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61DC7" w14:textId="77777777" w:rsidR="0031260F" w:rsidRPr="00B45F6C" w:rsidRDefault="0031260F" w:rsidP="00B45F6C">
      <w:pPr>
        <w:spacing w:line="360" w:lineRule="auto"/>
        <w:rPr>
          <w:rFonts w:cstheme="minorBidi"/>
          <w:szCs w:val="22"/>
        </w:rPr>
      </w:pPr>
      <w:r w:rsidRPr="00B45F6C">
        <w:rPr>
          <w:rFonts w:cstheme="minorBidi"/>
          <w:szCs w:val="22"/>
        </w:rPr>
        <w:t>Rebecca Davis 2028835</w:t>
      </w:r>
    </w:p>
    <w:p w14:paraId="38313129" w14:textId="45C5E021" w:rsidR="00414DB5" w:rsidRDefault="0031260F" w:rsidP="00B45F6C">
      <w:pPr>
        <w:spacing w:line="360" w:lineRule="auto"/>
        <w:rPr>
          <w:rFonts w:cstheme="minorBidi"/>
          <w:szCs w:val="22"/>
        </w:rPr>
      </w:pPr>
      <w:r w:rsidRPr="00B45F6C">
        <w:rPr>
          <w:rFonts w:cstheme="minorBidi"/>
          <w:szCs w:val="22"/>
        </w:rPr>
        <w:t>BMPF7010</w:t>
      </w:r>
    </w:p>
    <w:p w14:paraId="2F55BCE3" w14:textId="0D963B3F" w:rsidR="00414DB5" w:rsidRDefault="00414DB5" w:rsidP="00B45F6C">
      <w:pPr>
        <w:spacing w:line="360" w:lineRule="auto"/>
        <w:rPr>
          <w:rFonts w:cstheme="minorBidi"/>
          <w:szCs w:val="22"/>
        </w:rPr>
      </w:pPr>
      <w:r>
        <w:rPr>
          <w:rFonts w:cstheme="minorBidi"/>
          <w:szCs w:val="22"/>
        </w:rPr>
        <w:t xml:space="preserve">Total word count: </w:t>
      </w:r>
      <w:r w:rsidR="00BC32B4">
        <w:rPr>
          <w:rFonts w:cstheme="minorBidi"/>
          <w:szCs w:val="22"/>
        </w:rPr>
        <w:t>1</w:t>
      </w:r>
      <w:r w:rsidR="00151847">
        <w:rPr>
          <w:rFonts w:cstheme="minorBidi"/>
          <w:szCs w:val="22"/>
        </w:rPr>
        <w:t>3</w:t>
      </w:r>
      <w:r w:rsidR="00C212FC">
        <w:rPr>
          <w:rFonts w:cstheme="minorBidi"/>
          <w:szCs w:val="22"/>
        </w:rPr>
        <w:t>,</w:t>
      </w:r>
      <w:r w:rsidR="00151847">
        <w:rPr>
          <w:rFonts w:cstheme="minorBidi"/>
          <w:szCs w:val="22"/>
        </w:rPr>
        <w:t>133</w:t>
      </w:r>
    </w:p>
    <w:p w14:paraId="5886CC83" w14:textId="77777777" w:rsidR="00414DB5" w:rsidRDefault="00414DB5">
      <w:pPr>
        <w:rPr>
          <w:rFonts w:cstheme="minorBidi"/>
          <w:szCs w:val="22"/>
        </w:rPr>
      </w:pPr>
    </w:p>
    <w:p w14:paraId="0447957F" w14:textId="77777777" w:rsidR="00414DB5" w:rsidRDefault="00414DB5">
      <w:pPr>
        <w:rPr>
          <w:rFonts w:cstheme="minorBidi"/>
          <w:szCs w:val="22"/>
        </w:rPr>
      </w:pPr>
    </w:p>
    <w:p w14:paraId="0C267EC3" w14:textId="77777777" w:rsidR="00414DB5" w:rsidRDefault="00414DB5">
      <w:pPr>
        <w:rPr>
          <w:rFonts w:cstheme="minorBidi"/>
          <w:szCs w:val="22"/>
        </w:rPr>
      </w:pPr>
    </w:p>
    <w:p w14:paraId="7EA2051A" w14:textId="77777777" w:rsidR="00414DB5" w:rsidRPr="00B45F6C" w:rsidRDefault="00414DB5" w:rsidP="00414DB5">
      <w:pPr>
        <w:autoSpaceDE w:val="0"/>
        <w:autoSpaceDN w:val="0"/>
        <w:adjustRightInd w:val="0"/>
        <w:spacing w:after="213" w:line="440" w:lineRule="atLeast"/>
        <w:jc w:val="center"/>
        <w:rPr>
          <w:rFonts w:ascii="Arial" w:eastAsiaTheme="minorHAnsi" w:hAnsi="Arial" w:cs="Arial"/>
          <w:color w:val="000000"/>
          <w:szCs w:val="22"/>
          <w:lang w:eastAsia="en-US"/>
        </w:rPr>
      </w:pPr>
      <w:r w:rsidRPr="00B45F6C">
        <w:rPr>
          <w:rFonts w:ascii="Arial" w:eastAsiaTheme="minorHAnsi" w:hAnsi="Arial" w:cs="Arial"/>
          <w:color w:val="000000"/>
          <w:szCs w:val="22"/>
          <w:lang w:eastAsia="en-US"/>
        </w:rPr>
        <w:t>What is the impact of voice change on the female adolescent singer</w:t>
      </w:r>
      <w:r>
        <w:rPr>
          <w:rFonts w:ascii="Arial" w:eastAsiaTheme="minorHAnsi" w:hAnsi="Arial" w:cs="Arial"/>
          <w:color w:val="000000"/>
          <w:szCs w:val="22"/>
          <w:lang w:eastAsia="en-US"/>
        </w:rPr>
        <w:t>?</w:t>
      </w:r>
      <w:r w:rsidRPr="00B45F6C">
        <w:rPr>
          <w:rFonts w:ascii="Arial" w:eastAsiaTheme="minorHAnsi" w:hAnsi="Arial" w:cs="Arial"/>
          <w:color w:val="000000"/>
          <w:szCs w:val="22"/>
          <w:lang w:eastAsia="en-US"/>
        </w:rPr>
        <w:t xml:space="preserve"> </w:t>
      </w:r>
      <w:r>
        <w:rPr>
          <w:rFonts w:ascii="Arial" w:eastAsiaTheme="minorHAnsi" w:hAnsi="Arial" w:cs="Arial"/>
          <w:color w:val="000000"/>
          <w:szCs w:val="22"/>
          <w:lang w:eastAsia="en-US"/>
        </w:rPr>
        <w:t>A</w:t>
      </w:r>
      <w:r w:rsidRPr="00B45F6C">
        <w:rPr>
          <w:rFonts w:ascii="Arial" w:eastAsiaTheme="minorHAnsi" w:hAnsi="Arial" w:cs="Arial"/>
          <w:color w:val="000000"/>
          <w:szCs w:val="22"/>
          <w:lang w:eastAsia="en-US"/>
        </w:rPr>
        <w:t>n evaluation of pedological approaches to improve vocal development and singer confidenc</w:t>
      </w:r>
      <w:r>
        <w:rPr>
          <w:rFonts w:ascii="Arial" w:eastAsiaTheme="minorHAnsi" w:hAnsi="Arial" w:cs="Arial"/>
          <w:color w:val="000000"/>
          <w:szCs w:val="22"/>
          <w:lang w:eastAsia="en-US"/>
        </w:rPr>
        <w:t>e</w:t>
      </w:r>
      <w:r w:rsidRPr="00B45F6C">
        <w:rPr>
          <w:rFonts w:ascii="Arial" w:eastAsiaTheme="minorHAnsi" w:hAnsi="Arial" w:cs="Arial"/>
          <w:color w:val="000000"/>
          <w:szCs w:val="22"/>
          <w:lang w:eastAsia="en-US"/>
        </w:rPr>
        <w:t>; a scoping review</w:t>
      </w:r>
      <w:r>
        <w:rPr>
          <w:rFonts w:ascii="Arial" w:eastAsiaTheme="minorHAnsi" w:hAnsi="Arial" w:cs="Arial"/>
          <w:color w:val="000000"/>
          <w:szCs w:val="22"/>
          <w:lang w:eastAsia="en-US"/>
        </w:rPr>
        <w:t>.</w:t>
      </w:r>
    </w:p>
    <w:p w14:paraId="53342382" w14:textId="493EE00F" w:rsidR="00414DB5" w:rsidRDefault="00414DB5" w:rsidP="00414DB5">
      <w:pPr>
        <w:jc w:val="center"/>
        <w:rPr>
          <w:rFonts w:cstheme="minorBidi"/>
          <w:szCs w:val="22"/>
        </w:rPr>
      </w:pPr>
      <w:r>
        <w:rPr>
          <w:rFonts w:cstheme="minorBidi"/>
          <w:szCs w:val="22"/>
        </w:rPr>
        <w:br w:type="page"/>
      </w:r>
    </w:p>
    <w:p w14:paraId="5C3704F4" w14:textId="77777777" w:rsidR="0031260F" w:rsidRDefault="0031260F" w:rsidP="00B45F6C">
      <w:pPr>
        <w:spacing w:line="360" w:lineRule="auto"/>
        <w:rPr>
          <w:rFonts w:cstheme="minorBidi"/>
          <w:szCs w:val="22"/>
        </w:rPr>
      </w:pPr>
    </w:p>
    <w:p w14:paraId="0877CA04" w14:textId="77777777" w:rsidR="00B45F6C" w:rsidRPr="00B45F6C" w:rsidRDefault="00B45F6C" w:rsidP="00B45F6C">
      <w:pPr>
        <w:spacing w:line="360" w:lineRule="auto"/>
        <w:rPr>
          <w:rFonts w:cstheme="minorBidi"/>
          <w:szCs w:val="22"/>
        </w:rPr>
      </w:pPr>
    </w:p>
    <w:sdt>
      <w:sdtPr>
        <w:rPr>
          <w:rFonts w:eastAsia="Times New Roman" w:cs="Times New Roman"/>
          <w:bCs w:val="0"/>
          <w:color w:val="auto"/>
          <w:sz w:val="22"/>
          <w:szCs w:val="24"/>
          <w:lang w:val="en-GB"/>
        </w:rPr>
        <w:id w:val="-1043596303"/>
        <w:docPartObj>
          <w:docPartGallery w:val="Table of Contents"/>
          <w:docPartUnique/>
        </w:docPartObj>
      </w:sdtPr>
      <w:sdtEndPr>
        <w:rPr>
          <w:b/>
          <w:noProof/>
        </w:rPr>
      </w:sdtEndPr>
      <w:sdtContent>
        <w:p w14:paraId="7CBE388D" w14:textId="6B9F7F5F" w:rsidR="004F76D5" w:rsidRDefault="004F76D5">
          <w:pPr>
            <w:pStyle w:val="TOCHeading"/>
          </w:pPr>
          <w:r>
            <w:t>Table of Contents</w:t>
          </w:r>
        </w:p>
        <w:p w14:paraId="5AC9E801" w14:textId="170221C5" w:rsidR="00325F40" w:rsidRDefault="004F76D5">
          <w:pPr>
            <w:pStyle w:val="TOC1"/>
            <w:tabs>
              <w:tab w:val="right" w:leader="dot" w:pos="9016"/>
            </w:tabs>
            <w:rPr>
              <w:rFonts w:eastAsiaTheme="minorEastAsia" w:cstheme="minorBidi"/>
              <w:b w:val="0"/>
              <w:bCs w:val="0"/>
              <w:i w:val="0"/>
              <w:iCs w:val="0"/>
              <w:noProof/>
              <w:kern w:val="2"/>
              <w:szCs w:val="24"/>
              <w14:ligatures w14:val="standardContextual"/>
            </w:rPr>
          </w:pPr>
          <w:r>
            <w:rPr>
              <w:b w:val="0"/>
              <w:bCs w:val="0"/>
            </w:rPr>
            <w:fldChar w:fldCharType="begin"/>
          </w:r>
          <w:r>
            <w:instrText xml:space="preserve"> TOC \o "1-3" \h \z \u </w:instrText>
          </w:r>
          <w:r>
            <w:rPr>
              <w:b w:val="0"/>
              <w:bCs w:val="0"/>
            </w:rPr>
            <w:fldChar w:fldCharType="separate"/>
          </w:r>
          <w:hyperlink w:anchor="_Toc192506640" w:history="1">
            <w:r w:rsidR="00325F40" w:rsidRPr="00562A86">
              <w:rPr>
                <w:rStyle w:val="Hyperlink"/>
                <w:rFonts w:ascii="Arial" w:hAnsi="Arial" w:cs="Arial"/>
                <w:noProof/>
              </w:rPr>
              <w:t>Project Proposal</w:t>
            </w:r>
            <w:r w:rsidR="00325F40">
              <w:rPr>
                <w:noProof/>
                <w:webHidden/>
              </w:rPr>
              <w:tab/>
            </w:r>
            <w:r w:rsidR="00325F40">
              <w:rPr>
                <w:noProof/>
                <w:webHidden/>
              </w:rPr>
              <w:fldChar w:fldCharType="begin"/>
            </w:r>
            <w:r w:rsidR="00325F40">
              <w:rPr>
                <w:noProof/>
                <w:webHidden/>
              </w:rPr>
              <w:instrText xml:space="preserve"> PAGEREF _Toc192506640 \h </w:instrText>
            </w:r>
            <w:r w:rsidR="00325F40">
              <w:rPr>
                <w:noProof/>
                <w:webHidden/>
              </w:rPr>
            </w:r>
            <w:r w:rsidR="00325F40">
              <w:rPr>
                <w:noProof/>
                <w:webHidden/>
              </w:rPr>
              <w:fldChar w:fldCharType="separate"/>
            </w:r>
            <w:r w:rsidR="00BC32B4">
              <w:rPr>
                <w:noProof/>
                <w:webHidden/>
              </w:rPr>
              <w:t>3</w:t>
            </w:r>
            <w:r w:rsidR="00325F40">
              <w:rPr>
                <w:noProof/>
                <w:webHidden/>
              </w:rPr>
              <w:fldChar w:fldCharType="end"/>
            </w:r>
          </w:hyperlink>
        </w:p>
        <w:p w14:paraId="0ED65AB7" w14:textId="7EA22426"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41" w:history="1">
            <w:r w:rsidRPr="00562A86">
              <w:rPr>
                <w:rStyle w:val="Hyperlink"/>
                <w:noProof/>
              </w:rPr>
              <w:t>Context</w:t>
            </w:r>
            <w:r>
              <w:rPr>
                <w:noProof/>
                <w:webHidden/>
              </w:rPr>
              <w:tab/>
            </w:r>
            <w:r>
              <w:rPr>
                <w:noProof/>
                <w:webHidden/>
              </w:rPr>
              <w:fldChar w:fldCharType="begin"/>
            </w:r>
            <w:r>
              <w:rPr>
                <w:noProof/>
                <w:webHidden/>
              </w:rPr>
              <w:instrText xml:space="preserve"> PAGEREF _Toc192506641 \h </w:instrText>
            </w:r>
            <w:r>
              <w:rPr>
                <w:noProof/>
                <w:webHidden/>
              </w:rPr>
            </w:r>
            <w:r>
              <w:rPr>
                <w:noProof/>
                <w:webHidden/>
              </w:rPr>
              <w:fldChar w:fldCharType="separate"/>
            </w:r>
            <w:r w:rsidR="00BC32B4">
              <w:rPr>
                <w:noProof/>
                <w:webHidden/>
              </w:rPr>
              <w:t>3</w:t>
            </w:r>
            <w:r>
              <w:rPr>
                <w:noProof/>
                <w:webHidden/>
              </w:rPr>
              <w:fldChar w:fldCharType="end"/>
            </w:r>
          </w:hyperlink>
        </w:p>
        <w:p w14:paraId="5062C49E" w14:textId="3542CB2E"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42" w:history="1">
            <w:r w:rsidRPr="00562A86">
              <w:rPr>
                <w:rStyle w:val="Hyperlink"/>
                <w:noProof/>
              </w:rPr>
              <w:t>Justification</w:t>
            </w:r>
            <w:r>
              <w:rPr>
                <w:noProof/>
                <w:webHidden/>
              </w:rPr>
              <w:tab/>
            </w:r>
            <w:r>
              <w:rPr>
                <w:noProof/>
                <w:webHidden/>
              </w:rPr>
              <w:fldChar w:fldCharType="begin"/>
            </w:r>
            <w:r>
              <w:rPr>
                <w:noProof/>
                <w:webHidden/>
              </w:rPr>
              <w:instrText xml:space="preserve"> PAGEREF _Toc192506642 \h </w:instrText>
            </w:r>
            <w:r>
              <w:rPr>
                <w:noProof/>
                <w:webHidden/>
              </w:rPr>
            </w:r>
            <w:r>
              <w:rPr>
                <w:noProof/>
                <w:webHidden/>
              </w:rPr>
              <w:fldChar w:fldCharType="separate"/>
            </w:r>
            <w:r w:rsidR="00BC32B4">
              <w:rPr>
                <w:noProof/>
                <w:webHidden/>
              </w:rPr>
              <w:t>3</w:t>
            </w:r>
            <w:r>
              <w:rPr>
                <w:noProof/>
                <w:webHidden/>
              </w:rPr>
              <w:fldChar w:fldCharType="end"/>
            </w:r>
          </w:hyperlink>
        </w:p>
        <w:p w14:paraId="781DCCB1" w14:textId="765F358E"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43" w:history="1">
            <w:r w:rsidRPr="00562A86">
              <w:rPr>
                <w:rStyle w:val="Hyperlink"/>
                <w:noProof/>
              </w:rPr>
              <w:t>Intended Impact</w:t>
            </w:r>
            <w:r>
              <w:rPr>
                <w:noProof/>
                <w:webHidden/>
              </w:rPr>
              <w:tab/>
            </w:r>
            <w:r>
              <w:rPr>
                <w:noProof/>
                <w:webHidden/>
              </w:rPr>
              <w:fldChar w:fldCharType="begin"/>
            </w:r>
            <w:r>
              <w:rPr>
                <w:noProof/>
                <w:webHidden/>
              </w:rPr>
              <w:instrText xml:space="preserve"> PAGEREF _Toc192506643 \h </w:instrText>
            </w:r>
            <w:r>
              <w:rPr>
                <w:noProof/>
                <w:webHidden/>
              </w:rPr>
            </w:r>
            <w:r>
              <w:rPr>
                <w:noProof/>
                <w:webHidden/>
              </w:rPr>
              <w:fldChar w:fldCharType="separate"/>
            </w:r>
            <w:r w:rsidR="00BC32B4">
              <w:rPr>
                <w:noProof/>
                <w:webHidden/>
              </w:rPr>
              <w:t>4</w:t>
            </w:r>
            <w:r>
              <w:rPr>
                <w:noProof/>
                <w:webHidden/>
              </w:rPr>
              <w:fldChar w:fldCharType="end"/>
            </w:r>
          </w:hyperlink>
        </w:p>
        <w:p w14:paraId="2A42A6B3" w14:textId="51753170"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44" w:history="1">
            <w:r w:rsidRPr="00562A86">
              <w:rPr>
                <w:rStyle w:val="Hyperlink"/>
                <w:noProof/>
              </w:rPr>
              <w:t>Research Methodology</w:t>
            </w:r>
            <w:r>
              <w:rPr>
                <w:noProof/>
                <w:webHidden/>
              </w:rPr>
              <w:tab/>
            </w:r>
            <w:r>
              <w:rPr>
                <w:noProof/>
                <w:webHidden/>
              </w:rPr>
              <w:fldChar w:fldCharType="begin"/>
            </w:r>
            <w:r>
              <w:rPr>
                <w:noProof/>
                <w:webHidden/>
              </w:rPr>
              <w:instrText xml:space="preserve"> PAGEREF _Toc192506644 \h </w:instrText>
            </w:r>
            <w:r>
              <w:rPr>
                <w:noProof/>
                <w:webHidden/>
              </w:rPr>
            </w:r>
            <w:r>
              <w:rPr>
                <w:noProof/>
                <w:webHidden/>
              </w:rPr>
              <w:fldChar w:fldCharType="separate"/>
            </w:r>
            <w:r w:rsidR="00BC32B4">
              <w:rPr>
                <w:noProof/>
                <w:webHidden/>
              </w:rPr>
              <w:t>4</w:t>
            </w:r>
            <w:r>
              <w:rPr>
                <w:noProof/>
                <w:webHidden/>
              </w:rPr>
              <w:fldChar w:fldCharType="end"/>
            </w:r>
          </w:hyperlink>
        </w:p>
        <w:p w14:paraId="5A01F95E" w14:textId="66FE5EBC"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45" w:history="1">
            <w:r w:rsidRPr="00562A86">
              <w:rPr>
                <w:rStyle w:val="Hyperlink"/>
                <w:noProof/>
              </w:rPr>
              <w:t>Ethical Implications</w:t>
            </w:r>
            <w:r>
              <w:rPr>
                <w:noProof/>
                <w:webHidden/>
              </w:rPr>
              <w:tab/>
            </w:r>
            <w:r>
              <w:rPr>
                <w:noProof/>
                <w:webHidden/>
              </w:rPr>
              <w:fldChar w:fldCharType="begin"/>
            </w:r>
            <w:r>
              <w:rPr>
                <w:noProof/>
                <w:webHidden/>
              </w:rPr>
              <w:instrText xml:space="preserve"> PAGEREF _Toc192506645 \h </w:instrText>
            </w:r>
            <w:r>
              <w:rPr>
                <w:noProof/>
                <w:webHidden/>
              </w:rPr>
            </w:r>
            <w:r>
              <w:rPr>
                <w:noProof/>
                <w:webHidden/>
              </w:rPr>
              <w:fldChar w:fldCharType="separate"/>
            </w:r>
            <w:r w:rsidR="00BC32B4">
              <w:rPr>
                <w:noProof/>
                <w:webHidden/>
              </w:rPr>
              <w:t>6</w:t>
            </w:r>
            <w:r>
              <w:rPr>
                <w:noProof/>
                <w:webHidden/>
              </w:rPr>
              <w:fldChar w:fldCharType="end"/>
            </w:r>
          </w:hyperlink>
        </w:p>
        <w:p w14:paraId="18C86AE9" w14:textId="5E67C4F1"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46" w:history="1">
            <w:r w:rsidRPr="00562A86">
              <w:rPr>
                <w:rStyle w:val="Hyperlink"/>
                <w:noProof/>
              </w:rPr>
              <w:t>Insider Research</w:t>
            </w:r>
            <w:r>
              <w:rPr>
                <w:noProof/>
                <w:webHidden/>
              </w:rPr>
              <w:tab/>
            </w:r>
            <w:r>
              <w:rPr>
                <w:noProof/>
                <w:webHidden/>
              </w:rPr>
              <w:fldChar w:fldCharType="begin"/>
            </w:r>
            <w:r>
              <w:rPr>
                <w:noProof/>
                <w:webHidden/>
              </w:rPr>
              <w:instrText xml:space="preserve"> PAGEREF _Toc192506646 \h </w:instrText>
            </w:r>
            <w:r>
              <w:rPr>
                <w:noProof/>
                <w:webHidden/>
              </w:rPr>
            </w:r>
            <w:r>
              <w:rPr>
                <w:noProof/>
                <w:webHidden/>
              </w:rPr>
              <w:fldChar w:fldCharType="separate"/>
            </w:r>
            <w:r w:rsidR="00BC32B4">
              <w:rPr>
                <w:noProof/>
                <w:webHidden/>
              </w:rPr>
              <w:t>6</w:t>
            </w:r>
            <w:r>
              <w:rPr>
                <w:noProof/>
                <w:webHidden/>
              </w:rPr>
              <w:fldChar w:fldCharType="end"/>
            </w:r>
          </w:hyperlink>
        </w:p>
        <w:p w14:paraId="5BBA255D" w14:textId="3906FE21"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47" w:history="1">
            <w:r w:rsidRPr="00562A86">
              <w:rPr>
                <w:rStyle w:val="Hyperlink"/>
                <w:noProof/>
              </w:rPr>
              <w:t>Personal Learning Outcomes</w:t>
            </w:r>
            <w:r>
              <w:rPr>
                <w:noProof/>
                <w:webHidden/>
              </w:rPr>
              <w:tab/>
            </w:r>
            <w:r>
              <w:rPr>
                <w:noProof/>
                <w:webHidden/>
              </w:rPr>
              <w:fldChar w:fldCharType="begin"/>
            </w:r>
            <w:r>
              <w:rPr>
                <w:noProof/>
                <w:webHidden/>
              </w:rPr>
              <w:instrText xml:space="preserve"> PAGEREF _Toc192506647 \h </w:instrText>
            </w:r>
            <w:r>
              <w:rPr>
                <w:noProof/>
                <w:webHidden/>
              </w:rPr>
            </w:r>
            <w:r>
              <w:rPr>
                <w:noProof/>
                <w:webHidden/>
              </w:rPr>
              <w:fldChar w:fldCharType="separate"/>
            </w:r>
            <w:r w:rsidR="00BC32B4">
              <w:rPr>
                <w:noProof/>
                <w:webHidden/>
              </w:rPr>
              <w:t>6</w:t>
            </w:r>
            <w:r>
              <w:rPr>
                <w:noProof/>
                <w:webHidden/>
              </w:rPr>
              <w:fldChar w:fldCharType="end"/>
            </w:r>
          </w:hyperlink>
        </w:p>
        <w:p w14:paraId="0F384DE2" w14:textId="04AF3BE0"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48" w:history="1">
            <w:r w:rsidRPr="00562A86">
              <w:rPr>
                <w:rStyle w:val="Hyperlink"/>
                <w:noProof/>
              </w:rPr>
              <w:t>Timeline</w:t>
            </w:r>
            <w:r>
              <w:rPr>
                <w:noProof/>
                <w:webHidden/>
              </w:rPr>
              <w:tab/>
            </w:r>
            <w:r>
              <w:rPr>
                <w:noProof/>
                <w:webHidden/>
              </w:rPr>
              <w:fldChar w:fldCharType="begin"/>
            </w:r>
            <w:r>
              <w:rPr>
                <w:noProof/>
                <w:webHidden/>
              </w:rPr>
              <w:instrText xml:space="preserve"> PAGEREF _Toc192506648 \h </w:instrText>
            </w:r>
            <w:r>
              <w:rPr>
                <w:noProof/>
                <w:webHidden/>
              </w:rPr>
            </w:r>
            <w:r>
              <w:rPr>
                <w:noProof/>
                <w:webHidden/>
              </w:rPr>
              <w:fldChar w:fldCharType="separate"/>
            </w:r>
            <w:r w:rsidR="00BC32B4">
              <w:rPr>
                <w:noProof/>
                <w:webHidden/>
              </w:rPr>
              <w:t>7</w:t>
            </w:r>
            <w:r>
              <w:rPr>
                <w:noProof/>
                <w:webHidden/>
              </w:rPr>
              <w:fldChar w:fldCharType="end"/>
            </w:r>
          </w:hyperlink>
        </w:p>
        <w:p w14:paraId="7E109C8E" w14:textId="6AA89ED2" w:rsidR="00325F40" w:rsidRDefault="00325F40">
          <w:pPr>
            <w:pStyle w:val="TOC1"/>
            <w:tabs>
              <w:tab w:val="right" w:leader="dot" w:pos="9016"/>
            </w:tabs>
            <w:rPr>
              <w:rFonts w:eastAsiaTheme="minorEastAsia" w:cstheme="minorBidi"/>
              <w:b w:val="0"/>
              <w:bCs w:val="0"/>
              <w:i w:val="0"/>
              <w:iCs w:val="0"/>
              <w:noProof/>
              <w:kern w:val="2"/>
              <w:szCs w:val="24"/>
              <w14:ligatures w14:val="standardContextual"/>
            </w:rPr>
          </w:pPr>
          <w:hyperlink w:anchor="_Toc192506649" w:history="1">
            <w:r w:rsidRPr="00562A86">
              <w:rPr>
                <w:rStyle w:val="Hyperlink"/>
                <w:noProof/>
              </w:rPr>
              <w:t>The Project Report</w:t>
            </w:r>
            <w:r>
              <w:rPr>
                <w:noProof/>
                <w:webHidden/>
              </w:rPr>
              <w:tab/>
            </w:r>
            <w:r>
              <w:rPr>
                <w:noProof/>
                <w:webHidden/>
              </w:rPr>
              <w:fldChar w:fldCharType="begin"/>
            </w:r>
            <w:r>
              <w:rPr>
                <w:noProof/>
                <w:webHidden/>
              </w:rPr>
              <w:instrText xml:space="preserve"> PAGEREF _Toc192506649 \h </w:instrText>
            </w:r>
            <w:r>
              <w:rPr>
                <w:noProof/>
                <w:webHidden/>
              </w:rPr>
            </w:r>
            <w:r>
              <w:rPr>
                <w:noProof/>
                <w:webHidden/>
              </w:rPr>
              <w:fldChar w:fldCharType="separate"/>
            </w:r>
            <w:r w:rsidR="00BC32B4">
              <w:rPr>
                <w:noProof/>
                <w:webHidden/>
              </w:rPr>
              <w:t>8</w:t>
            </w:r>
            <w:r>
              <w:rPr>
                <w:noProof/>
                <w:webHidden/>
              </w:rPr>
              <w:fldChar w:fldCharType="end"/>
            </w:r>
          </w:hyperlink>
        </w:p>
        <w:p w14:paraId="5E530266" w14:textId="2FF946C4"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50" w:history="1">
            <w:r w:rsidRPr="00562A86">
              <w:rPr>
                <w:rStyle w:val="Hyperlink"/>
                <w:noProof/>
              </w:rPr>
              <w:t>Introduction</w:t>
            </w:r>
            <w:r>
              <w:rPr>
                <w:noProof/>
                <w:webHidden/>
              </w:rPr>
              <w:tab/>
            </w:r>
            <w:r>
              <w:rPr>
                <w:noProof/>
                <w:webHidden/>
              </w:rPr>
              <w:fldChar w:fldCharType="begin"/>
            </w:r>
            <w:r>
              <w:rPr>
                <w:noProof/>
                <w:webHidden/>
              </w:rPr>
              <w:instrText xml:space="preserve"> PAGEREF _Toc192506650 \h </w:instrText>
            </w:r>
            <w:r>
              <w:rPr>
                <w:noProof/>
                <w:webHidden/>
              </w:rPr>
            </w:r>
            <w:r>
              <w:rPr>
                <w:noProof/>
                <w:webHidden/>
              </w:rPr>
              <w:fldChar w:fldCharType="separate"/>
            </w:r>
            <w:r w:rsidR="00BC32B4">
              <w:rPr>
                <w:noProof/>
                <w:webHidden/>
              </w:rPr>
              <w:t>8</w:t>
            </w:r>
            <w:r>
              <w:rPr>
                <w:noProof/>
                <w:webHidden/>
              </w:rPr>
              <w:fldChar w:fldCharType="end"/>
            </w:r>
          </w:hyperlink>
        </w:p>
        <w:p w14:paraId="318FE4FD" w14:textId="2B8EBF2D"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51" w:history="1">
            <w:r w:rsidRPr="00562A86">
              <w:rPr>
                <w:rStyle w:val="Hyperlink"/>
                <w:noProof/>
              </w:rPr>
              <w:t>Context</w:t>
            </w:r>
            <w:r>
              <w:rPr>
                <w:noProof/>
                <w:webHidden/>
              </w:rPr>
              <w:tab/>
            </w:r>
            <w:r>
              <w:rPr>
                <w:noProof/>
                <w:webHidden/>
              </w:rPr>
              <w:fldChar w:fldCharType="begin"/>
            </w:r>
            <w:r>
              <w:rPr>
                <w:noProof/>
                <w:webHidden/>
              </w:rPr>
              <w:instrText xml:space="preserve"> PAGEREF _Toc192506651 \h </w:instrText>
            </w:r>
            <w:r>
              <w:rPr>
                <w:noProof/>
                <w:webHidden/>
              </w:rPr>
            </w:r>
            <w:r>
              <w:rPr>
                <w:noProof/>
                <w:webHidden/>
              </w:rPr>
              <w:fldChar w:fldCharType="separate"/>
            </w:r>
            <w:r w:rsidR="00BC32B4">
              <w:rPr>
                <w:noProof/>
                <w:webHidden/>
              </w:rPr>
              <w:t>8</w:t>
            </w:r>
            <w:r>
              <w:rPr>
                <w:noProof/>
                <w:webHidden/>
              </w:rPr>
              <w:fldChar w:fldCharType="end"/>
            </w:r>
          </w:hyperlink>
        </w:p>
        <w:p w14:paraId="785080E5" w14:textId="715A8C49"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52" w:history="1">
            <w:r w:rsidRPr="00562A86">
              <w:rPr>
                <w:rStyle w:val="Hyperlink"/>
                <w:noProof/>
              </w:rPr>
              <w:t>Justification</w:t>
            </w:r>
            <w:r>
              <w:rPr>
                <w:noProof/>
                <w:webHidden/>
              </w:rPr>
              <w:tab/>
            </w:r>
            <w:r>
              <w:rPr>
                <w:noProof/>
                <w:webHidden/>
              </w:rPr>
              <w:fldChar w:fldCharType="begin"/>
            </w:r>
            <w:r>
              <w:rPr>
                <w:noProof/>
                <w:webHidden/>
              </w:rPr>
              <w:instrText xml:space="preserve"> PAGEREF _Toc192506652 \h </w:instrText>
            </w:r>
            <w:r>
              <w:rPr>
                <w:noProof/>
                <w:webHidden/>
              </w:rPr>
            </w:r>
            <w:r>
              <w:rPr>
                <w:noProof/>
                <w:webHidden/>
              </w:rPr>
              <w:fldChar w:fldCharType="separate"/>
            </w:r>
            <w:r w:rsidR="00BC32B4">
              <w:rPr>
                <w:noProof/>
                <w:webHidden/>
              </w:rPr>
              <w:t>9</w:t>
            </w:r>
            <w:r>
              <w:rPr>
                <w:noProof/>
                <w:webHidden/>
              </w:rPr>
              <w:fldChar w:fldCharType="end"/>
            </w:r>
          </w:hyperlink>
        </w:p>
        <w:p w14:paraId="436DB9DE" w14:textId="4ED1BCD0"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53" w:history="1">
            <w:r w:rsidRPr="00562A86">
              <w:rPr>
                <w:rStyle w:val="Hyperlink"/>
                <w:noProof/>
              </w:rPr>
              <w:t>The Intended Impact</w:t>
            </w:r>
            <w:r>
              <w:rPr>
                <w:noProof/>
                <w:webHidden/>
              </w:rPr>
              <w:tab/>
            </w:r>
            <w:r>
              <w:rPr>
                <w:noProof/>
                <w:webHidden/>
              </w:rPr>
              <w:fldChar w:fldCharType="begin"/>
            </w:r>
            <w:r>
              <w:rPr>
                <w:noProof/>
                <w:webHidden/>
              </w:rPr>
              <w:instrText xml:space="preserve"> PAGEREF _Toc192506653 \h </w:instrText>
            </w:r>
            <w:r>
              <w:rPr>
                <w:noProof/>
                <w:webHidden/>
              </w:rPr>
            </w:r>
            <w:r>
              <w:rPr>
                <w:noProof/>
                <w:webHidden/>
              </w:rPr>
              <w:fldChar w:fldCharType="separate"/>
            </w:r>
            <w:r w:rsidR="00BC32B4">
              <w:rPr>
                <w:noProof/>
                <w:webHidden/>
              </w:rPr>
              <w:t>10</w:t>
            </w:r>
            <w:r>
              <w:rPr>
                <w:noProof/>
                <w:webHidden/>
              </w:rPr>
              <w:fldChar w:fldCharType="end"/>
            </w:r>
          </w:hyperlink>
        </w:p>
        <w:p w14:paraId="63804A0B" w14:textId="008A5704"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54" w:history="1">
            <w:r w:rsidRPr="00562A86">
              <w:rPr>
                <w:rStyle w:val="Hyperlink"/>
                <w:noProof/>
              </w:rPr>
              <w:t>The Expected Learning Outcomes</w:t>
            </w:r>
            <w:r>
              <w:rPr>
                <w:noProof/>
                <w:webHidden/>
              </w:rPr>
              <w:tab/>
            </w:r>
            <w:r>
              <w:rPr>
                <w:noProof/>
                <w:webHidden/>
              </w:rPr>
              <w:fldChar w:fldCharType="begin"/>
            </w:r>
            <w:r>
              <w:rPr>
                <w:noProof/>
                <w:webHidden/>
              </w:rPr>
              <w:instrText xml:space="preserve"> PAGEREF _Toc192506654 \h </w:instrText>
            </w:r>
            <w:r>
              <w:rPr>
                <w:noProof/>
                <w:webHidden/>
              </w:rPr>
            </w:r>
            <w:r>
              <w:rPr>
                <w:noProof/>
                <w:webHidden/>
              </w:rPr>
              <w:fldChar w:fldCharType="separate"/>
            </w:r>
            <w:r w:rsidR="00BC32B4">
              <w:rPr>
                <w:noProof/>
                <w:webHidden/>
              </w:rPr>
              <w:t>10</w:t>
            </w:r>
            <w:r>
              <w:rPr>
                <w:noProof/>
                <w:webHidden/>
              </w:rPr>
              <w:fldChar w:fldCharType="end"/>
            </w:r>
          </w:hyperlink>
        </w:p>
        <w:p w14:paraId="4BA58460" w14:textId="6273AC9F"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55" w:history="1">
            <w:r w:rsidRPr="00562A86">
              <w:rPr>
                <w:rStyle w:val="Hyperlink"/>
                <w:noProof/>
              </w:rPr>
              <w:t>Methodol</w:t>
            </w:r>
            <w:r w:rsidRPr="00562A86">
              <w:rPr>
                <w:rStyle w:val="Hyperlink"/>
                <w:noProof/>
              </w:rPr>
              <w:t>o</w:t>
            </w:r>
            <w:r w:rsidRPr="00562A86">
              <w:rPr>
                <w:rStyle w:val="Hyperlink"/>
                <w:noProof/>
              </w:rPr>
              <w:t>gy</w:t>
            </w:r>
            <w:r>
              <w:rPr>
                <w:noProof/>
                <w:webHidden/>
              </w:rPr>
              <w:tab/>
            </w:r>
            <w:r>
              <w:rPr>
                <w:noProof/>
                <w:webHidden/>
              </w:rPr>
              <w:fldChar w:fldCharType="begin"/>
            </w:r>
            <w:r>
              <w:rPr>
                <w:noProof/>
                <w:webHidden/>
              </w:rPr>
              <w:instrText xml:space="preserve"> PAGEREF _Toc192506655 \h </w:instrText>
            </w:r>
            <w:r>
              <w:rPr>
                <w:noProof/>
                <w:webHidden/>
              </w:rPr>
            </w:r>
            <w:r>
              <w:rPr>
                <w:noProof/>
                <w:webHidden/>
              </w:rPr>
              <w:fldChar w:fldCharType="separate"/>
            </w:r>
            <w:r w:rsidR="00BC32B4">
              <w:rPr>
                <w:noProof/>
                <w:webHidden/>
              </w:rPr>
              <w:t>11</w:t>
            </w:r>
            <w:r>
              <w:rPr>
                <w:noProof/>
                <w:webHidden/>
              </w:rPr>
              <w:fldChar w:fldCharType="end"/>
            </w:r>
          </w:hyperlink>
        </w:p>
        <w:p w14:paraId="27D444CC" w14:textId="7179B907"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56" w:history="1">
            <w:r w:rsidRPr="00562A86">
              <w:rPr>
                <w:rStyle w:val="Hyperlink"/>
                <w:noProof/>
              </w:rPr>
              <w:t>Physiology</w:t>
            </w:r>
            <w:r>
              <w:rPr>
                <w:noProof/>
                <w:webHidden/>
              </w:rPr>
              <w:tab/>
            </w:r>
            <w:r>
              <w:rPr>
                <w:noProof/>
                <w:webHidden/>
              </w:rPr>
              <w:fldChar w:fldCharType="begin"/>
            </w:r>
            <w:r>
              <w:rPr>
                <w:noProof/>
                <w:webHidden/>
              </w:rPr>
              <w:instrText xml:space="preserve"> PAGEREF _Toc192506656 \h </w:instrText>
            </w:r>
            <w:r>
              <w:rPr>
                <w:noProof/>
                <w:webHidden/>
              </w:rPr>
            </w:r>
            <w:r>
              <w:rPr>
                <w:noProof/>
                <w:webHidden/>
              </w:rPr>
              <w:fldChar w:fldCharType="separate"/>
            </w:r>
            <w:r w:rsidR="00BC32B4">
              <w:rPr>
                <w:noProof/>
                <w:webHidden/>
              </w:rPr>
              <w:t>19</w:t>
            </w:r>
            <w:r>
              <w:rPr>
                <w:noProof/>
                <w:webHidden/>
              </w:rPr>
              <w:fldChar w:fldCharType="end"/>
            </w:r>
          </w:hyperlink>
        </w:p>
        <w:p w14:paraId="15600B7F" w14:textId="7EA0F741"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57" w:history="1">
            <w:r w:rsidRPr="00562A86">
              <w:rPr>
                <w:rStyle w:val="Hyperlink"/>
                <w:noProof/>
              </w:rPr>
              <w:t>Impact on Phonation</w:t>
            </w:r>
            <w:r>
              <w:rPr>
                <w:noProof/>
                <w:webHidden/>
              </w:rPr>
              <w:tab/>
            </w:r>
            <w:r>
              <w:rPr>
                <w:noProof/>
                <w:webHidden/>
              </w:rPr>
              <w:fldChar w:fldCharType="begin"/>
            </w:r>
            <w:r>
              <w:rPr>
                <w:noProof/>
                <w:webHidden/>
              </w:rPr>
              <w:instrText xml:space="preserve"> PAGEREF _Toc192506657 \h </w:instrText>
            </w:r>
            <w:r>
              <w:rPr>
                <w:noProof/>
                <w:webHidden/>
              </w:rPr>
            </w:r>
            <w:r>
              <w:rPr>
                <w:noProof/>
                <w:webHidden/>
              </w:rPr>
              <w:fldChar w:fldCharType="separate"/>
            </w:r>
            <w:r w:rsidR="00BC32B4">
              <w:rPr>
                <w:noProof/>
                <w:webHidden/>
              </w:rPr>
              <w:t>21</w:t>
            </w:r>
            <w:r>
              <w:rPr>
                <w:noProof/>
                <w:webHidden/>
              </w:rPr>
              <w:fldChar w:fldCharType="end"/>
            </w:r>
          </w:hyperlink>
        </w:p>
        <w:p w14:paraId="20A5C242" w14:textId="601F85BD"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58" w:history="1">
            <w:r w:rsidRPr="00562A86">
              <w:rPr>
                <w:rStyle w:val="Hyperlink"/>
                <w:noProof/>
              </w:rPr>
              <w:t>Emotional Impact</w:t>
            </w:r>
            <w:r>
              <w:rPr>
                <w:noProof/>
                <w:webHidden/>
              </w:rPr>
              <w:tab/>
            </w:r>
            <w:r>
              <w:rPr>
                <w:noProof/>
                <w:webHidden/>
              </w:rPr>
              <w:fldChar w:fldCharType="begin"/>
            </w:r>
            <w:r>
              <w:rPr>
                <w:noProof/>
                <w:webHidden/>
              </w:rPr>
              <w:instrText xml:space="preserve"> PAGEREF _Toc192506658 \h </w:instrText>
            </w:r>
            <w:r>
              <w:rPr>
                <w:noProof/>
                <w:webHidden/>
              </w:rPr>
            </w:r>
            <w:r>
              <w:rPr>
                <w:noProof/>
                <w:webHidden/>
              </w:rPr>
              <w:fldChar w:fldCharType="separate"/>
            </w:r>
            <w:r w:rsidR="00BC32B4">
              <w:rPr>
                <w:noProof/>
                <w:webHidden/>
              </w:rPr>
              <w:t>31</w:t>
            </w:r>
            <w:r>
              <w:rPr>
                <w:noProof/>
                <w:webHidden/>
              </w:rPr>
              <w:fldChar w:fldCharType="end"/>
            </w:r>
          </w:hyperlink>
        </w:p>
        <w:p w14:paraId="121A1D85" w14:textId="1358E057"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59" w:history="1">
            <w:r w:rsidRPr="00562A86">
              <w:rPr>
                <w:rStyle w:val="Hyperlink"/>
                <w:noProof/>
              </w:rPr>
              <w:t>Education and Improvement</w:t>
            </w:r>
            <w:r>
              <w:rPr>
                <w:noProof/>
                <w:webHidden/>
              </w:rPr>
              <w:tab/>
            </w:r>
            <w:r>
              <w:rPr>
                <w:noProof/>
                <w:webHidden/>
              </w:rPr>
              <w:fldChar w:fldCharType="begin"/>
            </w:r>
            <w:r>
              <w:rPr>
                <w:noProof/>
                <w:webHidden/>
              </w:rPr>
              <w:instrText xml:space="preserve"> PAGEREF _Toc192506659 \h </w:instrText>
            </w:r>
            <w:r>
              <w:rPr>
                <w:noProof/>
                <w:webHidden/>
              </w:rPr>
            </w:r>
            <w:r>
              <w:rPr>
                <w:noProof/>
                <w:webHidden/>
              </w:rPr>
              <w:fldChar w:fldCharType="separate"/>
            </w:r>
            <w:r w:rsidR="00BC32B4">
              <w:rPr>
                <w:noProof/>
                <w:webHidden/>
              </w:rPr>
              <w:t>32</w:t>
            </w:r>
            <w:r>
              <w:rPr>
                <w:noProof/>
                <w:webHidden/>
              </w:rPr>
              <w:fldChar w:fldCharType="end"/>
            </w:r>
          </w:hyperlink>
        </w:p>
        <w:p w14:paraId="0EEB2BFF" w14:textId="3396E0B1"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60" w:history="1">
            <w:r w:rsidRPr="00562A86">
              <w:rPr>
                <w:rStyle w:val="Hyperlink"/>
                <w:noProof/>
              </w:rPr>
              <w:t>Conclusion</w:t>
            </w:r>
            <w:r>
              <w:rPr>
                <w:noProof/>
                <w:webHidden/>
              </w:rPr>
              <w:tab/>
            </w:r>
            <w:r>
              <w:rPr>
                <w:noProof/>
                <w:webHidden/>
              </w:rPr>
              <w:fldChar w:fldCharType="begin"/>
            </w:r>
            <w:r>
              <w:rPr>
                <w:noProof/>
                <w:webHidden/>
              </w:rPr>
              <w:instrText xml:space="preserve"> PAGEREF _Toc192506660 \h </w:instrText>
            </w:r>
            <w:r>
              <w:rPr>
                <w:noProof/>
                <w:webHidden/>
              </w:rPr>
            </w:r>
            <w:r>
              <w:rPr>
                <w:noProof/>
                <w:webHidden/>
              </w:rPr>
              <w:fldChar w:fldCharType="separate"/>
            </w:r>
            <w:r w:rsidR="00BC32B4">
              <w:rPr>
                <w:noProof/>
                <w:webHidden/>
              </w:rPr>
              <w:t>38</w:t>
            </w:r>
            <w:r>
              <w:rPr>
                <w:noProof/>
                <w:webHidden/>
              </w:rPr>
              <w:fldChar w:fldCharType="end"/>
            </w:r>
          </w:hyperlink>
        </w:p>
        <w:p w14:paraId="6F037D59" w14:textId="517F4467"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61" w:history="1">
            <w:r w:rsidRPr="00562A86">
              <w:rPr>
                <w:rStyle w:val="Hyperlink"/>
                <w:noProof/>
              </w:rPr>
              <w:t>Bibliography</w:t>
            </w:r>
            <w:r>
              <w:rPr>
                <w:noProof/>
                <w:webHidden/>
              </w:rPr>
              <w:tab/>
            </w:r>
            <w:r>
              <w:rPr>
                <w:noProof/>
                <w:webHidden/>
              </w:rPr>
              <w:fldChar w:fldCharType="begin"/>
            </w:r>
            <w:r>
              <w:rPr>
                <w:noProof/>
                <w:webHidden/>
              </w:rPr>
              <w:instrText xml:space="preserve"> PAGEREF _Toc192506661 \h </w:instrText>
            </w:r>
            <w:r>
              <w:rPr>
                <w:noProof/>
                <w:webHidden/>
              </w:rPr>
            </w:r>
            <w:r>
              <w:rPr>
                <w:noProof/>
                <w:webHidden/>
              </w:rPr>
              <w:fldChar w:fldCharType="separate"/>
            </w:r>
            <w:r w:rsidR="00BC32B4">
              <w:rPr>
                <w:noProof/>
                <w:webHidden/>
              </w:rPr>
              <w:t>40</w:t>
            </w:r>
            <w:r>
              <w:rPr>
                <w:noProof/>
                <w:webHidden/>
              </w:rPr>
              <w:fldChar w:fldCharType="end"/>
            </w:r>
          </w:hyperlink>
        </w:p>
        <w:p w14:paraId="73ECA382" w14:textId="54CC84BA" w:rsidR="00325F40" w:rsidRDefault="00325F40">
          <w:pPr>
            <w:pStyle w:val="TOC2"/>
            <w:tabs>
              <w:tab w:val="right" w:leader="dot" w:pos="9016"/>
            </w:tabs>
            <w:rPr>
              <w:rFonts w:eastAsiaTheme="minorEastAsia" w:cstheme="minorBidi"/>
              <w:b w:val="0"/>
              <w:bCs w:val="0"/>
              <w:noProof/>
              <w:kern w:val="2"/>
              <w:sz w:val="24"/>
              <w:szCs w:val="24"/>
              <w14:ligatures w14:val="standardContextual"/>
            </w:rPr>
          </w:pPr>
          <w:hyperlink w:anchor="_Toc192506662" w:history="1">
            <w:r w:rsidRPr="00562A86">
              <w:rPr>
                <w:rStyle w:val="Hyperlink"/>
                <w:noProof/>
              </w:rPr>
              <w:t>Appendix</w:t>
            </w:r>
            <w:r>
              <w:rPr>
                <w:noProof/>
                <w:webHidden/>
              </w:rPr>
              <w:tab/>
            </w:r>
            <w:r>
              <w:rPr>
                <w:noProof/>
                <w:webHidden/>
              </w:rPr>
              <w:fldChar w:fldCharType="begin"/>
            </w:r>
            <w:r>
              <w:rPr>
                <w:noProof/>
                <w:webHidden/>
              </w:rPr>
              <w:instrText xml:space="preserve"> PAGEREF _Toc192506662 \h </w:instrText>
            </w:r>
            <w:r>
              <w:rPr>
                <w:noProof/>
                <w:webHidden/>
              </w:rPr>
            </w:r>
            <w:r>
              <w:rPr>
                <w:noProof/>
                <w:webHidden/>
              </w:rPr>
              <w:fldChar w:fldCharType="separate"/>
            </w:r>
            <w:r w:rsidR="00BC32B4">
              <w:rPr>
                <w:noProof/>
                <w:webHidden/>
              </w:rPr>
              <w:t>46</w:t>
            </w:r>
            <w:r>
              <w:rPr>
                <w:noProof/>
                <w:webHidden/>
              </w:rPr>
              <w:fldChar w:fldCharType="end"/>
            </w:r>
          </w:hyperlink>
        </w:p>
        <w:p w14:paraId="288C62E0" w14:textId="5849ACE2" w:rsidR="004F76D5" w:rsidRDefault="004F76D5">
          <w:r>
            <w:rPr>
              <w:b/>
              <w:bCs/>
              <w:noProof/>
            </w:rPr>
            <w:fldChar w:fldCharType="end"/>
          </w:r>
        </w:p>
      </w:sdtContent>
    </w:sdt>
    <w:p w14:paraId="2FD70B26" w14:textId="77777777" w:rsidR="00B46167" w:rsidRPr="004F76D5" w:rsidRDefault="00B46167" w:rsidP="00B82C11">
      <w:pPr>
        <w:pStyle w:val="Heading2"/>
        <w:rPr>
          <w:rFonts w:ascii="Arial" w:hAnsi="Arial" w:cs="Arial"/>
        </w:rPr>
      </w:pPr>
    </w:p>
    <w:p w14:paraId="6E4178E6" w14:textId="77777777" w:rsidR="00414DB5" w:rsidRDefault="00414DB5">
      <w:pPr>
        <w:rPr>
          <w:rFonts w:ascii="Arial" w:eastAsiaTheme="majorEastAsia" w:hAnsi="Arial" w:cs="Arial"/>
          <w:b/>
          <w:color w:val="000000" w:themeColor="text1"/>
          <w:sz w:val="28"/>
          <w:szCs w:val="32"/>
        </w:rPr>
      </w:pPr>
      <w:bookmarkStart w:id="0" w:name="_Toc191367925"/>
      <w:bookmarkStart w:id="1" w:name="_Toc191367974"/>
      <w:r>
        <w:rPr>
          <w:rFonts w:ascii="Arial" w:hAnsi="Arial" w:cs="Arial"/>
        </w:rPr>
        <w:br w:type="page"/>
      </w:r>
    </w:p>
    <w:p w14:paraId="521842E3" w14:textId="35DCAF65" w:rsidR="00E725FF" w:rsidRPr="004F76D5" w:rsidRDefault="00E725FF" w:rsidP="004F76D5">
      <w:pPr>
        <w:pStyle w:val="Heading1"/>
        <w:rPr>
          <w:rFonts w:ascii="Arial" w:hAnsi="Arial" w:cs="Arial"/>
        </w:rPr>
      </w:pPr>
      <w:bookmarkStart w:id="2" w:name="_Toc192506640"/>
      <w:r w:rsidRPr="004F76D5">
        <w:rPr>
          <w:rFonts w:ascii="Arial" w:hAnsi="Arial" w:cs="Arial"/>
        </w:rPr>
        <w:lastRenderedPageBreak/>
        <w:t>Project Proposal</w:t>
      </w:r>
      <w:bookmarkEnd w:id="0"/>
      <w:bookmarkEnd w:id="1"/>
      <w:bookmarkEnd w:id="2"/>
    </w:p>
    <w:p w14:paraId="7B8EDD00" w14:textId="77777777" w:rsidR="00B82C11" w:rsidRPr="00B45F6C" w:rsidRDefault="00B82C11" w:rsidP="00B82C11">
      <w:pPr>
        <w:pStyle w:val="Heading3"/>
        <w:rPr>
          <w:rFonts w:cstheme="minorBidi"/>
        </w:rPr>
      </w:pPr>
    </w:p>
    <w:p w14:paraId="60091A4F" w14:textId="0521C4FD" w:rsidR="00E725FF" w:rsidRPr="00104C98" w:rsidRDefault="00E725FF" w:rsidP="004F76D5">
      <w:pPr>
        <w:pStyle w:val="Heading2"/>
      </w:pPr>
      <w:bookmarkStart w:id="3" w:name="_Toc191367975"/>
      <w:bookmarkStart w:id="4" w:name="_Toc192506641"/>
      <w:r w:rsidRPr="00104C98">
        <w:t>Context</w:t>
      </w:r>
      <w:bookmarkEnd w:id="3"/>
      <w:bookmarkEnd w:id="4"/>
    </w:p>
    <w:p w14:paraId="46B348E9" w14:textId="2AD2737F" w:rsidR="00E725FF" w:rsidRPr="00B72340" w:rsidRDefault="00E725FF" w:rsidP="00E725FF">
      <w:pPr>
        <w:pStyle w:val="NormalWeb"/>
        <w:spacing w:line="360" w:lineRule="auto"/>
        <w:rPr>
          <w:rFonts w:cstheme="minorBidi"/>
          <w:sz w:val="22"/>
          <w:szCs w:val="22"/>
        </w:rPr>
      </w:pPr>
      <w:r w:rsidRPr="00B45F6C">
        <w:rPr>
          <w:rFonts w:cstheme="minorBidi"/>
          <w:sz w:val="22"/>
          <w:szCs w:val="22"/>
        </w:rPr>
        <w:t xml:space="preserve">I am a voice teacher </w:t>
      </w:r>
      <w:r w:rsidR="00161804">
        <w:rPr>
          <w:rFonts w:cstheme="minorBidi"/>
          <w:sz w:val="22"/>
          <w:szCs w:val="22"/>
        </w:rPr>
        <w:t>specialising in</w:t>
      </w:r>
      <w:r w:rsidRPr="00B45F6C">
        <w:rPr>
          <w:rFonts w:cstheme="minorBidi"/>
          <w:sz w:val="22"/>
          <w:szCs w:val="22"/>
        </w:rPr>
        <w:t xml:space="preserve"> </w:t>
      </w:r>
      <w:r w:rsidR="00A12D9E" w:rsidRPr="00B45F6C">
        <w:rPr>
          <w:rFonts w:cstheme="minorBidi"/>
          <w:sz w:val="22"/>
          <w:szCs w:val="22"/>
        </w:rPr>
        <w:t>c</w:t>
      </w:r>
      <w:r w:rsidRPr="00B45F6C">
        <w:rPr>
          <w:rFonts w:cstheme="minorBidi"/>
          <w:sz w:val="22"/>
          <w:szCs w:val="22"/>
        </w:rPr>
        <w:t xml:space="preserve">ontemporary </w:t>
      </w:r>
      <w:r w:rsidR="00A12D9E" w:rsidRPr="00B45F6C">
        <w:rPr>
          <w:rFonts w:cstheme="minorBidi"/>
          <w:sz w:val="22"/>
          <w:szCs w:val="22"/>
        </w:rPr>
        <w:t>c</w:t>
      </w:r>
      <w:r w:rsidRPr="00B45F6C">
        <w:rPr>
          <w:rFonts w:cstheme="minorBidi"/>
          <w:sz w:val="22"/>
          <w:szCs w:val="22"/>
        </w:rPr>
        <w:t xml:space="preserve">ommercial </w:t>
      </w:r>
      <w:r w:rsidR="00A12D9E" w:rsidRPr="00B45F6C">
        <w:rPr>
          <w:rFonts w:cstheme="minorBidi"/>
          <w:sz w:val="22"/>
          <w:szCs w:val="22"/>
        </w:rPr>
        <w:t>m</w:t>
      </w:r>
      <w:r w:rsidRPr="00B45F6C">
        <w:rPr>
          <w:rFonts w:cstheme="minorBidi"/>
          <w:sz w:val="22"/>
          <w:szCs w:val="22"/>
        </w:rPr>
        <w:t>usic (CCM) and musical theatre</w:t>
      </w:r>
      <w:r w:rsidR="00A12D9E" w:rsidRPr="00B45F6C">
        <w:rPr>
          <w:rFonts w:cstheme="minorBidi"/>
          <w:sz w:val="22"/>
          <w:szCs w:val="22"/>
        </w:rPr>
        <w:t xml:space="preserve">, </w:t>
      </w:r>
      <w:r w:rsidR="00161804">
        <w:rPr>
          <w:rFonts w:cstheme="minorBidi"/>
          <w:sz w:val="22"/>
          <w:szCs w:val="22"/>
        </w:rPr>
        <w:t>primarily</w:t>
      </w:r>
      <w:r w:rsidR="00A12D9E" w:rsidRPr="00B45F6C">
        <w:rPr>
          <w:rFonts w:cstheme="minorBidi"/>
          <w:sz w:val="22"/>
          <w:szCs w:val="22"/>
        </w:rPr>
        <w:t xml:space="preserve"> </w:t>
      </w:r>
      <w:r w:rsidR="00161804">
        <w:rPr>
          <w:rFonts w:cstheme="minorBidi"/>
          <w:sz w:val="22"/>
          <w:szCs w:val="22"/>
        </w:rPr>
        <w:t>working</w:t>
      </w:r>
      <w:r w:rsidR="00A12D9E" w:rsidRPr="00B45F6C">
        <w:rPr>
          <w:rFonts w:cstheme="minorBidi"/>
          <w:sz w:val="22"/>
          <w:szCs w:val="22"/>
        </w:rPr>
        <w:t xml:space="preserve"> with</w:t>
      </w:r>
      <w:r w:rsidRPr="00B45F6C">
        <w:rPr>
          <w:rFonts w:cstheme="minorBidi"/>
          <w:sz w:val="22"/>
          <w:szCs w:val="22"/>
        </w:rPr>
        <w:t xml:space="preserve"> young female voices. </w:t>
      </w:r>
      <w:r w:rsidR="00E82883" w:rsidRPr="00B45F6C">
        <w:rPr>
          <w:rFonts w:cstheme="minorBidi"/>
          <w:sz w:val="22"/>
          <w:szCs w:val="22"/>
        </w:rPr>
        <w:t xml:space="preserve">I am </w:t>
      </w:r>
      <w:r w:rsidR="00161804">
        <w:rPr>
          <w:rFonts w:cstheme="minorBidi"/>
          <w:sz w:val="22"/>
          <w:szCs w:val="22"/>
        </w:rPr>
        <w:t>kee</w:t>
      </w:r>
      <w:r w:rsidR="00E82883" w:rsidRPr="00B45F6C">
        <w:rPr>
          <w:rFonts w:cstheme="minorBidi"/>
          <w:sz w:val="22"/>
          <w:szCs w:val="22"/>
        </w:rPr>
        <w:t xml:space="preserve">n </w:t>
      </w:r>
      <w:r w:rsidR="00161804">
        <w:rPr>
          <w:rFonts w:cstheme="minorBidi"/>
          <w:sz w:val="22"/>
          <w:szCs w:val="22"/>
        </w:rPr>
        <w:t>to</w:t>
      </w:r>
      <w:r w:rsidR="00E82883" w:rsidRPr="00B45F6C">
        <w:rPr>
          <w:rFonts w:cstheme="minorBidi"/>
          <w:sz w:val="22"/>
          <w:szCs w:val="22"/>
        </w:rPr>
        <w:t xml:space="preserve"> </w:t>
      </w:r>
      <w:r w:rsidR="00161804">
        <w:rPr>
          <w:rFonts w:cstheme="minorBidi"/>
          <w:sz w:val="22"/>
          <w:szCs w:val="22"/>
        </w:rPr>
        <w:t>explore</w:t>
      </w:r>
      <w:r w:rsidR="00E82883" w:rsidRPr="00B45F6C">
        <w:rPr>
          <w:rFonts w:cstheme="minorBidi"/>
          <w:sz w:val="22"/>
          <w:szCs w:val="22"/>
        </w:rPr>
        <w:t xml:space="preserve"> how puberty </w:t>
      </w:r>
      <w:r w:rsidR="00161804">
        <w:rPr>
          <w:rFonts w:cstheme="minorBidi"/>
          <w:sz w:val="22"/>
          <w:szCs w:val="22"/>
        </w:rPr>
        <w:t>impa</w:t>
      </w:r>
      <w:r w:rsidR="00E82883" w:rsidRPr="00B45F6C">
        <w:rPr>
          <w:rFonts w:cstheme="minorBidi"/>
          <w:sz w:val="22"/>
          <w:szCs w:val="22"/>
        </w:rPr>
        <w:t xml:space="preserve">cts the voices of young females, as </w:t>
      </w:r>
      <w:r w:rsidRPr="00B45F6C">
        <w:rPr>
          <w:rFonts w:cstheme="minorBidi"/>
          <w:sz w:val="22"/>
          <w:szCs w:val="22"/>
        </w:rPr>
        <w:t xml:space="preserve">I have </w:t>
      </w:r>
      <w:r w:rsidR="00631D31" w:rsidRPr="00B45F6C">
        <w:rPr>
          <w:rFonts w:cstheme="minorBidi"/>
          <w:sz w:val="22"/>
          <w:szCs w:val="22"/>
        </w:rPr>
        <w:t>observed</w:t>
      </w:r>
      <w:r w:rsidR="005C4AD3" w:rsidRPr="00B45F6C">
        <w:rPr>
          <w:rFonts w:cstheme="minorBidi"/>
          <w:sz w:val="22"/>
          <w:szCs w:val="22"/>
        </w:rPr>
        <w:t xml:space="preserve"> </w:t>
      </w:r>
      <w:r w:rsidR="00631D31" w:rsidRPr="00B45F6C">
        <w:rPr>
          <w:rFonts w:cstheme="minorBidi"/>
          <w:sz w:val="22"/>
          <w:szCs w:val="22"/>
        </w:rPr>
        <w:t xml:space="preserve">that </w:t>
      </w:r>
      <w:r w:rsidR="005C4AD3" w:rsidRPr="00B45F6C">
        <w:rPr>
          <w:rFonts w:cstheme="minorBidi"/>
          <w:sz w:val="22"/>
          <w:szCs w:val="22"/>
        </w:rPr>
        <w:t xml:space="preserve">female adolescents </w:t>
      </w:r>
      <w:r w:rsidR="007E5DCE" w:rsidRPr="00B45F6C">
        <w:rPr>
          <w:rFonts w:cstheme="minorBidi"/>
          <w:sz w:val="22"/>
          <w:szCs w:val="22"/>
        </w:rPr>
        <w:t xml:space="preserve">often </w:t>
      </w:r>
      <w:r w:rsidR="00161804">
        <w:rPr>
          <w:rFonts w:cstheme="minorBidi"/>
          <w:sz w:val="22"/>
          <w:szCs w:val="22"/>
        </w:rPr>
        <w:t>exhibit</w:t>
      </w:r>
      <w:r w:rsidR="005C4AD3" w:rsidRPr="00B45F6C">
        <w:rPr>
          <w:rFonts w:cstheme="minorBidi"/>
          <w:sz w:val="22"/>
          <w:szCs w:val="22"/>
        </w:rPr>
        <w:t xml:space="preserve"> a breathy voice that</w:t>
      </w:r>
      <w:r w:rsidRPr="00B45F6C">
        <w:rPr>
          <w:rFonts w:cstheme="minorBidi"/>
          <w:sz w:val="22"/>
          <w:szCs w:val="22"/>
        </w:rPr>
        <w:t xml:space="preserve"> </w:t>
      </w:r>
      <w:r w:rsidR="007E5DCE" w:rsidRPr="00B45F6C">
        <w:rPr>
          <w:rFonts w:cstheme="minorBidi"/>
          <w:sz w:val="22"/>
          <w:szCs w:val="22"/>
        </w:rPr>
        <w:t xml:space="preserve">can </w:t>
      </w:r>
      <w:r w:rsidRPr="00B45F6C">
        <w:rPr>
          <w:rFonts w:cstheme="minorBidi"/>
          <w:sz w:val="22"/>
          <w:szCs w:val="22"/>
        </w:rPr>
        <w:t xml:space="preserve">lack stamina and have found improving the tone </w:t>
      </w:r>
      <w:r w:rsidR="00161804">
        <w:rPr>
          <w:rFonts w:cstheme="minorBidi"/>
          <w:sz w:val="22"/>
          <w:szCs w:val="22"/>
        </w:rPr>
        <w:t xml:space="preserve">quality </w:t>
      </w:r>
      <w:r w:rsidRPr="00B45F6C">
        <w:rPr>
          <w:rFonts w:cstheme="minorBidi"/>
          <w:sz w:val="22"/>
          <w:szCs w:val="22"/>
        </w:rPr>
        <w:t xml:space="preserve">of these voices challenging. I have been investigating </w:t>
      </w:r>
      <w:r w:rsidR="00161804">
        <w:rPr>
          <w:rFonts w:cstheme="minorBidi"/>
          <w:sz w:val="22"/>
          <w:szCs w:val="22"/>
        </w:rPr>
        <w:t>ways</w:t>
      </w:r>
      <w:r w:rsidRPr="00B45F6C">
        <w:rPr>
          <w:rFonts w:cstheme="minorBidi"/>
          <w:sz w:val="22"/>
          <w:szCs w:val="22"/>
        </w:rPr>
        <w:t xml:space="preserve"> </w:t>
      </w:r>
      <w:r w:rsidR="00161804">
        <w:rPr>
          <w:rFonts w:cstheme="minorBidi"/>
          <w:sz w:val="22"/>
          <w:szCs w:val="22"/>
        </w:rPr>
        <w:t>to</w:t>
      </w:r>
      <w:r w:rsidRPr="00B45F6C">
        <w:rPr>
          <w:rFonts w:cstheme="minorBidi"/>
          <w:sz w:val="22"/>
          <w:szCs w:val="22"/>
        </w:rPr>
        <w:t xml:space="preserve"> </w:t>
      </w:r>
      <w:r w:rsidR="00161804">
        <w:rPr>
          <w:rFonts w:cstheme="minorBidi"/>
          <w:sz w:val="22"/>
          <w:szCs w:val="22"/>
        </w:rPr>
        <w:t>assist</w:t>
      </w:r>
      <w:r w:rsidRPr="00B45F6C">
        <w:rPr>
          <w:rFonts w:cstheme="minorBidi"/>
          <w:sz w:val="22"/>
          <w:szCs w:val="22"/>
        </w:rPr>
        <w:t xml:space="preserve"> this group of students </w:t>
      </w:r>
      <w:r w:rsidR="00161804">
        <w:rPr>
          <w:rFonts w:cstheme="minorBidi"/>
          <w:sz w:val="22"/>
          <w:szCs w:val="22"/>
        </w:rPr>
        <w:t>in furthering</w:t>
      </w:r>
      <w:r w:rsidR="005C4AD3" w:rsidRPr="00B72340">
        <w:rPr>
          <w:rFonts w:cstheme="minorBidi"/>
          <w:sz w:val="22"/>
          <w:szCs w:val="22"/>
        </w:rPr>
        <w:t xml:space="preserve"> their singing technique</w:t>
      </w:r>
      <w:r w:rsidR="00631D31" w:rsidRPr="00B72340">
        <w:rPr>
          <w:rFonts w:cstheme="minorBidi"/>
          <w:sz w:val="22"/>
          <w:szCs w:val="22"/>
        </w:rPr>
        <w:t xml:space="preserve"> during this </w:t>
      </w:r>
      <w:r w:rsidR="00161804">
        <w:rPr>
          <w:rFonts w:cstheme="minorBidi"/>
          <w:sz w:val="22"/>
          <w:szCs w:val="22"/>
        </w:rPr>
        <w:t>transitional period</w:t>
      </w:r>
      <w:r w:rsidR="004362B4" w:rsidRPr="00B72340">
        <w:rPr>
          <w:rFonts w:cstheme="minorBidi"/>
          <w:sz w:val="22"/>
          <w:szCs w:val="22"/>
        </w:rPr>
        <w:t>.</w:t>
      </w:r>
      <w:r w:rsidR="005C4AD3" w:rsidRPr="00B72340">
        <w:rPr>
          <w:rFonts w:cstheme="minorBidi"/>
          <w:sz w:val="22"/>
          <w:szCs w:val="22"/>
        </w:rPr>
        <w:t xml:space="preserve"> </w:t>
      </w:r>
    </w:p>
    <w:p w14:paraId="5237D1E0" w14:textId="5928B805" w:rsidR="002E0BB9" w:rsidRPr="00B45F6C" w:rsidRDefault="00E725FF" w:rsidP="00B82C11">
      <w:pPr>
        <w:spacing w:line="360" w:lineRule="auto"/>
        <w:rPr>
          <w:rFonts w:cstheme="minorBidi"/>
        </w:rPr>
      </w:pPr>
      <w:r w:rsidRPr="00B72340">
        <w:rPr>
          <w:rFonts w:cstheme="minorBidi"/>
          <w:szCs w:val="22"/>
        </w:rPr>
        <w:t xml:space="preserve">Both male and female voices change throughout their lifespan </w:t>
      </w:r>
      <w:sdt>
        <w:sdtPr>
          <w:rPr>
            <w:rFonts w:cstheme="minorBidi"/>
            <w:color w:val="000000"/>
            <w:szCs w:val="22"/>
          </w:rPr>
          <w:tag w:val="MENDELEY_CITATION_v3_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"/>
          <w:id w:val="-1538202494"/>
          <w:placeholder>
            <w:docPart w:val="D983DC0317248C4CABD9DB0D0D2E6375"/>
          </w:placeholder>
        </w:sdtPr>
        <w:sdtContent>
          <w:r w:rsidR="0022003A" w:rsidRPr="0022003A">
            <w:rPr>
              <w:rFonts w:cstheme="minorBidi"/>
              <w:color w:val="000000"/>
              <w:szCs w:val="22"/>
            </w:rPr>
            <w:t>(Howard et al., 2019), and there are</w:t>
          </w:r>
        </w:sdtContent>
      </w:sdt>
      <w:r w:rsidR="00B565D1" w:rsidRPr="00B72340">
        <w:rPr>
          <w:rFonts w:cstheme="minorBidi"/>
          <w:szCs w:val="22"/>
        </w:rPr>
        <w:t xml:space="preserve"> </w:t>
      </w:r>
      <w:r w:rsidR="001367CE">
        <w:rPr>
          <w:rFonts w:cstheme="minorBidi"/>
          <w:szCs w:val="22"/>
        </w:rPr>
        <w:t>significant</w:t>
      </w:r>
      <w:r w:rsidR="005C4AD3" w:rsidRPr="00B72340">
        <w:rPr>
          <w:rFonts w:cstheme="minorBidi"/>
          <w:szCs w:val="22"/>
        </w:rPr>
        <w:t xml:space="preserve"> variations that exist between female and male voices; these are due to physical changes that occur within the larynx and affect </w:t>
      </w:r>
      <w:r w:rsidRPr="00B72340">
        <w:rPr>
          <w:rFonts w:cstheme="minorBidi"/>
          <w:szCs w:val="22"/>
        </w:rPr>
        <w:t>both speech and</w:t>
      </w:r>
      <w:r w:rsidRPr="00B45F6C">
        <w:rPr>
          <w:rFonts w:cstheme="minorBidi"/>
        </w:rPr>
        <w:t xml:space="preserve"> </w:t>
      </w:r>
      <w:r w:rsidRPr="00B72340">
        <w:rPr>
          <w:rFonts w:cstheme="minorBidi"/>
          <w:szCs w:val="22"/>
        </w:rPr>
        <w:t xml:space="preserve">singing </w:t>
      </w:r>
      <w:sdt>
        <w:sdtPr>
          <w:rPr>
            <w:rFonts w:cstheme="minorBidi"/>
            <w:color w:val="000000"/>
            <w:szCs w:val="22"/>
          </w:rPr>
          <w:tag w:val="MENDELEY_CITATION_v3_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"/>
          <w:id w:val="-744486861"/>
          <w:placeholder>
            <w:docPart w:val="D983DC0317248C4CABD9DB0D0D2E6375"/>
          </w:placeholder>
        </w:sdtPr>
        <w:sdtContent>
          <w:r w:rsidR="0022003A" w:rsidRPr="0022003A">
            <w:rPr>
              <w:rFonts w:cstheme="minorBidi"/>
              <w:color w:val="000000"/>
              <w:szCs w:val="22"/>
            </w:rPr>
            <w:t>from before to during puberty (Howard et al., 2019).</w:t>
          </w:r>
        </w:sdtContent>
      </w:sdt>
      <w:r w:rsidRPr="00B72340">
        <w:rPr>
          <w:rFonts w:cstheme="minorBidi"/>
          <w:szCs w:val="22"/>
        </w:rPr>
        <w:t xml:space="preserve"> Pre-puberty, the female and male larynx are roughly the same size</w:t>
      </w:r>
      <w:r w:rsidR="005C4AD3" w:rsidRPr="00B72340">
        <w:rPr>
          <w:rFonts w:cstheme="minorBidi"/>
          <w:szCs w:val="22"/>
        </w:rPr>
        <w:t xml:space="preserve"> </w:t>
      </w:r>
      <w:sdt>
        <w:sdtPr>
          <w:rPr>
            <w:rFonts w:cstheme="minorBidi"/>
            <w:szCs w:val="22"/>
          </w:rPr>
          <w:id w:val="845062137"/>
          <w:citation/>
        </w:sdtPr>
        <w:sdtContent>
          <w:r w:rsidR="005C4AD3" w:rsidRPr="00B72340">
            <w:rPr>
              <w:rFonts w:cstheme="minorBidi"/>
              <w:szCs w:val="22"/>
            </w:rPr>
            <w:fldChar w:fldCharType="begin"/>
          </w:r>
          <w:r w:rsidR="005C4AD3" w:rsidRPr="00B72340">
            <w:rPr>
              <w:rFonts w:cstheme="minorBidi"/>
              <w:szCs w:val="22"/>
            </w:rPr>
            <w:instrText xml:space="preserve"> CITATION Kah78 \l 2057 </w:instrText>
          </w:r>
          <w:r w:rsidR="005C4AD3" w:rsidRPr="00B72340">
            <w:rPr>
              <w:rFonts w:cstheme="minorBidi"/>
              <w:szCs w:val="22"/>
            </w:rPr>
            <w:fldChar w:fldCharType="separate"/>
          </w:r>
          <w:r w:rsidR="00CC7B9A" w:rsidRPr="00CC7B9A">
            <w:rPr>
              <w:rFonts w:cstheme="minorBidi"/>
              <w:noProof/>
              <w:szCs w:val="22"/>
            </w:rPr>
            <w:t>(Kahane, 1978)</w:t>
          </w:r>
          <w:r w:rsidR="005C4AD3" w:rsidRPr="00B72340">
            <w:rPr>
              <w:rFonts w:cstheme="minorBidi"/>
              <w:szCs w:val="22"/>
            </w:rPr>
            <w:fldChar w:fldCharType="end"/>
          </w:r>
        </w:sdtContent>
      </w:sdt>
      <w:r w:rsidR="007E5DCE" w:rsidRPr="00B72340">
        <w:rPr>
          <w:rFonts w:cstheme="minorBidi"/>
          <w:szCs w:val="22"/>
        </w:rPr>
        <w:t>; h</w:t>
      </w:r>
      <w:r w:rsidR="005C4AD3" w:rsidRPr="00B72340">
        <w:rPr>
          <w:rFonts w:cstheme="minorBidi"/>
          <w:szCs w:val="22"/>
        </w:rPr>
        <w:t>owever,</w:t>
      </w:r>
      <w:r w:rsidRPr="00B72340">
        <w:rPr>
          <w:rFonts w:cstheme="minorBidi"/>
          <w:szCs w:val="22"/>
        </w:rPr>
        <w:t xml:space="preserve"> pubertal changes increase the length of the vocal folds of boys by more than double that of girls </w:t>
      </w:r>
      <w:sdt>
        <w:sdtPr>
          <w:rPr>
            <w:rFonts w:cstheme="minorBidi"/>
            <w:szCs w:val="22"/>
          </w:rPr>
          <w:id w:val="-1125229283"/>
          <w:citation/>
        </w:sdtPr>
        <w:sdtContent>
          <w:r w:rsidRPr="00B72340">
            <w:rPr>
              <w:rFonts w:cstheme="minorBidi"/>
              <w:szCs w:val="22"/>
            </w:rPr>
            <w:fldChar w:fldCharType="begin"/>
          </w:r>
          <w:r w:rsidRPr="00B72340">
            <w:rPr>
              <w:rFonts w:cstheme="minorBidi"/>
              <w:szCs w:val="22"/>
            </w:rPr>
            <w:instrText xml:space="preserve"> CITATION Kah78 \l 2057 </w:instrText>
          </w:r>
          <w:r w:rsidRPr="00B72340">
            <w:rPr>
              <w:rFonts w:cstheme="minorBidi"/>
              <w:szCs w:val="22"/>
            </w:rPr>
            <w:fldChar w:fldCharType="separate"/>
          </w:r>
          <w:r w:rsidR="00CC7B9A" w:rsidRPr="00CC7B9A">
            <w:rPr>
              <w:rFonts w:cstheme="minorBidi"/>
              <w:noProof/>
              <w:szCs w:val="22"/>
            </w:rPr>
            <w:t>(Kahane, 1978)</w:t>
          </w:r>
          <w:r w:rsidRPr="00B72340">
            <w:rPr>
              <w:rFonts w:cstheme="minorBidi"/>
              <w:szCs w:val="22"/>
            </w:rPr>
            <w:fldChar w:fldCharType="end"/>
          </w:r>
        </w:sdtContent>
      </w:sdt>
      <w:r w:rsidRPr="00B72340">
        <w:rPr>
          <w:rFonts w:cstheme="minorBidi"/>
          <w:szCs w:val="22"/>
        </w:rPr>
        <w:t xml:space="preserve">. This growth results in a much lower pitch for boys and a change in voice quality for girls </w:t>
      </w:r>
      <w:r w:rsidR="00742AFE" w:rsidRPr="00CC7B9A">
        <w:rPr>
          <w:rFonts w:cstheme="minorBidi"/>
          <w:noProof/>
          <w:szCs w:val="22"/>
        </w:rPr>
        <w:t xml:space="preserve">(Fitch </w:t>
      </w:r>
      <w:r w:rsidR="00742AFE">
        <w:rPr>
          <w:rFonts w:cstheme="minorBidi"/>
          <w:noProof/>
          <w:szCs w:val="22"/>
        </w:rPr>
        <w:t>and</w:t>
      </w:r>
      <w:r w:rsidR="00742AFE" w:rsidRPr="00CC7B9A">
        <w:rPr>
          <w:rFonts w:cstheme="minorBidi"/>
          <w:noProof/>
          <w:szCs w:val="22"/>
        </w:rPr>
        <w:t xml:space="preserve"> Giedd, 1999)</w:t>
      </w:r>
      <w:r w:rsidRPr="00B72340">
        <w:rPr>
          <w:rFonts w:cstheme="minorBidi"/>
          <w:szCs w:val="22"/>
        </w:rPr>
        <w:t>. Whilst the male voice becomes deeper</w:t>
      </w:r>
      <w:r w:rsidR="007E5DCE" w:rsidRPr="00B72340">
        <w:rPr>
          <w:rFonts w:cstheme="minorBidi"/>
          <w:szCs w:val="22"/>
        </w:rPr>
        <w:t xml:space="preserve"> and lower in pitch</w:t>
      </w:r>
      <w:r w:rsidRPr="00B72340">
        <w:rPr>
          <w:rFonts w:cstheme="minorBidi"/>
          <w:szCs w:val="22"/>
        </w:rPr>
        <w:t>, the female voice may become breathy and rough sounding</w:t>
      </w:r>
      <w:r w:rsidR="00A12D9E" w:rsidRPr="00B72340">
        <w:rPr>
          <w:rFonts w:cstheme="minorBidi"/>
          <w:szCs w:val="22"/>
        </w:rPr>
        <w:t xml:space="preserve">, attributable to the </w:t>
      </w:r>
      <w:r w:rsidRPr="00B72340">
        <w:rPr>
          <w:rFonts w:cstheme="minorBidi"/>
          <w:szCs w:val="22"/>
        </w:rPr>
        <w:t xml:space="preserve">instability of existing vocal fold vibration </w:t>
      </w:r>
      <w:r w:rsidR="00A12D9E" w:rsidRPr="00B72340">
        <w:rPr>
          <w:rFonts w:cstheme="minorBidi"/>
          <w:szCs w:val="22"/>
        </w:rPr>
        <w:t>due to</w:t>
      </w:r>
      <w:r w:rsidR="005C4AD3" w:rsidRPr="00B72340">
        <w:rPr>
          <w:rFonts w:cstheme="minorBidi"/>
          <w:szCs w:val="22"/>
        </w:rPr>
        <w:t xml:space="preserve"> </w:t>
      </w:r>
      <w:r w:rsidR="00A12D9E" w:rsidRPr="00B72340">
        <w:rPr>
          <w:rFonts w:cstheme="minorBidi"/>
          <w:szCs w:val="22"/>
        </w:rPr>
        <w:t xml:space="preserve">the </w:t>
      </w:r>
      <w:r w:rsidRPr="00B72340">
        <w:rPr>
          <w:rFonts w:cstheme="minorBidi"/>
          <w:szCs w:val="22"/>
        </w:rPr>
        <w:t xml:space="preserve">growth of the larynx </w:t>
      </w:r>
      <w:sdt>
        <w:sdtPr>
          <w:rPr>
            <w:rFonts w:cstheme="minorBidi"/>
            <w:szCs w:val="22"/>
          </w:rPr>
          <w:id w:val="-613589234"/>
          <w:citation/>
        </w:sdtPr>
        <w:sdtContent>
          <w:r w:rsidRPr="00B72340">
            <w:rPr>
              <w:rFonts w:cstheme="minorBidi"/>
              <w:szCs w:val="22"/>
            </w:rPr>
            <w:fldChar w:fldCharType="begin"/>
          </w:r>
          <w:r w:rsidRPr="00B72340">
            <w:rPr>
              <w:rFonts w:cstheme="minorBidi"/>
              <w:szCs w:val="22"/>
            </w:rPr>
            <w:instrText xml:space="preserve">CITATION Chi19 \l 2057 </w:instrText>
          </w:r>
          <w:r w:rsidRPr="00B72340">
            <w:rPr>
              <w:rFonts w:cstheme="minorBidi"/>
              <w:szCs w:val="22"/>
            </w:rPr>
            <w:fldChar w:fldCharType="separate"/>
          </w:r>
          <w:r w:rsidR="00CC7B9A" w:rsidRPr="00CC7B9A">
            <w:rPr>
              <w:rFonts w:cstheme="minorBidi"/>
              <w:noProof/>
              <w:szCs w:val="22"/>
            </w:rPr>
            <w:t>(Williams, 2019)</w:t>
          </w:r>
          <w:r w:rsidRPr="00B72340">
            <w:rPr>
              <w:rFonts w:cstheme="minorBidi"/>
              <w:szCs w:val="22"/>
            </w:rPr>
            <w:fldChar w:fldCharType="end"/>
          </w:r>
        </w:sdtContent>
      </w:sdt>
      <w:r w:rsidRPr="00B72340">
        <w:rPr>
          <w:rFonts w:cstheme="minorBidi"/>
          <w:szCs w:val="22"/>
        </w:rPr>
        <w:t>.</w:t>
      </w:r>
      <w:r w:rsidR="00A12D9E" w:rsidRPr="00B72340">
        <w:rPr>
          <w:rFonts w:cstheme="minorBidi"/>
          <w:szCs w:val="22"/>
        </w:rPr>
        <w:t xml:space="preserve"> I have witnessed these issues in my voice studio and </w:t>
      </w:r>
      <w:r w:rsidR="003778DC" w:rsidRPr="00B72340">
        <w:rPr>
          <w:rFonts w:cstheme="minorBidi"/>
          <w:szCs w:val="22"/>
        </w:rPr>
        <w:t xml:space="preserve">have </w:t>
      </w:r>
      <w:r w:rsidR="00161804">
        <w:rPr>
          <w:rFonts w:cstheme="minorBidi"/>
          <w:szCs w:val="22"/>
        </w:rPr>
        <w:t>observed</w:t>
      </w:r>
      <w:r w:rsidR="00A12D9E" w:rsidRPr="00B72340">
        <w:rPr>
          <w:rFonts w:cstheme="minorBidi"/>
          <w:szCs w:val="22"/>
        </w:rPr>
        <w:t xml:space="preserve"> the frustration experienced by </w:t>
      </w:r>
      <w:r w:rsidR="00161804">
        <w:rPr>
          <w:rFonts w:cstheme="minorBidi"/>
          <w:szCs w:val="22"/>
        </w:rPr>
        <w:t>singers</w:t>
      </w:r>
      <w:r w:rsidR="00A12D9E" w:rsidRPr="00B72340">
        <w:rPr>
          <w:rFonts w:cstheme="minorBidi"/>
          <w:szCs w:val="22"/>
        </w:rPr>
        <w:t xml:space="preserve"> when their voice no longer responds as they wish.</w:t>
      </w:r>
    </w:p>
    <w:p w14:paraId="58B6F87D" w14:textId="77777777" w:rsidR="00B45F6C" w:rsidRDefault="00B45F6C" w:rsidP="00CC1195">
      <w:pPr>
        <w:pStyle w:val="Heading3"/>
        <w:rPr>
          <w:rFonts w:cstheme="minorBidi"/>
        </w:rPr>
      </w:pPr>
    </w:p>
    <w:p w14:paraId="777A4B37" w14:textId="3159AFB8" w:rsidR="00E725FF" w:rsidRDefault="00E725FF" w:rsidP="004F76D5">
      <w:pPr>
        <w:pStyle w:val="Heading2"/>
      </w:pPr>
      <w:bookmarkStart w:id="5" w:name="_Toc192506642"/>
      <w:r w:rsidRPr="00B45F6C">
        <w:t>Justification</w:t>
      </w:r>
      <w:bookmarkEnd w:id="5"/>
    </w:p>
    <w:p w14:paraId="29CEAC85" w14:textId="77777777" w:rsidR="00B25831" w:rsidRPr="00B25831" w:rsidRDefault="00B25831" w:rsidP="00B25831"/>
    <w:p w14:paraId="346BA5B4" w14:textId="77777777" w:rsidR="00CC1195" w:rsidRPr="00B45F6C" w:rsidRDefault="00CC1195" w:rsidP="00CC1195">
      <w:pPr>
        <w:rPr>
          <w:rFonts w:cstheme="minorBidi"/>
        </w:rPr>
      </w:pPr>
    </w:p>
    <w:p w14:paraId="427B725D" w14:textId="2BC87E4B" w:rsidR="00E670F7" w:rsidRPr="00B72340" w:rsidRDefault="00E725FF" w:rsidP="004362B4">
      <w:pPr>
        <w:spacing w:line="360" w:lineRule="auto"/>
        <w:rPr>
          <w:rFonts w:cstheme="minorBidi"/>
          <w:szCs w:val="22"/>
        </w:rPr>
      </w:pPr>
      <w:r w:rsidRPr="00B72340">
        <w:rPr>
          <w:rFonts w:cstheme="minorBidi"/>
          <w:szCs w:val="22"/>
        </w:rPr>
        <w:t xml:space="preserve">Preliminary searches uncover </w:t>
      </w:r>
      <w:r w:rsidR="00161804">
        <w:rPr>
          <w:rFonts w:cstheme="minorBidi"/>
          <w:szCs w:val="22"/>
        </w:rPr>
        <w:t>a wealth of</w:t>
      </w:r>
      <w:r w:rsidRPr="00B72340">
        <w:rPr>
          <w:rFonts w:cstheme="minorBidi"/>
          <w:szCs w:val="22"/>
        </w:rPr>
        <w:t xml:space="preserve"> literature regarding male voice change</w:t>
      </w:r>
      <w:r w:rsidR="00161804">
        <w:rPr>
          <w:rFonts w:cstheme="minorBidi"/>
          <w:szCs w:val="22"/>
        </w:rPr>
        <w:t>s</w:t>
      </w:r>
      <w:r w:rsidRPr="00B72340">
        <w:rPr>
          <w:rFonts w:cstheme="minorBidi"/>
          <w:szCs w:val="22"/>
        </w:rPr>
        <w:t xml:space="preserve"> during puberty </w:t>
      </w:r>
      <w:r w:rsidR="005C4AD3" w:rsidRPr="00B72340">
        <w:rPr>
          <w:rFonts w:cstheme="minorBidi"/>
          <w:szCs w:val="22"/>
        </w:rPr>
        <w:t>compared</w:t>
      </w:r>
      <w:r w:rsidRPr="00B72340">
        <w:rPr>
          <w:rFonts w:cstheme="minorBidi"/>
          <w:szCs w:val="22"/>
        </w:rPr>
        <w:t xml:space="preserve"> to </w:t>
      </w:r>
      <w:r w:rsidR="00161804">
        <w:rPr>
          <w:rFonts w:cstheme="minorBidi"/>
          <w:szCs w:val="22"/>
        </w:rPr>
        <w:t>those</w:t>
      </w:r>
      <w:r w:rsidRPr="00B72340">
        <w:rPr>
          <w:rFonts w:cstheme="minorBidi"/>
          <w:szCs w:val="22"/>
        </w:rPr>
        <w:t xml:space="preserve"> </w:t>
      </w:r>
      <w:r w:rsidR="00161804">
        <w:rPr>
          <w:rFonts w:cstheme="minorBidi"/>
          <w:szCs w:val="22"/>
        </w:rPr>
        <w:t>of</w:t>
      </w:r>
      <w:r w:rsidRPr="00B72340">
        <w:rPr>
          <w:rFonts w:cstheme="minorBidi"/>
          <w:szCs w:val="22"/>
        </w:rPr>
        <w:t xml:space="preserve"> </w:t>
      </w:r>
      <w:r w:rsidR="00161804">
        <w:rPr>
          <w:rFonts w:cstheme="minorBidi"/>
          <w:szCs w:val="22"/>
        </w:rPr>
        <w:t>females.</w:t>
      </w:r>
      <w:r w:rsidRPr="00B72340">
        <w:rPr>
          <w:rFonts w:cstheme="minorBidi"/>
          <w:szCs w:val="22"/>
        </w:rPr>
        <w:t xml:space="preserve"> </w:t>
      </w:r>
      <w:r w:rsidR="00161804">
        <w:rPr>
          <w:rFonts w:cstheme="minorBidi"/>
          <w:szCs w:val="22"/>
        </w:rPr>
        <w:t>Consequently,</w:t>
      </w:r>
      <w:r w:rsidRPr="00B72340">
        <w:rPr>
          <w:rFonts w:cstheme="minorBidi"/>
          <w:szCs w:val="22"/>
        </w:rPr>
        <w:t xml:space="preserve"> adolescent girls often navigate the challenges of voice change without </w:t>
      </w:r>
      <w:r w:rsidR="00161804">
        <w:rPr>
          <w:rFonts w:cstheme="minorBidi"/>
          <w:szCs w:val="22"/>
        </w:rPr>
        <w:t>support</w:t>
      </w:r>
      <w:r w:rsidRPr="00B72340">
        <w:rPr>
          <w:rFonts w:cstheme="minorBidi"/>
          <w:szCs w:val="22"/>
        </w:rPr>
        <w:t xml:space="preserve"> </w:t>
      </w:r>
      <w:sdt>
        <w:sdtPr>
          <w:rPr>
            <w:rFonts w:cstheme="minorBidi"/>
            <w:color w:val="000000"/>
            <w:szCs w:val="22"/>
          </w:rPr>
          <w:tag w:val="MENDELEY_CITATION_v3_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"/>
          <w:id w:val="1449429394"/>
          <w:placeholder>
            <w:docPart w:val="729CA3E35876144EA3FB10734DD7ED6A"/>
          </w:placeholder>
        </w:sdtPr>
        <w:sdtContent>
          <w:r w:rsidR="0022003A" w:rsidRPr="0022003A">
            <w:rPr>
              <w:rFonts w:cstheme="minorBidi"/>
              <w:color w:val="000000"/>
              <w:szCs w:val="22"/>
            </w:rPr>
            <w:t>(Sweet, 2015)</w:t>
          </w:r>
        </w:sdtContent>
      </w:sdt>
      <w:r w:rsidRPr="00B72340">
        <w:rPr>
          <w:rFonts w:cstheme="minorBidi"/>
          <w:szCs w:val="22"/>
        </w:rPr>
        <w:t xml:space="preserve">. One possible reason </w:t>
      </w:r>
      <w:r w:rsidR="00161804">
        <w:rPr>
          <w:rFonts w:cstheme="minorBidi"/>
          <w:szCs w:val="22"/>
        </w:rPr>
        <w:t>is</w:t>
      </w:r>
      <w:r w:rsidRPr="00B72340">
        <w:rPr>
          <w:rFonts w:cstheme="minorBidi"/>
          <w:szCs w:val="22"/>
        </w:rPr>
        <w:t xml:space="preserve"> that the changing process is not nearly as noticeable </w:t>
      </w:r>
      <w:r w:rsidR="00161804">
        <w:rPr>
          <w:rFonts w:cstheme="minorBidi"/>
          <w:szCs w:val="22"/>
        </w:rPr>
        <w:t>or</w:t>
      </w:r>
      <w:r w:rsidRPr="00B72340">
        <w:rPr>
          <w:rFonts w:cstheme="minorBidi"/>
          <w:szCs w:val="22"/>
        </w:rPr>
        <w:t xml:space="preserve"> dramatic as it is </w:t>
      </w:r>
      <w:r w:rsidR="00161804">
        <w:rPr>
          <w:rFonts w:cstheme="minorBidi"/>
          <w:szCs w:val="22"/>
        </w:rPr>
        <w:t>for</w:t>
      </w:r>
      <w:r w:rsidRPr="00B72340">
        <w:rPr>
          <w:rFonts w:cstheme="minorBidi"/>
          <w:szCs w:val="22"/>
        </w:rPr>
        <w:t xml:space="preserve"> males</w:t>
      </w:r>
      <w:r w:rsidR="00A12D9E" w:rsidRPr="00B72340">
        <w:rPr>
          <w:rFonts w:cstheme="minorBidi"/>
          <w:szCs w:val="22"/>
        </w:rPr>
        <w:t xml:space="preserve"> </w:t>
      </w:r>
      <w:sdt>
        <w:sdtPr>
          <w:rPr>
            <w:rFonts w:cstheme="minorBidi"/>
            <w:color w:val="000000"/>
            <w:szCs w:val="22"/>
          </w:rPr>
          <w:tag w:val="MENDELEY_CITATION_v3_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"/>
          <w:id w:val="446819915"/>
          <w:placeholder>
            <w:docPart w:val="DefaultPlaceholder_-1854013440"/>
          </w:placeholder>
        </w:sdtPr>
        <w:sdtContent>
          <w:r w:rsidR="0022003A" w:rsidRPr="0022003A">
            <w:rPr>
              <w:rFonts w:cstheme="minorBidi"/>
              <w:color w:val="000000"/>
              <w:szCs w:val="22"/>
            </w:rPr>
            <w:t>(Gackle, 1991)</w:t>
          </w:r>
        </w:sdtContent>
      </w:sdt>
      <w:r w:rsidRPr="00B72340">
        <w:rPr>
          <w:rFonts w:cstheme="minorBidi"/>
          <w:szCs w:val="22"/>
        </w:rPr>
        <w:t xml:space="preserve">. This assignment </w:t>
      </w:r>
      <w:r w:rsidR="007E5DCE" w:rsidRPr="00B72340">
        <w:rPr>
          <w:rFonts w:cstheme="minorBidi"/>
          <w:szCs w:val="22"/>
        </w:rPr>
        <w:t>investigates</w:t>
      </w:r>
      <w:r w:rsidRPr="00B72340">
        <w:rPr>
          <w:rFonts w:cstheme="minorBidi"/>
          <w:szCs w:val="22"/>
        </w:rPr>
        <w:t xml:space="preserve"> the extent of</w:t>
      </w:r>
      <w:r w:rsidR="00161804">
        <w:rPr>
          <w:rFonts w:cstheme="minorBidi"/>
          <w:szCs w:val="22"/>
        </w:rPr>
        <w:t xml:space="preserve"> the</w:t>
      </w:r>
      <w:r w:rsidRPr="00B72340">
        <w:rPr>
          <w:rFonts w:cstheme="minorBidi"/>
          <w:szCs w:val="22"/>
        </w:rPr>
        <w:t xml:space="preserve"> literature available on female voice change</w:t>
      </w:r>
      <w:r w:rsidR="00687A0C" w:rsidRPr="00B72340">
        <w:rPr>
          <w:rFonts w:cstheme="minorBidi"/>
          <w:szCs w:val="22"/>
        </w:rPr>
        <w:t>. I shall compile and summarise the information discovered to</w:t>
      </w:r>
      <w:r w:rsidRPr="00B72340">
        <w:rPr>
          <w:rFonts w:cstheme="minorBidi"/>
          <w:szCs w:val="22"/>
        </w:rPr>
        <w:t xml:space="preserve"> better inform </w:t>
      </w:r>
      <w:r w:rsidR="00766852" w:rsidRPr="00B72340">
        <w:rPr>
          <w:rFonts w:cstheme="minorBidi"/>
          <w:szCs w:val="22"/>
        </w:rPr>
        <w:t>myself and other voice professionals about addressing the changes in young female voices</w:t>
      </w:r>
      <w:r w:rsidR="00687A0C" w:rsidRPr="00B72340">
        <w:rPr>
          <w:rFonts w:cstheme="minorBidi"/>
          <w:szCs w:val="22"/>
        </w:rPr>
        <w:t>. This will</w:t>
      </w:r>
      <w:r w:rsidRPr="00B72340">
        <w:rPr>
          <w:rFonts w:cstheme="minorBidi"/>
          <w:szCs w:val="22"/>
        </w:rPr>
        <w:t xml:space="preserve"> </w:t>
      </w:r>
      <w:r w:rsidR="00161804">
        <w:rPr>
          <w:rFonts w:cstheme="minorBidi"/>
          <w:szCs w:val="22"/>
        </w:rPr>
        <w:t>facilitate</w:t>
      </w:r>
      <w:r w:rsidR="00687A0C" w:rsidRPr="00B72340">
        <w:rPr>
          <w:rFonts w:cstheme="minorBidi"/>
          <w:szCs w:val="22"/>
        </w:rPr>
        <w:t xml:space="preserve"> </w:t>
      </w:r>
      <w:r w:rsidR="00161804">
        <w:rPr>
          <w:rFonts w:cstheme="minorBidi"/>
          <w:szCs w:val="22"/>
        </w:rPr>
        <w:t>the</w:t>
      </w:r>
      <w:r w:rsidR="00687A0C" w:rsidRPr="00B72340">
        <w:rPr>
          <w:rFonts w:cstheme="minorBidi"/>
          <w:szCs w:val="22"/>
        </w:rPr>
        <w:t xml:space="preserve"> </w:t>
      </w:r>
      <w:r w:rsidR="007E5DCE" w:rsidRPr="00B72340">
        <w:rPr>
          <w:rFonts w:cstheme="minorBidi"/>
          <w:szCs w:val="22"/>
        </w:rPr>
        <w:t>develop</w:t>
      </w:r>
      <w:r w:rsidR="00161804">
        <w:rPr>
          <w:rFonts w:cstheme="minorBidi"/>
          <w:szCs w:val="22"/>
        </w:rPr>
        <w:t>ment of</w:t>
      </w:r>
      <w:r w:rsidR="00631D31" w:rsidRPr="00B72340">
        <w:rPr>
          <w:rFonts w:cstheme="minorBidi"/>
          <w:szCs w:val="22"/>
        </w:rPr>
        <w:t xml:space="preserve"> appropriate and </w:t>
      </w:r>
      <w:r w:rsidR="007E5DCE" w:rsidRPr="00B72340">
        <w:rPr>
          <w:rFonts w:cstheme="minorBidi"/>
          <w:szCs w:val="22"/>
        </w:rPr>
        <w:t>valuable</w:t>
      </w:r>
      <w:r w:rsidR="00631D31" w:rsidRPr="00B72340">
        <w:rPr>
          <w:rFonts w:cstheme="minorBidi"/>
          <w:szCs w:val="22"/>
        </w:rPr>
        <w:t xml:space="preserve"> approaches, </w:t>
      </w:r>
      <w:r w:rsidR="00687A0C" w:rsidRPr="00B72340">
        <w:rPr>
          <w:rFonts w:cstheme="minorBidi"/>
          <w:szCs w:val="22"/>
        </w:rPr>
        <w:t xml:space="preserve">ensuring </w:t>
      </w:r>
      <w:r w:rsidR="00161804">
        <w:rPr>
          <w:rFonts w:cstheme="minorBidi"/>
          <w:szCs w:val="22"/>
        </w:rPr>
        <w:t xml:space="preserve">that </w:t>
      </w:r>
      <w:r w:rsidR="00631D31" w:rsidRPr="00B72340">
        <w:rPr>
          <w:rFonts w:cstheme="minorBidi"/>
          <w:szCs w:val="22"/>
        </w:rPr>
        <w:t xml:space="preserve">the student </w:t>
      </w:r>
      <w:r w:rsidR="00687A0C" w:rsidRPr="00B72340">
        <w:rPr>
          <w:rFonts w:cstheme="minorBidi"/>
          <w:szCs w:val="22"/>
        </w:rPr>
        <w:t>feels</w:t>
      </w:r>
      <w:r w:rsidRPr="00B72340">
        <w:rPr>
          <w:rFonts w:cstheme="minorBidi"/>
          <w:szCs w:val="22"/>
        </w:rPr>
        <w:t xml:space="preserve"> understood and supported. I </w:t>
      </w:r>
      <w:r w:rsidR="00631D31" w:rsidRPr="00B72340">
        <w:rPr>
          <w:rFonts w:cstheme="minorBidi"/>
          <w:szCs w:val="22"/>
        </w:rPr>
        <w:t>aim</w:t>
      </w:r>
      <w:r w:rsidRPr="00B72340">
        <w:rPr>
          <w:rFonts w:cstheme="minorBidi"/>
          <w:szCs w:val="22"/>
        </w:rPr>
        <w:t xml:space="preserve"> to fill gaps in my knowledge </w:t>
      </w:r>
      <w:r w:rsidR="00161804">
        <w:rPr>
          <w:rFonts w:cstheme="minorBidi"/>
          <w:szCs w:val="22"/>
        </w:rPr>
        <w:t>regarding</w:t>
      </w:r>
      <w:r w:rsidRPr="00B72340">
        <w:rPr>
          <w:rFonts w:cstheme="minorBidi"/>
          <w:szCs w:val="22"/>
        </w:rPr>
        <w:t xml:space="preserve"> the physiological changes </w:t>
      </w:r>
      <w:r w:rsidR="00161804">
        <w:rPr>
          <w:rFonts w:cstheme="minorBidi"/>
          <w:szCs w:val="22"/>
        </w:rPr>
        <w:t>affecting</w:t>
      </w:r>
      <w:r w:rsidR="004362B4" w:rsidRPr="00B72340">
        <w:rPr>
          <w:rFonts w:cstheme="minorBidi"/>
          <w:szCs w:val="22"/>
        </w:rPr>
        <w:t xml:space="preserve"> the female adolescent voice</w:t>
      </w:r>
      <w:r w:rsidR="00EC3A8E" w:rsidRPr="00B72340">
        <w:rPr>
          <w:rFonts w:cstheme="minorBidi"/>
          <w:szCs w:val="22"/>
        </w:rPr>
        <w:t xml:space="preserve">, how these </w:t>
      </w:r>
      <w:r w:rsidR="00631D31" w:rsidRPr="00B72340">
        <w:rPr>
          <w:rFonts w:cstheme="minorBidi"/>
          <w:szCs w:val="22"/>
        </w:rPr>
        <w:t xml:space="preserve">changes </w:t>
      </w:r>
      <w:r w:rsidR="00161804">
        <w:rPr>
          <w:rFonts w:cstheme="minorBidi"/>
          <w:szCs w:val="22"/>
        </w:rPr>
        <w:t>influence</w:t>
      </w:r>
      <w:r w:rsidR="00EC3A8E" w:rsidRPr="00B72340">
        <w:rPr>
          <w:rFonts w:cstheme="minorBidi"/>
          <w:szCs w:val="22"/>
        </w:rPr>
        <w:t xml:space="preserve"> the tone and characteristics we can hear,</w:t>
      </w:r>
      <w:r w:rsidR="004362B4" w:rsidRPr="00B72340">
        <w:rPr>
          <w:rFonts w:cstheme="minorBidi"/>
          <w:szCs w:val="22"/>
        </w:rPr>
        <w:t xml:space="preserve"> </w:t>
      </w:r>
      <w:r w:rsidR="00161804">
        <w:rPr>
          <w:rFonts w:cstheme="minorBidi"/>
          <w:szCs w:val="22"/>
        </w:rPr>
        <w:t>and the singer's mental health</w:t>
      </w:r>
      <w:r w:rsidR="004362B4" w:rsidRPr="00B72340">
        <w:rPr>
          <w:rFonts w:cstheme="minorBidi"/>
          <w:szCs w:val="22"/>
        </w:rPr>
        <w:t xml:space="preserve">. </w:t>
      </w:r>
      <w:r w:rsidR="00766852" w:rsidRPr="00B72340">
        <w:rPr>
          <w:rFonts w:cstheme="minorBidi"/>
          <w:szCs w:val="22"/>
        </w:rPr>
        <w:t>T</w:t>
      </w:r>
      <w:r w:rsidRPr="00B72340">
        <w:rPr>
          <w:rFonts w:cstheme="minorBidi"/>
          <w:szCs w:val="22"/>
        </w:rPr>
        <w:t xml:space="preserve">he results of </w:t>
      </w:r>
      <w:r w:rsidR="004362B4" w:rsidRPr="00B72340">
        <w:rPr>
          <w:rFonts w:cstheme="minorBidi"/>
          <w:szCs w:val="22"/>
        </w:rPr>
        <w:t>my</w:t>
      </w:r>
      <w:r w:rsidRPr="00B72340">
        <w:rPr>
          <w:rFonts w:cstheme="minorBidi"/>
          <w:szCs w:val="22"/>
        </w:rPr>
        <w:t xml:space="preserve"> scoping review </w:t>
      </w:r>
      <w:r w:rsidR="00161804">
        <w:rPr>
          <w:rFonts w:cstheme="minorBidi"/>
          <w:szCs w:val="22"/>
        </w:rPr>
        <w:t>will</w:t>
      </w:r>
      <w:r w:rsidRPr="00B72340">
        <w:rPr>
          <w:rFonts w:cstheme="minorBidi"/>
          <w:szCs w:val="22"/>
        </w:rPr>
        <w:t xml:space="preserve"> identify </w:t>
      </w:r>
      <w:r w:rsidR="00161804">
        <w:rPr>
          <w:rFonts w:cstheme="minorBidi"/>
          <w:szCs w:val="22"/>
        </w:rPr>
        <w:t>any</w:t>
      </w:r>
      <w:r w:rsidR="00631D31" w:rsidRPr="00B72340">
        <w:rPr>
          <w:rFonts w:cstheme="minorBidi"/>
          <w:szCs w:val="22"/>
        </w:rPr>
        <w:t xml:space="preserve"> gaps in the literature </w:t>
      </w:r>
      <w:r w:rsidR="005E6651" w:rsidRPr="00B72340">
        <w:rPr>
          <w:rFonts w:cstheme="minorBidi"/>
          <w:szCs w:val="22"/>
        </w:rPr>
        <w:t>and what these are.</w:t>
      </w:r>
      <w:r w:rsidR="00631D31" w:rsidRPr="00B72340">
        <w:rPr>
          <w:rFonts w:cstheme="minorBidi"/>
          <w:szCs w:val="22"/>
        </w:rPr>
        <w:t xml:space="preserve"> </w:t>
      </w:r>
      <w:r w:rsidR="005E6651" w:rsidRPr="00B72340">
        <w:rPr>
          <w:rFonts w:cstheme="minorBidi"/>
          <w:szCs w:val="22"/>
        </w:rPr>
        <w:t xml:space="preserve">This is particularly important </w:t>
      </w:r>
      <w:r w:rsidR="005E6651" w:rsidRPr="00B72340">
        <w:rPr>
          <w:rFonts w:cstheme="minorBidi"/>
          <w:szCs w:val="22"/>
        </w:rPr>
        <w:lastRenderedPageBreak/>
        <w:t xml:space="preserve">as </w:t>
      </w:r>
      <w:r w:rsidR="00631D31" w:rsidRPr="00B72340">
        <w:rPr>
          <w:rFonts w:cstheme="minorBidi"/>
          <w:szCs w:val="22"/>
        </w:rPr>
        <w:t>singing styles are ever</w:t>
      </w:r>
      <w:r w:rsidR="005E6651" w:rsidRPr="00B72340">
        <w:rPr>
          <w:rFonts w:cstheme="minorBidi"/>
          <w:szCs w:val="22"/>
        </w:rPr>
        <w:t>-changin</w:t>
      </w:r>
      <w:r w:rsidR="00687A0C" w:rsidRPr="00B72340">
        <w:rPr>
          <w:rFonts w:cstheme="minorBidi"/>
          <w:szCs w:val="22"/>
        </w:rPr>
        <w:t xml:space="preserve">g, and much of the available literature may </w:t>
      </w:r>
      <w:r w:rsidR="007E5DCE" w:rsidRPr="00B72340">
        <w:rPr>
          <w:rFonts w:cstheme="minorBidi"/>
          <w:szCs w:val="22"/>
        </w:rPr>
        <w:t xml:space="preserve">need </w:t>
      </w:r>
      <w:r w:rsidR="00161804">
        <w:rPr>
          <w:rFonts w:cstheme="minorBidi"/>
          <w:szCs w:val="22"/>
        </w:rPr>
        <w:t xml:space="preserve">updating </w:t>
      </w:r>
      <w:r w:rsidR="007E5DCE" w:rsidRPr="00B72340">
        <w:rPr>
          <w:rFonts w:cstheme="minorBidi"/>
          <w:szCs w:val="22"/>
        </w:rPr>
        <w:t xml:space="preserve">to </w:t>
      </w:r>
      <w:r w:rsidR="00161804">
        <w:rPr>
          <w:rFonts w:cstheme="minorBidi"/>
          <w:szCs w:val="22"/>
        </w:rPr>
        <w:t>remain</w:t>
      </w:r>
      <w:r w:rsidR="00687A0C" w:rsidRPr="00B72340">
        <w:rPr>
          <w:rFonts w:cstheme="minorBidi"/>
          <w:szCs w:val="22"/>
        </w:rPr>
        <w:t xml:space="preserve"> relevant to current trends.</w:t>
      </w:r>
      <w:r w:rsidR="005E6651" w:rsidRPr="00B72340">
        <w:rPr>
          <w:rFonts w:cstheme="minorBidi"/>
          <w:szCs w:val="22"/>
        </w:rPr>
        <w:t xml:space="preserve"> </w:t>
      </w:r>
      <w:r w:rsidR="00687A0C" w:rsidRPr="00B72340">
        <w:rPr>
          <w:rFonts w:cstheme="minorBidi"/>
          <w:szCs w:val="22"/>
        </w:rPr>
        <w:t>M</w:t>
      </w:r>
      <w:r w:rsidR="005E6651" w:rsidRPr="00B72340">
        <w:rPr>
          <w:rFonts w:cstheme="minorBidi"/>
          <w:szCs w:val="22"/>
        </w:rPr>
        <w:t xml:space="preserve">any </w:t>
      </w:r>
      <w:r w:rsidR="00687A0C" w:rsidRPr="00B72340">
        <w:rPr>
          <w:rFonts w:cstheme="minorBidi"/>
          <w:szCs w:val="22"/>
        </w:rPr>
        <w:t>new</w:t>
      </w:r>
      <w:r w:rsidR="00161804">
        <w:rPr>
          <w:rFonts w:cstheme="minorBidi"/>
          <w:szCs w:val="22"/>
        </w:rPr>
        <w:t xml:space="preserve"> and</w:t>
      </w:r>
      <w:r w:rsidR="00687A0C" w:rsidRPr="00B72340">
        <w:rPr>
          <w:rFonts w:cstheme="minorBidi"/>
          <w:szCs w:val="22"/>
        </w:rPr>
        <w:t xml:space="preserve"> emerging singing</w:t>
      </w:r>
      <w:r w:rsidR="005E6651" w:rsidRPr="00B72340">
        <w:rPr>
          <w:rFonts w:cstheme="minorBidi"/>
          <w:szCs w:val="22"/>
        </w:rPr>
        <w:t xml:space="preserve"> styles may </w:t>
      </w:r>
      <w:r w:rsidR="00161804">
        <w:rPr>
          <w:rFonts w:cstheme="minorBidi"/>
          <w:szCs w:val="22"/>
        </w:rPr>
        <w:t>appeal</w:t>
      </w:r>
      <w:r w:rsidR="005E6651" w:rsidRPr="00B72340">
        <w:rPr>
          <w:rFonts w:cstheme="minorBidi"/>
          <w:szCs w:val="22"/>
        </w:rPr>
        <w:t xml:space="preserve"> to female pubertal singers</w:t>
      </w:r>
      <w:r w:rsidR="007E5DCE" w:rsidRPr="00B72340">
        <w:rPr>
          <w:rFonts w:cstheme="minorBidi"/>
          <w:szCs w:val="22"/>
        </w:rPr>
        <w:t>;</w:t>
      </w:r>
      <w:r w:rsidR="005E6651" w:rsidRPr="00B72340">
        <w:rPr>
          <w:rFonts w:cstheme="minorBidi"/>
          <w:szCs w:val="22"/>
        </w:rPr>
        <w:t xml:space="preserve"> therefore, </w:t>
      </w:r>
      <w:r w:rsidR="007E5DCE" w:rsidRPr="00B72340">
        <w:rPr>
          <w:rFonts w:cstheme="minorBidi"/>
          <w:szCs w:val="22"/>
        </w:rPr>
        <w:t>I must</w:t>
      </w:r>
      <w:r w:rsidR="005E6651" w:rsidRPr="00B72340">
        <w:rPr>
          <w:rFonts w:cstheme="minorBidi"/>
          <w:szCs w:val="22"/>
        </w:rPr>
        <w:t xml:space="preserve"> prioritise the most recent research on my </w:t>
      </w:r>
      <w:r w:rsidR="00161804">
        <w:rPr>
          <w:rFonts w:cstheme="minorBidi"/>
          <w:szCs w:val="22"/>
        </w:rPr>
        <w:t>topic</w:t>
      </w:r>
      <w:r w:rsidR="005E6651" w:rsidRPr="00B72340">
        <w:rPr>
          <w:rFonts w:cstheme="minorBidi"/>
          <w:szCs w:val="22"/>
        </w:rPr>
        <w:t xml:space="preserve">, highlighting </w:t>
      </w:r>
      <w:r w:rsidRPr="00B72340">
        <w:rPr>
          <w:rFonts w:cstheme="minorBidi"/>
          <w:szCs w:val="22"/>
        </w:rPr>
        <w:t xml:space="preserve">further areas for subsequent research </w:t>
      </w:r>
      <w:r w:rsidR="004362B4" w:rsidRPr="00B72340">
        <w:rPr>
          <w:rFonts w:cstheme="minorBidi"/>
          <w:szCs w:val="22"/>
        </w:rPr>
        <w:t>in th</w:t>
      </w:r>
      <w:r w:rsidR="005E6651" w:rsidRPr="00B72340">
        <w:rPr>
          <w:rFonts w:cstheme="minorBidi"/>
          <w:szCs w:val="22"/>
        </w:rPr>
        <w:t>e future</w:t>
      </w:r>
      <w:r w:rsidR="00854C30" w:rsidRPr="00B72340">
        <w:rPr>
          <w:rFonts w:cstheme="minorBidi"/>
          <w:szCs w:val="22"/>
        </w:rPr>
        <w:t>.</w:t>
      </w:r>
    </w:p>
    <w:p w14:paraId="7DED983E" w14:textId="77777777" w:rsidR="00B6313E" w:rsidRPr="00B45F6C" w:rsidRDefault="00B6313E" w:rsidP="00CC1195">
      <w:pPr>
        <w:pStyle w:val="Heading3"/>
        <w:rPr>
          <w:rFonts w:cstheme="minorBidi"/>
        </w:rPr>
      </w:pPr>
    </w:p>
    <w:p w14:paraId="1BB2F8EF" w14:textId="77777777" w:rsidR="00AF1D79" w:rsidRDefault="00AF1D79" w:rsidP="00AF1D79"/>
    <w:p w14:paraId="3D5D8338" w14:textId="444810A2" w:rsidR="00E725FF" w:rsidRPr="00AF1D79" w:rsidRDefault="00E725FF" w:rsidP="00AF1D79">
      <w:pPr>
        <w:pStyle w:val="Heading2"/>
        <w:rPr>
          <w:iCs/>
        </w:rPr>
      </w:pPr>
      <w:bookmarkStart w:id="6" w:name="_Toc192506643"/>
      <w:r w:rsidRPr="00B45F6C">
        <w:t>Intended Impact</w:t>
      </w:r>
      <w:bookmarkEnd w:id="6"/>
    </w:p>
    <w:p w14:paraId="6A0CB74A" w14:textId="77777777" w:rsidR="00E725FF" w:rsidRPr="00B45F6C" w:rsidRDefault="00E725FF">
      <w:pPr>
        <w:rPr>
          <w:rFonts w:cstheme="minorBidi"/>
          <w:b/>
          <w:bCs/>
        </w:rPr>
      </w:pPr>
    </w:p>
    <w:p w14:paraId="2A4A34F1" w14:textId="1457A0BA" w:rsidR="00E725FF" w:rsidRPr="00B72340" w:rsidRDefault="00E725FF" w:rsidP="00900C1D">
      <w:pPr>
        <w:pStyle w:val="NormalWeb"/>
        <w:spacing w:line="360" w:lineRule="auto"/>
        <w:rPr>
          <w:rFonts w:cstheme="minorBidi"/>
          <w:color w:val="000000" w:themeColor="text1"/>
          <w:sz w:val="22"/>
          <w:szCs w:val="22"/>
        </w:rPr>
      </w:pPr>
      <w:r w:rsidRPr="00B72340">
        <w:rPr>
          <w:rFonts w:cstheme="minorBidi"/>
          <w:color w:val="000000" w:themeColor="text1"/>
          <w:sz w:val="22"/>
          <w:szCs w:val="22"/>
        </w:rPr>
        <w:t>Through this research</w:t>
      </w:r>
      <w:r w:rsidR="00656545" w:rsidRPr="00B72340">
        <w:rPr>
          <w:rFonts w:cstheme="minorBidi"/>
          <w:color w:val="000000" w:themeColor="text1"/>
          <w:sz w:val="22"/>
          <w:szCs w:val="22"/>
        </w:rPr>
        <w:t xml:space="preserve">, I </w:t>
      </w:r>
      <w:r w:rsidR="00D0788D">
        <w:rPr>
          <w:rFonts w:cstheme="minorBidi"/>
          <w:color w:val="000000" w:themeColor="text1"/>
          <w:sz w:val="22"/>
          <w:szCs w:val="22"/>
        </w:rPr>
        <w:t>aim to</w:t>
      </w:r>
      <w:r w:rsidR="00656545" w:rsidRPr="00B72340">
        <w:rPr>
          <w:rFonts w:cstheme="minorBidi"/>
          <w:color w:val="000000" w:themeColor="text1"/>
          <w:sz w:val="22"/>
          <w:szCs w:val="22"/>
        </w:rPr>
        <w:t xml:space="preserve"> </w:t>
      </w:r>
      <w:r w:rsidR="00161804">
        <w:rPr>
          <w:rFonts w:cstheme="minorBidi"/>
          <w:color w:val="000000" w:themeColor="text1"/>
          <w:sz w:val="22"/>
          <w:szCs w:val="22"/>
        </w:rPr>
        <w:t>deepen</w:t>
      </w:r>
      <w:r w:rsidR="00656545" w:rsidRPr="00B72340">
        <w:rPr>
          <w:rFonts w:cstheme="minorBidi"/>
          <w:color w:val="000000" w:themeColor="text1"/>
          <w:sz w:val="22"/>
          <w:szCs w:val="22"/>
        </w:rPr>
        <w:t xml:space="preserve"> my understanding of the physiology involved in voice change</w:t>
      </w:r>
      <w:r w:rsidR="00D0788D">
        <w:rPr>
          <w:rFonts w:cstheme="minorBidi"/>
          <w:color w:val="000000" w:themeColor="text1"/>
          <w:sz w:val="22"/>
          <w:szCs w:val="22"/>
        </w:rPr>
        <w:t>s</w:t>
      </w:r>
      <w:r w:rsidR="00656545" w:rsidRPr="00B72340">
        <w:rPr>
          <w:rFonts w:cstheme="minorBidi"/>
          <w:color w:val="000000" w:themeColor="text1"/>
          <w:sz w:val="22"/>
          <w:szCs w:val="22"/>
        </w:rPr>
        <w:t xml:space="preserve"> </w:t>
      </w:r>
      <w:r w:rsidR="00D0788D">
        <w:rPr>
          <w:rFonts w:cstheme="minorBidi"/>
          <w:color w:val="000000" w:themeColor="text1"/>
          <w:sz w:val="22"/>
          <w:szCs w:val="22"/>
        </w:rPr>
        <w:t>among</w:t>
      </w:r>
      <w:r w:rsidR="00656545" w:rsidRPr="00B72340">
        <w:rPr>
          <w:rFonts w:cstheme="minorBidi"/>
          <w:color w:val="000000" w:themeColor="text1"/>
          <w:sz w:val="22"/>
          <w:szCs w:val="22"/>
        </w:rPr>
        <w:t xml:space="preserve"> female adolescents</w:t>
      </w:r>
      <w:r w:rsidR="004362B4" w:rsidRPr="00B72340">
        <w:rPr>
          <w:rFonts w:cstheme="minorBidi"/>
          <w:color w:val="000000" w:themeColor="text1"/>
          <w:sz w:val="22"/>
          <w:szCs w:val="22"/>
        </w:rPr>
        <w:t xml:space="preserve">. </w:t>
      </w:r>
      <w:r w:rsidR="00656545" w:rsidRPr="00B72340">
        <w:rPr>
          <w:rFonts w:cstheme="minorBidi"/>
          <w:color w:val="000000" w:themeColor="text1"/>
          <w:sz w:val="22"/>
          <w:szCs w:val="22"/>
        </w:rPr>
        <w:t xml:space="preserve">I </w:t>
      </w:r>
      <w:r w:rsidR="00D0788D">
        <w:rPr>
          <w:rFonts w:cstheme="minorBidi"/>
          <w:color w:val="000000" w:themeColor="text1"/>
          <w:sz w:val="22"/>
          <w:szCs w:val="22"/>
        </w:rPr>
        <w:t>seek</w:t>
      </w:r>
      <w:r w:rsidRPr="00B72340">
        <w:rPr>
          <w:rFonts w:cstheme="minorBidi"/>
          <w:color w:val="000000" w:themeColor="text1"/>
          <w:sz w:val="22"/>
          <w:szCs w:val="22"/>
        </w:rPr>
        <w:t xml:space="preserve"> to </w:t>
      </w:r>
      <w:r w:rsidR="00D0788D">
        <w:rPr>
          <w:rFonts w:cstheme="minorBidi"/>
          <w:color w:val="000000" w:themeColor="text1"/>
          <w:sz w:val="22"/>
          <w:szCs w:val="22"/>
        </w:rPr>
        <w:t>highlight</w:t>
      </w:r>
      <w:r w:rsidRPr="00B72340">
        <w:rPr>
          <w:rFonts w:cstheme="minorBidi"/>
          <w:color w:val="000000" w:themeColor="text1"/>
          <w:sz w:val="22"/>
          <w:szCs w:val="22"/>
        </w:rPr>
        <w:t xml:space="preserve"> the issues surrounding </w:t>
      </w:r>
      <w:r w:rsidR="00161804">
        <w:rPr>
          <w:rFonts w:cstheme="minorBidi"/>
          <w:color w:val="000000" w:themeColor="text1"/>
          <w:sz w:val="22"/>
          <w:szCs w:val="22"/>
        </w:rPr>
        <w:t>thes</w:t>
      </w:r>
      <w:r w:rsidRPr="00B72340">
        <w:rPr>
          <w:rFonts w:cstheme="minorBidi"/>
          <w:color w:val="000000" w:themeColor="text1"/>
          <w:sz w:val="22"/>
          <w:szCs w:val="22"/>
        </w:rPr>
        <w:t>e voice change</w:t>
      </w:r>
      <w:r w:rsidR="00D0788D">
        <w:rPr>
          <w:rFonts w:cstheme="minorBidi"/>
          <w:color w:val="000000" w:themeColor="text1"/>
          <w:sz w:val="22"/>
          <w:szCs w:val="22"/>
        </w:rPr>
        <w:t>s</w:t>
      </w:r>
      <w:r w:rsidRPr="00B72340">
        <w:rPr>
          <w:rFonts w:cstheme="minorBidi"/>
          <w:color w:val="000000" w:themeColor="text1"/>
          <w:sz w:val="22"/>
          <w:szCs w:val="22"/>
        </w:rPr>
        <w:t xml:space="preserve"> to assist voice </w:t>
      </w:r>
      <w:r w:rsidR="00EC3A8E" w:rsidRPr="00B72340">
        <w:rPr>
          <w:rFonts w:cstheme="minorBidi"/>
          <w:color w:val="000000" w:themeColor="text1"/>
          <w:sz w:val="22"/>
          <w:szCs w:val="22"/>
        </w:rPr>
        <w:t>professionals</w:t>
      </w:r>
      <w:r w:rsidRPr="00B72340">
        <w:rPr>
          <w:rFonts w:cstheme="minorBidi"/>
          <w:color w:val="000000" w:themeColor="text1"/>
          <w:sz w:val="22"/>
          <w:szCs w:val="22"/>
        </w:rPr>
        <w:t xml:space="preserve"> in guiding young </w:t>
      </w:r>
      <w:r w:rsidR="00161804">
        <w:rPr>
          <w:rFonts w:cstheme="minorBidi"/>
          <w:color w:val="000000" w:themeColor="text1"/>
          <w:sz w:val="22"/>
          <w:szCs w:val="22"/>
        </w:rPr>
        <w:t>singer</w:t>
      </w:r>
      <w:r w:rsidRPr="00B72340">
        <w:rPr>
          <w:rFonts w:cstheme="minorBidi"/>
          <w:color w:val="000000" w:themeColor="text1"/>
          <w:sz w:val="22"/>
          <w:szCs w:val="22"/>
        </w:rPr>
        <w:t>s</w:t>
      </w:r>
      <w:r w:rsidR="00656545" w:rsidRPr="00B72340">
        <w:rPr>
          <w:rFonts w:cstheme="minorBidi"/>
          <w:color w:val="000000" w:themeColor="text1"/>
          <w:sz w:val="22"/>
          <w:szCs w:val="22"/>
        </w:rPr>
        <w:t xml:space="preserve">, which is </w:t>
      </w:r>
      <w:r w:rsidR="00D0788D">
        <w:rPr>
          <w:rFonts w:cstheme="minorBidi"/>
          <w:color w:val="000000" w:themeColor="text1"/>
          <w:sz w:val="22"/>
          <w:szCs w:val="22"/>
        </w:rPr>
        <w:t>crucial</w:t>
      </w:r>
      <w:r w:rsidR="00656545" w:rsidRPr="00B72340">
        <w:rPr>
          <w:rFonts w:cstheme="minorBidi"/>
          <w:color w:val="000000" w:themeColor="text1"/>
          <w:sz w:val="22"/>
          <w:szCs w:val="22"/>
        </w:rPr>
        <w:t xml:space="preserve"> </w:t>
      </w:r>
      <w:r w:rsidR="00D0788D">
        <w:rPr>
          <w:rFonts w:cstheme="minorBidi"/>
          <w:color w:val="000000" w:themeColor="text1"/>
          <w:sz w:val="22"/>
          <w:szCs w:val="22"/>
        </w:rPr>
        <w:t>for</w:t>
      </w:r>
      <w:r w:rsidR="00656545" w:rsidRPr="00B72340">
        <w:rPr>
          <w:rFonts w:cstheme="minorBidi"/>
          <w:color w:val="000000" w:themeColor="text1"/>
          <w:sz w:val="22"/>
          <w:szCs w:val="22"/>
        </w:rPr>
        <w:t xml:space="preserve"> the</w:t>
      </w:r>
      <w:r w:rsidR="00161804">
        <w:rPr>
          <w:rFonts w:cstheme="minorBidi"/>
          <w:color w:val="000000" w:themeColor="text1"/>
          <w:sz w:val="22"/>
          <w:szCs w:val="22"/>
        </w:rPr>
        <w:t>ir</w:t>
      </w:r>
      <w:r w:rsidR="00656545" w:rsidRPr="00B72340">
        <w:rPr>
          <w:rFonts w:cstheme="minorBidi"/>
          <w:color w:val="000000" w:themeColor="text1"/>
          <w:sz w:val="22"/>
          <w:szCs w:val="22"/>
        </w:rPr>
        <w:t xml:space="preserve"> </w:t>
      </w:r>
      <w:r w:rsidR="00161804">
        <w:rPr>
          <w:rFonts w:cstheme="minorBidi"/>
          <w:color w:val="000000" w:themeColor="text1"/>
          <w:sz w:val="22"/>
          <w:szCs w:val="22"/>
        </w:rPr>
        <w:t>development</w:t>
      </w:r>
      <w:r w:rsidR="00900C1D" w:rsidRPr="00B72340">
        <w:rPr>
          <w:rFonts w:cstheme="minorBidi"/>
          <w:color w:val="000000" w:themeColor="text1"/>
          <w:sz w:val="22"/>
          <w:szCs w:val="22"/>
        </w:rPr>
        <w:t>.</w:t>
      </w:r>
      <w:r w:rsidRPr="00B72340">
        <w:rPr>
          <w:rFonts w:cstheme="minorBidi"/>
          <w:color w:val="000000" w:themeColor="text1"/>
          <w:sz w:val="22"/>
          <w:szCs w:val="22"/>
        </w:rPr>
        <w:t xml:space="preserve"> I </w:t>
      </w:r>
      <w:r w:rsidR="00D0788D">
        <w:rPr>
          <w:rFonts w:cstheme="minorBidi"/>
          <w:color w:val="000000" w:themeColor="text1"/>
          <w:sz w:val="22"/>
          <w:szCs w:val="22"/>
        </w:rPr>
        <w:t>wi</w:t>
      </w:r>
      <w:r w:rsidRPr="00B72340">
        <w:rPr>
          <w:rFonts w:cstheme="minorBidi"/>
          <w:color w:val="000000" w:themeColor="text1"/>
          <w:sz w:val="22"/>
          <w:szCs w:val="22"/>
        </w:rPr>
        <w:t xml:space="preserve">ll also consider how these changes may </w:t>
      </w:r>
      <w:r w:rsidR="00161804">
        <w:rPr>
          <w:rFonts w:cstheme="minorBidi"/>
          <w:color w:val="000000" w:themeColor="text1"/>
          <w:sz w:val="22"/>
          <w:szCs w:val="22"/>
        </w:rPr>
        <w:t>impa</w:t>
      </w:r>
      <w:r w:rsidRPr="00B72340">
        <w:rPr>
          <w:rFonts w:cstheme="minorBidi"/>
          <w:color w:val="000000" w:themeColor="text1"/>
          <w:sz w:val="22"/>
          <w:szCs w:val="22"/>
        </w:rPr>
        <w:t xml:space="preserve">ct the </w:t>
      </w:r>
      <w:r w:rsidR="00D0788D">
        <w:rPr>
          <w:rFonts w:cstheme="minorBidi"/>
          <w:color w:val="000000" w:themeColor="text1"/>
          <w:sz w:val="22"/>
          <w:szCs w:val="22"/>
        </w:rPr>
        <w:t>mental health</w:t>
      </w:r>
      <w:r w:rsidRPr="00B72340">
        <w:rPr>
          <w:rFonts w:cstheme="minorBidi"/>
          <w:color w:val="000000" w:themeColor="text1"/>
          <w:sz w:val="22"/>
          <w:szCs w:val="22"/>
        </w:rPr>
        <w:t xml:space="preserve"> </w:t>
      </w:r>
      <w:r w:rsidR="00D0788D">
        <w:rPr>
          <w:rFonts w:cstheme="minorBidi"/>
          <w:color w:val="000000" w:themeColor="text1"/>
          <w:sz w:val="22"/>
          <w:szCs w:val="22"/>
        </w:rPr>
        <w:t>of</w:t>
      </w:r>
      <w:r w:rsidRPr="00B72340">
        <w:rPr>
          <w:rFonts w:cstheme="minorBidi"/>
          <w:color w:val="000000" w:themeColor="text1"/>
          <w:sz w:val="22"/>
          <w:szCs w:val="22"/>
        </w:rPr>
        <w:t xml:space="preserve"> </w:t>
      </w:r>
      <w:r w:rsidR="00D0788D">
        <w:rPr>
          <w:rFonts w:cstheme="minorBidi"/>
          <w:color w:val="000000" w:themeColor="text1"/>
          <w:sz w:val="22"/>
          <w:szCs w:val="22"/>
        </w:rPr>
        <w:t>young</w:t>
      </w:r>
      <w:r w:rsidR="00900C1D" w:rsidRPr="00B72340">
        <w:rPr>
          <w:rFonts w:cstheme="minorBidi"/>
          <w:color w:val="000000" w:themeColor="text1"/>
          <w:sz w:val="22"/>
          <w:szCs w:val="22"/>
        </w:rPr>
        <w:t xml:space="preserve"> </w:t>
      </w:r>
      <w:r w:rsidR="00D0788D">
        <w:rPr>
          <w:rFonts w:cstheme="minorBidi"/>
          <w:color w:val="000000" w:themeColor="text1"/>
          <w:sz w:val="22"/>
          <w:szCs w:val="22"/>
        </w:rPr>
        <w:t>singers</w:t>
      </w:r>
      <w:r w:rsidR="00900C1D" w:rsidRPr="00B72340">
        <w:rPr>
          <w:rFonts w:cstheme="minorBidi"/>
          <w:color w:val="000000" w:themeColor="text1"/>
          <w:sz w:val="22"/>
          <w:szCs w:val="22"/>
        </w:rPr>
        <w:t xml:space="preserve"> </w:t>
      </w:r>
      <w:r w:rsidR="00560809" w:rsidRPr="00B72340">
        <w:rPr>
          <w:rFonts w:cstheme="minorBidi"/>
          <w:color w:val="000000" w:themeColor="text1"/>
          <w:sz w:val="22"/>
          <w:szCs w:val="22"/>
        </w:rPr>
        <w:t xml:space="preserve">and the psychological </w:t>
      </w:r>
      <w:r w:rsidR="00161804">
        <w:rPr>
          <w:rFonts w:cstheme="minorBidi"/>
          <w:color w:val="000000" w:themeColor="text1"/>
          <w:sz w:val="22"/>
          <w:szCs w:val="22"/>
        </w:rPr>
        <w:t>effects</w:t>
      </w:r>
      <w:r w:rsidR="00560809" w:rsidRPr="00B72340">
        <w:rPr>
          <w:rFonts w:cstheme="minorBidi"/>
          <w:color w:val="000000" w:themeColor="text1"/>
          <w:sz w:val="22"/>
          <w:szCs w:val="22"/>
        </w:rPr>
        <w:t xml:space="preserve"> of voice change on female adolescents.</w:t>
      </w:r>
      <w:r w:rsidR="00161804">
        <w:rPr>
          <w:rFonts w:cstheme="minorBidi"/>
          <w:color w:val="000000" w:themeColor="text1"/>
          <w:sz w:val="22"/>
          <w:szCs w:val="22"/>
        </w:rPr>
        <w:t xml:space="preserve"> Additionally,</w:t>
      </w:r>
      <w:r w:rsidR="00560809" w:rsidRPr="00B72340">
        <w:rPr>
          <w:rFonts w:cstheme="minorBidi"/>
          <w:color w:val="000000" w:themeColor="text1"/>
          <w:sz w:val="22"/>
          <w:szCs w:val="22"/>
        </w:rPr>
        <w:t xml:space="preserve"> I </w:t>
      </w:r>
      <w:r w:rsidR="00D0788D">
        <w:rPr>
          <w:rFonts w:cstheme="minorBidi"/>
          <w:color w:val="000000" w:themeColor="text1"/>
          <w:sz w:val="22"/>
          <w:szCs w:val="22"/>
        </w:rPr>
        <w:t>wi</w:t>
      </w:r>
      <w:r w:rsidR="00560809" w:rsidRPr="00B72340">
        <w:rPr>
          <w:rFonts w:cstheme="minorBidi"/>
          <w:color w:val="000000" w:themeColor="text1"/>
          <w:sz w:val="22"/>
          <w:szCs w:val="22"/>
        </w:rPr>
        <w:t>ll</w:t>
      </w:r>
      <w:r w:rsidR="00900C1D" w:rsidRPr="00B72340">
        <w:rPr>
          <w:rFonts w:cstheme="minorBidi"/>
          <w:sz w:val="22"/>
          <w:szCs w:val="22"/>
        </w:rPr>
        <w:t xml:space="preserve"> </w:t>
      </w:r>
      <w:r w:rsidR="00D0788D">
        <w:rPr>
          <w:rFonts w:cstheme="minorBidi"/>
          <w:sz w:val="22"/>
          <w:szCs w:val="22"/>
        </w:rPr>
        <w:t>explor</w:t>
      </w:r>
      <w:r w:rsidR="00560809" w:rsidRPr="00B72340">
        <w:rPr>
          <w:rFonts w:cstheme="minorBidi"/>
          <w:sz w:val="22"/>
          <w:szCs w:val="22"/>
        </w:rPr>
        <w:t xml:space="preserve">e </w:t>
      </w:r>
      <w:r w:rsidR="00D0788D">
        <w:rPr>
          <w:rFonts w:cstheme="minorBidi"/>
          <w:sz w:val="22"/>
          <w:szCs w:val="22"/>
        </w:rPr>
        <w:t>method</w:t>
      </w:r>
      <w:r w:rsidR="00560809" w:rsidRPr="00B72340">
        <w:rPr>
          <w:rFonts w:cstheme="minorBidi"/>
          <w:sz w:val="22"/>
          <w:szCs w:val="22"/>
        </w:rPr>
        <w:t>s to</w:t>
      </w:r>
      <w:r w:rsidR="00900C1D" w:rsidRPr="00B72340">
        <w:rPr>
          <w:rFonts w:cstheme="minorBidi"/>
          <w:sz w:val="22"/>
          <w:szCs w:val="22"/>
        </w:rPr>
        <w:t xml:space="preserve"> encourage and reassure these singers</w:t>
      </w:r>
      <w:r w:rsidR="00D0788D">
        <w:rPr>
          <w:rFonts w:cstheme="minorBidi"/>
          <w:sz w:val="22"/>
          <w:szCs w:val="22"/>
        </w:rPr>
        <w:t>, helping them</w:t>
      </w:r>
      <w:r w:rsidR="00900C1D" w:rsidRPr="00B72340">
        <w:rPr>
          <w:rFonts w:cstheme="minorBidi"/>
          <w:sz w:val="22"/>
          <w:szCs w:val="22"/>
        </w:rPr>
        <w:t xml:space="preserve"> feel confident </w:t>
      </w:r>
      <w:r w:rsidR="00D0788D">
        <w:rPr>
          <w:rFonts w:cstheme="minorBidi"/>
          <w:sz w:val="22"/>
          <w:szCs w:val="22"/>
        </w:rPr>
        <w:t>during</w:t>
      </w:r>
      <w:r w:rsidR="00900C1D" w:rsidRPr="00B72340">
        <w:rPr>
          <w:rFonts w:cstheme="minorBidi"/>
          <w:sz w:val="22"/>
          <w:szCs w:val="22"/>
        </w:rPr>
        <w:t xml:space="preserve"> these </w:t>
      </w:r>
      <w:r w:rsidR="00D0788D">
        <w:rPr>
          <w:rFonts w:cstheme="minorBidi"/>
          <w:sz w:val="22"/>
          <w:szCs w:val="22"/>
        </w:rPr>
        <w:t>challenging</w:t>
      </w:r>
      <w:r w:rsidR="00900C1D" w:rsidRPr="00B72340">
        <w:rPr>
          <w:rFonts w:cstheme="minorBidi"/>
          <w:sz w:val="22"/>
          <w:szCs w:val="22"/>
        </w:rPr>
        <w:t xml:space="preserve"> stages and</w:t>
      </w:r>
      <w:r w:rsidR="007E5DCE" w:rsidRPr="00B72340">
        <w:rPr>
          <w:rFonts w:cstheme="minorBidi"/>
          <w:sz w:val="22"/>
          <w:szCs w:val="22"/>
        </w:rPr>
        <w:t xml:space="preserve"> </w:t>
      </w:r>
      <w:r w:rsidR="00900C1D" w:rsidRPr="00B72340">
        <w:rPr>
          <w:rFonts w:cstheme="minorBidi"/>
          <w:sz w:val="22"/>
          <w:szCs w:val="22"/>
        </w:rPr>
        <w:t>continue singing through puberty.</w:t>
      </w:r>
    </w:p>
    <w:p w14:paraId="7378D432" w14:textId="2907F583" w:rsidR="00B6313E" w:rsidRPr="00B72340" w:rsidRDefault="00161804" w:rsidP="00B6313E">
      <w:pPr>
        <w:spacing w:line="360" w:lineRule="auto"/>
        <w:rPr>
          <w:rFonts w:cstheme="minorBidi"/>
          <w:color w:val="000000" w:themeColor="text1"/>
          <w:szCs w:val="22"/>
        </w:rPr>
      </w:pPr>
      <w:r>
        <w:rPr>
          <w:rFonts w:cstheme="minorBidi"/>
          <w:color w:val="000000" w:themeColor="text1"/>
          <w:szCs w:val="22"/>
        </w:rPr>
        <w:t>This project</w:t>
      </w:r>
      <w:r w:rsidR="00656545" w:rsidRPr="00B72340">
        <w:rPr>
          <w:rFonts w:cstheme="minorBidi"/>
          <w:color w:val="000000" w:themeColor="text1"/>
          <w:szCs w:val="22"/>
        </w:rPr>
        <w:t xml:space="preserve"> a</w:t>
      </w:r>
      <w:r>
        <w:rPr>
          <w:rFonts w:cstheme="minorBidi"/>
          <w:color w:val="000000" w:themeColor="text1"/>
          <w:szCs w:val="22"/>
        </w:rPr>
        <w:t>ims not only</w:t>
      </w:r>
      <w:r w:rsidR="00656545" w:rsidRPr="00B72340">
        <w:rPr>
          <w:rFonts w:cstheme="minorBidi"/>
          <w:color w:val="000000" w:themeColor="text1"/>
          <w:szCs w:val="22"/>
        </w:rPr>
        <w:t xml:space="preserve"> to </w:t>
      </w:r>
      <w:r>
        <w:rPr>
          <w:rFonts w:cstheme="minorBidi"/>
          <w:color w:val="000000" w:themeColor="text1"/>
          <w:szCs w:val="22"/>
        </w:rPr>
        <w:t>enhance</w:t>
      </w:r>
      <w:r w:rsidR="00656545" w:rsidRPr="00B72340">
        <w:rPr>
          <w:rFonts w:cstheme="minorBidi"/>
          <w:color w:val="000000" w:themeColor="text1"/>
          <w:szCs w:val="22"/>
        </w:rPr>
        <w:t xml:space="preserve"> my </w:t>
      </w:r>
      <w:r>
        <w:rPr>
          <w:rFonts w:cstheme="minorBidi"/>
          <w:color w:val="000000" w:themeColor="text1"/>
          <w:szCs w:val="22"/>
        </w:rPr>
        <w:t>understanding</w:t>
      </w:r>
      <w:r w:rsidR="00656545" w:rsidRPr="00B72340">
        <w:rPr>
          <w:rFonts w:cstheme="minorBidi"/>
          <w:color w:val="000000" w:themeColor="text1"/>
          <w:szCs w:val="22"/>
        </w:rPr>
        <w:t xml:space="preserve"> of female adolescent voice change</w:t>
      </w:r>
      <w:r w:rsidR="00B72340">
        <w:rPr>
          <w:rFonts w:cstheme="minorBidi"/>
          <w:color w:val="000000" w:themeColor="text1"/>
          <w:szCs w:val="22"/>
        </w:rPr>
        <w:t xml:space="preserve"> (FAVC)</w:t>
      </w:r>
      <w:r w:rsidR="00656545" w:rsidRPr="00B72340">
        <w:rPr>
          <w:rFonts w:cstheme="minorBidi"/>
          <w:color w:val="000000" w:themeColor="text1"/>
          <w:szCs w:val="22"/>
        </w:rPr>
        <w:t xml:space="preserve"> </w:t>
      </w:r>
      <w:r>
        <w:rPr>
          <w:rFonts w:cstheme="minorBidi"/>
          <w:color w:val="000000" w:themeColor="text1"/>
          <w:szCs w:val="22"/>
        </w:rPr>
        <w:t>bu</w:t>
      </w:r>
      <w:r w:rsidR="00656545" w:rsidRPr="00B72340">
        <w:rPr>
          <w:rFonts w:cstheme="minorBidi"/>
          <w:color w:val="000000" w:themeColor="text1"/>
          <w:szCs w:val="22"/>
        </w:rPr>
        <w:t>t a</w:t>
      </w:r>
      <w:r>
        <w:rPr>
          <w:rFonts w:cstheme="minorBidi"/>
          <w:color w:val="000000" w:themeColor="text1"/>
          <w:szCs w:val="22"/>
        </w:rPr>
        <w:t>lso</w:t>
      </w:r>
      <w:r w:rsidR="00656545" w:rsidRPr="00B72340">
        <w:rPr>
          <w:rFonts w:cstheme="minorBidi"/>
          <w:color w:val="000000" w:themeColor="text1"/>
          <w:szCs w:val="22"/>
        </w:rPr>
        <w:t xml:space="preserve"> to </w:t>
      </w:r>
      <w:r>
        <w:rPr>
          <w:rFonts w:cstheme="minorBidi"/>
          <w:color w:val="000000" w:themeColor="text1"/>
          <w:szCs w:val="22"/>
        </w:rPr>
        <w:t>engage</w:t>
      </w:r>
      <w:r w:rsidR="00656545" w:rsidRPr="00B72340">
        <w:rPr>
          <w:rFonts w:cstheme="minorBidi"/>
          <w:color w:val="000000" w:themeColor="text1"/>
          <w:szCs w:val="22"/>
        </w:rPr>
        <w:t xml:space="preserve"> the </w:t>
      </w:r>
      <w:r>
        <w:rPr>
          <w:rFonts w:cstheme="minorBidi"/>
          <w:color w:val="000000" w:themeColor="text1"/>
          <w:szCs w:val="22"/>
        </w:rPr>
        <w:t>wi</w:t>
      </w:r>
      <w:r w:rsidR="00656545" w:rsidRPr="00B72340">
        <w:rPr>
          <w:rFonts w:cstheme="minorBidi"/>
          <w:color w:val="000000" w:themeColor="text1"/>
          <w:szCs w:val="22"/>
        </w:rPr>
        <w:t>der community of voice users</w:t>
      </w:r>
      <w:r w:rsidR="00900C1D" w:rsidRPr="00B72340">
        <w:rPr>
          <w:rFonts w:cstheme="minorBidi"/>
          <w:color w:val="000000" w:themeColor="text1"/>
          <w:szCs w:val="22"/>
        </w:rPr>
        <w:t>, choir directors,</w:t>
      </w:r>
      <w:r w:rsidR="00656545" w:rsidRPr="00B72340">
        <w:rPr>
          <w:rFonts w:cstheme="minorBidi"/>
          <w:color w:val="000000" w:themeColor="text1"/>
          <w:szCs w:val="22"/>
        </w:rPr>
        <w:t xml:space="preserve"> </w:t>
      </w:r>
      <w:r w:rsidR="00900C1D" w:rsidRPr="00B72340">
        <w:rPr>
          <w:rFonts w:cstheme="minorBidi"/>
          <w:color w:val="000000" w:themeColor="text1"/>
          <w:szCs w:val="22"/>
        </w:rPr>
        <w:t xml:space="preserve">voice </w:t>
      </w:r>
      <w:r w:rsidR="00656545" w:rsidRPr="00B72340">
        <w:rPr>
          <w:rFonts w:cstheme="minorBidi"/>
          <w:color w:val="000000" w:themeColor="text1"/>
          <w:szCs w:val="22"/>
        </w:rPr>
        <w:t>teachers</w:t>
      </w:r>
      <w:r w:rsidR="00286079" w:rsidRPr="00B72340">
        <w:rPr>
          <w:rFonts w:cstheme="minorBidi"/>
          <w:color w:val="000000" w:themeColor="text1"/>
          <w:szCs w:val="22"/>
        </w:rPr>
        <w:t>, and voice professionals</w:t>
      </w:r>
      <w:r>
        <w:rPr>
          <w:rFonts w:cstheme="minorBidi"/>
          <w:color w:val="000000" w:themeColor="text1"/>
          <w:szCs w:val="22"/>
        </w:rPr>
        <w:t>,</w:t>
      </w:r>
      <w:r w:rsidR="00286079" w:rsidRPr="00B72340">
        <w:rPr>
          <w:rFonts w:cstheme="minorBidi"/>
          <w:color w:val="000000" w:themeColor="text1"/>
          <w:szCs w:val="22"/>
        </w:rPr>
        <w:t xml:space="preserve"> </w:t>
      </w:r>
      <w:r>
        <w:rPr>
          <w:rFonts w:cstheme="minorBidi"/>
          <w:color w:val="000000" w:themeColor="text1"/>
          <w:szCs w:val="22"/>
        </w:rPr>
        <w:t>highlighting</w:t>
      </w:r>
      <w:r w:rsidR="00286079" w:rsidRPr="00B72340">
        <w:rPr>
          <w:rFonts w:cstheme="minorBidi"/>
          <w:color w:val="000000" w:themeColor="text1"/>
          <w:szCs w:val="22"/>
        </w:rPr>
        <w:t xml:space="preserve"> the challenges these individuals </w:t>
      </w:r>
      <w:r>
        <w:rPr>
          <w:rFonts w:cstheme="minorBidi"/>
          <w:color w:val="000000" w:themeColor="text1"/>
          <w:szCs w:val="22"/>
        </w:rPr>
        <w:t xml:space="preserve">face </w:t>
      </w:r>
      <w:r w:rsidR="00286079" w:rsidRPr="00B72340">
        <w:rPr>
          <w:rFonts w:cstheme="minorBidi"/>
          <w:color w:val="000000" w:themeColor="text1"/>
          <w:szCs w:val="22"/>
        </w:rPr>
        <w:t xml:space="preserve">and </w:t>
      </w:r>
      <w:r>
        <w:rPr>
          <w:rFonts w:cstheme="minorBidi"/>
          <w:color w:val="000000" w:themeColor="text1"/>
          <w:szCs w:val="22"/>
        </w:rPr>
        <w:t>fostering</w:t>
      </w:r>
      <w:r w:rsidR="00E725FF" w:rsidRPr="00B72340">
        <w:rPr>
          <w:rFonts w:cstheme="minorBidi"/>
          <w:color w:val="000000" w:themeColor="text1"/>
          <w:szCs w:val="22"/>
        </w:rPr>
        <w:t xml:space="preserve"> positive change in this </w:t>
      </w:r>
      <w:r>
        <w:rPr>
          <w:rFonts w:cstheme="minorBidi"/>
          <w:color w:val="000000" w:themeColor="text1"/>
          <w:szCs w:val="22"/>
        </w:rPr>
        <w:t>field</w:t>
      </w:r>
      <w:r w:rsidR="00E725FF" w:rsidRPr="00B72340">
        <w:rPr>
          <w:rFonts w:cstheme="minorBidi"/>
          <w:color w:val="000000" w:themeColor="text1"/>
          <w:szCs w:val="22"/>
        </w:rPr>
        <w:t xml:space="preserve">. </w:t>
      </w:r>
      <w:r w:rsidR="007E5DCE" w:rsidRPr="00B72340">
        <w:rPr>
          <w:rFonts w:cstheme="minorBidi"/>
          <w:color w:val="000000" w:themeColor="text1"/>
          <w:szCs w:val="22"/>
        </w:rPr>
        <w:t xml:space="preserve">This group of students </w:t>
      </w:r>
      <w:r>
        <w:rPr>
          <w:rFonts w:cstheme="minorBidi"/>
          <w:color w:val="000000" w:themeColor="text1"/>
          <w:szCs w:val="22"/>
        </w:rPr>
        <w:t>must</w:t>
      </w:r>
      <w:r w:rsidR="00E725FF" w:rsidRPr="00B72340">
        <w:rPr>
          <w:rFonts w:cstheme="minorBidi"/>
          <w:color w:val="000000" w:themeColor="text1"/>
          <w:szCs w:val="22"/>
        </w:rPr>
        <w:t xml:space="preserve"> recognise that they are understood and supported by their voice </w:t>
      </w:r>
      <w:r w:rsidR="003B70E8" w:rsidRPr="00B72340">
        <w:rPr>
          <w:rFonts w:cstheme="minorBidi"/>
          <w:color w:val="000000" w:themeColor="text1"/>
          <w:szCs w:val="22"/>
        </w:rPr>
        <w:t>professionals</w:t>
      </w:r>
      <w:r w:rsidR="00E725FF" w:rsidRPr="00B72340">
        <w:rPr>
          <w:rFonts w:cstheme="minorBidi"/>
          <w:color w:val="000000" w:themeColor="text1"/>
          <w:szCs w:val="22"/>
        </w:rPr>
        <w:t xml:space="preserve"> </w:t>
      </w:r>
      <w:r>
        <w:rPr>
          <w:rFonts w:cstheme="minorBidi"/>
          <w:color w:val="000000" w:themeColor="text1"/>
          <w:szCs w:val="22"/>
        </w:rPr>
        <w:t>during</w:t>
      </w:r>
      <w:r w:rsidR="00E725FF" w:rsidRPr="00B72340">
        <w:rPr>
          <w:rFonts w:cstheme="minorBidi"/>
          <w:color w:val="000000" w:themeColor="text1"/>
          <w:szCs w:val="22"/>
        </w:rPr>
        <w:t xml:space="preserve"> this stage of development </w:t>
      </w:r>
      <w:sdt>
        <w:sdtPr>
          <w:rPr>
            <w:rFonts w:cstheme="minorBidi"/>
            <w:color w:val="000000"/>
            <w:szCs w:val="22"/>
          </w:rPr>
          <w:tag w:val="MENDELEY_CITATION_v3_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"/>
          <w:id w:val="1819151381"/>
          <w:placeholder>
            <w:docPart w:val="DefaultPlaceholder_-1854013440"/>
          </w:placeholder>
        </w:sdtPr>
        <w:sdtContent>
          <w:r w:rsidR="0022003A" w:rsidRPr="0022003A">
            <w:rPr>
              <w:rFonts w:cstheme="minorBidi"/>
              <w:color w:val="000000"/>
              <w:szCs w:val="22"/>
            </w:rPr>
            <w:t>(Kennedy, 2022)</w:t>
          </w:r>
        </w:sdtContent>
      </w:sdt>
      <w:r w:rsidR="00E725FF" w:rsidRPr="00B72340">
        <w:rPr>
          <w:rFonts w:cstheme="minorBidi"/>
          <w:color w:val="000000" w:themeColor="text1"/>
          <w:szCs w:val="22"/>
        </w:rPr>
        <w:t>.</w:t>
      </w:r>
    </w:p>
    <w:p w14:paraId="0982FA3C" w14:textId="77777777" w:rsidR="001B5314" w:rsidRPr="00B45F6C" w:rsidRDefault="001B5314" w:rsidP="00B6313E">
      <w:pPr>
        <w:pStyle w:val="Heading3"/>
        <w:rPr>
          <w:rFonts w:cstheme="minorBidi"/>
        </w:rPr>
      </w:pPr>
    </w:p>
    <w:p w14:paraId="47390CEA" w14:textId="67FA545A" w:rsidR="003D51E3" w:rsidRDefault="003D51E3" w:rsidP="004F76D5">
      <w:pPr>
        <w:pStyle w:val="Heading2"/>
      </w:pPr>
      <w:bookmarkStart w:id="7" w:name="_Toc192506644"/>
      <w:r w:rsidRPr="00B45F6C">
        <w:t>Research Methodology</w:t>
      </w:r>
      <w:bookmarkEnd w:id="7"/>
    </w:p>
    <w:p w14:paraId="0F5CCAAC" w14:textId="77777777" w:rsidR="00B25831" w:rsidRPr="00B25831" w:rsidRDefault="00B25831" w:rsidP="00B25831"/>
    <w:p w14:paraId="435A177F" w14:textId="72B13A2E" w:rsidR="003D51E3" w:rsidRPr="00B45F6C" w:rsidRDefault="003D51E3" w:rsidP="003D51E3">
      <w:pPr>
        <w:pStyle w:val="Heading3"/>
        <w:rPr>
          <w:rFonts w:cstheme="minorBidi"/>
        </w:rPr>
      </w:pPr>
    </w:p>
    <w:p w14:paraId="1E7E1B44" w14:textId="2EE47910" w:rsidR="00E725FF" w:rsidRPr="00C24552" w:rsidRDefault="00E725FF" w:rsidP="003D51E3">
      <w:pPr>
        <w:spacing w:line="360" w:lineRule="auto"/>
        <w:rPr>
          <w:rFonts w:cstheme="minorBidi"/>
          <w:szCs w:val="22"/>
        </w:rPr>
      </w:pPr>
      <w:r w:rsidRPr="00C24552">
        <w:rPr>
          <w:rFonts w:cstheme="minorBidi"/>
          <w:color w:val="000000" w:themeColor="text1"/>
          <w:szCs w:val="22"/>
        </w:rPr>
        <w:t xml:space="preserve">A scoping review is a common approach to inform research based on </w:t>
      </w:r>
      <w:r w:rsidR="00656545" w:rsidRPr="00C24552">
        <w:rPr>
          <w:rFonts w:cstheme="minorBidi"/>
          <w:color w:val="000000" w:themeColor="text1"/>
          <w:szCs w:val="22"/>
        </w:rPr>
        <w:t>identifying and examining</w:t>
      </w:r>
      <w:r w:rsidRPr="00C24552">
        <w:rPr>
          <w:rFonts w:cstheme="minorBidi"/>
          <w:color w:val="000000" w:themeColor="text1"/>
          <w:szCs w:val="22"/>
        </w:rPr>
        <w:t xml:space="preserve"> literature </w:t>
      </w:r>
      <w:sdt>
        <w:sdtPr>
          <w:rPr>
            <w:rFonts w:cstheme="minorBidi"/>
            <w:color w:val="000000"/>
            <w:szCs w:val="22"/>
          </w:rPr>
          <w:tag w:val="MENDELEY_CITATION_v3_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"/>
          <w:id w:val="-1674873308"/>
          <w:placeholder>
            <w:docPart w:val="0B42DCCCC5FE8C4AB398385E9CAC00D3"/>
          </w:placeholder>
        </w:sdtPr>
        <w:sdtContent>
          <w:r w:rsidR="0022003A" w:rsidRPr="0022003A">
            <w:rPr>
              <w:rFonts w:cstheme="minorBidi"/>
              <w:color w:val="000000"/>
              <w:szCs w:val="22"/>
            </w:rPr>
            <w:t>(Peters et al., 2020)</w:t>
          </w:r>
        </w:sdtContent>
      </w:sdt>
      <w:r w:rsidRPr="00C24552">
        <w:rPr>
          <w:rFonts w:cstheme="minorBidi"/>
          <w:color w:val="000000" w:themeColor="text1"/>
          <w:szCs w:val="22"/>
        </w:rPr>
        <w:t>. Exploratory and descriptive</w:t>
      </w:r>
      <w:r w:rsidR="00656545" w:rsidRPr="00C24552">
        <w:rPr>
          <w:rFonts w:cstheme="minorBidi"/>
          <w:color w:val="000000" w:themeColor="text1"/>
          <w:szCs w:val="22"/>
        </w:rPr>
        <w:t xml:space="preserve"> scoping reviews are a knowledge synthesis method that identifies trends and gaps within an existing knowledge base</w:t>
      </w:r>
      <w:r w:rsidRPr="00C24552">
        <w:rPr>
          <w:rFonts w:cstheme="minorBidi"/>
          <w:color w:val="000000" w:themeColor="text1"/>
          <w:szCs w:val="22"/>
        </w:rPr>
        <w:t xml:space="preserve"> or scope of knowledge </w:t>
      </w:r>
      <w:sdt>
        <w:sdtPr>
          <w:rPr>
            <w:rFonts w:cstheme="minorBidi"/>
            <w:color w:val="000000"/>
            <w:szCs w:val="22"/>
          </w:rPr>
          <w:tag w:val="MENDELEY_CITATION_v3_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"/>
          <w:id w:val="-806706053"/>
          <w:placeholder>
            <w:docPart w:val="6CD7E76755701844BC2821BEF3B2C82E"/>
          </w:placeholder>
        </w:sdtPr>
        <w:sdtContent>
          <w:r w:rsidR="0022003A" w:rsidRPr="0022003A">
            <w:rPr>
              <w:rFonts w:cstheme="minorBidi"/>
              <w:color w:val="000000"/>
              <w:szCs w:val="22"/>
            </w:rPr>
            <w:t>(Westphaln et al., 2021)</w:t>
          </w:r>
        </w:sdtContent>
      </w:sdt>
      <w:r w:rsidRPr="00C24552">
        <w:rPr>
          <w:rFonts w:cstheme="minorBidi"/>
          <w:szCs w:val="22"/>
        </w:rPr>
        <w:t xml:space="preserve">. They </w:t>
      </w:r>
      <w:r w:rsidRPr="00C24552">
        <w:rPr>
          <w:rFonts w:cstheme="minorBidi"/>
          <w:color w:val="000000" w:themeColor="text1"/>
          <w:szCs w:val="22"/>
        </w:rPr>
        <w:t xml:space="preserve">draw evidence, providing a comprehensive overview to address broader review questions than traditionally more systematic reviews of effectiveness or qualitative evidence </w:t>
      </w:r>
      <w:sdt>
        <w:sdtPr>
          <w:rPr>
            <w:rFonts w:cstheme="minorBidi"/>
            <w:color w:val="000000"/>
            <w:szCs w:val="22"/>
          </w:rPr>
          <w:tag w:val="MENDELEY_CITATION_v3_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"/>
          <w:id w:val="176547330"/>
          <w:placeholder>
            <w:docPart w:val="4A0E8C73C7509046A8F9ECC1FB9329C2"/>
          </w:placeholder>
        </w:sdtPr>
        <w:sdtContent>
          <w:r w:rsidR="0022003A" w:rsidRPr="0022003A">
            <w:rPr>
              <w:rFonts w:cstheme="minorBidi"/>
              <w:color w:val="000000"/>
              <w:szCs w:val="22"/>
            </w:rPr>
            <w:t>(Peters et al., 2020)</w:t>
          </w:r>
        </w:sdtContent>
      </w:sdt>
      <w:r w:rsidRPr="00C24552">
        <w:rPr>
          <w:rFonts w:cstheme="minorBidi"/>
          <w:szCs w:val="22"/>
        </w:rPr>
        <w:t xml:space="preserve">. By conducting a scoping review, I </w:t>
      </w:r>
      <w:r w:rsidR="00730260" w:rsidRPr="00C24552">
        <w:rPr>
          <w:rFonts w:cstheme="minorBidi"/>
          <w:szCs w:val="22"/>
        </w:rPr>
        <w:t>can</w:t>
      </w:r>
      <w:r w:rsidRPr="00C24552">
        <w:rPr>
          <w:rFonts w:cstheme="minorBidi"/>
          <w:szCs w:val="22"/>
        </w:rPr>
        <w:t xml:space="preserve"> map the literature on my </w:t>
      </w:r>
      <w:r w:rsidR="00731803" w:rsidRPr="00C24552">
        <w:rPr>
          <w:rFonts w:cstheme="minorBidi"/>
          <w:szCs w:val="22"/>
        </w:rPr>
        <w:t xml:space="preserve">chosen </w:t>
      </w:r>
      <w:r w:rsidRPr="00C24552">
        <w:rPr>
          <w:rFonts w:cstheme="minorBidi"/>
          <w:szCs w:val="22"/>
        </w:rPr>
        <w:t xml:space="preserve">subject and identify </w:t>
      </w:r>
      <w:r w:rsidR="00945C09" w:rsidRPr="00C24552">
        <w:rPr>
          <w:rFonts w:cstheme="minorBidi"/>
          <w:szCs w:val="22"/>
        </w:rPr>
        <w:t xml:space="preserve">gaps in </w:t>
      </w:r>
      <w:r w:rsidR="00731803" w:rsidRPr="00C24552">
        <w:rPr>
          <w:rFonts w:cstheme="minorBidi"/>
          <w:szCs w:val="22"/>
        </w:rPr>
        <w:t>the researc</w:t>
      </w:r>
      <w:r w:rsidR="003B70E8" w:rsidRPr="00C24552">
        <w:rPr>
          <w:rFonts w:cstheme="minorBidi"/>
          <w:szCs w:val="22"/>
        </w:rPr>
        <w:t xml:space="preserve">h. </w:t>
      </w:r>
      <w:r w:rsidR="00945C09" w:rsidRPr="00C24552">
        <w:rPr>
          <w:rFonts w:cstheme="minorBidi"/>
          <w:szCs w:val="22"/>
        </w:rPr>
        <w:t>This</w:t>
      </w:r>
      <w:r w:rsidR="00656545" w:rsidRPr="00C24552">
        <w:rPr>
          <w:rFonts w:cstheme="minorBidi"/>
          <w:szCs w:val="22"/>
        </w:rPr>
        <w:t xml:space="preserve"> </w:t>
      </w:r>
      <w:r w:rsidR="00731803" w:rsidRPr="00C24552">
        <w:rPr>
          <w:rFonts w:cstheme="minorBidi"/>
          <w:szCs w:val="22"/>
        </w:rPr>
        <w:t xml:space="preserve">process </w:t>
      </w:r>
      <w:r w:rsidR="00656545" w:rsidRPr="00C24552">
        <w:rPr>
          <w:rFonts w:cstheme="minorBidi"/>
          <w:szCs w:val="22"/>
        </w:rPr>
        <w:t>benefit</w:t>
      </w:r>
      <w:r w:rsidR="00945C09" w:rsidRPr="00C24552">
        <w:rPr>
          <w:rFonts w:cstheme="minorBidi"/>
          <w:szCs w:val="22"/>
        </w:rPr>
        <w:t>s</w:t>
      </w:r>
      <w:r w:rsidR="00656545" w:rsidRPr="00C24552">
        <w:rPr>
          <w:rFonts w:cstheme="minorBidi"/>
          <w:szCs w:val="22"/>
        </w:rPr>
        <w:t xml:space="preserve"> my learning style,</w:t>
      </w:r>
      <w:r w:rsidRPr="00C24552">
        <w:rPr>
          <w:rFonts w:cstheme="minorBidi"/>
          <w:szCs w:val="22"/>
        </w:rPr>
        <w:t xml:space="preserve"> which </w:t>
      </w:r>
      <w:r w:rsidR="00945C09" w:rsidRPr="00C24552">
        <w:rPr>
          <w:rFonts w:cstheme="minorBidi"/>
          <w:szCs w:val="22"/>
        </w:rPr>
        <w:t xml:space="preserve">aligns with </w:t>
      </w:r>
      <w:proofErr w:type="spellStart"/>
      <w:r w:rsidR="00945C09" w:rsidRPr="00C24552">
        <w:rPr>
          <w:rFonts w:cstheme="minorBidi"/>
          <w:szCs w:val="22"/>
        </w:rPr>
        <w:t>Gregorc’s</w:t>
      </w:r>
      <w:proofErr w:type="spellEnd"/>
      <w:r w:rsidR="00945C09" w:rsidRPr="00C24552">
        <w:rPr>
          <w:rFonts w:cstheme="minorBidi"/>
          <w:szCs w:val="22"/>
        </w:rPr>
        <w:t xml:space="preserve"> ‘concrete sequential’ </w:t>
      </w:r>
      <w:r w:rsidR="003B70E8" w:rsidRPr="00C24552">
        <w:rPr>
          <w:rFonts w:cstheme="minorBidi"/>
          <w:szCs w:val="22"/>
        </w:rPr>
        <w:t xml:space="preserve">mind style </w:t>
      </w:r>
      <w:sdt>
        <w:sdtPr>
          <w:rPr>
            <w:rFonts w:cstheme="minorBidi"/>
            <w:szCs w:val="22"/>
          </w:rPr>
          <w:id w:val="-61103563"/>
          <w:citation/>
        </w:sdtPr>
        <w:sdtContent>
          <w:r w:rsidR="003B70E8" w:rsidRPr="00C24552">
            <w:rPr>
              <w:rFonts w:cstheme="minorBidi"/>
              <w:szCs w:val="22"/>
            </w:rPr>
            <w:fldChar w:fldCharType="begin"/>
          </w:r>
          <w:r w:rsidR="003B70E8" w:rsidRPr="00C24552">
            <w:rPr>
              <w:rFonts w:cstheme="minorBidi"/>
              <w:szCs w:val="22"/>
            </w:rPr>
            <w:instrText xml:space="preserve"> CITATION Gre23 \l 2057 </w:instrText>
          </w:r>
          <w:r w:rsidR="003B70E8" w:rsidRPr="00C24552">
            <w:rPr>
              <w:rFonts w:cstheme="minorBidi"/>
              <w:szCs w:val="22"/>
            </w:rPr>
            <w:fldChar w:fldCharType="separate"/>
          </w:r>
          <w:r w:rsidR="00CC7B9A" w:rsidRPr="00C24552">
            <w:rPr>
              <w:rFonts w:cstheme="minorBidi"/>
              <w:noProof/>
              <w:szCs w:val="22"/>
            </w:rPr>
            <w:t>(Gregory, 2023)</w:t>
          </w:r>
          <w:r w:rsidR="003B70E8" w:rsidRPr="00C24552">
            <w:rPr>
              <w:rFonts w:cstheme="minorBidi"/>
              <w:szCs w:val="22"/>
            </w:rPr>
            <w:fldChar w:fldCharType="end"/>
          </w:r>
        </w:sdtContent>
      </w:sdt>
      <w:r w:rsidR="007E5DCE" w:rsidRPr="00C24552">
        <w:rPr>
          <w:rFonts w:cstheme="minorBidi"/>
          <w:szCs w:val="22"/>
        </w:rPr>
        <w:t>, as</w:t>
      </w:r>
      <w:r w:rsidR="003B70E8" w:rsidRPr="00C24552">
        <w:rPr>
          <w:rFonts w:cstheme="minorBidi"/>
          <w:szCs w:val="22"/>
        </w:rPr>
        <w:t xml:space="preserve"> I</w:t>
      </w:r>
      <w:r w:rsidR="00945C09" w:rsidRPr="00C24552">
        <w:rPr>
          <w:rFonts w:cstheme="minorBidi"/>
          <w:szCs w:val="22"/>
        </w:rPr>
        <w:t xml:space="preserve"> </w:t>
      </w:r>
      <w:r w:rsidRPr="00C24552">
        <w:rPr>
          <w:rFonts w:cstheme="minorBidi"/>
          <w:szCs w:val="22"/>
        </w:rPr>
        <w:t xml:space="preserve">prefer </w:t>
      </w:r>
      <w:r w:rsidR="001405A0">
        <w:rPr>
          <w:rFonts w:cstheme="minorBidi"/>
          <w:szCs w:val="22"/>
        </w:rPr>
        <w:t>adhering to</w:t>
      </w:r>
      <w:r w:rsidRPr="00C24552">
        <w:rPr>
          <w:rFonts w:cstheme="minorBidi"/>
          <w:szCs w:val="22"/>
        </w:rPr>
        <w:t xml:space="preserve"> </w:t>
      </w:r>
      <w:r w:rsidR="00731803" w:rsidRPr="00C24552">
        <w:rPr>
          <w:rFonts w:cstheme="minorBidi"/>
          <w:szCs w:val="22"/>
        </w:rPr>
        <w:t>structured, step-by-step processes</w:t>
      </w:r>
      <w:r w:rsidRPr="00C24552">
        <w:rPr>
          <w:rFonts w:cstheme="minorBidi"/>
          <w:szCs w:val="22"/>
        </w:rPr>
        <w:t xml:space="preserve"> </w:t>
      </w:r>
      <w:r w:rsidR="00731803" w:rsidRPr="00C24552">
        <w:rPr>
          <w:rFonts w:cstheme="minorBidi"/>
          <w:szCs w:val="22"/>
        </w:rPr>
        <w:t>and</w:t>
      </w:r>
      <w:r w:rsidRPr="00C24552">
        <w:rPr>
          <w:rFonts w:cstheme="minorBidi"/>
          <w:szCs w:val="22"/>
        </w:rPr>
        <w:t xml:space="preserve"> guidelines. My selection of literature </w:t>
      </w:r>
      <w:r w:rsidR="001405A0">
        <w:rPr>
          <w:rFonts w:cstheme="minorBidi"/>
          <w:szCs w:val="22"/>
        </w:rPr>
        <w:t>will</w:t>
      </w:r>
      <w:r w:rsidRPr="00C24552">
        <w:rPr>
          <w:rFonts w:cstheme="minorBidi"/>
          <w:szCs w:val="22"/>
        </w:rPr>
        <w:t xml:space="preserve"> </w:t>
      </w:r>
      <w:r w:rsidR="001405A0">
        <w:rPr>
          <w:rFonts w:cstheme="minorBidi"/>
          <w:szCs w:val="22"/>
        </w:rPr>
        <w:t>focus</w:t>
      </w:r>
      <w:r w:rsidRPr="00C24552">
        <w:rPr>
          <w:rFonts w:cstheme="minorBidi"/>
          <w:szCs w:val="22"/>
        </w:rPr>
        <w:t xml:space="preserve"> on peer</w:t>
      </w:r>
      <w:r w:rsidR="00EC3A8E" w:rsidRPr="00C24552">
        <w:rPr>
          <w:rFonts w:cstheme="minorBidi"/>
          <w:szCs w:val="22"/>
        </w:rPr>
        <w:t>-reviewed, voice-specific articles, reports, journals, websites,</w:t>
      </w:r>
      <w:r w:rsidRPr="00C24552">
        <w:rPr>
          <w:rFonts w:cstheme="minorBidi"/>
          <w:szCs w:val="22"/>
        </w:rPr>
        <w:t xml:space="preserve"> and books</w:t>
      </w:r>
      <w:r w:rsidR="001405A0">
        <w:rPr>
          <w:rFonts w:cstheme="minorBidi"/>
          <w:szCs w:val="22"/>
        </w:rPr>
        <w:t xml:space="preserve"> to address my research question</w:t>
      </w:r>
      <w:r w:rsidRPr="00C24552">
        <w:rPr>
          <w:rFonts w:cstheme="minorBidi"/>
          <w:szCs w:val="22"/>
        </w:rPr>
        <w:t xml:space="preserve">. </w:t>
      </w:r>
      <w:r w:rsidR="001405A0">
        <w:rPr>
          <w:rFonts w:cstheme="minorBidi"/>
          <w:szCs w:val="22"/>
        </w:rPr>
        <w:t>While</w:t>
      </w:r>
      <w:r w:rsidRPr="00C24552">
        <w:rPr>
          <w:rFonts w:cstheme="minorBidi"/>
          <w:szCs w:val="22"/>
        </w:rPr>
        <w:t xml:space="preserve"> I </w:t>
      </w:r>
      <w:r w:rsidR="007E5DCE" w:rsidRPr="00C24552">
        <w:rPr>
          <w:rFonts w:cstheme="minorBidi"/>
          <w:szCs w:val="22"/>
        </w:rPr>
        <w:t>will concentrate</w:t>
      </w:r>
      <w:r w:rsidRPr="00C24552">
        <w:rPr>
          <w:rFonts w:cstheme="minorBidi"/>
          <w:szCs w:val="22"/>
        </w:rPr>
        <w:t xml:space="preserve"> on peer</w:t>
      </w:r>
      <w:r w:rsidR="00656545" w:rsidRPr="00C24552">
        <w:rPr>
          <w:rFonts w:cstheme="minorBidi"/>
          <w:szCs w:val="22"/>
        </w:rPr>
        <w:t xml:space="preserve">-reviewed literature, a </w:t>
      </w:r>
      <w:r w:rsidR="001405A0">
        <w:rPr>
          <w:rFonts w:cstheme="minorBidi"/>
          <w:szCs w:val="22"/>
        </w:rPr>
        <w:t>significant advantage</w:t>
      </w:r>
      <w:r w:rsidR="00656545" w:rsidRPr="00C24552">
        <w:rPr>
          <w:rFonts w:cstheme="minorBidi"/>
          <w:szCs w:val="22"/>
        </w:rPr>
        <w:t xml:space="preserve"> of a scoping </w:t>
      </w:r>
      <w:r w:rsidR="00656545" w:rsidRPr="00C24552">
        <w:rPr>
          <w:rFonts w:cstheme="minorBidi"/>
          <w:szCs w:val="22"/>
        </w:rPr>
        <w:lastRenderedPageBreak/>
        <w:t xml:space="preserve">review is that </w:t>
      </w:r>
      <w:r w:rsidR="007E5DCE" w:rsidRPr="00C24552">
        <w:rPr>
          <w:rFonts w:cstheme="minorBidi"/>
          <w:szCs w:val="22"/>
        </w:rPr>
        <w:t>it is</w:t>
      </w:r>
      <w:r w:rsidR="00656545" w:rsidRPr="00C24552">
        <w:rPr>
          <w:rFonts w:cstheme="minorBidi"/>
          <w:szCs w:val="22"/>
        </w:rPr>
        <w:t xml:space="preserve"> not </w:t>
      </w:r>
      <w:r w:rsidR="001405A0">
        <w:rPr>
          <w:rFonts w:cstheme="minorBidi"/>
          <w:szCs w:val="22"/>
        </w:rPr>
        <w:t>limi</w:t>
      </w:r>
      <w:r w:rsidR="00656545" w:rsidRPr="00C24552">
        <w:rPr>
          <w:rFonts w:cstheme="minorBidi"/>
          <w:szCs w:val="22"/>
        </w:rPr>
        <w:t xml:space="preserve">ted to peer-reviewed </w:t>
      </w:r>
      <w:r w:rsidR="001405A0">
        <w:rPr>
          <w:rFonts w:cstheme="minorBidi"/>
          <w:szCs w:val="22"/>
        </w:rPr>
        <w:t>works</w:t>
      </w:r>
      <w:r w:rsidR="00656545" w:rsidRPr="00C24552">
        <w:rPr>
          <w:rFonts w:cstheme="minorBidi"/>
          <w:szCs w:val="22"/>
        </w:rPr>
        <w:t xml:space="preserve"> and can </w:t>
      </w:r>
      <w:r w:rsidR="001405A0">
        <w:rPr>
          <w:rFonts w:cstheme="minorBidi"/>
          <w:szCs w:val="22"/>
        </w:rPr>
        <w:t>include</w:t>
      </w:r>
      <w:r w:rsidR="00656545" w:rsidRPr="00C24552">
        <w:rPr>
          <w:rFonts w:cstheme="minorBidi"/>
          <w:szCs w:val="22"/>
        </w:rPr>
        <w:t xml:space="preserve"> non-research sources,</w:t>
      </w:r>
      <w:r w:rsidRPr="00C24552">
        <w:rPr>
          <w:rFonts w:cstheme="minorBidi"/>
          <w:szCs w:val="22"/>
        </w:rPr>
        <w:t xml:space="preserve"> </w:t>
      </w:r>
      <w:r w:rsidR="001405A0">
        <w:rPr>
          <w:rFonts w:cstheme="minorBidi"/>
          <w:szCs w:val="22"/>
        </w:rPr>
        <w:t>offer</w:t>
      </w:r>
      <w:r w:rsidRPr="00C24552">
        <w:rPr>
          <w:rFonts w:cstheme="minorBidi"/>
          <w:szCs w:val="22"/>
        </w:rPr>
        <w:t xml:space="preserve">ing a </w:t>
      </w:r>
      <w:r w:rsidR="001405A0">
        <w:rPr>
          <w:rFonts w:cstheme="minorBidi"/>
          <w:szCs w:val="22"/>
        </w:rPr>
        <w:t>wider</w:t>
      </w:r>
      <w:r w:rsidRPr="00C24552">
        <w:rPr>
          <w:rFonts w:cstheme="minorBidi"/>
          <w:szCs w:val="22"/>
        </w:rPr>
        <w:t xml:space="preserve"> overview to </w:t>
      </w:r>
      <w:r w:rsidR="001405A0">
        <w:rPr>
          <w:rFonts w:cstheme="minorBidi"/>
          <w:szCs w:val="22"/>
        </w:rPr>
        <w:t>tackle</w:t>
      </w:r>
      <w:r w:rsidRPr="00C24552">
        <w:rPr>
          <w:rFonts w:cstheme="minorBidi"/>
          <w:szCs w:val="22"/>
        </w:rPr>
        <w:t xml:space="preserve"> broader review questions </w:t>
      </w:r>
      <w:sdt>
        <w:sdtPr>
          <w:rPr>
            <w:rFonts w:cstheme="minorBidi"/>
            <w:color w:val="000000"/>
            <w:szCs w:val="22"/>
          </w:rPr>
          <w:tag w:val="MENDELEY_CITATION_v3_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"/>
          <w:id w:val="1308754094"/>
          <w:placeholder>
            <w:docPart w:val="899B66B8D39C084C8810436F5025FA9F"/>
          </w:placeholder>
        </w:sdtPr>
        <w:sdtContent>
          <w:r w:rsidR="0022003A" w:rsidRPr="0022003A">
            <w:rPr>
              <w:rFonts w:cstheme="minorBidi"/>
              <w:color w:val="000000"/>
              <w:szCs w:val="22"/>
            </w:rPr>
            <w:t>(Peters et al., 2020)</w:t>
          </w:r>
        </w:sdtContent>
      </w:sdt>
      <w:r w:rsidRPr="00C24552">
        <w:rPr>
          <w:rFonts w:cstheme="minorBidi"/>
          <w:szCs w:val="22"/>
        </w:rPr>
        <w:t xml:space="preserve">. I </w:t>
      </w:r>
      <w:r w:rsidR="001405A0">
        <w:rPr>
          <w:rFonts w:cstheme="minorBidi"/>
          <w:szCs w:val="22"/>
        </w:rPr>
        <w:t>wi</w:t>
      </w:r>
      <w:r w:rsidRPr="00C24552">
        <w:rPr>
          <w:rFonts w:cstheme="minorBidi"/>
          <w:szCs w:val="22"/>
        </w:rPr>
        <w:t xml:space="preserve">ll search for literature </w:t>
      </w:r>
      <w:r w:rsidR="001405A0">
        <w:rPr>
          <w:rFonts w:cstheme="minorBidi"/>
          <w:szCs w:val="22"/>
        </w:rPr>
        <w:t>through</w:t>
      </w:r>
      <w:r w:rsidRPr="00C24552">
        <w:rPr>
          <w:rFonts w:cstheme="minorBidi"/>
          <w:szCs w:val="22"/>
        </w:rPr>
        <w:t xml:space="preserve"> The Voice Study Centre’s online student MA system, the university library, my collection of voice books</w:t>
      </w:r>
      <w:r w:rsidR="00C7381D" w:rsidRPr="00C24552">
        <w:rPr>
          <w:rFonts w:cstheme="minorBidi"/>
          <w:szCs w:val="22"/>
        </w:rPr>
        <w:t>,</w:t>
      </w:r>
      <w:r w:rsidRPr="00C24552">
        <w:rPr>
          <w:rFonts w:cstheme="minorBidi"/>
          <w:szCs w:val="22"/>
        </w:rPr>
        <w:t xml:space="preserve"> and online</w:t>
      </w:r>
      <w:r w:rsidR="001405A0">
        <w:rPr>
          <w:rFonts w:cstheme="minorBidi"/>
          <w:szCs w:val="22"/>
        </w:rPr>
        <w:t xml:space="preserve"> resources. The</w:t>
      </w:r>
      <w:r w:rsidRPr="00C24552">
        <w:rPr>
          <w:rFonts w:cstheme="minorBidi"/>
          <w:szCs w:val="22"/>
        </w:rPr>
        <w:t xml:space="preserve"> </w:t>
      </w:r>
      <w:r w:rsidR="001405A0">
        <w:rPr>
          <w:rFonts w:cstheme="minorBidi"/>
          <w:szCs w:val="22"/>
        </w:rPr>
        <w:t>k</w:t>
      </w:r>
      <w:r w:rsidRPr="00C24552">
        <w:rPr>
          <w:rFonts w:cstheme="minorBidi"/>
          <w:szCs w:val="22"/>
        </w:rPr>
        <w:t xml:space="preserve">eywords and phrases I </w:t>
      </w:r>
      <w:r w:rsidR="001405A0">
        <w:rPr>
          <w:rFonts w:cstheme="minorBidi"/>
          <w:szCs w:val="22"/>
        </w:rPr>
        <w:t>wi</w:t>
      </w:r>
      <w:r w:rsidRPr="00C24552">
        <w:rPr>
          <w:rFonts w:cstheme="minorBidi"/>
          <w:szCs w:val="22"/>
        </w:rPr>
        <w:t>ll use in my search are as follows:</w:t>
      </w:r>
    </w:p>
    <w:p w14:paraId="201B753C" w14:textId="3A97AF5A" w:rsidR="00E725FF" w:rsidRPr="00C24552" w:rsidRDefault="00E725FF" w:rsidP="0004059B">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inorBidi" w:hAnsiTheme="minorBidi" w:cstheme="minorBidi"/>
          <w:szCs w:val="22"/>
        </w:rPr>
      </w:pPr>
      <w:r w:rsidRPr="00C24552">
        <w:rPr>
          <w:rFonts w:asciiTheme="minorBidi" w:hAnsiTheme="minorBidi" w:cstheme="minorBidi"/>
          <w:szCs w:val="22"/>
        </w:rPr>
        <w:t>Physiological changes adolescent female voice</w:t>
      </w:r>
    </w:p>
    <w:p w14:paraId="586D3D96" w14:textId="2140235B" w:rsidR="00E725FF" w:rsidRPr="00C24552" w:rsidRDefault="00E725FF" w:rsidP="0004059B">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inorBidi" w:hAnsiTheme="minorBidi" w:cstheme="minorBidi"/>
          <w:szCs w:val="22"/>
        </w:rPr>
      </w:pPr>
      <w:r w:rsidRPr="00C24552">
        <w:rPr>
          <w:rFonts w:asciiTheme="minorBidi" w:hAnsiTheme="minorBidi" w:cstheme="minorBidi"/>
          <w:szCs w:val="22"/>
        </w:rPr>
        <w:t>Adolescent voice change females</w:t>
      </w:r>
    </w:p>
    <w:p w14:paraId="71E08592" w14:textId="34734FC5" w:rsidR="00E725FF" w:rsidRPr="00C24552" w:rsidRDefault="00A61EB2" w:rsidP="0004059B">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inorBidi" w:hAnsiTheme="minorBidi" w:cstheme="minorBidi"/>
          <w:szCs w:val="22"/>
        </w:rPr>
      </w:pPr>
      <w:r>
        <w:rPr>
          <w:rFonts w:asciiTheme="minorBidi" w:hAnsiTheme="minorBidi" w:cstheme="minorBidi"/>
          <w:szCs w:val="22"/>
        </w:rPr>
        <w:t>S</w:t>
      </w:r>
      <w:r w:rsidR="00E725FF" w:rsidRPr="00C24552">
        <w:rPr>
          <w:rFonts w:asciiTheme="minorBidi" w:hAnsiTheme="minorBidi" w:cstheme="minorBidi"/>
          <w:szCs w:val="22"/>
        </w:rPr>
        <w:t>tages voice change female adolescents</w:t>
      </w:r>
    </w:p>
    <w:p w14:paraId="212B4F2B" w14:textId="7B18A635" w:rsidR="00543C5F" w:rsidRPr="00C24552" w:rsidRDefault="00E725FF" w:rsidP="0004059B">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inorBidi" w:hAnsiTheme="minorBidi" w:cstheme="minorBidi"/>
          <w:szCs w:val="22"/>
        </w:rPr>
      </w:pPr>
      <w:r w:rsidRPr="00C24552">
        <w:rPr>
          <w:rFonts w:asciiTheme="minorBidi" w:hAnsiTheme="minorBidi" w:cstheme="minorBidi"/>
          <w:szCs w:val="22"/>
        </w:rPr>
        <w:t>How puberty affect</w:t>
      </w:r>
      <w:r w:rsidR="003B70E8" w:rsidRPr="00C24552">
        <w:rPr>
          <w:rFonts w:asciiTheme="minorBidi" w:hAnsiTheme="minorBidi" w:cstheme="minorBidi"/>
          <w:szCs w:val="22"/>
        </w:rPr>
        <w:t>s</w:t>
      </w:r>
      <w:r w:rsidRPr="00C24552">
        <w:rPr>
          <w:rFonts w:asciiTheme="minorBidi" w:hAnsiTheme="minorBidi" w:cstheme="minorBidi"/>
          <w:szCs w:val="22"/>
        </w:rPr>
        <w:t xml:space="preserve"> female voice</w:t>
      </w:r>
    </w:p>
    <w:p w14:paraId="094B3597" w14:textId="38329380" w:rsidR="00E725FF" w:rsidRPr="00C24552" w:rsidRDefault="00A61EB2" w:rsidP="00A61EB2">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inorBidi" w:hAnsiTheme="minorBidi" w:cstheme="minorBidi"/>
          <w:szCs w:val="22"/>
        </w:rPr>
      </w:pPr>
      <w:r>
        <w:rPr>
          <w:rFonts w:asciiTheme="minorBidi" w:hAnsiTheme="minorBidi" w:cstheme="minorBidi"/>
          <w:szCs w:val="22"/>
        </w:rPr>
        <w:t>M</w:t>
      </w:r>
      <w:r w:rsidR="00E725FF" w:rsidRPr="00C24552">
        <w:rPr>
          <w:rFonts w:asciiTheme="minorBidi" w:hAnsiTheme="minorBidi" w:cstheme="minorBidi"/>
          <w:szCs w:val="22"/>
        </w:rPr>
        <w:t>ental health female adolescent voice change</w:t>
      </w:r>
    </w:p>
    <w:p w14:paraId="11445EAF" w14:textId="766E0FB0" w:rsidR="00E725FF" w:rsidRPr="00C24552" w:rsidRDefault="00E725FF" w:rsidP="0004059B">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inorBidi" w:hAnsiTheme="minorBidi" w:cstheme="minorBidi"/>
          <w:szCs w:val="22"/>
        </w:rPr>
      </w:pPr>
      <w:r w:rsidRPr="00C24552">
        <w:rPr>
          <w:rFonts w:asciiTheme="minorBidi" w:hAnsiTheme="minorBidi" w:cstheme="minorBidi"/>
          <w:szCs w:val="22"/>
        </w:rPr>
        <w:t>Teaching girls sing adolescence</w:t>
      </w:r>
    </w:p>
    <w:p w14:paraId="1F055C46" w14:textId="5128FE1F" w:rsidR="00E725FF" w:rsidRPr="00C24552" w:rsidRDefault="00E725FF" w:rsidP="0004059B">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inorBidi" w:hAnsiTheme="minorBidi" w:cstheme="minorBidi"/>
          <w:szCs w:val="22"/>
        </w:rPr>
      </w:pPr>
      <w:r w:rsidRPr="00C24552">
        <w:rPr>
          <w:rFonts w:asciiTheme="minorBidi" w:hAnsiTheme="minorBidi" w:cstheme="minorBidi"/>
          <w:szCs w:val="22"/>
        </w:rPr>
        <w:t>Singing through puberty female voice</w:t>
      </w:r>
    </w:p>
    <w:p w14:paraId="66E5397E" w14:textId="77777777" w:rsidR="00B759AB" w:rsidRPr="00B45F6C" w:rsidRDefault="00B759AB" w:rsidP="00B759AB">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inorBidi" w:hAnsiTheme="minorBidi" w:cstheme="minorBidi"/>
          <w:szCs w:val="22"/>
        </w:rPr>
      </w:pPr>
    </w:p>
    <w:p w14:paraId="02DB90FC" w14:textId="548EA2D3" w:rsidR="00B759AB" w:rsidRPr="00B45F6C" w:rsidRDefault="00E725FF" w:rsidP="00B759A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Cs w:val="22"/>
        </w:rPr>
      </w:pPr>
      <w:r w:rsidRPr="00B45F6C">
        <w:rPr>
          <w:rFonts w:cstheme="minorBidi"/>
          <w:szCs w:val="22"/>
        </w:rPr>
        <w:t xml:space="preserve">My literature search </w:t>
      </w:r>
      <w:r w:rsidR="00656545" w:rsidRPr="00B45F6C">
        <w:rPr>
          <w:rFonts w:cstheme="minorBidi"/>
          <w:szCs w:val="22"/>
        </w:rPr>
        <w:t xml:space="preserve">will </w:t>
      </w:r>
      <w:r w:rsidR="001405A0">
        <w:rPr>
          <w:rFonts w:cstheme="minorBidi"/>
          <w:szCs w:val="22"/>
        </w:rPr>
        <w:t>concentrate</w:t>
      </w:r>
      <w:r w:rsidR="00656545" w:rsidRPr="00B45F6C">
        <w:rPr>
          <w:rFonts w:cstheme="minorBidi"/>
          <w:szCs w:val="22"/>
        </w:rPr>
        <w:t xml:space="preserve"> on the effects of puberty on the female voice and </w:t>
      </w:r>
      <w:r w:rsidR="001405A0">
        <w:rPr>
          <w:rFonts w:cstheme="minorBidi"/>
          <w:szCs w:val="22"/>
        </w:rPr>
        <w:t>the</w:t>
      </w:r>
      <w:r w:rsidR="00656545" w:rsidRPr="00B45F6C">
        <w:rPr>
          <w:rFonts w:cstheme="minorBidi"/>
          <w:szCs w:val="22"/>
        </w:rPr>
        <w:t xml:space="preserve"> best </w:t>
      </w:r>
      <w:r w:rsidR="001405A0">
        <w:rPr>
          <w:rFonts w:cstheme="minorBidi"/>
          <w:szCs w:val="22"/>
        </w:rPr>
        <w:t>approaches for</w:t>
      </w:r>
      <w:r w:rsidR="00656545" w:rsidRPr="00B45F6C">
        <w:rPr>
          <w:rFonts w:cstheme="minorBidi"/>
          <w:szCs w:val="22"/>
        </w:rPr>
        <w:t xml:space="preserve"> </w:t>
      </w:r>
      <w:r w:rsidR="001405A0">
        <w:rPr>
          <w:rFonts w:cstheme="minorBidi"/>
          <w:szCs w:val="22"/>
        </w:rPr>
        <w:t>working with</w:t>
      </w:r>
      <w:r w:rsidR="00656545" w:rsidRPr="00B45F6C">
        <w:rPr>
          <w:rFonts w:cstheme="minorBidi"/>
          <w:szCs w:val="22"/>
        </w:rPr>
        <w:t xml:space="preserve"> this group of students. I will </w:t>
      </w:r>
      <w:r w:rsidR="001405A0">
        <w:rPr>
          <w:rFonts w:cstheme="minorBidi"/>
          <w:szCs w:val="22"/>
        </w:rPr>
        <w:t>explor</w:t>
      </w:r>
      <w:r w:rsidR="00656545" w:rsidRPr="00B45F6C">
        <w:rPr>
          <w:rFonts w:cstheme="minorBidi"/>
          <w:szCs w:val="22"/>
        </w:rPr>
        <w:t xml:space="preserve">e the extent of the </w:t>
      </w:r>
      <w:r w:rsidR="001405A0">
        <w:rPr>
          <w:rFonts w:cstheme="minorBidi"/>
          <w:szCs w:val="22"/>
        </w:rPr>
        <w:t xml:space="preserve">available </w:t>
      </w:r>
      <w:r w:rsidR="00656545" w:rsidRPr="00B45F6C">
        <w:rPr>
          <w:rFonts w:cstheme="minorBidi"/>
          <w:szCs w:val="22"/>
        </w:rPr>
        <w:t>literature</w:t>
      </w:r>
      <w:r w:rsidRPr="00B45F6C">
        <w:rPr>
          <w:rFonts w:cstheme="minorBidi"/>
          <w:szCs w:val="22"/>
        </w:rPr>
        <w:t xml:space="preserve"> to </w:t>
      </w:r>
      <w:r w:rsidR="001405A0">
        <w:rPr>
          <w:rFonts w:cstheme="minorBidi"/>
          <w:szCs w:val="22"/>
        </w:rPr>
        <w:t>identify</w:t>
      </w:r>
      <w:r w:rsidRPr="00B45F6C">
        <w:rPr>
          <w:rFonts w:cstheme="minorBidi"/>
          <w:szCs w:val="22"/>
        </w:rPr>
        <w:t xml:space="preserve"> </w:t>
      </w:r>
      <w:r w:rsidR="00C7381D" w:rsidRPr="00B45F6C">
        <w:rPr>
          <w:rFonts w:cstheme="minorBidi"/>
          <w:szCs w:val="22"/>
        </w:rPr>
        <w:t>any gaps</w:t>
      </w:r>
      <w:r w:rsidR="001405A0">
        <w:rPr>
          <w:rFonts w:cstheme="minorBidi"/>
          <w:szCs w:val="22"/>
        </w:rPr>
        <w:t xml:space="preserve"> that</w:t>
      </w:r>
      <w:r w:rsidRPr="00B45F6C">
        <w:rPr>
          <w:rFonts w:cstheme="minorBidi"/>
          <w:szCs w:val="22"/>
        </w:rPr>
        <w:t xml:space="preserve"> could be addressed in future research. </w:t>
      </w:r>
      <w:r w:rsidR="00B759AB" w:rsidRPr="00B45F6C">
        <w:rPr>
          <w:rFonts w:cstheme="minorBidi"/>
          <w:color w:val="000000" w:themeColor="text1"/>
          <w:szCs w:val="22"/>
        </w:rPr>
        <w:t xml:space="preserve">I shall </w:t>
      </w:r>
      <w:r w:rsidR="001405A0">
        <w:rPr>
          <w:rFonts w:cstheme="minorBidi"/>
          <w:color w:val="000000" w:themeColor="text1"/>
          <w:szCs w:val="22"/>
        </w:rPr>
        <w:t>employ</w:t>
      </w:r>
      <w:r w:rsidR="00B759AB" w:rsidRPr="00B45F6C">
        <w:rPr>
          <w:rFonts w:cstheme="minorBidi"/>
          <w:color w:val="000000" w:themeColor="text1"/>
          <w:szCs w:val="22"/>
        </w:rPr>
        <w:t xml:space="preserve"> the Ark</w:t>
      </w:r>
      <w:r w:rsidR="004C4BB5" w:rsidRPr="00B45F6C">
        <w:rPr>
          <w:rFonts w:cstheme="minorBidi"/>
          <w:color w:val="000000" w:themeColor="text1"/>
          <w:szCs w:val="22"/>
        </w:rPr>
        <w:t>s</w:t>
      </w:r>
      <w:r w:rsidR="00B759AB" w:rsidRPr="00B45F6C">
        <w:rPr>
          <w:rFonts w:cstheme="minorBidi"/>
          <w:color w:val="000000" w:themeColor="text1"/>
          <w:szCs w:val="22"/>
        </w:rPr>
        <w:t xml:space="preserve">ey and O’Malley </w:t>
      </w:r>
      <w:r w:rsidR="005C636A" w:rsidRPr="00B45F6C">
        <w:rPr>
          <w:rFonts w:cstheme="minorBidi"/>
          <w:color w:val="000000" w:themeColor="text1"/>
          <w:szCs w:val="22"/>
        </w:rPr>
        <w:t xml:space="preserve">(2005) </w:t>
      </w:r>
      <w:r w:rsidR="00B759AB" w:rsidRPr="00B45F6C">
        <w:rPr>
          <w:rFonts w:cstheme="minorBidi"/>
          <w:color w:val="000000" w:themeColor="text1"/>
          <w:szCs w:val="22"/>
        </w:rPr>
        <w:t>framework</w:t>
      </w:r>
      <w:r w:rsidR="005C636A" w:rsidRPr="00B45F6C">
        <w:rPr>
          <w:rFonts w:cstheme="minorBidi"/>
          <w:color w:val="000000" w:themeColor="text1"/>
          <w:szCs w:val="22"/>
        </w:rPr>
        <w:t xml:space="preserve"> </w:t>
      </w:r>
      <w:r w:rsidR="00B759AB" w:rsidRPr="00B45F6C">
        <w:rPr>
          <w:rFonts w:cstheme="minorBidi"/>
          <w:color w:val="000000" w:themeColor="text1"/>
          <w:szCs w:val="22"/>
        </w:rPr>
        <w:t xml:space="preserve">to </w:t>
      </w:r>
      <w:r w:rsidR="001405A0">
        <w:rPr>
          <w:rFonts w:cstheme="minorBidi"/>
          <w:color w:val="000000" w:themeColor="text1"/>
          <w:szCs w:val="22"/>
        </w:rPr>
        <w:t>structure</w:t>
      </w:r>
      <w:r w:rsidR="00B759AB" w:rsidRPr="00B45F6C">
        <w:rPr>
          <w:rFonts w:cstheme="minorBidi"/>
          <w:color w:val="000000" w:themeColor="text1"/>
          <w:szCs w:val="22"/>
        </w:rPr>
        <w:t xml:space="preserve"> my scoping review. Th</w:t>
      </w:r>
      <w:r w:rsidR="004C4BB5" w:rsidRPr="00B45F6C">
        <w:rPr>
          <w:rFonts w:cstheme="minorBidi"/>
          <w:color w:val="000000" w:themeColor="text1"/>
          <w:szCs w:val="22"/>
        </w:rPr>
        <w:t xml:space="preserve">ey were the first to </w:t>
      </w:r>
      <w:r w:rsidR="001405A0">
        <w:rPr>
          <w:rFonts w:cstheme="minorBidi"/>
          <w:color w:val="000000" w:themeColor="text1"/>
          <w:szCs w:val="22"/>
        </w:rPr>
        <w:t>elucidate</w:t>
      </w:r>
      <w:r w:rsidR="004C4BB5" w:rsidRPr="00B45F6C">
        <w:rPr>
          <w:rFonts w:cstheme="minorBidi"/>
          <w:color w:val="000000" w:themeColor="text1"/>
          <w:szCs w:val="22"/>
        </w:rPr>
        <w:t xml:space="preserve"> the rationale and </w:t>
      </w:r>
      <w:r w:rsidR="001405A0">
        <w:rPr>
          <w:rFonts w:cstheme="minorBidi"/>
          <w:color w:val="000000" w:themeColor="text1"/>
          <w:szCs w:val="22"/>
        </w:rPr>
        <w:t>offer</w:t>
      </w:r>
      <w:r w:rsidR="004C4BB5" w:rsidRPr="00B45F6C">
        <w:rPr>
          <w:rFonts w:cstheme="minorBidi"/>
          <w:color w:val="000000" w:themeColor="text1"/>
          <w:szCs w:val="22"/>
        </w:rPr>
        <w:t xml:space="preserve"> a methodological framework for </w:t>
      </w:r>
      <w:r w:rsidR="00730260" w:rsidRPr="00B45F6C">
        <w:rPr>
          <w:rFonts w:cstheme="minorBidi"/>
          <w:color w:val="000000" w:themeColor="text1"/>
          <w:szCs w:val="22"/>
        </w:rPr>
        <w:t>constructing</w:t>
      </w:r>
      <w:r w:rsidR="004C4BB5" w:rsidRPr="00B45F6C">
        <w:rPr>
          <w:rFonts w:cstheme="minorBidi"/>
          <w:color w:val="000000" w:themeColor="text1"/>
          <w:szCs w:val="22"/>
        </w:rPr>
        <w:t xml:space="preserve"> scoping reviews</w:t>
      </w:r>
      <w:r w:rsidR="00730260" w:rsidRPr="00B45F6C">
        <w:rPr>
          <w:rFonts w:cstheme="minorBidi"/>
          <w:color w:val="000000" w:themeColor="text1"/>
          <w:szCs w:val="22"/>
        </w:rPr>
        <w:t xml:space="preserve">, </w:t>
      </w:r>
      <w:r w:rsidR="001405A0">
        <w:rPr>
          <w:rFonts w:cstheme="minorBidi"/>
          <w:color w:val="000000" w:themeColor="text1"/>
          <w:szCs w:val="22"/>
        </w:rPr>
        <w:t>which</w:t>
      </w:r>
      <w:r w:rsidR="00730260" w:rsidRPr="00B45F6C">
        <w:rPr>
          <w:rFonts w:cstheme="minorBidi"/>
          <w:color w:val="000000" w:themeColor="text1"/>
          <w:szCs w:val="22"/>
        </w:rPr>
        <w:t xml:space="preserve"> I find </w:t>
      </w:r>
      <w:r w:rsidR="001405A0">
        <w:rPr>
          <w:rFonts w:cstheme="minorBidi"/>
          <w:color w:val="000000" w:themeColor="text1"/>
          <w:szCs w:val="22"/>
        </w:rPr>
        <w:t>particularly</w:t>
      </w:r>
      <w:r w:rsidR="00730260" w:rsidRPr="00B45F6C">
        <w:rPr>
          <w:rFonts w:cstheme="minorBidi"/>
          <w:color w:val="000000" w:themeColor="text1"/>
          <w:szCs w:val="22"/>
        </w:rPr>
        <w:t xml:space="preserve"> intuitive</w:t>
      </w:r>
      <w:r w:rsidR="005C636A" w:rsidRPr="00B45F6C">
        <w:rPr>
          <w:rFonts w:cstheme="minorBidi"/>
          <w:color w:val="000000" w:themeColor="text1"/>
          <w:szCs w:val="22"/>
        </w:rPr>
        <w:t xml:space="preserve"> for my learning style</w:t>
      </w:r>
      <w:r w:rsidR="00730260" w:rsidRPr="00B45F6C">
        <w:rPr>
          <w:rFonts w:cstheme="minorBidi"/>
          <w:color w:val="000000" w:themeColor="text1"/>
          <w:szCs w:val="22"/>
        </w:rPr>
        <w:t>.</w:t>
      </w:r>
    </w:p>
    <w:p w14:paraId="1EE4EE4C" w14:textId="5CBA799E" w:rsidR="004C4BB5" w:rsidRPr="00B45F6C" w:rsidRDefault="004C4BB5" w:rsidP="005C63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Cs w:val="22"/>
        </w:rPr>
      </w:pPr>
      <w:r w:rsidRPr="00B45F6C">
        <w:rPr>
          <w:rFonts w:cstheme="minorBidi"/>
          <w:color w:val="000000" w:themeColor="text1"/>
          <w:szCs w:val="22"/>
        </w:rPr>
        <w:t>The stages of th</w:t>
      </w:r>
      <w:r w:rsidR="005C636A" w:rsidRPr="00B45F6C">
        <w:rPr>
          <w:rFonts w:cstheme="minorBidi"/>
          <w:color w:val="000000" w:themeColor="text1"/>
          <w:szCs w:val="22"/>
        </w:rPr>
        <w:t>e Arksey and O’Malley</w:t>
      </w:r>
      <w:r w:rsidRPr="00B45F6C">
        <w:rPr>
          <w:rFonts w:cstheme="minorBidi"/>
          <w:color w:val="000000" w:themeColor="text1"/>
          <w:szCs w:val="22"/>
        </w:rPr>
        <w:t xml:space="preserve"> framework are </w:t>
      </w:r>
      <w:r w:rsidR="0004059B" w:rsidRPr="00B45F6C">
        <w:rPr>
          <w:rFonts w:cstheme="minorBidi"/>
          <w:color w:val="000000" w:themeColor="text1"/>
          <w:szCs w:val="22"/>
        </w:rPr>
        <w:t>listed in</w:t>
      </w:r>
      <w:r w:rsidR="0004059B" w:rsidRPr="00B45F6C">
        <w:rPr>
          <w:rFonts w:cstheme="minorBidi"/>
          <w:color w:val="2F5496" w:themeColor="accent1" w:themeShade="BF"/>
          <w:szCs w:val="22"/>
        </w:rPr>
        <w:t xml:space="preserve"> </w:t>
      </w:r>
      <w:r w:rsidR="00B45F6C" w:rsidRPr="00B45F6C">
        <w:rPr>
          <w:rFonts w:cstheme="minorBidi"/>
          <w:color w:val="2F5496" w:themeColor="accent1" w:themeShade="BF"/>
          <w:szCs w:val="22"/>
        </w:rPr>
        <w:fldChar w:fldCharType="begin"/>
      </w:r>
      <w:r w:rsidR="00B45F6C" w:rsidRPr="00B45F6C">
        <w:rPr>
          <w:rFonts w:cstheme="minorBidi"/>
          <w:color w:val="2F5496" w:themeColor="accent1" w:themeShade="BF"/>
          <w:szCs w:val="22"/>
        </w:rPr>
        <w:instrText xml:space="preserve"> REF _Ref184987467 \h  \* MERGEFORMAT </w:instrText>
      </w:r>
      <w:r w:rsidR="00B45F6C" w:rsidRPr="00B45F6C">
        <w:rPr>
          <w:rFonts w:cstheme="minorBidi"/>
          <w:color w:val="2F5496" w:themeColor="accent1" w:themeShade="BF"/>
          <w:szCs w:val="22"/>
        </w:rPr>
      </w:r>
      <w:r w:rsidR="00B45F6C" w:rsidRPr="00B45F6C">
        <w:rPr>
          <w:rFonts w:cstheme="minorBidi"/>
          <w:color w:val="2F5496" w:themeColor="accent1" w:themeShade="BF"/>
          <w:szCs w:val="22"/>
        </w:rPr>
        <w:fldChar w:fldCharType="separate"/>
      </w:r>
      <w:r w:rsidR="00BC32B4" w:rsidRPr="00B45F6C">
        <w:rPr>
          <w:rFonts w:cstheme="minorBidi"/>
          <w:color w:val="4472C4" w:themeColor="accent1"/>
          <w:szCs w:val="22"/>
        </w:rPr>
        <w:t xml:space="preserve">Figure </w:t>
      </w:r>
      <w:r w:rsidR="00BC32B4">
        <w:rPr>
          <w:rFonts w:cstheme="minorBidi"/>
          <w:noProof/>
          <w:color w:val="4472C4" w:themeColor="accent1"/>
          <w:szCs w:val="22"/>
        </w:rPr>
        <w:t>1</w:t>
      </w:r>
      <w:r w:rsidR="00B45F6C" w:rsidRPr="00B45F6C">
        <w:rPr>
          <w:rFonts w:cstheme="minorBidi"/>
          <w:color w:val="2F5496" w:themeColor="accent1" w:themeShade="BF"/>
          <w:szCs w:val="22"/>
        </w:rPr>
        <w:fldChar w:fldCharType="end"/>
      </w:r>
      <w:r w:rsidR="00B45F6C" w:rsidRPr="00B45F6C">
        <w:rPr>
          <w:rFonts w:cstheme="minorBidi"/>
          <w:color w:val="2F5496" w:themeColor="accent1" w:themeShade="BF"/>
          <w:szCs w:val="22"/>
        </w:rPr>
        <w:t xml:space="preserve"> </w:t>
      </w:r>
      <w:r w:rsidR="00B45F6C" w:rsidRPr="00B45F6C">
        <w:rPr>
          <w:rFonts w:cstheme="minorBidi"/>
          <w:color w:val="000000" w:themeColor="text1"/>
          <w:szCs w:val="22"/>
        </w:rPr>
        <w:t>below.</w:t>
      </w:r>
    </w:p>
    <w:p w14:paraId="5D1FB137" w14:textId="63B51CE9" w:rsidR="0004059B" w:rsidRPr="00B45F6C" w:rsidRDefault="0004059B" w:rsidP="0004059B">
      <w:pPr>
        <w:pStyle w:val="Caption"/>
        <w:keepNext/>
        <w:rPr>
          <w:rFonts w:cstheme="minorBidi"/>
          <w:color w:val="2F5496" w:themeColor="accent1" w:themeShade="BF"/>
          <w:sz w:val="22"/>
          <w:szCs w:val="22"/>
        </w:rPr>
      </w:pPr>
    </w:p>
    <w:p w14:paraId="65BFFACB" w14:textId="55593742" w:rsidR="00B45F6C" w:rsidRPr="00B45F6C" w:rsidRDefault="00B45F6C" w:rsidP="00B45F6C">
      <w:pPr>
        <w:pStyle w:val="Caption"/>
        <w:keepNext/>
        <w:rPr>
          <w:rFonts w:cstheme="minorBidi"/>
          <w:color w:val="4472C4" w:themeColor="accent1"/>
          <w:sz w:val="22"/>
          <w:szCs w:val="22"/>
        </w:rPr>
      </w:pPr>
      <w:bookmarkStart w:id="8" w:name="_Ref184987467"/>
      <w:r w:rsidRPr="00B45F6C">
        <w:rPr>
          <w:rFonts w:cstheme="minorBidi"/>
          <w:color w:val="4472C4" w:themeColor="accent1"/>
          <w:sz w:val="22"/>
          <w:szCs w:val="22"/>
        </w:rPr>
        <w:t xml:space="preserve">Figure </w:t>
      </w:r>
      <w:r w:rsidRPr="00B45F6C">
        <w:rPr>
          <w:rFonts w:cstheme="minorBidi"/>
          <w:color w:val="4472C4" w:themeColor="accent1"/>
          <w:sz w:val="22"/>
          <w:szCs w:val="22"/>
        </w:rPr>
        <w:fldChar w:fldCharType="begin"/>
      </w:r>
      <w:r w:rsidRPr="00B45F6C">
        <w:rPr>
          <w:rFonts w:cstheme="minorBidi"/>
          <w:color w:val="4472C4" w:themeColor="accent1"/>
          <w:sz w:val="22"/>
          <w:szCs w:val="22"/>
        </w:rPr>
        <w:instrText xml:space="preserve"> SEQ Figure \* ARABIC </w:instrText>
      </w:r>
      <w:r w:rsidRPr="00B45F6C">
        <w:rPr>
          <w:rFonts w:cstheme="minorBidi"/>
          <w:color w:val="4472C4" w:themeColor="accent1"/>
          <w:sz w:val="22"/>
          <w:szCs w:val="22"/>
        </w:rPr>
        <w:fldChar w:fldCharType="separate"/>
      </w:r>
      <w:r w:rsidR="00875848">
        <w:rPr>
          <w:rFonts w:cstheme="minorBidi"/>
          <w:noProof/>
          <w:color w:val="4472C4" w:themeColor="accent1"/>
          <w:sz w:val="22"/>
          <w:szCs w:val="22"/>
        </w:rPr>
        <w:t>1</w:t>
      </w:r>
      <w:r w:rsidRPr="00B45F6C">
        <w:rPr>
          <w:rFonts w:cstheme="minorBidi"/>
          <w:color w:val="4472C4" w:themeColor="accent1"/>
          <w:sz w:val="22"/>
          <w:szCs w:val="22"/>
        </w:rPr>
        <w:fldChar w:fldCharType="end"/>
      </w:r>
      <w:bookmarkEnd w:id="8"/>
      <w:r w:rsidRPr="00B45F6C">
        <w:rPr>
          <w:rFonts w:cstheme="minorBidi"/>
          <w:color w:val="4472C4" w:themeColor="accent1"/>
          <w:sz w:val="22"/>
          <w:szCs w:val="22"/>
        </w:rPr>
        <w:t>. The Five Key Stages of Arksey and O'Malley's Methodological Framework</w:t>
      </w:r>
    </w:p>
    <w:tbl>
      <w:tblPr>
        <w:tblStyle w:val="TableGrid"/>
        <w:tblW w:w="0" w:type="auto"/>
        <w:tblLook w:val="04A0" w:firstRow="1" w:lastRow="0" w:firstColumn="1" w:lastColumn="0" w:noHBand="0" w:noVBand="1"/>
      </w:tblPr>
      <w:tblGrid>
        <w:gridCol w:w="1874"/>
        <w:gridCol w:w="4642"/>
      </w:tblGrid>
      <w:tr w:rsidR="00B565D1" w:rsidRPr="006616F9" w14:paraId="34443B65" w14:textId="77777777" w:rsidTr="006616F9">
        <w:trPr>
          <w:trHeight w:hRule="exact" w:val="284"/>
        </w:trPr>
        <w:tc>
          <w:tcPr>
            <w:tcW w:w="1874" w:type="dxa"/>
          </w:tcPr>
          <w:p w14:paraId="50F5D806" w14:textId="1E25266F" w:rsidR="00B565D1" w:rsidRPr="006616F9" w:rsidRDefault="00B565D1" w:rsidP="00E725FF">
            <w:pPr>
              <w:spacing w:line="360" w:lineRule="auto"/>
              <w:rPr>
                <w:rFonts w:cstheme="minorBidi"/>
                <w:color w:val="000000" w:themeColor="text1"/>
                <w:sz w:val="20"/>
                <w:szCs w:val="20"/>
              </w:rPr>
            </w:pPr>
            <w:bookmarkStart w:id="9" w:name="OLE_LINK1"/>
            <w:bookmarkStart w:id="10" w:name="OLE_LINK2"/>
            <w:r w:rsidRPr="006616F9">
              <w:rPr>
                <w:rFonts w:cstheme="minorBidi"/>
                <w:color w:val="000000" w:themeColor="text1"/>
                <w:sz w:val="20"/>
                <w:szCs w:val="20"/>
              </w:rPr>
              <w:t>Stage 1</w:t>
            </w:r>
          </w:p>
        </w:tc>
        <w:tc>
          <w:tcPr>
            <w:tcW w:w="4642" w:type="dxa"/>
          </w:tcPr>
          <w:p w14:paraId="026D4031" w14:textId="38A74FE3" w:rsidR="00B565D1" w:rsidRPr="006616F9" w:rsidRDefault="00B565D1" w:rsidP="005C63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 w:val="20"/>
                <w:szCs w:val="20"/>
              </w:rPr>
            </w:pPr>
            <w:r w:rsidRPr="006616F9">
              <w:rPr>
                <w:rFonts w:cstheme="minorBidi"/>
                <w:color w:val="000000" w:themeColor="text1"/>
                <w:sz w:val="20"/>
                <w:szCs w:val="20"/>
              </w:rPr>
              <w:t>Identifying the research question</w:t>
            </w:r>
          </w:p>
        </w:tc>
      </w:tr>
      <w:tr w:rsidR="005C636A" w:rsidRPr="006616F9" w14:paraId="404B877E" w14:textId="77777777" w:rsidTr="006616F9">
        <w:trPr>
          <w:trHeight w:hRule="exact" w:val="284"/>
        </w:trPr>
        <w:tc>
          <w:tcPr>
            <w:tcW w:w="1874" w:type="dxa"/>
          </w:tcPr>
          <w:p w14:paraId="5F35DA0B" w14:textId="747AA831" w:rsidR="005C636A" w:rsidRPr="006616F9" w:rsidRDefault="005C636A" w:rsidP="00E725FF">
            <w:pPr>
              <w:spacing w:line="360" w:lineRule="auto"/>
              <w:rPr>
                <w:rFonts w:cstheme="minorBidi"/>
                <w:sz w:val="20"/>
                <w:szCs w:val="20"/>
              </w:rPr>
            </w:pPr>
            <w:r w:rsidRPr="006616F9">
              <w:rPr>
                <w:rFonts w:cstheme="minorBidi"/>
                <w:color w:val="000000" w:themeColor="text1"/>
                <w:sz w:val="20"/>
                <w:szCs w:val="20"/>
              </w:rPr>
              <w:t>Stage 2</w:t>
            </w:r>
          </w:p>
        </w:tc>
        <w:tc>
          <w:tcPr>
            <w:tcW w:w="4642" w:type="dxa"/>
          </w:tcPr>
          <w:p w14:paraId="7AD0BEC2" w14:textId="16FFCEA4" w:rsidR="005C636A" w:rsidRPr="006616F9" w:rsidRDefault="005C636A" w:rsidP="005C63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 w:val="20"/>
                <w:szCs w:val="20"/>
              </w:rPr>
            </w:pPr>
            <w:r w:rsidRPr="006616F9">
              <w:rPr>
                <w:rFonts w:cstheme="minorBidi"/>
                <w:color w:val="000000" w:themeColor="text1"/>
                <w:sz w:val="20"/>
                <w:szCs w:val="20"/>
              </w:rPr>
              <w:t>Identifying relevant studies</w:t>
            </w:r>
          </w:p>
          <w:p w14:paraId="2FFAB702" w14:textId="77777777" w:rsidR="005C636A" w:rsidRPr="006616F9" w:rsidRDefault="005C636A" w:rsidP="00E725FF">
            <w:pPr>
              <w:spacing w:line="360" w:lineRule="auto"/>
              <w:rPr>
                <w:rFonts w:cstheme="minorBidi"/>
                <w:sz w:val="20"/>
                <w:szCs w:val="20"/>
              </w:rPr>
            </w:pPr>
          </w:p>
        </w:tc>
      </w:tr>
      <w:tr w:rsidR="005C636A" w:rsidRPr="006616F9" w14:paraId="28A6A4DF" w14:textId="77777777" w:rsidTr="006616F9">
        <w:trPr>
          <w:trHeight w:hRule="exact" w:val="284"/>
        </w:trPr>
        <w:tc>
          <w:tcPr>
            <w:tcW w:w="1874" w:type="dxa"/>
          </w:tcPr>
          <w:p w14:paraId="2C99B65B" w14:textId="36921871" w:rsidR="005C636A" w:rsidRPr="006616F9" w:rsidRDefault="005C636A" w:rsidP="00E725FF">
            <w:pPr>
              <w:spacing w:line="360" w:lineRule="auto"/>
              <w:rPr>
                <w:rFonts w:cstheme="minorBidi"/>
                <w:sz w:val="20"/>
                <w:szCs w:val="20"/>
              </w:rPr>
            </w:pPr>
            <w:r w:rsidRPr="006616F9">
              <w:rPr>
                <w:rFonts w:cstheme="minorBidi"/>
                <w:color w:val="000000" w:themeColor="text1"/>
                <w:sz w:val="20"/>
                <w:szCs w:val="20"/>
              </w:rPr>
              <w:t>Stage 3</w:t>
            </w:r>
          </w:p>
        </w:tc>
        <w:tc>
          <w:tcPr>
            <w:tcW w:w="4642" w:type="dxa"/>
          </w:tcPr>
          <w:p w14:paraId="341858E6" w14:textId="13A92B96" w:rsidR="005C636A" w:rsidRPr="006616F9" w:rsidRDefault="005C636A" w:rsidP="005C63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 w:val="20"/>
                <w:szCs w:val="20"/>
              </w:rPr>
            </w:pPr>
            <w:r w:rsidRPr="006616F9">
              <w:rPr>
                <w:rFonts w:cstheme="minorBidi"/>
                <w:color w:val="000000" w:themeColor="text1"/>
                <w:sz w:val="20"/>
                <w:szCs w:val="20"/>
              </w:rPr>
              <w:t>Study selection</w:t>
            </w:r>
          </w:p>
          <w:p w14:paraId="1FF582C6" w14:textId="77777777" w:rsidR="005C636A" w:rsidRPr="006616F9" w:rsidRDefault="005C636A" w:rsidP="00E725FF">
            <w:pPr>
              <w:spacing w:line="360" w:lineRule="auto"/>
              <w:rPr>
                <w:rFonts w:cstheme="minorBidi"/>
                <w:sz w:val="20"/>
                <w:szCs w:val="20"/>
              </w:rPr>
            </w:pPr>
          </w:p>
        </w:tc>
      </w:tr>
      <w:tr w:rsidR="005C636A" w:rsidRPr="006616F9" w14:paraId="129B69A8" w14:textId="77777777" w:rsidTr="006616F9">
        <w:trPr>
          <w:trHeight w:hRule="exact" w:val="284"/>
        </w:trPr>
        <w:tc>
          <w:tcPr>
            <w:tcW w:w="1874" w:type="dxa"/>
          </w:tcPr>
          <w:p w14:paraId="1C0FC8AB" w14:textId="3F34D1DD" w:rsidR="005C636A" w:rsidRPr="006616F9" w:rsidRDefault="005C636A" w:rsidP="00E725FF">
            <w:pPr>
              <w:spacing w:line="360" w:lineRule="auto"/>
              <w:rPr>
                <w:rFonts w:cstheme="minorBidi"/>
                <w:sz w:val="20"/>
                <w:szCs w:val="20"/>
              </w:rPr>
            </w:pPr>
            <w:r w:rsidRPr="006616F9">
              <w:rPr>
                <w:rFonts w:cstheme="minorBidi"/>
                <w:color w:val="000000" w:themeColor="text1"/>
                <w:sz w:val="20"/>
                <w:szCs w:val="20"/>
              </w:rPr>
              <w:t>Stage 4</w:t>
            </w:r>
          </w:p>
        </w:tc>
        <w:tc>
          <w:tcPr>
            <w:tcW w:w="4642" w:type="dxa"/>
          </w:tcPr>
          <w:p w14:paraId="3B31E3E2" w14:textId="3444A9D4" w:rsidR="005C636A" w:rsidRPr="006616F9" w:rsidRDefault="005C636A" w:rsidP="005C63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 w:val="20"/>
                <w:szCs w:val="20"/>
              </w:rPr>
            </w:pPr>
            <w:r w:rsidRPr="006616F9">
              <w:rPr>
                <w:rFonts w:cstheme="minorBidi"/>
                <w:color w:val="000000" w:themeColor="text1"/>
                <w:sz w:val="20"/>
                <w:szCs w:val="20"/>
              </w:rPr>
              <w:t>Charting the data</w:t>
            </w:r>
          </w:p>
          <w:p w14:paraId="249210CE" w14:textId="77777777" w:rsidR="005C636A" w:rsidRPr="006616F9" w:rsidRDefault="005C636A" w:rsidP="00E725FF">
            <w:pPr>
              <w:spacing w:line="360" w:lineRule="auto"/>
              <w:rPr>
                <w:rFonts w:cstheme="minorBidi"/>
                <w:sz w:val="20"/>
                <w:szCs w:val="20"/>
              </w:rPr>
            </w:pPr>
          </w:p>
        </w:tc>
      </w:tr>
      <w:tr w:rsidR="005C636A" w:rsidRPr="006616F9" w14:paraId="232B5B1C" w14:textId="77777777" w:rsidTr="006616F9">
        <w:trPr>
          <w:trHeight w:hRule="exact" w:val="284"/>
        </w:trPr>
        <w:tc>
          <w:tcPr>
            <w:tcW w:w="1874" w:type="dxa"/>
          </w:tcPr>
          <w:p w14:paraId="6F311C0F" w14:textId="32EF6A1E" w:rsidR="005C636A" w:rsidRPr="006616F9" w:rsidRDefault="005C636A" w:rsidP="00E725FF">
            <w:pPr>
              <w:spacing w:line="360" w:lineRule="auto"/>
              <w:rPr>
                <w:rFonts w:cstheme="minorBidi"/>
                <w:sz w:val="20"/>
                <w:szCs w:val="20"/>
              </w:rPr>
            </w:pPr>
            <w:r w:rsidRPr="006616F9">
              <w:rPr>
                <w:rFonts w:cstheme="minorBidi"/>
                <w:color w:val="000000" w:themeColor="text1"/>
                <w:sz w:val="20"/>
                <w:szCs w:val="20"/>
              </w:rPr>
              <w:t>Stage 5</w:t>
            </w:r>
          </w:p>
        </w:tc>
        <w:tc>
          <w:tcPr>
            <w:tcW w:w="4642" w:type="dxa"/>
          </w:tcPr>
          <w:p w14:paraId="2DC06407" w14:textId="09B91AAE" w:rsidR="005C636A" w:rsidRPr="006616F9" w:rsidRDefault="005C636A" w:rsidP="005C63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 w:val="20"/>
                <w:szCs w:val="20"/>
              </w:rPr>
            </w:pPr>
            <w:r w:rsidRPr="006616F9">
              <w:rPr>
                <w:rFonts w:cstheme="minorBidi"/>
                <w:color w:val="000000" w:themeColor="text1"/>
                <w:sz w:val="20"/>
                <w:szCs w:val="20"/>
              </w:rPr>
              <w:t>Collating, summarising and reporting the results</w:t>
            </w:r>
          </w:p>
          <w:p w14:paraId="4A0E56F9" w14:textId="77777777" w:rsidR="005C636A" w:rsidRPr="006616F9" w:rsidRDefault="005C636A" w:rsidP="00E725FF">
            <w:pPr>
              <w:spacing w:line="360" w:lineRule="auto"/>
              <w:rPr>
                <w:rFonts w:cstheme="minorBidi"/>
                <w:sz w:val="20"/>
                <w:szCs w:val="20"/>
              </w:rPr>
            </w:pPr>
          </w:p>
        </w:tc>
      </w:tr>
    </w:tbl>
    <w:sdt>
      <w:sdtPr>
        <w:rPr>
          <w:rFonts w:cstheme="minorBidi"/>
          <w:color w:val="000000"/>
          <w:sz w:val="16"/>
          <w:szCs w:val="16"/>
        </w:rPr>
        <w:tag w:val="MENDELEY_CITATION_v3_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"/>
        <w:id w:val="1230190607"/>
        <w:placeholder>
          <w:docPart w:val="803283F9A0864548BD23CAFEA1F5B218"/>
        </w:placeholder>
      </w:sdtPr>
      <w:sdtEndPr>
        <w:rPr>
          <w:i/>
          <w:iCs/>
        </w:rPr>
      </w:sdtEndPr>
      <w:sdtContent>
        <w:p w14:paraId="3102A7BC" w14:textId="3A44B443" w:rsidR="00B45F6C" w:rsidRPr="00B45F6C" w:rsidRDefault="0022003A" w:rsidP="005C63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i/>
              <w:iCs/>
              <w:sz w:val="16"/>
              <w:szCs w:val="16"/>
            </w:rPr>
          </w:pPr>
          <w:r w:rsidRPr="0022003A">
            <w:rPr>
              <w:color w:val="000000"/>
              <w:sz w:val="16"/>
            </w:rPr>
            <w:t xml:space="preserve">(Arksey </w:t>
          </w:r>
          <w:r w:rsidR="00742AFE">
            <w:rPr>
              <w:color w:val="000000"/>
              <w:sz w:val="16"/>
            </w:rPr>
            <w:t>and</w:t>
          </w:r>
          <w:r w:rsidRPr="0022003A">
            <w:rPr>
              <w:color w:val="000000"/>
              <w:sz w:val="16"/>
            </w:rPr>
            <w:t xml:space="preserve"> O’Malley, 2005, p.22-23)</w:t>
          </w:r>
        </w:p>
      </w:sdtContent>
    </w:sdt>
    <w:bookmarkEnd w:id="9"/>
    <w:bookmarkEnd w:id="10"/>
    <w:p w14:paraId="6ACEB536" w14:textId="77777777" w:rsidR="001367CE" w:rsidRDefault="001367CE" w:rsidP="00E725FF">
      <w:pPr>
        <w:spacing w:line="360" w:lineRule="auto"/>
        <w:rPr>
          <w:rFonts w:cstheme="minorBidi"/>
          <w:szCs w:val="22"/>
        </w:rPr>
      </w:pPr>
    </w:p>
    <w:p w14:paraId="33BC74EF" w14:textId="74E5AAAD" w:rsidR="00E725FF" w:rsidRPr="00B45F6C" w:rsidRDefault="001367CE" w:rsidP="00E725FF">
      <w:pPr>
        <w:spacing w:line="360" w:lineRule="auto"/>
        <w:rPr>
          <w:rFonts w:cstheme="minorBidi"/>
          <w:szCs w:val="22"/>
        </w:rPr>
      </w:pPr>
      <w:r>
        <w:rPr>
          <w:rFonts w:cstheme="minorBidi"/>
          <w:szCs w:val="22"/>
        </w:rPr>
        <w:t>After</w:t>
      </w:r>
      <w:r w:rsidR="00E725FF" w:rsidRPr="00B45F6C">
        <w:rPr>
          <w:rFonts w:cstheme="minorBidi"/>
          <w:szCs w:val="22"/>
        </w:rPr>
        <w:t xml:space="preserve"> </w:t>
      </w:r>
      <w:r w:rsidR="001405A0">
        <w:rPr>
          <w:rFonts w:cstheme="minorBidi"/>
          <w:szCs w:val="22"/>
        </w:rPr>
        <w:t>review</w:t>
      </w:r>
      <w:r>
        <w:rPr>
          <w:rFonts w:cstheme="minorBidi"/>
          <w:szCs w:val="22"/>
        </w:rPr>
        <w:t>ing</w:t>
      </w:r>
      <w:r w:rsidR="00E725FF" w:rsidRPr="00B45F6C">
        <w:rPr>
          <w:rFonts w:cstheme="minorBidi"/>
          <w:szCs w:val="22"/>
        </w:rPr>
        <w:t xml:space="preserve"> </w:t>
      </w:r>
      <w:r>
        <w:rPr>
          <w:rFonts w:cstheme="minorBidi"/>
          <w:szCs w:val="22"/>
        </w:rPr>
        <w:t>th</w:t>
      </w:r>
      <w:r w:rsidR="00E725FF" w:rsidRPr="00B45F6C">
        <w:rPr>
          <w:rFonts w:cstheme="minorBidi"/>
          <w:szCs w:val="22"/>
        </w:rPr>
        <w:t xml:space="preserve">e </w:t>
      </w:r>
      <w:r>
        <w:rPr>
          <w:rFonts w:cstheme="minorBidi"/>
          <w:szCs w:val="22"/>
        </w:rPr>
        <w:t>scope</w:t>
      </w:r>
      <w:r w:rsidR="00E725FF" w:rsidRPr="00B45F6C">
        <w:rPr>
          <w:rFonts w:cstheme="minorBidi"/>
          <w:szCs w:val="22"/>
        </w:rPr>
        <w:t xml:space="preserve"> </w:t>
      </w:r>
      <w:r>
        <w:rPr>
          <w:rFonts w:cstheme="minorBidi"/>
          <w:szCs w:val="22"/>
        </w:rPr>
        <w:t>of</w:t>
      </w:r>
      <w:r w:rsidR="00E725FF" w:rsidRPr="00B45F6C">
        <w:rPr>
          <w:rFonts w:cstheme="minorBidi"/>
          <w:szCs w:val="22"/>
        </w:rPr>
        <w:t xml:space="preserve"> </w:t>
      </w:r>
      <w:r>
        <w:rPr>
          <w:rFonts w:cstheme="minorBidi"/>
          <w:szCs w:val="22"/>
        </w:rPr>
        <w:t>the</w:t>
      </w:r>
      <w:r w:rsidR="00E725FF" w:rsidRPr="00B45F6C">
        <w:rPr>
          <w:rFonts w:cstheme="minorBidi"/>
          <w:szCs w:val="22"/>
        </w:rPr>
        <w:t xml:space="preserve"> </w:t>
      </w:r>
      <w:r>
        <w:rPr>
          <w:rFonts w:cstheme="minorBidi"/>
          <w:szCs w:val="22"/>
        </w:rPr>
        <w:t>available</w:t>
      </w:r>
      <w:r w:rsidR="00E725FF" w:rsidRPr="00B45F6C">
        <w:rPr>
          <w:rFonts w:cstheme="minorBidi"/>
          <w:szCs w:val="22"/>
        </w:rPr>
        <w:t xml:space="preserve"> </w:t>
      </w:r>
      <w:r>
        <w:rPr>
          <w:rFonts w:cstheme="minorBidi"/>
          <w:szCs w:val="22"/>
        </w:rPr>
        <w:t>literature,</w:t>
      </w:r>
      <w:r w:rsidR="00E725FF" w:rsidRPr="00B45F6C">
        <w:rPr>
          <w:rFonts w:cstheme="minorBidi"/>
          <w:szCs w:val="22"/>
        </w:rPr>
        <w:t xml:space="preserve"> </w:t>
      </w:r>
      <w:r>
        <w:rPr>
          <w:rFonts w:cstheme="minorBidi"/>
          <w:szCs w:val="22"/>
        </w:rPr>
        <w:t>I</w:t>
      </w:r>
      <w:r w:rsidR="00E725FF" w:rsidRPr="00B45F6C">
        <w:rPr>
          <w:rFonts w:cstheme="minorBidi"/>
          <w:szCs w:val="22"/>
        </w:rPr>
        <w:t xml:space="preserve"> </w:t>
      </w:r>
      <w:r>
        <w:rPr>
          <w:rFonts w:cstheme="minorBidi"/>
          <w:szCs w:val="22"/>
        </w:rPr>
        <w:t>will</w:t>
      </w:r>
      <w:r w:rsidR="00E725FF" w:rsidRPr="00B45F6C">
        <w:rPr>
          <w:rFonts w:cstheme="minorBidi"/>
          <w:szCs w:val="22"/>
        </w:rPr>
        <w:t xml:space="preserve"> </w:t>
      </w:r>
      <w:r>
        <w:rPr>
          <w:rFonts w:cstheme="minorBidi"/>
          <w:szCs w:val="22"/>
        </w:rPr>
        <w:t>defin</w:t>
      </w:r>
      <w:r w:rsidR="00E725FF" w:rsidRPr="00B45F6C">
        <w:rPr>
          <w:rFonts w:cstheme="minorBidi"/>
          <w:szCs w:val="22"/>
        </w:rPr>
        <w:t>e</w:t>
      </w:r>
      <w:r w:rsidR="001405A0">
        <w:rPr>
          <w:rFonts w:cstheme="minorBidi"/>
          <w:szCs w:val="22"/>
        </w:rPr>
        <w:t xml:space="preserve"> the</w:t>
      </w:r>
      <w:r w:rsidR="00E725FF" w:rsidRPr="00B45F6C">
        <w:rPr>
          <w:rFonts w:cstheme="minorBidi"/>
          <w:szCs w:val="22"/>
        </w:rPr>
        <w:t xml:space="preserve"> </w:t>
      </w:r>
      <w:r>
        <w:rPr>
          <w:rFonts w:cstheme="minorBidi"/>
          <w:szCs w:val="22"/>
        </w:rPr>
        <w:t>inclusion</w:t>
      </w:r>
      <w:r w:rsidR="00E725FF" w:rsidRPr="00B45F6C">
        <w:rPr>
          <w:rFonts w:cstheme="minorBidi"/>
          <w:szCs w:val="22"/>
        </w:rPr>
        <w:t xml:space="preserve"> </w:t>
      </w:r>
      <w:r>
        <w:rPr>
          <w:rFonts w:cstheme="minorBidi"/>
          <w:szCs w:val="22"/>
        </w:rPr>
        <w:t>and</w:t>
      </w:r>
      <w:r w:rsidR="00E725FF" w:rsidRPr="00B45F6C">
        <w:rPr>
          <w:rFonts w:cstheme="minorBidi"/>
          <w:szCs w:val="22"/>
        </w:rPr>
        <w:t xml:space="preserve"> </w:t>
      </w:r>
      <w:r>
        <w:rPr>
          <w:rFonts w:cstheme="minorBidi"/>
          <w:szCs w:val="22"/>
        </w:rPr>
        <w:t>exclusion</w:t>
      </w:r>
      <w:r w:rsidR="00E725FF" w:rsidRPr="00B45F6C">
        <w:rPr>
          <w:rFonts w:cstheme="minorBidi"/>
          <w:szCs w:val="22"/>
        </w:rPr>
        <w:t xml:space="preserve"> </w:t>
      </w:r>
      <w:r>
        <w:rPr>
          <w:rFonts w:cstheme="minorBidi"/>
          <w:szCs w:val="22"/>
        </w:rPr>
        <w:t>criteria</w:t>
      </w:r>
      <w:r w:rsidR="00E725FF" w:rsidRPr="00B45F6C">
        <w:rPr>
          <w:rFonts w:cstheme="minorBidi"/>
          <w:szCs w:val="22"/>
        </w:rPr>
        <w:t xml:space="preserve">. I </w:t>
      </w:r>
      <w:r>
        <w:rPr>
          <w:rFonts w:cstheme="minorBidi"/>
          <w:szCs w:val="22"/>
        </w:rPr>
        <w:t>will then</w:t>
      </w:r>
      <w:r w:rsidR="00E725FF" w:rsidRPr="00B45F6C">
        <w:rPr>
          <w:rFonts w:cstheme="minorBidi"/>
          <w:szCs w:val="22"/>
        </w:rPr>
        <w:t xml:space="preserve"> summari</w:t>
      </w:r>
      <w:r w:rsidR="00656545" w:rsidRPr="00B45F6C">
        <w:rPr>
          <w:rFonts w:cstheme="minorBidi"/>
          <w:szCs w:val="22"/>
        </w:rPr>
        <w:t>s</w:t>
      </w:r>
      <w:r w:rsidR="00E725FF" w:rsidRPr="00B45F6C">
        <w:rPr>
          <w:rFonts w:cstheme="minorBidi"/>
          <w:szCs w:val="22"/>
        </w:rPr>
        <w:t xml:space="preserve">e and analyse the results and present my data descriptively in </w:t>
      </w:r>
      <w:r w:rsidR="001405A0">
        <w:rPr>
          <w:rFonts w:cstheme="minorBidi"/>
          <w:szCs w:val="22"/>
        </w:rPr>
        <w:t xml:space="preserve">a </w:t>
      </w:r>
      <w:r w:rsidR="00E725FF" w:rsidRPr="00B45F6C">
        <w:rPr>
          <w:rFonts w:cstheme="minorBidi"/>
          <w:szCs w:val="22"/>
        </w:rPr>
        <w:t>qualitative form</w:t>
      </w:r>
      <w:r w:rsidR="001405A0">
        <w:rPr>
          <w:rFonts w:cstheme="minorBidi"/>
          <w:szCs w:val="22"/>
        </w:rPr>
        <w:t>at</w:t>
      </w:r>
      <w:r w:rsidR="00E725FF" w:rsidRPr="00B45F6C">
        <w:rPr>
          <w:rFonts w:cstheme="minorBidi"/>
          <w:szCs w:val="22"/>
        </w:rPr>
        <w:t xml:space="preserve">; </w:t>
      </w:r>
      <w:r w:rsidR="00E83741" w:rsidRPr="00B45F6C">
        <w:rPr>
          <w:rFonts w:cstheme="minorBidi"/>
          <w:szCs w:val="22"/>
        </w:rPr>
        <w:t>for ease of presentation, this may also be mapped in table or graph form</w:t>
      </w:r>
      <w:r w:rsidR="00E725FF" w:rsidRPr="00B45F6C">
        <w:rPr>
          <w:rFonts w:cstheme="minorBidi"/>
          <w:szCs w:val="22"/>
        </w:rPr>
        <w:t>.</w:t>
      </w:r>
      <w:r w:rsidR="00730260" w:rsidRPr="00B45F6C">
        <w:rPr>
          <w:rFonts w:cstheme="minorBidi"/>
          <w:szCs w:val="22"/>
        </w:rPr>
        <w:t xml:space="preserve"> </w:t>
      </w:r>
    </w:p>
    <w:p w14:paraId="324059E4" w14:textId="25A3EC17" w:rsidR="00B6313E" w:rsidRDefault="00B6313E" w:rsidP="00730260">
      <w:pPr>
        <w:rPr>
          <w:rFonts w:cstheme="minorBidi"/>
          <w:szCs w:val="22"/>
        </w:rPr>
      </w:pPr>
    </w:p>
    <w:p w14:paraId="52933BEC" w14:textId="77777777" w:rsidR="00730260" w:rsidRPr="00B45F6C" w:rsidRDefault="00730260" w:rsidP="00730260">
      <w:pPr>
        <w:rPr>
          <w:rFonts w:cstheme="minorBidi"/>
          <w:szCs w:val="22"/>
        </w:rPr>
      </w:pPr>
    </w:p>
    <w:p w14:paraId="6EBC422A" w14:textId="77777777" w:rsidR="00B25831" w:rsidRDefault="00B25831">
      <w:pPr>
        <w:rPr>
          <w:rFonts w:eastAsiaTheme="majorEastAsia" w:cstheme="majorBidi"/>
          <w:b/>
          <w:color w:val="2F5496" w:themeColor="accent1" w:themeShade="BF"/>
          <w:szCs w:val="26"/>
        </w:rPr>
      </w:pPr>
      <w:r>
        <w:br w:type="page"/>
      </w:r>
    </w:p>
    <w:p w14:paraId="66FD12AA" w14:textId="284339C5" w:rsidR="00E725FF" w:rsidRDefault="00E725FF" w:rsidP="004F76D5">
      <w:pPr>
        <w:pStyle w:val="Heading2"/>
      </w:pPr>
      <w:bookmarkStart w:id="11" w:name="_Toc192506645"/>
      <w:r w:rsidRPr="00B45F6C">
        <w:lastRenderedPageBreak/>
        <w:t xml:space="preserve">Ethical </w:t>
      </w:r>
      <w:r w:rsidR="00A73308">
        <w:t>I</w:t>
      </w:r>
      <w:r w:rsidRPr="00B45F6C">
        <w:t>mplications</w:t>
      </w:r>
      <w:bookmarkEnd w:id="11"/>
      <w:r w:rsidRPr="00B45F6C">
        <w:t xml:space="preserve">  </w:t>
      </w:r>
    </w:p>
    <w:p w14:paraId="54D1D38D" w14:textId="77777777" w:rsidR="00B25831" w:rsidRPr="00B25831" w:rsidRDefault="00B25831" w:rsidP="00B25831"/>
    <w:p w14:paraId="6BDFD0B4" w14:textId="40C7EBFA" w:rsidR="00E725FF" w:rsidRPr="00B45F6C" w:rsidRDefault="001405A0" w:rsidP="00E725FF">
      <w:pPr>
        <w:pStyle w:val="NormalWeb"/>
        <w:spacing w:line="360" w:lineRule="auto"/>
        <w:rPr>
          <w:rFonts w:cstheme="minorBidi"/>
          <w:color w:val="000000" w:themeColor="text1"/>
          <w:sz w:val="22"/>
          <w:szCs w:val="22"/>
        </w:rPr>
      </w:pPr>
      <w:r>
        <w:rPr>
          <w:rFonts w:cstheme="minorBidi"/>
          <w:color w:val="000000" w:themeColor="text1"/>
          <w:sz w:val="22"/>
          <w:szCs w:val="22"/>
        </w:rPr>
        <w:t>Since</w:t>
      </w:r>
      <w:r w:rsidR="00E725FF" w:rsidRPr="00B45F6C">
        <w:rPr>
          <w:rFonts w:cstheme="minorBidi"/>
          <w:color w:val="000000" w:themeColor="text1"/>
          <w:sz w:val="22"/>
          <w:szCs w:val="22"/>
        </w:rPr>
        <w:t xml:space="preserve"> my scoping review will not </w:t>
      </w:r>
      <w:r w:rsidR="00A61EB2">
        <w:rPr>
          <w:rFonts w:cstheme="minorBidi"/>
          <w:color w:val="000000" w:themeColor="text1"/>
          <w:sz w:val="22"/>
          <w:szCs w:val="22"/>
        </w:rPr>
        <w:t>involv</w:t>
      </w:r>
      <w:r w:rsidR="00E725FF" w:rsidRPr="00B45F6C">
        <w:rPr>
          <w:rFonts w:cstheme="minorBidi"/>
          <w:color w:val="000000" w:themeColor="text1"/>
          <w:sz w:val="22"/>
          <w:szCs w:val="22"/>
        </w:rPr>
        <w:t xml:space="preserve">e any participants and will </w:t>
      </w:r>
      <w:r>
        <w:rPr>
          <w:rFonts w:cstheme="minorBidi"/>
          <w:color w:val="000000" w:themeColor="text1"/>
          <w:sz w:val="22"/>
          <w:szCs w:val="22"/>
        </w:rPr>
        <w:t>focus</w:t>
      </w:r>
      <w:r w:rsidR="00E725FF" w:rsidRPr="00B45F6C">
        <w:rPr>
          <w:rFonts w:cstheme="minorBidi"/>
          <w:color w:val="000000" w:themeColor="text1"/>
          <w:sz w:val="22"/>
          <w:szCs w:val="22"/>
        </w:rPr>
        <w:t xml:space="preserve"> o</w:t>
      </w:r>
      <w:r>
        <w:rPr>
          <w:rFonts w:cstheme="minorBidi"/>
          <w:color w:val="000000" w:themeColor="text1"/>
          <w:sz w:val="22"/>
          <w:szCs w:val="22"/>
        </w:rPr>
        <w:t>n</w:t>
      </w:r>
      <w:r w:rsidR="00E725FF" w:rsidRPr="00B45F6C">
        <w:rPr>
          <w:rFonts w:cstheme="minorBidi"/>
          <w:color w:val="000000" w:themeColor="text1"/>
          <w:sz w:val="22"/>
          <w:szCs w:val="22"/>
        </w:rPr>
        <w:t xml:space="preserve"> reviewing </w:t>
      </w:r>
      <w:r w:rsidR="00AF1D79">
        <w:rPr>
          <w:rFonts w:cstheme="minorBidi"/>
          <w:color w:val="000000" w:themeColor="text1"/>
          <w:sz w:val="22"/>
          <w:szCs w:val="22"/>
        </w:rPr>
        <w:t xml:space="preserve">the </w:t>
      </w:r>
      <w:r w:rsidR="00E725FF" w:rsidRPr="00B45F6C">
        <w:rPr>
          <w:rFonts w:cstheme="minorBidi"/>
          <w:color w:val="000000" w:themeColor="text1"/>
          <w:sz w:val="22"/>
          <w:szCs w:val="22"/>
        </w:rPr>
        <w:t>literature available in the public domain</w:t>
      </w:r>
      <w:r w:rsidR="00656545" w:rsidRPr="00B45F6C">
        <w:rPr>
          <w:rFonts w:cstheme="minorBidi"/>
          <w:color w:val="000000" w:themeColor="text1"/>
          <w:sz w:val="22"/>
          <w:szCs w:val="22"/>
        </w:rPr>
        <w:t>,</w:t>
      </w:r>
      <w:r w:rsidR="00E725FF" w:rsidRPr="00B45F6C">
        <w:rPr>
          <w:rFonts w:cstheme="minorBidi"/>
          <w:color w:val="000000" w:themeColor="text1"/>
          <w:sz w:val="22"/>
          <w:szCs w:val="22"/>
        </w:rPr>
        <w:t xml:space="preserve"> it is unlikely that I will need to consider </w:t>
      </w:r>
      <w:r>
        <w:rPr>
          <w:rFonts w:cstheme="minorBidi"/>
          <w:color w:val="000000" w:themeColor="text1"/>
          <w:sz w:val="22"/>
          <w:szCs w:val="22"/>
        </w:rPr>
        <w:t>any</w:t>
      </w:r>
      <w:r w:rsidR="00E725FF" w:rsidRPr="00B45F6C">
        <w:rPr>
          <w:rFonts w:cstheme="minorBidi"/>
          <w:color w:val="000000" w:themeColor="text1"/>
          <w:sz w:val="22"/>
          <w:szCs w:val="22"/>
        </w:rPr>
        <w:t xml:space="preserve"> negative impact</w:t>
      </w:r>
      <w:r>
        <w:rPr>
          <w:rFonts w:cstheme="minorBidi"/>
          <w:color w:val="000000" w:themeColor="text1"/>
          <w:sz w:val="22"/>
          <w:szCs w:val="22"/>
        </w:rPr>
        <w:t>s</w:t>
      </w:r>
      <w:r w:rsidR="00E725FF" w:rsidRPr="00B45F6C">
        <w:rPr>
          <w:rFonts w:cstheme="minorBidi"/>
          <w:color w:val="000000" w:themeColor="text1"/>
          <w:sz w:val="22"/>
          <w:szCs w:val="22"/>
        </w:rPr>
        <w:t xml:space="preserve"> my research could have on individuals. </w:t>
      </w:r>
      <w:r w:rsidR="00A61EB2" w:rsidRPr="00B45F6C">
        <w:rPr>
          <w:rFonts w:cstheme="minorBidi"/>
          <w:color w:val="000000" w:themeColor="text1"/>
          <w:sz w:val="22"/>
          <w:szCs w:val="22"/>
        </w:rPr>
        <w:t>However, when working with adolescent female singers in the studio, I must consider any adverse effects th</w:t>
      </w:r>
      <w:r w:rsidR="00A61EB2">
        <w:rPr>
          <w:rFonts w:cstheme="minorBidi"/>
          <w:color w:val="000000" w:themeColor="text1"/>
          <w:sz w:val="22"/>
          <w:szCs w:val="22"/>
        </w:rPr>
        <w:t>ey</w:t>
      </w:r>
      <w:r w:rsidR="00A61EB2" w:rsidRPr="00B45F6C">
        <w:rPr>
          <w:rFonts w:cstheme="minorBidi"/>
          <w:color w:val="000000" w:themeColor="text1"/>
          <w:sz w:val="22"/>
          <w:szCs w:val="22"/>
        </w:rPr>
        <w:t xml:space="preserve"> may </w:t>
      </w:r>
      <w:r w:rsidR="00A61EB2">
        <w:rPr>
          <w:rFonts w:cstheme="minorBidi"/>
          <w:color w:val="000000" w:themeColor="text1"/>
          <w:sz w:val="22"/>
          <w:szCs w:val="22"/>
        </w:rPr>
        <w:t>experience</w:t>
      </w:r>
      <w:r w:rsidR="00A61EB2" w:rsidRPr="00B45F6C">
        <w:rPr>
          <w:rFonts w:cstheme="minorBidi"/>
          <w:color w:val="000000" w:themeColor="text1"/>
          <w:sz w:val="22"/>
          <w:szCs w:val="22"/>
        </w:rPr>
        <w:t xml:space="preserve"> due to </w:t>
      </w:r>
      <w:r w:rsidR="00A61EB2">
        <w:rPr>
          <w:rFonts w:cstheme="minorBidi"/>
          <w:color w:val="000000" w:themeColor="text1"/>
          <w:sz w:val="22"/>
          <w:szCs w:val="22"/>
        </w:rPr>
        <w:t>changes</w:t>
      </w:r>
      <w:r w:rsidR="00A61EB2" w:rsidRPr="00B45F6C">
        <w:rPr>
          <w:rFonts w:cstheme="minorBidi"/>
          <w:color w:val="000000" w:themeColor="text1"/>
          <w:sz w:val="22"/>
          <w:szCs w:val="22"/>
        </w:rPr>
        <w:t xml:space="preserve"> in the tone and range of their voices. Therefore, as part of my scoping review, I will </w:t>
      </w:r>
      <w:r>
        <w:rPr>
          <w:rFonts w:cstheme="minorBidi"/>
          <w:color w:val="000000" w:themeColor="text1"/>
          <w:sz w:val="22"/>
          <w:szCs w:val="22"/>
        </w:rPr>
        <w:t>examine</w:t>
      </w:r>
      <w:r w:rsidR="00A61EB2" w:rsidRPr="00B45F6C">
        <w:rPr>
          <w:rFonts w:cstheme="minorBidi"/>
          <w:color w:val="000000" w:themeColor="text1"/>
          <w:sz w:val="22"/>
          <w:szCs w:val="22"/>
        </w:rPr>
        <w:t xml:space="preserve"> any available literature on the mental health of female adolescent singers to understand how changes in the</w:t>
      </w:r>
      <w:r>
        <w:rPr>
          <w:rFonts w:cstheme="minorBidi"/>
          <w:color w:val="000000" w:themeColor="text1"/>
          <w:sz w:val="22"/>
          <w:szCs w:val="22"/>
        </w:rPr>
        <w:t>ir</w:t>
      </w:r>
      <w:r w:rsidR="00A61EB2" w:rsidRPr="00B45F6C">
        <w:rPr>
          <w:rFonts w:cstheme="minorBidi"/>
          <w:color w:val="000000" w:themeColor="text1"/>
          <w:sz w:val="22"/>
          <w:szCs w:val="22"/>
        </w:rPr>
        <w:t xml:space="preserve"> voice</w:t>
      </w:r>
      <w:r>
        <w:rPr>
          <w:rFonts w:cstheme="minorBidi"/>
          <w:color w:val="000000" w:themeColor="text1"/>
          <w:sz w:val="22"/>
          <w:szCs w:val="22"/>
        </w:rPr>
        <w:t>s</w:t>
      </w:r>
      <w:r w:rsidR="00A61EB2" w:rsidRPr="00B45F6C">
        <w:rPr>
          <w:rFonts w:cstheme="minorBidi"/>
          <w:color w:val="000000" w:themeColor="text1"/>
          <w:sz w:val="22"/>
          <w:szCs w:val="22"/>
        </w:rPr>
        <w:t xml:space="preserve"> can affect the</w:t>
      </w:r>
      <w:r>
        <w:rPr>
          <w:rFonts w:cstheme="minorBidi"/>
          <w:color w:val="000000" w:themeColor="text1"/>
          <w:sz w:val="22"/>
          <w:szCs w:val="22"/>
        </w:rPr>
        <w:t>m</w:t>
      </w:r>
      <w:r w:rsidR="00A61EB2" w:rsidRPr="00B45F6C">
        <w:rPr>
          <w:rFonts w:cstheme="minorBidi"/>
          <w:color w:val="000000" w:themeColor="text1"/>
          <w:sz w:val="22"/>
          <w:szCs w:val="22"/>
        </w:rPr>
        <w:t xml:space="preserve"> and how best to support them through th</w:t>
      </w:r>
      <w:r w:rsidR="00A61EB2">
        <w:rPr>
          <w:rFonts w:cstheme="minorBidi"/>
          <w:color w:val="000000" w:themeColor="text1"/>
          <w:sz w:val="22"/>
          <w:szCs w:val="22"/>
        </w:rPr>
        <w:t>is</w:t>
      </w:r>
      <w:r w:rsidR="00A61EB2" w:rsidRPr="00B45F6C">
        <w:rPr>
          <w:rFonts w:cstheme="minorBidi"/>
          <w:color w:val="000000" w:themeColor="text1"/>
          <w:sz w:val="22"/>
          <w:szCs w:val="22"/>
        </w:rPr>
        <w:t xml:space="preserve"> </w:t>
      </w:r>
      <w:r w:rsidR="00A61EB2">
        <w:rPr>
          <w:rFonts w:cstheme="minorBidi"/>
          <w:color w:val="000000" w:themeColor="text1"/>
          <w:sz w:val="22"/>
          <w:szCs w:val="22"/>
        </w:rPr>
        <w:t>transition</w:t>
      </w:r>
      <w:r w:rsidR="00A61EB2" w:rsidRPr="00B45F6C">
        <w:rPr>
          <w:rFonts w:cstheme="minorBidi"/>
          <w:color w:val="000000" w:themeColor="text1"/>
          <w:sz w:val="22"/>
          <w:szCs w:val="22"/>
        </w:rPr>
        <w:t>.</w:t>
      </w:r>
      <w:r w:rsidR="00A61EB2">
        <w:rPr>
          <w:rFonts w:cstheme="minorBidi"/>
          <w:color w:val="000000" w:themeColor="text1"/>
          <w:sz w:val="22"/>
          <w:szCs w:val="22"/>
        </w:rPr>
        <w:t xml:space="preserve"> I</w:t>
      </w:r>
      <w:r w:rsidR="00AF1D79">
        <w:rPr>
          <w:rFonts w:cstheme="minorBidi"/>
          <w:color w:val="000000" w:themeColor="text1"/>
          <w:sz w:val="22"/>
          <w:szCs w:val="22"/>
        </w:rPr>
        <w:t xml:space="preserve"> must</w:t>
      </w:r>
      <w:r w:rsidR="00A61EB2">
        <w:rPr>
          <w:rFonts w:cstheme="minorBidi"/>
          <w:color w:val="000000" w:themeColor="text1"/>
          <w:sz w:val="22"/>
          <w:szCs w:val="22"/>
        </w:rPr>
        <w:t xml:space="preserve"> remain objective when analysing</w:t>
      </w:r>
      <w:r>
        <w:rPr>
          <w:rFonts w:cstheme="minorBidi"/>
          <w:color w:val="000000" w:themeColor="text1"/>
          <w:sz w:val="22"/>
          <w:szCs w:val="22"/>
        </w:rPr>
        <w:t xml:space="preserve"> the</w:t>
      </w:r>
      <w:r w:rsidR="00A61EB2">
        <w:rPr>
          <w:rFonts w:cstheme="minorBidi"/>
          <w:color w:val="000000" w:themeColor="text1"/>
          <w:sz w:val="22"/>
          <w:szCs w:val="22"/>
        </w:rPr>
        <w:t xml:space="preserve"> literature; I will adhere to my scoping review criteria and avoid potential research bias. </w:t>
      </w:r>
    </w:p>
    <w:p w14:paraId="27DDF06F" w14:textId="2BF3B3B8" w:rsidR="00E725FF" w:rsidRDefault="00E725FF" w:rsidP="004F76D5">
      <w:pPr>
        <w:pStyle w:val="Heading2"/>
      </w:pPr>
      <w:bookmarkStart w:id="12" w:name="_Toc192506646"/>
      <w:r w:rsidRPr="00B45F6C">
        <w:t xml:space="preserve">Insider </w:t>
      </w:r>
      <w:r w:rsidR="00656545" w:rsidRPr="00B45F6C">
        <w:t>R</w:t>
      </w:r>
      <w:r w:rsidRPr="00B45F6C">
        <w:t>esearch</w:t>
      </w:r>
      <w:bookmarkEnd w:id="12"/>
    </w:p>
    <w:p w14:paraId="79E97BC1" w14:textId="77777777" w:rsidR="00B25831" w:rsidRPr="00B25831" w:rsidRDefault="00B25831" w:rsidP="00B25831"/>
    <w:p w14:paraId="77CA3315" w14:textId="2C485AEC" w:rsidR="00B6313E" w:rsidRPr="00B45F6C" w:rsidRDefault="007E5DCE" w:rsidP="00B6313E">
      <w:pPr>
        <w:pStyle w:val="NormalWeb"/>
        <w:spacing w:line="360" w:lineRule="auto"/>
        <w:rPr>
          <w:rFonts w:cstheme="minorBidi"/>
          <w:sz w:val="22"/>
          <w:szCs w:val="22"/>
        </w:rPr>
      </w:pPr>
      <w:r w:rsidRPr="00B45F6C">
        <w:rPr>
          <w:rFonts w:cstheme="minorBidi"/>
          <w:color w:val="000000" w:themeColor="text1"/>
          <w:sz w:val="22"/>
          <w:szCs w:val="22"/>
        </w:rPr>
        <w:t>Researchers must</w:t>
      </w:r>
      <w:r w:rsidR="00E725FF" w:rsidRPr="00B45F6C">
        <w:rPr>
          <w:rFonts w:cstheme="minorBidi"/>
          <w:color w:val="000000" w:themeColor="text1"/>
          <w:sz w:val="22"/>
          <w:szCs w:val="22"/>
        </w:rPr>
        <w:t xml:space="preserve"> clarify their role, especially those using qualitative methodology</w:t>
      </w:r>
      <w:r w:rsidR="00656545" w:rsidRPr="00B45F6C">
        <w:rPr>
          <w:rFonts w:cstheme="minorBidi"/>
          <w:color w:val="000000" w:themeColor="text1"/>
          <w:sz w:val="22"/>
          <w:szCs w:val="22"/>
        </w:rPr>
        <w:t>,</w:t>
      </w:r>
      <w:r w:rsidR="00E725FF" w:rsidRPr="00B45F6C">
        <w:rPr>
          <w:rFonts w:cstheme="minorBidi"/>
          <w:color w:val="000000" w:themeColor="text1"/>
          <w:sz w:val="22"/>
          <w:szCs w:val="22"/>
        </w:rPr>
        <w:t xml:space="preserve"> to make their research credible </w:t>
      </w:r>
      <w:sdt>
        <w:sdtPr>
          <w:rPr>
            <w:rFonts w:cstheme="minorBidi"/>
            <w:color w:val="000000"/>
            <w:sz w:val="22"/>
            <w:szCs w:val="22"/>
          </w:rPr>
          <w:tag w:val="MENDELEY_CITATION_v3_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"/>
          <w:id w:val="724492862"/>
          <w:placeholder>
            <w:docPart w:val="1CF401A4385CC746AFCD16DF8B6E19E4"/>
          </w:placeholder>
        </w:sdtPr>
        <w:sdtContent>
          <w:r w:rsidR="0022003A" w:rsidRPr="0022003A">
            <w:rPr>
              <w:color w:val="000000"/>
              <w:sz w:val="22"/>
            </w:rPr>
            <w:t>(Boote and Beile, 2005)</w:t>
          </w:r>
        </w:sdtContent>
      </w:sdt>
      <w:r w:rsidR="00E725FF" w:rsidRPr="00B45F6C">
        <w:rPr>
          <w:rFonts w:cstheme="minorBidi"/>
          <w:sz w:val="22"/>
          <w:szCs w:val="22"/>
        </w:rPr>
        <w:t xml:space="preserve">. </w:t>
      </w:r>
      <w:r w:rsidR="00E725FF" w:rsidRPr="00B45F6C">
        <w:rPr>
          <w:rFonts w:cstheme="minorBidi"/>
          <w:color w:val="000000" w:themeColor="text1"/>
          <w:sz w:val="22"/>
          <w:szCs w:val="22"/>
        </w:rPr>
        <w:t>As a voice teacher researching the female adolescent voice, I am an insider</w:t>
      </w:r>
      <w:r w:rsidR="00656545" w:rsidRPr="00B45F6C">
        <w:rPr>
          <w:rFonts w:cstheme="minorBidi"/>
          <w:color w:val="000000" w:themeColor="text1"/>
          <w:sz w:val="22"/>
          <w:szCs w:val="22"/>
        </w:rPr>
        <w:t xml:space="preserve"> </w:t>
      </w:r>
      <w:r w:rsidR="00E725FF" w:rsidRPr="00B45F6C">
        <w:rPr>
          <w:rFonts w:cstheme="minorBidi"/>
          <w:color w:val="000000" w:themeColor="text1"/>
          <w:sz w:val="22"/>
          <w:szCs w:val="22"/>
        </w:rPr>
        <w:t>researcher and</w:t>
      </w:r>
      <w:r w:rsidR="00CA2431" w:rsidRPr="00B45F6C">
        <w:rPr>
          <w:rFonts w:cstheme="minorBidi"/>
          <w:color w:val="000000" w:themeColor="text1"/>
          <w:sz w:val="22"/>
          <w:szCs w:val="22"/>
        </w:rPr>
        <w:t>,</w:t>
      </w:r>
      <w:r w:rsidR="00E725FF" w:rsidRPr="00B45F6C">
        <w:rPr>
          <w:rFonts w:cstheme="minorBidi"/>
          <w:color w:val="000000" w:themeColor="text1"/>
          <w:sz w:val="22"/>
          <w:szCs w:val="22"/>
        </w:rPr>
        <w:t xml:space="preserve"> </w:t>
      </w:r>
      <w:r w:rsidR="00CA2431" w:rsidRPr="00B45F6C">
        <w:rPr>
          <w:rFonts w:cstheme="minorBidi"/>
          <w:color w:val="000000" w:themeColor="text1"/>
          <w:sz w:val="22"/>
          <w:szCs w:val="22"/>
        </w:rPr>
        <w:t xml:space="preserve">therefore, </w:t>
      </w:r>
      <w:r w:rsidR="00E725FF" w:rsidRPr="00B45F6C">
        <w:rPr>
          <w:rFonts w:cstheme="minorBidi"/>
          <w:color w:val="000000" w:themeColor="text1"/>
          <w:sz w:val="22"/>
          <w:szCs w:val="22"/>
        </w:rPr>
        <w:t xml:space="preserve">have the advantage of some understanding of the female adolescent voice </w:t>
      </w:r>
      <w:sdt>
        <w:sdtPr>
          <w:rPr>
            <w:rFonts w:cstheme="minorBidi"/>
            <w:color w:val="000000" w:themeColor="text1"/>
            <w:sz w:val="22"/>
            <w:szCs w:val="22"/>
          </w:rPr>
          <w:id w:val="255714227"/>
          <w:citation/>
        </w:sdtPr>
        <w:sdtContent>
          <w:r w:rsidR="00E725FF" w:rsidRPr="00B45F6C">
            <w:rPr>
              <w:rFonts w:cstheme="minorBidi"/>
              <w:color w:val="000000" w:themeColor="text1"/>
              <w:sz w:val="22"/>
              <w:szCs w:val="22"/>
            </w:rPr>
            <w:fldChar w:fldCharType="begin"/>
          </w:r>
          <w:r w:rsidR="00E725FF" w:rsidRPr="00B45F6C">
            <w:rPr>
              <w:rFonts w:cstheme="minorBidi"/>
              <w:color w:val="000000" w:themeColor="text1"/>
              <w:sz w:val="22"/>
              <w:szCs w:val="22"/>
            </w:rPr>
            <w:instrText xml:space="preserve">CITATION Unl123 \l 2057 </w:instrText>
          </w:r>
          <w:r w:rsidR="00E725FF" w:rsidRPr="00B45F6C">
            <w:rPr>
              <w:rFonts w:cstheme="minorBidi"/>
              <w:color w:val="000000" w:themeColor="text1"/>
              <w:sz w:val="22"/>
              <w:szCs w:val="22"/>
            </w:rPr>
            <w:fldChar w:fldCharType="separate"/>
          </w:r>
          <w:r w:rsidR="00CC7B9A" w:rsidRPr="00CC7B9A">
            <w:rPr>
              <w:rFonts w:cstheme="minorBidi"/>
              <w:noProof/>
              <w:color w:val="000000" w:themeColor="text1"/>
              <w:sz w:val="22"/>
              <w:szCs w:val="22"/>
            </w:rPr>
            <w:t>(Unluer, 2012)</w:t>
          </w:r>
          <w:r w:rsidR="00E725FF" w:rsidRPr="00B45F6C">
            <w:rPr>
              <w:rFonts w:cstheme="minorBidi"/>
              <w:color w:val="000000" w:themeColor="text1"/>
              <w:sz w:val="22"/>
              <w:szCs w:val="22"/>
            </w:rPr>
            <w:fldChar w:fldCharType="end"/>
          </w:r>
        </w:sdtContent>
      </w:sdt>
      <w:r w:rsidR="00E725FF" w:rsidRPr="00B45F6C">
        <w:rPr>
          <w:rFonts w:cstheme="minorBidi"/>
          <w:color w:val="000000" w:themeColor="text1"/>
          <w:sz w:val="22"/>
          <w:szCs w:val="22"/>
        </w:rPr>
        <w:t xml:space="preserve">. </w:t>
      </w:r>
      <w:r w:rsidR="001405A0">
        <w:rPr>
          <w:rFonts w:cstheme="minorBidi"/>
          <w:color w:val="000000" w:themeColor="text1"/>
          <w:sz w:val="22"/>
          <w:szCs w:val="22"/>
        </w:rPr>
        <w:t>Nevertheless</w:t>
      </w:r>
      <w:r w:rsidR="00E725FF" w:rsidRPr="00B45F6C">
        <w:rPr>
          <w:rFonts w:cstheme="minorBidi"/>
          <w:sz w:val="22"/>
          <w:szCs w:val="22"/>
        </w:rPr>
        <w:t>, despite this advantage</w:t>
      </w:r>
      <w:r w:rsidR="00656545" w:rsidRPr="00B45F6C">
        <w:rPr>
          <w:rFonts w:cstheme="minorBidi"/>
          <w:sz w:val="22"/>
          <w:szCs w:val="22"/>
        </w:rPr>
        <w:t xml:space="preserve">, </w:t>
      </w:r>
      <w:r w:rsidRPr="00B45F6C">
        <w:rPr>
          <w:rFonts w:cstheme="minorBidi"/>
          <w:sz w:val="22"/>
          <w:szCs w:val="22"/>
        </w:rPr>
        <w:t>I must remain objective</w:t>
      </w:r>
      <w:r w:rsidR="00656545" w:rsidRPr="00B45F6C">
        <w:rPr>
          <w:rFonts w:cstheme="minorBidi"/>
          <w:sz w:val="22"/>
          <w:szCs w:val="22"/>
        </w:rPr>
        <w:t xml:space="preserve"> and minimise any biase</w:t>
      </w:r>
      <w:r w:rsidR="00E725FF" w:rsidRPr="00B45F6C">
        <w:rPr>
          <w:rFonts w:cstheme="minorBidi"/>
          <w:sz w:val="22"/>
          <w:szCs w:val="22"/>
        </w:rPr>
        <w:t xml:space="preserve">s that may </w:t>
      </w:r>
      <w:r w:rsidR="001405A0">
        <w:rPr>
          <w:rFonts w:cstheme="minorBidi"/>
          <w:sz w:val="22"/>
          <w:szCs w:val="22"/>
        </w:rPr>
        <w:t>emerge</w:t>
      </w:r>
      <w:r w:rsidR="00E725FF" w:rsidRPr="00B45F6C">
        <w:rPr>
          <w:rFonts w:cstheme="minorBidi"/>
          <w:sz w:val="22"/>
          <w:szCs w:val="22"/>
        </w:rPr>
        <w:t xml:space="preserve"> whil</w:t>
      </w:r>
      <w:r w:rsidR="00656545" w:rsidRPr="00B45F6C">
        <w:rPr>
          <w:rFonts w:cstheme="minorBidi"/>
          <w:sz w:val="22"/>
          <w:szCs w:val="22"/>
        </w:rPr>
        <w:t>e</w:t>
      </w:r>
      <w:r w:rsidR="00E725FF" w:rsidRPr="00B45F6C">
        <w:rPr>
          <w:rFonts w:cstheme="minorBidi"/>
          <w:sz w:val="22"/>
          <w:szCs w:val="22"/>
        </w:rPr>
        <w:t xml:space="preserve"> conducting my research </w:t>
      </w:r>
      <w:sdt>
        <w:sdtPr>
          <w:rPr>
            <w:rFonts w:cstheme="minorBidi"/>
            <w:color w:val="000000"/>
            <w:sz w:val="22"/>
            <w:szCs w:val="22"/>
          </w:rPr>
          <w:tag w:val="MENDELEY_CITATION_v3_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"/>
          <w:id w:val="1858085150"/>
          <w:placeholder>
            <w:docPart w:val="1CF401A4385CC746AFCD16DF8B6E19E4"/>
          </w:placeholder>
        </w:sdtPr>
        <w:sdtContent>
          <w:r w:rsidR="0022003A" w:rsidRPr="0022003A">
            <w:rPr>
              <w:rFonts w:cstheme="minorBidi"/>
              <w:color w:val="000000"/>
              <w:sz w:val="22"/>
              <w:szCs w:val="22"/>
            </w:rPr>
            <w:t>(Costley, 2006)</w:t>
          </w:r>
        </w:sdtContent>
      </w:sdt>
      <w:r w:rsidR="00E725FF" w:rsidRPr="00B45F6C">
        <w:rPr>
          <w:rFonts w:cstheme="minorBidi"/>
          <w:sz w:val="22"/>
          <w:szCs w:val="22"/>
        </w:rPr>
        <w:t xml:space="preserve">. </w:t>
      </w:r>
      <w:r w:rsidR="001405A0">
        <w:rPr>
          <w:rFonts w:cstheme="minorBidi"/>
          <w:sz w:val="22"/>
          <w:szCs w:val="22"/>
        </w:rPr>
        <w:t>Furthermore</w:t>
      </w:r>
      <w:r w:rsidR="00E83741" w:rsidRPr="00B45F6C">
        <w:rPr>
          <w:rFonts w:cstheme="minorBidi"/>
          <w:sz w:val="22"/>
          <w:szCs w:val="22"/>
        </w:rPr>
        <w:t>, familiarity</w:t>
      </w:r>
      <w:r w:rsidR="00E725FF" w:rsidRPr="00B45F6C">
        <w:rPr>
          <w:rFonts w:cstheme="minorBidi"/>
          <w:sz w:val="22"/>
          <w:szCs w:val="22"/>
        </w:rPr>
        <w:t xml:space="preserve"> </w:t>
      </w:r>
      <w:r w:rsidR="00656545" w:rsidRPr="00B45F6C">
        <w:rPr>
          <w:rFonts w:cstheme="minorBidi"/>
          <w:sz w:val="22"/>
          <w:szCs w:val="22"/>
        </w:rPr>
        <w:t xml:space="preserve">with a subject can </w:t>
      </w:r>
      <w:r w:rsidR="001405A0">
        <w:rPr>
          <w:rFonts w:cstheme="minorBidi"/>
          <w:sz w:val="22"/>
          <w:szCs w:val="22"/>
        </w:rPr>
        <w:t>jeopardise</w:t>
      </w:r>
      <w:r w:rsidR="00656545" w:rsidRPr="00B45F6C">
        <w:rPr>
          <w:rFonts w:cstheme="minorBidi"/>
          <w:sz w:val="22"/>
          <w:szCs w:val="22"/>
        </w:rPr>
        <w:t xml:space="preserve"> objectivity, </w:t>
      </w:r>
      <w:r w:rsidR="001405A0">
        <w:rPr>
          <w:rFonts w:cstheme="minorBidi"/>
          <w:sz w:val="22"/>
          <w:szCs w:val="22"/>
        </w:rPr>
        <w:t>especial</w:t>
      </w:r>
      <w:r w:rsidR="00656545" w:rsidRPr="00B45F6C">
        <w:rPr>
          <w:rFonts w:cstheme="minorBidi"/>
          <w:sz w:val="22"/>
          <w:szCs w:val="22"/>
        </w:rPr>
        <w:t xml:space="preserve">ly </w:t>
      </w:r>
      <w:r w:rsidR="001405A0">
        <w:rPr>
          <w:rFonts w:cstheme="minorBidi"/>
          <w:sz w:val="22"/>
          <w:szCs w:val="22"/>
        </w:rPr>
        <w:t>whe</w:t>
      </w:r>
      <w:r w:rsidR="00656545" w:rsidRPr="00B45F6C">
        <w:rPr>
          <w:rFonts w:cstheme="minorBidi"/>
          <w:sz w:val="22"/>
          <w:szCs w:val="22"/>
        </w:rPr>
        <w:t xml:space="preserve">n inadvertently making erroneous assumptions based on prior knowledge (Breen, 2007). </w:t>
      </w:r>
      <w:r w:rsidR="001405A0">
        <w:rPr>
          <w:rFonts w:cstheme="minorBidi"/>
          <w:sz w:val="22"/>
          <w:szCs w:val="22"/>
        </w:rPr>
        <w:t>Nonetheless</w:t>
      </w:r>
      <w:r w:rsidR="006F4B22" w:rsidRPr="00B45F6C">
        <w:rPr>
          <w:rFonts w:cstheme="minorBidi"/>
          <w:sz w:val="22"/>
          <w:szCs w:val="22"/>
        </w:rPr>
        <w:t xml:space="preserve">, </w:t>
      </w:r>
      <w:r w:rsidR="003778DC" w:rsidRPr="00B45F6C">
        <w:rPr>
          <w:rFonts w:cstheme="minorBidi"/>
          <w:sz w:val="22"/>
          <w:szCs w:val="22"/>
        </w:rPr>
        <w:t xml:space="preserve">the risk of losing objectivity and </w:t>
      </w:r>
      <w:r w:rsidR="001405A0">
        <w:rPr>
          <w:rFonts w:cstheme="minorBidi"/>
          <w:sz w:val="22"/>
          <w:szCs w:val="22"/>
        </w:rPr>
        <w:t>introducing bias into</w:t>
      </w:r>
      <w:r w:rsidR="003778DC" w:rsidRPr="00B45F6C">
        <w:rPr>
          <w:rFonts w:cstheme="minorBidi"/>
          <w:sz w:val="22"/>
          <w:szCs w:val="22"/>
        </w:rPr>
        <w:t xml:space="preserve"> the review may be </w:t>
      </w:r>
      <w:r w:rsidR="001405A0">
        <w:rPr>
          <w:rFonts w:cstheme="minorBidi"/>
          <w:sz w:val="22"/>
          <w:szCs w:val="22"/>
        </w:rPr>
        <w:t>mitigat</w:t>
      </w:r>
      <w:r w:rsidR="003778DC" w:rsidRPr="00B45F6C">
        <w:rPr>
          <w:rFonts w:cstheme="minorBidi"/>
          <w:sz w:val="22"/>
          <w:szCs w:val="22"/>
        </w:rPr>
        <w:t xml:space="preserve">ed by </w:t>
      </w:r>
      <w:r w:rsidR="001405A0">
        <w:rPr>
          <w:rFonts w:cstheme="minorBidi"/>
          <w:sz w:val="22"/>
          <w:szCs w:val="22"/>
        </w:rPr>
        <w:t>strictly adhering</w:t>
      </w:r>
      <w:r w:rsidR="003778DC" w:rsidRPr="00B45F6C">
        <w:rPr>
          <w:rFonts w:cstheme="minorBidi"/>
          <w:sz w:val="22"/>
          <w:szCs w:val="22"/>
        </w:rPr>
        <w:t xml:space="preserve"> </w:t>
      </w:r>
      <w:r w:rsidR="001405A0">
        <w:rPr>
          <w:rFonts w:cstheme="minorBidi"/>
          <w:sz w:val="22"/>
          <w:szCs w:val="22"/>
        </w:rPr>
        <w:t>to</w:t>
      </w:r>
      <w:r w:rsidR="003778DC" w:rsidRPr="00B45F6C">
        <w:rPr>
          <w:rFonts w:cstheme="minorBidi"/>
          <w:sz w:val="22"/>
          <w:szCs w:val="22"/>
        </w:rPr>
        <w:t xml:space="preserve"> the established framework and identifying </w:t>
      </w:r>
      <w:r w:rsidRPr="00B45F6C">
        <w:rPr>
          <w:rFonts w:cstheme="minorBidi"/>
          <w:sz w:val="22"/>
          <w:szCs w:val="22"/>
        </w:rPr>
        <w:t>precise</w:t>
      </w:r>
      <w:r w:rsidR="003778DC" w:rsidRPr="00B45F6C">
        <w:rPr>
          <w:rFonts w:cstheme="minorBidi"/>
          <w:sz w:val="22"/>
          <w:szCs w:val="22"/>
        </w:rPr>
        <w:t xml:space="preserve"> keywords and string sentences</w:t>
      </w:r>
      <w:r w:rsidR="006F4B22" w:rsidRPr="00B45F6C">
        <w:rPr>
          <w:rFonts w:cstheme="minorBidi"/>
          <w:sz w:val="22"/>
          <w:szCs w:val="22"/>
        </w:rPr>
        <w:t xml:space="preserve">. </w:t>
      </w:r>
    </w:p>
    <w:p w14:paraId="68B96EC3" w14:textId="77777777" w:rsidR="00B6313E" w:rsidRPr="00E945E1" w:rsidRDefault="00B6313E" w:rsidP="004F76D5">
      <w:pPr>
        <w:pStyle w:val="Heading2"/>
      </w:pPr>
      <w:bookmarkStart w:id="13" w:name="_Toc192506647"/>
      <w:r w:rsidRPr="00E945E1">
        <w:t>Personal Learning Outcomes</w:t>
      </w:r>
      <w:bookmarkEnd w:id="13"/>
    </w:p>
    <w:p w14:paraId="2CDB1CE9" w14:textId="7D174FE2" w:rsidR="00B6313E" w:rsidRPr="00B45F6C" w:rsidRDefault="00B6313E" w:rsidP="00B6313E">
      <w:pPr>
        <w:pStyle w:val="NormalWeb"/>
        <w:numPr>
          <w:ilvl w:val="0"/>
          <w:numId w:val="2"/>
        </w:numPr>
        <w:spacing w:line="360" w:lineRule="auto"/>
        <w:rPr>
          <w:rFonts w:cstheme="minorBidi"/>
          <w:b/>
          <w:bCs/>
          <w:color w:val="000000" w:themeColor="text1"/>
          <w:sz w:val="22"/>
          <w:szCs w:val="22"/>
        </w:rPr>
      </w:pPr>
      <w:r w:rsidRPr="00B45F6C">
        <w:rPr>
          <w:rFonts w:cstheme="minorBidi"/>
          <w:color w:val="000000" w:themeColor="text1"/>
          <w:sz w:val="22"/>
          <w:szCs w:val="22"/>
        </w:rPr>
        <w:t xml:space="preserve">To </w:t>
      </w:r>
      <w:r w:rsidR="001405A0">
        <w:rPr>
          <w:rFonts w:cstheme="minorBidi"/>
          <w:color w:val="000000" w:themeColor="text1"/>
          <w:sz w:val="22"/>
          <w:szCs w:val="22"/>
        </w:rPr>
        <w:t>enhance</w:t>
      </w:r>
      <w:r w:rsidRPr="00B45F6C">
        <w:rPr>
          <w:rFonts w:cstheme="minorBidi"/>
          <w:color w:val="000000" w:themeColor="text1"/>
          <w:sz w:val="22"/>
          <w:szCs w:val="22"/>
        </w:rPr>
        <w:t xml:space="preserve"> my </w:t>
      </w:r>
      <w:r w:rsidR="001405A0">
        <w:rPr>
          <w:rFonts w:cstheme="minorBidi"/>
          <w:color w:val="000000" w:themeColor="text1"/>
          <w:sz w:val="22"/>
          <w:szCs w:val="22"/>
        </w:rPr>
        <w:t>understanding</w:t>
      </w:r>
      <w:r w:rsidRPr="00B45F6C">
        <w:rPr>
          <w:rFonts w:cstheme="minorBidi"/>
          <w:color w:val="000000" w:themeColor="text1"/>
          <w:sz w:val="22"/>
          <w:szCs w:val="22"/>
        </w:rPr>
        <w:t xml:space="preserve"> of </w:t>
      </w:r>
      <w:r w:rsidR="00E945E1">
        <w:rPr>
          <w:rFonts w:cstheme="minorBidi"/>
          <w:color w:val="000000" w:themeColor="text1"/>
          <w:sz w:val="22"/>
          <w:szCs w:val="22"/>
        </w:rPr>
        <w:t>FAVC</w:t>
      </w:r>
      <w:r w:rsidRPr="00B45F6C">
        <w:rPr>
          <w:rFonts w:cstheme="minorBidi"/>
          <w:color w:val="000000" w:themeColor="text1"/>
          <w:sz w:val="22"/>
          <w:szCs w:val="22"/>
        </w:rPr>
        <w:t xml:space="preserve"> and how </w:t>
      </w:r>
      <w:r w:rsidR="001405A0">
        <w:rPr>
          <w:rFonts w:cstheme="minorBidi"/>
          <w:color w:val="000000" w:themeColor="text1"/>
          <w:sz w:val="22"/>
          <w:szCs w:val="22"/>
        </w:rPr>
        <w:t>to</w:t>
      </w:r>
      <w:r w:rsidR="00AF1D79">
        <w:rPr>
          <w:rFonts w:cstheme="minorBidi"/>
          <w:color w:val="000000" w:themeColor="text1"/>
          <w:sz w:val="22"/>
          <w:szCs w:val="22"/>
        </w:rPr>
        <w:t xml:space="preserve"> </w:t>
      </w:r>
      <w:r w:rsidR="001405A0">
        <w:rPr>
          <w:rFonts w:cstheme="minorBidi"/>
          <w:color w:val="000000" w:themeColor="text1"/>
          <w:sz w:val="22"/>
          <w:szCs w:val="22"/>
        </w:rPr>
        <w:t>better</w:t>
      </w:r>
      <w:r w:rsidRPr="00B45F6C">
        <w:rPr>
          <w:rFonts w:cstheme="minorBidi"/>
          <w:color w:val="000000" w:themeColor="text1"/>
          <w:sz w:val="22"/>
          <w:szCs w:val="22"/>
        </w:rPr>
        <w:t xml:space="preserve"> support this group of students in my voice practice</w:t>
      </w:r>
      <w:r w:rsidR="001405A0">
        <w:rPr>
          <w:rFonts w:cstheme="minorBidi"/>
          <w:color w:val="000000" w:themeColor="text1"/>
          <w:sz w:val="22"/>
          <w:szCs w:val="22"/>
        </w:rPr>
        <w:t>.</w:t>
      </w:r>
    </w:p>
    <w:p w14:paraId="6CF0E9F6" w14:textId="223FA342" w:rsidR="00B6313E" w:rsidRPr="00B45F6C" w:rsidRDefault="00543C5F" w:rsidP="00B6313E">
      <w:pPr>
        <w:pStyle w:val="NormalWeb"/>
        <w:numPr>
          <w:ilvl w:val="0"/>
          <w:numId w:val="2"/>
        </w:numPr>
        <w:spacing w:line="360" w:lineRule="auto"/>
        <w:rPr>
          <w:rFonts w:cstheme="minorBidi"/>
          <w:b/>
          <w:bCs/>
          <w:color w:val="000000" w:themeColor="text1"/>
          <w:sz w:val="22"/>
          <w:szCs w:val="22"/>
        </w:rPr>
      </w:pPr>
      <w:r w:rsidRPr="00B45F6C">
        <w:rPr>
          <w:rFonts w:cstheme="minorBidi"/>
          <w:color w:val="000000" w:themeColor="text1"/>
          <w:sz w:val="22"/>
          <w:szCs w:val="22"/>
        </w:rPr>
        <w:t>T</w:t>
      </w:r>
      <w:r w:rsidR="00B6313E" w:rsidRPr="00B45F6C">
        <w:rPr>
          <w:rFonts w:cstheme="minorBidi"/>
          <w:color w:val="000000" w:themeColor="text1"/>
          <w:sz w:val="22"/>
          <w:szCs w:val="22"/>
        </w:rPr>
        <w:t xml:space="preserve">o </w:t>
      </w:r>
      <w:r w:rsidR="001405A0">
        <w:rPr>
          <w:rFonts w:cstheme="minorBidi"/>
          <w:color w:val="000000" w:themeColor="text1"/>
          <w:sz w:val="22"/>
          <w:szCs w:val="22"/>
        </w:rPr>
        <w:t>enhanc</w:t>
      </w:r>
      <w:r w:rsidR="00B6313E" w:rsidRPr="00B45F6C">
        <w:rPr>
          <w:rFonts w:cstheme="minorBidi"/>
          <w:color w:val="000000" w:themeColor="text1"/>
          <w:sz w:val="22"/>
          <w:szCs w:val="22"/>
        </w:rPr>
        <w:t xml:space="preserve">e my research skills and </w:t>
      </w:r>
      <w:r w:rsidR="001405A0">
        <w:rPr>
          <w:rFonts w:cstheme="minorBidi"/>
          <w:color w:val="000000" w:themeColor="text1"/>
          <w:sz w:val="22"/>
          <w:szCs w:val="22"/>
        </w:rPr>
        <w:t>adopt a</w:t>
      </w:r>
      <w:r w:rsidR="00B6313E" w:rsidRPr="00B45F6C">
        <w:rPr>
          <w:rFonts w:cstheme="minorBidi"/>
          <w:color w:val="000000" w:themeColor="text1"/>
          <w:sz w:val="22"/>
          <w:szCs w:val="22"/>
        </w:rPr>
        <w:t xml:space="preserve"> more systematic</w:t>
      </w:r>
      <w:r w:rsidR="001405A0">
        <w:rPr>
          <w:rFonts w:cstheme="minorBidi"/>
          <w:color w:val="000000" w:themeColor="text1"/>
          <w:sz w:val="22"/>
          <w:szCs w:val="22"/>
        </w:rPr>
        <w:t xml:space="preserve"> approach</w:t>
      </w:r>
      <w:r w:rsidR="00B6313E" w:rsidRPr="00B45F6C">
        <w:rPr>
          <w:rFonts w:cstheme="minorBidi"/>
          <w:color w:val="000000" w:themeColor="text1"/>
          <w:sz w:val="22"/>
          <w:szCs w:val="22"/>
        </w:rPr>
        <w:t xml:space="preserve"> when selecting and reviewing literature</w:t>
      </w:r>
      <w:r w:rsidR="001405A0">
        <w:rPr>
          <w:rFonts w:cstheme="minorBidi"/>
          <w:color w:val="000000" w:themeColor="text1"/>
          <w:sz w:val="22"/>
          <w:szCs w:val="22"/>
        </w:rPr>
        <w:t>.</w:t>
      </w:r>
    </w:p>
    <w:p w14:paraId="714C81F8" w14:textId="05D95156" w:rsidR="00B6313E" w:rsidRPr="00B45F6C" w:rsidRDefault="00B6313E" w:rsidP="00B6313E">
      <w:pPr>
        <w:pStyle w:val="NormalWeb"/>
        <w:numPr>
          <w:ilvl w:val="0"/>
          <w:numId w:val="2"/>
        </w:numPr>
        <w:spacing w:line="360" w:lineRule="auto"/>
        <w:rPr>
          <w:rFonts w:cstheme="minorBidi"/>
          <w:b/>
          <w:bCs/>
          <w:color w:val="000000" w:themeColor="text1"/>
          <w:sz w:val="22"/>
          <w:szCs w:val="22"/>
        </w:rPr>
      </w:pPr>
      <w:r w:rsidRPr="00B45F6C">
        <w:rPr>
          <w:rFonts w:cstheme="minorBidi"/>
          <w:color w:val="000000" w:themeColor="text1"/>
          <w:sz w:val="22"/>
          <w:szCs w:val="22"/>
        </w:rPr>
        <w:t xml:space="preserve">To </w:t>
      </w:r>
      <w:r w:rsidR="001405A0">
        <w:rPr>
          <w:rFonts w:cstheme="minorBidi"/>
          <w:color w:val="000000" w:themeColor="text1"/>
          <w:sz w:val="22"/>
          <w:szCs w:val="22"/>
        </w:rPr>
        <w:t>assess</w:t>
      </w:r>
      <w:r w:rsidRPr="00B45F6C">
        <w:rPr>
          <w:rFonts w:cstheme="minorBidi"/>
          <w:color w:val="000000" w:themeColor="text1"/>
          <w:sz w:val="22"/>
          <w:szCs w:val="22"/>
        </w:rPr>
        <w:t xml:space="preserve"> the </w:t>
      </w:r>
      <w:r w:rsidR="001405A0">
        <w:rPr>
          <w:rFonts w:cstheme="minorBidi"/>
          <w:color w:val="000000" w:themeColor="text1"/>
          <w:sz w:val="22"/>
          <w:szCs w:val="22"/>
        </w:rPr>
        <w:t>scope</w:t>
      </w:r>
      <w:r w:rsidRPr="00B45F6C">
        <w:rPr>
          <w:rFonts w:cstheme="minorBidi"/>
          <w:color w:val="000000" w:themeColor="text1"/>
          <w:sz w:val="22"/>
          <w:szCs w:val="22"/>
        </w:rPr>
        <w:t xml:space="preserve"> of the literature available on my subject and </w:t>
      </w:r>
      <w:r w:rsidR="001405A0">
        <w:rPr>
          <w:rFonts w:cstheme="minorBidi"/>
          <w:color w:val="000000" w:themeColor="text1"/>
          <w:sz w:val="22"/>
          <w:szCs w:val="22"/>
        </w:rPr>
        <w:t>highligh</w:t>
      </w:r>
      <w:r w:rsidRPr="00B45F6C">
        <w:rPr>
          <w:rFonts w:cstheme="minorBidi"/>
          <w:color w:val="000000" w:themeColor="text1"/>
          <w:sz w:val="22"/>
          <w:szCs w:val="22"/>
        </w:rPr>
        <w:t xml:space="preserve">t any gaps that </w:t>
      </w:r>
      <w:r w:rsidR="001405A0">
        <w:rPr>
          <w:rFonts w:cstheme="minorBidi"/>
          <w:color w:val="000000" w:themeColor="text1"/>
          <w:sz w:val="22"/>
          <w:szCs w:val="22"/>
        </w:rPr>
        <w:t>could</w:t>
      </w:r>
      <w:r w:rsidRPr="00B45F6C">
        <w:rPr>
          <w:rFonts w:cstheme="minorBidi"/>
          <w:color w:val="000000" w:themeColor="text1"/>
          <w:sz w:val="22"/>
          <w:szCs w:val="22"/>
        </w:rPr>
        <w:t xml:space="preserve"> </w:t>
      </w:r>
      <w:r w:rsidR="001405A0">
        <w:rPr>
          <w:rFonts w:cstheme="minorBidi"/>
          <w:color w:val="000000" w:themeColor="text1"/>
          <w:sz w:val="22"/>
          <w:szCs w:val="22"/>
        </w:rPr>
        <w:t>facilitate</w:t>
      </w:r>
      <w:r w:rsidRPr="00B45F6C">
        <w:rPr>
          <w:rFonts w:cstheme="minorBidi"/>
          <w:color w:val="000000" w:themeColor="text1"/>
          <w:sz w:val="22"/>
          <w:szCs w:val="22"/>
        </w:rPr>
        <w:t xml:space="preserve"> further research</w:t>
      </w:r>
      <w:r w:rsidR="001405A0">
        <w:rPr>
          <w:rFonts w:cstheme="minorBidi"/>
          <w:color w:val="000000" w:themeColor="text1"/>
          <w:sz w:val="22"/>
          <w:szCs w:val="22"/>
        </w:rPr>
        <w:t>.</w:t>
      </w:r>
    </w:p>
    <w:p w14:paraId="1F22EDD3" w14:textId="6F7C990C" w:rsidR="00B6313E" w:rsidRPr="00B45F6C" w:rsidRDefault="00B6313E" w:rsidP="00B6313E">
      <w:pPr>
        <w:pStyle w:val="NormalWeb"/>
        <w:numPr>
          <w:ilvl w:val="0"/>
          <w:numId w:val="2"/>
        </w:numPr>
        <w:spacing w:line="360" w:lineRule="auto"/>
        <w:rPr>
          <w:rFonts w:cstheme="minorBidi"/>
          <w:b/>
          <w:bCs/>
          <w:color w:val="000000" w:themeColor="text1"/>
          <w:sz w:val="22"/>
          <w:szCs w:val="22"/>
        </w:rPr>
      </w:pPr>
      <w:r w:rsidRPr="00B45F6C">
        <w:rPr>
          <w:rFonts w:cstheme="minorBidi"/>
          <w:color w:val="000000" w:themeColor="text1"/>
          <w:sz w:val="22"/>
          <w:szCs w:val="22"/>
        </w:rPr>
        <w:t xml:space="preserve">To </w:t>
      </w:r>
      <w:r w:rsidR="001405A0">
        <w:rPr>
          <w:rFonts w:cstheme="minorBidi"/>
          <w:color w:val="000000" w:themeColor="text1"/>
          <w:sz w:val="22"/>
          <w:szCs w:val="22"/>
        </w:rPr>
        <w:t>gai</w:t>
      </w:r>
      <w:r w:rsidRPr="00B45F6C">
        <w:rPr>
          <w:rFonts w:cstheme="minorBidi"/>
          <w:color w:val="000000" w:themeColor="text1"/>
          <w:sz w:val="22"/>
          <w:szCs w:val="22"/>
        </w:rPr>
        <w:t xml:space="preserve">n </w:t>
      </w:r>
      <w:r w:rsidR="001405A0">
        <w:rPr>
          <w:rFonts w:cstheme="minorBidi"/>
          <w:color w:val="000000" w:themeColor="text1"/>
          <w:sz w:val="22"/>
          <w:szCs w:val="22"/>
        </w:rPr>
        <w:t>insight into</w:t>
      </w:r>
      <w:r w:rsidRPr="00B45F6C">
        <w:rPr>
          <w:rFonts w:cstheme="minorBidi"/>
          <w:color w:val="000000" w:themeColor="text1"/>
          <w:sz w:val="22"/>
          <w:szCs w:val="22"/>
        </w:rPr>
        <w:t xml:space="preserve"> scoping reviews and c</w:t>
      </w:r>
      <w:r w:rsidR="001405A0">
        <w:rPr>
          <w:rFonts w:cstheme="minorBidi"/>
          <w:color w:val="000000" w:themeColor="text1"/>
          <w:sz w:val="22"/>
          <w:szCs w:val="22"/>
        </w:rPr>
        <w:t>arry ou</w:t>
      </w:r>
      <w:r w:rsidRPr="00B45F6C">
        <w:rPr>
          <w:rFonts w:cstheme="minorBidi"/>
          <w:color w:val="000000" w:themeColor="text1"/>
          <w:sz w:val="22"/>
          <w:szCs w:val="22"/>
        </w:rPr>
        <w:t>t my own based on my research</w:t>
      </w:r>
      <w:r w:rsidR="001405A0">
        <w:rPr>
          <w:rFonts w:cstheme="minorBidi"/>
          <w:color w:val="000000" w:themeColor="text1"/>
          <w:sz w:val="22"/>
          <w:szCs w:val="22"/>
        </w:rPr>
        <w:t>.</w:t>
      </w:r>
    </w:p>
    <w:p w14:paraId="1A0A6C54" w14:textId="09BF0A4D" w:rsidR="00B6313E" w:rsidRPr="00B45F6C" w:rsidRDefault="00543C5F" w:rsidP="00B6313E">
      <w:pPr>
        <w:pStyle w:val="NormalWeb"/>
        <w:numPr>
          <w:ilvl w:val="0"/>
          <w:numId w:val="2"/>
        </w:numPr>
        <w:spacing w:line="360" w:lineRule="auto"/>
        <w:rPr>
          <w:rFonts w:cstheme="minorBidi"/>
          <w:b/>
          <w:bCs/>
          <w:color w:val="000000" w:themeColor="text1"/>
          <w:sz w:val="22"/>
          <w:szCs w:val="22"/>
        </w:rPr>
      </w:pPr>
      <w:r w:rsidRPr="00B45F6C">
        <w:rPr>
          <w:rFonts w:cstheme="minorBidi"/>
          <w:color w:val="000000" w:themeColor="text1"/>
          <w:sz w:val="22"/>
          <w:szCs w:val="22"/>
        </w:rPr>
        <w:t xml:space="preserve">To </w:t>
      </w:r>
      <w:r w:rsidR="001405A0">
        <w:rPr>
          <w:rFonts w:cstheme="minorBidi"/>
          <w:color w:val="000000" w:themeColor="text1"/>
          <w:sz w:val="22"/>
          <w:szCs w:val="22"/>
        </w:rPr>
        <w:t>understand</w:t>
      </w:r>
      <w:r w:rsidR="00B6313E" w:rsidRPr="00B45F6C">
        <w:rPr>
          <w:rFonts w:cstheme="minorBidi"/>
          <w:color w:val="000000" w:themeColor="text1"/>
          <w:sz w:val="22"/>
          <w:szCs w:val="22"/>
        </w:rPr>
        <w:t xml:space="preserve"> how to become more analytical </w:t>
      </w:r>
      <w:r w:rsidR="001405A0">
        <w:rPr>
          <w:rFonts w:cstheme="minorBidi"/>
          <w:color w:val="000000" w:themeColor="text1"/>
          <w:sz w:val="22"/>
          <w:szCs w:val="22"/>
        </w:rPr>
        <w:t>i</w:t>
      </w:r>
      <w:r w:rsidR="00B6313E" w:rsidRPr="00B45F6C">
        <w:rPr>
          <w:rFonts w:cstheme="minorBidi"/>
          <w:color w:val="000000" w:themeColor="text1"/>
          <w:sz w:val="22"/>
          <w:szCs w:val="22"/>
        </w:rPr>
        <w:t xml:space="preserve">n </w:t>
      </w:r>
      <w:r w:rsidR="001405A0">
        <w:rPr>
          <w:rFonts w:cstheme="minorBidi"/>
          <w:color w:val="000000" w:themeColor="text1"/>
          <w:sz w:val="22"/>
          <w:szCs w:val="22"/>
        </w:rPr>
        <w:t>assess</w:t>
      </w:r>
      <w:r w:rsidR="00B6313E" w:rsidRPr="00B45F6C">
        <w:rPr>
          <w:rFonts w:cstheme="minorBidi"/>
          <w:color w:val="000000" w:themeColor="text1"/>
          <w:sz w:val="22"/>
          <w:szCs w:val="22"/>
        </w:rPr>
        <w:t>ing my research</w:t>
      </w:r>
    </w:p>
    <w:p w14:paraId="1CEAA098" w14:textId="1281709C" w:rsidR="00B6313E" w:rsidRPr="00B45F6C" w:rsidRDefault="00B6313E" w:rsidP="00B6313E">
      <w:pPr>
        <w:pStyle w:val="NormalWeb"/>
        <w:numPr>
          <w:ilvl w:val="0"/>
          <w:numId w:val="2"/>
        </w:numPr>
        <w:spacing w:line="360" w:lineRule="auto"/>
        <w:rPr>
          <w:rFonts w:cstheme="minorBidi"/>
          <w:b/>
          <w:bCs/>
          <w:color w:val="000000" w:themeColor="text1"/>
          <w:sz w:val="22"/>
          <w:szCs w:val="22"/>
        </w:rPr>
      </w:pPr>
      <w:r w:rsidRPr="00B45F6C">
        <w:rPr>
          <w:rFonts w:cstheme="minorBidi"/>
          <w:color w:val="000000" w:themeColor="text1"/>
          <w:sz w:val="22"/>
          <w:szCs w:val="22"/>
        </w:rPr>
        <w:t xml:space="preserve">To </w:t>
      </w:r>
      <w:r w:rsidR="001405A0">
        <w:rPr>
          <w:rFonts w:cstheme="minorBidi"/>
          <w:color w:val="000000" w:themeColor="text1"/>
          <w:sz w:val="22"/>
          <w:szCs w:val="22"/>
        </w:rPr>
        <w:t>enhanc</w:t>
      </w:r>
      <w:r w:rsidRPr="00B45F6C">
        <w:rPr>
          <w:rFonts w:cstheme="minorBidi"/>
          <w:color w:val="000000" w:themeColor="text1"/>
          <w:sz w:val="22"/>
          <w:szCs w:val="22"/>
        </w:rPr>
        <w:t>e my writing and presentation skills</w:t>
      </w:r>
    </w:p>
    <w:p w14:paraId="701FA508" w14:textId="3DD6D113" w:rsidR="00B6313E" w:rsidRPr="00966937" w:rsidRDefault="00B6313E" w:rsidP="00B6313E">
      <w:pPr>
        <w:pStyle w:val="NormalWeb"/>
        <w:numPr>
          <w:ilvl w:val="0"/>
          <w:numId w:val="2"/>
        </w:numPr>
        <w:spacing w:line="360" w:lineRule="auto"/>
        <w:rPr>
          <w:rFonts w:cstheme="minorBidi"/>
          <w:b/>
          <w:bCs/>
          <w:color w:val="000000" w:themeColor="text1"/>
          <w:sz w:val="22"/>
          <w:szCs w:val="22"/>
        </w:rPr>
      </w:pPr>
      <w:r w:rsidRPr="00B45F6C">
        <w:rPr>
          <w:rFonts w:cstheme="minorBidi"/>
          <w:color w:val="000000" w:themeColor="text1"/>
          <w:sz w:val="22"/>
          <w:szCs w:val="22"/>
        </w:rPr>
        <w:lastRenderedPageBreak/>
        <w:t xml:space="preserve">To </w:t>
      </w:r>
      <w:r w:rsidR="001405A0">
        <w:rPr>
          <w:rFonts w:cstheme="minorBidi"/>
          <w:color w:val="000000" w:themeColor="text1"/>
          <w:sz w:val="22"/>
          <w:szCs w:val="22"/>
        </w:rPr>
        <w:t>enhanc</w:t>
      </w:r>
      <w:r w:rsidRPr="00B45F6C">
        <w:rPr>
          <w:rFonts w:cstheme="minorBidi"/>
          <w:color w:val="000000" w:themeColor="text1"/>
          <w:sz w:val="22"/>
          <w:szCs w:val="22"/>
        </w:rPr>
        <w:t>e my reflectiveness throughout the assignment</w:t>
      </w:r>
      <w:r w:rsidR="001405A0">
        <w:rPr>
          <w:rFonts w:cstheme="minorBidi"/>
          <w:color w:val="000000" w:themeColor="text1"/>
          <w:sz w:val="22"/>
          <w:szCs w:val="22"/>
        </w:rPr>
        <w:t>,</w:t>
      </w:r>
      <w:r w:rsidRPr="00B45F6C">
        <w:rPr>
          <w:rFonts w:cstheme="minorBidi"/>
          <w:color w:val="000000" w:themeColor="text1"/>
          <w:sz w:val="22"/>
          <w:szCs w:val="22"/>
        </w:rPr>
        <w:t xml:space="preserve"> </w:t>
      </w:r>
      <w:r w:rsidR="001405A0">
        <w:rPr>
          <w:rFonts w:cstheme="minorBidi"/>
          <w:color w:val="000000" w:themeColor="text1"/>
          <w:sz w:val="22"/>
          <w:szCs w:val="22"/>
        </w:rPr>
        <w:t>I</w:t>
      </w:r>
      <w:r w:rsidRPr="00B45F6C">
        <w:rPr>
          <w:rFonts w:cstheme="minorBidi"/>
          <w:color w:val="000000" w:themeColor="text1"/>
          <w:sz w:val="22"/>
          <w:szCs w:val="22"/>
        </w:rPr>
        <w:t xml:space="preserve"> </w:t>
      </w:r>
      <w:r w:rsidR="001405A0">
        <w:rPr>
          <w:rFonts w:cstheme="minorBidi"/>
          <w:color w:val="000000" w:themeColor="text1"/>
          <w:sz w:val="22"/>
          <w:szCs w:val="22"/>
        </w:rPr>
        <w:t>will consistently</w:t>
      </w:r>
      <w:r w:rsidRPr="00B45F6C">
        <w:rPr>
          <w:rFonts w:cstheme="minorBidi"/>
          <w:color w:val="000000" w:themeColor="text1"/>
          <w:sz w:val="22"/>
          <w:szCs w:val="22"/>
        </w:rPr>
        <w:t xml:space="preserve"> consider what I c</w:t>
      </w:r>
      <w:r w:rsidR="001405A0">
        <w:rPr>
          <w:rFonts w:cstheme="minorBidi"/>
          <w:color w:val="000000" w:themeColor="text1"/>
          <w:sz w:val="22"/>
          <w:szCs w:val="22"/>
        </w:rPr>
        <w:t>an</w:t>
      </w:r>
      <w:r w:rsidRPr="00B45F6C">
        <w:rPr>
          <w:rFonts w:cstheme="minorBidi"/>
          <w:color w:val="000000" w:themeColor="text1"/>
          <w:sz w:val="22"/>
          <w:szCs w:val="22"/>
        </w:rPr>
        <w:t xml:space="preserve"> do better and how </w:t>
      </w:r>
      <w:r w:rsidR="001405A0">
        <w:rPr>
          <w:rFonts w:cstheme="minorBidi"/>
          <w:color w:val="000000" w:themeColor="text1"/>
          <w:sz w:val="22"/>
          <w:szCs w:val="22"/>
        </w:rPr>
        <w:t>I might</w:t>
      </w:r>
      <w:r w:rsidRPr="00B45F6C">
        <w:rPr>
          <w:rFonts w:cstheme="minorBidi"/>
          <w:color w:val="000000" w:themeColor="text1"/>
          <w:sz w:val="22"/>
          <w:szCs w:val="22"/>
        </w:rPr>
        <w:t xml:space="preserve"> develop my research and writing skills</w:t>
      </w:r>
      <w:r w:rsidR="004B516C">
        <w:rPr>
          <w:rFonts w:cstheme="minorBidi"/>
          <w:color w:val="000000" w:themeColor="text1"/>
          <w:sz w:val="22"/>
          <w:szCs w:val="22"/>
        </w:rPr>
        <w:t>.</w:t>
      </w:r>
    </w:p>
    <w:p w14:paraId="4D55C7A0" w14:textId="77777777" w:rsidR="00B25831" w:rsidRDefault="00B25831" w:rsidP="00AF1D79">
      <w:pPr>
        <w:pStyle w:val="Heading2"/>
      </w:pPr>
    </w:p>
    <w:p w14:paraId="5A0D05F5" w14:textId="0C77070A" w:rsidR="00966937" w:rsidRPr="00AF1D79" w:rsidRDefault="00966937" w:rsidP="00AF1D79">
      <w:pPr>
        <w:pStyle w:val="Heading2"/>
        <w:rPr>
          <w:iCs/>
        </w:rPr>
      </w:pPr>
      <w:bookmarkStart w:id="14" w:name="_Toc192506648"/>
      <w:r>
        <w:t>Timeline</w:t>
      </w:r>
      <w:bookmarkEnd w:id="14"/>
    </w:p>
    <w:p w14:paraId="7E2FF2E9" w14:textId="77777777" w:rsidR="00966937" w:rsidRDefault="00966937" w:rsidP="00966937"/>
    <w:p w14:paraId="735404F8" w14:textId="77777777" w:rsidR="00B25831" w:rsidRDefault="00B25831" w:rsidP="00966937"/>
    <w:p w14:paraId="0615C1F3" w14:textId="07A6FBF9" w:rsidR="00966937" w:rsidRPr="00966937" w:rsidRDefault="00966937" w:rsidP="00966937">
      <w:pPr>
        <w:rPr>
          <w:rFonts w:cstheme="minorBidi"/>
          <w:szCs w:val="22"/>
        </w:rPr>
      </w:pPr>
      <w:r w:rsidRPr="00966937">
        <w:rPr>
          <w:rFonts w:cstheme="minorBidi"/>
          <w:szCs w:val="22"/>
        </w:rPr>
        <w:t xml:space="preserve">The Gantt chart </w:t>
      </w:r>
      <w:r>
        <w:rPr>
          <w:rFonts w:cstheme="minorBidi"/>
          <w:szCs w:val="22"/>
        </w:rPr>
        <w:t xml:space="preserve">in </w:t>
      </w:r>
      <w:r w:rsidRPr="00966937">
        <w:rPr>
          <w:rFonts w:cstheme="minorBidi"/>
          <w:color w:val="0070C0"/>
          <w:szCs w:val="22"/>
        </w:rPr>
        <w:fldChar w:fldCharType="begin"/>
      </w:r>
      <w:r w:rsidRPr="00966937">
        <w:rPr>
          <w:rFonts w:cstheme="minorBidi"/>
          <w:color w:val="0070C0"/>
          <w:szCs w:val="22"/>
        </w:rPr>
        <w:instrText xml:space="preserve"> REF _Ref190418624 \h  \* MERGEFORMAT </w:instrText>
      </w:r>
      <w:r w:rsidRPr="00966937">
        <w:rPr>
          <w:rFonts w:cstheme="minorBidi"/>
          <w:color w:val="0070C0"/>
          <w:szCs w:val="22"/>
        </w:rPr>
      </w:r>
      <w:r w:rsidRPr="00966937">
        <w:rPr>
          <w:rFonts w:cstheme="minorBidi"/>
          <w:color w:val="0070C0"/>
          <w:szCs w:val="22"/>
        </w:rPr>
        <w:fldChar w:fldCharType="separate"/>
      </w:r>
      <w:r w:rsidR="00BC32B4" w:rsidRPr="00BC32B4">
        <w:rPr>
          <w:rFonts w:cstheme="minorBidi"/>
          <w:color w:val="0070C0"/>
          <w:szCs w:val="22"/>
        </w:rPr>
        <w:t xml:space="preserve">Figure </w:t>
      </w:r>
      <w:r w:rsidR="00BC32B4" w:rsidRPr="00BC32B4">
        <w:rPr>
          <w:rFonts w:cstheme="minorBidi"/>
          <w:noProof/>
          <w:color w:val="0070C0"/>
          <w:szCs w:val="22"/>
        </w:rPr>
        <w:t>2</w:t>
      </w:r>
      <w:r w:rsidRPr="00966937">
        <w:rPr>
          <w:rFonts w:cstheme="minorBidi"/>
          <w:color w:val="0070C0"/>
          <w:szCs w:val="22"/>
        </w:rPr>
        <w:fldChar w:fldCharType="end"/>
      </w:r>
      <w:r>
        <w:rPr>
          <w:rFonts w:cstheme="minorBidi"/>
          <w:szCs w:val="22"/>
        </w:rPr>
        <w:t xml:space="preserve"> below </w:t>
      </w:r>
      <w:r w:rsidRPr="00966937">
        <w:rPr>
          <w:rFonts w:cstheme="minorBidi"/>
          <w:szCs w:val="22"/>
        </w:rPr>
        <w:t>displays a projected timeline for the project.</w:t>
      </w:r>
    </w:p>
    <w:p w14:paraId="294FAE66" w14:textId="1361655B" w:rsidR="00966937" w:rsidRDefault="00966937" w:rsidP="00966937">
      <w:pPr>
        <w:pStyle w:val="Caption"/>
        <w:keepNext/>
      </w:pPr>
    </w:p>
    <w:p w14:paraId="3F3A9062" w14:textId="77777777" w:rsidR="00DC7DF7" w:rsidRPr="00DC7DF7" w:rsidRDefault="00DC7DF7" w:rsidP="00DC7DF7"/>
    <w:p w14:paraId="6F27144D" w14:textId="03CD861D" w:rsidR="00966937" w:rsidRDefault="00966937" w:rsidP="00966937">
      <w:pPr>
        <w:pStyle w:val="Caption"/>
        <w:keepNext/>
      </w:pPr>
      <w:bookmarkStart w:id="15" w:name="_Ref190418624"/>
      <w:bookmarkStart w:id="16" w:name="_Ref190418567"/>
      <w:r>
        <w:t xml:space="preserve">Figure </w:t>
      </w:r>
      <w:fldSimple w:instr=" SEQ Figure \* ARABIC ">
        <w:r w:rsidR="00875848">
          <w:rPr>
            <w:noProof/>
          </w:rPr>
          <w:t>2</w:t>
        </w:r>
      </w:fldSimple>
      <w:bookmarkEnd w:id="15"/>
      <w:r>
        <w:t>: Project timeline</w:t>
      </w:r>
      <w:bookmarkEnd w:id="16"/>
    </w:p>
    <w:tbl>
      <w:tblPr>
        <w:tblStyle w:val="TableGrid"/>
        <w:tblW w:w="11199" w:type="dxa"/>
        <w:tblInd w:w="-743" w:type="dxa"/>
        <w:tblLayout w:type="fixed"/>
        <w:tblLook w:val="04A0" w:firstRow="1" w:lastRow="0" w:firstColumn="1" w:lastColumn="0" w:noHBand="0" w:noVBand="1"/>
      </w:tblPr>
      <w:tblGrid>
        <w:gridCol w:w="1135"/>
        <w:gridCol w:w="567"/>
        <w:gridCol w:w="567"/>
        <w:gridCol w:w="567"/>
        <w:gridCol w:w="567"/>
        <w:gridCol w:w="567"/>
        <w:gridCol w:w="567"/>
        <w:gridCol w:w="567"/>
        <w:gridCol w:w="521"/>
        <w:gridCol w:w="471"/>
        <w:gridCol w:w="567"/>
        <w:gridCol w:w="567"/>
        <w:gridCol w:w="567"/>
        <w:gridCol w:w="567"/>
        <w:gridCol w:w="567"/>
        <w:gridCol w:w="567"/>
        <w:gridCol w:w="567"/>
        <w:gridCol w:w="567"/>
        <w:gridCol w:w="567"/>
      </w:tblGrid>
      <w:tr w:rsidR="00DC7DF7" w:rsidRPr="00DC7DF7" w14:paraId="3D148B57" w14:textId="77777777" w:rsidTr="00DC7DF7">
        <w:tc>
          <w:tcPr>
            <w:tcW w:w="1135" w:type="dxa"/>
          </w:tcPr>
          <w:p w14:paraId="74EA99CC" w14:textId="77777777" w:rsidR="00966937" w:rsidRPr="00DC7DF7" w:rsidRDefault="00966937" w:rsidP="00966937">
            <w:pPr>
              <w:spacing w:line="276" w:lineRule="auto"/>
              <w:rPr>
                <w:rFonts w:cstheme="minorBidi"/>
                <w:sz w:val="15"/>
                <w:szCs w:val="15"/>
              </w:rPr>
            </w:pPr>
            <w:r w:rsidRPr="00DC7DF7">
              <w:rPr>
                <w:rFonts w:cstheme="minorBidi"/>
                <w:sz w:val="15"/>
                <w:szCs w:val="15"/>
              </w:rPr>
              <w:t>Task W/C</w:t>
            </w:r>
          </w:p>
        </w:tc>
        <w:tc>
          <w:tcPr>
            <w:tcW w:w="567" w:type="dxa"/>
          </w:tcPr>
          <w:p w14:paraId="671B1F5E" w14:textId="77777777" w:rsidR="00966937" w:rsidRPr="00DC7DF7" w:rsidRDefault="00966937" w:rsidP="00966937">
            <w:pPr>
              <w:spacing w:line="276" w:lineRule="auto"/>
              <w:rPr>
                <w:rFonts w:cstheme="minorBidi"/>
                <w:sz w:val="15"/>
                <w:szCs w:val="15"/>
              </w:rPr>
            </w:pPr>
            <w:r w:rsidRPr="00DC7DF7">
              <w:rPr>
                <w:rFonts w:cstheme="minorBidi"/>
                <w:sz w:val="15"/>
                <w:szCs w:val="15"/>
              </w:rPr>
              <w:t>28 Oct</w:t>
            </w:r>
          </w:p>
        </w:tc>
        <w:tc>
          <w:tcPr>
            <w:tcW w:w="567" w:type="dxa"/>
          </w:tcPr>
          <w:p w14:paraId="168F4785" w14:textId="77777777" w:rsidR="00966937" w:rsidRPr="00DC7DF7" w:rsidRDefault="00966937" w:rsidP="00966937">
            <w:pPr>
              <w:spacing w:line="276" w:lineRule="auto"/>
              <w:rPr>
                <w:rFonts w:cstheme="minorBidi"/>
                <w:sz w:val="15"/>
                <w:szCs w:val="15"/>
              </w:rPr>
            </w:pPr>
            <w:r w:rsidRPr="00DC7DF7">
              <w:rPr>
                <w:rFonts w:cstheme="minorBidi"/>
                <w:sz w:val="15"/>
                <w:szCs w:val="15"/>
              </w:rPr>
              <w:t>4 Nov</w:t>
            </w:r>
          </w:p>
        </w:tc>
        <w:tc>
          <w:tcPr>
            <w:tcW w:w="567" w:type="dxa"/>
          </w:tcPr>
          <w:p w14:paraId="11B78226" w14:textId="77777777" w:rsidR="00966937" w:rsidRPr="00DC7DF7" w:rsidRDefault="00966937" w:rsidP="00966937">
            <w:pPr>
              <w:spacing w:line="276" w:lineRule="auto"/>
              <w:rPr>
                <w:rFonts w:cstheme="minorBidi"/>
                <w:sz w:val="15"/>
                <w:szCs w:val="15"/>
              </w:rPr>
            </w:pPr>
            <w:r w:rsidRPr="00DC7DF7">
              <w:rPr>
                <w:rFonts w:cstheme="minorBidi"/>
                <w:sz w:val="15"/>
                <w:szCs w:val="15"/>
              </w:rPr>
              <w:t>11 Nov</w:t>
            </w:r>
          </w:p>
        </w:tc>
        <w:tc>
          <w:tcPr>
            <w:tcW w:w="567" w:type="dxa"/>
          </w:tcPr>
          <w:p w14:paraId="4808B48F" w14:textId="77777777" w:rsidR="00966937" w:rsidRPr="00DC7DF7" w:rsidRDefault="00966937" w:rsidP="00966937">
            <w:pPr>
              <w:spacing w:line="276" w:lineRule="auto"/>
              <w:rPr>
                <w:rFonts w:cstheme="minorBidi"/>
                <w:sz w:val="15"/>
                <w:szCs w:val="15"/>
              </w:rPr>
            </w:pPr>
            <w:r w:rsidRPr="00DC7DF7">
              <w:rPr>
                <w:rFonts w:cstheme="minorBidi"/>
                <w:sz w:val="15"/>
                <w:szCs w:val="15"/>
              </w:rPr>
              <w:t>18 Nov</w:t>
            </w:r>
          </w:p>
        </w:tc>
        <w:tc>
          <w:tcPr>
            <w:tcW w:w="567" w:type="dxa"/>
          </w:tcPr>
          <w:p w14:paraId="1103BA1A" w14:textId="77777777" w:rsidR="00966937" w:rsidRPr="00DC7DF7" w:rsidRDefault="00966937" w:rsidP="00966937">
            <w:pPr>
              <w:spacing w:line="276" w:lineRule="auto"/>
              <w:rPr>
                <w:rFonts w:cstheme="minorBidi"/>
                <w:sz w:val="15"/>
                <w:szCs w:val="15"/>
              </w:rPr>
            </w:pPr>
            <w:r w:rsidRPr="00DC7DF7">
              <w:rPr>
                <w:rFonts w:cstheme="minorBidi"/>
                <w:sz w:val="15"/>
                <w:szCs w:val="15"/>
              </w:rPr>
              <w:t>25 Nov</w:t>
            </w:r>
          </w:p>
        </w:tc>
        <w:tc>
          <w:tcPr>
            <w:tcW w:w="567" w:type="dxa"/>
          </w:tcPr>
          <w:p w14:paraId="57073D5A" w14:textId="77777777" w:rsidR="00966937" w:rsidRPr="00DC7DF7" w:rsidRDefault="00966937" w:rsidP="00966937">
            <w:pPr>
              <w:spacing w:line="276" w:lineRule="auto"/>
              <w:rPr>
                <w:rFonts w:cstheme="minorBidi"/>
                <w:sz w:val="15"/>
                <w:szCs w:val="15"/>
              </w:rPr>
            </w:pPr>
            <w:r w:rsidRPr="00DC7DF7">
              <w:rPr>
                <w:rFonts w:cstheme="minorBidi"/>
                <w:sz w:val="15"/>
                <w:szCs w:val="15"/>
              </w:rPr>
              <w:t>2 Dec</w:t>
            </w:r>
          </w:p>
        </w:tc>
        <w:tc>
          <w:tcPr>
            <w:tcW w:w="567" w:type="dxa"/>
          </w:tcPr>
          <w:p w14:paraId="4BC99197" w14:textId="77777777" w:rsidR="00966937" w:rsidRPr="00DC7DF7" w:rsidRDefault="00966937" w:rsidP="00966937">
            <w:pPr>
              <w:spacing w:line="276" w:lineRule="auto"/>
              <w:rPr>
                <w:rFonts w:cstheme="minorBidi"/>
                <w:sz w:val="15"/>
                <w:szCs w:val="15"/>
              </w:rPr>
            </w:pPr>
            <w:r w:rsidRPr="00DC7DF7">
              <w:rPr>
                <w:rFonts w:cstheme="minorBidi"/>
                <w:sz w:val="15"/>
                <w:szCs w:val="15"/>
              </w:rPr>
              <w:t>9 Dec</w:t>
            </w:r>
          </w:p>
        </w:tc>
        <w:tc>
          <w:tcPr>
            <w:tcW w:w="521" w:type="dxa"/>
          </w:tcPr>
          <w:p w14:paraId="0EE33D47" w14:textId="77777777" w:rsidR="00966937" w:rsidRPr="00DC7DF7" w:rsidRDefault="00966937" w:rsidP="00966937">
            <w:pPr>
              <w:spacing w:line="276" w:lineRule="auto"/>
              <w:rPr>
                <w:rFonts w:cstheme="minorBidi"/>
                <w:sz w:val="15"/>
                <w:szCs w:val="15"/>
              </w:rPr>
            </w:pPr>
            <w:r w:rsidRPr="00DC7DF7">
              <w:rPr>
                <w:rFonts w:cstheme="minorBidi"/>
                <w:sz w:val="15"/>
                <w:szCs w:val="15"/>
              </w:rPr>
              <w:t>16 Dec</w:t>
            </w:r>
          </w:p>
        </w:tc>
        <w:tc>
          <w:tcPr>
            <w:tcW w:w="471" w:type="dxa"/>
          </w:tcPr>
          <w:p w14:paraId="3EB28417" w14:textId="77777777" w:rsidR="00966937" w:rsidRPr="00DC7DF7" w:rsidRDefault="00966937" w:rsidP="00966937">
            <w:pPr>
              <w:spacing w:line="276" w:lineRule="auto"/>
              <w:rPr>
                <w:rFonts w:cstheme="minorBidi"/>
                <w:sz w:val="15"/>
                <w:szCs w:val="15"/>
              </w:rPr>
            </w:pPr>
            <w:r w:rsidRPr="00DC7DF7">
              <w:rPr>
                <w:rFonts w:cstheme="minorBidi"/>
                <w:sz w:val="15"/>
                <w:szCs w:val="15"/>
              </w:rPr>
              <w:t>6 Jan</w:t>
            </w:r>
          </w:p>
        </w:tc>
        <w:tc>
          <w:tcPr>
            <w:tcW w:w="567" w:type="dxa"/>
          </w:tcPr>
          <w:p w14:paraId="61824224" w14:textId="77777777" w:rsidR="00966937" w:rsidRPr="00DC7DF7" w:rsidRDefault="00966937" w:rsidP="00966937">
            <w:pPr>
              <w:spacing w:line="276" w:lineRule="auto"/>
              <w:rPr>
                <w:rFonts w:cstheme="minorBidi"/>
                <w:sz w:val="15"/>
                <w:szCs w:val="15"/>
              </w:rPr>
            </w:pPr>
            <w:r w:rsidRPr="00DC7DF7">
              <w:rPr>
                <w:rFonts w:cstheme="minorBidi"/>
                <w:sz w:val="15"/>
                <w:szCs w:val="15"/>
              </w:rPr>
              <w:t>13 Jan</w:t>
            </w:r>
          </w:p>
        </w:tc>
        <w:tc>
          <w:tcPr>
            <w:tcW w:w="567" w:type="dxa"/>
          </w:tcPr>
          <w:p w14:paraId="5D304C79" w14:textId="77777777" w:rsidR="00966937" w:rsidRPr="00DC7DF7" w:rsidRDefault="00966937" w:rsidP="00966937">
            <w:pPr>
              <w:spacing w:line="276" w:lineRule="auto"/>
              <w:rPr>
                <w:rFonts w:cstheme="minorBidi"/>
                <w:sz w:val="15"/>
                <w:szCs w:val="15"/>
              </w:rPr>
            </w:pPr>
            <w:r w:rsidRPr="00DC7DF7">
              <w:rPr>
                <w:rFonts w:cstheme="minorBidi"/>
                <w:sz w:val="15"/>
                <w:szCs w:val="15"/>
              </w:rPr>
              <w:t>20 Jan</w:t>
            </w:r>
          </w:p>
        </w:tc>
        <w:tc>
          <w:tcPr>
            <w:tcW w:w="567" w:type="dxa"/>
          </w:tcPr>
          <w:p w14:paraId="20F29F4B" w14:textId="77777777" w:rsidR="00966937" w:rsidRPr="00DC7DF7" w:rsidRDefault="00966937" w:rsidP="00966937">
            <w:pPr>
              <w:spacing w:line="276" w:lineRule="auto"/>
              <w:rPr>
                <w:rFonts w:cstheme="minorBidi"/>
                <w:sz w:val="15"/>
                <w:szCs w:val="15"/>
              </w:rPr>
            </w:pPr>
            <w:r w:rsidRPr="00DC7DF7">
              <w:rPr>
                <w:rFonts w:cstheme="minorBidi"/>
                <w:sz w:val="15"/>
                <w:szCs w:val="15"/>
              </w:rPr>
              <w:t>27 Jan</w:t>
            </w:r>
          </w:p>
        </w:tc>
        <w:tc>
          <w:tcPr>
            <w:tcW w:w="567" w:type="dxa"/>
          </w:tcPr>
          <w:p w14:paraId="16D5B1DA" w14:textId="77777777" w:rsidR="00966937" w:rsidRPr="00DC7DF7" w:rsidRDefault="00966937" w:rsidP="00966937">
            <w:pPr>
              <w:spacing w:line="276" w:lineRule="auto"/>
              <w:rPr>
                <w:rFonts w:cstheme="minorBidi"/>
                <w:sz w:val="15"/>
                <w:szCs w:val="15"/>
              </w:rPr>
            </w:pPr>
            <w:r w:rsidRPr="00DC7DF7">
              <w:rPr>
                <w:rFonts w:cstheme="minorBidi"/>
                <w:sz w:val="15"/>
                <w:szCs w:val="15"/>
              </w:rPr>
              <w:t>3 Feb</w:t>
            </w:r>
          </w:p>
        </w:tc>
        <w:tc>
          <w:tcPr>
            <w:tcW w:w="567" w:type="dxa"/>
          </w:tcPr>
          <w:p w14:paraId="1F14B51D" w14:textId="77777777" w:rsidR="00966937" w:rsidRPr="00DC7DF7" w:rsidRDefault="00966937" w:rsidP="00966937">
            <w:pPr>
              <w:spacing w:line="276" w:lineRule="auto"/>
              <w:rPr>
                <w:rFonts w:cstheme="minorBidi"/>
                <w:sz w:val="15"/>
                <w:szCs w:val="15"/>
              </w:rPr>
            </w:pPr>
            <w:r w:rsidRPr="00DC7DF7">
              <w:rPr>
                <w:rFonts w:cstheme="minorBidi"/>
                <w:sz w:val="15"/>
                <w:szCs w:val="15"/>
              </w:rPr>
              <w:t>10 Feb</w:t>
            </w:r>
          </w:p>
        </w:tc>
        <w:tc>
          <w:tcPr>
            <w:tcW w:w="567" w:type="dxa"/>
          </w:tcPr>
          <w:p w14:paraId="7874E6DC" w14:textId="77777777" w:rsidR="00966937" w:rsidRPr="00DC7DF7" w:rsidRDefault="00966937" w:rsidP="00966937">
            <w:pPr>
              <w:spacing w:line="276" w:lineRule="auto"/>
              <w:rPr>
                <w:rFonts w:cstheme="minorBidi"/>
                <w:sz w:val="15"/>
                <w:szCs w:val="15"/>
              </w:rPr>
            </w:pPr>
            <w:r w:rsidRPr="00DC7DF7">
              <w:rPr>
                <w:rFonts w:cstheme="minorBidi"/>
                <w:sz w:val="15"/>
                <w:szCs w:val="15"/>
              </w:rPr>
              <w:t>17 Feb</w:t>
            </w:r>
          </w:p>
        </w:tc>
        <w:tc>
          <w:tcPr>
            <w:tcW w:w="567" w:type="dxa"/>
          </w:tcPr>
          <w:p w14:paraId="37C97125" w14:textId="77777777" w:rsidR="00966937" w:rsidRPr="00DC7DF7" w:rsidRDefault="00966937" w:rsidP="00966937">
            <w:pPr>
              <w:spacing w:line="276" w:lineRule="auto"/>
              <w:rPr>
                <w:rFonts w:cstheme="minorBidi"/>
                <w:sz w:val="15"/>
                <w:szCs w:val="15"/>
              </w:rPr>
            </w:pPr>
            <w:r w:rsidRPr="00DC7DF7">
              <w:rPr>
                <w:rFonts w:cstheme="minorBidi"/>
                <w:sz w:val="15"/>
                <w:szCs w:val="15"/>
              </w:rPr>
              <w:t>24 Feb</w:t>
            </w:r>
          </w:p>
        </w:tc>
        <w:tc>
          <w:tcPr>
            <w:tcW w:w="567" w:type="dxa"/>
          </w:tcPr>
          <w:p w14:paraId="46066F95" w14:textId="77777777" w:rsidR="00966937" w:rsidRPr="00DC7DF7" w:rsidRDefault="00966937" w:rsidP="00966937">
            <w:pPr>
              <w:spacing w:line="276" w:lineRule="auto"/>
              <w:rPr>
                <w:rFonts w:cstheme="minorBidi"/>
                <w:sz w:val="15"/>
                <w:szCs w:val="15"/>
              </w:rPr>
            </w:pPr>
            <w:r w:rsidRPr="00DC7DF7">
              <w:rPr>
                <w:rFonts w:cstheme="minorBidi"/>
                <w:sz w:val="15"/>
                <w:szCs w:val="15"/>
              </w:rPr>
              <w:t>3 Mar</w:t>
            </w:r>
          </w:p>
        </w:tc>
        <w:tc>
          <w:tcPr>
            <w:tcW w:w="567" w:type="dxa"/>
          </w:tcPr>
          <w:p w14:paraId="7FF38A7B" w14:textId="77777777" w:rsidR="00966937" w:rsidRPr="00DC7DF7" w:rsidRDefault="00966937" w:rsidP="00966937">
            <w:pPr>
              <w:spacing w:line="276" w:lineRule="auto"/>
              <w:rPr>
                <w:rFonts w:cstheme="minorBidi"/>
                <w:sz w:val="15"/>
                <w:szCs w:val="15"/>
              </w:rPr>
            </w:pPr>
            <w:r w:rsidRPr="00DC7DF7">
              <w:rPr>
                <w:rFonts w:cstheme="minorBidi"/>
                <w:sz w:val="15"/>
                <w:szCs w:val="15"/>
              </w:rPr>
              <w:t>10 Mar</w:t>
            </w:r>
          </w:p>
        </w:tc>
      </w:tr>
      <w:tr w:rsidR="00966937" w:rsidRPr="00DC7DF7" w14:paraId="6133AA76" w14:textId="77777777" w:rsidTr="00DC7DF7">
        <w:tc>
          <w:tcPr>
            <w:tcW w:w="1135" w:type="dxa"/>
          </w:tcPr>
          <w:p w14:paraId="58326FC8" w14:textId="77777777" w:rsidR="00966937" w:rsidRPr="00DC7DF7" w:rsidRDefault="00966937" w:rsidP="00966937">
            <w:pPr>
              <w:spacing w:line="276" w:lineRule="auto"/>
              <w:rPr>
                <w:rFonts w:cstheme="minorBidi"/>
                <w:sz w:val="15"/>
                <w:szCs w:val="15"/>
              </w:rPr>
            </w:pPr>
            <w:r w:rsidRPr="00DC7DF7">
              <w:rPr>
                <w:rFonts w:cstheme="minorBidi"/>
                <w:sz w:val="15"/>
                <w:szCs w:val="15"/>
              </w:rPr>
              <w:t>Agree research with tutor</w:t>
            </w:r>
          </w:p>
        </w:tc>
        <w:tc>
          <w:tcPr>
            <w:tcW w:w="567" w:type="dxa"/>
            <w:shd w:val="clear" w:color="auto" w:fill="B4C6E7" w:themeFill="accent1" w:themeFillTint="66"/>
          </w:tcPr>
          <w:p w14:paraId="21F72A11" w14:textId="77777777" w:rsidR="00966937" w:rsidRPr="00DC7DF7" w:rsidRDefault="00966937" w:rsidP="00966937">
            <w:pPr>
              <w:spacing w:line="276" w:lineRule="auto"/>
              <w:rPr>
                <w:rFonts w:cstheme="minorBidi"/>
                <w:sz w:val="15"/>
                <w:szCs w:val="15"/>
              </w:rPr>
            </w:pPr>
          </w:p>
        </w:tc>
        <w:tc>
          <w:tcPr>
            <w:tcW w:w="567" w:type="dxa"/>
          </w:tcPr>
          <w:p w14:paraId="2215A2EC" w14:textId="77777777" w:rsidR="00966937" w:rsidRPr="00DC7DF7" w:rsidRDefault="00966937" w:rsidP="00966937">
            <w:pPr>
              <w:spacing w:line="276" w:lineRule="auto"/>
              <w:rPr>
                <w:rFonts w:cstheme="minorBidi"/>
                <w:sz w:val="15"/>
                <w:szCs w:val="15"/>
              </w:rPr>
            </w:pPr>
          </w:p>
        </w:tc>
        <w:tc>
          <w:tcPr>
            <w:tcW w:w="567" w:type="dxa"/>
          </w:tcPr>
          <w:p w14:paraId="3317FBEC" w14:textId="77777777" w:rsidR="00966937" w:rsidRPr="00DC7DF7" w:rsidRDefault="00966937" w:rsidP="00966937">
            <w:pPr>
              <w:spacing w:line="276" w:lineRule="auto"/>
              <w:rPr>
                <w:rFonts w:cstheme="minorBidi"/>
                <w:sz w:val="15"/>
                <w:szCs w:val="15"/>
              </w:rPr>
            </w:pPr>
          </w:p>
        </w:tc>
        <w:tc>
          <w:tcPr>
            <w:tcW w:w="567" w:type="dxa"/>
          </w:tcPr>
          <w:p w14:paraId="3A284B73" w14:textId="77777777" w:rsidR="00966937" w:rsidRPr="00DC7DF7" w:rsidRDefault="00966937" w:rsidP="00966937">
            <w:pPr>
              <w:spacing w:line="276" w:lineRule="auto"/>
              <w:rPr>
                <w:rFonts w:cstheme="minorBidi"/>
                <w:sz w:val="15"/>
                <w:szCs w:val="15"/>
              </w:rPr>
            </w:pPr>
          </w:p>
        </w:tc>
        <w:tc>
          <w:tcPr>
            <w:tcW w:w="567" w:type="dxa"/>
          </w:tcPr>
          <w:p w14:paraId="36E355E4" w14:textId="77777777" w:rsidR="00966937" w:rsidRPr="00DC7DF7" w:rsidRDefault="00966937" w:rsidP="00966937">
            <w:pPr>
              <w:spacing w:line="276" w:lineRule="auto"/>
              <w:rPr>
                <w:rFonts w:cstheme="minorBidi"/>
                <w:sz w:val="15"/>
                <w:szCs w:val="15"/>
              </w:rPr>
            </w:pPr>
          </w:p>
        </w:tc>
        <w:tc>
          <w:tcPr>
            <w:tcW w:w="567" w:type="dxa"/>
          </w:tcPr>
          <w:p w14:paraId="4A62E0DF" w14:textId="77777777" w:rsidR="00966937" w:rsidRPr="00DC7DF7" w:rsidRDefault="00966937" w:rsidP="00966937">
            <w:pPr>
              <w:spacing w:line="276" w:lineRule="auto"/>
              <w:rPr>
                <w:rFonts w:cstheme="minorBidi"/>
                <w:sz w:val="15"/>
                <w:szCs w:val="15"/>
              </w:rPr>
            </w:pPr>
          </w:p>
        </w:tc>
        <w:tc>
          <w:tcPr>
            <w:tcW w:w="567" w:type="dxa"/>
          </w:tcPr>
          <w:p w14:paraId="4E59AB12" w14:textId="77777777" w:rsidR="00966937" w:rsidRPr="00DC7DF7" w:rsidRDefault="00966937" w:rsidP="00966937">
            <w:pPr>
              <w:spacing w:line="276" w:lineRule="auto"/>
              <w:rPr>
                <w:rFonts w:cstheme="minorBidi"/>
                <w:sz w:val="15"/>
                <w:szCs w:val="15"/>
              </w:rPr>
            </w:pPr>
          </w:p>
        </w:tc>
        <w:tc>
          <w:tcPr>
            <w:tcW w:w="521" w:type="dxa"/>
          </w:tcPr>
          <w:p w14:paraId="6104A622" w14:textId="77777777" w:rsidR="00966937" w:rsidRPr="00DC7DF7" w:rsidRDefault="00966937" w:rsidP="00966937">
            <w:pPr>
              <w:spacing w:line="276" w:lineRule="auto"/>
              <w:rPr>
                <w:rFonts w:cstheme="minorBidi"/>
                <w:sz w:val="15"/>
                <w:szCs w:val="15"/>
              </w:rPr>
            </w:pPr>
          </w:p>
        </w:tc>
        <w:tc>
          <w:tcPr>
            <w:tcW w:w="471" w:type="dxa"/>
          </w:tcPr>
          <w:p w14:paraId="0A6642F7" w14:textId="77777777" w:rsidR="00966937" w:rsidRPr="00DC7DF7" w:rsidRDefault="00966937" w:rsidP="00966937">
            <w:pPr>
              <w:spacing w:line="276" w:lineRule="auto"/>
              <w:rPr>
                <w:rFonts w:cstheme="minorBidi"/>
                <w:sz w:val="15"/>
                <w:szCs w:val="15"/>
              </w:rPr>
            </w:pPr>
          </w:p>
        </w:tc>
        <w:tc>
          <w:tcPr>
            <w:tcW w:w="567" w:type="dxa"/>
          </w:tcPr>
          <w:p w14:paraId="1023C4B1" w14:textId="77777777" w:rsidR="00966937" w:rsidRPr="00DC7DF7" w:rsidRDefault="00966937" w:rsidP="00966937">
            <w:pPr>
              <w:spacing w:line="276" w:lineRule="auto"/>
              <w:rPr>
                <w:rFonts w:cstheme="minorBidi"/>
                <w:sz w:val="15"/>
                <w:szCs w:val="15"/>
              </w:rPr>
            </w:pPr>
          </w:p>
        </w:tc>
        <w:tc>
          <w:tcPr>
            <w:tcW w:w="567" w:type="dxa"/>
          </w:tcPr>
          <w:p w14:paraId="473D6E4D" w14:textId="77777777" w:rsidR="00966937" w:rsidRPr="00DC7DF7" w:rsidRDefault="00966937" w:rsidP="00966937">
            <w:pPr>
              <w:spacing w:line="276" w:lineRule="auto"/>
              <w:rPr>
                <w:rFonts w:cstheme="minorBidi"/>
                <w:sz w:val="15"/>
                <w:szCs w:val="15"/>
              </w:rPr>
            </w:pPr>
          </w:p>
        </w:tc>
        <w:tc>
          <w:tcPr>
            <w:tcW w:w="567" w:type="dxa"/>
          </w:tcPr>
          <w:p w14:paraId="1ABD5C10" w14:textId="77777777" w:rsidR="00966937" w:rsidRPr="00DC7DF7" w:rsidRDefault="00966937" w:rsidP="00966937">
            <w:pPr>
              <w:spacing w:line="276" w:lineRule="auto"/>
              <w:rPr>
                <w:rFonts w:cstheme="minorBidi"/>
                <w:sz w:val="15"/>
                <w:szCs w:val="15"/>
              </w:rPr>
            </w:pPr>
          </w:p>
        </w:tc>
        <w:tc>
          <w:tcPr>
            <w:tcW w:w="567" w:type="dxa"/>
          </w:tcPr>
          <w:p w14:paraId="6D818E5A" w14:textId="77777777" w:rsidR="00966937" w:rsidRPr="00DC7DF7" w:rsidRDefault="00966937" w:rsidP="00966937">
            <w:pPr>
              <w:spacing w:line="276" w:lineRule="auto"/>
              <w:rPr>
                <w:rFonts w:cstheme="minorBidi"/>
                <w:sz w:val="15"/>
                <w:szCs w:val="15"/>
              </w:rPr>
            </w:pPr>
          </w:p>
        </w:tc>
        <w:tc>
          <w:tcPr>
            <w:tcW w:w="567" w:type="dxa"/>
          </w:tcPr>
          <w:p w14:paraId="1E3F09E9" w14:textId="77777777" w:rsidR="00966937" w:rsidRPr="00DC7DF7" w:rsidRDefault="00966937" w:rsidP="00966937">
            <w:pPr>
              <w:spacing w:line="276" w:lineRule="auto"/>
              <w:rPr>
                <w:rFonts w:cstheme="minorBidi"/>
                <w:sz w:val="15"/>
                <w:szCs w:val="15"/>
              </w:rPr>
            </w:pPr>
          </w:p>
        </w:tc>
        <w:tc>
          <w:tcPr>
            <w:tcW w:w="567" w:type="dxa"/>
          </w:tcPr>
          <w:p w14:paraId="736BE2D1" w14:textId="77777777" w:rsidR="00966937" w:rsidRPr="00DC7DF7" w:rsidRDefault="00966937" w:rsidP="00966937">
            <w:pPr>
              <w:spacing w:line="276" w:lineRule="auto"/>
              <w:rPr>
                <w:rFonts w:cstheme="minorBidi"/>
                <w:sz w:val="15"/>
                <w:szCs w:val="15"/>
              </w:rPr>
            </w:pPr>
          </w:p>
        </w:tc>
        <w:tc>
          <w:tcPr>
            <w:tcW w:w="567" w:type="dxa"/>
          </w:tcPr>
          <w:p w14:paraId="0CE96E74" w14:textId="77777777" w:rsidR="00966937" w:rsidRPr="00DC7DF7" w:rsidRDefault="00966937" w:rsidP="00966937">
            <w:pPr>
              <w:spacing w:line="276" w:lineRule="auto"/>
              <w:rPr>
                <w:rFonts w:cstheme="minorBidi"/>
                <w:sz w:val="15"/>
                <w:szCs w:val="15"/>
              </w:rPr>
            </w:pPr>
          </w:p>
        </w:tc>
        <w:tc>
          <w:tcPr>
            <w:tcW w:w="567" w:type="dxa"/>
          </w:tcPr>
          <w:p w14:paraId="723F1BCC" w14:textId="77777777" w:rsidR="00966937" w:rsidRPr="00DC7DF7" w:rsidRDefault="00966937" w:rsidP="00966937">
            <w:pPr>
              <w:spacing w:line="276" w:lineRule="auto"/>
              <w:rPr>
                <w:rFonts w:cstheme="minorBidi"/>
                <w:sz w:val="15"/>
                <w:szCs w:val="15"/>
              </w:rPr>
            </w:pPr>
          </w:p>
        </w:tc>
        <w:tc>
          <w:tcPr>
            <w:tcW w:w="567" w:type="dxa"/>
          </w:tcPr>
          <w:p w14:paraId="7A1A6222" w14:textId="77777777" w:rsidR="00966937" w:rsidRPr="00DC7DF7" w:rsidRDefault="00966937" w:rsidP="00966937">
            <w:pPr>
              <w:spacing w:line="276" w:lineRule="auto"/>
              <w:rPr>
                <w:rFonts w:cstheme="minorBidi"/>
                <w:sz w:val="15"/>
                <w:szCs w:val="15"/>
              </w:rPr>
            </w:pPr>
          </w:p>
        </w:tc>
      </w:tr>
      <w:tr w:rsidR="00DC7DF7" w:rsidRPr="00DC7DF7" w14:paraId="4733CF40" w14:textId="77777777" w:rsidTr="00DC7DF7">
        <w:tc>
          <w:tcPr>
            <w:tcW w:w="1135" w:type="dxa"/>
          </w:tcPr>
          <w:p w14:paraId="6A4156A9" w14:textId="77777777" w:rsidR="00966937" w:rsidRPr="00DC7DF7" w:rsidRDefault="00966937" w:rsidP="00966937">
            <w:pPr>
              <w:spacing w:line="276" w:lineRule="auto"/>
              <w:rPr>
                <w:rFonts w:cstheme="minorBidi"/>
                <w:sz w:val="15"/>
                <w:szCs w:val="15"/>
              </w:rPr>
            </w:pPr>
            <w:r w:rsidRPr="00DC7DF7">
              <w:rPr>
                <w:rFonts w:cstheme="minorBidi"/>
                <w:sz w:val="15"/>
                <w:szCs w:val="15"/>
              </w:rPr>
              <w:t>Context</w:t>
            </w:r>
          </w:p>
          <w:p w14:paraId="161F514E" w14:textId="77777777" w:rsidR="00966937" w:rsidRPr="00DC7DF7" w:rsidRDefault="00966937" w:rsidP="00966937">
            <w:pPr>
              <w:spacing w:line="276" w:lineRule="auto"/>
              <w:rPr>
                <w:rFonts w:cstheme="minorBidi"/>
                <w:sz w:val="15"/>
                <w:szCs w:val="15"/>
              </w:rPr>
            </w:pPr>
          </w:p>
        </w:tc>
        <w:tc>
          <w:tcPr>
            <w:tcW w:w="567" w:type="dxa"/>
          </w:tcPr>
          <w:p w14:paraId="4A7EC80B" w14:textId="77777777" w:rsidR="00966937" w:rsidRPr="00DC7DF7" w:rsidRDefault="00966937" w:rsidP="00966937">
            <w:pPr>
              <w:spacing w:line="276" w:lineRule="auto"/>
              <w:rPr>
                <w:rFonts w:cstheme="minorBidi"/>
                <w:sz w:val="15"/>
                <w:szCs w:val="15"/>
              </w:rPr>
            </w:pPr>
          </w:p>
        </w:tc>
        <w:tc>
          <w:tcPr>
            <w:tcW w:w="567" w:type="dxa"/>
            <w:shd w:val="clear" w:color="auto" w:fill="B4C6E7" w:themeFill="accent1" w:themeFillTint="66"/>
          </w:tcPr>
          <w:p w14:paraId="7CCD3C5D" w14:textId="77777777" w:rsidR="00966937" w:rsidRPr="00DC7DF7" w:rsidRDefault="00966937" w:rsidP="00966937">
            <w:pPr>
              <w:spacing w:line="276" w:lineRule="auto"/>
              <w:rPr>
                <w:rFonts w:cstheme="minorBidi"/>
                <w:sz w:val="15"/>
                <w:szCs w:val="15"/>
              </w:rPr>
            </w:pPr>
          </w:p>
        </w:tc>
        <w:tc>
          <w:tcPr>
            <w:tcW w:w="567" w:type="dxa"/>
          </w:tcPr>
          <w:p w14:paraId="6891AAFA" w14:textId="77777777" w:rsidR="00966937" w:rsidRPr="00DC7DF7" w:rsidRDefault="00966937" w:rsidP="00966937">
            <w:pPr>
              <w:spacing w:line="276" w:lineRule="auto"/>
              <w:rPr>
                <w:rFonts w:cstheme="minorBidi"/>
                <w:sz w:val="15"/>
                <w:szCs w:val="15"/>
              </w:rPr>
            </w:pPr>
          </w:p>
        </w:tc>
        <w:tc>
          <w:tcPr>
            <w:tcW w:w="567" w:type="dxa"/>
          </w:tcPr>
          <w:p w14:paraId="375927F1" w14:textId="77777777" w:rsidR="00966937" w:rsidRPr="00DC7DF7" w:rsidRDefault="00966937" w:rsidP="00966937">
            <w:pPr>
              <w:spacing w:line="276" w:lineRule="auto"/>
              <w:rPr>
                <w:rFonts w:cstheme="minorBidi"/>
                <w:sz w:val="15"/>
                <w:szCs w:val="15"/>
              </w:rPr>
            </w:pPr>
          </w:p>
        </w:tc>
        <w:tc>
          <w:tcPr>
            <w:tcW w:w="567" w:type="dxa"/>
          </w:tcPr>
          <w:p w14:paraId="725E0A56" w14:textId="77777777" w:rsidR="00966937" w:rsidRPr="00DC7DF7" w:rsidRDefault="00966937" w:rsidP="00966937">
            <w:pPr>
              <w:spacing w:line="276" w:lineRule="auto"/>
              <w:rPr>
                <w:rFonts w:cstheme="minorBidi"/>
                <w:sz w:val="15"/>
                <w:szCs w:val="15"/>
              </w:rPr>
            </w:pPr>
          </w:p>
        </w:tc>
        <w:tc>
          <w:tcPr>
            <w:tcW w:w="567" w:type="dxa"/>
          </w:tcPr>
          <w:p w14:paraId="1CBF7184" w14:textId="77777777" w:rsidR="00966937" w:rsidRPr="00DC7DF7" w:rsidRDefault="00966937" w:rsidP="00966937">
            <w:pPr>
              <w:spacing w:line="276" w:lineRule="auto"/>
              <w:rPr>
                <w:rFonts w:cstheme="minorBidi"/>
                <w:sz w:val="15"/>
                <w:szCs w:val="15"/>
              </w:rPr>
            </w:pPr>
          </w:p>
        </w:tc>
        <w:tc>
          <w:tcPr>
            <w:tcW w:w="567" w:type="dxa"/>
          </w:tcPr>
          <w:p w14:paraId="77729A8F" w14:textId="77777777" w:rsidR="00966937" w:rsidRPr="00DC7DF7" w:rsidRDefault="00966937" w:rsidP="00966937">
            <w:pPr>
              <w:spacing w:line="276" w:lineRule="auto"/>
              <w:rPr>
                <w:rFonts w:cstheme="minorBidi"/>
                <w:sz w:val="15"/>
                <w:szCs w:val="15"/>
              </w:rPr>
            </w:pPr>
          </w:p>
        </w:tc>
        <w:tc>
          <w:tcPr>
            <w:tcW w:w="521" w:type="dxa"/>
          </w:tcPr>
          <w:p w14:paraId="02A05657" w14:textId="77777777" w:rsidR="00966937" w:rsidRPr="00DC7DF7" w:rsidRDefault="00966937" w:rsidP="00966937">
            <w:pPr>
              <w:spacing w:line="276" w:lineRule="auto"/>
              <w:rPr>
                <w:rFonts w:cstheme="minorBidi"/>
                <w:sz w:val="15"/>
                <w:szCs w:val="15"/>
              </w:rPr>
            </w:pPr>
          </w:p>
        </w:tc>
        <w:tc>
          <w:tcPr>
            <w:tcW w:w="471" w:type="dxa"/>
          </w:tcPr>
          <w:p w14:paraId="5C1CFAC8" w14:textId="77777777" w:rsidR="00966937" w:rsidRPr="00DC7DF7" w:rsidRDefault="00966937" w:rsidP="00966937">
            <w:pPr>
              <w:spacing w:line="276" w:lineRule="auto"/>
              <w:rPr>
                <w:rFonts w:cstheme="minorBidi"/>
                <w:sz w:val="15"/>
                <w:szCs w:val="15"/>
              </w:rPr>
            </w:pPr>
          </w:p>
        </w:tc>
        <w:tc>
          <w:tcPr>
            <w:tcW w:w="567" w:type="dxa"/>
          </w:tcPr>
          <w:p w14:paraId="5ECDA6D2" w14:textId="77777777" w:rsidR="00966937" w:rsidRPr="00DC7DF7" w:rsidRDefault="00966937" w:rsidP="00966937">
            <w:pPr>
              <w:spacing w:line="276" w:lineRule="auto"/>
              <w:rPr>
                <w:rFonts w:cstheme="minorBidi"/>
                <w:sz w:val="15"/>
                <w:szCs w:val="15"/>
              </w:rPr>
            </w:pPr>
          </w:p>
        </w:tc>
        <w:tc>
          <w:tcPr>
            <w:tcW w:w="567" w:type="dxa"/>
          </w:tcPr>
          <w:p w14:paraId="1285A0CE" w14:textId="77777777" w:rsidR="00966937" w:rsidRPr="00DC7DF7" w:rsidRDefault="00966937" w:rsidP="00966937">
            <w:pPr>
              <w:spacing w:line="276" w:lineRule="auto"/>
              <w:rPr>
                <w:rFonts w:cstheme="minorBidi"/>
                <w:sz w:val="15"/>
                <w:szCs w:val="15"/>
              </w:rPr>
            </w:pPr>
          </w:p>
        </w:tc>
        <w:tc>
          <w:tcPr>
            <w:tcW w:w="567" w:type="dxa"/>
          </w:tcPr>
          <w:p w14:paraId="2B76C27F" w14:textId="77777777" w:rsidR="00966937" w:rsidRPr="00DC7DF7" w:rsidRDefault="00966937" w:rsidP="00966937">
            <w:pPr>
              <w:spacing w:line="276" w:lineRule="auto"/>
              <w:rPr>
                <w:rFonts w:cstheme="minorBidi"/>
                <w:sz w:val="15"/>
                <w:szCs w:val="15"/>
              </w:rPr>
            </w:pPr>
          </w:p>
        </w:tc>
        <w:tc>
          <w:tcPr>
            <w:tcW w:w="567" w:type="dxa"/>
          </w:tcPr>
          <w:p w14:paraId="06105CCE" w14:textId="77777777" w:rsidR="00966937" w:rsidRPr="00DC7DF7" w:rsidRDefault="00966937" w:rsidP="00966937">
            <w:pPr>
              <w:spacing w:line="276" w:lineRule="auto"/>
              <w:rPr>
                <w:rFonts w:cstheme="minorBidi"/>
                <w:sz w:val="15"/>
                <w:szCs w:val="15"/>
              </w:rPr>
            </w:pPr>
          </w:p>
        </w:tc>
        <w:tc>
          <w:tcPr>
            <w:tcW w:w="567" w:type="dxa"/>
          </w:tcPr>
          <w:p w14:paraId="3CC4F612" w14:textId="77777777" w:rsidR="00966937" w:rsidRPr="00DC7DF7" w:rsidRDefault="00966937" w:rsidP="00966937">
            <w:pPr>
              <w:spacing w:line="276" w:lineRule="auto"/>
              <w:rPr>
                <w:rFonts w:cstheme="minorBidi"/>
                <w:sz w:val="15"/>
                <w:szCs w:val="15"/>
              </w:rPr>
            </w:pPr>
          </w:p>
        </w:tc>
        <w:tc>
          <w:tcPr>
            <w:tcW w:w="567" w:type="dxa"/>
          </w:tcPr>
          <w:p w14:paraId="6B20E2F5" w14:textId="77777777" w:rsidR="00966937" w:rsidRPr="00DC7DF7" w:rsidRDefault="00966937" w:rsidP="00966937">
            <w:pPr>
              <w:spacing w:line="276" w:lineRule="auto"/>
              <w:rPr>
                <w:rFonts w:cstheme="minorBidi"/>
                <w:sz w:val="15"/>
                <w:szCs w:val="15"/>
              </w:rPr>
            </w:pPr>
          </w:p>
        </w:tc>
        <w:tc>
          <w:tcPr>
            <w:tcW w:w="567" w:type="dxa"/>
          </w:tcPr>
          <w:p w14:paraId="67AFC9B6" w14:textId="77777777" w:rsidR="00966937" w:rsidRPr="00DC7DF7" w:rsidRDefault="00966937" w:rsidP="00966937">
            <w:pPr>
              <w:spacing w:line="276" w:lineRule="auto"/>
              <w:rPr>
                <w:rFonts w:cstheme="minorBidi"/>
                <w:sz w:val="15"/>
                <w:szCs w:val="15"/>
              </w:rPr>
            </w:pPr>
          </w:p>
        </w:tc>
        <w:tc>
          <w:tcPr>
            <w:tcW w:w="567" w:type="dxa"/>
          </w:tcPr>
          <w:p w14:paraId="5DDA3CEF" w14:textId="77777777" w:rsidR="00966937" w:rsidRPr="00DC7DF7" w:rsidRDefault="00966937" w:rsidP="00966937">
            <w:pPr>
              <w:spacing w:line="276" w:lineRule="auto"/>
              <w:rPr>
                <w:rFonts w:cstheme="minorBidi"/>
                <w:sz w:val="15"/>
                <w:szCs w:val="15"/>
              </w:rPr>
            </w:pPr>
          </w:p>
        </w:tc>
        <w:tc>
          <w:tcPr>
            <w:tcW w:w="567" w:type="dxa"/>
          </w:tcPr>
          <w:p w14:paraId="1860734B" w14:textId="77777777" w:rsidR="00966937" w:rsidRPr="00DC7DF7" w:rsidRDefault="00966937" w:rsidP="00966937">
            <w:pPr>
              <w:spacing w:line="276" w:lineRule="auto"/>
              <w:rPr>
                <w:rFonts w:cstheme="minorBidi"/>
                <w:sz w:val="15"/>
                <w:szCs w:val="15"/>
              </w:rPr>
            </w:pPr>
          </w:p>
        </w:tc>
      </w:tr>
      <w:tr w:rsidR="00DC7DF7" w:rsidRPr="00DC7DF7" w14:paraId="4EB8CE7D" w14:textId="77777777" w:rsidTr="00DC7DF7">
        <w:tc>
          <w:tcPr>
            <w:tcW w:w="1135" w:type="dxa"/>
          </w:tcPr>
          <w:p w14:paraId="7C492AF5" w14:textId="77777777" w:rsidR="00966937" w:rsidRPr="00DC7DF7" w:rsidRDefault="00966937" w:rsidP="00966937">
            <w:pPr>
              <w:spacing w:line="276" w:lineRule="auto"/>
              <w:rPr>
                <w:rFonts w:cstheme="minorBidi"/>
                <w:sz w:val="15"/>
                <w:szCs w:val="15"/>
              </w:rPr>
            </w:pPr>
            <w:r w:rsidRPr="00DC7DF7">
              <w:rPr>
                <w:rFonts w:cstheme="minorBidi"/>
                <w:sz w:val="15"/>
                <w:szCs w:val="15"/>
              </w:rPr>
              <w:t>Justification</w:t>
            </w:r>
          </w:p>
          <w:p w14:paraId="29A29D46" w14:textId="77777777" w:rsidR="00966937" w:rsidRPr="00DC7DF7" w:rsidRDefault="00966937" w:rsidP="00966937">
            <w:pPr>
              <w:spacing w:line="276" w:lineRule="auto"/>
              <w:rPr>
                <w:rFonts w:cstheme="minorBidi"/>
                <w:sz w:val="15"/>
                <w:szCs w:val="15"/>
              </w:rPr>
            </w:pPr>
          </w:p>
        </w:tc>
        <w:tc>
          <w:tcPr>
            <w:tcW w:w="567" w:type="dxa"/>
          </w:tcPr>
          <w:p w14:paraId="5E7843CB" w14:textId="77777777" w:rsidR="00966937" w:rsidRPr="00DC7DF7" w:rsidRDefault="00966937" w:rsidP="00966937">
            <w:pPr>
              <w:spacing w:line="276" w:lineRule="auto"/>
              <w:rPr>
                <w:rFonts w:cstheme="minorBidi"/>
                <w:sz w:val="15"/>
                <w:szCs w:val="15"/>
              </w:rPr>
            </w:pPr>
          </w:p>
        </w:tc>
        <w:tc>
          <w:tcPr>
            <w:tcW w:w="567" w:type="dxa"/>
            <w:shd w:val="clear" w:color="auto" w:fill="B4C6E7" w:themeFill="accent1" w:themeFillTint="66"/>
          </w:tcPr>
          <w:p w14:paraId="46CDB9E2" w14:textId="77777777" w:rsidR="00966937" w:rsidRPr="00DC7DF7" w:rsidRDefault="00966937" w:rsidP="00966937">
            <w:pPr>
              <w:spacing w:line="276" w:lineRule="auto"/>
              <w:rPr>
                <w:rFonts w:cstheme="minorBidi"/>
                <w:sz w:val="15"/>
                <w:szCs w:val="15"/>
              </w:rPr>
            </w:pPr>
          </w:p>
        </w:tc>
        <w:tc>
          <w:tcPr>
            <w:tcW w:w="567" w:type="dxa"/>
          </w:tcPr>
          <w:p w14:paraId="5D60E599" w14:textId="77777777" w:rsidR="00966937" w:rsidRPr="00DC7DF7" w:rsidRDefault="00966937" w:rsidP="00966937">
            <w:pPr>
              <w:spacing w:line="276" w:lineRule="auto"/>
              <w:rPr>
                <w:rFonts w:cstheme="minorBidi"/>
                <w:sz w:val="15"/>
                <w:szCs w:val="15"/>
              </w:rPr>
            </w:pPr>
          </w:p>
        </w:tc>
        <w:tc>
          <w:tcPr>
            <w:tcW w:w="567" w:type="dxa"/>
          </w:tcPr>
          <w:p w14:paraId="6954F7E5" w14:textId="77777777" w:rsidR="00966937" w:rsidRPr="00DC7DF7" w:rsidRDefault="00966937" w:rsidP="00966937">
            <w:pPr>
              <w:spacing w:line="276" w:lineRule="auto"/>
              <w:rPr>
                <w:rFonts w:cstheme="minorBidi"/>
                <w:sz w:val="15"/>
                <w:szCs w:val="15"/>
              </w:rPr>
            </w:pPr>
          </w:p>
        </w:tc>
        <w:tc>
          <w:tcPr>
            <w:tcW w:w="567" w:type="dxa"/>
          </w:tcPr>
          <w:p w14:paraId="7BB6F9CF" w14:textId="77777777" w:rsidR="00966937" w:rsidRPr="00DC7DF7" w:rsidRDefault="00966937" w:rsidP="00966937">
            <w:pPr>
              <w:spacing w:line="276" w:lineRule="auto"/>
              <w:rPr>
                <w:rFonts w:cstheme="minorBidi"/>
                <w:sz w:val="15"/>
                <w:szCs w:val="15"/>
              </w:rPr>
            </w:pPr>
          </w:p>
        </w:tc>
        <w:tc>
          <w:tcPr>
            <w:tcW w:w="567" w:type="dxa"/>
          </w:tcPr>
          <w:p w14:paraId="359A7070" w14:textId="77777777" w:rsidR="00966937" w:rsidRPr="00DC7DF7" w:rsidRDefault="00966937" w:rsidP="00966937">
            <w:pPr>
              <w:spacing w:line="276" w:lineRule="auto"/>
              <w:rPr>
                <w:rFonts w:cstheme="minorBidi"/>
                <w:sz w:val="15"/>
                <w:szCs w:val="15"/>
              </w:rPr>
            </w:pPr>
          </w:p>
        </w:tc>
        <w:tc>
          <w:tcPr>
            <w:tcW w:w="567" w:type="dxa"/>
          </w:tcPr>
          <w:p w14:paraId="00D84472" w14:textId="77777777" w:rsidR="00966937" w:rsidRPr="00DC7DF7" w:rsidRDefault="00966937" w:rsidP="00966937">
            <w:pPr>
              <w:spacing w:line="276" w:lineRule="auto"/>
              <w:rPr>
                <w:rFonts w:cstheme="minorBidi"/>
                <w:sz w:val="15"/>
                <w:szCs w:val="15"/>
              </w:rPr>
            </w:pPr>
          </w:p>
        </w:tc>
        <w:tc>
          <w:tcPr>
            <w:tcW w:w="521" w:type="dxa"/>
          </w:tcPr>
          <w:p w14:paraId="03C66F08" w14:textId="77777777" w:rsidR="00966937" w:rsidRPr="00DC7DF7" w:rsidRDefault="00966937" w:rsidP="00966937">
            <w:pPr>
              <w:spacing w:line="276" w:lineRule="auto"/>
              <w:rPr>
                <w:rFonts w:cstheme="minorBidi"/>
                <w:sz w:val="15"/>
                <w:szCs w:val="15"/>
              </w:rPr>
            </w:pPr>
          </w:p>
        </w:tc>
        <w:tc>
          <w:tcPr>
            <w:tcW w:w="471" w:type="dxa"/>
          </w:tcPr>
          <w:p w14:paraId="6E9E406D" w14:textId="77777777" w:rsidR="00966937" w:rsidRPr="00DC7DF7" w:rsidRDefault="00966937" w:rsidP="00966937">
            <w:pPr>
              <w:spacing w:line="276" w:lineRule="auto"/>
              <w:rPr>
                <w:rFonts w:cstheme="minorBidi"/>
                <w:sz w:val="15"/>
                <w:szCs w:val="15"/>
              </w:rPr>
            </w:pPr>
          </w:p>
        </w:tc>
        <w:tc>
          <w:tcPr>
            <w:tcW w:w="567" w:type="dxa"/>
          </w:tcPr>
          <w:p w14:paraId="481A759D" w14:textId="77777777" w:rsidR="00966937" w:rsidRPr="00DC7DF7" w:rsidRDefault="00966937" w:rsidP="00966937">
            <w:pPr>
              <w:spacing w:line="276" w:lineRule="auto"/>
              <w:rPr>
                <w:rFonts w:cstheme="minorBidi"/>
                <w:sz w:val="15"/>
                <w:szCs w:val="15"/>
              </w:rPr>
            </w:pPr>
          </w:p>
        </w:tc>
        <w:tc>
          <w:tcPr>
            <w:tcW w:w="567" w:type="dxa"/>
          </w:tcPr>
          <w:p w14:paraId="3A1EE4B9" w14:textId="77777777" w:rsidR="00966937" w:rsidRPr="00DC7DF7" w:rsidRDefault="00966937" w:rsidP="00966937">
            <w:pPr>
              <w:spacing w:line="276" w:lineRule="auto"/>
              <w:rPr>
                <w:rFonts w:cstheme="minorBidi"/>
                <w:sz w:val="15"/>
                <w:szCs w:val="15"/>
              </w:rPr>
            </w:pPr>
          </w:p>
        </w:tc>
        <w:tc>
          <w:tcPr>
            <w:tcW w:w="567" w:type="dxa"/>
          </w:tcPr>
          <w:p w14:paraId="4E395B22" w14:textId="77777777" w:rsidR="00966937" w:rsidRPr="00DC7DF7" w:rsidRDefault="00966937" w:rsidP="00966937">
            <w:pPr>
              <w:spacing w:line="276" w:lineRule="auto"/>
              <w:rPr>
                <w:rFonts w:cstheme="minorBidi"/>
                <w:sz w:val="15"/>
                <w:szCs w:val="15"/>
              </w:rPr>
            </w:pPr>
          </w:p>
        </w:tc>
        <w:tc>
          <w:tcPr>
            <w:tcW w:w="567" w:type="dxa"/>
          </w:tcPr>
          <w:p w14:paraId="0969FD99" w14:textId="77777777" w:rsidR="00966937" w:rsidRPr="00DC7DF7" w:rsidRDefault="00966937" w:rsidP="00966937">
            <w:pPr>
              <w:spacing w:line="276" w:lineRule="auto"/>
              <w:rPr>
                <w:rFonts w:cstheme="minorBidi"/>
                <w:sz w:val="15"/>
                <w:szCs w:val="15"/>
              </w:rPr>
            </w:pPr>
          </w:p>
        </w:tc>
        <w:tc>
          <w:tcPr>
            <w:tcW w:w="567" w:type="dxa"/>
          </w:tcPr>
          <w:p w14:paraId="42328CAE" w14:textId="77777777" w:rsidR="00966937" w:rsidRPr="00DC7DF7" w:rsidRDefault="00966937" w:rsidP="00966937">
            <w:pPr>
              <w:spacing w:line="276" w:lineRule="auto"/>
              <w:rPr>
                <w:rFonts w:cstheme="minorBidi"/>
                <w:sz w:val="15"/>
                <w:szCs w:val="15"/>
              </w:rPr>
            </w:pPr>
          </w:p>
        </w:tc>
        <w:tc>
          <w:tcPr>
            <w:tcW w:w="567" w:type="dxa"/>
          </w:tcPr>
          <w:p w14:paraId="284BCE99" w14:textId="77777777" w:rsidR="00966937" w:rsidRPr="00DC7DF7" w:rsidRDefault="00966937" w:rsidP="00966937">
            <w:pPr>
              <w:spacing w:line="276" w:lineRule="auto"/>
              <w:rPr>
                <w:rFonts w:cstheme="minorBidi"/>
                <w:sz w:val="15"/>
                <w:szCs w:val="15"/>
              </w:rPr>
            </w:pPr>
          </w:p>
        </w:tc>
        <w:tc>
          <w:tcPr>
            <w:tcW w:w="567" w:type="dxa"/>
          </w:tcPr>
          <w:p w14:paraId="7F417FD2" w14:textId="77777777" w:rsidR="00966937" w:rsidRPr="00DC7DF7" w:rsidRDefault="00966937" w:rsidP="00966937">
            <w:pPr>
              <w:spacing w:line="276" w:lineRule="auto"/>
              <w:rPr>
                <w:rFonts w:cstheme="minorBidi"/>
                <w:sz w:val="15"/>
                <w:szCs w:val="15"/>
              </w:rPr>
            </w:pPr>
          </w:p>
        </w:tc>
        <w:tc>
          <w:tcPr>
            <w:tcW w:w="567" w:type="dxa"/>
          </w:tcPr>
          <w:p w14:paraId="0ED19CFE" w14:textId="77777777" w:rsidR="00966937" w:rsidRPr="00DC7DF7" w:rsidRDefault="00966937" w:rsidP="00966937">
            <w:pPr>
              <w:spacing w:line="276" w:lineRule="auto"/>
              <w:rPr>
                <w:rFonts w:cstheme="minorBidi"/>
                <w:sz w:val="15"/>
                <w:szCs w:val="15"/>
              </w:rPr>
            </w:pPr>
          </w:p>
        </w:tc>
        <w:tc>
          <w:tcPr>
            <w:tcW w:w="567" w:type="dxa"/>
          </w:tcPr>
          <w:p w14:paraId="1A807FF0" w14:textId="77777777" w:rsidR="00966937" w:rsidRPr="00DC7DF7" w:rsidRDefault="00966937" w:rsidP="00966937">
            <w:pPr>
              <w:spacing w:line="276" w:lineRule="auto"/>
              <w:rPr>
                <w:rFonts w:cstheme="minorBidi"/>
                <w:sz w:val="15"/>
                <w:szCs w:val="15"/>
              </w:rPr>
            </w:pPr>
          </w:p>
        </w:tc>
      </w:tr>
      <w:tr w:rsidR="00DC7DF7" w:rsidRPr="00DC7DF7" w14:paraId="6FC85DAD" w14:textId="77777777" w:rsidTr="00DC7DF7">
        <w:tc>
          <w:tcPr>
            <w:tcW w:w="1135" w:type="dxa"/>
          </w:tcPr>
          <w:p w14:paraId="22D66302" w14:textId="77777777" w:rsidR="00966937" w:rsidRPr="00DC7DF7" w:rsidRDefault="00966937" w:rsidP="00966937">
            <w:pPr>
              <w:spacing w:line="276" w:lineRule="auto"/>
              <w:rPr>
                <w:rFonts w:cstheme="minorBidi"/>
                <w:sz w:val="15"/>
                <w:szCs w:val="15"/>
              </w:rPr>
            </w:pPr>
            <w:r w:rsidRPr="00DC7DF7">
              <w:rPr>
                <w:rFonts w:cstheme="minorBidi"/>
                <w:sz w:val="15"/>
                <w:szCs w:val="15"/>
              </w:rPr>
              <w:t>Intended impact</w:t>
            </w:r>
          </w:p>
        </w:tc>
        <w:tc>
          <w:tcPr>
            <w:tcW w:w="567" w:type="dxa"/>
          </w:tcPr>
          <w:p w14:paraId="15A11627" w14:textId="77777777" w:rsidR="00966937" w:rsidRPr="00DC7DF7" w:rsidRDefault="00966937" w:rsidP="00966937">
            <w:pPr>
              <w:spacing w:line="276" w:lineRule="auto"/>
              <w:rPr>
                <w:rFonts w:cstheme="minorBidi"/>
                <w:sz w:val="15"/>
                <w:szCs w:val="15"/>
              </w:rPr>
            </w:pPr>
          </w:p>
        </w:tc>
        <w:tc>
          <w:tcPr>
            <w:tcW w:w="567" w:type="dxa"/>
            <w:shd w:val="clear" w:color="auto" w:fill="B4C6E7" w:themeFill="accent1" w:themeFillTint="66"/>
          </w:tcPr>
          <w:p w14:paraId="5FDB8226" w14:textId="77777777" w:rsidR="00966937" w:rsidRPr="00DC7DF7" w:rsidRDefault="00966937" w:rsidP="00966937">
            <w:pPr>
              <w:spacing w:line="276" w:lineRule="auto"/>
              <w:rPr>
                <w:rFonts w:cstheme="minorBidi"/>
                <w:sz w:val="15"/>
                <w:szCs w:val="15"/>
              </w:rPr>
            </w:pPr>
          </w:p>
        </w:tc>
        <w:tc>
          <w:tcPr>
            <w:tcW w:w="567" w:type="dxa"/>
          </w:tcPr>
          <w:p w14:paraId="031CDD8D" w14:textId="77777777" w:rsidR="00966937" w:rsidRPr="00DC7DF7" w:rsidRDefault="00966937" w:rsidP="00966937">
            <w:pPr>
              <w:spacing w:line="276" w:lineRule="auto"/>
              <w:rPr>
                <w:rFonts w:cstheme="minorBidi"/>
                <w:sz w:val="15"/>
                <w:szCs w:val="15"/>
              </w:rPr>
            </w:pPr>
          </w:p>
        </w:tc>
        <w:tc>
          <w:tcPr>
            <w:tcW w:w="567" w:type="dxa"/>
          </w:tcPr>
          <w:p w14:paraId="056C135D" w14:textId="77777777" w:rsidR="00966937" w:rsidRPr="00DC7DF7" w:rsidRDefault="00966937" w:rsidP="00966937">
            <w:pPr>
              <w:spacing w:line="276" w:lineRule="auto"/>
              <w:rPr>
                <w:rFonts w:cstheme="minorBidi"/>
                <w:sz w:val="15"/>
                <w:szCs w:val="15"/>
              </w:rPr>
            </w:pPr>
          </w:p>
        </w:tc>
        <w:tc>
          <w:tcPr>
            <w:tcW w:w="567" w:type="dxa"/>
          </w:tcPr>
          <w:p w14:paraId="1E2F7F8D" w14:textId="77777777" w:rsidR="00966937" w:rsidRPr="00DC7DF7" w:rsidRDefault="00966937" w:rsidP="00966937">
            <w:pPr>
              <w:spacing w:line="276" w:lineRule="auto"/>
              <w:rPr>
                <w:rFonts w:cstheme="minorBidi"/>
                <w:sz w:val="15"/>
                <w:szCs w:val="15"/>
              </w:rPr>
            </w:pPr>
          </w:p>
        </w:tc>
        <w:tc>
          <w:tcPr>
            <w:tcW w:w="567" w:type="dxa"/>
          </w:tcPr>
          <w:p w14:paraId="1F3D0780" w14:textId="77777777" w:rsidR="00966937" w:rsidRPr="00DC7DF7" w:rsidRDefault="00966937" w:rsidP="00966937">
            <w:pPr>
              <w:spacing w:line="276" w:lineRule="auto"/>
              <w:rPr>
                <w:rFonts w:cstheme="minorBidi"/>
                <w:sz w:val="15"/>
                <w:szCs w:val="15"/>
              </w:rPr>
            </w:pPr>
          </w:p>
        </w:tc>
        <w:tc>
          <w:tcPr>
            <w:tcW w:w="567" w:type="dxa"/>
          </w:tcPr>
          <w:p w14:paraId="03558871" w14:textId="77777777" w:rsidR="00966937" w:rsidRPr="00DC7DF7" w:rsidRDefault="00966937" w:rsidP="00966937">
            <w:pPr>
              <w:spacing w:line="276" w:lineRule="auto"/>
              <w:rPr>
                <w:rFonts w:cstheme="minorBidi"/>
                <w:sz w:val="15"/>
                <w:szCs w:val="15"/>
              </w:rPr>
            </w:pPr>
          </w:p>
        </w:tc>
        <w:tc>
          <w:tcPr>
            <w:tcW w:w="521" w:type="dxa"/>
          </w:tcPr>
          <w:p w14:paraId="03600519" w14:textId="77777777" w:rsidR="00966937" w:rsidRPr="00DC7DF7" w:rsidRDefault="00966937" w:rsidP="00966937">
            <w:pPr>
              <w:spacing w:line="276" w:lineRule="auto"/>
              <w:rPr>
                <w:rFonts w:cstheme="minorBidi"/>
                <w:sz w:val="15"/>
                <w:szCs w:val="15"/>
              </w:rPr>
            </w:pPr>
          </w:p>
        </w:tc>
        <w:tc>
          <w:tcPr>
            <w:tcW w:w="471" w:type="dxa"/>
          </w:tcPr>
          <w:p w14:paraId="15B04818" w14:textId="77777777" w:rsidR="00966937" w:rsidRPr="00DC7DF7" w:rsidRDefault="00966937" w:rsidP="00966937">
            <w:pPr>
              <w:spacing w:line="276" w:lineRule="auto"/>
              <w:rPr>
                <w:rFonts w:cstheme="minorBidi"/>
                <w:sz w:val="15"/>
                <w:szCs w:val="15"/>
              </w:rPr>
            </w:pPr>
          </w:p>
        </w:tc>
        <w:tc>
          <w:tcPr>
            <w:tcW w:w="567" w:type="dxa"/>
          </w:tcPr>
          <w:p w14:paraId="26CA7ECC" w14:textId="77777777" w:rsidR="00966937" w:rsidRPr="00DC7DF7" w:rsidRDefault="00966937" w:rsidP="00966937">
            <w:pPr>
              <w:spacing w:line="276" w:lineRule="auto"/>
              <w:rPr>
                <w:rFonts w:cstheme="minorBidi"/>
                <w:sz w:val="15"/>
                <w:szCs w:val="15"/>
              </w:rPr>
            </w:pPr>
          </w:p>
        </w:tc>
        <w:tc>
          <w:tcPr>
            <w:tcW w:w="567" w:type="dxa"/>
          </w:tcPr>
          <w:p w14:paraId="416F3189" w14:textId="77777777" w:rsidR="00966937" w:rsidRPr="00DC7DF7" w:rsidRDefault="00966937" w:rsidP="00966937">
            <w:pPr>
              <w:spacing w:line="276" w:lineRule="auto"/>
              <w:rPr>
                <w:rFonts w:cstheme="minorBidi"/>
                <w:sz w:val="15"/>
                <w:szCs w:val="15"/>
              </w:rPr>
            </w:pPr>
          </w:p>
        </w:tc>
        <w:tc>
          <w:tcPr>
            <w:tcW w:w="567" w:type="dxa"/>
          </w:tcPr>
          <w:p w14:paraId="61CC39A9" w14:textId="77777777" w:rsidR="00966937" w:rsidRPr="00DC7DF7" w:rsidRDefault="00966937" w:rsidP="00966937">
            <w:pPr>
              <w:spacing w:line="276" w:lineRule="auto"/>
              <w:rPr>
                <w:rFonts w:cstheme="minorBidi"/>
                <w:sz w:val="15"/>
                <w:szCs w:val="15"/>
              </w:rPr>
            </w:pPr>
          </w:p>
        </w:tc>
        <w:tc>
          <w:tcPr>
            <w:tcW w:w="567" w:type="dxa"/>
          </w:tcPr>
          <w:p w14:paraId="72CCE54E" w14:textId="77777777" w:rsidR="00966937" w:rsidRPr="00DC7DF7" w:rsidRDefault="00966937" w:rsidP="00966937">
            <w:pPr>
              <w:spacing w:line="276" w:lineRule="auto"/>
              <w:rPr>
                <w:rFonts w:cstheme="minorBidi"/>
                <w:sz w:val="15"/>
                <w:szCs w:val="15"/>
              </w:rPr>
            </w:pPr>
          </w:p>
        </w:tc>
        <w:tc>
          <w:tcPr>
            <w:tcW w:w="567" w:type="dxa"/>
          </w:tcPr>
          <w:p w14:paraId="3985C42B" w14:textId="77777777" w:rsidR="00966937" w:rsidRPr="00DC7DF7" w:rsidRDefault="00966937" w:rsidP="00966937">
            <w:pPr>
              <w:spacing w:line="276" w:lineRule="auto"/>
              <w:rPr>
                <w:rFonts w:cstheme="minorBidi"/>
                <w:sz w:val="15"/>
                <w:szCs w:val="15"/>
              </w:rPr>
            </w:pPr>
          </w:p>
        </w:tc>
        <w:tc>
          <w:tcPr>
            <w:tcW w:w="567" w:type="dxa"/>
          </w:tcPr>
          <w:p w14:paraId="5BC36F93" w14:textId="77777777" w:rsidR="00966937" w:rsidRPr="00DC7DF7" w:rsidRDefault="00966937" w:rsidP="00966937">
            <w:pPr>
              <w:spacing w:line="276" w:lineRule="auto"/>
              <w:rPr>
                <w:rFonts w:cstheme="minorBidi"/>
                <w:sz w:val="15"/>
                <w:szCs w:val="15"/>
              </w:rPr>
            </w:pPr>
          </w:p>
        </w:tc>
        <w:tc>
          <w:tcPr>
            <w:tcW w:w="567" w:type="dxa"/>
          </w:tcPr>
          <w:p w14:paraId="739C3EF4" w14:textId="77777777" w:rsidR="00966937" w:rsidRPr="00DC7DF7" w:rsidRDefault="00966937" w:rsidP="00966937">
            <w:pPr>
              <w:spacing w:line="276" w:lineRule="auto"/>
              <w:rPr>
                <w:rFonts w:cstheme="minorBidi"/>
                <w:sz w:val="15"/>
                <w:szCs w:val="15"/>
              </w:rPr>
            </w:pPr>
          </w:p>
        </w:tc>
        <w:tc>
          <w:tcPr>
            <w:tcW w:w="567" w:type="dxa"/>
          </w:tcPr>
          <w:p w14:paraId="4C280DB4" w14:textId="77777777" w:rsidR="00966937" w:rsidRPr="00DC7DF7" w:rsidRDefault="00966937" w:rsidP="00966937">
            <w:pPr>
              <w:spacing w:line="276" w:lineRule="auto"/>
              <w:rPr>
                <w:rFonts w:cstheme="minorBidi"/>
                <w:sz w:val="15"/>
                <w:szCs w:val="15"/>
              </w:rPr>
            </w:pPr>
          </w:p>
        </w:tc>
        <w:tc>
          <w:tcPr>
            <w:tcW w:w="567" w:type="dxa"/>
          </w:tcPr>
          <w:p w14:paraId="37A27DFE" w14:textId="77777777" w:rsidR="00966937" w:rsidRPr="00DC7DF7" w:rsidRDefault="00966937" w:rsidP="00966937">
            <w:pPr>
              <w:spacing w:line="276" w:lineRule="auto"/>
              <w:rPr>
                <w:rFonts w:cstheme="minorBidi"/>
                <w:sz w:val="15"/>
                <w:szCs w:val="15"/>
              </w:rPr>
            </w:pPr>
          </w:p>
        </w:tc>
      </w:tr>
      <w:tr w:rsidR="00DC7DF7" w:rsidRPr="00DC7DF7" w14:paraId="12749211" w14:textId="77777777" w:rsidTr="00DC7DF7">
        <w:tc>
          <w:tcPr>
            <w:tcW w:w="1135" w:type="dxa"/>
          </w:tcPr>
          <w:p w14:paraId="74BE9EF8" w14:textId="77777777" w:rsidR="00966937" w:rsidRPr="00DC7DF7" w:rsidRDefault="00966937" w:rsidP="00966937">
            <w:pPr>
              <w:spacing w:line="276" w:lineRule="auto"/>
              <w:rPr>
                <w:rFonts w:cstheme="minorBidi"/>
                <w:sz w:val="15"/>
                <w:szCs w:val="15"/>
              </w:rPr>
            </w:pPr>
            <w:r w:rsidRPr="00DC7DF7">
              <w:rPr>
                <w:rFonts w:cstheme="minorBidi"/>
                <w:sz w:val="15"/>
                <w:szCs w:val="15"/>
              </w:rPr>
              <w:t>Research methodology</w:t>
            </w:r>
          </w:p>
        </w:tc>
        <w:tc>
          <w:tcPr>
            <w:tcW w:w="567" w:type="dxa"/>
          </w:tcPr>
          <w:p w14:paraId="4FE58A4D" w14:textId="77777777" w:rsidR="00966937" w:rsidRPr="00DC7DF7" w:rsidRDefault="00966937" w:rsidP="00966937">
            <w:pPr>
              <w:spacing w:line="276" w:lineRule="auto"/>
              <w:rPr>
                <w:rFonts w:cstheme="minorBidi"/>
                <w:sz w:val="15"/>
                <w:szCs w:val="15"/>
              </w:rPr>
            </w:pPr>
          </w:p>
        </w:tc>
        <w:tc>
          <w:tcPr>
            <w:tcW w:w="567" w:type="dxa"/>
          </w:tcPr>
          <w:p w14:paraId="33F78FB4" w14:textId="77777777" w:rsidR="00966937" w:rsidRPr="00DC7DF7" w:rsidRDefault="00966937" w:rsidP="00966937">
            <w:pPr>
              <w:spacing w:line="276" w:lineRule="auto"/>
              <w:rPr>
                <w:rFonts w:cstheme="minorBidi"/>
                <w:sz w:val="15"/>
                <w:szCs w:val="15"/>
              </w:rPr>
            </w:pPr>
          </w:p>
        </w:tc>
        <w:tc>
          <w:tcPr>
            <w:tcW w:w="567" w:type="dxa"/>
            <w:shd w:val="clear" w:color="auto" w:fill="B4C6E7" w:themeFill="accent1" w:themeFillTint="66"/>
          </w:tcPr>
          <w:p w14:paraId="3B50BD2A" w14:textId="77777777" w:rsidR="00966937" w:rsidRPr="00DC7DF7" w:rsidRDefault="00966937" w:rsidP="00966937">
            <w:pPr>
              <w:spacing w:line="276" w:lineRule="auto"/>
              <w:rPr>
                <w:rFonts w:cstheme="minorBidi"/>
                <w:sz w:val="15"/>
                <w:szCs w:val="15"/>
              </w:rPr>
            </w:pPr>
          </w:p>
        </w:tc>
        <w:tc>
          <w:tcPr>
            <w:tcW w:w="567" w:type="dxa"/>
          </w:tcPr>
          <w:p w14:paraId="2375C6C2" w14:textId="77777777" w:rsidR="00966937" w:rsidRPr="00DC7DF7" w:rsidRDefault="00966937" w:rsidP="00966937">
            <w:pPr>
              <w:spacing w:line="276" w:lineRule="auto"/>
              <w:rPr>
                <w:rFonts w:cstheme="minorBidi"/>
                <w:sz w:val="15"/>
                <w:szCs w:val="15"/>
              </w:rPr>
            </w:pPr>
          </w:p>
        </w:tc>
        <w:tc>
          <w:tcPr>
            <w:tcW w:w="567" w:type="dxa"/>
          </w:tcPr>
          <w:p w14:paraId="7856B36D" w14:textId="77777777" w:rsidR="00966937" w:rsidRPr="00DC7DF7" w:rsidRDefault="00966937" w:rsidP="00966937">
            <w:pPr>
              <w:spacing w:line="276" w:lineRule="auto"/>
              <w:rPr>
                <w:rFonts w:cstheme="minorBidi"/>
                <w:sz w:val="15"/>
                <w:szCs w:val="15"/>
              </w:rPr>
            </w:pPr>
          </w:p>
        </w:tc>
        <w:tc>
          <w:tcPr>
            <w:tcW w:w="567" w:type="dxa"/>
          </w:tcPr>
          <w:p w14:paraId="312E4A38" w14:textId="77777777" w:rsidR="00966937" w:rsidRPr="00DC7DF7" w:rsidRDefault="00966937" w:rsidP="00966937">
            <w:pPr>
              <w:spacing w:line="276" w:lineRule="auto"/>
              <w:rPr>
                <w:rFonts w:cstheme="minorBidi"/>
                <w:sz w:val="15"/>
                <w:szCs w:val="15"/>
              </w:rPr>
            </w:pPr>
          </w:p>
        </w:tc>
        <w:tc>
          <w:tcPr>
            <w:tcW w:w="567" w:type="dxa"/>
          </w:tcPr>
          <w:p w14:paraId="57E2164B" w14:textId="77777777" w:rsidR="00966937" w:rsidRPr="00DC7DF7" w:rsidRDefault="00966937" w:rsidP="00966937">
            <w:pPr>
              <w:spacing w:line="276" w:lineRule="auto"/>
              <w:rPr>
                <w:rFonts w:cstheme="minorBidi"/>
                <w:sz w:val="15"/>
                <w:szCs w:val="15"/>
              </w:rPr>
            </w:pPr>
          </w:p>
        </w:tc>
        <w:tc>
          <w:tcPr>
            <w:tcW w:w="521" w:type="dxa"/>
          </w:tcPr>
          <w:p w14:paraId="177E0DD2" w14:textId="77777777" w:rsidR="00966937" w:rsidRPr="00DC7DF7" w:rsidRDefault="00966937" w:rsidP="00966937">
            <w:pPr>
              <w:spacing w:line="276" w:lineRule="auto"/>
              <w:rPr>
                <w:rFonts w:cstheme="minorBidi"/>
                <w:sz w:val="15"/>
                <w:szCs w:val="15"/>
              </w:rPr>
            </w:pPr>
          </w:p>
        </w:tc>
        <w:tc>
          <w:tcPr>
            <w:tcW w:w="471" w:type="dxa"/>
          </w:tcPr>
          <w:p w14:paraId="59E4EB35" w14:textId="77777777" w:rsidR="00966937" w:rsidRPr="00DC7DF7" w:rsidRDefault="00966937" w:rsidP="00966937">
            <w:pPr>
              <w:spacing w:line="276" w:lineRule="auto"/>
              <w:rPr>
                <w:rFonts w:cstheme="minorBidi"/>
                <w:sz w:val="15"/>
                <w:szCs w:val="15"/>
              </w:rPr>
            </w:pPr>
          </w:p>
        </w:tc>
        <w:tc>
          <w:tcPr>
            <w:tcW w:w="567" w:type="dxa"/>
          </w:tcPr>
          <w:p w14:paraId="3E2039C1" w14:textId="77777777" w:rsidR="00966937" w:rsidRPr="00DC7DF7" w:rsidRDefault="00966937" w:rsidP="00966937">
            <w:pPr>
              <w:spacing w:line="276" w:lineRule="auto"/>
              <w:rPr>
                <w:rFonts w:cstheme="minorBidi"/>
                <w:sz w:val="15"/>
                <w:szCs w:val="15"/>
              </w:rPr>
            </w:pPr>
          </w:p>
        </w:tc>
        <w:tc>
          <w:tcPr>
            <w:tcW w:w="567" w:type="dxa"/>
          </w:tcPr>
          <w:p w14:paraId="7554715C" w14:textId="77777777" w:rsidR="00966937" w:rsidRPr="00DC7DF7" w:rsidRDefault="00966937" w:rsidP="00966937">
            <w:pPr>
              <w:spacing w:line="276" w:lineRule="auto"/>
              <w:rPr>
                <w:rFonts w:cstheme="minorBidi"/>
                <w:sz w:val="15"/>
                <w:szCs w:val="15"/>
              </w:rPr>
            </w:pPr>
          </w:p>
        </w:tc>
        <w:tc>
          <w:tcPr>
            <w:tcW w:w="567" w:type="dxa"/>
          </w:tcPr>
          <w:p w14:paraId="438DC4DE" w14:textId="77777777" w:rsidR="00966937" w:rsidRPr="00DC7DF7" w:rsidRDefault="00966937" w:rsidP="00966937">
            <w:pPr>
              <w:spacing w:line="276" w:lineRule="auto"/>
              <w:rPr>
                <w:rFonts w:cstheme="minorBidi"/>
                <w:sz w:val="15"/>
                <w:szCs w:val="15"/>
              </w:rPr>
            </w:pPr>
          </w:p>
        </w:tc>
        <w:tc>
          <w:tcPr>
            <w:tcW w:w="567" w:type="dxa"/>
          </w:tcPr>
          <w:p w14:paraId="30C64899" w14:textId="77777777" w:rsidR="00966937" w:rsidRPr="00DC7DF7" w:rsidRDefault="00966937" w:rsidP="00966937">
            <w:pPr>
              <w:spacing w:line="276" w:lineRule="auto"/>
              <w:rPr>
                <w:rFonts w:cstheme="minorBidi"/>
                <w:sz w:val="15"/>
                <w:szCs w:val="15"/>
              </w:rPr>
            </w:pPr>
          </w:p>
        </w:tc>
        <w:tc>
          <w:tcPr>
            <w:tcW w:w="567" w:type="dxa"/>
          </w:tcPr>
          <w:p w14:paraId="41DBE827" w14:textId="77777777" w:rsidR="00966937" w:rsidRPr="00DC7DF7" w:rsidRDefault="00966937" w:rsidP="00966937">
            <w:pPr>
              <w:spacing w:line="276" w:lineRule="auto"/>
              <w:rPr>
                <w:rFonts w:cstheme="minorBidi"/>
                <w:sz w:val="15"/>
                <w:szCs w:val="15"/>
              </w:rPr>
            </w:pPr>
          </w:p>
        </w:tc>
        <w:tc>
          <w:tcPr>
            <w:tcW w:w="567" w:type="dxa"/>
          </w:tcPr>
          <w:p w14:paraId="2C660074" w14:textId="77777777" w:rsidR="00966937" w:rsidRPr="00DC7DF7" w:rsidRDefault="00966937" w:rsidP="00966937">
            <w:pPr>
              <w:spacing w:line="276" w:lineRule="auto"/>
              <w:rPr>
                <w:rFonts w:cstheme="minorBidi"/>
                <w:sz w:val="15"/>
                <w:szCs w:val="15"/>
              </w:rPr>
            </w:pPr>
          </w:p>
        </w:tc>
        <w:tc>
          <w:tcPr>
            <w:tcW w:w="567" w:type="dxa"/>
          </w:tcPr>
          <w:p w14:paraId="602C2546" w14:textId="77777777" w:rsidR="00966937" w:rsidRPr="00DC7DF7" w:rsidRDefault="00966937" w:rsidP="00966937">
            <w:pPr>
              <w:spacing w:line="276" w:lineRule="auto"/>
              <w:rPr>
                <w:rFonts w:cstheme="minorBidi"/>
                <w:sz w:val="15"/>
                <w:szCs w:val="15"/>
              </w:rPr>
            </w:pPr>
          </w:p>
        </w:tc>
        <w:tc>
          <w:tcPr>
            <w:tcW w:w="567" w:type="dxa"/>
          </w:tcPr>
          <w:p w14:paraId="189EE50B" w14:textId="77777777" w:rsidR="00966937" w:rsidRPr="00DC7DF7" w:rsidRDefault="00966937" w:rsidP="00966937">
            <w:pPr>
              <w:spacing w:line="276" w:lineRule="auto"/>
              <w:rPr>
                <w:rFonts w:cstheme="minorBidi"/>
                <w:sz w:val="15"/>
                <w:szCs w:val="15"/>
              </w:rPr>
            </w:pPr>
          </w:p>
        </w:tc>
        <w:tc>
          <w:tcPr>
            <w:tcW w:w="567" w:type="dxa"/>
          </w:tcPr>
          <w:p w14:paraId="22C59F14" w14:textId="77777777" w:rsidR="00966937" w:rsidRPr="00DC7DF7" w:rsidRDefault="00966937" w:rsidP="00966937">
            <w:pPr>
              <w:spacing w:line="276" w:lineRule="auto"/>
              <w:rPr>
                <w:rFonts w:cstheme="minorBidi"/>
                <w:sz w:val="15"/>
                <w:szCs w:val="15"/>
              </w:rPr>
            </w:pPr>
          </w:p>
        </w:tc>
      </w:tr>
      <w:tr w:rsidR="00DC7DF7" w:rsidRPr="00DC7DF7" w14:paraId="2C1041B1" w14:textId="77777777" w:rsidTr="00DC7DF7">
        <w:tc>
          <w:tcPr>
            <w:tcW w:w="1135" w:type="dxa"/>
          </w:tcPr>
          <w:p w14:paraId="1D145AD0" w14:textId="77777777" w:rsidR="00966937" w:rsidRPr="00DC7DF7" w:rsidRDefault="00966937" w:rsidP="00966937">
            <w:pPr>
              <w:spacing w:line="276" w:lineRule="auto"/>
              <w:rPr>
                <w:rFonts w:cstheme="minorBidi"/>
                <w:sz w:val="15"/>
                <w:szCs w:val="15"/>
              </w:rPr>
            </w:pPr>
            <w:r w:rsidRPr="00DC7DF7">
              <w:rPr>
                <w:rFonts w:cstheme="minorBidi"/>
                <w:sz w:val="15"/>
                <w:szCs w:val="15"/>
              </w:rPr>
              <w:t>Ethics and insider research</w:t>
            </w:r>
          </w:p>
        </w:tc>
        <w:tc>
          <w:tcPr>
            <w:tcW w:w="567" w:type="dxa"/>
          </w:tcPr>
          <w:p w14:paraId="30EC9FBA" w14:textId="77777777" w:rsidR="00966937" w:rsidRPr="00DC7DF7" w:rsidRDefault="00966937" w:rsidP="00966937">
            <w:pPr>
              <w:spacing w:line="276" w:lineRule="auto"/>
              <w:rPr>
                <w:rFonts w:cstheme="minorBidi"/>
                <w:sz w:val="15"/>
                <w:szCs w:val="15"/>
              </w:rPr>
            </w:pPr>
          </w:p>
        </w:tc>
        <w:tc>
          <w:tcPr>
            <w:tcW w:w="567" w:type="dxa"/>
          </w:tcPr>
          <w:p w14:paraId="00B864F6" w14:textId="77777777" w:rsidR="00966937" w:rsidRPr="00DC7DF7" w:rsidRDefault="00966937" w:rsidP="00966937">
            <w:pPr>
              <w:spacing w:line="276" w:lineRule="auto"/>
              <w:rPr>
                <w:rFonts w:cstheme="minorBidi"/>
                <w:sz w:val="15"/>
                <w:szCs w:val="15"/>
              </w:rPr>
            </w:pPr>
          </w:p>
        </w:tc>
        <w:tc>
          <w:tcPr>
            <w:tcW w:w="567" w:type="dxa"/>
            <w:shd w:val="clear" w:color="auto" w:fill="B4C6E7" w:themeFill="accent1" w:themeFillTint="66"/>
          </w:tcPr>
          <w:p w14:paraId="3D05E24C" w14:textId="77777777" w:rsidR="00966937" w:rsidRPr="00DC7DF7" w:rsidRDefault="00966937" w:rsidP="00966937">
            <w:pPr>
              <w:spacing w:line="276" w:lineRule="auto"/>
              <w:rPr>
                <w:rFonts w:cstheme="minorBidi"/>
                <w:sz w:val="15"/>
                <w:szCs w:val="15"/>
              </w:rPr>
            </w:pPr>
          </w:p>
        </w:tc>
        <w:tc>
          <w:tcPr>
            <w:tcW w:w="567" w:type="dxa"/>
          </w:tcPr>
          <w:p w14:paraId="25C7488A" w14:textId="77777777" w:rsidR="00966937" w:rsidRPr="00DC7DF7" w:rsidRDefault="00966937" w:rsidP="00966937">
            <w:pPr>
              <w:spacing w:line="276" w:lineRule="auto"/>
              <w:rPr>
                <w:rFonts w:cstheme="minorBidi"/>
                <w:sz w:val="15"/>
                <w:szCs w:val="15"/>
              </w:rPr>
            </w:pPr>
          </w:p>
        </w:tc>
        <w:tc>
          <w:tcPr>
            <w:tcW w:w="567" w:type="dxa"/>
          </w:tcPr>
          <w:p w14:paraId="6936ADA6" w14:textId="77777777" w:rsidR="00966937" w:rsidRPr="00DC7DF7" w:rsidRDefault="00966937" w:rsidP="00966937">
            <w:pPr>
              <w:spacing w:line="276" w:lineRule="auto"/>
              <w:rPr>
                <w:rFonts w:cstheme="minorBidi"/>
                <w:sz w:val="15"/>
                <w:szCs w:val="15"/>
              </w:rPr>
            </w:pPr>
          </w:p>
        </w:tc>
        <w:tc>
          <w:tcPr>
            <w:tcW w:w="567" w:type="dxa"/>
          </w:tcPr>
          <w:p w14:paraId="71B09923" w14:textId="77777777" w:rsidR="00966937" w:rsidRPr="00DC7DF7" w:rsidRDefault="00966937" w:rsidP="00966937">
            <w:pPr>
              <w:spacing w:line="276" w:lineRule="auto"/>
              <w:rPr>
                <w:rFonts w:cstheme="minorBidi"/>
                <w:sz w:val="15"/>
                <w:szCs w:val="15"/>
              </w:rPr>
            </w:pPr>
          </w:p>
        </w:tc>
        <w:tc>
          <w:tcPr>
            <w:tcW w:w="567" w:type="dxa"/>
          </w:tcPr>
          <w:p w14:paraId="1EEFB9C5" w14:textId="77777777" w:rsidR="00966937" w:rsidRPr="00DC7DF7" w:rsidRDefault="00966937" w:rsidP="00966937">
            <w:pPr>
              <w:spacing w:line="276" w:lineRule="auto"/>
              <w:rPr>
                <w:rFonts w:cstheme="minorBidi"/>
                <w:sz w:val="15"/>
                <w:szCs w:val="15"/>
              </w:rPr>
            </w:pPr>
          </w:p>
        </w:tc>
        <w:tc>
          <w:tcPr>
            <w:tcW w:w="521" w:type="dxa"/>
          </w:tcPr>
          <w:p w14:paraId="6DB67D53" w14:textId="77777777" w:rsidR="00966937" w:rsidRPr="00DC7DF7" w:rsidRDefault="00966937" w:rsidP="00966937">
            <w:pPr>
              <w:spacing w:line="276" w:lineRule="auto"/>
              <w:rPr>
                <w:rFonts w:cstheme="minorBidi"/>
                <w:sz w:val="15"/>
                <w:szCs w:val="15"/>
              </w:rPr>
            </w:pPr>
          </w:p>
        </w:tc>
        <w:tc>
          <w:tcPr>
            <w:tcW w:w="471" w:type="dxa"/>
          </w:tcPr>
          <w:p w14:paraId="0CF2D34A" w14:textId="77777777" w:rsidR="00966937" w:rsidRPr="00DC7DF7" w:rsidRDefault="00966937" w:rsidP="00966937">
            <w:pPr>
              <w:spacing w:line="276" w:lineRule="auto"/>
              <w:rPr>
                <w:rFonts w:cstheme="minorBidi"/>
                <w:sz w:val="15"/>
                <w:szCs w:val="15"/>
              </w:rPr>
            </w:pPr>
          </w:p>
        </w:tc>
        <w:tc>
          <w:tcPr>
            <w:tcW w:w="567" w:type="dxa"/>
          </w:tcPr>
          <w:p w14:paraId="5AA0745B" w14:textId="77777777" w:rsidR="00966937" w:rsidRPr="00DC7DF7" w:rsidRDefault="00966937" w:rsidP="00966937">
            <w:pPr>
              <w:spacing w:line="276" w:lineRule="auto"/>
              <w:rPr>
                <w:rFonts w:cstheme="minorBidi"/>
                <w:sz w:val="15"/>
                <w:szCs w:val="15"/>
              </w:rPr>
            </w:pPr>
          </w:p>
        </w:tc>
        <w:tc>
          <w:tcPr>
            <w:tcW w:w="567" w:type="dxa"/>
          </w:tcPr>
          <w:p w14:paraId="589CA2EB" w14:textId="77777777" w:rsidR="00966937" w:rsidRPr="00DC7DF7" w:rsidRDefault="00966937" w:rsidP="00966937">
            <w:pPr>
              <w:spacing w:line="276" w:lineRule="auto"/>
              <w:rPr>
                <w:rFonts w:cstheme="minorBidi"/>
                <w:sz w:val="15"/>
                <w:szCs w:val="15"/>
              </w:rPr>
            </w:pPr>
          </w:p>
        </w:tc>
        <w:tc>
          <w:tcPr>
            <w:tcW w:w="567" w:type="dxa"/>
          </w:tcPr>
          <w:p w14:paraId="0C2305BD" w14:textId="77777777" w:rsidR="00966937" w:rsidRPr="00DC7DF7" w:rsidRDefault="00966937" w:rsidP="00966937">
            <w:pPr>
              <w:spacing w:line="276" w:lineRule="auto"/>
              <w:rPr>
                <w:rFonts w:cstheme="minorBidi"/>
                <w:sz w:val="15"/>
                <w:szCs w:val="15"/>
              </w:rPr>
            </w:pPr>
          </w:p>
        </w:tc>
        <w:tc>
          <w:tcPr>
            <w:tcW w:w="567" w:type="dxa"/>
          </w:tcPr>
          <w:p w14:paraId="369FDA82" w14:textId="77777777" w:rsidR="00966937" w:rsidRPr="00DC7DF7" w:rsidRDefault="00966937" w:rsidP="00966937">
            <w:pPr>
              <w:spacing w:line="276" w:lineRule="auto"/>
              <w:rPr>
                <w:rFonts w:cstheme="minorBidi"/>
                <w:sz w:val="15"/>
                <w:szCs w:val="15"/>
              </w:rPr>
            </w:pPr>
          </w:p>
        </w:tc>
        <w:tc>
          <w:tcPr>
            <w:tcW w:w="567" w:type="dxa"/>
          </w:tcPr>
          <w:p w14:paraId="2D8E8592" w14:textId="77777777" w:rsidR="00966937" w:rsidRPr="00DC7DF7" w:rsidRDefault="00966937" w:rsidP="00966937">
            <w:pPr>
              <w:spacing w:line="276" w:lineRule="auto"/>
              <w:rPr>
                <w:rFonts w:cstheme="minorBidi"/>
                <w:sz w:val="15"/>
                <w:szCs w:val="15"/>
              </w:rPr>
            </w:pPr>
          </w:p>
        </w:tc>
        <w:tc>
          <w:tcPr>
            <w:tcW w:w="567" w:type="dxa"/>
          </w:tcPr>
          <w:p w14:paraId="4FA6EB6F" w14:textId="77777777" w:rsidR="00966937" w:rsidRPr="00DC7DF7" w:rsidRDefault="00966937" w:rsidP="00966937">
            <w:pPr>
              <w:spacing w:line="276" w:lineRule="auto"/>
              <w:rPr>
                <w:rFonts w:cstheme="minorBidi"/>
                <w:sz w:val="15"/>
                <w:szCs w:val="15"/>
              </w:rPr>
            </w:pPr>
          </w:p>
        </w:tc>
        <w:tc>
          <w:tcPr>
            <w:tcW w:w="567" w:type="dxa"/>
          </w:tcPr>
          <w:p w14:paraId="51A2E068" w14:textId="77777777" w:rsidR="00966937" w:rsidRPr="00DC7DF7" w:rsidRDefault="00966937" w:rsidP="00966937">
            <w:pPr>
              <w:spacing w:line="276" w:lineRule="auto"/>
              <w:rPr>
                <w:rFonts w:cstheme="minorBidi"/>
                <w:sz w:val="15"/>
                <w:szCs w:val="15"/>
              </w:rPr>
            </w:pPr>
          </w:p>
        </w:tc>
        <w:tc>
          <w:tcPr>
            <w:tcW w:w="567" w:type="dxa"/>
          </w:tcPr>
          <w:p w14:paraId="7087E2E0" w14:textId="77777777" w:rsidR="00966937" w:rsidRPr="00DC7DF7" w:rsidRDefault="00966937" w:rsidP="00966937">
            <w:pPr>
              <w:spacing w:line="276" w:lineRule="auto"/>
              <w:rPr>
                <w:rFonts w:cstheme="minorBidi"/>
                <w:sz w:val="15"/>
                <w:szCs w:val="15"/>
              </w:rPr>
            </w:pPr>
          </w:p>
        </w:tc>
        <w:tc>
          <w:tcPr>
            <w:tcW w:w="567" w:type="dxa"/>
          </w:tcPr>
          <w:p w14:paraId="28179733" w14:textId="77777777" w:rsidR="00966937" w:rsidRPr="00DC7DF7" w:rsidRDefault="00966937" w:rsidP="00966937">
            <w:pPr>
              <w:spacing w:line="276" w:lineRule="auto"/>
              <w:rPr>
                <w:rFonts w:cstheme="minorBidi"/>
                <w:sz w:val="15"/>
                <w:szCs w:val="15"/>
              </w:rPr>
            </w:pPr>
          </w:p>
        </w:tc>
      </w:tr>
      <w:tr w:rsidR="00966937" w:rsidRPr="00DC7DF7" w14:paraId="04FFDD35" w14:textId="77777777" w:rsidTr="00DC7DF7">
        <w:tc>
          <w:tcPr>
            <w:tcW w:w="1135" w:type="dxa"/>
          </w:tcPr>
          <w:p w14:paraId="06B4E5B1" w14:textId="77777777" w:rsidR="00966937" w:rsidRPr="00DC7DF7" w:rsidRDefault="00966937" w:rsidP="00966937">
            <w:pPr>
              <w:spacing w:line="276" w:lineRule="auto"/>
              <w:rPr>
                <w:rFonts w:cstheme="minorBidi"/>
                <w:sz w:val="15"/>
                <w:szCs w:val="15"/>
              </w:rPr>
            </w:pPr>
            <w:r w:rsidRPr="00DC7DF7">
              <w:rPr>
                <w:rFonts w:cstheme="minorBidi"/>
                <w:sz w:val="15"/>
                <w:szCs w:val="15"/>
              </w:rPr>
              <w:t>Project report: Introduction</w:t>
            </w:r>
          </w:p>
        </w:tc>
        <w:tc>
          <w:tcPr>
            <w:tcW w:w="567" w:type="dxa"/>
          </w:tcPr>
          <w:p w14:paraId="64DC683A" w14:textId="77777777" w:rsidR="00966937" w:rsidRPr="00DC7DF7" w:rsidRDefault="00966937" w:rsidP="00966937">
            <w:pPr>
              <w:spacing w:line="276" w:lineRule="auto"/>
              <w:rPr>
                <w:rFonts w:cstheme="minorBidi"/>
                <w:sz w:val="15"/>
                <w:szCs w:val="15"/>
              </w:rPr>
            </w:pPr>
          </w:p>
        </w:tc>
        <w:tc>
          <w:tcPr>
            <w:tcW w:w="567" w:type="dxa"/>
          </w:tcPr>
          <w:p w14:paraId="76976A5C" w14:textId="77777777" w:rsidR="00966937" w:rsidRPr="00DC7DF7" w:rsidRDefault="00966937" w:rsidP="00966937">
            <w:pPr>
              <w:spacing w:line="276" w:lineRule="auto"/>
              <w:rPr>
                <w:rFonts w:cstheme="minorBidi"/>
                <w:sz w:val="15"/>
                <w:szCs w:val="15"/>
              </w:rPr>
            </w:pPr>
          </w:p>
        </w:tc>
        <w:tc>
          <w:tcPr>
            <w:tcW w:w="567" w:type="dxa"/>
          </w:tcPr>
          <w:p w14:paraId="29D83DD7"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67C922AA" w14:textId="77777777" w:rsidR="00966937" w:rsidRPr="00DC7DF7" w:rsidRDefault="00966937" w:rsidP="00966937">
            <w:pPr>
              <w:spacing w:line="276" w:lineRule="auto"/>
              <w:rPr>
                <w:rFonts w:cstheme="minorBidi"/>
                <w:sz w:val="15"/>
                <w:szCs w:val="15"/>
              </w:rPr>
            </w:pPr>
          </w:p>
        </w:tc>
        <w:tc>
          <w:tcPr>
            <w:tcW w:w="567" w:type="dxa"/>
          </w:tcPr>
          <w:p w14:paraId="2A43D17D" w14:textId="77777777" w:rsidR="00966937" w:rsidRPr="00DC7DF7" w:rsidRDefault="00966937" w:rsidP="00966937">
            <w:pPr>
              <w:spacing w:line="276" w:lineRule="auto"/>
              <w:rPr>
                <w:rFonts w:cstheme="minorBidi"/>
                <w:sz w:val="15"/>
                <w:szCs w:val="15"/>
              </w:rPr>
            </w:pPr>
          </w:p>
        </w:tc>
        <w:tc>
          <w:tcPr>
            <w:tcW w:w="567" w:type="dxa"/>
          </w:tcPr>
          <w:p w14:paraId="06C87A50" w14:textId="77777777" w:rsidR="00966937" w:rsidRPr="00DC7DF7" w:rsidRDefault="00966937" w:rsidP="00966937">
            <w:pPr>
              <w:spacing w:line="276" w:lineRule="auto"/>
              <w:rPr>
                <w:rFonts w:cstheme="minorBidi"/>
                <w:sz w:val="15"/>
                <w:szCs w:val="15"/>
              </w:rPr>
            </w:pPr>
          </w:p>
        </w:tc>
        <w:tc>
          <w:tcPr>
            <w:tcW w:w="567" w:type="dxa"/>
          </w:tcPr>
          <w:p w14:paraId="5408F0A1" w14:textId="77777777" w:rsidR="00966937" w:rsidRPr="00DC7DF7" w:rsidRDefault="00966937" w:rsidP="00966937">
            <w:pPr>
              <w:spacing w:line="276" w:lineRule="auto"/>
              <w:rPr>
                <w:rFonts w:cstheme="minorBidi"/>
                <w:sz w:val="15"/>
                <w:szCs w:val="15"/>
              </w:rPr>
            </w:pPr>
          </w:p>
        </w:tc>
        <w:tc>
          <w:tcPr>
            <w:tcW w:w="521" w:type="dxa"/>
          </w:tcPr>
          <w:p w14:paraId="760438B6" w14:textId="77777777" w:rsidR="00966937" w:rsidRPr="00DC7DF7" w:rsidRDefault="00966937" w:rsidP="00966937">
            <w:pPr>
              <w:spacing w:line="276" w:lineRule="auto"/>
              <w:rPr>
                <w:rFonts w:cstheme="minorBidi"/>
                <w:sz w:val="15"/>
                <w:szCs w:val="15"/>
              </w:rPr>
            </w:pPr>
          </w:p>
        </w:tc>
        <w:tc>
          <w:tcPr>
            <w:tcW w:w="471" w:type="dxa"/>
          </w:tcPr>
          <w:p w14:paraId="1B00915C" w14:textId="77777777" w:rsidR="00966937" w:rsidRPr="00DC7DF7" w:rsidRDefault="00966937" w:rsidP="00966937">
            <w:pPr>
              <w:spacing w:line="276" w:lineRule="auto"/>
              <w:rPr>
                <w:rFonts w:cstheme="minorBidi"/>
                <w:sz w:val="15"/>
                <w:szCs w:val="15"/>
              </w:rPr>
            </w:pPr>
          </w:p>
        </w:tc>
        <w:tc>
          <w:tcPr>
            <w:tcW w:w="567" w:type="dxa"/>
          </w:tcPr>
          <w:p w14:paraId="7FD537FB" w14:textId="77777777" w:rsidR="00966937" w:rsidRPr="00DC7DF7" w:rsidRDefault="00966937" w:rsidP="00966937">
            <w:pPr>
              <w:spacing w:line="276" w:lineRule="auto"/>
              <w:rPr>
                <w:rFonts w:cstheme="minorBidi"/>
                <w:sz w:val="15"/>
                <w:szCs w:val="15"/>
              </w:rPr>
            </w:pPr>
          </w:p>
        </w:tc>
        <w:tc>
          <w:tcPr>
            <w:tcW w:w="567" w:type="dxa"/>
          </w:tcPr>
          <w:p w14:paraId="31D195EA" w14:textId="77777777" w:rsidR="00966937" w:rsidRPr="00DC7DF7" w:rsidRDefault="00966937" w:rsidP="00966937">
            <w:pPr>
              <w:spacing w:line="276" w:lineRule="auto"/>
              <w:rPr>
                <w:rFonts w:cstheme="minorBidi"/>
                <w:sz w:val="15"/>
                <w:szCs w:val="15"/>
              </w:rPr>
            </w:pPr>
          </w:p>
        </w:tc>
        <w:tc>
          <w:tcPr>
            <w:tcW w:w="567" w:type="dxa"/>
          </w:tcPr>
          <w:p w14:paraId="5071040E" w14:textId="77777777" w:rsidR="00966937" w:rsidRPr="00DC7DF7" w:rsidRDefault="00966937" w:rsidP="00966937">
            <w:pPr>
              <w:spacing w:line="276" w:lineRule="auto"/>
              <w:rPr>
                <w:rFonts w:cstheme="minorBidi"/>
                <w:sz w:val="15"/>
                <w:szCs w:val="15"/>
              </w:rPr>
            </w:pPr>
          </w:p>
        </w:tc>
        <w:tc>
          <w:tcPr>
            <w:tcW w:w="567" w:type="dxa"/>
          </w:tcPr>
          <w:p w14:paraId="1AB562F5" w14:textId="77777777" w:rsidR="00966937" w:rsidRPr="00DC7DF7" w:rsidRDefault="00966937" w:rsidP="00966937">
            <w:pPr>
              <w:spacing w:line="276" w:lineRule="auto"/>
              <w:rPr>
                <w:rFonts w:cstheme="minorBidi"/>
                <w:sz w:val="15"/>
                <w:szCs w:val="15"/>
              </w:rPr>
            </w:pPr>
          </w:p>
        </w:tc>
        <w:tc>
          <w:tcPr>
            <w:tcW w:w="567" w:type="dxa"/>
          </w:tcPr>
          <w:p w14:paraId="3BA20AA0" w14:textId="77777777" w:rsidR="00966937" w:rsidRPr="00DC7DF7" w:rsidRDefault="00966937" w:rsidP="00966937">
            <w:pPr>
              <w:spacing w:line="276" w:lineRule="auto"/>
              <w:rPr>
                <w:rFonts w:cstheme="minorBidi"/>
                <w:sz w:val="15"/>
                <w:szCs w:val="15"/>
              </w:rPr>
            </w:pPr>
          </w:p>
        </w:tc>
        <w:tc>
          <w:tcPr>
            <w:tcW w:w="567" w:type="dxa"/>
          </w:tcPr>
          <w:p w14:paraId="527E69C0" w14:textId="77777777" w:rsidR="00966937" w:rsidRPr="00DC7DF7" w:rsidRDefault="00966937" w:rsidP="00966937">
            <w:pPr>
              <w:spacing w:line="276" w:lineRule="auto"/>
              <w:rPr>
                <w:rFonts w:cstheme="minorBidi"/>
                <w:sz w:val="15"/>
                <w:szCs w:val="15"/>
              </w:rPr>
            </w:pPr>
          </w:p>
        </w:tc>
        <w:tc>
          <w:tcPr>
            <w:tcW w:w="567" w:type="dxa"/>
          </w:tcPr>
          <w:p w14:paraId="56ABCB7B" w14:textId="77777777" w:rsidR="00966937" w:rsidRPr="00DC7DF7" w:rsidRDefault="00966937" w:rsidP="00966937">
            <w:pPr>
              <w:spacing w:line="276" w:lineRule="auto"/>
              <w:rPr>
                <w:rFonts w:cstheme="minorBidi"/>
                <w:sz w:val="15"/>
                <w:szCs w:val="15"/>
              </w:rPr>
            </w:pPr>
          </w:p>
        </w:tc>
        <w:tc>
          <w:tcPr>
            <w:tcW w:w="567" w:type="dxa"/>
          </w:tcPr>
          <w:p w14:paraId="17AA1AA2" w14:textId="77777777" w:rsidR="00966937" w:rsidRPr="00DC7DF7" w:rsidRDefault="00966937" w:rsidP="00966937">
            <w:pPr>
              <w:spacing w:line="276" w:lineRule="auto"/>
              <w:rPr>
                <w:rFonts w:cstheme="minorBidi"/>
                <w:sz w:val="15"/>
                <w:szCs w:val="15"/>
              </w:rPr>
            </w:pPr>
          </w:p>
        </w:tc>
        <w:tc>
          <w:tcPr>
            <w:tcW w:w="567" w:type="dxa"/>
          </w:tcPr>
          <w:p w14:paraId="73CC705F" w14:textId="77777777" w:rsidR="00966937" w:rsidRPr="00DC7DF7" w:rsidRDefault="00966937" w:rsidP="00966937">
            <w:pPr>
              <w:spacing w:line="276" w:lineRule="auto"/>
              <w:rPr>
                <w:rFonts w:cstheme="minorBidi"/>
                <w:sz w:val="15"/>
                <w:szCs w:val="15"/>
              </w:rPr>
            </w:pPr>
          </w:p>
        </w:tc>
      </w:tr>
      <w:tr w:rsidR="00966937" w:rsidRPr="00DC7DF7" w14:paraId="24527365" w14:textId="77777777" w:rsidTr="00DC7DF7">
        <w:tc>
          <w:tcPr>
            <w:tcW w:w="1135" w:type="dxa"/>
          </w:tcPr>
          <w:p w14:paraId="66D5F4EC" w14:textId="77777777" w:rsidR="00966937" w:rsidRPr="00DC7DF7" w:rsidRDefault="00966937" w:rsidP="00966937">
            <w:pPr>
              <w:spacing w:line="276" w:lineRule="auto"/>
              <w:rPr>
                <w:rFonts w:cstheme="minorBidi"/>
                <w:sz w:val="15"/>
                <w:szCs w:val="15"/>
              </w:rPr>
            </w:pPr>
            <w:r w:rsidRPr="00DC7DF7">
              <w:rPr>
                <w:rFonts w:cstheme="minorBidi"/>
                <w:sz w:val="15"/>
                <w:szCs w:val="15"/>
              </w:rPr>
              <w:t>Inclusion/exclusion criteria</w:t>
            </w:r>
          </w:p>
        </w:tc>
        <w:tc>
          <w:tcPr>
            <w:tcW w:w="567" w:type="dxa"/>
          </w:tcPr>
          <w:p w14:paraId="3921E431" w14:textId="77777777" w:rsidR="00966937" w:rsidRPr="00DC7DF7" w:rsidRDefault="00966937" w:rsidP="00966937">
            <w:pPr>
              <w:spacing w:line="276" w:lineRule="auto"/>
              <w:rPr>
                <w:rFonts w:cstheme="minorBidi"/>
                <w:sz w:val="15"/>
                <w:szCs w:val="15"/>
              </w:rPr>
            </w:pPr>
          </w:p>
        </w:tc>
        <w:tc>
          <w:tcPr>
            <w:tcW w:w="567" w:type="dxa"/>
          </w:tcPr>
          <w:p w14:paraId="643BF933" w14:textId="77777777" w:rsidR="00966937" w:rsidRPr="00DC7DF7" w:rsidRDefault="00966937" w:rsidP="00966937">
            <w:pPr>
              <w:spacing w:line="276" w:lineRule="auto"/>
              <w:rPr>
                <w:rFonts w:cstheme="minorBidi"/>
                <w:sz w:val="15"/>
                <w:szCs w:val="15"/>
              </w:rPr>
            </w:pPr>
          </w:p>
        </w:tc>
        <w:tc>
          <w:tcPr>
            <w:tcW w:w="567" w:type="dxa"/>
          </w:tcPr>
          <w:p w14:paraId="6BD40BB7"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40D264CA"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62717638" w14:textId="77777777" w:rsidR="00966937" w:rsidRPr="00DC7DF7" w:rsidRDefault="00966937" w:rsidP="00966937">
            <w:pPr>
              <w:spacing w:line="276" w:lineRule="auto"/>
              <w:rPr>
                <w:rFonts w:cstheme="minorBidi"/>
                <w:sz w:val="15"/>
                <w:szCs w:val="15"/>
              </w:rPr>
            </w:pPr>
          </w:p>
        </w:tc>
        <w:tc>
          <w:tcPr>
            <w:tcW w:w="567" w:type="dxa"/>
          </w:tcPr>
          <w:p w14:paraId="35D11E35" w14:textId="77777777" w:rsidR="00966937" w:rsidRPr="00DC7DF7" w:rsidRDefault="00966937" w:rsidP="00966937">
            <w:pPr>
              <w:spacing w:line="276" w:lineRule="auto"/>
              <w:rPr>
                <w:rFonts w:cstheme="minorBidi"/>
                <w:sz w:val="15"/>
                <w:szCs w:val="15"/>
              </w:rPr>
            </w:pPr>
          </w:p>
        </w:tc>
        <w:tc>
          <w:tcPr>
            <w:tcW w:w="567" w:type="dxa"/>
          </w:tcPr>
          <w:p w14:paraId="3280A541" w14:textId="77777777" w:rsidR="00966937" w:rsidRPr="00DC7DF7" w:rsidRDefault="00966937" w:rsidP="00966937">
            <w:pPr>
              <w:spacing w:line="276" w:lineRule="auto"/>
              <w:rPr>
                <w:rFonts w:cstheme="minorBidi"/>
                <w:sz w:val="15"/>
                <w:szCs w:val="15"/>
              </w:rPr>
            </w:pPr>
          </w:p>
        </w:tc>
        <w:tc>
          <w:tcPr>
            <w:tcW w:w="521" w:type="dxa"/>
          </w:tcPr>
          <w:p w14:paraId="0C508BD4" w14:textId="77777777" w:rsidR="00966937" w:rsidRPr="00DC7DF7" w:rsidRDefault="00966937" w:rsidP="00966937">
            <w:pPr>
              <w:spacing w:line="276" w:lineRule="auto"/>
              <w:rPr>
                <w:rFonts w:cstheme="minorBidi"/>
                <w:sz w:val="15"/>
                <w:szCs w:val="15"/>
              </w:rPr>
            </w:pPr>
          </w:p>
        </w:tc>
        <w:tc>
          <w:tcPr>
            <w:tcW w:w="471" w:type="dxa"/>
          </w:tcPr>
          <w:p w14:paraId="0910F5FF" w14:textId="77777777" w:rsidR="00966937" w:rsidRPr="00DC7DF7" w:rsidRDefault="00966937" w:rsidP="00966937">
            <w:pPr>
              <w:spacing w:line="276" w:lineRule="auto"/>
              <w:rPr>
                <w:rFonts w:cstheme="minorBidi"/>
                <w:sz w:val="15"/>
                <w:szCs w:val="15"/>
              </w:rPr>
            </w:pPr>
          </w:p>
        </w:tc>
        <w:tc>
          <w:tcPr>
            <w:tcW w:w="567" w:type="dxa"/>
          </w:tcPr>
          <w:p w14:paraId="6AB9F108" w14:textId="77777777" w:rsidR="00966937" w:rsidRPr="00DC7DF7" w:rsidRDefault="00966937" w:rsidP="00966937">
            <w:pPr>
              <w:spacing w:line="276" w:lineRule="auto"/>
              <w:rPr>
                <w:rFonts w:cstheme="minorBidi"/>
                <w:sz w:val="15"/>
                <w:szCs w:val="15"/>
              </w:rPr>
            </w:pPr>
          </w:p>
        </w:tc>
        <w:tc>
          <w:tcPr>
            <w:tcW w:w="567" w:type="dxa"/>
          </w:tcPr>
          <w:p w14:paraId="7A609EFD" w14:textId="77777777" w:rsidR="00966937" w:rsidRPr="00DC7DF7" w:rsidRDefault="00966937" w:rsidP="00966937">
            <w:pPr>
              <w:spacing w:line="276" w:lineRule="auto"/>
              <w:rPr>
                <w:rFonts w:cstheme="minorBidi"/>
                <w:sz w:val="15"/>
                <w:szCs w:val="15"/>
              </w:rPr>
            </w:pPr>
          </w:p>
        </w:tc>
        <w:tc>
          <w:tcPr>
            <w:tcW w:w="567" w:type="dxa"/>
          </w:tcPr>
          <w:p w14:paraId="67C03D01" w14:textId="77777777" w:rsidR="00966937" w:rsidRPr="00DC7DF7" w:rsidRDefault="00966937" w:rsidP="00966937">
            <w:pPr>
              <w:spacing w:line="276" w:lineRule="auto"/>
              <w:rPr>
                <w:rFonts w:cstheme="minorBidi"/>
                <w:sz w:val="15"/>
                <w:szCs w:val="15"/>
              </w:rPr>
            </w:pPr>
          </w:p>
        </w:tc>
        <w:tc>
          <w:tcPr>
            <w:tcW w:w="567" w:type="dxa"/>
          </w:tcPr>
          <w:p w14:paraId="54F13B2F" w14:textId="77777777" w:rsidR="00966937" w:rsidRPr="00DC7DF7" w:rsidRDefault="00966937" w:rsidP="00966937">
            <w:pPr>
              <w:spacing w:line="276" w:lineRule="auto"/>
              <w:rPr>
                <w:rFonts w:cstheme="minorBidi"/>
                <w:sz w:val="15"/>
                <w:szCs w:val="15"/>
              </w:rPr>
            </w:pPr>
          </w:p>
        </w:tc>
        <w:tc>
          <w:tcPr>
            <w:tcW w:w="567" w:type="dxa"/>
          </w:tcPr>
          <w:p w14:paraId="45786286" w14:textId="77777777" w:rsidR="00966937" w:rsidRPr="00DC7DF7" w:rsidRDefault="00966937" w:rsidP="00966937">
            <w:pPr>
              <w:spacing w:line="276" w:lineRule="auto"/>
              <w:rPr>
                <w:rFonts w:cstheme="minorBidi"/>
                <w:sz w:val="15"/>
                <w:szCs w:val="15"/>
              </w:rPr>
            </w:pPr>
          </w:p>
        </w:tc>
        <w:tc>
          <w:tcPr>
            <w:tcW w:w="567" w:type="dxa"/>
          </w:tcPr>
          <w:p w14:paraId="36689076" w14:textId="77777777" w:rsidR="00966937" w:rsidRPr="00DC7DF7" w:rsidRDefault="00966937" w:rsidP="00966937">
            <w:pPr>
              <w:spacing w:line="276" w:lineRule="auto"/>
              <w:rPr>
                <w:rFonts w:cstheme="minorBidi"/>
                <w:sz w:val="15"/>
                <w:szCs w:val="15"/>
              </w:rPr>
            </w:pPr>
          </w:p>
        </w:tc>
        <w:tc>
          <w:tcPr>
            <w:tcW w:w="567" w:type="dxa"/>
          </w:tcPr>
          <w:p w14:paraId="647ADA47" w14:textId="77777777" w:rsidR="00966937" w:rsidRPr="00DC7DF7" w:rsidRDefault="00966937" w:rsidP="00966937">
            <w:pPr>
              <w:spacing w:line="276" w:lineRule="auto"/>
              <w:rPr>
                <w:rFonts w:cstheme="minorBidi"/>
                <w:sz w:val="15"/>
                <w:szCs w:val="15"/>
              </w:rPr>
            </w:pPr>
          </w:p>
        </w:tc>
        <w:tc>
          <w:tcPr>
            <w:tcW w:w="567" w:type="dxa"/>
          </w:tcPr>
          <w:p w14:paraId="5814C6B5" w14:textId="77777777" w:rsidR="00966937" w:rsidRPr="00DC7DF7" w:rsidRDefault="00966937" w:rsidP="00966937">
            <w:pPr>
              <w:spacing w:line="276" w:lineRule="auto"/>
              <w:rPr>
                <w:rFonts w:cstheme="minorBidi"/>
                <w:sz w:val="15"/>
                <w:szCs w:val="15"/>
              </w:rPr>
            </w:pPr>
          </w:p>
        </w:tc>
        <w:tc>
          <w:tcPr>
            <w:tcW w:w="567" w:type="dxa"/>
          </w:tcPr>
          <w:p w14:paraId="301803B1" w14:textId="77777777" w:rsidR="00966937" w:rsidRPr="00DC7DF7" w:rsidRDefault="00966937" w:rsidP="00966937">
            <w:pPr>
              <w:spacing w:line="276" w:lineRule="auto"/>
              <w:rPr>
                <w:rFonts w:cstheme="minorBidi"/>
                <w:sz w:val="15"/>
                <w:szCs w:val="15"/>
              </w:rPr>
            </w:pPr>
          </w:p>
        </w:tc>
      </w:tr>
      <w:tr w:rsidR="00966937" w:rsidRPr="00DC7DF7" w14:paraId="61E33B6A" w14:textId="77777777" w:rsidTr="00DC7DF7">
        <w:tc>
          <w:tcPr>
            <w:tcW w:w="1135" w:type="dxa"/>
          </w:tcPr>
          <w:p w14:paraId="0A21B838" w14:textId="77777777" w:rsidR="00966937" w:rsidRPr="00DC7DF7" w:rsidRDefault="00966937" w:rsidP="00966937">
            <w:pPr>
              <w:spacing w:line="276" w:lineRule="auto"/>
              <w:rPr>
                <w:rFonts w:cstheme="minorBidi"/>
                <w:sz w:val="15"/>
                <w:szCs w:val="15"/>
              </w:rPr>
            </w:pPr>
            <w:r w:rsidRPr="00DC7DF7">
              <w:rPr>
                <w:rFonts w:cstheme="minorBidi"/>
                <w:sz w:val="15"/>
                <w:szCs w:val="15"/>
              </w:rPr>
              <w:t>Search for evidence</w:t>
            </w:r>
          </w:p>
        </w:tc>
        <w:tc>
          <w:tcPr>
            <w:tcW w:w="567" w:type="dxa"/>
          </w:tcPr>
          <w:p w14:paraId="4AA4FD9B" w14:textId="77777777" w:rsidR="00966937" w:rsidRPr="00DC7DF7" w:rsidRDefault="00966937" w:rsidP="00966937">
            <w:pPr>
              <w:spacing w:line="276" w:lineRule="auto"/>
              <w:rPr>
                <w:rFonts w:cstheme="minorBidi"/>
                <w:sz w:val="15"/>
                <w:szCs w:val="15"/>
              </w:rPr>
            </w:pPr>
          </w:p>
        </w:tc>
        <w:tc>
          <w:tcPr>
            <w:tcW w:w="567" w:type="dxa"/>
          </w:tcPr>
          <w:p w14:paraId="36A2052A" w14:textId="77777777" w:rsidR="00966937" w:rsidRPr="00DC7DF7" w:rsidRDefault="00966937" w:rsidP="00966937">
            <w:pPr>
              <w:spacing w:line="276" w:lineRule="auto"/>
              <w:rPr>
                <w:rFonts w:cstheme="minorBidi"/>
                <w:sz w:val="15"/>
                <w:szCs w:val="15"/>
              </w:rPr>
            </w:pPr>
          </w:p>
        </w:tc>
        <w:tc>
          <w:tcPr>
            <w:tcW w:w="567" w:type="dxa"/>
          </w:tcPr>
          <w:p w14:paraId="00ACFEA5" w14:textId="77777777" w:rsidR="00966937" w:rsidRPr="00DC7DF7" w:rsidRDefault="00966937" w:rsidP="00966937">
            <w:pPr>
              <w:spacing w:line="276" w:lineRule="auto"/>
              <w:rPr>
                <w:rFonts w:cstheme="minorBidi"/>
                <w:sz w:val="15"/>
                <w:szCs w:val="15"/>
              </w:rPr>
            </w:pPr>
          </w:p>
        </w:tc>
        <w:tc>
          <w:tcPr>
            <w:tcW w:w="567" w:type="dxa"/>
          </w:tcPr>
          <w:p w14:paraId="07B1A004"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4454630A"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746854B4" w14:textId="77777777" w:rsidR="00966937" w:rsidRPr="00DC7DF7" w:rsidRDefault="00966937" w:rsidP="00966937">
            <w:pPr>
              <w:spacing w:line="276" w:lineRule="auto"/>
              <w:rPr>
                <w:rFonts w:cstheme="minorBidi"/>
                <w:sz w:val="15"/>
                <w:szCs w:val="15"/>
              </w:rPr>
            </w:pPr>
          </w:p>
        </w:tc>
        <w:tc>
          <w:tcPr>
            <w:tcW w:w="567" w:type="dxa"/>
          </w:tcPr>
          <w:p w14:paraId="61866C48" w14:textId="77777777" w:rsidR="00966937" w:rsidRPr="00DC7DF7" w:rsidRDefault="00966937" w:rsidP="00966937">
            <w:pPr>
              <w:spacing w:line="276" w:lineRule="auto"/>
              <w:rPr>
                <w:rFonts w:cstheme="minorBidi"/>
                <w:sz w:val="15"/>
                <w:szCs w:val="15"/>
              </w:rPr>
            </w:pPr>
          </w:p>
        </w:tc>
        <w:tc>
          <w:tcPr>
            <w:tcW w:w="521" w:type="dxa"/>
          </w:tcPr>
          <w:p w14:paraId="7CF4FFC3" w14:textId="77777777" w:rsidR="00966937" w:rsidRPr="00DC7DF7" w:rsidRDefault="00966937" w:rsidP="00966937">
            <w:pPr>
              <w:spacing w:line="276" w:lineRule="auto"/>
              <w:rPr>
                <w:rFonts w:cstheme="minorBidi"/>
                <w:sz w:val="15"/>
                <w:szCs w:val="15"/>
              </w:rPr>
            </w:pPr>
          </w:p>
        </w:tc>
        <w:tc>
          <w:tcPr>
            <w:tcW w:w="471" w:type="dxa"/>
          </w:tcPr>
          <w:p w14:paraId="5E04D479" w14:textId="77777777" w:rsidR="00966937" w:rsidRPr="00DC7DF7" w:rsidRDefault="00966937" w:rsidP="00966937">
            <w:pPr>
              <w:spacing w:line="276" w:lineRule="auto"/>
              <w:rPr>
                <w:rFonts w:cstheme="minorBidi"/>
                <w:sz w:val="15"/>
                <w:szCs w:val="15"/>
              </w:rPr>
            </w:pPr>
          </w:p>
        </w:tc>
        <w:tc>
          <w:tcPr>
            <w:tcW w:w="567" w:type="dxa"/>
          </w:tcPr>
          <w:p w14:paraId="7A5810E0" w14:textId="77777777" w:rsidR="00966937" w:rsidRPr="00DC7DF7" w:rsidRDefault="00966937" w:rsidP="00966937">
            <w:pPr>
              <w:spacing w:line="276" w:lineRule="auto"/>
              <w:rPr>
                <w:rFonts w:cstheme="minorBidi"/>
                <w:sz w:val="15"/>
                <w:szCs w:val="15"/>
              </w:rPr>
            </w:pPr>
          </w:p>
        </w:tc>
        <w:tc>
          <w:tcPr>
            <w:tcW w:w="567" w:type="dxa"/>
          </w:tcPr>
          <w:p w14:paraId="1F8C694C" w14:textId="77777777" w:rsidR="00966937" w:rsidRPr="00DC7DF7" w:rsidRDefault="00966937" w:rsidP="00966937">
            <w:pPr>
              <w:spacing w:line="276" w:lineRule="auto"/>
              <w:rPr>
                <w:rFonts w:cstheme="minorBidi"/>
                <w:sz w:val="15"/>
                <w:szCs w:val="15"/>
              </w:rPr>
            </w:pPr>
          </w:p>
        </w:tc>
        <w:tc>
          <w:tcPr>
            <w:tcW w:w="567" w:type="dxa"/>
          </w:tcPr>
          <w:p w14:paraId="68B04F44" w14:textId="77777777" w:rsidR="00966937" w:rsidRPr="00DC7DF7" w:rsidRDefault="00966937" w:rsidP="00966937">
            <w:pPr>
              <w:spacing w:line="276" w:lineRule="auto"/>
              <w:rPr>
                <w:rFonts w:cstheme="minorBidi"/>
                <w:sz w:val="15"/>
                <w:szCs w:val="15"/>
              </w:rPr>
            </w:pPr>
          </w:p>
        </w:tc>
        <w:tc>
          <w:tcPr>
            <w:tcW w:w="567" w:type="dxa"/>
          </w:tcPr>
          <w:p w14:paraId="4EDDC88E" w14:textId="77777777" w:rsidR="00966937" w:rsidRPr="00DC7DF7" w:rsidRDefault="00966937" w:rsidP="00966937">
            <w:pPr>
              <w:spacing w:line="276" w:lineRule="auto"/>
              <w:rPr>
                <w:rFonts w:cstheme="minorBidi"/>
                <w:sz w:val="15"/>
                <w:szCs w:val="15"/>
              </w:rPr>
            </w:pPr>
          </w:p>
        </w:tc>
        <w:tc>
          <w:tcPr>
            <w:tcW w:w="567" w:type="dxa"/>
          </w:tcPr>
          <w:p w14:paraId="2D63DC29" w14:textId="77777777" w:rsidR="00966937" w:rsidRPr="00DC7DF7" w:rsidRDefault="00966937" w:rsidP="00966937">
            <w:pPr>
              <w:spacing w:line="276" w:lineRule="auto"/>
              <w:rPr>
                <w:rFonts w:cstheme="minorBidi"/>
                <w:sz w:val="15"/>
                <w:szCs w:val="15"/>
              </w:rPr>
            </w:pPr>
          </w:p>
        </w:tc>
        <w:tc>
          <w:tcPr>
            <w:tcW w:w="567" w:type="dxa"/>
          </w:tcPr>
          <w:p w14:paraId="6B01CBF0" w14:textId="77777777" w:rsidR="00966937" w:rsidRPr="00DC7DF7" w:rsidRDefault="00966937" w:rsidP="00966937">
            <w:pPr>
              <w:spacing w:line="276" w:lineRule="auto"/>
              <w:rPr>
                <w:rFonts w:cstheme="minorBidi"/>
                <w:sz w:val="15"/>
                <w:szCs w:val="15"/>
              </w:rPr>
            </w:pPr>
          </w:p>
        </w:tc>
        <w:tc>
          <w:tcPr>
            <w:tcW w:w="567" w:type="dxa"/>
          </w:tcPr>
          <w:p w14:paraId="3EF9951F" w14:textId="77777777" w:rsidR="00966937" w:rsidRPr="00DC7DF7" w:rsidRDefault="00966937" w:rsidP="00966937">
            <w:pPr>
              <w:spacing w:line="276" w:lineRule="auto"/>
              <w:rPr>
                <w:rFonts w:cstheme="minorBidi"/>
                <w:sz w:val="15"/>
                <w:szCs w:val="15"/>
              </w:rPr>
            </w:pPr>
          </w:p>
        </w:tc>
        <w:tc>
          <w:tcPr>
            <w:tcW w:w="567" w:type="dxa"/>
          </w:tcPr>
          <w:p w14:paraId="07DAA580" w14:textId="77777777" w:rsidR="00966937" w:rsidRPr="00DC7DF7" w:rsidRDefault="00966937" w:rsidP="00966937">
            <w:pPr>
              <w:spacing w:line="276" w:lineRule="auto"/>
              <w:rPr>
                <w:rFonts w:cstheme="minorBidi"/>
                <w:sz w:val="15"/>
                <w:szCs w:val="15"/>
              </w:rPr>
            </w:pPr>
          </w:p>
        </w:tc>
        <w:tc>
          <w:tcPr>
            <w:tcW w:w="567" w:type="dxa"/>
          </w:tcPr>
          <w:p w14:paraId="6A0BCDCE" w14:textId="77777777" w:rsidR="00966937" w:rsidRPr="00DC7DF7" w:rsidRDefault="00966937" w:rsidP="00966937">
            <w:pPr>
              <w:spacing w:line="276" w:lineRule="auto"/>
              <w:rPr>
                <w:rFonts w:cstheme="minorBidi"/>
                <w:sz w:val="15"/>
                <w:szCs w:val="15"/>
              </w:rPr>
            </w:pPr>
          </w:p>
        </w:tc>
      </w:tr>
      <w:tr w:rsidR="00966937" w:rsidRPr="00DC7DF7" w14:paraId="0EE16ADA" w14:textId="77777777" w:rsidTr="00DC7DF7">
        <w:tc>
          <w:tcPr>
            <w:tcW w:w="1135" w:type="dxa"/>
          </w:tcPr>
          <w:p w14:paraId="656B3AB5" w14:textId="77777777" w:rsidR="00966937" w:rsidRPr="00DC7DF7" w:rsidRDefault="00966937" w:rsidP="00966937">
            <w:pPr>
              <w:spacing w:line="276" w:lineRule="auto"/>
              <w:rPr>
                <w:rFonts w:cstheme="minorBidi"/>
                <w:sz w:val="15"/>
                <w:szCs w:val="15"/>
              </w:rPr>
            </w:pPr>
            <w:r w:rsidRPr="00DC7DF7">
              <w:rPr>
                <w:rFonts w:cstheme="minorBidi"/>
                <w:sz w:val="15"/>
                <w:szCs w:val="15"/>
              </w:rPr>
              <w:t>Select evidence</w:t>
            </w:r>
          </w:p>
        </w:tc>
        <w:tc>
          <w:tcPr>
            <w:tcW w:w="567" w:type="dxa"/>
          </w:tcPr>
          <w:p w14:paraId="5DB80C7E" w14:textId="77777777" w:rsidR="00966937" w:rsidRPr="00DC7DF7" w:rsidRDefault="00966937" w:rsidP="00966937">
            <w:pPr>
              <w:spacing w:line="276" w:lineRule="auto"/>
              <w:rPr>
                <w:rFonts w:cstheme="minorBidi"/>
                <w:sz w:val="15"/>
                <w:szCs w:val="15"/>
              </w:rPr>
            </w:pPr>
          </w:p>
        </w:tc>
        <w:tc>
          <w:tcPr>
            <w:tcW w:w="567" w:type="dxa"/>
          </w:tcPr>
          <w:p w14:paraId="78C41656" w14:textId="77777777" w:rsidR="00966937" w:rsidRPr="00DC7DF7" w:rsidRDefault="00966937" w:rsidP="00966937">
            <w:pPr>
              <w:spacing w:line="276" w:lineRule="auto"/>
              <w:rPr>
                <w:rFonts w:cstheme="minorBidi"/>
                <w:sz w:val="15"/>
                <w:szCs w:val="15"/>
              </w:rPr>
            </w:pPr>
          </w:p>
        </w:tc>
        <w:tc>
          <w:tcPr>
            <w:tcW w:w="567" w:type="dxa"/>
          </w:tcPr>
          <w:p w14:paraId="1599D5E9" w14:textId="77777777" w:rsidR="00966937" w:rsidRPr="00DC7DF7" w:rsidRDefault="00966937" w:rsidP="00966937">
            <w:pPr>
              <w:spacing w:line="276" w:lineRule="auto"/>
              <w:rPr>
                <w:rFonts w:cstheme="minorBidi"/>
                <w:sz w:val="15"/>
                <w:szCs w:val="15"/>
              </w:rPr>
            </w:pPr>
          </w:p>
        </w:tc>
        <w:tc>
          <w:tcPr>
            <w:tcW w:w="567" w:type="dxa"/>
          </w:tcPr>
          <w:p w14:paraId="49AFF814"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7ECCE616"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15A3DD7F"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4A74FC38" w14:textId="77777777" w:rsidR="00966937" w:rsidRPr="00DC7DF7" w:rsidRDefault="00966937" w:rsidP="00966937">
            <w:pPr>
              <w:spacing w:line="276" w:lineRule="auto"/>
              <w:rPr>
                <w:rFonts w:cstheme="minorBidi"/>
                <w:sz w:val="15"/>
                <w:szCs w:val="15"/>
              </w:rPr>
            </w:pPr>
          </w:p>
        </w:tc>
        <w:tc>
          <w:tcPr>
            <w:tcW w:w="521" w:type="dxa"/>
          </w:tcPr>
          <w:p w14:paraId="04FCDB32" w14:textId="77777777" w:rsidR="00966937" w:rsidRPr="00DC7DF7" w:rsidRDefault="00966937" w:rsidP="00966937">
            <w:pPr>
              <w:spacing w:line="276" w:lineRule="auto"/>
              <w:rPr>
                <w:rFonts w:cstheme="minorBidi"/>
                <w:sz w:val="15"/>
                <w:szCs w:val="15"/>
              </w:rPr>
            </w:pPr>
          </w:p>
        </w:tc>
        <w:tc>
          <w:tcPr>
            <w:tcW w:w="471" w:type="dxa"/>
          </w:tcPr>
          <w:p w14:paraId="7371C163" w14:textId="77777777" w:rsidR="00966937" w:rsidRPr="00DC7DF7" w:rsidRDefault="00966937" w:rsidP="00966937">
            <w:pPr>
              <w:spacing w:line="276" w:lineRule="auto"/>
              <w:rPr>
                <w:rFonts w:cstheme="minorBidi"/>
                <w:sz w:val="15"/>
                <w:szCs w:val="15"/>
              </w:rPr>
            </w:pPr>
          </w:p>
        </w:tc>
        <w:tc>
          <w:tcPr>
            <w:tcW w:w="567" w:type="dxa"/>
          </w:tcPr>
          <w:p w14:paraId="6E14E3F4" w14:textId="77777777" w:rsidR="00966937" w:rsidRPr="00DC7DF7" w:rsidRDefault="00966937" w:rsidP="00966937">
            <w:pPr>
              <w:spacing w:line="276" w:lineRule="auto"/>
              <w:rPr>
                <w:rFonts w:cstheme="minorBidi"/>
                <w:sz w:val="15"/>
                <w:szCs w:val="15"/>
              </w:rPr>
            </w:pPr>
          </w:p>
        </w:tc>
        <w:tc>
          <w:tcPr>
            <w:tcW w:w="567" w:type="dxa"/>
          </w:tcPr>
          <w:p w14:paraId="327A048C" w14:textId="77777777" w:rsidR="00966937" w:rsidRPr="00DC7DF7" w:rsidRDefault="00966937" w:rsidP="00966937">
            <w:pPr>
              <w:spacing w:line="276" w:lineRule="auto"/>
              <w:rPr>
                <w:rFonts w:cstheme="minorBidi"/>
                <w:sz w:val="15"/>
                <w:szCs w:val="15"/>
              </w:rPr>
            </w:pPr>
          </w:p>
        </w:tc>
        <w:tc>
          <w:tcPr>
            <w:tcW w:w="567" w:type="dxa"/>
          </w:tcPr>
          <w:p w14:paraId="0E0D40E9" w14:textId="77777777" w:rsidR="00966937" w:rsidRPr="00DC7DF7" w:rsidRDefault="00966937" w:rsidP="00966937">
            <w:pPr>
              <w:spacing w:line="276" w:lineRule="auto"/>
              <w:rPr>
                <w:rFonts w:cstheme="minorBidi"/>
                <w:sz w:val="15"/>
                <w:szCs w:val="15"/>
              </w:rPr>
            </w:pPr>
          </w:p>
        </w:tc>
        <w:tc>
          <w:tcPr>
            <w:tcW w:w="567" w:type="dxa"/>
          </w:tcPr>
          <w:p w14:paraId="2D7FDA27" w14:textId="77777777" w:rsidR="00966937" w:rsidRPr="00DC7DF7" w:rsidRDefault="00966937" w:rsidP="00966937">
            <w:pPr>
              <w:spacing w:line="276" w:lineRule="auto"/>
              <w:rPr>
                <w:rFonts w:cstheme="minorBidi"/>
                <w:sz w:val="15"/>
                <w:szCs w:val="15"/>
              </w:rPr>
            </w:pPr>
          </w:p>
        </w:tc>
        <w:tc>
          <w:tcPr>
            <w:tcW w:w="567" w:type="dxa"/>
          </w:tcPr>
          <w:p w14:paraId="1CE0C3CA" w14:textId="77777777" w:rsidR="00966937" w:rsidRPr="00DC7DF7" w:rsidRDefault="00966937" w:rsidP="00966937">
            <w:pPr>
              <w:spacing w:line="276" w:lineRule="auto"/>
              <w:rPr>
                <w:rFonts w:cstheme="minorBidi"/>
                <w:sz w:val="15"/>
                <w:szCs w:val="15"/>
              </w:rPr>
            </w:pPr>
          </w:p>
        </w:tc>
        <w:tc>
          <w:tcPr>
            <w:tcW w:w="567" w:type="dxa"/>
          </w:tcPr>
          <w:p w14:paraId="75C3EA01" w14:textId="77777777" w:rsidR="00966937" w:rsidRPr="00DC7DF7" w:rsidRDefault="00966937" w:rsidP="00966937">
            <w:pPr>
              <w:spacing w:line="276" w:lineRule="auto"/>
              <w:rPr>
                <w:rFonts w:cstheme="minorBidi"/>
                <w:sz w:val="15"/>
                <w:szCs w:val="15"/>
              </w:rPr>
            </w:pPr>
          </w:p>
        </w:tc>
        <w:tc>
          <w:tcPr>
            <w:tcW w:w="567" w:type="dxa"/>
          </w:tcPr>
          <w:p w14:paraId="77F52F75" w14:textId="77777777" w:rsidR="00966937" w:rsidRPr="00DC7DF7" w:rsidRDefault="00966937" w:rsidP="00966937">
            <w:pPr>
              <w:spacing w:line="276" w:lineRule="auto"/>
              <w:rPr>
                <w:rFonts w:cstheme="minorBidi"/>
                <w:sz w:val="15"/>
                <w:szCs w:val="15"/>
              </w:rPr>
            </w:pPr>
          </w:p>
        </w:tc>
        <w:tc>
          <w:tcPr>
            <w:tcW w:w="567" w:type="dxa"/>
          </w:tcPr>
          <w:p w14:paraId="142A8887" w14:textId="77777777" w:rsidR="00966937" w:rsidRPr="00DC7DF7" w:rsidRDefault="00966937" w:rsidP="00966937">
            <w:pPr>
              <w:spacing w:line="276" w:lineRule="auto"/>
              <w:rPr>
                <w:rFonts w:cstheme="minorBidi"/>
                <w:sz w:val="15"/>
                <w:szCs w:val="15"/>
              </w:rPr>
            </w:pPr>
          </w:p>
        </w:tc>
        <w:tc>
          <w:tcPr>
            <w:tcW w:w="567" w:type="dxa"/>
          </w:tcPr>
          <w:p w14:paraId="3EC4619C" w14:textId="77777777" w:rsidR="00966937" w:rsidRPr="00DC7DF7" w:rsidRDefault="00966937" w:rsidP="00966937">
            <w:pPr>
              <w:spacing w:line="276" w:lineRule="auto"/>
              <w:rPr>
                <w:rFonts w:cstheme="minorBidi"/>
                <w:sz w:val="15"/>
                <w:szCs w:val="15"/>
              </w:rPr>
            </w:pPr>
          </w:p>
        </w:tc>
      </w:tr>
      <w:tr w:rsidR="00966937" w:rsidRPr="00DC7DF7" w14:paraId="78D4F797" w14:textId="77777777" w:rsidTr="00DC7DF7">
        <w:tc>
          <w:tcPr>
            <w:tcW w:w="1135" w:type="dxa"/>
          </w:tcPr>
          <w:p w14:paraId="78CCE41D" w14:textId="77777777" w:rsidR="00966937" w:rsidRPr="00DC7DF7" w:rsidRDefault="00966937" w:rsidP="00966937">
            <w:pPr>
              <w:spacing w:line="276" w:lineRule="auto"/>
              <w:rPr>
                <w:rFonts w:cstheme="minorBidi"/>
                <w:sz w:val="15"/>
                <w:szCs w:val="15"/>
              </w:rPr>
            </w:pPr>
            <w:r w:rsidRPr="00DC7DF7">
              <w:rPr>
                <w:rFonts w:cstheme="minorBidi"/>
                <w:sz w:val="15"/>
                <w:szCs w:val="15"/>
              </w:rPr>
              <w:t>Extract evidence</w:t>
            </w:r>
          </w:p>
        </w:tc>
        <w:tc>
          <w:tcPr>
            <w:tcW w:w="567" w:type="dxa"/>
          </w:tcPr>
          <w:p w14:paraId="67583235" w14:textId="77777777" w:rsidR="00966937" w:rsidRPr="00DC7DF7" w:rsidRDefault="00966937" w:rsidP="00966937">
            <w:pPr>
              <w:spacing w:line="276" w:lineRule="auto"/>
              <w:rPr>
                <w:rFonts w:cstheme="minorBidi"/>
                <w:sz w:val="15"/>
                <w:szCs w:val="15"/>
              </w:rPr>
            </w:pPr>
          </w:p>
        </w:tc>
        <w:tc>
          <w:tcPr>
            <w:tcW w:w="567" w:type="dxa"/>
          </w:tcPr>
          <w:p w14:paraId="3D8AF6E4" w14:textId="77777777" w:rsidR="00966937" w:rsidRPr="00DC7DF7" w:rsidRDefault="00966937" w:rsidP="00966937">
            <w:pPr>
              <w:spacing w:line="276" w:lineRule="auto"/>
              <w:rPr>
                <w:rFonts w:cstheme="minorBidi"/>
                <w:sz w:val="15"/>
                <w:szCs w:val="15"/>
              </w:rPr>
            </w:pPr>
          </w:p>
        </w:tc>
        <w:tc>
          <w:tcPr>
            <w:tcW w:w="567" w:type="dxa"/>
          </w:tcPr>
          <w:p w14:paraId="172E684A" w14:textId="77777777" w:rsidR="00966937" w:rsidRPr="00DC7DF7" w:rsidRDefault="00966937" w:rsidP="00966937">
            <w:pPr>
              <w:spacing w:line="276" w:lineRule="auto"/>
              <w:rPr>
                <w:rFonts w:cstheme="minorBidi"/>
                <w:sz w:val="15"/>
                <w:szCs w:val="15"/>
              </w:rPr>
            </w:pPr>
          </w:p>
        </w:tc>
        <w:tc>
          <w:tcPr>
            <w:tcW w:w="567" w:type="dxa"/>
          </w:tcPr>
          <w:p w14:paraId="6A63A217" w14:textId="77777777" w:rsidR="00966937" w:rsidRPr="00DC7DF7" w:rsidRDefault="00966937" w:rsidP="00966937">
            <w:pPr>
              <w:spacing w:line="276" w:lineRule="auto"/>
              <w:rPr>
                <w:rFonts w:cstheme="minorBidi"/>
                <w:sz w:val="15"/>
                <w:szCs w:val="15"/>
              </w:rPr>
            </w:pPr>
          </w:p>
        </w:tc>
        <w:tc>
          <w:tcPr>
            <w:tcW w:w="567" w:type="dxa"/>
          </w:tcPr>
          <w:p w14:paraId="0B4E49F0" w14:textId="77777777" w:rsidR="00966937" w:rsidRPr="00DC7DF7" w:rsidRDefault="00966937" w:rsidP="00966937">
            <w:pPr>
              <w:spacing w:line="276" w:lineRule="auto"/>
              <w:rPr>
                <w:rFonts w:cstheme="minorBidi"/>
                <w:sz w:val="15"/>
                <w:szCs w:val="15"/>
              </w:rPr>
            </w:pPr>
          </w:p>
        </w:tc>
        <w:tc>
          <w:tcPr>
            <w:tcW w:w="567" w:type="dxa"/>
          </w:tcPr>
          <w:p w14:paraId="55774025"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5AE4C1FA" w14:textId="77777777" w:rsidR="00966937" w:rsidRPr="00DC7DF7" w:rsidRDefault="00966937" w:rsidP="00966937">
            <w:pPr>
              <w:spacing w:line="276" w:lineRule="auto"/>
              <w:rPr>
                <w:rFonts w:cstheme="minorBidi"/>
                <w:sz w:val="15"/>
                <w:szCs w:val="15"/>
              </w:rPr>
            </w:pPr>
          </w:p>
        </w:tc>
        <w:tc>
          <w:tcPr>
            <w:tcW w:w="521" w:type="dxa"/>
          </w:tcPr>
          <w:p w14:paraId="14F27B4D" w14:textId="77777777" w:rsidR="00966937" w:rsidRPr="00DC7DF7" w:rsidRDefault="00966937" w:rsidP="00966937">
            <w:pPr>
              <w:spacing w:line="276" w:lineRule="auto"/>
              <w:rPr>
                <w:rFonts w:cstheme="minorBidi"/>
                <w:sz w:val="15"/>
                <w:szCs w:val="15"/>
              </w:rPr>
            </w:pPr>
          </w:p>
        </w:tc>
        <w:tc>
          <w:tcPr>
            <w:tcW w:w="471" w:type="dxa"/>
          </w:tcPr>
          <w:p w14:paraId="3570E688" w14:textId="77777777" w:rsidR="00966937" w:rsidRPr="00DC7DF7" w:rsidRDefault="00966937" w:rsidP="00966937">
            <w:pPr>
              <w:spacing w:line="276" w:lineRule="auto"/>
              <w:rPr>
                <w:rFonts w:cstheme="minorBidi"/>
                <w:sz w:val="15"/>
                <w:szCs w:val="15"/>
              </w:rPr>
            </w:pPr>
          </w:p>
        </w:tc>
        <w:tc>
          <w:tcPr>
            <w:tcW w:w="567" w:type="dxa"/>
          </w:tcPr>
          <w:p w14:paraId="4748B3AA" w14:textId="77777777" w:rsidR="00966937" w:rsidRPr="00DC7DF7" w:rsidRDefault="00966937" w:rsidP="00966937">
            <w:pPr>
              <w:spacing w:line="276" w:lineRule="auto"/>
              <w:rPr>
                <w:rFonts w:cstheme="minorBidi"/>
                <w:sz w:val="15"/>
                <w:szCs w:val="15"/>
              </w:rPr>
            </w:pPr>
          </w:p>
        </w:tc>
        <w:tc>
          <w:tcPr>
            <w:tcW w:w="567" w:type="dxa"/>
          </w:tcPr>
          <w:p w14:paraId="4B216CCE" w14:textId="77777777" w:rsidR="00966937" w:rsidRPr="00DC7DF7" w:rsidRDefault="00966937" w:rsidP="00966937">
            <w:pPr>
              <w:spacing w:line="276" w:lineRule="auto"/>
              <w:rPr>
                <w:rFonts w:cstheme="minorBidi"/>
                <w:sz w:val="15"/>
                <w:szCs w:val="15"/>
              </w:rPr>
            </w:pPr>
          </w:p>
        </w:tc>
        <w:tc>
          <w:tcPr>
            <w:tcW w:w="567" w:type="dxa"/>
          </w:tcPr>
          <w:p w14:paraId="5C57F1D4" w14:textId="77777777" w:rsidR="00966937" w:rsidRPr="00DC7DF7" w:rsidRDefault="00966937" w:rsidP="00966937">
            <w:pPr>
              <w:spacing w:line="276" w:lineRule="auto"/>
              <w:rPr>
                <w:rFonts w:cstheme="minorBidi"/>
                <w:sz w:val="15"/>
                <w:szCs w:val="15"/>
              </w:rPr>
            </w:pPr>
          </w:p>
        </w:tc>
        <w:tc>
          <w:tcPr>
            <w:tcW w:w="567" w:type="dxa"/>
          </w:tcPr>
          <w:p w14:paraId="34E5276F" w14:textId="77777777" w:rsidR="00966937" w:rsidRPr="00DC7DF7" w:rsidRDefault="00966937" w:rsidP="00966937">
            <w:pPr>
              <w:spacing w:line="276" w:lineRule="auto"/>
              <w:rPr>
                <w:rFonts w:cstheme="minorBidi"/>
                <w:sz w:val="15"/>
                <w:szCs w:val="15"/>
              </w:rPr>
            </w:pPr>
          </w:p>
        </w:tc>
        <w:tc>
          <w:tcPr>
            <w:tcW w:w="567" w:type="dxa"/>
          </w:tcPr>
          <w:p w14:paraId="5626A9DC" w14:textId="77777777" w:rsidR="00966937" w:rsidRPr="00DC7DF7" w:rsidRDefault="00966937" w:rsidP="00966937">
            <w:pPr>
              <w:spacing w:line="276" w:lineRule="auto"/>
              <w:rPr>
                <w:rFonts w:cstheme="minorBidi"/>
                <w:sz w:val="15"/>
                <w:szCs w:val="15"/>
              </w:rPr>
            </w:pPr>
          </w:p>
        </w:tc>
        <w:tc>
          <w:tcPr>
            <w:tcW w:w="567" w:type="dxa"/>
          </w:tcPr>
          <w:p w14:paraId="244F4347" w14:textId="77777777" w:rsidR="00966937" w:rsidRPr="00DC7DF7" w:rsidRDefault="00966937" w:rsidP="00966937">
            <w:pPr>
              <w:spacing w:line="276" w:lineRule="auto"/>
              <w:rPr>
                <w:rFonts w:cstheme="minorBidi"/>
                <w:sz w:val="15"/>
                <w:szCs w:val="15"/>
              </w:rPr>
            </w:pPr>
          </w:p>
        </w:tc>
        <w:tc>
          <w:tcPr>
            <w:tcW w:w="567" w:type="dxa"/>
          </w:tcPr>
          <w:p w14:paraId="0FD4B2EB" w14:textId="77777777" w:rsidR="00966937" w:rsidRPr="00DC7DF7" w:rsidRDefault="00966937" w:rsidP="00966937">
            <w:pPr>
              <w:spacing w:line="276" w:lineRule="auto"/>
              <w:rPr>
                <w:rFonts w:cstheme="minorBidi"/>
                <w:sz w:val="15"/>
                <w:szCs w:val="15"/>
              </w:rPr>
            </w:pPr>
          </w:p>
        </w:tc>
        <w:tc>
          <w:tcPr>
            <w:tcW w:w="567" w:type="dxa"/>
          </w:tcPr>
          <w:p w14:paraId="6DE096B8" w14:textId="77777777" w:rsidR="00966937" w:rsidRPr="00DC7DF7" w:rsidRDefault="00966937" w:rsidP="00966937">
            <w:pPr>
              <w:spacing w:line="276" w:lineRule="auto"/>
              <w:rPr>
                <w:rFonts w:cstheme="minorBidi"/>
                <w:sz w:val="15"/>
                <w:szCs w:val="15"/>
              </w:rPr>
            </w:pPr>
          </w:p>
        </w:tc>
        <w:tc>
          <w:tcPr>
            <w:tcW w:w="567" w:type="dxa"/>
          </w:tcPr>
          <w:p w14:paraId="5C02F745" w14:textId="77777777" w:rsidR="00966937" w:rsidRPr="00DC7DF7" w:rsidRDefault="00966937" w:rsidP="00966937">
            <w:pPr>
              <w:spacing w:line="276" w:lineRule="auto"/>
              <w:rPr>
                <w:rFonts w:cstheme="minorBidi"/>
                <w:sz w:val="15"/>
                <w:szCs w:val="15"/>
              </w:rPr>
            </w:pPr>
          </w:p>
        </w:tc>
      </w:tr>
      <w:tr w:rsidR="00966937" w:rsidRPr="00DC7DF7" w14:paraId="7576DCD1" w14:textId="77777777" w:rsidTr="00DC7DF7">
        <w:tc>
          <w:tcPr>
            <w:tcW w:w="1135" w:type="dxa"/>
          </w:tcPr>
          <w:p w14:paraId="1D2B60C8" w14:textId="77777777" w:rsidR="00966937" w:rsidRPr="00DC7DF7" w:rsidRDefault="00966937" w:rsidP="00966937">
            <w:pPr>
              <w:spacing w:line="276" w:lineRule="auto"/>
              <w:rPr>
                <w:rFonts w:cstheme="minorBidi"/>
                <w:sz w:val="15"/>
                <w:szCs w:val="15"/>
              </w:rPr>
            </w:pPr>
            <w:r w:rsidRPr="00DC7DF7">
              <w:rPr>
                <w:rFonts w:cstheme="minorBidi"/>
                <w:sz w:val="15"/>
                <w:szCs w:val="15"/>
              </w:rPr>
              <w:t>Chart evidence</w:t>
            </w:r>
          </w:p>
        </w:tc>
        <w:tc>
          <w:tcPr>
            <w:tcW w:w="567" w:type="dxa"/>
          </w:tcPr>
          <w:p w14:paraId="242C9520" w14:textId="77777777" w:rsidR="00966937" w:rsidRPr="00DC7DF7" w:rsidRDefault="00966937" w:rsidP="00966937">
            <w:pPr>
              <w:spacing w:line="276" w:lineRule="auto"/>
              <w:rPr>
                <w:rFonts w:cstheme="minorBidi"/>
                <w:sz w:val="15"/>
                <w:szCs w:val="15"/>
              </w:rPr>
            </w:pPr>
          </w:p>
        </w:tc>
        <w:tc>
          <w:tcPr>
            <w:tcW w:w="567" w:type="dxa"/>
          </w:tcPr>
          <w:p w14:paraId="5D61B681" w14:textId="77777777" w:rsidR="00966937" w:rsidRPr="00DC7DF7" w:rsidRDefault="00966937" w:rsidP="00966937">
            <w:pPr>
              <w:spacing w:line="276" w:lineRule="auto"/>
              <w:rPr>
                <w:rFonts w:cstheme="minorBidi"/>
                <w:sz w:val="15"/>
                <w:szCs w:val="15"/>
              </w:rPr>
            </w:pPr>
          </w:p>
        </w:tc>
        <w:tc>
          <w:tcPr>
            <w:tcW w:w="567" w:type="dxa"/>
          </w:tcPr>
          <w:p w14:paraId="08A35074" w14:textId="77777777" w:rsidR="00966937" w:rsidRPr="00DC7DF7" w:rsidRDefault="00966937" w:rsidP="00966937">
            <w:pPr>
              <w:spacing w:line="276" w:lineRule="auto"/>
              <w:rPr>
                <w:rFonts w:cstheme="minorBidi"/>
                <w:sz w:val="15"/>
                <w:szCs w:val="15"/>
              </w:rPr>
            </w:pPr>
          </w:p>
        </w:tc>
        <w:tc>
          <w:tcPr>
            <w:tcW w:w="567" w:type="dxa"/>
          </w:tcPr>
          <w:p w14:paraId="7C522098" w14:textId="77777777" w:rsidR="00966937" w:rsidRPr="00DC7DF7" w:rsidRDefault="00966937" w:rsidP="00966937">
            <w:pPr>
              <w:spacing w:line="276" w:lineRule="auto"/>
              <w:rPr>
                <w:rFonts w:cstheme="minorBidi"/>
                <w:sz w:val="15"/>
                <w:szCs w:val="15"/>
              </w:rPr>
            </w:pPr>
          </w:p>
        </w:tc>
        <w:tc>
          <w:tcPr>
            <w:tcW w:w="567" w:type="dxa"/>
          </w:tcPr>
          <w:p w14:paraId="75B958BB" w14:textId="77777777" w:rsidR="00966937" w:rsidRPr="00DC7DF7" w:rsidRDefault="00966937" w:rsidP="00966937">
            <w:pPr>
              <w:spacing w:line="276" w:lineRule="auto"/>
              <w:rPr>
                <w:rFonts w:cstheme="minorBidi"/>
                <w:sz w:val="15"/>
                <w:szCs w:val="15"/>
              </w:rPr>
            </w:pPr>
          </w:p>
        </w:tc>
        <w:tc>
          <w:tcPr>
            <w:tcW w:w="567" w:type="dxa"/>
          </w:tcPr>
          <w:p w14:paraId="628E0554"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7D6F4A0B" w14:textId="77777777" w:rsidR="00966937" w:rsidRPr="00DC7DF7" w:rsidRDefault="00966937" w:rsidP="00966937">
            <w:pPr>
              <w:spacing w:line="276" w:lineRule="auto"/>
              <w:rPr>
                <w:rFonts w:cstheme="minorBidi"/>
                <w:sz w:val="15"/>
                <w:szCs w:val="15"/>
              </w:rPr>
            </w:pPr>
          </w:p>
        </w:tc>
        <w:tc>
          <w:tcPr>
            <w:tcW w:w="521" w:type="dxa"/>
            <w:shd w:val="clear" w:color="auto" w:fill="C5E0B3" w:themeFill="accent6" w:themeFillTint="66"/>
          </w:tcPr>
          <w:p w14:paraId="317882BB" w14:textId="77777777" w:rsidR="00966937" w:rsidRPr="00DC7DF7" w:rsidRDefault="00966937" w:rsidP="00966937">
            <w:pPr>
              <w:spacing w:line="276" w:lineRule="auto"/>
              <w:rPr>
                <w:rFonts w:cstheme="minorBidi"/>
                <w:sz w:val="15"/>
                <w:szCs w:val="15"/>
              </w:rPr>
            </w:pPr>
          </w:p>
        </w:tc>
        <w:tc>
          <w:tcPr>
            <w:tcW w:w="471" w:type="dxa"/>
            <w:shd w:val="clear" w:color="auto" w:fill="C5E0B3" w:themeFill="accent6" w:themeFillTint="66"/>
          </w:tcPr>
          <w:p w14:paraId="773C07C9" w14:textId="77777777" w:rsidR="00966937" w:rsidRPr="00DC7DF7" w:rsidRDefault="00966937" w:rsidP="00966937">
            <w:pPr>
              <w:spacing w:line="276" w:lineRule="auto"/>
              <w:rPr>
                <w:rFonts w:cstheme="minorBidi"/>
                <w:sz w:val="15"/>
                <w:szCs w:val="15"/>
              </w:rPr>
            </w:pPr>
          </w:p>
        </w:tc>
        <w:tc>
          <w:tcPr>
            <w:tcW w:w="567" w:type="dxa"/>
          </w:tcPr>
          <w:p w14:paraId="5503B1A4" w14:textId="77777777" w:rsidR="00966937" w:rsidRPr="00DC7DF7" w:rsidRDefault="00966937" w:rsidP="00966937">
            <w:pPr>
              <w:spacing w:line="276" w:lineRule="auto"/>
              <w:rPr>
                <w:rFonts w:cstheme="minorBidi"/>
                <w:sz w:val="15"/>
                <w:szCs w:val="15"/>
              </w:rPr>
            </w:pPr>
          </w:p>
        </w:tc>
        <w:tc>
          <w:tcPr>
            <w:tcW w:w="567" w:type="dxa"/>
          </w:tcPr>
          <w:p w14:paraId="09C2B1BB" w14:textId="77777777" w:rsidR="00966937" w:rsidRPr="00DC7DF7" w:rsidRDefault="00966937" w:rsidP="00966937">
            <w:pPr>
              <w:spacing w:line="276" w:lineRule="auto"/>
              <w:rPr>
                <w:rFonts w:cstheme="minorBidi"/>
                <w:sz w:val="15"/>
                <w:szCs w:val="15"/>
              </w:rPr>
            </w:pPr>
          </w:p>
        </w:tc>
        <w:tc>
          <w:tcPr>
            <w:tcW w:w="567" w:type="dxa"/>
          </w:tcPr>
          <w:p w14:paraId="0D28FB8C" w14:textId="77777777" w:rsidR="00966937" w:rsidRPr="00DC7DF7" w:rsidRDefault="00966937" w:rsidP="00966937">
            <w:pPr>
              <w:spacing w:line="276" w:lineRule="auto"/>
              <w:rPr>
                <w:rFonts w:cstheme="minorBidi"/>
                <w:sz w:val="15"/>
                <w:szCs w:val="15"/>
              </w:rPr>
            </w:pPr>
          </w:p>
        </w:tc>
        <w:tc>
          <w:tcPr>
            <w:tcW w:w="567" w:type="dxa"/>
          </w:tcPr>
          <w:p w14:paraId="7846EE91" w14:textId="77777777" w:rsidR="00966937" w:rsidRPr="00DC7DF7" w:rsidRDefault="00966937" w:rsidP="00966937">
            <w:pPr>
              <w:spacing w:line="276" w:lineRule="auto"/>
              <w:rPr>
                <w:rFonts w:cstheme="minorBidi"/>
                <w:sz w:val="15"/>
                <w:szCs w:val="15"/>
              </w:rPr>
            </w:pPr>
          </w:p>
        </w:tc>
        <w:tc>
          <w:tcPr>
            <w:tcW w:w="567" w:type="dxa"/>
          </w:tcPr>
          <w:p w14:paraId="543B202B" w14:textId="77777777" w:rsidR="00966937" w:rsidRPr="00DC7DF7" w:rsidRDefault="00966937" w:rsidP="00966937">
            <w:pPr>
              <w:spacing w:line="276" w:lineRule="auto"/>
              <w:rPr>
                <w:rFonts w:cstheme="minorBidi"/>
                <w:sz w:val="15"/>
                <w:szCs w:val="15"/>
              </w:rPr>
            </w:pPr>
          </w:p>
        </w:tc>
        <w:tc>
          <w:tcPr>
            <w:tcW w:w="567" w:type="dxa"/>
          </w:tcPr>
          <w:p w14:paraId="7B4DF63F" w14:textId="77777777" w:rsidR="00966937" w:rsidRPr="00DC7DF7" w:rsidRDefault="00966937" w:rsidP="00966937">
            <w:pPr>
              <w:spacing w:line="276" w:lineRule="auto"/>
              <w:rPr>
                <w:rFonts w:cstheme="minorBidi"/>
                <w:sz w:val="15"/>
                <w:szCs w:val="15"/>
              </w:rPr>
            </w:pPr>
          </w:p>
        </w:tc>
        <w:tc>
          <w:tcPr>
            <w:tcW w:w="567" w:type="dxa"/>
          </w:tcPr>
          <w:p w14:paraId="78ECCCEA" w14:textId="77777777" w:rsidR="00966937" w:rsidRPr="00DC7DF7" w:rsidRDefault="00966937" w:rsidP="00966937">
            <w:pPr>
              <w:spacing w:line="276" w:lineRule="auto"/>
              <w:rPr>
                <w:rFonts w:cstheme="minorBidi"/>
                <w:sz w:val="15"/>
                <w:szCs w:val="15"/>
              </w:rPr>
            </w:pPr>
          </w:p>
        </w:tc>
        <w:tc>
          <w:tcPr>
            <w:tcW w:w="567" w:type="dxa"/>
          </w:tcPr>
          <w:p w14:paraId="2F7E1AEE" w14:textId="77777777" w:rsidR="00966937" w:rsidRPr="00DC7DF7" w:rsidRDefault="00966937" w:rsidP="00966937">
            <w:pPr>
              <w:spacing w:line="276" w:lineRule="auto"/>
              <w:rPr>
                <w:rFonts w:cstheme="minorBidi"/>
                <w:sz w:val="15"/>
                <w:szCs w:val="15"/>
              </w:rPr>
            </w:pPr>
          </w:p>
        </w:tc>
        <w:tc>
          <w:tcPr>
            <w:tcW w:w="567" w:type="dxa"/>
          </w:tcPr>
          <w:p w14:paraId="13DBE1EC" w14:textId="77777777" w:rsidR="00966937" w:rsidRPr="00DC7DF7" w:rsidRDefault="00966937" w:rsidP="00966937">
            <w:pPr>
              <w:spacing w:line="276" w:lineRule="auto"/>
              <w:rPr>
                <w:rFonts w:cstheme="minorBidi"/>
                <w:sz w:val="15"/>
                <w:szCs w:val="15"/>
              </w:rPr>
            </w:pPr>
          </w:p>
        </w:tc>
      </w:tr>
      <w:tr w:rsidR="00966937" w:rsidRPr="00DC7DF7" w14:paraId="260B16B1" w14:textId="77777777" w:rsidTr="00DC7DF7">
        <w:tc>
          <w:tcPr>
            <w:tcW w:w="1135" w:type="dxa"/>
          </w:tcPr>
          <w:p w14:paraId="4C43BDB1" w14:textId="77777777" w:rsidR="00966937" w:rsidRPr="00DC7DF7" w:rsidRDefault="00966937" w:rsidP="00966937">
            <w:pPr>
              <w:spacing w:line="276" w:lineRule="auto"/>
              <w:rPr>
                <w:rFonts w:cstheme="minorBidi"/>
                <w:sz w:val="15"/>
                <w:szCs w:val="15"/>
              </w:rPr>
            </w:pPr>
            <w:r w:rsidRPr="00DC7DF7">
              <w:rPr>
                <w:rFonts w:cstheme="minorBidi"/>
                <w:sz w:val="15"/>
                <w:szCs w:val="15"/>
              </w:rPr>
              <w:t>Write report</w:t>
            </w:r>
          </w:p>
          <w:p w14:paraId="6C024611" w14:textId="77777777" w:rsidR="00966937" w:rsidRPr="00DC7DF7" w:rsidRDefault="00966937" w:rsidP="00966937">
            <w:pPr>
              <w:spacing w:line="276" w:lineRule="auto"/>
              <w:rPr>
                <w:rFonts w:cstheme="minorBidi"/>
                <w:sz w:val="15"/>
                <w:szCs w:val="15"/>
              </w:rPr>
            </w:pPr>
          </w:p>
        </w:tc>
        <w:tc>
          <w:tcPr>
            <w:tcW w:w="567" w:type="dxa"/>
          </w:tcPr>
          <w:p w14:paraId="2E46FC07" w14:textId="77777777" w:rsidR="00966937" w:rsidRPr="00DC7DF7" w:rsidRDefault="00966937" w:rsidP="00966937">
            <w:pPr>
              <w:spacing w:line="276" w:lineRule="auto"/>
              <w:rPr>
                <w:rFonts w:cstheme="minorBidi"/>
                <w:sz w:val="15"/>
                <w:szCs w:val="15"/>
              </w:rPr>
            </w:pPr>
          </w:p>
        </w:tc>
        <w:tc>
          <w:tcPr>
            <w:tcW w:w="567" w:type="dxa"/>
          </w:tcPr>
          <w:p w14:paraId="743F6A23" w14:textId="77777777" w:rsidR="00966937" w:rsidRPr="00DC7DF7" w:rsidRDefault="00966937" w:rsidP="00966937">
            <w:pPr>
              <w:spacing w:line="276" w:lineRule="auto"/>
              <w:rPr>
                <w:rFonts w:cstheme="minorBidi"/>
                <w:sz w:val="15"/>
                <w:szCs w:val="15"/>
              </w:rPr>
            </w:pPr>
          </w:p>
        </w:tc>
        <w:tc>
          <w:tcPr>
            <w:tcW w:w="567" w:type="dxa"/>
          </w:tcPr>
          <w:p w14:paraId="3FD7B980" w14:textId="77777777" w:rsidR="00966937" w:rsidRPr="00DC7DF7" w:rsidRDefault="00966937" w:rsidP="00966937">
            <w:pPr>
              <w:spacing w:line="276" w:lineRule="auto"/>
              <w:rPr>
                <w:rFonts w:cstheme="minorBidi"/>
                <w:sz w:val="15"/>
                <w:szCs w:val="15"/>
              </w:rPr>
            </w:pPr>
          </w:p>
        </w:tc>
        <w:tc>
          <w:tcPr>
            <w:tcW w:w="567" w:type="dxa"/>
          </w:tcPr>
          <w:p w14:paraId="51F435D8" w14:textId="77777777" w:rsidR="00966937" w:rsidRPr="00DC7DF7" w:rsidRDefault="00966937" w:rsidP="00966937">
            <w:pPr>
              <w:spacing w:line="276" w:lineRule="auto"/>
              <w:rPr>
                <w:rFonts w:cstheme="minorBidi"/>
                <w:sz w:val="15"/>
                <w:szCs w:val="15"/>
              </w:rPr>
            </w:pPr>
          </w:p>
        </w:tc>
        <w:tc>
          <w:tcPr>
            <w:tcW w:w="567" w:type="dxa"/>
          </w:tcPr>
          <w:p w14:paraId="20C29136" w14:textId="77777777" w:rsidR="00966937" w:rsidRPr="00DC7DF7" w:rsidRDefault="00966937" w:rsidP="00966937">
            <w:pPr>
              <w:spacing w:line="276" w:lineRule="auto"/>
              <w:rPr>
                <w:rFonts w:cstheme="minorBidi"/>
                <w:sz w:val="15"/>
                <w:szCs w:val="15"/>
              </w:rPr>
            </w:pPr>
          </w:p>
        </w:tc>
        <w:tc>
          <w:tcPr>
            <w:tcW w:w="567" w:type="dxa"/>
          </w:tcPr>
          <w:p w14:paraId="6349941D" w14:textId="77777777" w:rsidR="00966937" w:rsidRPr="00DC7DF7" w:rsidRDefault="00966937" w:rsidP="00966937">
            <w:pPr>
              <w:spacing w:line="276" w:lineRule="auto"/>
              <w:rPr>
                <w:rFonts w:cstheme="minorBidi"/>
                <w:sz w:val="15"/>
                <w:szCs w:val="15"/>
              </w:rPr>
            </w:pPr>
          </w:p>
        </w:tc>
        <w:tc>
          <w:tcPr>
            <w:tcW w:w="567" w:type="dxa"/>
          </w:tcPr>
          <w:p w14:paraId="18C41207" w14:textId="77777777" w:rsidR="00966937" w:rsidRPr="00DC7DF7" w:rsidRDefault="00966937" w:rsidP="00966937">
            <w:pPr>
              <w:spacing w:line="276" w:lineRule="auto"/>
              <w:rPr>
                <w:rFonts w:cstheme="minorBidi"/>
                <w:sz w:val="15"/>
                <w:szCs w:val="15"/>
              </w:rPr>
            </w:pPr>
          </w:p>
        </w:tc>
        <w:tc>
          <w:tcPr>
            <w:tcW w:w="521" w:type="dxa"/>
            <w:shd w:val="clear" w:color="auto" w:fill="C5E0B3" w:themeFill="accent6" w:themeFillTint="66"/>
          </w:tcPr>
          <w:p w14:paraId="34F442D4" w14:textId="77777777" w:rsidR="00966937" w:rsidRPr="00DC7DF7" w:rsidRDefault="00966937" w:rsidP="00966937">
            <w:pPr>
              <w:spacing w:line="276" w:lineRule="auto"/>
              <w:rPr>
                <w:rFonts w:cstheme="minorBidi"/>
                <w:color w:val="FBE4D5" w:themeColor="accent2" w:themeTint="33"/>
                <w:sz w:val="15"/>
                <w:szCs w:val="15"/>
              </w:rPr>
            </w:pPr>
          </w:p>
        </w:tc>
        <w:tc>
          <w:tcPr>
            <w:tcW w:w="471" w:type="dxa"/>
            <w:shd w:val="clear" w:color="auto" w:fill="C5E0B3" w:themeFill="accent6" w:themeFillTint="66"/>
          </w:tcPr>
          <w:p w14:paraId="19B47FE8" w14:textId="77777777" w:rsidR="00966937" w:rsidRPr="00DC7DF7" w:rsidRDefault="00966937" w:rsidP="00966937">
            <w:pPr>
              <w:spacing w:line="276" w:lineRule="auto"/>
              <w:rPr>
                <w:rFonts w:cstheme="minorBidi"/>
                <w:color w:val="FBE4D5" w:themeColor="accent2" w:themeTint="33"/>
                <w:sz w:val="15"/>
                <w:szCs w:val="15"/>
              </w:rPr>
            </w:pPr>
          </w:p>
        </w:tc>
        <w:tc>
          <w:tcPr>
            <w:tcW w:w="567" w:type="dxa"/>
            <w:shd w:val="clear" w:color="auto" w:fill="C5E0B3" w:themeFill="accent6" w:themeFillTint="66"/>
          </w:tcPr>
          <w:p w14:paraId="3C9BA64C" w14:textId="77777777" w:rsidR="00966937" w:rsidRPr="00DC7DF7" w:rsidRDefault="00966937" w:rsidP="00966937">
            <w:pPr>
              <w:spacing w:line="276" w:lineRule="auto"/>
              <w:rPr>
                <w:rFonts w:cstheme="minorBidi"/>
                <w:color w:val="FBE4D5" w:themeColor="accent2" w:themeTint="33"/>
                <w:sz w:val="15"/>
                <w:szCs w:val="15"/>
              </w:rPr>
            </w:pPr>
          </w:p>
        </w:tc>
        <w:tc>
          <w:tcPr>
            <w:tcW w:w="567" w:type="dxa"/>
            <w:shd w:val="clear" w:color="auto" w:fill="C5E0B3" w:themeFill="accent6" w:themeFillTint="66"/>
          </w:tcPr>
          <w:p w14:paraId="3A47823C" w14:textId="77777777" w:rsidR="00966937" w:rsidRPr="00DC7DF7" w:rsidRDefault="00966937" w:rsidP="00966937">
            <w:pPr>
              <w:spacing w:line="276" w:lineRule="auto"/>
              <w:rPr>
                <w:rFonts w:cstheme="minorBidi"/>
                <w:color w:val="FBE4D5" w:themeColor="accent2" w:themeTint="33"/>
                <w:sz w:val="15"/>
                <w:szCs w:val="15"/>
              </w:rPr>
            </w:pPr>
          </w:p>
        </w:tc>
        <w:tc>
          <w:tcPr>
            <w:tcW w:w="567" w:type="dxa"/>
            <w:shd w:val="clear" w:color="auto" w:fill="C5E0B3" w:themeFill="accent6" w:themeFillTint="66"/>
          </w:tcPr>
          <w:p w14:paraId="645BFC5B"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37ED109E"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1CA343E9"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3E70F233" w14:textId="77777777" w:rsidR="00966937" w:rsidRPr="00DC7DF7" w:rsidRDefault="00966937" w:rsidP="00966937">
            <w:pPr>
              <w:spacing w:line="276" w:lineRule="auto"/>
              <w:rPr>
                <w:rFonts w:cstheme="minorBidi"/>
                <w:sz w:val="15"/>
                <w:szCs w:val="15"/>
              </w:rPr>
            </w:pPr>
          </w:p>
        </w:tc>
        <w:tc>
          <w:tcPr>
            <w:tcW w:w="567" w:type="dxa"/>
          </w:tcPr>
          <w:p w14:paraId="0E085CFB" w14:textId="77777777" w:rsidR="00966937" w:rsidRPr="00DC7DF7" w:rsidRDefault="00966937" w:rsidP="00966937">
            <w:pPr>
              <w:spacing w:line="276" w:lineRule="auto"/>
              <w:rPr>
                <w:rFonts w:cstheme="minorBidi"/>
                <w:sz w:val="15"/>
                <w:szCs w:val="15"/>
              </w:rPr>
            </w:pPr>
          </w:p>
        </w:tc>
        <w:tc>
          <w:tcPr>
            <w:tcW w:w="567" w:type="dxa"/>
          </w:tcPr>
          <w:p w14:paraId="71E3C37A" w14:textId="77777777" w:rsidR="00966937" w:rsidRPr="00DC7DF7" w:rsidRDefault="00966937" w:rsidP="00966937">
            <w:pPr>
              <w:spacing w:line="276" w:lineRule="auto"/>
              <w:rPr>
                <w:rFonts w:cstheme="minorBidi"/>
                <w:sz w:val="15"/>
                <w:szCs w:val="15"/>
              </w:rPr>
            </w:pPr>
          </w:p>
        </w:tc>
        <w:tc>
          <w:tcPr>
            <w:tcW w:w="567" w:type="dxa"/>
          </w:tcPr>
          <w:p w14:paraId="49CF054C" w14:textId="77777777" w:rsidR="00966937" w:rsidRPr="00DC7DF7" w:rsidRDefault="00966937" w:rsidP="00966937">
            <w:pPr>
              <w:spacing w:line="276" w:lineRule="auto"/>
              <w:rPr>
                <w:rFonts w:cstheme="minorBidi"/>
                <w:sz w:val="15"/>
                <w:szCs w:val="15"/>
              </w:rPr>
            </w:pPr>
          </w:p>
        </w:tc>
      </w:tr>
      <w:tr w:rsidR="00966937" w:rsidRPr="00DC7DF7" w14:paraId="681C0055" w14:textId="77777777" w:rsidTr="00DC7DF7">
        <w:tc>
          <w:tcPr>
            <w:tcW w:w="1135" w:type="dxa"/>
          </w:tcPr>
          <w:p w14:paraId="36C0229B" w14:textId="77777777" w:rsidR="00966937" w:rsidRPr="00DC7DF7" w:rsidRDefault="00966937" w:rsidP="00966937">
            <w:pPr>
              <w:spacing w:line="276" w:lineRule="auto"/>
              <w:rPr>
                <w:rFonts w:cstheme="minorBidi"/>
                <w:sz w:val="15"/>
                <w:szCs w:val="15"/>
              </w:rPr>
            </w:pPr>
            <w:r w:rsidRPr="00DC7DF7">
              <w:rPr>
                <w:rFonts w:cstheme="minorBidi"/>
                <w:sz w:val="15"/>
                <w:szCs w:val="15"/>
              </w:rPr>
              <w:t>Submit report</w:t>
            </w:r>
          </w:p>
          <w:p w14:paraId="1272553A" w14:textId="77777777" w:rsidR="00966937" w:rsidRPr="00DC7DF7" w:rsidRDefault="00966937" w:rsidP="00966937">
            <w:pPr>
              <w:spacing w:line="276" w:lineRule="auto"/>
              <w:rPr>
                <w:rFonts w:cstheme="minorBidi"/>
                <w:sz w:val="15"/>
                <w:szCs w:val="15"/>
              </w:rPr>
            </w:pPr>
          </w:p>
        </w:tc>
        <w:tc>
          <w:tcPr>
            <w:tcW w:w="567" w:type="dxa"/>
          </w:tcPr>
          <w:p w14:paraId="473C4C24" w14:textId="77777777" w:rsidR="00966937" w:rsidRPr="00DC7DF7" w:rsidRDefault="00966937" w:rsidP="00966937">
            <w:pPr>
              <w:spacing w:line="276" w:lineRule="auto"/>
              <w:rPr>
                <w:rFonts w:cstheme="minorBidi"/>
                <w:sz w:val="15"/>
                <w:szCs w:val="15"/>
              </w:rPr>
            </w:pPr>
          </w:p>
        </w:tc>
        <w:tc>
          <w:tcPr>
            <w:tcW w:w="567" w:type="dxa"/>
          </w:tcPr>
          <w:p w14:paraId="6F41D226" w14:textId="77777777" w:rsidR="00966937" w:rsidRPr="00DC7DF7" w:rsidRDefault="00966937" w:rsidP="00966937">
            <w:pPr>
              <w:spacing w:line="276" w:lineRule="auto"/>
              <w:rPr>
                <w:rFonts w:cstheme="minorBidi"/>
                <w:sz w:val="15"/>
                <w:szCs w:val="15"/>
              </w:rPr>
            </w:pPr>
          </w:p>
        </w:tc>
        <w:tc>
          <w:tcPr>
            <w:tcW w:w="567" w:type="dxa"/>
          </w:tcPr>
          <w:p w14:paraId="4B27EA2C" w14:textId="77777777" w:rsidR="00966937" w:rsidRPr="00DC7DF7" w:rsidRDefault="00966937" w:rsidP="00966937">
            <w:pPr>
              <w:spacing w:line="276" w:lineRule="auto"/>
              <w:rPr>
                <w:rFonts w:cstheme="minorBidi"/>
                <w:sz w:val="15"/>
                <w:szCs w:val="15"/>
              </w:rPr>
            </w:pPr>
          </w:p>
        </w:tc>
        <w:tc>
          <w:tcPr>
            <w:tcW w:w="567" w:type="dxa"/>
          </w:tcPr>
          <w:p w14:paraId="554F8940" w14:textId="77777777" w:rsidR="00966937" w:rsidRPr="00DC7DF7" w:rsidRDefault="00966937" w:rsidP="00966937">
            <w:pPr>
              <w:spacing w:line="276" w:lineRule="auto"/>
              <w:rPr>
                <w:rFonts w:cstheme="minorBidi"/>
                <w:sz w:val="15"/>
                <w:szCs w:val="15"/>
              </w:rPr>
            </w:pPr>
          </w:p>
        </w:tc>
        <w:tc>
          <w:tcPr>
            <w:tcW w:w="567" w:type="dxa"/>
          </w:tcPr>
          <w:p w14:paraId="67515256" w14:textId="77777777" w:rsidR="00966937" w:rsidRPr="00DC7DF7" w:rsidRDefault="00966937" w:rsidP="00966937">
            <w:pPr>
              <w:spacing w:line="276" w:lineRule="auto"/>
              <w:rPr>
                <w:rFonts w:cstheme="minorBidi"/>
                <w:sz w:val="15"/>
                <w:szCs w:val="15"/>
              </w:rPr>
            </w:pPr>
          </w:p>
        </w:tc>
        <w:tc>
          <w:tcPr>
            <w:tcW w:w="567" w:type="dxa"/>
          </w:tcPr>
          <w:p w14:paraId="35D09146" w14:textId="77777777" w:rsidR="00966937" w:rsidRPr="00DC7DF7" w:rsidRDefault="00966937" w:rsidP="00966937">
            <w:pPr>
              <w:spacing w:line="276" w:lineRule="auto"/>
              <w:rPr>
                <w:rFonts w:cstheme="minorBidi"/>
                <w:sz w:val="15"/>
                <w:szCs w:val="15"/>
              </w:rPr>
            </w:pPr>
          </w:p>
        </w:tc>
        <w:tc>
          <w:tcPr>
            <w:tcW w:w="567" w:type="dxa"/>
          </w:tcPr>
          <w:p w14:paraId="1D61F0B7" w14:textId="77777777" w:rsidR="00966937" w:rsidRPr="00DC7DF7" w:rsidRDefault="00966937" w:rsidP="00966937">
            <w:pPr>
              <w:spacing w:line="276" w:lineRule="auto"/>
              <w:rPr>
                <w:rFonts w:cstheme="minorBidi"/>
                <w:sz w:val="15"/>
                <w:szCs w:val="15"/>
              </w:rPr>
            </w:pPr>
          </w:p>
        </w:tc>
        <w:tc>
          <w:tcPr>
            <w:tcW w:w="521" w:type="dxa"/>
          </w:tcPr>
          <w:p w14:paraId="515C5E7E" w14:textId="77777777" w:rsidR="00966937" w:rsidRPr="00DC7DF7" w:rsidRDefault="00966937" w:rsidP="00966937">
            <w:pPr>
              <w:spacing w:line="276" w:lineRule="auto"/>
              <w:rPr>
                <w:rFonts w:cstheme="minorBidi"/>
                <w:sz w:val="15"/>
                <w:szCs w:val="15"/>
              </w:rPr>
            </w:pPr>
          </w:p>
        </w:tc>
        <w:tc>
          <w:tcPr>
            <w:tcW w:w="471" w:type="dxa"/>
          </w:tcPr>
          <w:p w14:paraId="5FA1E296" w14:textId="77777777" w:rsidR="00966937" w:rsidRPr="00DC7DF7" w:rsidRDefault="00966937" w:rsidP="00966937">
            <w:pPr>
              <w:spacing w:line="276" w:lineRule="auto"/>
              <w:rPr>
                <w:rFonts w:cstheme="minorBidi"/>
                <w:sz w:val="15"/>
                <w:szCs w:val="15"/>
              </w:rPr>
            </w:pPr>
          </w:p>
        </w:tc>
        <w:tc>
          <w:tcPr>
            <w:tcW w:w="567" w:type="dxa"/>
          </w:tcPr>
          <w:p w14:paraId="607E7406" w14:textId="77777777" w:rsidR="00966937" w:rsidRPr="00DC7DF7" w:rsidRDefault="00966937" w:rsidP="00966937">
            <w:pPr>
              <w:spacing w:line="276" w:lineRule="auto"/>
              <w:rPr>
                <w:rFonts w:cstheme="minorBidi"/>
                <w:sz w:val="15"/>
                <w:szCs w:val="15"/>
              </w:rPr>
            </w:pPr>
          </w:p>
        </w:tc>
        <w:tc>
          <w:tcPr>
            <w:tcW w:w="567" w:type="dxa"/>
          </w:tcPr>
          <w:p w14:paraId="6E35FAB8" w14:textId="77777777" w:rsidR="00966937" w:rsidRPr="00DC7DF7" w:rsidRDefault="00966937" w:rsidP="00966937">
            <w:pPr>
              <w:spacing w:line="276" w:lineRule="auto"/>
              <w:rPr>
                <w:rFonts w:cstheme="minorBidi"/>
                <w:sz w:val="15"/>
                <w:szCs w:val="15"/>
              </w:rPr>
            </w:pPr>
          </w:p>
        </w:tc>
        <w:tc>
          <w:tcPr>
            <w:tcW w:w="567" w:type="dxa"/>
            <w:shd w:val="clear" w:color="auto" w:fill="auto"/>
          </w:tcPr>
          <w:p w14:paraId="27E05E4E" w14:textId="77777777" w:rsidR="00966937" w:rsidRPr="00DC7DF7" w:rsidRDefault="00966937" w:rsidP="00966937">
            <w:pPr>
              <w:spacing w:line="276" w:lineRule="auto"/>
              <w:rPr>
                <w:rFonts w:cstheme="minorBidi"/>
                <w:sz w:val="15"/>
                <w:szCs w:val="15"/>
              </w:rPr>
            </w:pPr>
          </w:p>
        </w:tc>
        <w:tc>
          <w:tcPr>
            <w:tcW w:w="567" w:type="dxa"/>
            <w:shd w:val="clear" w:color="auto" w:fill="auto"/>
          </w:tcPr>
          <w:p w14:paraId="658E9ABE" w14:textId="77777777" w:rsidR="00966937" w:rsidRPr="00DC7DF7" w:rsidRDefault="00966937" w:rsidP="00966937">
            <w:pPr>
              <w:spacing w:line="276" w:lineRule="auto"/>
              <w:rPr>
                <w:rFonts w:cstheme="minorBidi"/>
                <w:sz w:val="15"/>
                <w:szCs w:val="15"/>
              </w:rPr>
            </w:pPr>
          </w:p>
        </w:tc>
        <w:tc>
          <w:tcPr>
            <w:tcW w:w="567" w:type="dxa"/>
            <w:shd w:val="clear" w:color="auto" w:fill="auto"/>
          </w:tcPr>
          <w:p w14:paraId="2AD36502" w14:textId="77777777" w:rsidR="00966937" w:rsidRPr="00DC7DF7" w:rsidRDefault="00966937" w:rsidP="00966937">
            <w:pPr>
              <w:spacing w:line="276" w:lineRule="auto"/>
              <w:rPr>
                <w:rFonts w:cstheme="minorBidi"/>
                <w:sz w:val="15"/>
                <w:szCs w:val="15"/>
              </w:rPr>
            </w:pPr>
          </w:p>
        </w:tc>
        <w:tc>
          <w:tcPr>
            <w:tcW w:w="567" w:type="dxa"/>
            <w:shd w:val="clear" w:color="auto" w:fill="auto"/>
          </w:tcPr>
          <w:p w14:paraId="0AD6CC7B" w14:textId="77777777" w:rsidR="00966937" w:rsidRPr="00DC7DF7" w:rsidRDefault="00966937" w:rsidP="00966937">
            <w:pPr>
              <w:spacing w:line="276" w:lineRule="auto"/>
              <w:rPr>
                <w:rFonts w:cstheme="minorBidi"/>
                <w:sz w:val="15"/>
                <w:szCs w:val="15"/>
              </w:rPr>
            </w:pPr>
          </w:p>
        </w:tc>
        <w:tc>
          <w:tcPr>
            <w:tcW w:w="567" w:type="dxa"/>
            <w:shd w:val="clear" w:color="auto" w:fill="C5E0B3" w:themeFill="accent6" w:themeFillTint="66"/>
          </w:tcPr>
          <w:p w14:paraId="6D6F3A7C" w14:textId="77777777" w:rsidR="00966937" w:rsidRPr="00DC7DF7" w:rsidRDefault="00966937" w:rsidP="00966937">
            <w:pPr>
              <w:spacing w:line="276" w:lineRule="auto"/>
              <w:rPr>
                <w:rFonts w:cstheme="minorBidi"/>
                <w:sz w:val="15"/>
                <w:szCs w:val="15"/>
              </w:rPr>
            </w:pPr>
          </w:p>
        </w:tc>
        <w:tc>
          <w:tcPr>
            <w:tcW w:w="567" w:type="dxa"/>
          </w:tcPr>
          <w:p w14:paraId="5F23A2E7" w14:textId="77777777" w:rsidR="00966937" w:rsidRPr="00DC7DF7" w:rsidRDefault="00966937" w:rsidP="00966937">
            <w:pPr>
              <w:spacing w:line="276" w:lineRule="auto"/>
              <w:rPr>
                <w:rFonts w:cstheme="minorBidi"/>
                <w:sz w:val="15"/>
                <w:szCs w:val="15"/>
              </w:rPr>
            </w:pPr>
          </w:p>
        </w:tc>
        <w:tc>
          <w:tcPr>
            <w:tcW w:w="567" w:type="dxa"/>
          </w:tcPr>
          <w:p w14:paraId="752D5B7F" w14:textId="77777777" w:rsidR="00966937" w:rsidRPr="00DC7DF7" w:rsidRDefault="00966937" w:rsidP="00966937">
            <w:pPr>
              <w:spacing w:line="276" w:lineRule="auto"/>
              <w:rPr>
                <w:rFonts w:cstheme="minorBidi"/>
                <w:sz w:val="15"/>
                <w:szCs w:val="15"/>
              </w:rPr>
            </w:pPr>
          </w:p>
        </w:tc>
      </w:tr>
      <w:tr w:rsidR="00966937" w:rsidRPr="00DC7DF7" w14:paraId="48C8635C" w14:textId="77777777" w:rsidTr="00DC7DF7">
        <w:tc>
          <w:tcPr>
            <w:tcW w:w="1135" w:type="dxa"/>
          </w:tcPr>
          <w:p w14:paraId="1545BDFC" w14:textId="77777777" w:rsidR="00966937" w:rsidRPr="00DC7DF7" w:rsidRDefault="00966937" w:rsidP="00966937">
            <w:pPr>
              <w:spacing w:line="276" w:lineRule="auto"/>
              <w:rPr>
                <w:rFonts w:cstheme="minorBidi"/>
                <w:sz w:val="15"/>
                <w:szCs w:val="15"/>
              </w:rPr>
            </w:pPr>
            <w:r w:rsidRPr="00DC7DF7">
              <w:rPr>
                <w:rFonts w:cstheme="minorBidi"/>
                <w:sz w:val="15"/>
                <w:szCs w:val="15"/>
              </w:rPr>
              <w:t>Prepare presentation slides</w:t>
            </w:r>
          </w:p>
        </w:tc>
        <w:tc>
          <w:tcPr>
            <w:tcW w:w="567" w:type="dxa"/>
          </w:tcPr>
          <w:p w14:paraId="2F961EC0" w14:textId="77777777" w:rsidR="00966937" w:rsidRPr="00DC7DF7" w:rsidRDefault="00966937" w:rsidP="00966937">
            <w:pPr>
              <w:spacing w:line="276" w:lineRule="auto"/>
              <w:rPr>
                <w:rFonts w:cstheme="minorBidi"/>
                <w:sz w:val="15"/>
                <w:szCs w:val="15"/>
              </w:rPr>
            </w:pPr>
          </w:p>
        </w:tc>
        <w:tc>
          <w:tcPr>
            <w:tcW w:w="567" w:type="dxa"/>
          </w:tcPr>
          <w:p w14:paraId="2D267A0D" w14:textId="77777777" w:rsidR="00966937" w:rsidRPr="00DC7DF7" w:rsidRDefault="00966937" w:rsidP="00966937">
            <w:pPr>
              <w:spacing w:line="276" w:lineRule="auto"/>
              <w:rPr>
                <w:rFonts w:cstheme="minorBidi"/>
                <w:sz w:val="15"/>
                <w:szCs w:val="15"/>
              </w:rPr>
            </w:pPr>
          </w:p>
        </w:tc>
        <w:tc>
          <w:tcPr>
            <w:tcW w:w="567" w:type="dxa"/>
          </w:tcPr>
          <w:p w14:paraId="38251772" w14:textId="77777777" w:rsidR="00966937" w:rsidRPr="00DC7DF7" w:rsidRDefault="00966937" w:rsidP="00966937">
            <w:pPr>
              <w:spacing w:line="276" w:lineRule="auto"/>
              <w:rPr>
                <w:rFonts w:cstheme="minorBidi"/>
                <w:sz w:val="15"/>
                <w:szCs w:val="15"/>
              </w:rPr>
            </w:pPr>
          </w:p>
        </w:tc>
        <w:tc>
          <w:tcPr>
            <w:tcW w:w="567" w:type="dxa"/>
          </w:tcPr>
          <w:p w14:paraId="02013846" w14:textId="77777777" w:rsidR="00966937" w:rsidRPr="00DC7DF7" w:rsidRDefault="00966937" w:rsidP="00966937">
            <w:pPr>
              <w:spacing w:line="276" w:lineRule="auto"/>
              <w:rPr>
                <w:rFonts w:cstheme="minorBidi"/>
                <w:sz w:val="15"/>
                <w:szCs w:val="15"/>
              </w:rPr>
            </w:pPr>
          </w:p>
        </w:tc>
        <w:tc>
          <w:tcPr>
            <w:tcW w:w="567" w:type="dxa"/>
          </w:tcPr>
          <w:p w14:paraId="03D89054" w14:textId="77777777" w:rsidR="00966937" w:rsidRPr="00DC7DF7" w:rsidRDefault="00966937" w:rsidP="00966937">
            <w:pPr>
              <w:spacing w:line="276" w:lineRule="auto"/>
              <w:rPr>
                <w:rFonts w:cstheme="minorBidi"/>
                <w:sz w:val="15"/>
                <w:szCs w:val="15"/>
              </w:rPr>
            </w:pPr>
          </w:p>
        </w:tc>
        <w:tc>
          <w:tcPr>
            <w:tcW w:w="567" w:type="dxa"/>
          </w:tcPr>
          <w:p w14:paraId="26259127" w14:textId="77777777" w:rsidR="00966937" w:rsidRPr="00DC7DF7" w:rsidRDefault="00966937" w:rsidP="00966937">
            <w:pPr>
              <w:spacing w:line="276" w:lineRule="auto"/>
              <w:rPr>
                <w:rFonts w:cstheme="minorBidi"/>
                <w:sz w:val="15"/>
                <w:szCs w:val="15"/>
              </w:rPr>
            </w:pPr>
          </w:p>
        </w:tc>
        <w:tc>
          <w:tcPr>
            <w:tcW w:w="567" w:type="dxa"/>
          </w:tcPr>
          <w:p w14:paraId="0A3E5D34" w14:textId="77777777" w:rsidR="00966937" w:rsidRPr="00DC7DF7" w:rsidRDefault="00966937" w:rsidP="00966937">
            <w:pPr>
              <w:spacing w:line="276" w:lineRule="auto"/>
              <w:rPr>
                <w:rFonts w:cstheme="minorBidi"/>
                <w:sz w:val="15"/>
                <w:szCs w:val="15"/>
              </w:rPr>
            </w:pPr>
          </w:p>
        </w:tc>
        <w:tc>
          <w:tcPr>
            <w:tcW w:w="521" w:type="dxa"/>
          </w:tcPr>
          <w:p w14:paraId="158A4888" w14:textId="77777777" w:rsidR="00966937" w:rsidRPr="00DC7DF7" w:rsidRDefault="00966937" w:rsidP="00966937">
            <w:pPr>
              <w:spacing w:line="276" w:lineRule="auto"/>
              <w:rPr>
                <w:rFonts w:cstheme="minorBidi"/>
                <w:sz w:val="15"/>
                <w:szCs w:val="15"/>
              </w:rPr>
            </w:pPr>
          </w:p>
        </w:tc>
        <w:tc>
          <w:tcPr>
            <w:tcW w:w="471" w:type="dxa"/>
          </w:tcPr>
          <w:p w14:paraId="750D40D0" w14:textId="77777777" w:rsidR="00966937" w:rsidRPr="00DC7DF7" w:rsidRDefault="00966937" w:rsidP="00966937">
            <w:pPr>
              <w:spacing w:line="276" w:lineRule="auto"/>
              <w:rPr>
                <w:rFonts w:cstheme="minorBidi"/>
                <w:sz w:val="15"/>
                <w:szCs w:val="15"/>
              </w:rPr>
            </w:pPr>
          </w:p>
        </w:tc>
        <w:tc>
          <w:tcPr>
            <w:tcW w:w="567" w:type="dxa"/>
          </w:tcPr>
          <w:p w14:paraId="187C64FD" w14:textId="77777777" w:rsidR="00966937" w:rsidRPr="00DC7DF7" w:rsidRDefault="00966937" w:rsidP="00966937">
            <w:pPr>
              <w:spacing w:line="276" w:lineRule="auto"/>
              <w:rPr>
                <w:rFonts w:cstheme="minorBidi"/>
                <w:sz w:val="15"/>
                <w:szCs w:val="15"/>
              </w:rPr>
            </w:pPr>
          </w:p>
        </w:tc>
        <w:tc>
          <w:tcPr>
            <w:tcW w:w="567" w:type="dxa"/>
          </w:tcPr>
          <w:p w14:paraId="773AEBB0" w14:textId="77777777" w:rsidR="00966937" w:rsidRPr="00DC7DF7" w:rsidRDefault="00966937" w:rsidP="00966937">
            <w:pPr>
              <w:spacing w:line="276" w:lineRule="auto"/>
              <w:rPr>
                <w:rFonts w:cstheme="minorBidi"/>
                <w:sz w:val="15"/>
                <w:szCs w:val="15"/>
              </w:rPr>
            </w:pPr>
          </w:p>
        </w:tc>
        <w:tc>
          <w:tcPr>
            <w:tcW w:w="567" w:type="dxa"/>
          </w:tcPr>
          <w:p w14:paraId="2A70BE78" w14:textId="77777777" w:rsidR="00966937" w:rsidRPr="00DC7DF7" w:rsidRDefault="00966937" w:rsidP="00966937">
            <w:pPr>
              <w:spacing w:line="276" w:lineRule="auto"/>
              <w:rPr>
                <w:rFonts w:cstheme="minorBidi"/>
                <w:sz w:val="15"/>
                <w:szCs w:val="15"/>
              </w:rPr>
            </w:pPr>
          </w:p>
        </w:tc>
        <w:tc>
          <w:tcPr>
            <w:tcW w:w="567" w:type="dxa"/>
          </w:tcPr>
          <w:p w14:paraId="4247BB10" w14:textId="77777777" w:rsidR="00966937" w:rsidRPr="00DC7DF7" w:rsidRDefault="00966937" w:rsidP="00966937">
            <w:pPr>
              <w:spacing w:line="276" w:lineRule="auto"/>
              <w:rPr>
                <w:rFonts w:cstheme="minorBidi"/>
                <w:sz w:val="15"/>
                <w:szCs w:val="15"/>
              </w:rPr>
            </w:pPr>
          </w:p>
        </w:tc>
        <w:tc>
          <w:tcPr>
            <w:tcW w:w="567" w:type="dxa"/>
          </w:tcPr>
          <w:p w14:paraId="54E03ADD" w14:textId="77777777" w:rsidR="00966937" w:rsidRPr="00DC7DF7" w:rsidRDefault="00966937" w:rsidP="00966937">
            <w:pPr>
              <w:spacing w:line="276" w:lineRule="auto"/>
              <w:rPr>
                <w:rFonts w:cstheme="minorBidi"/>
                <w:sz w:val="15"/>
                <w:szCs w:val="15"/>
              </w:rPr>
            </w:pPr>
          </w:p>
        </w:tc>
        <w:tc>
          <w:tcPr>
            <w:tcW w:w="567" w:type="dxa"/>
          </w:tcPr>
          <w:p w14:paraId="393F1943" w14:textId="77777777" w:rsidR="00966937" w:rsidRPr="00DC7DF7" w:rsidRDefault="00966937" w:rsidP="00966937">
            <w:pPr>
              <w:spacing w:line="276" w:lineRule="auto"/>
              <w:rPr>
                <w:rFonts w:cstheme="minorBidi"/>
                <w:sz w:val="15"/>
                <w:szCs w:val="15"/>
              </w:rPr>
            </w:pPr>
          </w:p>
        </w:tc>
        <w:tc>
          <w:tcPr>
            <w:tcW w:w="567" w:type="dxa"/>
          </w:tcPr>
          <w:p w14:paraId="44B8E52C" w14:textId="77777777" w:rsidR="00966937" w:rsidRPr="00DC7DF7" w:rsidRDefault="00966937" w:rsidP="00966937">
            <w:pPr>
              <w:spacing w:line="276" w:lineRule="auto"/>
              <w:rPr>
                <w:rFonts w:cstheme="minorBidi"/>
                <w:sz w:val="15"/>
                <w:szCs w:val="15"/>
              </w:rPr>
            </w:pPr>
          </w:p>
        </w:tc>
        <w:tc>
          <w:tcPr>
            <w:tcW w:w="567" w:type="dxa"/>
            <w:shd w:val="clear" w:color="auto" w:fill="F7CAAC" w:themeFill="accent2" w:themeFillTint="66"/>
          </w:tcPr>
          <w:p w14:paraId="043CADEB" w14:textId="77777777" w:rsidR="00966937" w:rsidRPr="00DC7DF7" w:rsidRDefault="00966937" w:rsidP="00966937">
            <w:pPr>
              <w:spacing w:line="276" w:lineRule="auto"/>
              <w:rPr>
                <w:rFonts w:cstheme="minorBidi"/>
                <w:sz w:val="15"/>
                <w:szCs w:val="15"/>
              </w:rPr>
            </w:pPr>
          </w:p>
        </w:tc>
        <w:tc>
          <w:tcPr>
            <w:tcW w:w="567" w:type="dxa"/>
          </w:tcPr>
          <w:p w14:paraId="26E8B730" w14:textId="77777777" w:rsidR="00966937" w:rsidRPr="00DC7DF7" w:rsidRDefault="00966937" w:rsidP="00966937">
            <w:pPr>
              <w:spacing w:line="276" w:lineRule="auto"/>
              <w:rPr>
                <w:rFonts w:cstheme="minorBidi"/>
                <w:sz w:val="15"/>
                <w:szCs w:val="15"/>
              </w:rPr>
            </w:pPr>
          </w:p>
        </w:tc>
      </w:tr>
      <w:tr w:rsidR="00966937" w:rsidRPr="00DC7DF7" w14:paraId="44EF920C" w14:textId="77777777" w:rsidTr="00DC7DF7">
        <w:tc>
          <w:tcPr>
            <w:tcW w:w="1135" w:type="dxa"/>
          </w:tcPr>
          <w:p w14:paraId="4A989FBB" w14:textId="77777777" w:rsidR="00966937" w:rsidRPr="00DC7DF7" w:rsidRDefault="00966937" w:rsidP="00966937">
            <w:pPr>
              <w:spacing w:line="276" w:lineRule="auto"/>
              <w:rPr>
                <w:rFonts w:cstheme="minorBidi"/>
                <w:sz w:val="15"/>
                <w:szCs w:val="15"/>
              </w:rPr>
            </w:pPr>
            <w:r w:rsidRPr="00DC7DF7">
              <w:rPr>
                <w:rFonts w:cstheme="minorBidi"/>
                <w:sz w:val="15"/>
                <w:szCs w:val="15"/>
              </w:rPr>
              <w:t>Present results</w:t>
            </w:r>
          </w:p>
        </w:tc>
        <w:tc>
          <w:tcPr>
            <w:tcW w:w="567" w:type="dxa"/>
          </w:tcPr>
          <w:p w14:paraId="5C34A492" w14:textId="77777777" w:rsidR="00966937" w:rsidRPr="00DC7DF7" w:rsidRDefault="00966937" w:rsidP="00966937">
            <w:pPr>
              <w:spacing w:line="276" w:lineRule="auto"/>
              <w:rPr>
                <w:rFonts w:cstheme="minorBidi"/>
                <w:sz w:val="15"/>
                <w:szCs w:val="15"/>
              </w:rPr>
            </w:pPr>
          </w:p>
        </w:tc>
        <w:tc>
          <w:tcPr>
            <w:tcW w:w="567" w:type="dxa"/>
          </w:tcPr>
          <w:p w14:paraId="6A9A547F" w14:textId="77777777" w:rsidR="00966937" w:rsidRPr="00DC7DF7" w:rsidRDefault="00966937" w:rsidP="00966937">
            <w:pPr>
              <w:spacing w:line="276" w:lineRule="auto"/>
              <w:rPr>
                <w:rFonts w:cstheme="minorBidi"/>
                <w:sz w:val="15"/>
                <w:szCs w:val="15"/>
              </w:rPr>
            </w:pPr>
          </w:p>
        </w:tc>
        <w:tc>
          <w:tcPr>
            <w:tcW w:w="567" w:type="dxa"/>
          </w:tcPr>
          <w:p w14:paraId="3DA875B6" w14:textId="77777777" w:rsidR="00966937" w:rsidRPr="00DC7DF7" w:rsidRDefault="00966937" w:rsidP="00966937">
            <w:pPr>
              <w:spacing w:line="276" w:lineRule="auto"/>
              <w:rPr>
                <w:rFonts w:cstheme="minorBidi"/>
                <w:sz w:val="15"/>
                <w:szCs w:val="15"/>
              </w:rPr>
            </w:pPr>
          </w:p>
        </w:tc>
        <w:tc>
          <w:tcPr>
            <w:tcW w:w="567" w:type="dxa"/>
          </w:tcPr>
          <w:p w14:paraId="02B89E56" w14:textId="77777777" w:rsidR="00966937" w:rsidRPr="00DC7DF7" w:rsidRDefault="00966937" w:rsidP="00966937">
            <w:pPr>
              <w:spacing w:line="276" w:lineRule="auto"/>
              <w:rPr>
                <w:rFonts w:cstheme="minorBidi"/>
                <w:sz w:val="15"/>
                <w:szCs w:val="15"/>
              </w:rPr>
            </w:pPr>
          </w:p>
        </w:tc>
        <w:tc>
          <w:tcPr>
            <w:tcW w:w="567" w:type="dxa"/>
          </w:tcPr>
          <w:p w14:paraId="7F9F0D33" w14:textId="77777777" w:rsidR="00966937" w:rsidRPr="00DC7DF7" w:rsidRDefault="00966937" w:rsidP="00966937">
            <w:pPr>
              <w:spacing w:line="276" w:lineRule="auto"/>
              <w:rPr>
                <w:rFonts w:cstheme="minorBidi"/>
                <w:sz w:val="15"/>
                <w:szCs w:val="15"/>
              </w:rPr>
            </w:pPr>
          </w:p>
        </w:tc>
        <w:tc>
          <w:tcPr>
            <w:tcW w:w="567" w:type="dxa"/>
          </w:tcPr>
          <w:p w14:paraId="13CA5412" w14:textId="77777777" w:rsidR="00966937" w:rsidRPr="00DC7DF7" w:rsidRDefault="00966937" w:rsidP="00966937">
            <w:pPr>
              <w:spacing w:line="276" w:lineRule="auto"/>
              <w:rPr>
                <w:rFonts w:cstheme="minorBidi"/>
                <w:sz w:val="15"/>
                <w:szCs w:val="15"/>
              </w:rPr>
            </w:pPr>
          </w:p>
        </w:tc>
        <w:tc>
          <w:tcPr>
            <w:tcW w:w="567" w:type="dxa"/>
          </w:tcPr>
          <w:p w14:paraId="5407E85E" w14:textId="77777777" w:rsidR="00966937" w:rsidRPr="00DC7DF7" w:rsidRDefault="00966937" w:rsidP="00966937">
            <w:pPr>
              <w:spacing w:line="276" w:lineRule="auto"/>
              <w:rPr>
                <w:rFonts w:cstheme="minorBidi"/>
                <w:sz w:val="15"/>
                <w:szCs w:val="15"/>
              </w:rPr>
            </w:pPr>
          </w:p>
        </w:tc>
        <w:tc>
          <w:tcPr>
            <w:tcW w:w="521" w:type="dxa"/>
          </w:tcPr>
          <w:p w14:paraId="4E6A2FF8" w14:textId="77777777" w:rsidR="00966937" w:rsidRPr="00DC7DF7" w:rsidRDefault="00966937" w:rsidP="00966937">
            <w:pPr>
              <w:spacing w:line="276" w:lineRule="auto"/>
              <w:rPr>
                <w:rFonts w:cstheme="minorBidi"/>
                <w:sz w:val="15"/>
                <w:szCs w:val="15"/>
              </w:rPr>
            </w:pPr>
          </w:p>
        </w:tc>
        <w:tc>
          <w:tcPr>
            <w:tcW w:w="471" w:type="dxa"/>
          </w:tcPr>
          <w:p w14:paraId="5ABF246B" w14:textId="77777777" w:rsidR="00966937" w:rsidRPr="00DC7DF7" w:rsidRDefault="00966937" w:rsidP="00966937">
            <w:pPr>
              <w:spacing w:line="276" w:lineRule="auto"/>
              <w:rPr>
                <w:rFonts w:cstheme="minorBidi"/>
                <w:sz w:val="15"/>
                <w:szCs w:val="15"/>
              </w:rPr>
            </w:pPr>
          </w:p>
        </w:tc>
        <w:tc>
          <w:tcPr>
            <w:tcW w:w="567" w:type="dxa"/>
          </w:tcPr>
          <w:p w14:paraId="71E50937" w14:textId="77777777" w:rsidR="00966937" w:rsidRPr="00DC7DF7" w:rsidRDefault="00966937" w:rsidP="00966937">
            <w:pPr>
              <w:spacing w:line="276" w:lineRule="auto"/>
              <w:rPr>
                <w:rFonts w:cstheme="minorBidi"/>
                <w:sz w:val="15"/>
                <w:szCs w:val="15"/>
              </w:rPr>
            </w:pPr>
          </w:p>
        </w:tc>
        <w:tc>
          <w:tcPr>
            <w:tcW w:w="567" w:type="dxa"/>
          </w:tcPr>
          <w:p w14:paraId="7A9F75D8" w14:textId="77777777" w:rsidR="00966937" w:rsidRPr="00DC7DF7" w:rsidRDefault="00966937" w:rsidP="00966937">
            <w:pPr>
              <w:spacing w:line="276" w:lineRule="auto"/>
              <w:rPr>
                <w:rFonts w:cstheme="minorBidi"/>
                <w:sz w:val="15"/>
                <w:szCs w:val="15"/>
              </w:rPr>
            </w:pPr>
          </w:p>
        </w:tc>
        <w:tc>
          <w:tcPr>
            <w:tcW w:w="567" w:type="dxa"/>
          </w:tcPr>
          <w:p w14:paraId="5278CAD7" w14:textId="77777777" w:rsidR="00966937" w:rsidRPr="00DC7DF7" w:rsidRDefault="00966937" w:rsidP="00966937">
            <w:pPr>
              <w:spacing w:line="276" w:lineRule="auto"/>
              <w:rPr>
                <w:rFonts w:cstheme="minorBidi"/>
                <w:sz w:val="15"/>
                <w:szCs w:val="15"/>
              </w:rPr>
            </w:pPr>
          </w:p>
        </w:tc>
        <w:tc>
          <w:tcPr>
            <w:tcW w:w="567" w:type="dxa"/>
          </w:tcPr>
          <w:p w14:paraId="7F0A7F2E" w14:textId="77777777" w:rsidR="00966937" w:rsidRPr="00DC7DF7" w:rsidRDefault="00966937" w:rsidP="00966937">
            <w:pPr>
              <w:spacing w:line="276" w:lineRule="auto"/>
              <w:rPr>
                <w:rFonts w:cstheme="minorBidi"/>
                <w:sz w:val="15"/>
                <w:szCs w:val="15"/>
              </w:rPr>
            </w:pPr>
          </w:p>
        </w:tc>
        <w:tc>
          <w:tcPr>
            <w:tcW w:w="567" w:type="dxa"/>
          </w:tcPr>
          <w:p w14:paraId="50BE0930" w14:textId="77777777" w:rsidR="00966937" w:rsidRPr="00DC7DF7" w:rsidRDefault="00966937" w:rsidP="00966937">
            <w:pPr>
              <w:spacing w:line="276" w:lineRule="auto"/>
              <w:rPr>
                <w:rFonts w:cstheme="minorBidi"/>
                <w:sz w:val="15"/>
                <w:szCs w:val="15"/>
              </w:rPr>
            </w:pPr>
          </w:p>
        </w:tc>
        <w:tc>
          <w:tcPr>
            <w:tcW w:w="567" w:type="dxa"/>
          </w:tcPr>
          <w:p w14:paraId="25734B7C" w14:textId="77777777" w:rsidR="00966937" w:rsidRPr="00DC7DF7" w:rsidRDefault="00966937" w:rsidP="00966937">
            <w:pPr>
              <w:spacing w:line="276" w:lineRule="auto"/>
              <w:rPr>
                <w:rFonts w:cstheme="minorBidi"/>
                <w:sz w:val="15"/>
                <w:szCs w:val="15"/>
              </w:rPr>
            </w:pPr>
          </w:p>
        </w:tc>
        <w:tc>
          <w:tcPr>
            <w:tcW w:w="567" w:type="dxa"/>
          </w:tcPr>
          <w:p w14:paraId="53238DBE" w14:textId="77777777" w:rsidR="00966937" w:rsidRPr="00DC7DF7" w:rsidRDefault="00966937" w:rsidP="00966937">
            <w:pPr>
              <w:spacing w:line="276" w:lineRule="auto"/>
              <w:rPr>
                <w:rFonts w:cstheme="minorBidi"/>
                <w:sz w:val="15"/>
                <w:szCs w:val="15"/>
              </w:rPr>
            </w:pPr>
          </w:p>
        </w:tc>
        <w:tc>
          <w:tcPr>
            <w:tcW w:w="567" w:type="dxa"/>
          </w:tcPr>
          <w:p w14:paraId="1601869F" w14:textId="77777777" w:rsidR="00966937" w:rsidRPr="00DC7DF7" w:rsidRDefault="00966937" w:rsidP="00966937">
            <w:pPr>
              <w:spacing w:line="276" w:lineRule="auto"/>
              <w:rPr>
                <w:rFonts w:cstheme="minorBidi"/>
                <w:sz w:val="15"/>
                <w:szCs w:val="15"/>
              </w:rPr>
            </w:pPr>
          </w:p>
        </w:tc>
        <w:tc>
          <w:tcPr>
            <w:tcW w:w="567" w:type="dxa"/>
            <w:shd w:val="clear" w:color="auto" w:fill="F7CAAC" w:themeFill="accent2" w:themeFillTint="66"/>
          </w:tcPr>
          <w:p w14:paraId="53963802" w14:textId="77777777" w:rsidR="00966937" w:rsidRPr="00DC7DF7" w:rsidRDefault="00966937" w:rsidP="00966937">
            <w:pPr>
              <w:spacing w:line="276" w:lineRule="auto"/>
              <w:rPr>
                <w:rFonts w:cstheme="minorBidi"/>
                <w:color w:val="C5E0B3" w:themeColor="accent6" w:themeTint="66"/>
                <w:sz w:val="15"/>
                <w:szCs w:val="15"/>
                <w:highlight w:val="magenta"/>
              </w:rPr>
            </w:pPr>
          </w:p>
        </w:tc>
      </w:tr>
    </w:tbl>
    <w:p w14:paraId="090B1E7E" w14:textId="77777777" w:rsidR="00B6313E" w:rsidRPr="00B45F6C" w:rsidRDefault="00B6313E" w:rsidP="00B6313E">
      <w:pPr>
        <w:spacing w:line="360" w:lineRule="auto"/>
        <w:rPr>
          <w:rFonts w:cstheme="minorBidi"/>
        </w:rPr>
      </w:pPr>
    </w:p>
    <w:p w14:paraId="0445EE90" w14:textId="77777777" w:rsidR="00966937" w:rsidRDefault="00966937">
      <w:pPr>
        <w:rPr>
          <w:rFonts w:eastAsiaTheme="majorEastAsia" w:cstheme="majorBidi"/>
          <w:b/>
          <w:color w:val="000000" w:themeColor="text1"/>
          <w:sz w:val="28"/>
          <w:szCs w:val="32"/>
        </w:rPr>
      </w:pPr>
      <w:r>
        <w:br w:type="page"/>
      </w:r>
    </w:p>
    <w:p w14:paraId="481C1CF1" w14:textId="03FC61F0" w:rsidR="00B6313E" w:rsidRPr="00B45F6C" w:rsidRDefault="008E799B" w:rsidP="00F84498">
      <w:pPr>
        <w:pStyle w:val="Heading1"/>
      </w:pPr>
      <w:bookmarkStart w:id="17" w:name="_Toc191367926"/>
      <w:bookmarkStart w:id="18" w:name="_Toc191367976"/>
      <w:bookmarkStart w:id="19" w:name="_Toc192506649"/>
      <w:r w:rsidRPr="00B45F6C">
        <w:lastRenderedPageBreak/>
        <w:t xml:space="preserve">The </w:t>
      </w:r>
      <w:r w:rsidRPr="00F84498">
        <w:t>Project</w:t>
      </w:r>
      <w:r w:rsidRPr="00B45F6C">
        <w:t xml:space="preserve"> Report</w:t>
      </w:r>
      <w:bookmarkEnd w:id="17"/>
      <w:bookmarkEnd w:id="18"/>
      <w:bookmarkEnd w:id="19"/>
    </w:p>
    <w:p w14:paraId="025EEFBD" w14:textId="77777777" w:rsidR="008E799B" w:rsidRPr="00B45F6C" w:rsidRDefault="008E799B" w:rsidP="008E799B">
      <w:pPr>
        <w:rPr>
          <w:rFonts w:cstheme="minorBidi"/>
        </w:rPr>
      </w:pPr>
    </w:p>
    <w:p w14:paraId="79F5F6E5" w14:textId="1B0D0065" w:rsidR="008E799B" w:rsidRPr="00104C98" w:rsidRDefault="008E799B" w:rsidP="00104C98">
      <w:pPr>
        <w:pStyle w:val="Heading2"/>
      </w:pPr>
      <w:bookmarkStart w:id="20" w:name="_Toc191367927"/>
      <w:bookmarkStart w:id="21" w:name="_Toc191367977"/>
      <w:bookmarkStart w:id="22" w:name="_Toc192506650"/>
      <w:r w:rsidRPr="00104C98">
        <w:t>Introduction</w:t>
      </w:r>
      <w:bookmarkEnd w:id="22"/>
      <w:r w:rsidR="00503C03" w:rsidRPr="00104C98">
        <w:t xml:space="preserve"> </w:t>
      </w:r>
      <w:bookmarkEnd w:id="20"/>
      <w:bookmarkEnd w:id="21"/>
    </w:p>
    <w:p w14:paraId="61F21FC0" w14:textId="77777777" w:rsidR="008E799B" w:rsidRDefault="008E799B" w:rsidP="008E799B">
      <w:pPr>
        <w:rPr>
          <w:rFonts w:cstheme="minorBidi"/>
        </w:rPr>
      </w:pPr>
    </w:p>
    <w:p w14:paraId="727462F1" w14:textId="77777777" w:rsidR="00B25831" w:rsidRPr="00B45F6C" w:rsidRDefault="00B25831" w:rsidP="008E799B">
      <w:pPr>
        <w:rPr>
          <w:rFonts w:cstheme="minorBidi"/>
        </w:rPr>
      </w:pPr>
    </w:p>
    <w:p w14:paraId="0A6186F9" w14:textId="31570633" w:rsidR="001F421E" w:rsidRDefault="008E799B" w:rsidP="00B25831">
      <w:pPr>
        <w:pStyle w:val="Heading2"/>
      </w:pPr>
      <w:bookmarkStart w:id="23" w:name="_Toc192506651"/>
      <w:r w:rsidRPr="00B45F6C">
        <w:t>Context</w:t>
      </w:r>
      <w:bookmarkEnd w:id="23"/>
      <w:r w:rsidR="00503C03" w:rsidRPr="00B45F6C">
        <w:t xml:space="preserve"> </w:t>
      </w:r>
    </w:p>
    <w:p w14:paraId="5FFFCCE6" w14:textId="77777777" w:rsidR="00B25831" w:rsidRPr="00B25831" w:rsidRDefault="00B25831" w:rsidP="00B25831"/>
    <w:p w14:paraId="72C26EEB" w14:textId="77777777" w:rsidR="008E799B" w:rsidRPr="00B45F6C" w:rsidRDefault="008E799B" w:rsidP="008E799B">
      <w:pPr>
        <w:rPr>
          <w:rFonts w:cstheme="minorBidi"/>
        </w:rPr>
      </w:pPr>
    </w:p>
    <w:p w14:paraId="441CFE4B" w14:textId="21CCDC6A" w:rsidR="005733A3" w:rsidRPr="00E95B3B" w:rsidRDefault="00902B8B" w:rsidP="00CA727E">
      <w:pPr>
        <w:spacing w:line="360" w:lineRule="auto"/>
        <w:rPr>
          <w:rFonts w:cstheme="minorBidi"/>
          <w:szCs w:val="22"/>
        </w:rPr>
      </w:pPr>
      <w:r>
        <w:rPr>
          <w:rFonts w:cstheme="minorBidi"/>
          <w:szCs w:val="22"/>
        </w:rPr>
        <w:t>The researcher is a voice teacher</w:t>
      </w:r>
      <w:r w:rsidR="008E799B" w:rsidRPr="00E95B3B">
        <w:rPr>
          <w:rFonts w:cstheme="minorBidi"/>
          <w:szCs w:val="22"/>
        </w:rPr>
        <w:t xml:space="preserve"> </w:t>
      </w:r>
      <w:r w:rsidR="00F3571F">
        <w:rPr>
          <w:rFonts w:cstheme="minorBidi"/>
          <w:szCs w:val="22"/>
        </w:rPr>
        <w:t>specialising in</w:t>
      </w:r>
      <w:r w:rsidR="008E799B" w:rsidRPr="00E95B3B">
        <w:rPr>
          <w:rFonts w:cstheme="minorBidi"/>
          <w:szCs w:val="22"/>
        </w:rPr>
        <w:t xml:space="preserve"> contemporary commercial music (CCM) and musical theatre styles</w:t>
      </w:r>
      <w:r w:rsidR="00843ECB" w:rsidRPr="00E95B3B">
        <w:rPr>
          <w:rFonts w:cstheme="minorBidi"/>
          <w:szCs w:val="22"/>
        </w:rPr>
        <w:t>;</w:t>
      </w:r>
      <w:r w:rsidR="008E799B" w:rsidRPr="00E95B3B">
        <w:rPr>
          <w:rFonts w:cstheme="minorBidi"/>
          <w:szCs w:val="22"/>
        </w:rPr>
        <w:t xml:space="preserve"> </w:t>
      </w:r>
      <w:r w:rsidR="00D35C96">
        <w:rPr>
          <w:rFonts w:cstheme="minorBidi"/>
          <w:szCs w:val="22"/>
        </w:rPr>
        <w:t>the</w:t>
      </w:r>
      <w:r w:rsidR="008E799B" w:rsidRPr="00E95B3B">
        <w:rPr>
          <w:rFonts w:cstheme="minorBidi"/>
          <w:szCs w:val="22"/>
        </w:rPr>
        <w:t xml:space="preserve"> </w:t>
      </w:r>
      <w:r w:rsidR="00F3571F">
        <w:rPr>
          <w:rFonts w:cstheme="minorBidi"/>
          <w:szCs w:val="22"/>
        </w:rPr>
        <w:t>primary</w:t>
      </w:r>
      <w:r w:rsidR="008E799B" w:rsidRPr="00E95B3B">
        <w:rPr>
          <w:rFonts w:cstheme="minorBidi"/>
          <w:szCs w:val="22"/>
        </w:rPr>
        <w:t xml:space="preserve"> student profile </w:t>
      </w:r>
      <w:r w:rsidR="00D35C96">
        <w:rPr>
          <w:rFonts w:cstheme="minorBidi"/>
          <w:szCs w:val="22"/>
        </w:rPr>
        <w:t xml:space="preserve">for this study </w:t>
      </w:r>
      <w:r w:rsidR="00F3571F">
        <w:rPr>
          <w:rFonts w:cstheme="minorBidi"/>
          <w:szCs w:val="22"/>
        </w:rPr>
        <w:t>co</w:t>
      </w:r>
      <w:r w:rsidR="00AD0B5D">
        <w:rPr>
          <w:rFonts w:cstheme="minorBidi"/>
          <w:szCs w:val="22"/>
        </w:rPr>
        <w:t>nsists of</w:t>
      </w:r>
      <w:r w:rsidR="00F3571F">
        <w:rPr>
          <w:rFonts w:cstheme="minorBidi"/>
          <w:szCs w:val="22"/>
        </w:rPr>
        <w:t xml:space="preserve"> female</w:t>
      </w:r>
      <w:r w:rsidR="008E799B" w:rsidRPr="00E95B3B">
        <w:rPr>
          <w:rFonts w:cstheme="minorBidi"/>
          <w:szCs w:val="22"/>
        </w:rPr>
        <w:t xml:space="preserve">s </w:t>
      </w:r>
      <w:r w:rsidR="00F3571F">
        <w:rPr>
          <w:rFonts w:cstheme="minorBidi"/>
          <w:szCs w:val="22"/>
        </w:rPr>
        <w:t>aged</w:t>
      </w:r>
      <w:r w:rsidR="00843ECB" w:rsidRPr="00E95B3B">
        <w:rPr>
          <w:rFonts w:cstheme="minorBidi"/>
          <w:szCs w:val="22"/>
        </w:rPr>
        <w:t xml:space="preserve"> </w:t>
      </w:r>
      <w:r w:rsidR="00F3571F">
        <w:rPr>
          <w:rFonts w:cstheme="minorBidi"/>
          <w:szCs w:val="22"/>
        </w:rPr>
        <w:t>9</w:t>
      </w:r>
      <w:r w:rsidR="00843ECB" w:rsidRPr="00E95B3B">
        <w:rPr>
          <w:rFonts w:cstheme="minorBidi"/>
          <w:szCs w:val="22"/>
        </w:rPr>
        <w:t xml:space="preserve"> </w:t>
      </w:r>
      <w:r w:rsidR="00F3571F">
        <w:rPr>
          <w:rFonts w:cstheme="minorBidi"/>
          <w:szCs w:val="22"/>
        </w:rPr>
        <w:t>to</w:t>
      </w:r>
      <w:r w:rsidR="00843ECB" w:rsidRPr="00E95B3B">
        <w:rPr>
          <w:rFonts w:cstheme="minorBidi"/>
          <w:szCs w:val="22"/>
        </w:rPr>
        <w:t xml:space="preserve"> 16.</w:t>
      </w:r>
      <w:r w:rsidR="008E799B" w:rsidRPr="00E95B3B">
        <w:rPr>
          <w:rFonts w:cstheme="minorBidi"/>
          <w:szCs w:val="22"/>
        </w:rPr>
        <w:t xml:space="preserve"> </w:t>
      </w:r>
      <w:r w:rsidR="004B516C">
        <w:rPr>
          <w:rFonts w:cstheme="minorBidi"/>
          <w:szCs w:val="22"/>
        </w:rPr>
        <w:t>T</w:t>
      </w:r>
      <w:r w:rsidR="008E799B" w:rsidRPr="00E95B3B">
        <w:rPr>
          <w:rFonts w:cstheme="minorBidi"/>
          <w:szCs w:val="22"/>
        </w:rPr>
        <w:t xml:space="preserve">he </w:t>
      </w:r>
      <w:r w:rsidR="00D35C96">
        <w:rPr>
          <w:rFonts w:cstheme="minorBidi"/>
          <w:szCs w:val="22"/>
        </w:rPr>
        <w:t xml:space="preserve">female adolescent voice change (FAVC) was </w:t>
      </w:r>
      <w:r w:rsidR="00F3571F">
        <w:rPr>
          <w:rFonts w:cstheme="minorBidi"/>
          <w:szCs w:val="22"/>
        </w:rPr>
        <w:t>examin</w:t>
      </w:r>
      <w:r w:rsidR="00D35C96">
        <w:rPr>
          <w:rFonts w:cstheme="minorBidi"/>
          <w:szCs w:val="22"/>
        </w:rPr>
        <w:t>ed</w:t>
      </w:r>
      <w:r w:rsidR="004B516C">
        <w:rPr>
          <w:rFonts w:cstheme="minorBidi"/>
          <w:szCs w:val="22"/>
        </w:rPr>
        <w:t xml:space="preserve"> for the researcher's formative MA assignment</w:t>
      </w:r>
      <w:r w:rsidR="00FA6354">
        <w:rPr>
          <w:rFonts w:cstheme="minorBidi"/>
          <w:szCs w:val="22"/>
        </w:rPr>
        <w:t xml:space="preserve"> in 2021</w:t>
      </w:r>
      <w:r w:rsidR="008E799B" w:rsidRPr="00E95B3B">
        <w:rPr>
          <w:rFonts w:cstheme="minorBidi"/>
          <w:szCs w:val="22"/>
        </w:rPr>
        <w:t xml:space="preserve">. This </w:t>
      </w:r>
      <w:r w:rsidR="00F3571F">
        <w:rPr>
          <w:rFonts w:cstheme="minorBidi"/>
          <w:szCs w:val="22"/>
        </w:rPr>
        <w:t>focu</w:t>
      </w:r>
      <w:r w:rsidR="008E799B" w:rsidRPr="00E95B3B">
        <w:rPr>
          <w:rFonts w:cstheme="minorBidi"/>
          <w:szCs w:val="22"/>
        </w:rPr>
        <w:t xml:space="preserve">s </w:t>
      </w:r>
      <w:r w:rsidR="00F3571F">
        <w:rPr>
          <w:rFonts w:cstheme="minorBidi"/>
          <w:szCs w:val="22"/>
        </w:rPr>
        <w:t>aro</w:t>
      </w:r>
      <w:r w:rsidR="008E799B" w:rsidRPr="00E95B3B">
        <w:rPr>
          <w:rFonts w:cstheme="minorBidi"/>
          <w:szCs w:val="22"/>
        </w:rPr>
        <w:t xml:space="preserve">se </w:t>
      </w:r>
      <w:r w:rsidR="00F3571F">
        <w:rPr>
          <w:rFonts w:cstheme="minorBidi"/>
          <w:szCs w:val="22"/>
        </w:rPr>
        <w:t>from the</w:t>
      </w:r>
      <w:r w:rsidR="008E799B" w:rsidRPr="00E95B3B">
        <w:rPr>
          <w:rFonts w:cstheme="minorBidi"/>
          <w:szCs w:val="22"/>
        </w:rPr>
        <w:t xml:space="preserve"> </w:t>
      </w:r>
      <w:r w:rsidR="00F3571F">
        <w:rPr>
          <w:rFonts w:cstheme="minorBidi"/>
          <w:szCs w:val="22"/>
        </w:rPr>
        <w:t>observation</w:t>
      </w:r>
      <w:r w:rsidR="00D35C96">
        <w:rPr>
          <w:rFonts w:cstheme="minorBidi"/>
          <w:szCs w:val="22"/>
        </w:rPr>
        <w:t xml:space="preserve"> </w:t>
      </w:r>
      <w:r w:rsidR="008E799B" w:rsidRPr="00E95B3B">
        <w:rPr>
          <w:rFonts w:cstheme="minorBidi"/>
          <w:szCs w:val="22"/>
        </w:rPr>
        <w:t>that as young female</w:t>
      </w:r>
      <w:r w:rsidR="008E799B" w:rsidRPr="00B45F6C">
        <w:rPr>
          <w:rFonts w:cstheme="minorBidi"/>
        </w:rPr>
        <w:t xml:space="preserve"> </w:t>
      </w:r>
      <w:r w:rsidR="008E799B" w:rsidRPr="00E95B3B">
        <w:rPr>
          <w:rFonts w:cstheme="minorBidi"/>
          <w:szCs w:val="22"/>
        </w:rPr>
        <w:t xml:space="preserve">students </w:t>
      </w:r>
      <w:r w:rsidR="00F3571F">
        <w:rPr>
          <w:rFonts w:cstheme="minorBidi"/>
          <w:szCs w:val="22"/>
        </w:rPr>
        <w:t>enter</w:t>
      </w:r>
      <w:r w:rsidR="00D35C96">
        <w:rPr>
          <w:rFonts w:cstheme="minorBidi"/>
          <w:szCs w:val="22"/>
        </w:rPr>
        <w:t>ed</w:t>
      </w:r>
      <w:r w:rsidR="008E799B" w:rsidRPr="00E95B3B">
        <w:rPr>
          <w:rFonts w:cstheme="minorBidi"/>
          <w:szCs w:val="22"/>
        </w:rPr>
        <w:t xml:space="preserve"> </w:t>
      </w:r>
      <w:r w:rsidR="00843ECB" w:rsidRPr="00E95B3B">
        <w:rPr>
          <w:rFonts w:cstheme="minorBidi"/>
          <w:szCs w:val="22"/>
        </w:rPr>
        <w:t>puberty,</w:t>
      </w:r>
      <w:r w:rsidR="008E799B" w:rsidRPr="00E95B3B">
        <w:rPr>
          <w:rFonts w:cstheme="minorBidi"/>
          <w:szCs w:val="22"/>
        </w:rPr>
        <w:t xml:space="preserve"> they </w:t>
      </w:r>
      <w:r w:rsidR="00F3571F">
        <w:rPr>
          <w:rFonts w:cstheme="minorBidi"/>
          <w:szCs w:val="22"/>
        </w:rPr>
        <w:t>began to exhibit</w:t>
      </w:r>
      <w:r w:rsidR="008E799B" w:rsidRPr="00E95B3B">
        <w:rPr>
          <w:rFonts w:cstheme="minorBidi"/>
          <w:szCs w:val="22"/>
        </w:rPr>
        <w:t xml:space="preserve"> </w:t>
      </w:r>
      <w:r w:rsidR="000E7D23" w:rsidRPr="00E95B3B">
        <w:rPr>
          <w:rFonts w:cstheme="minorBidi"/>
          <w:szCs w:val="22"/>
        </w:rPr>
        <w:t>vo</w:t>
      </w:r>
      <w:r w:rsidR="00AD0B5D">
        <w:rPr>
          <w:rFonts w:cstheme="minorBidi"/>
          <w:szCs w:val="22"/>
        </w:rPr>
        <w:t>cal</w:t>
      </w:r>
      <w:r w:rsidR="000E7D23" w:rsidRPr="00E95B3B">
        <w:rPr>
          <w:rFonts w:cstheme="minorBidi"/>
          <w:szCs w:val="22"/>
        </w:rPr>
        <w:t xml:space="preserve"> </w:t>
      </w:r>
      <w:r w:rsidR="008E799B" w:rsidRPr="00E95B3B">
        <w:rPr>
          <w:rFonts w:cstheme="minorBidi"/>
          <w:szCs w:val="22"/>
        </w:rPr>
        <w:t xml:space="preserve">symptoms such as breathiness and </w:t>
      </w:r>
      <w:r w:rsidR="00F3571F">
        <w:rPr>
          <w:rFonts w:cstheme="minorBidi"/>
          <w:szCs w:val="22"/>
        </w:rPr>
        <w:t>a</w:t>
      </w:r>
      <w:r w:rsidR="008E799B" w:rsidRPr="00E95B3B">
        <w:rPr>
          <w:rFonts w:cstheme="minorBidi"/>
          <w:szCs w:val="22"/>
        </w:rPr>
        <w:t xml:space="preserve"> </w:t>
      </w:r>
      <w:r w:rsidR="00F3571F">
        <w:rPr>
          <w:rFonts w:cstheme="minorBidi"/>
          <w:szCs w:val="22"/>
        </w:rPr>
        <w:t>husky</w:t>
      </w:r>
      <w:r w:rsidR="008E799B" w:rsidRPr="00E95B3B">
        <w:rPr>
          <w:rFonts w:cstheme="minorBidi"/>
          <w:szCs w:val="22"/>
        </w:rPr>
        <w:t xml:space="preserve"> tone, </w:t>
      </w:r>
      <w:r w:rsidR="00843ECB" w:rsidRPr="00E95B3B">
        <w:rPr>
          <w:rFonts w:cstheme="minorBidi"/>
          <w:szCs w:val="22"/>
        </w:rPr>
        <w:t xml:space="preserve">cracks and breaks, instability of pitch, </w:t>
      </w:r>
      <w:r w:rsidR="00F3571F">
        <w:rPr>
          <w:rFonts w:cstheme="minorBidi"/>
          <w:szCs w:val="22"/>
        </w:rPr>
        <w:t>frequent</w:t>
      </w:r>
      <w:r w:rsidR="008E799B" w:rsidRPr="00E95B3B">
        <w:rPr>
          <w:rFonts w:cstheme="minorBidi"/>
          <w:szCs w:val="22"/>
        </w:rPr>
        <w:t xml:space="preserve"> </w:t>
      </w:r>
      <w:r w:rsidR="00F3571F">
        <w:rPr>
          <w:rFonts w:cstheme="minorBidi"/>
          <w:szCs w:val="22"/>
        </w:rPr>
        <w:t>throat</w:t>
      </w:r>
      <w:r w:rsidR="000E7D23" w:rsidRPr="00E95B3B">
        <w:rPr>
          <w:rFonts w:cstheme="minorBidi"/>
          <w:szCs w:val="22"/>
        </w:rPr>
        <w:t xml:space="preserve"> </w:t>
      </w:r>
      <w:r w:rsidR="00F3571F">
        <w:rPr>
          <w:rFonts w:cstheme="minorBidi"/>
          <w:szCs w:val="22"/>
        </w:rPr>
        <w:t>clearing</w:t>
      </w:r>
      <w:r w:rsidR="008E799B" w:rsidRPr="00E95B3B">
        <w:rPr>
          <w:rFonts w:cstheme="minorBidi"/>
          <w:szCs w:val="22"/>
        </w:rPr>
        <w:t xml:space="preserve">, </w:t>
      </w:r>
      <w:r w:rsidR="00843ECB" w:rsidRPr="00E95B3B">
        <w:rPr>
          <w:rFonts w:cstheme="minorBidi"/>
          <w:szCs w:val="22"/>
        </w:rPr>
        <w:t xml:space="preserve">and </w:t>
      </w:r>
      <w:r w:rsidR="008E799B" w:rsidRPr="00E95B3B">
        <w:rPr>
          <w:rFonts w:cstheme="minorBidi"/>
          <w:szCs w:val="22"/>
        </w:rPr>
        <w:t>poor breath control</w:t>
      </w:r>
      <w:r w:rsidR="005733A3" w:rsidRPr="00E95B3B">
        <w:rPr>
          <w:rFonts w:cstheme="minorBidi"/>
          <w:szCs w:val="22"/>
        </w:rPr>
        <w:t>;</w:t>
      </w:r>
      <w:r w:rsidR="008E799B" w:rsidRPr="00E95B3B">
        <w:rPr>
          <w:rFonts w:cstheme="minorBidi"/>
          <w:szCs w:val="22"/>
        </w:rPr>
        <w:t xml:space="preserve"> this group of students were no longer able to project their voices</w:t>
      </w:r>
      <w:r w:rsidR="00843ECB" w:rsidRPr="00E95B3B">
        <w:rPr>
          <w:rFonts w:cstheme="minorBidi"/>
          <w:szCs w:val="22"/>
        </w:rPr>
        <w:t xml:space="preserve"> </w:t>
      </w:r>
      <w:r w:rsidR="00F3571F">
        <w:rPr>
          <w:rFonts w:cstheme="minorBidi"/>
          <w:szCs w:val="22"/>
        </w:rPr>
        <w:t>as</w:t>
      </w:r>
      <w:r w:rsidR="00843ECB" w:rsidRPr="00E95B3B">
        <w:rPr>
          <w:rFonts w:cstheme="minorBidi"/>
          <w:szCs w:val="22"/>
        </w:rPr>
        <w:t xml:space="preserve"> they </w:t>
      </w:r>
      <w:r w:rsidR="00F3571F">
        <w:rPr>
          <w:rFonts w:cstheme="minorBidi"/>
          <w:szCs w:val="22"/>
        </w:rPr>
        <w:t>ha</w:t>
      </w:r>
      <w:r w:rsidR="00843ECB" w:rsidRPr="00E95B3B">
        <w:rPr>
          <w:rFonts w:cstheme="minorBidi"/>
          <w:szCs w:val="22"/>
        </w:rPr>
        <w:t>d previously</w:t>
      </w:r>
      <w:r w:rsidR="008E799B" w:rsidRPr="00E95B3B">
        <w:rPr>
          <w:rFonts w:cstheme="minorBidi"/>
          <w:szCs w:val="22"/>
        </w:rPr>
        <w:t xml:space="preserve">. </w:t>
      </w:r>
      <w:r w:rsidR="005733A3" w:rsidRPr="00E95B3B">
        <w:rPr>
          <w:rFonts w:cstheme="minorBidi"/>
          <w:szCs w:val="22"/>
        </w:rPr>
        <w:t>This observation aligns with Gackle (1991)</w:t>
      </w:r>
      <w:r w:rsidR="000E7D23" w:rsidRPr="00E95B3B">
        <w:rPr>
          <w:rFonts w:cstheme="minorBidi"/>
          <w:szCs w:val="22"/>
        </w:rPr>
        <w:t>,</w:t>
      </w:r>
      <w:r w:rsidR="005733A3" w:rsidRPr="00E95B3B">
        <w:rPr>
          <w:rFonts w:cstheme="minorBidi"/>
          <w:szCs w:val="22"/>
        </w:rPr>
        <w:t xml:space="preserve"> who </w:t>
      </w:r>
      <w:r w:rsidR="00F3571F">
        <w:rPr>
          <w:rFonts w:cstheme="minorBidi"/>
          <w:szCs w:val="22"/>
        </w:rPr>
        <w:t>identifie</w:t>
      </w:r>
      <w:r w:rsidR="005733A3" w:rsidRPr="00E95B3B">
        <w:rPr>
          <w:rFonts w:cstheme="minorBidi"/>
          <w:szCs w:val="22"/>
        </w:rPr>
        <w:t>s the following symptoms of female adolescent voice change:</w:t>
      </w:r>
    </w:p>
    <w:p w14:paraId="30399A39" w14:textId="77777777" w:rsidR="00842E4E" w:rsidRPr="00E95B3B" w:rsidRDefault="00842E4E" w:rsidP="00CA727E">
      <w:pPr>
        <w:spacing w:line="360" w:lineRule="auto"/>
        <w:rPr>
          <w:rFonts w:cstheme="minorBidi"/>
          <w:szCs w:val="22"/>
        </w:rPr>
      </w:pPr>
    </w:p>
    <w:p w14:paraId="6A5E8858" w14:textId="24FAAAD5" w:rsidR="005733A3" w:rsidRPr="00E95B3B" w:rsidRDefault="005733A3" w:rsidP="00CA727E">
      <w:pPr>
        <w:pStyle w:val="ListParagraph"/>
        <w:numPr>
          <w:ilvl w:val="0"/>
          <w:numId w:val="3"/>
        </w:numPr>
        <w:spacing w:line="360" w:lineRule="auto"/>
        <w:rPr>
          <w:rFonts w:asciiTheme="minorBidi" w:hAnsiTheme="minorBidi" w:cstheme="minorBidi"/>
          <w:szCs w:val="22"/>
        </w:rPr>
      </w:pPr>
      <w:r w:rsidRPr="00E95B3B">
        <w:rPr>
          <w:rFonts w:asciiTheme="minorBidi" w:hAnsiTheme="minorBidi" w:cstheme="minorBidi"/>
          <w:szCs w:val="22"/>
        </w:rPr>
        <w:t>insecurity of pitch;</w:t>
      </w:r>
    </w:p>
    <w:p w14:paraId="1EDA94EF" w14:textId="09FD0E27" w:rsidR="005733A3" w:rsidRPr="00E95B3B" w:rsidRDefault="005733A3" w:rsidP="00CA727E">
      <w:pPr>
        <w:pStyle w:val="ListParagraph"/>
        <w:numPr>
          <w:ilvl w:val="0"/>
          <w:numId w:val="3"/>
        </w:numPr>
        <w:spacing w:line="360" w:lineRule="auto"/>
        <w:rPr>
          <w:rFonts w:asciiTheme="minorBidi" w:hAnsiTheme="minorBidi" w:cstheme="minorBidi"/>
          <w:szCs w:val="22"/>
        </w:rPr>
      </w:pPr>
      <w:r w:rsidRPr="00E95B3B">
        <w:rPr>
          <w:rFonts w:asciiTheme="minorBidi" w:hAnsiTheme="minorBidi" w:cstheme="minorBidi"/>
          <w:szCs w:val="22"/>
        </w:rPr>
        <w:t>development of noticeable register breaks;</w:t>
      </w:r>
    </w:p>
    <w:p w14:paraId="514A48ED" w14:textId="7E52D411" w:rsidR="005733A3" w:rsidRPr="00E95B3B" w:rsidRDefault="005733A3" w:rsidP="00CA727E">
      <w:pPr>
        <w:pStyle w:val="ListParagraph"/>
        <w:numPr>
          <w:ilvl w:val="0"/>
          <w:numId w:val="3"/>
        </w:numPr>
        <w:spacing w:line="360" w:lineRule="auto"/>
        <w:rPr>
          <w:rFonts w:asciiTheme="minorBidi" w:hAnsiTheme="minorBidi" w:cstheme="minorBidi"/>
          <w:szCs w:val="22"/>
        </w:rPr>
      </w:pPr>
      <w:r w:rsidRPr="00E95B3B">
        <w:rPr>
          <w:rFonts w:asciiTheme="minorBidi" w:hAnsiTheme="minorBidi" w:cstheme="minorBidi"/>
          <w:szCs w:val="22"/>
        </w:rPr>
        <w:t>increased huskiness in the voice;</w:t>
      </w:r>
    </w:p>
    <w:p w14:paraId="41129F9B" w14:textId="500EB833" w:rsidR="005733A3" w:rsidRPr="00E95B3B" w:rsidRDefault="005733A3" w:rsidP="00CA727E">
      <w:pPr>
        <w:pStyle w:val="ListParagraph"/>
        <w:numPr>
          <w:ilvl w:val="0"/>
          <w:numId w:val="3"/>
        </w:numPr>
        <w:spacing w:line="360" w:lineRule="auto"/>
        <w:rPr>
          <w:rFonts w:asciiTheme="minorBidi" w:hAnsiTheme="minorBidi" w:cstheme="minorBidi"/>
          <w:szCs w:val="22"/>
        </w:rPr>
      </w:pPr>
      <w:r w:rsidRPr="00E95B3B">
        <w:rPr>
          <w:rFonts w:asciiTheme="minorBidi" w:hAnsiTheme="minorBidi" w:cstheme="minorBidi"/>
          <w:szCs w:val="22"/>
        </w:rPr>
        <w:t>decreased and inconsistent range capabilities;</w:t>
      </w:r>
    </w:p>
    <w:p w14:paraId="5049EFB4" w14:textId="5B2DF978" w:rsidR="005733A3" w:rsidRPr="00E95B3B" w:rsidRDefault="005733A3" w:rsidP="00CA727E">
      <w:pPr>
        <w:pStyle w:val="ListParagraph"/>
        <w:numPr>
          <w:ilvl w:val="0"/>
          <w:numId w:val="3"/>
        </w:numPr>
        <w:spacing w:line="360" w:lineRule="auto"/>
        <w:rPr>
          <w:rFonts w:asciiTheme="minorBidi" w:hAnsiTheme="minorBidi" w:cstheme="minorBidi"/>
          <w:szCs w:val="22"/>
        </w:rPr>
      </w:pPr>
      <w:r w:rsidRPr="00E95B3B">
        <w:rPr>
          <w:rFonts w:asciiTheme="minorBidi" w:hAnsiTheme="minorBidi" w:cstheme="minorBidi"/>
          <w:szCs w:val="22"/>
        </w:rPr>
        <w:t>voice cracking;</w:t>
      </w:r>
    </w:p>
    <w:p w14:paraId="0A800267" w14:textId="437BB19A" w:rsidR="005733A3" w:rsidRPr="00E95B3B" w:rsidRDefault="005733A3" w:rsidP="00CA727E">
      <w:pPr>
        <w:pStyle w:val="ListParagraph"/>
        <w:numPr>
          <w:ilvl w:val="0"/>
          <w:numId w:val="3"/>
        </w:numPr>
        <w:spacing w:line="360" w:lineRule="auto"/>
        <w:rPr>
          <w:rFonts w:asciiTheme="minorBidi" w:hAnsiTheme="minorBidi" w:cstheme="minorBidi"/>
          <w:szCs w:val="22"/>
        </w:rPr>
      </w:pPr>
      <w:r w:rsidRPr="00E95B3B">
        <w:rPr>
          <w:rFonts w:asciiTheme="minorBidi" w:hAnsiTheme="minorBidi" w:cstheme="minorBidi"/>
          <w:szCs w:val="22"/>
        </w:rPr>
        <w:t>hoarseness;</w:t>
      </w:r>
    </w:p>
    <w:p w14:paraId="730E0AA0" w14:textId="37A3B6B2" w:rsidR="000E7D23" w:rsidRPr="00E95B3B" w:rsidRDefault="005733A3" w:rsidP="00CA727E">
      <w:pPr>
        <w:pStyle w:val="ListParagraph"/>
        <w:numPr>
          <w:ilvl w:val="0"/>
          <w:numId w:val="3"/>
        </w:numPr>
        <w:spacing w:line="360" w:lineRule="auto"/>
        <w:rPr>
          <w:rFonts w:asciiTheme="minorBidi" w:hAnsiTheme="minorBidi" w:cstheme="minorBidi"/>
          <w:szCs w:val="22"/>
        </w:rPr>
      </w:pPr>
      <w:r w:rsidRPr="00E95B3B">
        <w:rPr>
          <w:rFonts w:asciiTheme="minorBidi" w:hAnsiTheme="minorBidi" w:cstheme="minorBidi"/>
          <w:szCs w:val="22"/>
        </w:rPr>
        <w:t>generally uncomfortable singing or difficulty in phonatio</w:t>
      </w:r>
      <w:r w:rsidR="000E7D23" w:rsidRPr="00E95B3B">
        <w:rPr>
          <w:rFonts w:asciiTheme="minorBidi" w:hAnsiTheme="minorBidi" w:cstheme="minorBidi"/>
          <w:szCs w:val="22"/>
        </w:rPr>
        <w:t xml:space="preserve">n </w:t>
      </w:r>
    </w:p>
    <w:sdt>
      <w:sdtPr>
        <w:rPr>
          <w:rFonts w:cstheme="minorBidi"/>
          <w:color w:val="000000"/>
          <w:szCs w:val="22"/>
        </w:rPr>
        <w:tag w:val="MENDELEY_CITATION_v3_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"/>
        <w:id w:val="1043337105"/>
        <w:placeholder>
          <w:docPart w:val="DefaultPlaceholder_-1854013440"/>
        </w:placeholder>
      </w:sdtPr>
      <w:sdtContent>
        <w:p w14:paraId="6B502AB1" w14:textId="18A2B322" w:rsidR="007014E9" w:rsidRPr="00E95B3B" w:rsidRDefault="0022003A" w:rsidP="007014E9">
          <w:pPr>
            <w:spacing w:line="360" w:lineRule="auto"/>
            <w:rPr>
              <w:rFonts w:cstheme="minorBidi"/>
              <w:szCs w:val="22"/>
            </w:rPr>
          </w:pPr>
          <w:r w:rsidRPr="0022003A">
            <w:rPr>
              <w:rFonts w:cstheme="minorBidi"/>
              <w:color w:val="000000"/>
              <w:szCs w:val="22"/>
            </w:rPr>
            <w:t>(Gackle, 1991)</w:t>
          </w:r>
        </w:p>
      </w:sdtContent>
    </w:sdt>
    <w:p w14:paraId="686FDD22" w14:textId="77777777" w:rsidR="007014E9" w:rsidRPr="00E95B3B" w:rsidRDefault="007014E9" w:rsidP="00CA727E">
      <w:pPr>
        <w:spacing w:line="360" w:lineRule="auto"/>
        <w:rPr>
          <w:rFonts w:cstheme="minorBidi"/>
          <w:szCs w:val="22"/>
        </w:rPr>
      </w:pPr>
    </w:p>
    <w:p w14:paraId="0808C3D0" w14:textId="4AAAA971" w:rsidR="000E7D23" w:rsidRPr="00E95B3B" w:rsidRDefault="00902B8B" w:rsidP="00CA727E">
      <w:pPr>
        <w:spacing w:line="360" w:lineRule="auto"/>
        <w:rPr>
          <w:rFonts w:cstheme="minorBidi"/>
          <w:szCs w:val="22"/>
        </w:rPr>
      </w:pPr>
      <w:r>
        <w:rPr>
          <w:rFonts w:cstheme="minorBidi"/>
          <w:szCs w:val="22"/>
        </w:rPr>
        <w:t>This</w:t>
      </w:r>
      <w:r w:rsidR="000E7D23" w:rsidRPr="00E95B3B">
        <w:rPr>
          <w:rFonts w:cstheme="minorBidi"/>
          <w:szCs w:val="22"/>
        </w:rPr>
        <w:t xml:space="preserve"> experience also aligns with Sweet (2015), who conducted a phenomenological study </w:t>
      </w:r>
      <w:r>
        <w:rPr>
          <w:rFonts w:cstheme="minorBidi"/>
          <w:szCs w:val="22"/>
        </w:rPr>
        <w:t>explor</w:t>
      </w:r>
      <w:r w:rsidR="000E7D23" w:rsidRPr="00E95B3B">
        <w:rPr>
          <w:rFonts w:cstheme="minorBidi"/>
          <w:szCs w:val="22"/>
        </w:rPr>
        <w:t>ing the experience</w:t>
      </w:r>
      <w:r>
        <w:rPr>
          <w:rFonts w:cstheme="minorBidi"/>
          <w:szCs w:val="22"/>
        </w:rPr>
        <w:t>s</w:t>
      </w:r>
      <w:r w:rsidR="000E7D23" w:rsidRPr="00E95B3B">
        <w:rPr>
          <w:rFonts w:cstheme="minorBidi"/>
          <w:szCs w:val="22"/>
        </w:rPr>
        <w:t xml:space="preserve"> of female voice change during adolescence in a cho</w:t>
      </w:r>
      <w:r w:rsidR="00F3571F">
        <w:rPr>
          <w:rFonts w:cstheme="minorBidi"/>
          <w:szCs w:val="22"/>
        </w:rPr>
        <w:t>ral</w:t>
      </w:r>
      <w:r w:rsidR="000E7D23" w:rsidRPr="00E95B3B">
        <w:rPr>
          <w:rFonts w:cstheme="minorBidi"/>
          <w:szCs w:val="22"/>
        </w:rPr>
        <w:t xml:space="preserve"> setting. Sweet concluded that the fourteen singers in this study all experienced a complete lack of phonation in </w:t>
      </w:r>
      <w:r w:rsidR="00F3571F">
        <w:rPr>
          <w:rFonts w:cstheme="minorBidi"/>
          <w:szCs w:val="22"/>
        </w:rPr>
        <w:t>certain</w:t>
      </w:r>
      <w:r w:rsidR="00CA727E" w:rsidRPr="00E95B3B">
        <w:rPr>
          <w:rFonts w:cstheme="minorBidi"/>
          <w:szCs w:val="22"/>
        </w:rPr>
        <w:t xml:space="preserve"> </w:t>
      </w:r>
      <w:r w:rsidR="00F3571F">
        <w:rPr>
          <w:rFonts w:cstheme="minorBidi"/>
          <w:szCs w:val="22"/>
        </w:rPr>
        <w:t>area</w:t>
      </w:r>
      <w:r w:rsidR="000E7D23" w:rsidRPr="00E95B3B">
        <w:rPr>
          <w:rFonts w:cstheme="minorBidi"/>
          <w:szCs w:val="22"/>
        </w:rPr>
        <w:t xml:space="preserve">s of </w:t>
      </w:r>
      <w:r w:rsidR="00CA727E" w:rsidRPr="00E95B3B">
        <w:rPr>
          <w:rFonts w:cstheme="minorBidi"/>
          <w:szCs w:val="22"/>
        </w:rPr>
        <w:t xml:space="preserve">their </w:t>
      </w:r>
      <w:r w:rsidR="000E7D23" w:rsidRPr="00E95B3B">
        <w:rPr>
          <w:rFonts w:cstheme="minorBidi"/>
          <w:szCs w:val="22"/>
        </w:rPr>
        <w:t xml:space="preserve">vocal range, excessive breathiness in </w:t>
      </w:r>
      <w:r w:rsidR="00F3571F">
        <w:rPr>
          <w:rFonts w:cstheme="minorBidi"/>
          <w:szCs w:val="22"/>
        </w:rPr>
        <w:t xml:space="preserve">their </w:t>
      </w:r>
      <w:r w:rsidR="000E7D23" w:rsidRPr="00E95B3B">
        <w:rPr>
          <w:rFonts w:cstheme="minorBidi"/>
          <w:szCs w:val="22"/>
        </w:rPr>
        <w:t xml:space="preserve">tone, vocal unpredictability, and a </w:t>
      </w:r>
      <w:r w:rsidR="00F3571F">
        <w:rPr>
          <w:rFonts w:cstheme="minorBidi"/>
          <w:szCs w:val="22"/>
        </w:rPr>
        <w:t>deficiency</w:t>
      </w:r>
      <w:r w:rsidR="000E7D23" w:rsidRPr="00E95B3B">
        <w:rPr>
          <w:rFonts w:cstheme="minorBidi"/>
          <w:szCs w:val="22"/>
        </w:rPr>
        <w:t xml:space="preserve"> </w:t>
      </w:r>
      <w:r w:rsidR="00F3571F">
        <w:rPr>
          <w:rFonts w:cstheme="minorBidi"/>
          <w:szCs w:val="22"/>
        </w:rPr>
        <w:t>in</w:t>
      </w:r>
      <w:r w:rsidR="000E7D23" w:rsidRPr="00E95B3B">
        <w:rPr>
          <w:rFonts w:cstheme="minorBidi"/>
          <w:szCs w:val="22"/>
        </w:rPr>
        <w:t xml:space="preserve"> strength or endurance wh</w:t>
      </w:r>
      <w:r w:rsidR="00F3571F">
        <w:rPr>
          <w:rFonts w:cstheme="minorBidi"/>
          <w:szCs w:val="22"/>
        </w:rPr>
        <w:t>ile</w:t>
      </w:r>
      <w:r w:rsidR="000E7D23" w:rsidRPr="00E95B3B">
        <w:rPr>
          <w:rFonts w:cstheme="minorBidi"/>
          <w:szCs w:val="22"/>
        </w:rPr>
        <w:t xml:space="preserve"> singing </w:t>
      </w:r>
      <w:sdt>
        <w:sdtPr>
          <w:rPr>
            <w:rFonts w:cstheme="minorBidi"/>
            <w:color w:val="000000"/>
            <w:szCs w:val="22"/>
          </w:rPr>
          <w:tag w:val="MENDELEY_CITATION_v3_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"/>
          <w:id w:val="-820656061"/>
          <w:placeholder>
            <w:docPart w:val="DefaultPlaceholder_-1854013440"/>
          </w:placeholder>
        </w:sdtPr>
        <w:sdtContent>
          <w:r w:rsidR="0022003A" w:rsidRPr="0022003A">
            <w:rPr>
              <w:rFonts w:cstheme="minorBidi"/>
              <w:color w:val="000000"/>
              <w:szCs w:val="22"/>
            </w:rPr>
            <w:t>(Sweet, 2015)</w:t>
          </w:r>
        </w:sdtContent>
      </w:sdt>
      <w:r w:rsidR="000E7D23" w:rsidRPr="00E95B3B">
        <w:rPr>
          <w:rFonts w:cstheme="minorBidi"/>
          <w:szCs w:val="22"/>
        </w:rPr>
        <w:t xml:space="preserve">. </w:t>
      </w:r>
      <w:r>
        <w:rPr>
          <w:rFonts w:cstheme="minorBidi"/>
          <w:szCs w:val="22"/>
        </w:rPr>
        <w:t>The researcher</w:t>
      </w:r>
      <w:r w:rsidR="00FC4801">
        <w:rPr>
          <w:rFonts w:cstheme="minorBidi"/>
          <w:szCs w:val="22"/>
        </w:rPr>
        <w:t xml:space="preserve"> </w:t>
      </w:r>
      <w:r w:rsidR="00F3571F">
        <w:rPr>
          <w:rFonts w:cstheme="minorBidi"/>
          <w:szCs w:val="22"/>
        </w:rPr>
        <w:t>aim</w:t>
      </w:r>
      <w:r>
        <w:rPr>
          <w:rFonts w:cstheme="minorBidi"/>
          <w:szCs w:val="22"/>
        </w:rPr>
        <w:t>s</w:t>
      </w:r>
      <w:r w:rsidR="008E799B" w:rsidRPr="00E95B3B">
        <w:rPr>
          <w:rFonts w:cstheme="minorBidi"/>
          <w:szCs w:val="22"/>
        </w:rPr>
        <w:t xml:space="preserve"> to understand why th</w:t>
      </w:r>
      <w:r w:rsidR="005733A3" w:rsidRPr="00E95B3B">
        <w:rPr>
          <w:rFonts w:cstheme="minorBidi"/>
          <w:szCs w:val="22"/>
        </w:rPr>
        <w:t>ese changes</w:t>
      </w:r>
      <w:r w:rsidR="008E799B" w:rsidRPr="00E95B3B">
        <w:rPr>
          <w:rFonts w:cstheme="minorBidi"/>
          <w:szCs w:val="22"/>
        </w:rPr>
        <w:t xml:space="preserve"> </w:t>
      </w:r>
      <w:r>
        <w:rPr>
          <w:rFonts w:cstheme="minorBidi"/>
          <w:szCs w:val="22"/>
        </w:rPr>
        <w:t>occur</w:t>
      </w:r>
      <w:r w:rsidR="008E799B" w:rsidRPr="00E95B3B">
        <w:rPr>
          <w:rFonts w:cstheme="minorBidi"/>
          <w:szCs w:val="22"/>
        </w:rPr>
        <w:t xml:space="preserve"> and</w:t>
      </w:r>
      <w:r w:rsidR="00843ECB" w:rsidRPr="00E95B3B">
        <w:rPr>
          <w:rFonts w:cstheme="minorBidi"/>
          <w:szCs w:val="22"/>
        </w:rPr>
        <w:t xml:space="preserve">, more </w:t>
      </w:r>
      <w:r>
        <w:rPr>
          <w:rFonts w:cstheme="minorBidi"/>
          <w:szCs w:val="22"/>
        </w:rPr>
        <w:t>important</w:t>
      </w:r>
      <w:r w:rsidR="00843ECB" w:rsidRPr="00E95B3B">
        <w:rPr>
          <w:rFonts w:cstheme="minorBidi"/>
          <w:szCs w:val="22"/>
        </w:rPr>
        <w:t>ly,</w:t>
      </w:r>
      <w:r w:rsidR="008E799B" w:rsidRPr="00E95B3B">
        <w:rPr>
          <w:rFonts w:cstheme="minorBidi"/>
          <w:szCs w:val="22"/>
        </w:rPr>
        <w:t xml:space="preserve"> how </w:t>
      </w:r>
      <w:r w:rsidR="004A3438">
        <w:rPr>
          <w:rFonts w:cstheme="minorBidi"/>
          <w:szCs w:val="22"/>
        </w:rPr>
        <w:t>the girls</w:t>
      </w:r>
      <w:r w:rsidR="00D35C96">
        <w:rPr>
          <w:rFonts w:cstheme="minorBidi"/>
          <w:szCs w:val="22"/>
        </w:rPr>
        <w:t xml:space="preserve"> </w:t>
      </w:r>
      <w:r>
        <w:rPr>
          <w:rFonts w:cstheme="minorBidi"/>
          <w:szCs w:val="22"/>
        </w:rPr>
        <w:t>can</w:t>
      </w:r>
      <w:r w:rsidR="00D35C96">
        <w:rPr>
          <w:rFonts w:cstheme="minorBidi"/>
          <w:szCs w:val="22"/>
        </w:rPr>
        <w:t xml:space="preserve"> be supported</w:t>
      </w:r>
      <w:r w:rsidR="008E799B" w:rsidRPr="00E95B3B">
        <w:rPr>
          <w:rFonts w:cstheme="minorBidi"/>
          <w:szCs w:val="22"/>
        </w:rPr>
        <w:t xml:space="preserve">. </w:t>
      </w:r>
    </w:p>
    <w:p w14:paraId="2453AD21" w14:textId="07AB1387" w:rsidR="00843ECB" w:rsidRPr="00E95B3B" w:rsidRDefault="008E799B" w:rsidP="004A3438">
      <w:pPr>
        <w:spacing w:line="360" w:lineRule="auto"/>
        <w:rPr>
          <w:rFonts w:cstheme="minorBidi"/>
          <w:color w:val="000000" w:themeColor="text1"/>
          <w:szCs w:val="22"/>
        </w:rPr>
      </w:pPr>
      <w:r w:rsidRPr="00E95B3B">
        <w:rPr>
          <w:rFonts w:cstheme="minorBidi"/>
          <w:szCs w:val="22"/>
        </w:rPr>
        <w:t xml:space="preserve">Through </w:t>
      </w:r>
      <w:r w:rsidR="00A0257C">
        <w:rPr>
          <w:rFonts w:cstheme="minorBidi"/>
          <w:szCs w:val="22"/>
        </w:rPr>
        <w:t>an initial review of the literature</w:t>
      </w:r>
      <w:r w:rsidR="00843ECB" w:rsidRPr="00E95B3B">
        <w:rPr>
          <w:rFonts w:cstheme="minorBidi"/>
          <w:szCs w:val="22"/>
        </w:rPr>
        <w:t xml:space="preserve">, </w:t>
      </w:r>
      <w:r w:rsidR="00902B8B">
        <w:rPr>
          <w:rFonts w:cstheme="minorBidi"/>
          <w:szCs w:val="22"/>
        </w:rPr>
        <w:t xml:space="preserve">the </w:t>
      </w:r>
      <w:r w:rsidR="00D35C96">
        <w:rPr>
          <w:rFonts w:cstheme="minorBidi"/>
          <w:szCs w:val="22"/>
        </w:rPr>
        <w:t>researcher</w:t>
      </w:r>
      <w:r w:rsidR="00843ECB" w:rsidRPr="00E95B3B">
        <w:rPr>
          <w:rFonts w:cstheme="minorBidi"/>
          <w:szCs w:val="22"/>
        </w:rPr>
        <w:t xml:space="preserve"> discovered that these symptoms were due to the rapid growth of the </w:t>
      </w:r>
      <w:r w:rsidR="004A3438">
        <w:rPr>
          <w:rFonts w:cstheme="minorBidi"/>
          <w:szCs w:val="22"/>
        </w:rPr>
        <w:t xml:space="preserve">girls’ </w:t>
      </w:r>
      <w:r w:rsidR="00843ECB" w:rsidRPr="00E95B3B">
        <w:rPr>
          <w:rFonts w:cstheme="minorBidi"/>
          <w:szCs w:val="22"/>
        </w:rPr>
        <w:t>vocal folds,</w:t>
      </w:r>
      <w:r w:rsidRPr="00E95B3B">
        <w:rPr>
          <w:rFonts w:cstheme="minorBidi"/>
          <w:szCs w:val="22"/>
        </w:rPr>
        <w:t xml:space="preserve"> which destabilised the existing pattern of vibration and led to a posterior glottal chink caused by weaker </w:t>
      </w:r>
      <w:r w:rsidR="00843ECB" w:rsidRPr="00E95B3B">
        <w:rPr>
          <w:rFonts w:cstheme="minorBidi"/>
          <w:szCs w:val="22"/>
        </w:rPr>
        <w:t>adductor</w:t>
      </w:r>
      <w:r w:rsidRPr="00E95B3B">
        <w:rPr>
          <w:rFonts w:cstheme="minorBidi"/>
          <w:szCs w:val="22"/>
        </w:rPr>
        <w:t xml:space="preserve"> muscles </w:t>
      </w:r>
      <w:r w:rsidR="000E7D23" w:rsidRPr="00E95B3B">
        <w:rPr>
          <w:rFonts w:cstheme="minorBidi"/>
          <w:noProof/>
          <w:szCs w:val="22"/>
        </w:rPr>
        <w:t>(Davis, 2022; Williams, 2019)</w:t>
      </w:r>
      <w:r w:rsidRPr="00E95B3B">
        <w:rPr>
          <w:rFonts w:cstheme="minorBidi"/>
          <w:szCs w:val="22"/>
        </w:rPr>
        <w:t xml:space="preserve">. </w:t>
      </w:r>
      <w:r w:rsidR="00902B8B">
        <w:rPr>
          <w:rFonts w:cstheme="minorBidi"/>
          <w:szCs w:val="22"/>
        </w:rPr>
        <w:t>It was</w:t>
      </w:r>
      <w:r w:rsidR="00D35C96">
        <w:rPr>
          <w:rFonts w:cstheme="minorBidi"/>
          <w:szCs w:val="22"/>
        </w:rPr>
        <w:t xml:space="preserve"> discovered</w:t>
      </w:r>
      <w:r w:rsidR="00843ECB" w:rsidRPr="00E95B3B">
        <w:rPr>
          <w:rFonts w:cstheme="minorBidi"/>
          <w:szCs w:val="22"/>
        </w:rPr>
        <w:t xml:space="preserve"> that these students could be assisted </w:t>
      </w:r>
      <w:r w:rsidR="000E7D23" w:rsidRPr="00E95B3B">
        <w:rPr>
          <w:rFonts w:cstheme="minorBidi"/>
          <w:szCs w:val="22"/>
        </w:rPr>
        <w:t xml:space="preserve">by improving breath management skills and aligning the vocal folds with semi-occluded vocal tract (SOVT) </w:t>
      </w:r>
      <w:r w:rsidR="000E7D23" w:rsidRPr="00E95B3B">
        <w:rPr>
          <w:rFonts w:cstheme="minorBidi"/>
          <w:szCs w:val="22"/>
        </w:rPr>
        <w:lastRenderedPageBreak/>
        <w:t>exercises (Davis, 2022).</w:t>
      </w:r>
      <w:r w:rsidR="00843ECB" w:rsidRPr="00E95B3B">
        <w:rPr>
          <w:rFonts w:cstheme="minorBidi"/>
          <w:szCs w:val="22"/>
        </w:rPr>
        <w:t xml:space="preserve"> </w:t>
      </w:r>
      <w:r w:rsidR="004A3438">
        <w:rPr>
          <w:rFonts w:cstheme="minorBidi"/>
          <w:szCs w:val="22"/>
        </w:rPr>
        <w:t>In the research, a</w:t>
      </w:r>
      <w:r w:rsidR="00843ECB" w:rsidRPr="00E95B3B">
        <w:rPr>
          <w:rFonts w:cstheme="minorBidi"/>
          <w:szCs w:val="22"/>
        </w:rPr>
        <w:t xml:space="preserve"> small selection of </w:t>
      </w:r>
      <w:r w:rsidR="004A3438">
        <w:rPr>
          <w:rFonts w:cstheme="minorBidi"/>
          <w:szCs w:val="22"/>
        </w:rPr>
        <w:t xml:space="preserve">voice </w:t>
      </w:r>
      <w:r w:rsidR="00843ECB" w:rsidRPr="00E95B3B">
        <w:rPr>
          <w:rFonts w:cstheme="minorBidi"/>
          <w:szCs w:val="22"/>
        </w:rPr>
        <w:t xml:space="preserve">exercises </w:t>
      </w:r>
      <w:r w:rsidR="0018530C">
        <w:rPr>
          <w:rFonts w:cstheme="minorBidi"/>
          <w:szCs w:val="22"/>
        </w:rPr>
        <w:t>was</w:t>
      </w:r>
      <w:r w:rsidR="00D35C96">
        <w:rPr>
          <w:rFonts w:cstheme="minorBidi"/>
          <w:szCs w:val="22"/>
        </w:rPr>
        <w:t xml:space="preserve"> selected</w:t>
      </w:r>
      <w:r w:rsidR="004A3438">
        <w:rPr>
          <w:rFonts w:cstheme="minorBidi"/>
          <w:szCs w:val="22"/>
        </w:rPr>
        <w:t xml:space="preserve">, which resulted in some improvement </w:t>
      </w:r>
      <w:r w:rsidR="00A0257C">
        <w:rPr>
          <w:rFonts w:cstheme="minorBidi"/>
          <w:szCs w:val="22"/>
        </w:rPr>
        <w:t>in</w:t>
      </w:r>
      <w:r w:rsidR="00843ECB" w:rsidRPr="00E95B3B">
        <w:rPr>
          <w:rFonts w:cstheme="minorBidi"/>
          <w:szCs w:val="22"/>
        </w:rPr>
        <w:t xml:space="preserve"> </w:t>
      </w:r>
      <w:r w:rsidR="004A3438">
        <w:rPr>
          <w:rFonts w:cstheme="minorBidi"/>
          <w:szCs w:val="22"/>
        </w:rPr>
        <w:t>in</w:t>
      </w:r>
      <w:r w:rsidR="00843ECB" w:rsidRPr="00E95B3B">
        <w:rPr>
          <w:rFonts w:cstheme="minorBidi"/>
          <w:szCs w:val="22"/>
        </w:rPr>
        <w:t>ton</w:t>
      </w:r>
      <w:r w:rsidR="004A3438">
        <w:rPr>
          <w:rFonts w:cstheme="minorBidi"/>
          <w:szCs w:val="22"/>
        </w:rPr>
        <w:t>ation</w:t>
      </w:r>
      <w:r w:rsidR="00843ECB" w:rsidRPr="00E95B3B">
        <w:rPr>
          <w:rFonts w:cstheme="minorBidi"/>
          <w:szCs w:val="22"/>
        </w:rPr>
        <w:t xml:space="preserve"> and </w:t>
      </w:r>
      <w:r w:rsidR="004A3438">
        <w:rPr>
          <w:rFonts w:cstheme="minorBidi"/>
          <w:szCs w:val="22"/>
        </w:rPr>
        <w:t xml:space="preserve">vocal </w:t>
      </w:r>
      <w:r w:rsidR="00843ECB" w:rsidRPr="00E95B3B">
        <w:rPr>
          <w:rFonts w:cstheme="minorBidi"/>
          <w:szCs w:val="22"/>
        </w:rPr>
        <w:t>stamina of the young female adolescent</w:t>
      </w:r>
      <w:r w:rsidR="000E7D23" w:rsidRPr="00E95B3B">
        <w:rPr>
          <w:rFonts w:cstheme="minorBidi"/>
          <w:szCs w:val="22"/>
        </w:rPr>
        <w:t xml:space="preserve"> </w:t>
      </w:r>
      <w:r w:rsidR="004A3438">
        <w:rPr>
          <w:rFonts w:cstheme="minorBidi"/>
          <w:szCs w:val="22"/>
        </w:rPr>
        <w:t xml:space="preserve">singers </w:t>
      </w:r>
      <w:sdt>
        <w:sdtPr>
          <w:rPr>
            <w:rFonts w:cstheme="minorBidi"/>
            <w:szCs w:val="22"/>
          </w:rPr>
          <w:id w:val="-1348176040"/>
          <w:citation/>
        </w:sdtPr>
        <w:sdtContent>
          <w:r w:rsidR="000E7D23" w:rsidRPr="00E95B3B">
            <w:rPr>
              <w:rFonts w:cstheme="minorBidi"/>
              <w:szCs w:val="22"/>
            </w:rPr>
            <w:fldChar w:fldCharType="begin"/>
          </w:r>
          <w:r w:rsidR="000E7D23" w:rsidRPr="00E95B3B">
            <w:rPr>
              <w:rFonts w:cstheme="minorBidi"/>
              <w:szCs w:val="22"/>
            </w:rPr>
            <w:instrText xml:space="preserve"> CITATION Dav22 \l 2057 </w:instrText>
          </w:r>
          <w:r w:rsidR="000E7D23" w:rsidRPr="00E95B3B">
            <w:rPr>
              <w:rFonts w:cstheme="minorBidi"/>
              <w:szCs w:val="22"/>
            </w:rPr>
            <w:fldChar w:fldCharType="separate"/>
          </w:r>
          <w:r w:rsidR="00CC7B9A" w:rsidRPr="00CC7B9A">
            <w:rPr>
              <w:rFonts w:cstheme="minorBidi"/>
              <w:noProof/>
              <w:szCs w:val="22"/>
            </w:rPr>
            <w:t>(Davis, 2022)</w:t>
          </w:r>
          <w:r w:rsidR="000E7D23" w:rsidRPr="00E95B3B">
            <w:rPr>
              <w:rFonts w:cstheme="minorBidi"/>
              <w:szCs w:val="22"/>
            </w:rPr>
            <w:fldChar w:fldCharType="end"/>
          </w:r>
        </w:sdtContent>
      </w:sdt>
      <w:r w:rsidR="00843ECB" w:rsidRPr="00E95B3B">
        <w:rPr>
          <w:rFonts w:cstheme="minorBidi"/>
          <w:szCs w:val="22"/>
        </w:rPr>
        <w:t xml:space="preserve">. </w:t>
      </w:r>
      <w:r w:rsidR="004A3438">
        <w:rPr>
          <w:rFonts w:cstheme="minorBidi"/>
          <w:szCs w:val="22"/>
        </w:rPr>
        <w:t xml:space="preserve">Through this scoping review, </w:t>
      </w:r>
      <w:r w:rsidR="00902B8B">
        <w:rPr>
          <w:rFonts w:cstheme="minorBidi"/>
          <w:szCs w:val="22"/>
        </w:rPr>
        <w:t xml:space="preserve">the researcher </w:t>
      </w:r>
      <w:r w:rsidR="004A3438">
        <w:rPr>
          <w:rFonts w:cstheme="minorBidi"/>
          <w:szCs w:val="22"/>
        </w:rPr>
        <w:t>aim</w:t>
      </w:r>
      <w:r w:rsidR="00902B8B">
        <w:rPr>
          <w:rFonts w:cstheme="minorBidi"/>
          <w:szCs w:val="22"/>
        </w:rPr>
        <w:t>s</w:t>
      </w:r>
      <w:r w:rsidR="00843ECB" w:rsidRPr="00E95B3B">
        <w:rPr>
          <w:rFonts w:cstheme="minorBidi"/>
          <w:szCs w:val="22"/>
        </w:rPr>
        <w:t xml:space="preserve"> to </w:t>
      </w:r>
      <w:r w:rsidR="00F3571F">
        <w:rPr>
          <w:rFonts w:cstheme="minorBidi"/>
          <w:szCs w:val="22"/>
        </w:rPr>
        <w:t>buil</w:t>
      </w:r>
      <w:r w:rsidR="00843ECB" w:rsidRPr="00E95B3B">
        <w:rPr>
          <w:rFonts w:cstheme="minorBidi"/>
          <w:szCs w:val="22"/>
        </w:rPr>
        <w:t>d on</w:t>
      </w:r>
      <w:r w:rsidR="00902B8B">
        <w:rPr>
          <w:rFonts w:cstheme="minorBidi"/>
          <w:szCs w:val="22"/>
        </w:rPr>
        <w:t xml:space="preserve"> the</w:t>
      </w:r>
      <w:r w:rsidR="00FC4801">
        <w:rPr>
          <w:rFonts w:cstheme="minorBidi"/>
          <w:szCs w:val="22"/>
        </w:rPr>
        <w:t xml:space="preserve"> </w:t>
      </w:r>
      <w:r w:rsidR="00843ECB" w:rsidRPr="00E95B3B">
        <w:rPr>
          <w:rFonts w:cstheme="minorBidi"/>
          <w:szCs w:val="22"/>
        </w:rPr>
        <w:t>initial research</w:t>
      </w:r>
      <w:r w:rsidR="004A3438">
        <w:rPr>
          <w:rFonts w:cstheme="minorBidi"/>
          <w:szCs w:val="22"/>
        </w:rPr>
        <w:t xml:space="preserve"> and</w:t>
      </w:r>
      <w:r w:rsidR="00843ECB" w:rsidRPr="00E95B3B">
        <w:rPr>
          <w:rFonts w:cstheme="minorBidi"/>
          <w:szCs w:val="22"/>
        </w:rPr>
        <w:t xml:space="preserve"> </w:t>
      </w:r>
      <w:r w:rsidR="00902B8B">
        <w:rPr>
          <w:rFonts w:cstheme="minorBidi"/>
          <w:szCs w:val="22"/>
        </w:rPr>
        <w:t>gain a deeper understanding</w:t>
      </w:r>
      <w:r w:rsidR="00D0788D">
        <w:rPr>
          <w:rFonts w:cstheme="minorBidi"/>
          <w:szCs w:val="22"/>
        </w:rPr>
        <w:t xml:space="preserve"> </w:t>
      </w:r>
      <w:r w:rsidR="00902B8B">
        <w:rPr>
          <w:rFonts w:cstheme="minorBidi"/>
          <w:szCs w:val="22"/>
        </w:rPr>
        <w:t>of</w:t>
      </w:r>
      <w:r w:rsidR="00843ECB" w:rsidRPr="00E95B3B">
        <w:rPr>
          <w:rFonts w:cstheme="minorBidi"/>
          <w:color w:val="000000" w:themeColor="text1"/>
          <w:szCs w:val="22"/>
        </w:rPr>
        <w:t xml:space="preserve"> the physiology </w:t>
      </w:r>
      <w:r w:rsidR="004A3438">
        <w:rPr>
          <w:rFonts w:cstheme="minorBidi"/>
          <w:color w:val="000000" w:themeColor="text1"/>
          <w:szCs w:val="22"/>
        </w:rPr>
        <w:t xml:space="preserve">and psychology </w:t>
      </w:r>
      <w:r w:rsidR="00843ECB" w:rsidRPr="00E95B3B">
        <w:rPr>
          <w:rFonts w:cstheme="minorBidi"/>
          <w:color w:val="000000" w:themeColor="text1"/>
          <w:szCs w:val="22"/>
        </w:rPr>
        <w:t xml:space="preserve">involved in </w:t>
      </w:r>
      <w:r w:rsidR="00E945E1" w:rsidRPr="00E95B3B">
        <w:rPr>
          <w:rFonts w:cstheme="minorBidi"/>
          <w:color w:val="000000" w:themeColor="text1"/>
          <w:szCs w:val="22"/>
        </w:rPr>
        <w:t>FAVC</w:t>
      </w:r>
      <w:r w:rsidR="004A3438">
        <w:rPr>
          <w:rFonts w:cstheme="minorBidi"/>
          <w:color w:val="000000" w:themeColor="text1"/>
          <w:szCs w:val="22"/>
        </w:rPr>
        <w:t>.</w:t>
      </w:r>
    </w:p>
    <w:p w14:paraId="490CC8D7" w14:textId="77777777" w:rsidR="004A3438" w:rsidRDefault="004A3438" w:rsidP="00CA727E">
      <w:pPr>
        <w:spacing w:line="360" w:lineRule="auto"/>
        <w:rPr>
          <w:rFonts w:cstheme="minorBidi"/>
          <w:szCs w:val="22"/>
        </w:rPr>
      </w:pPr>
    </w:p>
    <w:p w14:paraId="6F71F189" w14:textId="00000A77" w:rsidR="00D0788D" w:rsidRDefault="00DE76D5" w:rsidP="00CA727E">
      <w:pPr>
        <w:spacing w:line="360" w:lineRule="auto"/>
        <w:rPr>
          <w:rFonts w:cstheme="minorBidi"/>
          <w:szCs w:val="22"/>
        </w:rPr>
      </w:pPr>
      <w:r w:rsidRPr="00E95B3B">
        <w:rPr>
          <w:rFonts w:cstheme="minorBidi"/>
          <w:szCs w:val="22"/>
        </w:rPr>
        <w:t xml:space="preserve">Mak </w:t>
      </w:r>
      <w:r w:rsidR="004B516C">
        <w:rPr>
          <w:rFonts w:cstheme="minorBidi"/>
          <w:szCs w:val="22"/>
        </w:rPr>
        <w:t>and</w:t>
      </w:r>
      <w:r w:rsidRPr="00E95B3B">
        <w:rPr>
          <w:rFonts w:cstheme="minorBidi"/>
          <w:szCs w:val="22"/>
        </w:rPr>
        <w:t xml:space="preserve"> Thomas (2022) define a</w:t>
      </w:r>
      <w:r w:rsidR="00F33B73" w:rsidRPr="00E95B3B">
        <w:rPr>
          <w:rFonts w:cstheme="minorBidi"/>
          <w:szCs w:val="22"/>
        </w:rPr>
        <w:t xml:space="preserve"> scoping review </w:t>
      </w:r>
      <w:r w:rsidR="001D73C8" w:rsidRPr="00E95B3B">
        <w:rPr>
          <w:rFonts w:cstheme="minorBidi"/>
          <w:szCs w:val="22"/>
        </w:rPr>
        <w:t xml:space="preserve">as a knowledge synthesis that </w:t>
      </w:r>
      <w:r w:rsidR="004B516C">
        <w:rPr>
          <w:rFonts w:cstheme="minorBidi"/>
          <w:szCs w:val="22"/>
        </w:rPr>
        <w:t>systematically identifies and synthesises</w:t>
      </w:r>
      <w:r w:rsidR="001D73C8" w:rsidRPr="00E95B3B">
        <w:rPr>
          <w:rFonts w:cstheme="minorBidi"/>
          <w:szCs w:val="22"/>
        </w:rPr>
        <w:t xml:space="preserve"> an existing or emerging body of literature. </w:t>
      </w:r>
      <w:r w:rsidR="004A3438" w:rsidRPr="00E95B3B">
        <w:rPr>
          <w:rFonts w:cstheme="minorBidi"/>
          <w:noProof/>
          <w:szCs w:val="22"/>
        </w:rPr>
        <w:t>Munn et al. (2018)</w:t>
      </w:r>
      <w:r w:rsidR="004A3438" w:rsidRPr="00E95B3B">
        <w:rPr>
          <w:rFonts w:cstheme="minorBidi"/>
          <w:szCs w:val="22"/>
        </w:rPr>
        <w:t xml:space="preserve"> </w:t>
      </w:r>
      <w:r w:rsidR="004A3438">
        <w:rPr>
          <w:rFonts w:cstheme="minorBidi"/>
          <w:szCs w:val="22"/>
        </w:rPr>
        <w:t xml:space="preserve">add that </w:t>
      </w:r>
      <w:r w:rsidR="004B516C">
        <w:rPr>
          <w:rFonts w:cstheme="minorBidi"/>
          <w:szCs w:val="22"/>
        </w:rPr>
        <w:t>scoping reviews</w:t>
      </w:r>
      <w:r w:rsidR="009613BB" w:rsidRPr="00E95B3B">
        <w:rPr>
          <w:rFonts w:cstheme="minorBidi"/>
          <w:szCs w:val="22"/>
        </w:rPr>
        <w:t xml:space="preserve"> </w:t>
      </w:r>
      <w:r w:rsidR="00A0257C">
        <w:rPr>
          <w:rFonts w:cstheme="minorBidi"/>
          <w:szCs w:val="22"/>
        </w:rPr>
        <w:t>i</w:t>
      </w:r>
      <w:r w:rsidR="00FC4801">
        <w:rPr>
          <w:rFonts w:cstheme="minorBidi"/>
          <w:szCs w:val="22"/>
        </w:rPr>
        <w:t>llustr</w:t>
      </w:r>
      <w:r w:rsidR="00A0257C">
        <w:rPr>
          <w:rFonts w:cstheme="minorBidi"/>
          <w:szCs w:val="22"/>
        </w:rPr>
        <w:t>ate</w:t>
      </w:r>
      <w:r w:rsidR="009613BB" w:rsidRPr="00E95B3B">
        <w:rPr>
          <w:rFonts w:cstheme="minorBidi"/>
          <w:szCs w:val="22"/>
        </w:rPr>
        <w:t xml:space="preserve"> the volume of available </w:t>
      </w:r>
      <w:r w:rsidR="00F3571F">
        <w:rPr>
          <w:rFonts w:cstheme="minorBidi"/>
          <w:szCs w:val="22"/>
        </w:rPr>
        <w:t xml:space="preserve">literature </w:t>
      </w:r>
      <w:r w:rsidR="009613BB" w:rsidRPr="00E95B3B">
        <w:rPr>
          <w:rFonts w:cstheme="minorBidi"/>
          <w:szCs w:val="22"/>
        </w:rPr>
        <w:t>and</w:t>
      </w:r>
      <w:r w:rsidR="00F3571F">
        <w:rPr>
          <w:rFonts w:cstheme="minorBidi"/>
          <w:szCs w:val="22"/>
        </w:rPr>
        <w:t xml:space="preserve"> provide</w:t>
      </w:r>
      <w:r w:rsidR="009613BB" w:rsidRPr="00E95B3B">
        <w:rPr>
          <w:rFonts w:cstheme="minorBidi"/>
          <w:szCs w:val="22"/>
        </w:rPr>
        <w:t xml:space="preserve"> an overview of </w:t>
      </w:r>
      <w:r w:rsidRPr="00E95B3B">
        <w:rPr>
          <w:rFonts w:cstheme="minorBidi"/>
          <w:szCs w:val="22"/>
        </w:rPr>
        <w:t>its</w:t>
      </w:r>
      <w:r w:rsidR="009613BB" w:rsidRPr="00E95B3B">
        <w:rPr>
          <w:rFonts w:cstheme="minorBidi"/>
          <w:szCs w:val="22"/>
        </w:rPr>
        <w:t xml:space="preserve"> focus</w:t>
      </w:r>
      <w:r w:rsidRPr="00E95B3B">
        <w:rPr>
          <w:rFonts w:cstheme="minorBidi"/>
          <w:szCs w:val="22"/>
        </w:rPr>
        <w:t xml:space="preserve">. </w:t>
      </w:r>
      <w:r w:rsidR="004B516C">
        <w:rPr>
          <w:rFonts w:cstheme="minorBidi"/>
          <w:szCs w:val="22"/>
        </w:rPr>
        <w:t>Peters et al. (2020) s</w:t>
      </w:r>
      <w:r w:rsidR="00F3571F">
        <w:rPr>
          <w:rFonts w:cstheme="minorBidi"/>
          <w:szCs w:val="22"/>
        </w:rPr>
        <w:t>tate that</w:t>
      </w:r>
      <w:r w:rsidR="004B516C">
        <w:rPr>
          <w:rFonts w:cstheme="minorBidi"/>
          <w:szCs w:val="22"/>
        </w:rPr>
        <w:t xml:space="preserve"> t</w:t>
      </w:r>
      <w:r w:rsidR="001D73C8" w:rsidRPr="00E95B3B">
        <w:rPr>
          <w:rFonts w:cstheme="minorBidi"/>
          <w:szCs w:val="22"/>
        </w:rPr>
        <w:t xml:space="preserve">he </w:t>
      </w:r>
      <w:r w:rsidR="00F3571F">
        <w:rPr>
          <w:rFonts w:cstheme="minorBidi"/>
          <w:szCs w:val="22"/>
        </w:rPr>
        <w:t>primary</w:t>
      </w:r>
      <w:r w:rsidR="001D73C8" w:rsidRPr="00E95B3B">
        <w:rPr>
          <w:rFonts w:cstheme="minorBidi"/>
          <w:szCs w:val="22"/>
        </w:rPr>
        <w:t xml:space="preserve"> reasons for conducting a scoping review are to map the </w:t>
      </w:r>
      <w:r w:rsidR="0018530C">
        <w:rPr>
          <w:rFonts w:cstheme="minorBidi"/>
          <w:szCs w:val="22"/>
        </w:rPr>
        <w:t xml:space="preserve">literature's </w:t>
      </w:r>
      <w:r w:rsidR="001D73C8" w:rsidRPr="00E95B3B">
        <w:rPr>
          <w:rFonts w:cstheme="minorBidi"/>
          <w:szCs w:val="22"/>
        </w:rPr>
        <w:t>extent, range</w:t>
      </w:r>
      <w:r w:rsidR="004B516C">
        <w:rPr>
          <w:rFonts w:cstheme="minorBidi"/>
          <w:szCs w:val="22"/>
        </w:rPr>
        <w:t>,</w:t>
      </w:r>
      <w:r w:rsidR="001D73C8" w:rsidRPr="00E95B3B">
        <w:rPr>
          <w:rFonts w:cstheme="minorBidi"/>
          <w:szCs w:val="22"/>
        </w:rPr>
        <w:t xml:space="preserve"> and nature </w:t>
      </w:r>
      <w:r w:rsidR="0018530C">
        <w:rPr>
          <w:rFonts w:cstheme="minorBidi"/>
          <w:szCs w:val="22"/>
        </w:rPr>
        <w:t>and</w:t>
      </w:r>
      <w:r w:rsidR="00F3571F">
        <w:rPr>
          <w:rFonts w:cstheme="minorBidi"/>
          <w:szCs w:val="22"/>
        </w:rPr>
        <w:t xml:space="preserve"> </w:t>
      </w:r>
      <w:r w:rsidR="00FC4801">
        <w:rPr>
          <w:rFonts w:cstheme="minorBidi"/>
          <w:szCs w:val="22"/>
        </w:rPr>
        <w:t>identify</w:t>
      </w:r>
      <w:r w:rsidR="00F3571F">
        <w:rPr>
          <w:rFonts w:cstheme="minorBidi"/>
          <w:szCs w:val="22"/>
        </w:rPr>
        <w:t xml:space="preserve"> any</w:t>
      </w:r>
      <w:r w:rsidR="001D73C8" w:rsidRPr="00E95B3B">
        <w:rPr>
          <w:rFonts w:cstheme="minorBidi"/>
          <w:szCs w:val="22"/>
        </w:rPr>
        <w:t xml:space="preserve"> po</w:t>
      </w:r>
      <w:r w:rsidR="00FC4801">
        <w:rPr>
          <w:rFonts w:cstheme="minorBidi"/>
          <w:szCs w:val="22"/>
        </w:rPr>
        <w:t>tential</w:t>
      </w:r>
      <w:r w:rsidR="001D73C8" w:rsidRPr="00E95B3B">
        <w:rPr>
          <w:rFonts w:cstheme="minorBidi"/>
          <w:szCs w:val="22"/>
        </w:rPr>
        <w:t xml:space="preserve"> gaps </w:t>
      </w:r>
      <w:r w:rsidR="00FC4801">
        <w:rPr>
          <w:rFonts w:cstheme="minorBidi"/>
          <w:szCs w:val="22"/>
        </w:rPr>
        <w:t>with</w:t>
      </w:r>
      <w:r w:rsidR="001D73C8" w:rsidRPr="00E95B3B">
        <w:rPr>
          <w:rFonts w:cstheme="minorBidi"/>
          <w:szCs w:val="22"/>
        </w:rPr>
        <w:t xml:space="preserve">in the topic. </w:t>
      </w:r>
    </w:p>
    <w:p w14:paraId="5A105CC7" w14:textId="77777777" w:rsidR="00D0788D" w:rsidRDefault="00D0788D" w:rsidP="00CA727E">
      <w:pPr>
        <w:spacing w:line="360" w:lineRule="auto"/>
        <w:rPr>
          <w:rFonts w:cstheme="minorBidi"/>
          <w:szCs w:val="22"/>
        </w:rPr>
      </w:pPr>
    </w:p>
    <w:p w14:paraId="3813AB88" w14:textId="68BD1A0C" w:rsidR="009613BB" w:rsidRDefault="0018530C" w:rsidP="00CA727E">
      <w:pPr>
        <w:spacing w:line="360" w:lineRule="auto"/>
        <w:rPr>
          <w:rFonts w:cstheme="minorBidi"/>
          <w:szCs w:val="22"/>
        </w:rPr>
      </w:pPr>
      <w:r>
        <w:rPr>
          <w:rFonts w:cstheme="minorBidi"/>
          <w:szCs w:val="22"/>
        </w:rPr>
        <w:t>The researcher</w:t>
      </w:r>
      <w:r w:rsidR="00FC4801">
        <w:rPr>
          <w:rFonts w:cstheme="minorBidi"/>
          <w:szCs w:val="22"/>
        </w:rPr>
        <w:t xml:space="preserve"> aim</w:t>
      </w:r>
      <w:r>
        <w:rPr>
          <w:rFonts w:cstheme="minorBidi"/>
          <w:szCs w:val="22"/>
        </w:rPr>
        <w:t>s</w:t>
      </w:r>
      <w:r w:rsidR="00F3571F">
        <w:rPr>
          <w:rFonts w:cstheme="minorBidi"/>
          <w:szCs w:val="22"/>
        </w:rPr>
        <w:t xml:space="preserve"> to identify </w:t>
      </w:r>
      <w:r w:rsidR="00D0788D">
        <w:rPr>
          <w:rFonts w:cstheme="minorBidi"/>
          <w:szCs w:val="22"/>
        </w:rPr>
        <w:t>the extent of</w:t>
      </w:r>
      <w:r w:rsidR="00F3571F">
        <w:rPr>
          <w:rFonts w:cstheme="minorBidi"/>
          <w:szCs w:val="22"/>
        </w:rPr>
        <w:t xml:space="preserve"> </w:t>
      </w:r>
      <w:r w:rsidR="00D0788D">
        <w:rPr>
          <w:rFonts w:cstheme="minorBidi"/>
          <w:szCs w:val="22"/>
        </w:rPr>
        <w:t>existing</w:t>
      </w:r>
      <w:r w:rsidR="00F3571F">
        <w:rPr>
          <w:rFonts w:cstheme="minorBidi"/>
          <w:szCs w:val="22"/>
        </w:rPr>
        <w:t xml:space="preserve"> </w:t>
      </w:r>
      <w:r w:rsidR="00D0788D">
        <w:rPr>
          <w:rFonts w:cstheme="minorBidi"/>
          <w:szCs w:val="22"/>
        </w:rPr>
        <w:t xml:space="preserve">literature </w:t>
      </w:r>
      <w:r w:rsidR="00F3571F">
        <w:rPr>
          <w:rFonts w:cstheme="minorBidi"/>
          <w:szCs w:val="22"/>
        </w:rPr>
        <w:t xml:space="preserve">and </w:t>
      </w:r>
      <w:r w:rsidR="00D0788D">
        <w:rPr>
          <w:rFonts w:cstheme="minorBidi"/>
          <w:szCs w:val="22"/>
        </w:rPr>
        <w:t>provide an overview of current knowledge</w:t>
      </w:r>
      <w:r w:rsidR="00FC4801">
        <w:rPr>
          <w:rFonts w:cstheme="minorBidi"/>
          <w:szCs w:val="22"/>
        </w:rPr>
        <w:t>. Therefore</w:t>
      </w:r>
      <w:r w:rsidR="00D0788D">
        <w:rPr>
          <w:rFonts w:cstheme="minorBidi"/>
          <w:szCs w:val="22"/>
        </w:rPr>
        <w:t xml:space="preserve">, </w:t>
      </w:r>
      <w:r w:rsidR="00F3571F">
        <w:rPr>
          <w:rFonts w:cstheme="minorBidi"/>
          <w:szCs w:val="22"/>
        </w:rPr>
        <w:t xml:space="preserve">a scoping review would </w:t>
      </w:r>
      <w:r w:rsidR="00FC4801">
        <w:rPr>
          <w:rFonts w:cstheme="minorBidi"/>
          <w:szCs w:val="22"/>
        </w:rPr>
        <w:t>be a</w:t>
      </w:r>
      <w:r w:rsidR="00FF6CDF">
        <w:rPr>
          <w:rFonts w:cstheme="minorBidi"/>
          <w:szCs w:val="22"/>
        </w:rPr>
        <w:t>n</w:t>
      </w:r>
      <w:r w:rsidR="00FC4801">
        <w:rPr>
          <w:rFonts w:cstheme="minorBidi"/>
          <w:szCs w:val="22"/>
        </w:rPr>
        <w:t xml:space="preserve"> </w:t>
      </w:r>
      <w:r w:rsidR="00FF6CDF">
        <w:rPr>
          <w:rFonts w:cstheme="minorBidi"/>
          <w:szCs w:val="22"/>
        </w:rPr>
        <w:t>appropriate</w:t>
      </w:r>
      <w:r w:rsidR="00FC4801">
        <w:rPr>
          <w:rFonts w:cstheme="minorBidi"/>
          <w:szCs w:val="22"/>
        </w:rPr>
        <w:t xml:space="preserve"> methodology for this project</w:t>
      </w:r>
      <w:r w:rsidR="00D0788D">
        <w:rPr>
          <w:rFonts w:cstheme="minorBidi"/>
          <w:color w:val="000000" w:themeColor="text1"/>
          <w:szCs w:val="22"/>
        </w:rPr>
        <w:t xml:space="preserve">. </w:t>
      </w:r>
      <w:r w:rsidR="00FC4801">
        <w:rPr>
          <w:rFonts w:cstheme="minorBidi"/>
          <w:color w:val="000000" w:themeColor="text1"/>
          <w:szCs w:val="22"/>
        </w:rPr>
        <w:t xml:space="preserve">A scoping review will </w:t>
      </w:r>
      <w:r w:rsidR="00FF6CDF">
        <w:rPr>
          <w:rFonts w:cstheme="minorBidi"/>
          <w:color w:val="000000" w:themeColor="text1"/>
          <w:szCs w:val="22"/>
        </w:rPr>
        <w:t>enable</w:t>
      </w:r>
      <w:r w:rsidR="00FC4801">
        <w:rPr>
          <w:rFonts w:cstheme="minorBidi"/>
          <w:color w:val="000000" w:themeColor="text1"/>
          <w:szCs w:val="22"/>
        </w:rPr>
        <w:t xml:space="preserve"> </w:t>
      </w:r>
      <w:r>
        <w:rPr>
          <w:rFonts w:cstheme="minorBidi"/>
          <w:color w:val="000000" w:themeColor="text1"/>
          <w:szCs w:val="22"/>
        </w:rPr>
        <w:t>the identification of</w:t>
      </w:r>
      <w:r w:rsidR="00FC4801">
        <w:rPr>
          <w:rFonts w:cstheme="minorBidi"/>
          <w:color w:val="000000" w:themeColor="text1"/>
          <w:szCs w:val="22"/>
        </w:rPr>
        <w:t xml:space="preserve"> the most relevant literature,</w:t>
      </w:r>
      <w:r w:rsidR="00D0788D">
        <w:rPr>
          <w:rFonts w:cstheme="minorBidi"/>
          <w:color w:val="000000" w:themeColor="text1"/>
          <w:szCs w:val="22"/>
        </w:rPr>
        <w:t xml:space="preserve"> present </w:t>
      </w:r>
      <w:r w:rsidR="00FC4801">
        <w:rPr>
          <w:rFonts w:cstheme="minorBidi"/>
          <w:color w:val="000000" w:themeColor="text1"/>
          <w:szCs w:val="22"/>
        </w:rPr>
        <w:t>an overview of</w:t>
      </w:r>
      <w:r w:rsidR="00D0788D">
        <w:rPr>
          <w:rFonts w:cstheme="minorBidi"/>
          <w:color w:val="000000" w:themeColor="text1"/>
          <w:szCs w:val="22"/>
        </w:rPr>
        <w:t xml:space="preserve"> findings to </w:t>
      </w:r>
      <w:r w:rsidR="00D0788D" w:rsidRPr="00B72340">
        <w:rPr>
          <w:rFonts w:cstheme="minorBidi"/>
          <w:color w:val="000000" w:themeColor="text1"/>
          <w:szCs w:val="22"/>
        </w:rPr>
        <w:t xml:space="preserve">the </w:t>
      </w:r>
      <w:r>
        <w:rPr>
          <w:rFonts w:cstheme="minorBidi"/>
          <w:color w:val="000000" w:themeColor="text1"/>
          <w:szCs w:val="22"/>
        </w:rPr>
        <w:t>broa</w:t>
      </w:r>
      <w:r w:rsidR="00D0788D" w:rsidRPr="00B72340">
        <w:rPr>
          <w:rFonts w:cstheme="minorBidi"/>
          <w:color w:val="000000" w:themeColor="text1"/>
          <w:szCs w:val="22"/>
        </w:rPr>
        <w:t xml:space="preserve">der community of voice users </w:t>
      </w:r>
      <w:r w:rsidR="00D0788D">
        <w:rPr>
          <w:rFonts w:cstheme="minorBidi"/>
          <w:color w:val="000000" w:themeColor="text1"/>
          <w:szCs w:val="22"/>
        </w:rPr>
        <w:t>and voice professionals</w:t>
      </w:r>
      <w:r w:rsidR="00FC4801">
        <w:rPr>
          <w:rFonts w:cstheme="minorBidi"/>
          <w:color w:val="000000" w:themeColor="text1"/>
          <w:szCs w:val="22"/>
        </w:rPr>
        <w:t>,</w:t>
      </w:r>
      <w:r w:rsidR="00D0788D">
        <w:rPr>
          <w:rFonts w:cstheme="minorBidi"/>
          <w:color w:val="000000" w:themeColor="text1"/>
          <w:szCs w:val="22"/>
        </w:rPr>
        <w:t xml:space="preserve"> </w:t>
      </w:r>
      <w:r w:rsidR="00FC4801">
        <w:rPr>
          <w:rFonts w:cstheme="minorBidi"/>
          <w:color w:val="000000" w:themeColor="text1"/>
          <w:szCs w:val="22"/>
        </w:rPr>
        <w:t>and</w:t>
      </w:r>
      <w:r w:rsidR="00D0788D" w:rsidRPr="00B72340">
        <w:rPr>
          <w:rFonts w:cstheme="minorBidi"/>
          <w:color w:val="000000" w:themeColor="text1"/>
          <w:szCs w:val="22"/>
        </w:rPr>
        <w:t xml:space="preserve"> </w:t>
      </w:r>
      <w:r w:rsidR="00D0788D">
        <w:rPr>
          <w:rFonts w:cstheme="minorBidi"/>
          <w:color w:val="000000" w:themeColor="text1"/>
          <w:szCs w:val="22"/>
        </w:rPr>
        <w:t>highlight</w:t>
      </w:r>
      <w:r w:rsidR="00D0788D" w:rsidRPr="00B72340">
        <w:rPr>
          <w:rFonts w:cstheme="minorBidi"/>
          <w:color w:val="000000" w:themeColor="text1"/>
          <w:szCs w:val="22"/>
        </w:rPr>
        <w:t xml:space="preserve"> the challenges </w:t>
      </w:r>
      <w:r w:rsidR="00FF6CDF">
        <w:rPr>
          <w:rFonts w:cstheme="minorBidi"/>
          <w:color w:val="000000" w:themeColor="text1"/>
          <w:szCs w:val="22"/>
        </w:rPr>
        <w:t>fac</w:t>
      </w:r>
      <w:r w:rsidR="00D0788D" w:rsidRPr="00B72340">
        <w:rPr>
          <w:rFonts w:cstheme="minorBidi"/>
          <w:color w:val="000000" w:themeColor="text1"/>
          <w:szCs w:val="22"/>
        </w:rPr>
        <w:t xml:space="preserve">ed by </w:t>
      </w:r>
      <w:r w:rsidR="00D0788D">
        <w:rPr>
          <w:rFonts w:cstheme="minorBidi"/>
          <w:color w:val="000000" w:themeColor="text1"/>
          <w:szCs w:val="22"/>
        </w:rPr>
        <w:t>female adolescent</w:t>
      </w:r>
      <w:r w:rsidR="00D0788D" w:rsidRPr="00B72340">
        <w:rPr>
          <w:rFonts w:cstheme="minorBidi"/>
          <w:color w:val="000000" w:themeColor="text1"/>
          <w:szCs w:val="22"/>
        </w:rPr>
        <w:t xml:space="preserve"> </w:t>
      </w:r>
      <w:r w:rsidR="00D0788D">
        <w:rPr>
          <w:rFonts w:cstheme="minorBidi"/>
          <w:color w:val="000000" w:themeColor="text1"/>
          <w:szCs w:val="22"/>
        </w:rPr>
        <w:t>singers</w:t>
      </w:r>
      <w:r w:rsidR="00D0788D" w:rsidRPr="00B72340">
        <w:rPr>
          <w:rFonts w:cstheme="minorBidi"/>
          <w:color w:val="000000" w:themeColor="text1"/>
          <w:szCs w:val="22"/>
        </w:rPr>
        <w:t xml:space="preserve"> </w:t>
      </w:r>
      <w:r w:rsidR="00D0788D">
        <w:rPr>
          <w:rFonts w:cstheme="minorBidi"/>
          <w:color w:val="000000" w:themeColor="text1"/>
          <w:szCs w:val="22"/>
        </w:rPr>
        <w:t>in</w:t>
      </w:r>
      <w:r w:rsidR="00D0788D" w:rsidRPr="00B72340">
        <w:rPr>
          <w:rFonts w:cstheme="minorBidi"/>
          <w:color w:val="000000" w:themeColor="text1"/>
          <w:szCs w:val="22"/>
        </w:rPr>
        <w:t xml:space="preserve"> </w:t>
      </w:r>
      <w:r>
        <w:rPr>
          <w:rFonts w:cstheme="minorBidi"/>
          <w:color w:val="000000" w:themeColor="text1"/>
          <w:szCs w:val="22"/>
        </w:rPr>
        <w:t>instiga</w:t>
      </w:r>
      <w:r w:rsidR="00FF6CDF">
        <w:rPr>
          <w:rFonts w:cstheme="minorBidi"/>
          <w:color w:val="000000" w:themeColor="text1"/>
          <w:szCs w:val="22"/>
        </w:rPr>
        <w:t>t</w:t>
      </w:r>
      <w:r w:rsidR="00D0788D">
        <w:rPr>
          <w:rFonts w:cstheme="minorBidi"/>
          <w:color w:val="000000" w:themeColor="text1"/>
          <w:szCs w:val="22"/>
        </w:rPr>
        <w:t>ing</w:t>
      </w:r>
      <w:r w:rsidR="00D0788D" w:rsidRPr="00B72340">
        <w:rPr>
          <w:rFonts w:cstheme="minorBidi"/>
          <w:color w:val="000000" w:themeColor="text1"/>
          <w:szCs w:val="22"/>
        </w:rPr>
        <w:t xml:space="preserve"> positive change in this area.</w:t>
      </w:r>
    </w:p>
    <w:p w14:paraId="53D6A479" w14:textId="77777777" w:rsidR="00F3571F" w:rsidRDefault="00F3571F" w:rsidP="00CA727E">
      <w:pPr>
        <w:spacing w:line="360" w:lineRule="auto"/>
        <w:rPr>
          <w:rFonts w:cstheme="minorBidi"/>
          <w:szCs w:val="22"/>
        </w:rPr>
      </w:pPr>
    </w:p>
    <w:p w14:paraId="374BDFA2" w14:textId="1F2B0C74" w:rsidR="00F3571F" w:rsidRPr="00E95B3B" w:rsidRDefault="0018530C" w:rsidP="00CA727E">
      <w:pPr>
        <w:spacing w:line="360" w:lineRule="auto"/>
        <w:rPr>
          <w:rFonts w:cstheme="minorBidi"/>
          <w:szCs w:val="22"/>
        </w:rPr>
      </w:pPr>
      <w:r>
        <w:rPr>
          <w:rFonts w:cstheme="minorBidi"/>
          <w:szCs w:val="22"/>
        </w:rPr>
        <w:t>The researcher</w:t>
      </w:r>
      <w:r w:rsidR="00F3571F" w:rsidRPr="00B72340">
        <w:rPr>
          <w:rFonts w:cstheme="minorBidi"/>
          <w:szCs w:val="22"/>
        </w:rPr>
        <w:t xml:space="preserve"> </w:t>
      </w:r>
      <w:r w:rsidR="00FC4801">
        <w:rPr>
          <w:rFonts w:cstheme="minorBidi"/>
          <w:szCs w:val="22"/>
        </w:rPr>
        <w:t>wi</w:t>
      </w:r>
      <w:r w:rsidR="00F3571F" w:rsidRPr="00B72340">
        <w:rPr>
          <w:rFonts w:cstheme="minorBidi"/>
          <w:szCs w:val="22"/>
        </w:rPr>
        <w:t xml:space="preserve">ll compile and summarise the information </w:t>
      </w:r>
      <w:r w:rsidR="00FC4801">
        <w:rPr>
          <w:rFonts w:cstheme="minorBidi"/>
          <w:szCs w:val="22"/>
        </w:rPr>
        <w:t>gath</w:t>
      </w:r>
      <w:r w:rsidR="00F3571F" w:rsidRPr="00B72340">
        <w:rPr>
          <w:rFonts w:cstheme="minorBidi"/>
          <w:szCs w:val="22"/>
        </w:rPr>
        <w:t xml:space="preserve">ered to better inform </w:t>
      </w:r>
      <w:r>
        <w:rPr>
          <w:rFonts w:cstheme="minorBidi"/>
          <w:szCs w:val="22"/>
        </w:rPr>
        <w:t>themselves</w:t>
      </w:r>
      <w:r w:rsidR="00F3571F" w:rsidRPr="00B72340">
        <w:rPr>
          <w:rFonts w:cstheme="minorBidi"/>
          <w:szCs w:val="22"/>
        </w:rPr>
        <w:t xml:space="preserve"> and other voice professionals about addressing changes in young female voices. This will </w:t>
      </w:r>
      <w:r w:rsidR="00FF6CDF">
        <w:rPr>
          <w:rFonts w:cstheme="minorBidi"/>
          <w:szCs w:val="22"/>
        </w:rPr>
        <w:t>facilitate</w:t>
      </w:r>
      <w:r w:rsidR="00F3571F" w:rsidRPr="00B72340">
        <w:rPr>
          <w:rFonts w:cstheme="minorBidi"/>
          <w:szCs w:val="22"/>
        </w:rPr>
        <w:t xml:space="preserve"> </w:t>
      </w:r>
      <w:r w:rsidR="00FC4801">
        <w:rPr>
          <w:rFonts w:cstheme="minorBidi"/>
          <w:szCs w:val="22"/>
        </w:rPr>
        <w:t>the development of</w:t>
      </w:r>
      <w:r w:rsidR="00F3571F" w:rsidRPr="00B72340">
        <w:rPr>
          <w:rFonts w:cstheme="minorBidi"/>
          <w:szCs w:val="22"/>
        </w:rPr>
        <w:t xml:space="preserve"> appropriate and valuable approaches, ensuring</w:t>
      </w:r>
      <w:r w:rsidR="00FC4801">
        <w:rPr>
          <w:rFonts w:cstheme="minorBidi"/>
          <w:szCs w:val="22"/>
        </w:rPr>
        <w:t xml:space="preserve"> that</w:t>
      </w:r>
      <w:r w:rsidR="00F3571F" w:rsidRPr="00B72340">
        <w:rPr>
          <w:rFonts w:cstheme="minorBidi"/>
          <w:szCs w:val="22"/>
        </w:rPr>
        <w:t xml:space="preserve"> </w:t>
      </w:r>
      <w:r>
        <w:rPr>
          <w:rFonts w:cstheme="minorBidi"/>
          <w:szCs w:val="22"/>
        </w:rPr>
        <w:t>students</w:t>
      </w:r>
      <w:r w:rsidR="00F3571F" w:rsidRPr="00B72340">
        <w:rPr>
          <w:rFonts w:cstheme="minorBidi"/>
          <w:szCs w:val="22"/>
        </w:rPr>
        <w:t xml:space="preserve"> </w:t>
      </w:r>
      <w:r>
        <w:rPr>
          <w:rFonts w:cstheme="minorBidi"/>
          <w:szCs w:val="22"/>
        </w:rPr>
        <w:t>feel</w:t>
      </w:r>
      <w:r w:rsidR="00F3571F" w:rsidRPr="00B72340">
        <w:rPr>
          <w:rFonts w:cstheme="minorBidi"/>
          <w:szCs w:val="22"/>
        </w:rPr>
        <w:t xml:space="preserve"> </w:t>
      </w:r>
      <w:r w:rsidR="00FF6CDF">
        <w:rPr>
          <w:rFonts w:cstheme="minorBidi"/>
          <w:szCs w:val="22"/>
        </w:rPr>
        <w:t>more</w:t>
      </w:r>
      <w:r w:rsidR="00F3571F" w:rsidRPr="00B72340">
        <w:rPr>
          <w:rFonts w:cstheme="minorBidi"/>
          <w:szCs w:val="22"/>
        </w:rPr>
        <w:t xml:space="preserve"> understood and supported. </w:t>
      </w:r>
      <w:r>
        <w:rPr>
          <w:rFonts w:cstheme="minorBidi"/>
          <w:szCs w:val="22"/>
        </w:rPr>
        <w:t>The aim</w:t>
      </w:r>
      <w:r w:rsidR="00FC4801">
        <w:rPr>
          <w:rFonts w:cstheme="minorBidi"/>
          <w:szCs w:val="22"/>
        </w:rPr>
        <w:t xml:space="preserve"> is</w:t>
      </w:r>
      <w:r w:rsidR="00F3571F" w:rsidRPr="00B72340">
        <w:rPr>
          <w:rFonts w:cstheme="minorBidi"/>
          <w:szCs w:val="22"/>
        </w:rPr>
        <w:t xml:space="preserve"> to fill </w:t>
      </w:r>
      <w:r>
        <w:rPr>
          <w:rFonts w:cstheme="minorBidi"/>
          <w:szCs w:val="22"/>
        </w:rPr>
        <w:t>knowledge gaps</w:t>
      </w:r>
      <w:r w:rsidR="00F3571F" w:rsidRPr="00B72340">
        <w:rPr>
          <w:rFonts w:cstheme="minorBidi"/>
          <w:szCs w:val="22"/>
        </w:rPr>
        <w:t xml:space="preserve"> </w:t>
      </w:r>
      <w:r w:rsidR="00FC4801">
        <w:rPr>
          <w:rFonts w:cstheme="minorBidi"/>
          <w:szCs w:val="22"/>
        </w:rPr>
        <w:t>regarding</w:t>
      </w:r>
      <w:r w:rsidR="00F3571F" w:rsidRPr="00B72340">
        <w:rPr>
          <w:rFonts w:cstheme="minorBidi"/>
          <w:szCs w:val="22"/>
        </w:rPr>
        <w:t xml:space="preserve"> the physiological changes </w:t>
      </w:r>
      <w:r>
        <w:rPr>
          <w:rFonts w:cstheme="minorBidi"/>
          <w:szCs w:val="22"/>
        </w:rPr>
        <w:t>affecting</w:t>
      </w:r>
      <w:r w:rsidR="00F3571F" w:rsidRPr="00B72340">
        <w:rPr>
          <w:rFonts w:cstheme="minorBidi"/>
          <w:szCs w:val="22"/>
        </w:rPr>
        <w:t xml:space="preserve"> the female adolescent voice, how these changes </w:t>
      </w:r>
      <w:r w:rsidR="00FC4801">
        <w:rPr>
          <w:rFonts w:cstheme="minorBidi"/>
          <w:szCs w:val="22"/>
        </w:rPr>
        <w:t>influence</w:t>
      </w:r>
      <w:r w:rsidR="00F3571F" w:rsidRPr="00B72340">
        <w:rPr>
          <w:rFonts w:cstheme="minorBidi"/>
          <w:szCs w:val="22"/>
        </w:rPr>
        <w:t xml:space="preserve"> the </w:t>
      </w:r>
      <w:r>
        <w:rPr>
          <w:rFonts w:cstheme="minorBidi"/>
          <w:szCs w:val="22"/>
        </w:rPr>
        <w:t xml:space="preserve">perceived </w:t>
      </w:r>
      <w:r w:rsidR="00F3571F" w:rsidRPr="00B72340">
        <w:rPr>
          <w:rFonts w:cstheme="minorBidi"/>
          <w:szCs w:val="22"/>
        </w:rPr>
        <w:t xml:space="preserve">tone and characteristics, and the sensations </w:t>
      </w:r>
      <w:r w:rsidR="00FF6CDF">
        <w:rPr>
          <w:rFonts w:cstheme="minorBidi"/>
          <w:szCs w:val="22"/>
        </w:rPr>
        <w:t>experienced</w:t>
      </w:r>
      <w:r w:rsidR="00F3571F" w:rsidRPr="00B72340">
        <w:rPr>
          <w:rFonts w:cstheme="minorBidi"/>
          <w:szCs w:val="22"/>
        </w:rPr>
        <w:t xml:space="preserve"> </w:t>
      </w:r>
      <w:r w:rsidR="00FF6CDF">
        <w:rPr>
          <w:rFonts w:cstheme="minorBidi"/>
          <w:szCs w:val="22"/>
        </w:rPr>
        <w:t>by</w:t>
      </w:r>
      <w:r w:rsidR="00F3571F" w:rsidRPr="00B72340">
        <w:rPr>
          <w:rFonts w:cstheme="minorBidi"/>
          <w:szCs w:val="22"/>
        </w:rPr>
        <w:t xml:space="preserve"> </w:t>
      </w:r>
      <w:r w:rsidR="00FF6CDF">
        <w:rPr>
          <w:rFonts w:cstheme="minorBidi"/>
          <w:szCs w:val="22"/>
        </w:rPr>
        <w:t>femal</w:t>
      </w:r>
      <w:r w:rsidR="00F3571F" w:rsidRPr="00B72340">
        <w:rPr>
          <w:rFonts w:cstheme="minorBidi"/>
          <w:szCs w:val="22"/>
        </w:rPr>
        <w:t xml:space="preserve">es </w:t>
      </w:r>
      <w:r w:rsidR="00FC4801">
        <w:rPr>
          <w:rFonts w:cstheme="minorBidi"/>
          <w:szCs w:val="22"/>
        </w:rPr>
        <w:t>during</w:t>
      </w:r>
      <w:r w:rsidR="00F3571F" w:rsidRPr="00B72340">
        <w:rPr>
          <w:rFonts w:cstheme="minorBidi"/>
          <w:szCs w:val="22"/>
        </w:rPr>
        <w:t xml:space="preserve"> phonation.</w:t>
      </w:r>
    </w:p>
    <w:p w14:paraId="15B32AB9" w14:textId="77777777" w:rsidR="007014E9" w:rsidRPr="00E95B3B" w:rsidRDefault="007014E9" w:rsidP="001F421E">
      <w:pPr>
        <w:pStyle w:val="Heading4"/>
        <w:rPr>
          <w:rFonts w:cstheme="minorBidi"/>
          <w:szCs w:val="22"/>
        </w:rPr>
      </w:pPr>
    </w:p>
    <w:p w14:paraId="25D4131A" w14:textId="268349CE" w:rsidR="00843ECB" w:rsidRDefault="00843ECB" w:rsidP="004F76D5">
      <w:pPr>
        <w:pStyle w:val="Heading2"/>
      </w:pPr>
      <w:bookmarkStart w:id="24" w:name="_Toc192506652"/>
      <w:r w:rsidRPr="00E95B3B">
        <w:t>Justification</w:t>
      </w:r>
      <w:bookmarkEnd w:id="24"/>
    </w:p>
    <w:p w14:paraId="178EB23A" w14:textId="77777777" w:rsidR="00B25831" w:rsidRPr="00B25831" w:rsidRDefault="00B25831" w:rsidP="00B25831"/>
    <w:p w14:paraId="38A6D0C7" w14:textId="77777777" w:rsidR="00B565D1" w:rsidRPr="00E95B3B" w:rsidRDefault="00B565D1" w:rsidP="00CA727E">
      <w:pPr>
        <w:spacing w:line="360" w:lineRule="auto"/>
        <w:rPr>
          <w:rFonts w:cstheme="minorBidi"/>
          <w:szCs w:val="22"/>
        </w:rPr>
      </w:pPr>
    </w:p>
    <w:p w14:paraId="38AC0CAB" w14:textId="3CFDA7F5" w:rsidR="00A104F8" w:rsidRDefault="004A3438" w:rsidP="00CA727E">
      <w:pPr>
        <w:spacing w:line="360" w:lineRule="auto"/>
        <w:rPr>
          <w:rFonts w:cstheme="minorBidi"/>
          <w:color w:val="000000"/>
          <w:szCs w:val="22"/>
        </w:rPr>
      </w:pPr>
      <w:r>
        <w:rPr>
          <w:rFonts w:cstheme="minorBidi"/>
          <w:szCs w:val="22"/>
        </w:rPr>
        <w:t>An</w:t>
      </w:r>
      <w:r w:rsidR="0062396C" w:rsidRPr="00E95B3B">
        <w:rPr>
          <w:rFonts w:cstheme="minorBidi"/>
          <w:szCs w:val="22"/>
        </w:rPr>
        <w:t xml:space="preserve"> initial search for literature </w:t>
      </w:r>
      <w:r w:rsidR="00FF6CDF">
        <w:rPr>
          <w:rFonts w:cstheme="minorBidi"/>
          <w:szCs w:val="22"/>
        </w:rPr>
        <w:t>on</w:t>
      </w:r>
      <w:r w:rsidR="0062396C" w:rsidRPr="00E95B3B">
        <w:rPr>
          <w:rFonts w:cstheme="minorBidi"/>
          <w:szCs w:val="22"/>
        </w:rPr>
        <w:t xml:space="preserve"> </w:t>
      </w:r>
      <w:r w:rsidR="00E945E1" w:rsidRPr="00E95B3B">
        <w:rPr>
          <w:rFonts w:cstheme="minorBidi"/>
          <w:szCs w:val="22"/>
        </w:rPr>
        <w:t>FAVC</w:t>
      </w:r>
      <w:r w:rsidR="0062396C" w:rsidRPr="00E95B3B">
        <w:rPr>
          <w:rFonts w:cstheme="minorBidi"/>
          <w:szCs w:val="22"/>
        </w:rPr>
        <w:t xml:space="preserve"> </w:t>
      </w:r>
      <w:r>
        <w:rPr>
          <w:rFonts w:cstheme="minorBidi"/>
          <w:szCs w:val="22"/>
        </w:rPr>
        <w:t>suggest</w:t>
      </w:r>
      <w:r w:rsidR="00A104F8">
        <w:rPr>
          <w:rFonts w:cstheme="minorBidi"/>
          <w:szCs w:val="22"/>
        </w:rPr>
        <w:t>s</w:t>
      </w:r>
      <w:r>
        <w:rPr>
          <w:rFonts w:cstheme="minorBidi"/>
          <w:szCs w:val="22"/>
        </w:rPr>
        <w:t xml:space="preserve"> that </w:t>
      </w:r>
      <w:r w:rsidR="00A104F8">
        <w:rPr>
          <w:rFonts w:cstheme="minorBidi"/>
          <w:szCs w:val="22"/>
        </w:rPr>
        <w:t>research</w:t>
      </w:r>
      <w:r>
        <w:rPr>
          <w:rFonts w:cstheme="minorBidi"/>
          <w:szCs w:val="22"/>
        </w:rPr>
        <w:t xml:space="preserve"> in this area is limited </w:t>
      </w:r>
      <w:r w:rsidR="004B516C">
        <w:rPr>
          <w:rFonts w:cstheme="minorBidi"/>
          <w:szCs w:val="22"/>
        </w:rPr>
        <w:t>compared</w:t>
      </w:r>
      <w:r>
        <w:rPr>
          <w:rFonts w:cstheme="minorBidi"/>
          <w:szCs w:val="22"/>
        </w:rPr>
        <w:t xml:space="preserve"> to</w:t>
      </w:r>
      <w:r w:rsidR="0062396C" w:rsidRPr="00E95B3B">
        <w:rPr>
          <w:rFonts w:cstheme="minorBidi"/>
          <w:szCs w:val="22"/>
        </w:rPr>
        <w:t xml:space="preserve"> </w:t>
      </w:r>
      <w:r w:rsidR="00A104F8">
        <w:rPr>
          <w:rFonts w:cstheme="minorBidi"/>
          <w:szCs w:val="22"/>
        </w:rPr>
        <w:t>studies</w:t>
      </w:r>
      <w:r w:rsidR="0062396C" w:rsidRPr="00E95B3B">
        <w:rPr>
          <w:rFonts w:cstheme="minorBidi"/>
          <w:szCs w:val="22"/>
        </w:rPr>
        <w:t xml:space="preserve"> on male </w:t>
      </w:r>
      <w:r w:rsidR="00F73AA1">
        <w:rPr>
          <w:rFonts w:cstheme="minorBidi"/>
          <w:szCs w:val="22"/>
        </w:rPr>
        <w:t xml:space="preserve">adolescent </w:t>
      </w:r>
      <w:r w:rsidR="0062396C" w:rsidRPr="00E95B3B">
        <w:rPr>
          <w:rFonts w:cstheme="minorBidi"/>
          <w:szCs w:val="22"/>
        </w:rPr>
        <w:t>voice change. Cooksey</w:t>
      </w:r>
      <w:r w:rsidR="00F73AA1">
        <w:rPr>
          <w:rFonts w:cstheme="minorBidi"/>
          <w:szCs w:val="22"/>
        </w:rPr>
        <w:t xml:space="preserve"> (1999) </w:t>
      </w:r>
      <w:r w:rsidR="00A104F8">
        <w:rPr>
          <w:rFonts w:cstheme="minorBidi"/>
          <w:szCs w:val="22"/>
        </w:rPr>
        <w:t>concurs,</w:t>
      </w:r>
      <w:r w:rsidR="0062396C" w:rsidRPr="00E95B3B">
        <w:rPr>
          <w:rFonts w:cstheme="minorBidi"/>
          <w:szCs w:val="22"/>
        </w:rPr>
        <w:t xml:space="preserve"> </w:t>
      </w:r>
      <w:r w:rsidR="00A104F8">
        <w:rPr>
          <w:rFonts w:cstheme="minorBidi"/>
          <w:szCs w:val="22"/>
        </w:rPr>
        <w:t>noting</w:t>
      </w:r>
      <w:r w:rsidR="00F73AA1">
        <w:rPr>
          <w:rFonts w:cstheme="minorBidi"/>
          <w:szCs w:val="22"/>
        </w:rPr>
        <w:t xml:space="preserve"> </w:t>
      </w:r>
      <w:r w:rsidR="0062396C" w:rsidRPr="00E95B3B">
        <w:rPr>
          <w:rFonts w:cstheme="minorBidi"/>
          <w:szCs w:val="22"/>
        </w:rPr>
        <w:t xml:space="preserve">that voice transformation in female adolescents has not </w:t>
      </w:r>
      <w:r w:rsidR="0018530C">
        <w:rPr>
          <w:rFonts w:cstheme="minorBidi"/>
          <w:szCs w:val="22"/>
        </w:rPr>
        <w:t>receiv</w:t>
      </w:r>
      <w:r w:rsidR="00A104F8">
        <w:rPr>
          <w:rFonts w:cstheme="minorBidi"/>
          <w:szCs w:val="22"/>
        </w:rPr>
        <w:t>e</w:t>
      </w:r>
      <w:r w:rsidR="0062396C" w:rsidRPr="00E95B3B">
        <w:rPr>
          <w:rFonts w:cstheme="minorBidi"/>
          <w:szCs w:val="22"/>
        </w:rPr>
        <w:t xml:space="preserve">d </w:t>
      </w:r>
      <w:r w:rsidR="00C61D96">
        <w:rPr>
          <w:rFonts w:cstheme="minorBidi"/>
          <w:szCs w:val="22"/>
        </w:rPr>
        <w:t>significant</w:t>
      </w:r>
      <w:r w:rsidR="0062396C" w:rsidRPr="00E95B3B">
        <w:rPr>
          <w:rFonts w:cstheme="minorBidi"/>
          <w:szCs w:val="22"/>
        </w:rPr>
        <w:t xml:space="preserve"> attention </w:t>
      </w:r>
      <w:r w:rsidR="00A104F8">
        <w:rPr>
          <w:rFonts w:cstheme="minorBidi"/>
          <w:szCs w:val="22"/>
        </w:rPr>
        <w:t>from</w:t>
      </w:r>
      <w:r w:rsidR="0062396C" w:rsidRPr="00E95B3B">
        <w:rPr>
          <w:rFonts w:cstheme="minorBidi"/>
          <w:szCs w:val="22"/>
        </w:rPr>
        <w:t xml:space="preserve"> researchers over the years; </w:t>
      </w:r>
      <w:r w:rsidR="00F73AA1" w:rsidRPr="00E95B3B">
        <w:rPr>
          <w:rFonts w:cstheme="minorBidi"/>
          <w:szCs w:val="22"/>
        </w:rPr>
        <w:t>however,</w:t>
      </w:r>
      <w:r w:rsidR="00F73AA1">
        <w:rPr>
          <w:rFonts w:cstheme="minorBidi"/>
          <w:szCs w:val="22"/>
        </w:rPr>
        <w:t xml:space="preserve"> he adds that</w:t>
      </w:r>
      <w:r w:rsidR="0062396C" w:rsidRPr="00E95B3B">
        <w:rPr>
          <w:rFonts w:cstheme="minorBidi"/>
          <w:szCs w:val="22"/>
        </w:rPr>
        <w:t xml:space="preserve"> there has been</w:t>
      </w:r>
      <w:r w:rsidR="00C61D96">
        <w:rPr>
          <w:rFonts w:cstheme="minorBidi"/>
          <w:szCs w:val="22"/>
        </w:rPr>
        <w:t xml:space="preserve"> a</w:t>
      </w:r>
      <w:r w:rsidR="0062396C" w:rsidRPr="00E95B3B">
        <w:rPr>
          <w:rFonts w:cstheme="minorBidi"/>
          <w:szCs w:val="22"/>
        </w:rPr>
        <w:t xml:space="preserve"> relatively significant and increasing interest </w:t>
      </w:r>
      <w:r w:rsidR="0018530C">
        <w:rPr>
          <w:rFonts w:cstheme="minorBidi"/>
          <w:szCs w:val="22"/>
        </w:rPr>
        <w:t>in</w:t>
      </w:r>
      <w:r w:rsidR="0062396C" w:rsidRPr="00E95B3B">
        <w:rPr>
          <w:rFonts w:cstheme="minorBidi"/>
          <w:szCs w:val="22"/>
        </w:rPr>
        <w:t xml:space="preserve"> the 1980s and 1990s as researchers </w:t>
      </w:r>
      <w:r w:rsidR="00FF6CDF">
        <w:rPr>
          <w:rFonts w:cstheme="minorBidi"/>
          <w:szCs w:val="22"/>
        </w:rPr>
        <w:t>beca</w:t>
      </w:r>
      <w:r w:rsidR="0062396C" w:rsidRPr="00E95B3B">
        <w:rPr>
          <w:rFonts w:cstheme="minorBidi"/>
          <w:szCs w:val="22"/>
        </w:rPr>
        <w:t>m</w:t>
      </w:r>
      <w:r w:rsidR="00A104F8">
        <w:rPr>
          <w:rFonts w:cstheme="minorBidi"/>
          <w:szCs w:val="22"/>
        </w:rPr>
        <w:t>e</w:t>
      </w:r>
      <w:r w:rsidR="0062396C" w:rsidRPr="00E95B3B">
        <w:rPr>
          <w:rFonts w:cstheme="minorBidi"/>
          <w:szCs w:val="22"/>
        </w:rPr>
        <w:t xml:space="preserve"> more aware of the physiological and psychological aspects of </w:t>
      </w:r>
      <w:r w:rsidR="00E945E1" w:rsidRPr="00E95B3B">
        <w:rPr>
          <w:rFonts w:cstheme="minorBidi"/>
          <w:szCs w:val="22"/>
        </w:rPr>
        <w:t>FAVC</w:t>
      </w:r>
      <w:sdt>
        <w:sdtPr>
          <w:rPr>
            <w:rFonts w:cstheme="minorBidi"/>
            <w:color w:val="000000"/>
            <w:szCs w:val="22"/>
          </w:rPr>
          <w:tag w:val="MENDELEY_CITATION_v3_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"/>
          <w:id w:val="-1397421614"/>
          <w:placeholder>
            <w:docPart w:val="DefaultPlaceholder_-1854013440"/>
          </w:placeholder>
        </w:sdtPr>
        <w:sdtContent>
          <w:r w:rsidR="0022003A" w:rsidRPr="0022003A">
            <w:rPr>
              <w:rFonts w:cstheme="minorBidi"/>
              <w:color w:val="000000"/>
              <w:szCs w:val="22"/>
            </w:rPr>
            <w:t>. Decoster et al. (2008)</w:t>
          </w:r>
        </w:sdtContent>
      </w:sdt>
      <w:r w:rsidR="00A104F8">
        <w:rPr>
          <w:rFonts w:cstheme="minorBidi"/>
          <w:color w:val="000000"/>
          <w:szCs w:val="22"/>
        </w:rPr>
        <w:t xml:space="preserve"> propose that the </w:t>
      </w:r>
      <w:r w:rsidR="00A104F8">
        <w:rPr>
          <w:rFonts w:cstheme="minorBidi"/>
          <w:color w:val="000000"/>
          <w:szCs w:val="22"/>
        </w:rPr>
        <w:lastRenderedPageBreak/>
        <w:t xml:space="preserve">lack of scientific data may be attributed to the fact that audible vocal changes are less pronounced in girls than in boys and that girls </w:t>
      </w:r>
      <w:r w:rsidR="00FF6CDF">
        <w:rPr>
          <w:rFonts w:cstheme="minorBidi"/>
          <w:color w:val="000000"/>
          <w:szCs w:val="22"/>
        </w:rPr>
        <w:t>tend</w:t>
      </w:r>
      <w:r w:rsidR="00A104F8">
        <w:rPr>
          <w:rFonts w:cstheme="minorBidi"/>
          <w:color w:val="000000"/>
          <w:szCs w:val="22"/>
        </w:rPr>
        <w:t xml:space="preserve"> to manage vocal growth quite </w:t>
      </w:r>
      <w:r w:rsidR="0018530C">
        <w:rPr>
          <w:rFonts w:cstheme="minorBidi"/>
          <w:color w:val="000000"/>
          <w:szCs w:val="22"/>
        </w:rPr>
        <w:t>effectively</w:t>
      </w:r>
      <w:r w:rsidR="00A104F8">
        <w:rPr>
          <w:rFonts w:cstheme="minorBidi"/>
          <w:color w:val="000000"/>
          <w:szCs w:val="22"/>
        </w:rPr>
        <w:t>. Sweet disagrees, reporting that adolescent female singers often s</w:t>
      </w:r>
      <w:r w:rsidR="00FF6CDF">
        <w:rPr>
          <w:rFonts w:cstheme="minorBidi"/>
          <w:color w:val="000000"/>
          <w:szCs w:val="22"/>
        </w:rPr>
        <w:t>truggle</w:t>
      </w:r>
      <w:r w:rsidR="00A104F8">
        <w:rPr>
          <w:rFonts w:cstheme="minorBidi"/>
          <w:color w:val="000000"/>
          <w:szCs w:val="22"/>
        </w:rPr>
        <w:t xml:space="preserve"> with emotions such as fear, humiliation, frustration</w:t>
      </w:r>
      <w:r w:rsidR="00FF6CDF">
        <w:rPr>
          <w:rFonts w:cstheme="minorBidi"/>
          <w:color w:val="000000"/>
          <w:szCs w:val="22"/>
        </w:rPr>
        <w:t>,</w:t>
      </w:r>
      <w:r w:rsidR="00A104F8">
        <w:rPr>
          <w:rFonts w:cstheme="minorBidi"/>
          <w:color w:val="000000"/>
          <w:szCs w:val="22"/>
        </w:rPr>
        <w:t xml:space="preserve"> and embarrassment. </w:t>
      </w:r>
      <w:r w:rsidR="009A2D77">
        <w:rPr>
          <w:rFonts w:cstheme="minorBidi"/>
          <w:color w:val="000000"/>
          <w:szCs w:val="22"/>
        </w:rPr>
        <w:t>Poole and Macdonald (2022) add that the changing and unpredictable</w:t>
      </w:r>
      <w:r w:rsidR="0018530C">
        <w:rPr>
          <w:rFonts w:cstheme="minorBidi"/>
          <w:color w:val="000000"/>
          <w:szCs w:val="22"/>
        </w:rPr>
        <w:t xml:space="preserve"> nature of the</w:t>
      </w:r>
      <w:r w:rsidR="009A2D77">
        <w:rPr>
          <w:rFonts w:cstheme="minorBidi"/>
          <w:color w:val="000000"/>
          <w:szCs w:val="22"/>
        </w:rPr>
        <w:t xml:space="preserve"> body and voice can </w:t>
      </w:r>
      <w:r w:rsidR="00FF6CDF">
        <w:rPr>
          <w:rFonts w:cstheme="minorBidi"/>
          <w:color w:val="000000"/>
          <w:szCs w:val="22"/>
        </w:rPr>
        <w:t>present</w:t>
      </w:r>
      <w:r w:rsidR="009A2D77">
        <w:rPr>
          <w:rFonts w:cstheme="minorBidi"/>
          <w:color w:val="000000"/>
          <w:szCs w:val="22"/>
        </w:rPr>
        <w:t xml:space="preserve"> barrier</w:t>
      </w:r>
      <w:r w:rsidR="00FF6CDF">
        <w:rPr>
          <w:rFonts w:cstheme="minorBidi"/>
          <w:color w:val="000000"/>
          <w:szCs w:val="22"/>
        </w:rPr>
        <w:t>s</w:t>
      </w:r>
      <w:r w:rsidR="009A2D77">
        <w:rPr>
          <w:rFonts w:cstheme="minorBidi"/>
          <w:color w:val="000000"/>
          <w:szCs w:val="22"/>
        </w:rPr>
        <w:t xml:space="preserve"> to performance, and </w:t>
      </w:r>
      <w:r w:rsidR="00FF6CDF">
        <w:rPr>
          <w:rFonts w:cstheme="minorBidi"/>
          <w:color w:val="000000"/>
          <w:szCs w:val="22"/>
        </w:rPr>
        <w:t>females</w:t>
      </w:r>
      <w:r w:rsidR="009A2D77">
        <w:rPr>
          <w:rFonts w:cstheme="minorBidi"/>
          <w:color w:val="000000"/>
          <w:szCs w:val="22"/>
        </w:rPr>
        <w:t xml:space="preserve"> </w:t>
      </w:r>
      <w:r w:rsidR="00FF6CDF">
        <w:rPr>
          <w:rFonts w:cstheme="minorBidi"/>
          <w:color w:val="000000"/>
          <w:szCs w:val="22"/>
        </w:rPr>
        <w:t>may</w:t>
      </w:r>
      <w:r w:rsidR="009A2D77">
        <w:rPr>
          <w:rFonts w:cstheme="minorBidi"/>
          <w:color w:val="000000"/>
          <w:szCs w:val="22"/>
        </w:rPr>
        <w:t xml:space="preserve"> be </w:t>
      </w:r>
      <w:r w:rsidR="00C61D96">
        <w:rPr>
          <w:rFonts w:cstheme="minorBidi"/>
          <w:color w:val="000000"/>
          <w:szCs w:val="22"/>
        </w:rPr>
        <w:t>hesi</w:t>
      </w:r>
      <w:r w:rsidR="009A2D77">
        <w:rPr>
          <w:rFonts w:cstheme="minorBidi"/>
          <w:color w:val="000000"/>
          <w:szCs w:val="22"/>
        </w:rPr>
        <w:t xml:space="preserve">tant to use the full extent of their singing voice for </w:t>
      </w:r>
      <w:r w:rsidR="00FF6CDF">
        <w:rPr>
          <w:rFonts w:cstheme="minorBidi"/>
          <w:color w:val="000000"/>
          <w:szCs w:val="22"/>
        </w:rPr>
        <w:t>fear</w:t>
      </w:r>
      <w:r w:rsidR="009A2D77">
        <w:rPr>
          <w:rFonts w:cstheme="minorBidi"/>
          <w:color w:val="000000"/>
          <w:szCs w:val="22"/>
        </w:rPr>
        <w:t xml:space="preserve"> of embarrassment.</w:t>
      </w:r>
    </w:p>
    <w:p w14:paraId="25DF525E" w14:textId="77777777" w:rsidR="00A104F8" w:rsidRDefault="00A104F8" w:rsidP="00CA727E">
      <w:pPr>
        <w:spacing w:line="360" w:lineRule="auto"/>
        <w:rPr>
          <w:rFonts w:cstheme="minorBidi"/>
          <w:color w:val="000000"/>
          <w:szCs w:val="22"/>
        </w:rPr>
      </w:pPr>
    </w:p>
    <w:p w14:paraId="7C25B8FB" w14:textId="08C77D53" w:rsidR="0062396C" w:rsidRPr="00FF6CDF" w:rsidRDefault="00A0257C" w:rsidP="00CA727E">
      <w:pPr>
        <w:spacing w:line="360" w:lineRule="auto"/>
        <w:rPr>
          <w:rFonts w:cstheme="minorBidi"/>
          <w:szCs w:val="22"/>
        </w:rPr>
      </w:pPr>
      <w:r>
        <w:rPr>
          <w:rFonts w:cstheme="minorBidi"/>
          <w:szCs w:val="22"/>
        </w:rPr>
        <w:t>W</w:t>
      </w:r>
      <w:r w:rsidR="0062396C" w:rsidRPr="00E95B3B">
        <w:rPr>
          <w:rFonts w:cstheme="minorBidi"/>
          <w:szCs w:val="22"/>
        </w:rPr>
        <w:t xml:space="preserve">hen </w:t>
      </w:r>
      <w:r w:rsidR="00FF6CDF">
        <w:rPr>
          <w:rFonts w:cstheme="minorBidi"/>
          <w:szCs w:val="22"/>
        </w:rPr>
        <w:t>I</w:t>
      </w:r>
      <w:r w:rsidR="00F73AA1">
        <w:rPr>
          <w:rFonts w:cstheme="minorBidi"/>
          <w:szCs w:val="22"/>
        </w:rPr>
        <w:t xml:space="preserve"> </w:t>
      </w:r>
      <w:r w:rsidR="00FF6CDF">
        <w:rPr>
          <w:rFonts w:cstheme="minorBidi"/>
          <w:szCs w:val="22"/>
        </w:rPr>
        <w:t>explain</w:t>
      </w:r>
      <w:r w:rsidR="0062396C" w:rsidRPr="00E95B3B">
        <w:rPr>
          <w:rFonts w:cstheme="minorBidi"/>
          <w:szCs w:val="22"/>
        </w:rPr>
        <w:t xml:space="preserve"> to female students </w:t>
      </w:r>
      <w:r w:rsidR="00FF6CDF">
        <w:rPr>
          <w:rFonts w:cstheme="minorBidi"/>
          <w:szCs w:val="22"/>
        </w:rPr>
        <w:t xml:space="preserve">in my voice practice </w:t>
      </w:r>
      <w:r w:rsidR="0062396C" w:rsidRPr="00E95B3B">
        <w:rPr>
          <w:rFonts w:cstheme="minorBidi"/>
          <w:szCs w:val="22"/>
        </w:rPr>
        <w:t>why they suddenly struggl</w:t>
      </w:r>
      <w:r w:rsidR="00FF6CDF">
        <w:rPr>
          <w:rFonts w:cstheme="minorBidi"/>
          <w:szCs w:val="22"/>
        </w:rPr>
        <w:t>e</w:t>
      </w:r>
      <w:r w:rsidR="0062396C" w:rsidRPr="00E95B3B">
        <w:rPr>
          <w:rFonts w:cstheme="minorBidi"/>
          <w:szCs w:val="22"/>
        </w:rPr>
        <w:t xml:space="preserve"> with phonat</w:t>
      </w:r>
      <w:r w:rsidR="00661E3F" w:rsidRPr="00E95B3B">
        <w:rPr>
          <w:rFonts w:cstheme="minorBidi"/>
          <w:szCs w:val="22"/>
        </w:rPr>
        <w:t>ion</w:t>
      </w:r>
      <w:r w:rsidR="0062396C" w:rsidRPr="00E95B3B">
        <w:rPr>
          <w:rFonts w:cstheme="minorBidi"/>
          <w:szCs w:val="22"/>
        </w:rPr>
        <w:t xml:space="preserve">, they </w:t>
      </w:r>
      <w:r w:rsidR="00FF6CDF">
        <w:rPr>
          <w:rFonts w:cstheme="minorBidi"/>
          <w:szCs w:val="22"/>
        </w:rPr>
        <w:t>seem</w:t>
      </w:r>
      <w:r w:rsidR="0062396C" w:rsidRPr="00E95B3B">
        <w:rPr>
          <w:rFonts w:cstheme="minorBidi"/>
          <w:szCs w:val="22"/>
        </w:rPr>
        <w:t xml:space="preserve"> surprised. “Why hasn’t any</w:t>
      </w:r>
      <w:r w:rsidR="00FF6CDF">
        <w:rPr>
          <w:rFonts w:cstheme="minorBidi"/>
          <w:szCs w:val="22"/>
        </w:rPr>
        <w:t>one</w:t>
      </w:r>
      <w:r w:rsidR="0062396C" w:rsidRPr="00E95B3B">
        <w:rPr>
          <w:rFonts w:cstheme="minorBidi"/>
          <w:szCs w:val="22"/>
        </w:rPr>
        <w:t xml:space="preserve"> explained this to me before?” one student </w:t>
      </w:r>
      <w:r w:rsidR="00FF6CDF">
        <w:rPr>
          <w:rFonts w:cstheme="minorBidi"/>
          <w:szCs w:val="22"/>
        </w:rPr>
        <w:t>ask</w:t>
      </w:r>
      <w:r w:rsidR="0062396C" w:rsidRPr="00E95B3B">
        <w:rPr>
          <w:rFonts w:cstheme="minorBidi"/>
          <w:szCs w:val="22"/>
        </w:rPr>
        <w:t xml:space="preserve">ed. </w:t>
      </w:r>
      <w:r w:rsidR="0062396C" w:rsidRPr="00E95B3B">
        <w:rPr>
          <w:rFonts w:cstheme="minorBidi"/>
          <w:noProof/>
          <w:szCs w:val="22"/>
        </w:rPr>
        <w:t xml:space="preserve">Luchsinger </w:t>
      </w:r>
      <w:r>
        <w:rPr>
          <w:rFonts w:cstheme="minorBidi"/>
          <w:noProof/>
          <w:szCs w:val="22"/>
        </w:rPr>
        <w:t>and</w:t>
      </w:r>
      <w:r w:rsidR="0062396C" w:rsidRPr="00E95B3B">
        <w:rPr>
          <w:rFonts w:cstheme="minorBidi"/>
          <w:noProof/>
          <w:szCs w:val="22"/>
        </w:rPr>
        <w:t xml:space="preserve"> Arnold (1965) </w:t>
      </w:r>
      <w:r w:rsidR="00FF6CDF">
        <w:rPr>
          <w:rFonts w:cstheme="minorBidi"/>
          <w:noProof/>
          <w:szCs w:val="22"/>
        </w:rPr>
        <w:t>state</w:t>
      </w:r>
      <w:r w:rsidR="0062396C" w:rsidRPr="00E95B3B">
        <w:rPr>
          <w:rFonts w:cstheme="minorBidi"/>
          <w:noProof/>
          <w:szCs w:val="22"/>
        </w:rPr>
        <w:t xml:space="preserve"> </w:t>
      </w:r>
      <w:r w:rsidR="00F73AA1">
        <w:rPr>
          <w:rFonts w:cstheme="minorBidi"/>
          <w:szCs w:val="22"/>
        </w:rPr>
        <w:t>that i</w:t>
      </w:r>
      <w:r w:rsidR="0062396C" w:rsidRPr="00E95B3B">
        <w:rPr>
          <w:rFonts w:cstheme="minorBidi"/>
          <w:szCs w:val="22"/>
        </w:rPr>
        <w:t xml:space="preserve">t is </w:t>
      </w:r>
      <w:r w:rsidR="00FF6CDF">
        <w:rPr>
          <w:rFonts w:cstheme="minorBidi"/>
          <w:szCs w:val="22"/>
        </w:rPr>
        <w:t>much</w:t>
      </w:r>
      <w:r w:rsidR="0062396C" w:rsidRPr="00E95B3B">
        <w:rPr>
          <w:rFonts w:cstheme="minorBidi"/>
          <w:szCs w:val="22"/>
        </w:rPr>
        <w:t xml:space="preserve"> less</w:t>
      </w:r>
      <w:r w:rsidR="00FF6CDF">
        <w:rPr>
          <w:rFonts w:cstheme="minorBidi"/>
          <w:szCs w:val="22"/>
        </w:rPr>
        <w:t xml:space="preserve"> widely</w:t>
      </w:r>
      <w:r w:rsidR="0062396C" w:rsidRPr="00E95B3B">
        <w:rPr>
          <w:rFonts w:cstheme="minorBidi"/>
          <w:szCs w:val="22"/>
        </w:rPr>
        <w:t xml:space="preserve"> known that </w:t>
      </w:r>
      <w:r w:rsidR="0062396C" w:rsidRPr="00E95B3B">
        <w:rPr>
          <w:rFonts w:cstheme="minorBidi"/>
          <w:i/>
          <w:iCs/>
          <w:szCs w:val="22"/>
        </w:rPr>
        <w:t>“girls also undergo vocal mutation</w:t>
      </w:r>
      <w:r w:rsidR="0062396C" w:rsidRPr="00F73AA1">
        <w:rPr>
          <w:rFonts w:cstheme="minorBidi"/>
          <w:szCs w:val="22"/>
        </w:rPr>
        <w:t>”</w:t>
      </w:r>
      <w:r w:rsidR="00F73AA1" w:rsidRPr="00F73AA1">
        <w:rPr>
          <w:rFonts w:cstheme="minorBidi"/>
          <w:szCs w:val="22"/>
        </w:rPr>
        <w:t xml:space="preserve"> (</w:t>
      </w:r>
      <w:r w:rsidR="00F73AA1" w:rsidRPr="00F73AA1">
        <w:rPr>
          <w:rFonts w:cstheme="minorBidi"/>
          <w:noProof/>
          <w:szCs w:val="22"/>
        </w:rPr>
        <w:t>p</w:t>
      </w:r>
      <w:r w:rsidR="00F73AA1" w:rsidRPr="00E95B3B">
        <w:rPr>
          <w:rFonts w:cstheme="minorBidi"/>
          <w:noProof/>
          <w:szCs w:val="22"/>
        </w:rPr>
        <w:t>.134</w:t>
      </w:r>
      <w:r w:rsidR="00F73AA1">
        <w:rPr>
          <w:rFonts w:cstheme="minorBidi"/>
          <w:noProof/>
          <w:szCs w:val="22"/>
        </w:rPr>
        <w:t>)</w:t>
      </w:r>
      <w:r w:rsidR="0062396C" w:rsidRPr="00E95B3B">
        <w:rPr>
          <w:rFonts w:cstheme="minorBidi"/>
          <w:i/>
          <w:iCs/>
          <w:szCs w:val="22"/>
        </w:rPr>
        <w:t xml:space="preserve">. </w:t>
      </w:r>
      <w:r w:rsidR="00FF6CDF" w:rsidRPr="00E95B3B">
        <w:rPr>
          <w:rFonts w:cstheme="minorBidi"/>
          <w:noProof/>
          <w:szCs w:val="22"/>
        </w:rPr>
        <w:t xml:space="preserve">Luchsinger </w:t>
      </w:r>
      <w:r w:rsidR="00FF6CDF">
        <w:rPr>
          <w:rFonts w:cstheme="minorBidi"/>
          <w:noProof/>
          <w:szCs w:val="22"/>
        </w:rPr>
        <w:t>and</w:t>
      </w:r>
      <w:r w:rsidR="00FF6CDF" w:rsidRPr="00E95B3B">
        <w:rPr>
          <w:rFonts w:cstheme="minorBidi"/>
          <w:noProof/>
          <w:szCs w:val="22"/>
        </w:rPr>
        <w:t xml:space="preserve"> Arnold (1965) </w:t>
      </w:r>
      <w:r w:rsidR="004B516C" w:rsidRPr="00FF6CDF">
        <w:rPr>
          <w:rFonts w:cstheme="minorBidi"/>
          <w:szCs w:val="22"/>
        </w:rPr>
        <w:t>believe</w:t>
      </w:r>
      <w:r w:rsidR="00F73AA1" w:rsidRPr="00FF6CDF">
        <w:rPr>
          <w:rFonts w:cstheme="minorBidi"/>
          <w:szCs w:val="22"/>
        </w:rPr>
        <w:t xml:space="preserve"> </w:t>
      </w:r>
      <w:r w:rsidR="00A104F8" w:rsidRPr="00FF6CDF">
        <w:rPr>
          <w:rFonts w:cstheme="minorBidi"/>
          <w:szCs w:val="22"/>
        </w:rPr>
        <w:t xml:space="preserve">that </w:t>
      </w:r>
      <w:r w:rsidRPr="00FF6CDF">
        <w:rPr>
          <w:rFonts w:cstheme="minorBidi"/>
          <w:szCs w:val="22"/>
        </w:rPr>
        <w:t xml:space="preserve">informative and accessible </w:t>
      </w:r>
      <w:r w:rsidR="00661E3F" w:rsidRPr="00FF6CDF">
        <w:rPr>
          <w:rFonts w:cstheme="minorBidi"/>
          <w:szCs w:val="22"/>
        </w:rPr>
        <w:t>education</w:t>
      </w:r>
      <w:r w:rsidRPr="00FF6CDF">
        <w:rPr>
          <w:rFonts w:cstheme="minorBidi"/>
          <w:szCs w:val="22"/>
        </w:rPr>
        <w:t xml:space="preserve"> </w:t>
      </w:r>
      <w:r w:rsidR="00FF6CDF" w:rsidRPr="00FF6CDF">
        <w:rPr>
          <w:rFonts w:cstheme="minorBidi"/>
          <w:szCs w:val="22"/>
        </w:rPr>
        <w:t>provid</w:t>
      </w:r>
      <w:r w:rsidRPr="00FF6CDF">
        <w:rPr>
          <w:rFonts w:cstheme="minorBidi"/>
          <w:szCs w:val="22"/>
        </w:rPr>
        <w:t>ed at the optimum point of vocal change</w:t>
      </w:r>
      <w:r w:rsidR="00661E3F" w:rsidRPr="00FF6CDF">
        <w:rPr>
          <w:rFonts w:cstheme="minorBidi"/>
          <w:szCs w:val="22"/>
        </w:rPr>
        <w:t xml:space="preserve"> is </w:t>
      </w:r>
      <w:r w:rsidR="00FF6CDF" w:rsidRPr="00FF6CDF">
        <w:rPr>
          <w:rFonts w:cstheme="minorBidi"/>
          <w:szCs w:val="22"/>
        </w:rPr>
        <w:t>essential</w:t>
      </w:r>
      <w:r w:rsidR="00661E3F" w:rsidRPr="00FF6CDF">
        <w:rPr>
          <w:rFonts w:cstheme="minorBidi"/>
          <w:szCs w:val="22"/>
        </w:rPr>
        <w:t xml:space="preserve"> to help inform young female singers </w:t>
      </w:r>
      <w:r w:rsidR="004B516C" w:rsidRPr="00FF6CDF">
        <w:rPr>
          <w:rFonts w:cstheme="minorBidi"/>
          <w:szCs w:val="22"/>
        </w:rPr>
        <w:t xml:space="preserve">about </w:t>
      </w:r>
      <w:r w:rsidR="00661E3F" w:rsidRPr="00FF6CDF">
        <w:rPr>
          <w:rFonts w:cstheme="minorBidi"/>
          <w:szCs w:val="22"/>
        </w:rPr>
        <w:t xml:space="preserve">what is </w:t>
      </w:r>
      <w:r w:rsidR="00FF6CDF" w:rsidRPr="00FF6CDF">
        <w:rPr>
          <w:rFonts w:cstheme="minorBidi"/>
          <w:szCs w:val="22"/>
        </w:rPr>
        <w:t>happen</w:t>
      </w:r>
      <w:r w:rsidR="00661E3F" w:rsidRPr="00FF6CDF">
        <w:rPr>
          <w:rFonts w:cstheme="minorBidi"/>
          <w:szCs w:val="22"/>
        </w:rPr>
        <w:t xml:space="preserve">ing </w:t>
      </w:r>
      <w:r w:rsidR="00A104F8" w:rsidRPr="00FF6CDF">
        <w:rPr>
          <w:rFonts w:cstheme="minorBidi"/>
          <w:szCs w:val="22"/>
        </w:rPr>
        <w:t>with</w:t>
      </w:r>
      <w:r w:rsidR="00661E3F" w:rsidRPr="00FF6CDF">
        <w:rPr>
          <w:rFonts w:cstheme="minorBidi"/>
          <w:szCs w:val="22"/>
        </w:rPr>
        <w:t xml:space="preserve"> their voices.</w:t>
      </w:r>
    </w:p>
    <w:p w14:paraId="1D950C5F" w14:textId="77777777" w:rsidR="007014E9" w:rsidRPr="00B45F6C" w:rsidRDefault="007014E9" w:rsidP="001F421E">
      <w:pPr>
        <w:pStyle w:val="Heading4"/>
        <w:rPr>
          <w:rFonts w:cstheme="minorBidi"/>
        </w:rPr>
      </w:pPr>
    </w:p>
    <w:p w14:paraId="7722CFE4" w14:textId="2C12289B" w:rsidR="001F421E" w:rsidRDefault="001F421E" w:rsidP="004F76D5">
      <w:pPr>
        <w:pStyle w:val="Heading2"/>
      </w:pPr>
      <w:bookmarkStart w:id="25" w:name="_Toc192506653"/>
      <w:r w:rsidRPr="00B45F6C">
        <w:t xml:space="preserve">The </w:t>
      </w:r>
      <w:r w:rsidR="00A73308">
        <w:t>I</w:t>
      </w:r>
      <w:r w:rsidRPr="00B45F6C">
        <w:t xml:space="preserve">ntended </w:t>
      </w:r>
      <w:r w:rsidR="00A73308">
        <w:t>I</w:t>
      </w:r>
      <w:r w:rsidRPr="00B45F6C">
        <w:t>mpact</w:t>
      </w:r>
      <w:bookmarkEnd w:id="25"/>
    </w:p>
    <w:p w14:paraId="452D22CA" w14:textId="77777777" w:rsidR="00B25831" w:rsidRPr="00B25831" w:rsidRDefault="00B25831" w:rsidP="00B25831"/>
    <w:p w14:paraId="7FED4FAD" w14:textId="77777777" w:rsidR="00AA46CB" w:rsidRPr="00B45F6C" w:rsidRDefault="00AA46CB" w:rsidP="001F421E">
      <w:pPr>
        <w:rPr>
          <w:rFonts w:cstheme="minorBidi"/>
        </w:rPr>
      </w:pPr>
    </w:p>
    <w:p w14:paraId="25AF663D" w14:textId="4A63EF56" w:rsidR="00AA46CB" w:rsidRPr="004B516C" w:rsidRDefault="004B516C" w:rsidP="00F55994">
      <w:pPr>
        <w:pStyle w:val="Heading4"/>
        <w:spacing w:line="360" w:lineRule="auto"/>
        <w:rPr>
          <w:rFonts w:cstheme="minorBidi"/>
          <w:b w:val="0"/>
          <w:bCs/>
          <w:color w:val="000000" w:themeColor="text1"/>
        </w:rPr>
      </w:pPr>
      <w:r w:rsidRPr="004B516C">
        <w:rPr>
          <w:rFonts w:cstheme="minorBidi"/>
          <w:b w:val="0"/>
          <w:bCs/>
          <w:color w:val="000000" w:themeColor="text1"/>
        </w:rPr>
        <w:t xml:space="preserve">The impact of this study will </w:t>
      </w:r>
      <w:r w:rsidR="00325323">
        <w:rPr>
          <w:rFonts w:cstheme="minorBidi"/>
          <w:b w:val="0"/>
          <w:bCs/>
          <w:color w:val="000000" w:themeColor="text1"/>
        </w:rPr>
        <w:t xml:space="preserve">be to </w:t>
      </w:r>
      <w:r w:rsidRPr="004B516C">
        <w:rPr>
          <w:rFonts w:cstheme="minorBidi"/>
          <w:b w:val="0"/>
          <w:bCs/>
          <w:color w:val="000000" w:themeColor="text1"/>
        </w:rPr>
        <w:t xml:space="preserve">enhance understanding of the female adolescent voice for both the researcher and their students, enabling them to guide, support, and encourage these young singers throughout their development. The study aims to engage the </w:t>
      </w:r>
      <w:r w:rsidR="00325323">
        <w:rPr>
          <w:rFonts w:cstheme="minorBidi"/>
          <w:b w:val="0"/>
          <w:bCs/>
          <w:color w:val="000000" w:themeColor="text1"/>
        </w:rPr>
        <w:t>broa</w:t>
      </w:r>
      <w:r w:rsidRPr="004B516C">
        <w:rPr>
          <w:rFonts w:cstheme="minorBidi"/>
          <w:b w:val="0"/>
          <w:bCs/>
          <w:color w:val="000000" w:themeColor="text1"/>
        </w:rPr>
        <w:t xml:space="preserve">der community of voice users, choir directors, voice professionals, and voice teachers </w:t>
      </w:r>
      <w:r w:rsidR="00325323">
        <w:rPr>
          <w:rFonts w:cstheme="minorBidi"/>
          <w:b w:val="0"/>
          <w:bCs/>
          <w:color w:val="000000" w:themeColor="text1"/>
        </w:rPr>
        <w:t xml:space="preserve">by </w:t>
      </w:r>
      <w:r w:rsidRPr="004B516C">
        <w:rPr>
          <w:rFonts w:cstheme="minorBidi"/>
          <w:b w:val="0"/>
          <w:bCs/>
          <w:color w:val="000000" w:themeColor="text1"/>
        </w:rPr>
        <w:t>highlight</w:t>
      </w:r>
      <w:r w:rsidR="00325323">
        <w:rPr>
          <w:rFonts w:cstheme="minorBidi"/>
          <w:b w:val="0"/>
          <w:bCs/>
          <w:color w:val="000000" w:themeColor="text1"/>
        </w:rPr>
        <w:t>ing</w:t>
      </w:r>
      <w:r w:rsidRPr="004B516C">
        <w:rPr>
          <w:rFonts w:cstheme="minorBidi"/>
          <w:b w:val="0"/>
          <w:bCs/>
          <w:color w:val="000000" w:themeColor="text1"/>
        </w:rPr>
        <w:t xml:space="preserve"> the challenges these individuals </w:t>
      </w:r>
      <w:r w:rsidR="00FF6CDF">
        <w:rPr>
          <w:rFonts w:cstheme="minorBidi"/>
          <w:b w:val="0"/>
          <w:bCs/>
          <w:color w:val="000000" w:themeColor="text1"/>
        </w:rPr>
        <w:t>face</w:t>
      </w:r>
      <w:r w:rsidRPr="004B516C">
        <w:rPr>
          <w:rFonts w:cstheme="minorBidi"/>
          <w:b w:val="0"/>
          <w:bCs/>
          <w:color w:val="000000" w:themeColor="text1"/>
        </w:rPr>
        <w:t xml:space="preserve"> and </w:t>
      </w:r>
      <w:r w:rsidR="00FF6CDF">
        <w:rPr>
          <w:rFonts w:cstheme="minorBidi"/>
          <w:b w:val="0"/>
          <w:bCs/>
          <w:color w:val="000000" w:themeColor="text1"/>
        </w:rPr>
        <w:t>effecting</w:t>
      </w:r>
      <w:r w:rsidRPr="004B516C">
        <w:rPr>
          <w:rFonts w:cstheme="minorBidi"/>
          <w:b w:val="0"/>
          <w:bCs/>
          <w:color w:val="000000" w:themeColor="text1"/>
        </w:rPr>
        <w:t xml:space="preserve"> positive change within FAVC.</w:t>
      </w:r>
    </w:p>
    <w:p w14:paraId="1231B573" w14:textId="54F1F991" w:rsidR="00AA46CB" w:rsidRPr="00B45F6C" w:rsidRDefault="00AA46CB" w:rsidP="001F421E">
      <w:pPr>
        <w:rPr>
          <w:rFonts w:cstheme="minorBidi"/>
        </w:rPr>
      </w:pPr>
    </w:p>
    <w:p w14:paraId="3B019DEA" w14:textId="17B931E4" w:rsidR="001F421E" w:rsidRPr="00B45F6C" w:rsidRDefault="001F421E" w:rsidP="004F76D5">
      <w:pPr>
        <w:pStyle w:val="Heading2"/>
      </w:pPr>
      <w:bookmarkStart w:id="26" w:name="_Toc192506654"/>
      <w:r w:rsidRPr="00B45F6C">
        <w:t xml:space="preserve">The </w:t>
      </w:r>
      <w:r w:rsidR="00A73308">
        <w:t>E</w:t>
      </w:r>
      <w:r w:rsidR="00AA46CB" w:rsidRPr="00B45F6C">
        <w:t>xpected</w:t>
      </w:r>
      <w:r w:rsidRPr="00B45F6C">
        <w:t xml:space="preserve"> </w:t>
      </w:r>
      <w:r w:rsidR="00A73308">
        <w:t>L</w:t>
      </w:r>
      <w:r w:rsidRPr="00B45F6C">
        <w:t xml:space="preserve">earning </w:t>
      </w:r>
      <w:r w:rsidR="00A73308">
        <w:t>O</w:t>
      </w:r>
      <w:r w:rsidRPr="00B45F6C">
        <w:t>utcomes</w:t>
      </w:r>
      <w:bookmarkEnd w:id="26"/>
    </w:p>
    <w:p w14:paraId="3F23A430" w14:textId="77777777" w:rsidR="001F421E" w:rsidRPr="00B45F6C" w:rsidRDefault="001F421E" w:rsidP="001F421E">
      <w:pPr>
        <w:rPr>
          <w:rFonts w:cstheme="minorBidi"/>
        </w:rPr>
      </w:pPr>
    </w:p>
    <w:p w14:paraId="1419166E" w14:textId="5F2EB5B8" w:rsidR="00AA46CB" w:rsidRPr="00B45F6C" w:rsidRDefault="00D52F39" w:rsidP="00894313">
      <w:pPr>
        <w:pStyle w:val="NormalWeb"/>
        <w:spacing w:line="360" w:lineRule="auto"/>
        <w:rPr>
          <w:rFonts w:cstheme="minorBidi"/>
          <w:color w:val="000000" w:themeColor="text1"/>
          <w:sz w:val="22"/>
          <w:szCs w:val="22"/>
        </w:rPr>
      </w:pPr>
      <w:r>
        <w:rPr>
          <w:rFonts w:cstheme="minorBidi"/>
          <w:color w:val="000000" w:themeColor="text1"/>
          <w:sz w:val="22"/>
          <w:szCs w:val="22"/>
        </w:rPr>
        <w:t>Th</w:t>
      </w:r>
      <w:r w:rsidR="004B516C">
        <w:rPr>
          <w:rFonts w:cstheme="minorBidi"/>
          <w:color w:val="000000" w:themeColor="text1"/>
          <w:sz w:val="22"/>
          <w:szCs w:val="22"/>
        </w:rPr>
        <w:t xml:space="preserve">is study </w:t>
      </w:r>
      <w:r w:rsidR="00FF6CDF">
        <w:rPr>
          <w:rFonts w:cstheme="minorBidi"/>
          <w:color w:val="000000" w:themeColor="text1"/>
          <w:sz w:val="22"/>
          <w:szCs w:val="22"/>
        </w:rPr>
        <w:t>aim</w:t>
      </w:r>
      <w:r>
        <w:rPr>
          <w:rFonts w:cstheme="minorBidi"/>
          <w:color w:val="000000" w:themeColor="text1"/>
          <w:sz w:val="22"/>
          <w:szCs w:val="22"/>
        </w:rPr>
        <w:t>s</w:t>
      </w:r>
      <w:r w:rsidR="001F421E" w:rsidRPr="00B45F6C">
        <w:rPr>
          <w:rFonts w:cstheme="minorBidi"/>
          <w:color w:val="000000" w:themeColor="text1"/>
          <w:sz w:val="22"/>
          <w:szCs w:val="22"/>
        </w:rPr>
        <w:t xml:space="preserve"> to </w:t>
      </w:r>
      <w:r w:rsidR="00FF6CDF">
        <w:rPr>
          <w:rFonts w:cstheme="minorBidi"/>
          <w:color w:val="000000" w:themeColor="text1"/>
          <w:sz w:val="22"/>
          <w:szCs w:val="22"/>
        </w:rPr>
        <w:t>enhance</w:t>
      </w:r>
      <w:r w:rsidR="00894313">
        <w:rPr>
          <w:rFonts w:cstheme="minorBidi"/>
          <w:color w:val="000000" w:themeColor="text1"/>
          <w:sz w:val="22"/>
          <w:szCs w:val="22"/>
        </w:rPr>
        <w:t xml:space="preserve"> </w:t>
      </w:r>
      <w:r w:rsidR="00B90EE4">
        <w:rPr>
          <w:rFonts w:cstheme="minorBidi"/>
          <w:color w:val="000000" w:themeColor="text1"/>
          <w:sz w:val="22"/>
          <w:szCs w:val="22"/>
        </w:rPr>
        <w:t>my understanding</w:t>
      </w:r>
      <w:r w:rsidR="00894313">
        <w:rPr>
          <w:rFonts w:cstheme="minorBidi"/>
          <w:color w:val="000000" w:themeColor="text1"/>
          <w:sz w:val="22"/>
          <w:szCs w:val="22"/>
        </w:rPr>
        <w:t xml:space="preserve"> of </w:t>
      </w:r>
      <w:r w:rsidR="00B90EE4">
        <w:rPr>
          <w:rFonts w:cstheme="minorBidi"/>
          <w:color w:val="000000" w:themeColor="text1"/>
          <w:sz w:val="22"/>
          <w:szCs w:val="22"/>
        </w:rPr>
        <w:t xml:space="preserve">how the vocal apparatus of </w:t>
      </w:r>
      <w:r w:rsidR="00895765">
        <w:rPr>
          <w:rFonts w:cstheme="minorBidi"/>
          <w:color w:val="000000" w:themeColor="text1"/>
          <w:sz w:val="22"/>
          <w:szCs w:val="22"/>
        </w:rPr>
        <w:t>females</w:t>
      </w:r>
      <w:r w:rsidR="00B90EE4">
        <w:rPr>
          <w:rFonts w:cstheme="minorBidi"/>
          <w:color w:val="000000" w:themeColor="text1"/>
          <w:sz w:val="22"/>
          <w:szCs w:val="22"/>
        </w:rPr>
        <w:t xml:space="preserve"> develops during puberty, the symptoms it presents, and </w:t>
      </w:r>
      <w:r w:rsidR="00895765">
        <w:rPr>
          <w:rFonts w:cstheme="minorBidi"/>
          <w:color w:val="000000" w:themeColor="text1"/>
          <w:sz w:val="22"/>
          <w:szCs w:val="22"/>
        </w:rPr>
        <w:t>its</w:t>
      </w:r>
      <w:r w:rsidR="00B90EE4">
        <w:rPr>
          <w:rFonts w:cstheme="minorBidi"/>
          <w:color w:val="000000" w:themeColor="text1"/>
          <w:sz w:val="22"/>
          <w:szCs w:val="22"/>
        </w:rPr>
        <w:t xml:space="preserve"> effects on young female singer</w:t>
      </w:r>
      <w:r w:rsidR="00895765">
        <w:rPr>
          <w:rFonts w:cstheme="minorBidi"/>
          <w:color w:val="000000" w:themeColor="text1"/>
          <w:sz w:val="22"/>
          <w:szCs w:val="22"/>
        </w:rPr>
        <w:t>s</w:t>
      </w:r>
      <w:r w:rsidR="00B90EE4">
        <w:rPr>
          <w:rFonts w:cstheme="minorBidi"/>
          <w:color w:val="000000" w:themeColor="text1"/>
          <w:sz w:val="22"/>
          <w:szCs w:val="22"/>
        </w:rPr>
        <w:t>. With this knowledge</w:t>
      </w:r>
      <w:r w:rsidR="00895765">
        <w:rPr>
          <w:rFonts w:cstheme="minorBidi"/>
          <w:color w:val="000000" w:themeColor="text1"/>
          <w:sz w:val="22"/>
          <w:szCs w:val="22"/>
        </w:rPr>
        <w:t>,</w:t>
      </w:r>
      <w:r w:rsidR="00B90EE4">
        <w:rPr>
          <w:rFonts w:cstheme="minorBidi"/>
          <w:color w:val="000000" w:themeColor="text1"/>
          <w:sz w:val="22"/>
          <w:szCs w:val="22"/>
        </w:rPr>
        <w:t xml:space="preserve"> I can </w:t>
      </w:r>
      <w:r w:rsidR="00895765">
        <w:rPr>
          <w:rFonts w:cstheme="minorBidi"/>
          <w:color w:val="000000" w:themeColor="text1"/>
          <w:sz w:val="22"/>
          <w:szCs w:val="22"/>
        </w:rPr>
        <w:t>comprehe</w:t>
      </w:r>
      <w:r w:rsidR="00B90EE4">
        <w:rPr>
          <w:rFonts w:cstheme="minorBidi"/>
          <w:color w:val="000000" w:themeColor="text1"/>
          <w:sz w:val="22"/>
          <w:szCs w:val="22"/>
        </w:rPr>
        <w:t>nd</w:t>
      </w:r>
      <w:r w:rsidR="00895765">
        <w:rPr>
          <w:rFonts w:cstheme="minorBidi"/>
          <w:color w:val="000000" w:themeColor="text1"/>
          <w:sz w:val="22"/>
          <w:szCs w:val="22"/>
        </w:rPr>
        <w:t xml:space="preserve"> how,</w:t>
      </w:r>
      <w:r w:rsidR="00B90EE4">
        <w:rPr>
          <w:rFonts w:cstheme="minorBidi"/>
          <w:color w:val="000000" w:themeColor="text1"/>
          <w:sz w:val="22"/>
          <w:szCs w:val="22"/>
        </w:rPr>
        <w:t xml:space="preserve"> as a voice professional, I can assist singers in improving their vo</w:t>
      </w:r>
      <w:r w:rsidR="00895765">
        <w:rPr>
          <w:rFonts w:cstheme="minorBidi"/>
          <w:color w:val="000000" w:themeColor="text1"/>
          <w:sz w:val="22"/>
          <w:szCs w:val="22"/>
        </w:rPr>
        <w:t>cal</w:t>
      </w:r>
      <w:r w:rsidR="00B90EE4">
        <w:rPr>
          <w:rFonts w:cstheme="minorBidi"/>
          <w:color w:val="000000" w:themeColor="text1"/>
          <w:sz w:val="22"/>
          <w:szCs w:val="22"/>
        </w:rPr>
        <w:t xml:space="preserve"> quality and self-esteem. My research also seeks to reach</w:t>
      </w:r>
      <w:r w:rsidR="00894313">
        <w:rPr>
          <w:rFonts w:cstheme="minorBidi"/>
          <w:color w:val="000000" w:themeColor="text1"/>
          <w:sz w:val="22"/>
          <w:szCs w:val="22"/>
        </w:rPr>
        <w:t xml:space="preserve"> the </w:t>
      </w:r>
      <w:r w:rsidR="00895765">
        <w:rPr>
          <w:rFonts w:cstheme="minorBidi"/>
          <w:color w:val="000000" w:themeColor="text1"/>
          <w:sz w:val="22"/>
          <w:szCs w:val="22"/>
        </w:rPr>
        <w:t>broa</w:t>
      </w:r>
      <w:r w:rsidR="00894313">
        <w:rPr>
          <w:rFonts w:cstheme="minorBidi"/>
          <w:color w:val="000000" w:themeColor="text1"/>
          <w:sz w:val="22"/>
          <w:szCs w:val="22"/>
        </w:rPr>
        <w:t xml:space="preserve">der </w:t>
      </w:r>
      <w:r w:rsidR="00B90EE4">
        <w:rPr>
          <w:rFonts w:cstheme="minorBidi"/>
          <w:color w:val="000000" w:themeColor="text1"/>
          <w:sz w:val="22"/>
          <w:szCs w:val="22"/>
        </w:rPr>
        <w:t xml:space="preserve">voice </w:t>
      </w:r>
      <w:r w:rsidR="00894313">
        <w:rPr>
          <w:rFonts w:cstheme="minorBidi"/>
          <w:color w:val="000000" w:themeColor="text1"/>
          <w:sz w:val="22"/>
          <w:szCs w:val="22"/>
        </w:rPr>
        <w:t>community</w:t>
      </w:r>
      <w:r w:rsidR="00B90EE4">
        <w:rPr>
          <w:rFonts w:cstheme="minorBidi"/>
          <w:color w:val="000000" w:themeColor="text1"/>
          <w:sz w:val="22"/>
          <w:szCs w:val="22"/>
        </w:rPr>
        <w:t xml:space="preserve"> to </w:t>
      </w:r>
      <w:r w:rsidR="00895765">
        <w:rPr>
          <w:rFonts w:cstheme="minorBidi"/>
          <w:color w:val="000000" w:themeColor="text1"/>
          <w:sz w:val="22"/>
          <w:szCs w:val="22"/>
        </w:rPr>
        <w:t>impart</w:t>
      </w:r>
      <w:r w:rsidR="00B90EE4">
        <w:rPr>
          <w:rFonts w:cstheme="minorBidi"/>
          <w:color w:val="000000" w:themeColor="text1"/>
          <w:sz w:val="22"/>
          <w:szCs w:val="22"/>
        </w:rPr>
        <w:t xml:space="preserve"> knowledge and skills to other voice professionals, students, and parents</w:t>
      </w:r>
      <w:r w:rsidR="00AA46CB" w:rsidRPr="00B45F6C">
        <w:rPr>
          <w:rFonts w:cstheme="minorBidi"/>
          <w:color w:val="000000" w:themeColor="text1"/>
          <w:sz w:val="22"/>
          <w:szCs w:val="22"/>
        </w:rPr>
        <w:t xml:space="preserve">. </w:t>
      </w:r>
      <w:r w:rsidR="00FF6CDF">
        <w:rPr>
          <w:rFonts w:cstheme="minorBidi"/>
          <w:color w:val="000000" w:themeColor="text1"/>
          <w:sz w:val="22"/>
          <w:szCs w:val="22"/>
        </w:rPr>
        <w:t>I</w:t>
      </w:r>
      <w:r w:rsidR="00894313">
        <w:rPr>
          <w:rFonts w:cstheme="minorBidi"/>
          <w:color w:val="000000" w:themeColor="text1"/>
          <w:sz w:val="22"/>
          <w:szCs w:val="22"/>
        </w:rPr>
        <w:t xml:space="preserve"> </w:t>
      </w:r>
      <w:r w:rsidR="00FF6CDF">
        <w:rPr>
          <w:rFonts w:cstheme="minorBidi"/>
          <w:color w:val="000000" w:themeColor="text1"/>
          <w:sz w:val="22"/>
          <w:szCs w:val="22"/>
        </w:rPr>
        <w:t>wi</w:t>
      </w:r>
      <w:r w:rsidR="00894313">
        <w:rPr>
          <w:rFonts w:cstheme="minorBidi"/>
          <w:color w:val="000000" w:themeColor="text1"/>
          <w:sz w:val="22"/>
          <w:szCs w:val="22"/>
        </w:rPr>
        <w:t xml:space="preserve">ll </w:t>
      </w:r>
      <w:r w:rsidR="00FF6CDF">
        <w:rPr>
          <w:rFonts w:cstheme="minorBidi"/>
          <w:color w:val="000000" w:themeColor="text1"/>
          <w:sz w:val="22"/>
          <w:szCs w:val="22"/>
        </w:rPr>
        <w:t>examine</w:t>
      </w:r>
      <w:r w:rsidR="00894313">
        <w:rPr>
          <w:rFonts w:cstheme="minorBidi"/>
          <w:color w:val="000000" w:themeColor="text1"/>
          <w:sz w:val="22"/>
          <w:szCs w:val="22"/>
        </w:rPr>
        <w:t xml:space="preserve"> </w:t>
      </w:r>
      <w:r w:rsidR="00FF6CDF">
        <w:rPr>
          <w:rFonts w:cstheme="minorBidi"/>
          <w:color w:val="000000" w:themeColor="text1"/>
          <w:sz w:val="22"/>
          <w:szCs w:val="22"/>
        </w:rPr>
        <w:t xml:space="preserve">what the literature reveals about the </w:t>
      </w:r>
      <w:r w:rsidR="00895765">
        <w:rPr>
          <w:rFonts w:cstheme="minorBidi"/>
          <w:color w:val="000000" w:themeColor="text1"/>
          <w:sz w:val="22"/>
          <w:szCs w:val="22"/>
        </w:rPr>
        <w:t>importance o</w:t>
      </w:r>
      <w:r w:rsidR="00894313">
        <w:rPr>
          <w:rFonts w:cstheme="minorBidi"/>
          <w:color w:val="000000" w:themeColor="text1"/>
          <w:sz w:val="22"/>
          <w:szCs w:val="22"/>
        </w:rPr>
        <w:t>f voice professional</w:t>
      </w:r>
      <w:r w:rsidR="00325323">
        <w:rPr>
          <w:rFonts w:cstheme="minorBidi"/>
          <w:color w:val="000000" w:themeColor="text1"/>
          <w:sz w:val="22"/>
          <w:szCs w:val="22"/>
        </w:rPr>
        <w:t>s</w:t>
      </w:r>
      <w:r w:rsidR="00894313">
        <w:rPr>
          <w:rFonts w:cstheme="minorBidi"/>
          <w:color w:val="000000" w:themeColor="text1"/>
          <w:sz w:val="22"/>
          <w:szCs w:val="22"/>
        </w:rPr>
        <w:t xml:space="preserve"> </w:t>
      </w:r>
      <w:r w:rsidR="00895765">
        <w:rPr>
          <w:rFonts w:cstheme="minorBidi"/>
          <w:color w:val="000000" w:themeColor="text1"/>
          <w:sz w:val="22"/>
          <w:szCs w:val="22"/>
        </w:rPr>
        <w:t>being</w:t>
      </w:r>
      <w:r w:rsidR="00894313">
        <w:rPr>
          <w:rFonts w:cstheme="minorBidi"/>
          <w:color w:val="000000" w:themeColor="text1"/>
          <w:sz w:val="22"/>
          <w:szCs w:val="22"/>
        </w:rPr>
        <w:t xml:space="preserve"> </w:t>
      </w:r>
      <w:r w:rsidR="00B90EE4">
        <w:rPr>
          <w:rFonts w:cstheme="minorBidi"/>
          <w:color w:val="000000" w:themeColor="text1"/>
          <w:sz w:val="22"/>
          <w:szCs w:val="22"/>
        </w:rPr>
        <w:t>well-</w:t>
      </w:r>
      <w:r w:rsidR="00894313">
        <w:rPr>
          <w:rFonts w:cstheme="minorBidi"/>
          <w:color w:val="000000" w:themeColor="text1"/>
          <w:sz w:val="22"/>
          <w:szCs w:val="22"/>
        </w:rPr>
        <w:t>informed</w:t>
      </w:r>
      <w:r w:rsidR="00895765">
        <w:rPr>
          <w:rFonts w:cstheme="minorBidi"/>
          <w:color w:val="000000" w:themeColor="text1"/>
          <w:sz w:val="22"/>
          <w:szCs w:val="22"/>
        </w:rPr>
        <w:t xml:space="preserve"> so</w:t>
      </w:r>
      <w:r w:rsidR="00894313">
        <w:rPr>
          <w:rFonts w:cstheme="minorBidi"/>
          <w:color w:val="000000" w:themeColor="text1"/>
          <w:sz w:val="22"/>
          <w:szCs w:val="22"/>
        </w:rPr>
        <w:t xml:space="preserve"> they </w:t>
      </w:r>
      <w:r w:rsidR="004B516C">
        <w:rPr>
          <w:rFonts w:cstheme="minorBidi"/>
          <w:color w:val="000000" w:themeColor="text1"/>
          <w:sz w:val="22"/>
          <w:szCs w:val="22"/>
        </w:rPr>
        <w:t>can</w:t>
      </w:r>
      <w:r w:rsidR="00AA46CB" w:rsidRPr="00B45F6C">
        <w:rPr>
          <w:rFonts w:cstheme="minorBidi"/>
          <w:color w:val="000000" w:themeColor="text1"/>
          <w:sz w:val="22"/>
          <w:szCs w:val="22"/>
        </w:rPr>
        <w:t xml:space="preserve"> guide, reassure</w:t>
      </w:r>
      <w:r w:rsidR="00FF6CDF">
        <w:rPr>
          <w:rFonts w:cstheme="minorBidi"/>
          <w:color w:val="000000" w:themeColor="text1"/>
          <w:sz w:val="22"/>
          <w:szCs w:val="22"/>
        </w:rPr>
        <w:t>,</w:t>
      </w:r>
      <w:r w:rsidR="00AA46CB" w:rsidRPr="00B45F6C">
        <w:rPr>
          <w:rFonts w:cstheme="minorBidi"/>
          <w:color w:val="000000" w:themeColor="text1"/>
          <w:sz w:val="22"/>
          <w:szCs w:val="22"/>
        </w:rPr>
        <w:t xml:space="preserve"> and encourage</w:t>
      </w:r>
      <w:r w:rsidR="00894313">
        <w:rPr>
          <w:rFonts w:cstheme="minorBidi"/>
          <w:color w:val="000000" w:themeColor="text1"/>
          <w:sz w:val="22"/>
          <w:szCs w:val="22"/>
        </w:rPr>
        <w:t xml:space="preserve"> young</w:t>
      </w:r>
      <w:r w:rsidR="00AA46CB" w:rsidRPr="00B45F6C">
        <w:rPr>
          <w:rFonts w:cstheme="minorBidi"/>
          <w:color w:val="000000" w:themeColor="text1"/>
          <w:sz w:val="22"/>
          <w:szCs w:val="22"/>
        </w:rPr>
        <w:t xml:space="preserve"> singers to feel </w:t>
      </w:r>
      <w:r w:rsidR="00B90EE4">
        <w:rPr>
          <w:rFonts w:cstheme="minorBidi"/>
          <w:color w:val="000000" w:themeColor="text1"/>
          <w:sz w:val="22"/>
          <w:szCs w:val="22"/>
        </w:rPr>
        <w:t>more</w:t>
      </w:r>
      <w:r w:rsidR="00AA46CB" w:rsidRPr="00B45F6C">
        <w:rPr>
          <w:rFonts w:cstheme="minorBidi"/>
          <w:color w:val="000000" w:themeColor="text1"/>
          <w:sz w:val="22"/>
          <w:szCs w:val="22"/>
        </w:rPr>
        <w:t xml:space="preserve"> supported </w:t>
      </w:r>
      <w:r w:rsidR="00FF6CDF">
        <w:rPr>
          <w:rFonts w:cstheme="minorBidi"/>
          <w:color w:val="000000" w:themeColor="text1"/>
          <w:sz w:val="22"/>
          <w:szCs w:val="22"/>
        </w:rPr>
        <w:t>throughout</w:t>
      </w:r>
      <w:r w:rsidR="00AA46CB" w:rsidRPr="00B45F6C">
        <w:rPr>
          <w:rFonts w:cstheme="minorBidi"/>
          <w:color w:val="000000" w:themeColor="text1"/>
          <w:sz w:val="22"/>
          <w:szCs w:val="22"/>
        </w:rPr>
        <w:t xml:space="preserve"> their </w:t>
      </w:r>
      <w:r w:rsidR="00894313">
        <w:rPr>
          <w:rFonts w:cstheme="minorBidi"/>
          <w:color w:val="000000" w:themeColor="text1"/>
          <w:sz w:val="22"/>
          <w:szCs w:val="22"/>
        </w:rPr>
        <w:t>vo</w:t>
      </w:r>
      <w:r w:rsidR="00895765">
        <w:rPr>
          <w:rFonts w:cstheme="minorBidi"/>
          <w:color w:val="000000" w:themeColor="text1"/>
          <w:sz w:val="22"/>
          <w:szCs w:val="22"/>
        </w:rPr>
        <w:t>cal</w:t>
      </w:r>
      <w:r w:rsidR="00AA46CB" w:rsidRPr="00B45F6C">
        <w:rPr>
          <w:rFonts w:cstheme="minorBidi"/>
          <w:color w:val="000000" w:themeColor="text1"/>
          <w:sz w:val="22"/>
          <w:szCs w:val="22"/>
        </w:rPr>
        <w:t xml:space="preserve"> development</w:t>
      </w:r>
      <w:r w:rsidR="00FF6CDF">
        <w:rPr>
          <w:rFonts w:cstheme="minorBidi"/>
          <w:color w:val="000000" w:themeColor="text1"/>
          <w:sz w:val="22"/>
          <w:szCs w:val="22"/>
        </w:rPr>
        <w:t xml:space="preserve"> (Sweet 2019; </w:t>
      </w:r>
      <w:r w:rsidR="00B90EE4">
        <w:rPr>
          <w:rFonts w:cstheme="minorBidi"/>
          <w:color w:val="000000" w:themeColor="text1"/>
          <w:sz w:val="22"/>
          <w:szCs w:val="22"/>
        </w:rPr>
        <w:t>Mercado and Drought 2024)</w:t>
      </w:r>
      <w:r w:rsidR="00AA46CB" w:rsidRPr="00B45F6C">
        <w:rPr>
          <w:rFonts w:cstheme="minorBidi"/>
          <w:color w:val="000000" w:themeColor="text1"/>
          <w:sz w:val="22"/>
          <w:szCs w:val="22"/>
        </w:rPr>
        <w:t>.</w:t>
      </w:r>
    </w:p>
    <w:p w14:paraId="7A8E4667" w14:textId="77777777" w:rsidR="00161804" w:rsidRDefault="00161804">
      <w:pPr>
        <w:rPr>
          <w:rFonts w:eastAsiaTheme="majorEastAsia" w:cstheme="majorBidi"/>
          <w:b/>
          <w:color w:val="2F5496" w:themeColor="accent1" w:themeShade="BF"/>
          <w:szCs w:val="26"/>
        </w:rPr>
      </w:pPr>
      <w:r>
        <w:br w:type="page"/>
      </w:r>
    </w:p>
    <w:p w14:paraId="379F2AE2" w14:textId="292ABB96" w:rsidR="00AA46CB" w:rsidRDefault="00E40F24" w:rsidP="004F76D5">
      <w:pPr>
        <w:pStyle w:val="Heading2"/>
      </w:pPr>
      <w:bookmarkStart w:id="27" w:name="_Toc192506655"/>
      <w:r w:rsidRPr="00B45F6C">
        <w:lastRenderedPageBreak/>
        <w:t>Methodology</w:t>
      </w:r>
      <w:bookmarkEnd w:id="27"/>
      <w:r w:rsidR="00124FF6" w:rsidRPr="00B45F6C">
        <w:t xml:space="preserve"> </w:t>
      </w:r>
    </w:p>
    <w:p w14:paraId="620E43ED" w14:textId="77777777" w:rsidR="00B25831" w:rsidRPr="00B25831" w:rsidRDefault="00B25831" w:rsidP="00B25831"/>
    <w:p w14:paraId="25BC3BE2" w14:textId="77777777" w:rsidR="00AC1F46" w:rsidRPr="00B45F6C" w:rsidRDefault="00AC1F46" w:rsidP="00AC1F46">
      <w:pPr>
        <w:rPr>
          <w:rFonts w:cstheme="minorBidi"/>
        </w:rPr>
      </w:pPr>
    </w:p>
    <w:p w14:paraId="459A130A" w14:textId="5C810C36" w:rsidR="00C33AEE" w:rsidRPr="00EE7871" w:rsidRDefault="00B20CB7" w:rsidP="00B45F6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4472C4" w:themeColor="accent1"/>
          <w:szCs w:val="22"/>
        </w:rPr>
      </w:pPr>
      <w:r w:rsidRPr="00EE7871">
        <w:rPr>
          <w:rFonts w:cstheme="minorBidi"/>
          <w:szCs w:val="22"/>
        </w:rPr>
        <w:t>T</w:t>
      </w:r>
      <w:r w:rsidR="00AC1F46" w:rsidRPr="00EE7871">
        <w:rPr>
          <w:rFonts w:cstheme="minorBidi"/>
          <w:szCs w:val="22"/>
        </w:rPr>
        <w:t>he methodolog</w:t>
      </w:r>
      <w:r w:rsidRPr="00EE7871">
        <w:rPr>
          <w:rFonts w:cstheme="minorBidi"/>
          <w:szCs w:val="22"/>
        </w:rPr>
        <w:t>y for this scoping review is based on the</w:t>
      </w:r>
      <w:r w:rsidR="00AC1F46" w:rsidRPr="00EE7871">
        <w:rPr>
          <w:rFonts w:cstheme="minorBidi"/>
          <w:szCs w:val="22"/>
        </w:rPr>
        <w:t xml:space="preserve"> framework of Arksey and O’Malley (2005)</w:t>
      </w:r>
      <w:r w:rsidR="0062240C">
        <w:rPr>
          <w:rFonts w:cstheme="minorBidi"/>
          <w:szCs w:val="22"/>
        </w:rPr>
        <w:t>, as</w:t>
      </w:r>
      <w:r w:rsidR="001250CE" w:rsidRPr="00EE7871">
        <w:rPr>
          <w:rFonts w:cstheme="minorBidi"/>
          <w:szCs w:val="22"/>
        </w:rPr>
        <w:t xml:space="preserve"> </w:t>
      </w:r>
      <w:r w:rsidR="00966937">
        <w:rPr>
          <w:rFonts w:cstheme="minorBidi"/>
          <w:szCs w:val="22"/>
        </w:rPr>
        <w:t>displayed</w:t>
      </w:r>
      <w:r w:rsidR="001250CE" w:rsidRPr="00EE7871">
        <w:rPr>
          <w:rFonts w:cstheme="minorBidi"/>
          <w:szCs w:val="22"/>
        </w:rPr>
        <w:t xml:space="preserve"> in</w:t>
      </w:r>
      <w:r w:rsidR="00C33AEE" w:rsidRPr="00EE7871">
        <w:rPr>
          <w:rFonts w:cstheme="minorBidi"/>
          <w:color w:val="4472C4" w:themeColor="accent1"/>
          <w:szCs w:val="22"/>
        </w:rPr>
        <w:t xml:space="preserve"> </w:t>
      </w:r>
      <w:r w:rsidR="00966937">
        <w:rPr>
          <w:rFonts w:cstheme="minorBidi"/>
          <w:color w:val="4472C4" w:themeColor="accent1"/>
          <w:szCs w:val="22"/>
        </w:rPr>
        <w:fldChar w:fldCharType="begin"/>
      </w:r>
      <w:r w:rsidR="00966937">
        <w:rPr>
          <w:rFonts w:cstheme="minorBidi"/>
          <w:color w:val="4472C4" w:themeColor="accent1"/>
          <w:szCs w:val="22"/>
        </w:rPr>
        <w:instrText xml:space="preserve"> REF _Ref184987467 \h </w:instrText>
      </w:r>
      <w:r w:rsidR="00966937">
        <w:rPr>
          <w:rFonts w:cstheme="minorBidi"/>
          <w:color w:val="4472C4" w:themeColor="accent1"/>
          <w:szCs w:val="22"/>
        </w:rPr>
      </w:r>
      <w:r w:rsidR="00966937">
        <w:rPr>
          <w:rFonts w:cstheme="minorBidi"/>
          <w:color w:val="4472C4" w:themeColor="accent1"/>
          <w:szCs w:val="22"/>
        </w:rPr>
        <w:fldChar w:fldCharType="separate"/>
      </w:r>
      <w:r w:rsidR="00BC32B4" w:rsidRPr="00B45F6C">
        <w:rPr>
          <w:rFonts w:cstheme="minorBidi"/>
          <w:color w:val="4472C4" w:themeColor="accent1"/>
          <w:szCs w:val="22"/>
        </w:rPr>
        <w:t xml:space="preserve">Figure </w:t>
      </w:r>
      <w:r w:rsidR="00BC32B4">
        <w:rPr>
          <w:rFonts w:cstheme="minorBidi"/>
          <w:noProof/>
          <w:color w:val="4472C4" w:themeColor="accent1"/>
          <w:szCs w:val="22"/>
        </w:rPr>
        <w:t>1</w:t>
      </w:r>
      <w:r w:rsidR="00966937">
        <w:rPr>
          <w:rFonts w:cstheme="minorBidi"/>
          <w:color w:val="4472C4" w:themeColor="accent1"/>
          <w:szCs w:val="22"/>
        </w:rPr>
        <w:fldChar w:fldCharType="end"/>
      </w:r>
      <w:r w:rsidR="00966937">
        <w:rPr>
          <w:rFonts w:cstheme="minorBidi"/>
          <w:color w:val="4472C4" w:themeColor="accent1"/>
          <w:szCs w:val="22"/>
        </w:rPr>
        <w:t xml:space="preserve"> </w:t>
      </w:r>
      <w:r w:rsidR="00966937" w:rsidRPr="00966937">
        <w:rPr>
          <w:rFonts w:cstheme="minorBidi"/>
          <w:szCs w:val="22"/>
        </w:rPr>
        <w:t>below</w:t>
      </w:r>
      <w:r w:rsidR="00B45F6C" w:rsidRPr="00966937">
        <w:rPr>
          <w:rFonts w:cstheme="minorBidi"/>
          <w:szCs w:val="22"/>
        </w:rPr>
        <w:t>.</w:t>
      </w:r>
    </w:p>
    <w:p w14:paraId="0BE40072" w14:textId="33C388D7" w:rsidR="001250CE" w:rsidRPr="00B45F6C" w:rsidRDefault="001250CE" w:rsidP="00C33AEE">
      <w:pPr>
        <w:pStyle w:val="Caption"/>
        <w:keepNext/>
        <w:rPr>
          <w:rFonts w:cstheme="minorBidi"/>
          <w:color w:val="4472C4" w:themeColor="accent1"/>
          <w:sz w:val="22"/>
          <w:szCs w:val="22"/>
        </w:rPr>
      </w:pPr>
    </w:p>
    <w:p w14:paraId="46018B42" w14:textId="57C6DFB9" w:rsidR="00966937" w:rsidRDefault="00966937" w:rsidP="00966937">
      <w:pPr>
        <w:pStyle w:val="Caption"/>
        <w:keepNext/>
      </w:pPr>
      <w:r>
        <w:t xml:space="preserve">Figure </w:t>
      </w:r>
      <w:fldSimple w:instr=" SEQ Figure \* ARABIC ">
        <w:r w:rsidR="00875848">
          <w:rPr>
            <w:noProof/>
          </w:rPr>
          <w:t>3</w:t>
        </w:r>
      </w:fldSimple>
      <w:r>
        <w:t xml:space="preserve">: </w:t>
      </w:r>
      <w:r w:rsidRPr="00FF0980">
        <w:t>The Five Key Stages of Arksey and O'Malley's Methodological Framework</w:t>
      </w:r>
    </w:p>
    <w:tbl>
      <w:tblPr>
        <w:tblStyle w:val="TableGrid"/>
        <w:tblW w:w="0" w:type="auto"/>
        <w:tblLook w:val="04A0" w:firstRow="1" w:lastRow="0" w:firstColumn="1" w:lastColumn="0" w:noHBand="0" w:noVBand="1"/>
      </w:tblPr>
      <w:tblGrid>
        <w:gridCol w:w="988"/>
        <w:gridCol w:w="5244"/>
      </w:tblGrid>
      <w:tr w:rsidR="00B565D1" w:rsidRPr="006616F9" w14:paraId="5C942438" w14:textId="77777777" w:rsidTr="006616F9">
        <w:trPr>
          <w:trHeight w:hRule="exact" w:val="284"/>
        </w:trPr>
        <w:tc>
          <w:tcPr>
            <w:tcW w:w="988" w:type="dxa"/>
          </w:tcPr>
          <w:p w14:paraId="6202F6AB" w14:textId="024B65FA" w:rsidR="00B565D1" w:rsidRPr="006616F9" w:rsidRDefault="00B565D1" w:rsidP="00B87952">
            <w:pPr>
              <w:spacing w:line="360" w:lineRule="auto"/>
              <w:rPr>
                <w:rFonts w:cstheme="minorBidi"/>
                <w:color w:val="000000" w:themeColor="text1"/>
                <w:sz w:val="20"/>
                <w:szCs w:val="20"/>
              </w:rPr>
            </w:pPr>
            <w:r w:rsidRPr="006616F9">
              <w:rPr>
                <w:rFonts w:cstheme="minorBidi"/>
                <w:color w:val="000000" w:themeColor="text1"/>
                <w:sz w:val="20"/>
                <w:szCs w:val="20"/>
              </w:rPr>
              <w:t>Stage 1</w:t>
            </w:r>
          </w:p>
        </w:tc>
        <w:tc>
          <w:tcPr>
            <w:tcW w:w="5244" w:type="dxa"/>
          </w:tcPr>
          <w:p w14:paraId="26BDDB55" w14:textId="77777777" w:rsidR="00B565D1" w:rsidRPr="006616F9" w:rsidRDefault="00B565D1" w:rsidP="00B87952">
            <w:pPr>
              <w:spacing w:line="360" w:lineRule="auto"/>
              <w:rPr>
                <w:rFonts w:cstheme="minorBidi"/>
                <w:color w:val="000000" w:themeColor="text1"/>
                <w:sz w:val="20"/>
                <w:szCs w:val="20"/>
              </w:rPr>
            </w:pPr>
            <w:r w:rsidRPr="006616F9">
              <w:rPr>
                <w:rFonts w:cstheme="minorBidi"/>
                <w:color w:val="000000" w:themeColor="text1"/>
                <w:sz w:val="20"/>
                <w:szCs w:val="20"/>
              </w:rPr>
              <w:t>Identifying the research question</w:t>
            </w:r>
          </w:p>
        </w:tc>
      </w:tr>
      <w:tr w:rsidR="00B565D1" w:rsidRPr="006616F9" w14:paraId="1EE34E8A" w14:textId="77777777" w:rsidTr="006616F9">
        <w:trPr>
          <w:trHeight w:hRule="exact" w:val="284"/>
        </w:trPr>
        <w:tc>
          <w:tcPr>
            <w:tcW w:w="988" w:type="dxa"/>
          </w:tcPr>
          <w:p w14:paraId="3A3E581A" w14:textId="77777777" w:rsidR="00B565D1" w:rsidRPr="006616F9" w:rsidRDefault="00B565D1" w:rsidP="00B87952">
            <w:pPr>
              <w:spacing w:line="360" w:lineRule="auto"/>
              <w:rPr>
                <w:rFonts w:cstheme="minorBidi"/>
                <w:color w:val="000000" w:themeColor="text1"/>
                <w:sz w:val="20"/>
                <w:szCs w:val="20"/>
              </w:rPr>
            </w:pPr>
            <w:r w:rsidRPr="006616F9">
              <w:rPr>
                <w:rFonts w:cstheme="minorBidi"/>
                <w:color w:val="000000" w:themeColor="text1"/>
                <w:sz w:val="20"/>
                <w:szCs w:val="20"/>
              </w:rPr>
              <w:t>Stage 2</w:t>
            </w:r>
          </w:p>
        </w:tc>
        <w:tc>
          <w:tcPr>
            <w:tcW w:w="5244" w:type="dxa"/>
          </w:tcPr>
          <w:p w14:paraId="04C6BC89" w14:textId="77777777" w:rsidR="00B565D1" w:rsidRPr="006616F9" w:rsidRDefault="00B565D1" w:rsidP="00B8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 w:val="20"/>
                <w:szCs w:val="20"/>
              </w:rPr>
            </w:pPr>
            <w:r w:rsidRPr="006616F9">
              <w:rPr>
                <w:rFonts w:cstheme="minorBidi"/>
                <w:color w:val="000000" w:themeColor="text1"/>
                <w:sz w:val="20"/>
                <w:szCs w:val="20"/>
              </w:rPr>
              <w:t>Identifying relevant studies</w:t>
            </w:r>
          </w:p>
          <w:p w14:paraId="573B7423" w14:textId="77777777" w:rsidR="00B565D1" w:rsidRPr="006616F9" w:rsidRDefault="00B565D1" w:rsidP="00B87952">
            <w:pPr>
              <w:spacing w:line="360" w:lineRule="auto"/>
              <w:rPr>
                <w:rFonts w:cstheme="minorBidi"/>
                <w:color w:val="000000" w:themeColor="text1"/>
                <w:sz w:val="20"/>
                <w:szCs w:val="20"/>
              </w:rPr>
            </w:pPr>
          </w:p>
        </w:tc>
      </w:tr>
      <w:tr w:rsidR="00B565D1" w:rsidRPr="006616F9" w14:paraId="24BFC930" w14:textId="77777777" w:rsidTr="006616F9">
        <w:trPr>
          <w:trHeight w:hRule="exact" w:val="284"/>
        </w:trPr>
        <w:tc>
          <w:tcPr>
            <w:tcW w:w="988" w:type="dxa"/>
          </w:tcPr>
          <w:p w14:paraId="1148C639" w14:textId="77777777" w:rsidR="00B565D1" w:rsidRPr="006616F9" w:rsidRDefault="00B565D1" w:rsidP="00B87952">
            <w:pPr>
              <w:spacing w:line="360" w:lineRule="auto"/>
              <w:rPr>
                <w:rFonts w:cstheme="minorBidi"/>
                <w:color w:val="000000" w:themeColor="text1"/>
                <w:sz w:val="20"/>
                <w:szCs w:val="20"/>
              </w:rPr>
            </w:pPr>
            <w:r w:rsidRPr="006616F9">
              <w:rPr>
                <w:rFonts w:cstheme="minorBidi"/>
                <w:color w:val="000000" w:themeColor="text1"/>
                <w:sz w:val="20"/>
                <w:szCs w:val="20"/>
              </w:rPr>
              <w:t>Stage 3</w:t>
            </w:r>
          </w:p>
        </w:tc>
        <w:tc>
          <w:tcPr>
            <w:tcW w:w="5244" w:type="dxa"/>
          </w:tcPr>
          <w:p w14:paraId="2FE93420" w14:textId="77777777" w:rsidR="00B565D1" w:rsidRPr="006616F9" w:rsidRDefault="00B565D1" w:rsidP="00B8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 w:val="20"/>
                <w:szCs w:val="20"/>
              </w:rPr>
            </w:pPr>
            <w:r w:rsidRPr="006616F9">
              <w:rPr>
                <w:rFonts w:cstheme="minorBidi"/>
                <w:color w:val="000000" w:themeColor="text1"/>
                <w:sz w:val="20"/>
                <w:szCs w:val="20"/>
              </w:rPr>
              <w:t>Study selection</w:t>
            </w:r>
          </w:p>
          <w:p w14:paraId="20818B0A" w14:textId="77777777" w:rsidR="00B565D1" w:rsidRPr="006616F9" w:rsidRDefault="00B565D1" w:rsidP="00B87952">
            <w:pPr>
              <w:spacing w:line="360" w:lineRule="auto"/>
              <w:rPr>
                <w:rFonts w:cstheme="minorBidi"/>
                <w:color w:val="000000" w:themeColor="text1"/>
                <w:sz w:val="20"/>
                <w:szCs w:val="20"/>
              </w:rPr>
            </w:pPr>
          </w:p>
        </w:tc>
      </w:tr>
      <w:tr w:rsidR="00B565D1" w:rsidRPr="006616F9" w14:paraId="2C83F914" w14:textId="77777777" w:rsidTr="006616F9">
        <w:trPr>
          <w:trHeight w:hRule="exact" w:val="284"/>
        </w:trPr>
        <w:tc>
          <w:tcPr>
            <w:tcW w:w="988" w:type="dxa"/>
          </w:tcPr>
          <w:p w14:paraId="6C960602" w14:textId="77777777" w:rsidR="00B565D1" w:rsidRPr="006616F9" w:rsidRDefault="00B565D1" w:rsidP="00B87952">
            <w:pPr>
              <w:spacing w:line="360" w:lineRule="auto"/>
              <w:rPr>
                <w:rFonts w:cstheme="minorBidi"/>
                <w:color w:val="000000" w:themeColor="text1"/>
                <w:sz w:val="20"/>
                <w:szCs w:val="20"/>
              </w:rPr>
            </w:pPr>
            <w:r w:rsidRPr="006616F9">
              <w:rPr>
                <w:rFonts w:cstheme="minorBidi"/>
                <w:color w:val="000000" w:themeColor="text1"/>
                <w:sz w:val="20"/>
                <w:szCs w:val="20"/>
              </w:rPr>
              <w:t>Stage 4</w:t>
            </w:r>
          </w:p>
        </w:tc>
        <w:tc>
          <w:tcPr>
            <w:tcW w:w="5244" w:type="dxa"/>
          </w:tcPr>
          <w:p w14:paraId="5271772F" w14:textId="77777777" w:rsidR="00B565D1" w:rsidRPr="006616F9" w:rsidRDefault="00B565D1" w:rsidP="00B8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 w:val="20"/>
                <w:szCs w:val="20"/>
              </w:rPr>
            </w:pPr>
            <w:r w:rsidRPr="006616F9">
              <w:rPr>
                <w:rFonts w:cstheme="minorBidi"/>
                <w:color w:val="000000" w:themeColor="text1"/>
                <w:sz w:val="20"/>
                <w:szCs w:val="20"/>
              </w:rPr>
              <w:t>Charting the data</w:t>
            </w:r>
          </w:p>
          <w:p w14:paraId="65F614AC" w14:textId="77777777" w:rsidR="00B565D1" w:rsidRPr="006616F9" w:rsidRDefault="00B565D1" w:rsidP="00B87952">
            <w:pPr>
              <w:spacing w:line="360" w:lineRule="auto"/>
              <w:rPr>
                <w:rFonts w:cstheme="minorBidi"/>
                <w:color w:val="000000" w:themeColor="text1"/>
                <w:sz w:val="20"/>
                <w:szCs w:val="20"/>
              </w:rPr>
            </w:pPr>
          </w:p>
        </w:tc>
      </w:tr>
      <w:tr w:rsidR="00B565D1" w:rsidRPr="006616F9" w14:paraId="30C824BF" w14:textId="77777777" w:rsidTr="006616F9">
        <w:trPr>
          <w:trHeight w:hRule="exact" w:val="284"/>
        </w:trPr>
        <w:tc>
          <w:tcPr>
            <w:tcW w:w="988" w:type="dxa"/>
          </w:tcPr>
          <w:p w14:paraId="5DF75200" w14:textId="77777777" w:rsidR="00B565D1" w:rsidRPr="006616F9" w:rsidRDefault="00B565D1" w:rsidP="00B87952">
            <w:pPr>
              <w:spacing w:line="360" w:lineRule="auto"/>
              <w:rPr>
                <w:rFonts w:cstheme="minorBidi"/>
                <w:color w:val="000000" w:themeColor="text1"/>
                <w:sz w:val="20"/>
                <w:szCs w:val="20"/>
              </w:rPr>
            </w:pPr>
            <w:r w:rsidRPr="006616F9">
              <w:rPr>
                <w:rFonts w:cstheme="minorBidi"/>
                <w:color w:val="000000" w:themeColor="text1"/>
                <w:sz w:val="20"/>
                <w:szCs w:val="20"/>
              </w:rPr>
              <w:t>Stage 5</w:t>
            </w:r>
          </w:p>
        </w:tc>
        <w:tc>
          <w:tcPr>
            <w:tcW w:w="5244" w:type="dxa"/>
          </w:tcPr>
          <w:p w14:paraId="7411ACC1" w14:textId="1EE68539" w:rsidR="00B565D1" w:rsidRPr="006616F9" w:rsidRDefault="00B565D1" w:rsidP="00B8795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 w:val="20"/>
                <w:szCs w:val="20"/>
              </w:rPr>
            </w:pPr>
            <w:r w:rsidRPr="006616F9">
              <w:rPr>
                <w:rFonts w:cstheme="minorBidi"/>
                <w:color w:val="000000" w:themeColor="text1"/>
                <w:sz w:val="20"/>
                <w:szCs w:val="20"/>
              </w:rPr>
              <w:t xml:space="preserve">Collating, summarising and </w:t>
            </w:r>
            <w:r w:rsidR="006616F9" w:rsidRPr="006616F9">
              <w:rPr>
                <w:rFonts w:cstheme="minorBidi"/>
                <w:color w:val="000000" w:themeColor="text1"/>
                <w:sz w:val="20"/>
                <w:szCs w:val="20"/>
              </w:rPr>
              <w:t>reporting the results</w:t>
            </w:r>
          </w:p>
          <w:p w14:paraId="651D5163" w14:textId="77777777" w:rsidR="00B565D1" w:rsidRPr="006616F9" w:rsidRDefault="00B565D1" w:rsidP="00B87952">
            <w:pPr>
              <w:spacing w:line="360" w:lineRule="auto"/>
              <w:rPr>
                <w:rFonts w:cstheme="minorBidi"/>
                <w:color w:val="000000" w:themeColor="text1"/>
                <w:sz w:val="20"/>
                <w:szCs w:val="20"/>
              </w:rPr>
            </w:pPr>
          </w:p>
        </w:tc>
      </w:tr>
    </w:tbl>
    <w:sdt>
      <w:sdtPr>
        <w:rPr>
          <w:rFonts w:cstheme="minorBidi"/>
          <w:color w:val="000000"/>
        </w:rPr>
        <w:tag w:val="MENDELEY_CITATION_v3_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"/>
        <w:id w:val="-894269164"/>
        <w:placeholder>
          <w:docPart w:val="85BF0595F9AD5841BE9D0D64CD759247"/>
        </w:placeholder>
      </w:sdtPr>
      <w:sdtEndPr>
        <w:rPr>
          <w:szCs w:val="16"/>
        </w:rPr>
      </w:sdtEndPr>
      <w:sdtContent>
        <w:p w14:paraId="09368ECE" w14:textId="18CB2394" w:rsidR="00B565D1" w:rsidRPr="00B45F6C" w:rsidRDefault="0022003A" w:rsidP="00B565D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4472C4" w:themeColor="accent1"/>
              <w:sz w:val="16"/>
              <w:szCs w:val="16"/>
            </w:rPr>
          </w:pPr>
          <w:r w:rsidRPr="0022003A">
            <w:rPr>
              <w:color w:val="000000"/>
            </w:rPr>
            <w:t xml:space="preserve">(Arksey </w:t>
          </w:r>
          <w:r w:rsidR="00742AFE">
            <w:rPr>
              <w:color w:val="000000"/>
            </w:rPr>
            <w:t>and</w:t>
          </w:r>
          <w:r w:rsidRPr="0022003A">
            <w:rPr>
              <w:color w:val="000000"/>
            </w:rPr>
            <w:t xml:space="preserve"> O’Malley, 2005, p.22-23)</w:t>
          </w:r>
        </w:p>
      </w:sdtContent>
    </w:sdt>
    <w:p w14:paraId="2CA56B95" w14:textId="77777777" w:rsidR="007014E9" w:rsidRPr="00B45F6C" w:rsidRDefault="007014E9" w:rsidP="007B56DB">
      <w:pPr>
        <w:spacing w:line="360" w:lineRule="auto"/>
        <w:rPr>
          <w:rStyle w:val="Heading4Char"/>
          <w:rFonts w:cstheme="minorBidi"/>
        </w:rPr>
      </w:pPr>
    </w:p>
    <w:p w14:paraId="4932F267" w14:textId="4A72CB55" w:rsidR="00B45F6C" w:rsidRPr="00B45F6C" w:rsidRDefault="00B45F6C" w:rsidP="00B45F6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Cs w:val="22"/>
        </w:rPr>
      </w:pPr>
      <w:r w:rsidRPr="00B45F6C">
        <w:rPr>
          <w:rFonts w:cstheme="minorBidi"/>
          <w:szCs w:val="22"/>
        </w:rPr>
        <w:t>T</w:t>
      </w:r>
      <w:r w:rsidRPr="00B45F6C">
        <w:rPr>
          <w:rFonts w:cstheme="minorBidi"/>
          <w:color w:val="000000" w:themeColor="text1"/>
          <w:szCs w:val="22"/>
        </w:rPr>
        <w:t>he following section use</w:t>
      </w:r>
      <w:r w:rsidR="002B349B">
        <w:rPr>
          <w:rFonts w:cstheme="minorBidi"/>
          <w:color w:val="000000" w:themeColor="text1"/>
          <w:szCs w:val="22"/>
        </w:rPr>
        <w:t>s</w:t>
      </w:r>
      <w:r w:rsidRPr="00B45F6C">
        <w:rPr>
          <w:rFonts w:cstheme="minorBidi"/>
          <w:color w:val="000000" w:themeColor="text1"/>
          <w:szCs w:val="22"/>
        </w:rPr>
        <w:t xml:space="preserve"> this framework to construct the study design. </w:t>
      </w:r>
    </w:p>
    <w:p w14:paraId="0ABB297A" w14:textId="77777777" w:rsidR="00B45F6C" w:rsidRPr="00B45F6C" w:rsidRDefault="00B45F6C" w:rsidP="007B56DB">
      <w:pPr>
        <w:spacing w:line="360" w:lineRule="auto"/>
        <w:rPr>
          <w:rStyle w:val="Heading4Char"/>
          <w:rFonts w:cstheme="minorBidi"/>
        </w:rPr>
      </w:pPr>
    </w:p>
    <w:p w14:paraId="6F565824" w14:textId="0BCEC93E" w:rsidR="0062240C" w:rsidRDefault="00124FF6" w:rsidP="0062240C">
      <w:pPr>
        <w:spacing w:line="360" w:lineRule="auto"/>
        <w:rPr>
          <w:rFonts w:cstheme="minorBidi"/>
          <w:szCs w:val="22"/>
        </w:rPr>
      </w:pPr>
      <w:r w:rsidRPr="0062240C">
        <w:rPr>
          <w:rFonts w:eastAsiaTheme="majorEastAsia" w:cstheme="minorBidi"/>
          <w:b/>
          <w:bCs/>
          <w:szCs w:val="22"/>
        </w:rPr>
        <w:t>Identify a team:</w:t>
      </w:r>
      <w:r w:rsidRPr="0062240C">
        <w:rPr>
          <w:rFonts w:cstheme="minorBidi"/>
          <w:szCs w:val="22"/>
        </w:rPr>
        <w:t xml:space="preserve"> </w:t>
      </w:r>
      <w:r w:rsidR="00AD0B5D">
        <w:rPr>
          <w:rFonts w:cstheme="minorBidi"/>
          <w:szCs w:val="22"/>
        </w:rPr>
        <w:t>Before</w:t>
      </w:r>
      <w:r w:rsidR="001250CE" w:rsidRPr="0062240C">
        <w:rPr>
          <w:rFonts w:cstheme="minorBidi"/>
          <w:szCs w:val="22"/>
        </w:rPr>
        <w:t xml:space="preserve"> step one, Arksey and O’Malley (2005) </w:t>
      </w:r>
      <w:r w:rsidR="00C61D96">
        <w:rPr>
          <w:rFonts w:cstheme="minorBidi"/>
          <w:szCs w:val="22"/>
        </w:rPr>
        <w:t>recommend</w:t>
      </w:r>
      <w:r w:rsidR="001250CE" w:rsidRPr="0062240C">
        <w:rPr>
          <w:rFonts w:cstheme="minorBidi"/>
          <w:szCs w:val="22"/>
        </w:rPr>
        <w:t xml:space="preserve"> </w:t>
      </w:r>
      <w:r w:rsidR="00C61D96">
        <w:rPr>
          <w:rFonts w:cstheme="minorBidi"/>
          <w:szCs w:val="22"/>
        </w:rPr>
        <w:t>assembl</w:t>
      </w:r>
      <w:r w:rsidR="0062240C" w:rsidRPr="0062240C">
        <w:rPr>
          <w:rFonts w:cstheme="minorBidi"/>
          <w:szCs w:val="22"/>
        </w:rPr>
        <w:t>ing</w:t>
      </w:r>
      <w:r w:rsidR="001250CE" w:rsidRPr="0062240C">
        <w:rPr>
          <w:rFonts w:cstheme="minorBidi"/>
          <w:szCs w:val="22"/>
        </w:rPr>
        <w:t xml:space="preserve"> a team to </w:t>
      </w:r>
      <w:r w:rsidR="00C61D96">
        <w:rPr>
          <w:rFonts w:cstheme="minorBidi"/>
          <w:szCs w:val="22"/>
        </w:rPr>
        <w:t>conduct</w:t>
      </w:r>
      <w:r w:rsidR="001250CE" w:rsidRPr="0062240C">
        <w:rPr>
          <w:rFonts w:cstheme="minorBidi"/>
          <w:szCs w:val="22"/>
        </w:rPr>
        <w:t xml:space="preserve"> the research. </w:t>
      </w:r>
      <w:r w:rsidR="00C61D96">
        <w:rPr>
          <w:rFonts w:cstheme="minorBidi"/>
          <w:szCs w:val="22"/>
        </w:rPr>
        <w:t>Given</w:t>
      </w:r>
      <w:r w:rsidRPr="0062240C">
        <w:rPr>
          <w:rFonts w:cstheme="minorBidi"/>
          <w:szCs w:val="22"/>
        </w:rPr>
        <w:t xml:space="preserve"> th</w:t>
      </w:r>
      <w:r w:rsidR="00C61D96">
        <w:rPr>
          <w:rFonts w:cstheme="minorBidi"/>
          <w:szCs w:val="22"/>
        </w:rPr>
        <w:t>e</w:t>
      </w:r>
      <w:r w:rsidR="0062240C" w:rsidRPr="0062240C">
        <w:rPr>
          <w:rFonts w:cstheme="minorBidi"/>
          <w:szCs w:val="22"/>
        </w:rPr>
        <w:t xml:space="preserve"> </w:t>
      </w:r>
      <w:r w:rsidR="00C61D96">
        <w:rPr>
          <w:rFonts w:cstheme="minorBidi"/>
          <w:szCs w:val="22"/>
        </w:rPr>
        <w:t>limitation</w:t>
      </w:r>
      <w:r w:rsidR="0062240C" w:rsidRPr="0062240C">
        <w:rPr>
          <w:rFonts w:cstheme="minorBidi"/>
          <w:szCs w:val="22"/>
        </w:rPr>
        <w:t xml:space="preserve">s </w:t>
      </w:r>
      <w:r w:rsidR="00C61D96">
        <w:rPr>
          <w:rFonts w:cstheme="minorBidi"/>
          <w:szCs w:val="22"/>
        </w:rPr>
        <w:t>of</w:t>
      </w:r>
      <w:r w:rsidR="0062240C" w:rsidRPr="0062240C">
        <w:rPr>
          <w:rFonts w:cstheme="minorBidi"/>
          <w:szCs w:val="22"/>
        </w:rPr>
        <w:t xml:space="preserve"> </w:t>
      </w:r>
      <w:r w:rsidR="00C61D96">
        <w:rPr>
          <w:rFonts w:cstheme="minorBidi"/>
          <w:szCs w:val="22"/>
        </w:rPr>
        <w:t>this</w:t>
      </w:r>
      <w:r w:rsidR="0062240C" w:rsidRPr="0062240C">
        <w:rPr>
          <w:rFonts w:cstheme="minorBidi"/>
          <w:szCs w:val="22"/>
        </w:rPr>
        <w:t xml:space="preserve"> </w:t>
      </w:r>
      <w:r w:rsidR="00C61D96">
        <w:rPr>
          <w:rFonts w:cstheme="minorBidi"/>
          <w:szCs w:val="22"/>
        </w:rPr>
        <w:t>project,</w:t>
      </w:r>
      <w:r w:rsidR="0062240C" w:rsidRPr="0062240C">
        <w:rPr>
          <w:rFonts w:cstheme="minorBidi"/>
          <w:szCs w:val="22"/>
        </w:rPr>
        <w:t xml:space="preserve"> </w:t>
      </w:r>
      <w:r w:rsidR="00C61D96">
        <w:rPr>
          <w:rFonts w:cstheme="minorBidi"/>
          <w:szCs w:val="22"/>
        </w:rPr>
        <w:t>identifying</w:t>
      </w:r>
      <w:r w:rsidR="002B349B">
        <w:rPr>
          <w:rFonts w:cstheme="minorBidi"/>
          <w:szCs w:val="22"/>
        </w:rPr>
        <w:t xml:space="preserve"> </w:t>
      </w:r>
      <w:r w:rsidR="00C61D96">
        <w:rPr>
          <w:rFonts w:cstheme="minorBidi"/>
          <w:szCs w:val="22"/>
        </w:rPr>
        <w:t>additional</w:t>
      </w:r>
      <w:r w:rsidR="00014C20" w:rsidRPr="0062240C">
        <w:rPr>
          <w:rFonts w:cstheme="minorBidi"/>
          <w:szCs w:val="22"/>
        </w:rPr>
        <w:t xml:space="preserve"> t</w:t>
      </w:r>
      <w:r w:rsidR="00C61D96">
        <w:rPr>
          <w:rFonts w:cstheme="minorBidi"/>
          <w:szCs w:val="22"/>
        </w:rPr>
        <w:t>eam</w:t>
      </w:r>
      <w:r w:rsidR="00014C20" w:rsidRPr="0062240C">
        <w:rPr>
          <w:rFonts w:cstheme="minorBidi"/>
          <w:szCs w:val="22"/>
        </w:rPr>
        <w:t xml:space="preserve"> </w:t>
      </w:r>
      <w:r w:rsidR="00C61D96">
        <w:rPr>
          <w:rFonts w:cstheme="minorBidi"/>
          <w:szCs w:val="22"/>
        </w:rPr>
        <w:t>members</w:t>
      </w:r>
      <w:r w:rsidR="00014C20" w:rsidRPr="0062240C">
        <w:rPr>
          <w:rFonts w:cstheme="minorBidi"/>
          <w:szCs w:val="22"/>
        </w:rPr>
        <w:t xml:space="preserve"> </w:t>
      </w:r>
      <w:r w:rsidR="00C61D96">
        <w:rPr>
          <w:rFonts w:cstheme="minorBidi"/>
          <w:szCs w:val="22"/>
        </w:rPr>
        <w:t>is</w:t>
      </w:r>
      <w:r w:rsidR="00014C20" w:rsidRPr="0062240C">
        <w:rPr>
          <w:rFonts w:cstheme="minorBidi"/>
          <w:szCs w:val="22"/>
        </w:rPr>
        <w:t xml:space="preserve"> </w:t>
      </w:r>
      <w:r w:rsidR="00C61D96">
        <w:rPr>
          <w:rFonts w:cstheme="minorBidi"/>
          <w:szCs w:val="22"/>
        </w:rPr>
        <w:t>not</w:t>
      </w:r>
      <w:r w:rsidR="00014C20" w:rsidRPr="0062240C">
        <w:rPr>
          <w:rFonts w:cstheme="minorBidi"/>
          <w:szCs w:val="22"/>
        </w:rPr>
        <w:t xml:space="preserve"> </w:t>
      </w:r>
      <w:r w:rsidR="00C61D96">
        <w:rPr>
          <w:rFonts w:cstheme="minorBidi"/>
          <w:szCs w:val="22"/>
        </w:rPr>
        <w:t>feasible. H</w:t>
      </w:r>
      <w:r w:rsidR="002B349B">
        <w:rPr>
          <w:rFonts w:cstheme="minorBidi"/>
          <w:szCs w:val="22"/>
        </w:rPr>
        <w:t xml:space="preserve">owever, the researcher </w:t>
      </w:r>
      <w:r w:rsidR="00C61D96">
        <w:rPr>
          <w:rFonts w:cstheme="minorBidi"/>
          <w:szCs w:val="22"/>
        </w:rPr>
        <w:t>has</w:t>
      </w:r>
      <w:r w:rsidR="002B349B">
        <w:rPr>
          <w:rFonts w:cstheme="minorBidi"/>
          <w:szCs w:val="22"/>
        </w:rPr>
        <w:t xml:space="preserve"> a personal tutor </w:t>
      </w:r>
      <w:r w:rsidR="00C61D96">
        <w:rPr>
          <w:rFonts w:cstheme="minorBidi"/>
          <w:szCs w:val="22"/>
        </w:rPr>
        <w:t>for</w:t>
      </w:r>
      <w:r w:rsidR="002B349B">
        <w:rPr>
          <w:rFonts w:cstheme="minorBidi"/>
          <w:szCs w:val="22"/>
        </w:rPr>
        <w:t xml:space="preserve"> consult</w:t>
      </w:r>
      <w:r w:rsidR="00C61D96">
        <w:rPr>
          <w:rFonts w:cstheme="minorBidi"/>
          <w:szCs w:val="22"/>
        </w:rPr>
        <w:t>ation,</w:t>
      </w:r>
      <w:r w:rsidR="002B349B">
        <w:rPr>
          <w:rFonts w:cstheme="minorBidi"/>
          <w:szCs w:val="22"/>
        </w:rPr>
        <w:t xml:space="preserve"> who will not assist </w:t>
      </w:r>
      <w:r w:rsidR="00C61D96">
        <w:rPr>
          <w:rFonts w:cstheme="minorBidi"/>
          <w:szCs w:val="22"/>
        </w:rPr>
        <w:t>with</w:t>
      </w:r>
      <w:r w:rsidR="002B349B">
        <w:rPr>
          <w:rFonts w:cstheme="minorBidi"/>
          <w:szCs w:val="22"/>
        </w:rPr>
        <w:t xml:space="preserve"> data collection or analysis</w:t>
      </w:r>
      <w:r w:rsidR="00F33B73" w:rsidRPr="0062240C">
        <w:rPr>
          <w:rFonts w:cstheme="minorBidi"/>
          <w:szCs w:val="22"/>
        </w:rPr>
        <w:t>. Therefore,</w:t>
      </w:r>
      <w:r w:rsidRPr="0062240C">
        <w:rPr>
          <w:rFonts w:cstheme="minorBidi"/>
          <w:szCs w:val="22"/>
        </w:rPr>
        <w:t xml:space="preserve"> </w:t>
      </w:r>
      <w:r w:rsidR="006616F9" w:rsidRPr="0062240C">
        <w:rPr>
          <w:rFonts w:cstheme="minorBidi"/>
          <w:szCs w:val="22"/>
        </w:rPr>
        <w:t xml:space="preserve">it is </w:t>
      </w:r>
      <w:r w:rsidR="00C61D96">
        <w:rPr>
          <w:rFonts w:cstheme="minorBidi"/>
          <w:szCs w:val="22"/>
        </w:rPr>
        <w:t>cruc</w:t>
      </w:r>
      <w:r w:rsidR="0062240C" w:rsidRPr="0062240C">
        <w:rPr>
          <w:rFonts w:cstheme="minorBidi"/>
          <w:szCs w:val="22"/>
        </w:rPr>
        <w:t>ial</w:t>
      </w:r>
      <w:r w:rsidRPr="0062240C">
        <w:rPr>
          <w:rFonts w:cstheme="minorBidi"/>
          <w:szCs w:val="22"/>
        </w:rPr>
        <w:t xml:space="preserve"> </w:t>
      </w:r>
      <w:r w:rsidR="006616F9" w:rsidRPr="0062240C">
        <w:rPr>
          <w:rFonts w:cstheme="minorBidi"/>
          <w:szCs w:val="22"/>
        </w:rPr>
        <w:t>to</w:t>
      </w:r>
      <w:r w:rsidRPr="0062240C">
        <w:rPr>
          <w:rFonts w:cstheme="minorBidi"/>
          <w:szCs w:val="22"/>
        </w:rPr>
        <w:t xml:space="preserve"> ensure that </w:t>
      </w:r>
      <w:r w:rsidR="00014C20" w:rsidRPr="0062240C">
        <w:rPr>
          <w:rFonts w:cstheme="minorBidi"/>
          <w:szCs w:val="22"/>
        </w:rPr>
        <w:t xml:space="preserve">the research for this project is as </w:t>
      </w:r>
      <w:r w:rsidR="00C61D96">
        <w:rPr>
          <w:rFonts w:cstheme="minorBidi"/>
          <w:szCs w:val="22"/>
        </w:rPr>
        <w:t>comprehensive</w:t>
      </w:r>
      <w:r w:rsidRPr="0062240C">
        <w:rPr>
          <w:rFonts w:cstheme="minorBidi"/>
          <w:szCs w:val="22"/>
        </w:rPr>
        <w:t xml:space="preserve"> as possible</w:t>
      </w:r>
      <w:r w:rsidR="00014C20" w:rsidRPr="0062240C">
        <w:rPr>
          <w:rFonts w:cstheme="minorBidi"/>
          <w:szCs w:val="22"/>
        </w:rPr>
        <w:t>.</w:t>
      </w:r>
    </w:p>
    <w:p w14:paraId="77D5A52A" w14:textId="77777777" w:rsidR="00D84529" w:rsidRDefault="00D84529" w:rsidP="0062240C">
      <w:pPr>
        <w:spacing w:line="360" w:lineRule="auto"/>
        <w:rPr>
          <w:rFonts w:cstheme="minorBidi"/>
          <w:szCs w:val="22"/>
        </w:rPr>
      </w:pPr>
    </w:p>
    <w:p w14:paraId="4B4F2A79" w14:textId="6FD225C1" w:rsidR="007014E9" w:rsidRPr="0062240C" w:rsidRDefault="00124FF6" w:rsidP="0062240C">
      <w:pPr>
        <w:spacing w:line="360" w:lineRule="auto"/>
        <w:rPr>
          <w:rFonts w:cstheme="minorBidi"/>
          <w:szCs w:val="22"/>
        </w:rPr>
      </w:pPr>
      <w:r w:rsidRPr="0062240C">
        <w:rPr>
          <w:rFonts w:cstheme="minorBidi"/>
          <w:b/>
          <w:bCs/>
          <w:iCs/>
          <w:color w:val="000000" w:themeColor="text1"/>
          <w:szCs w:val="22"/>
        </w:rPr>
        <w:t xml:space="preserve">Step 1: Identify the research question: </w:t>
      </w:r>
      <w:r w:rsidRPr="0062240C">
        <w:rPr>
          <w:rFonts w:cstheme="minorBidi"/>
          <w:iCs/>
          <w:color w:val="000000" w:themeColor="text1"/>
          <w:szCs w:val="22"/>
        </w:rPr>
        <w:t>Creating the research question is a vital first step</w:t>
      </w:r>
      <w:r w:rsidR="00F33B73" w:rsidRPr="0062240C">
        <w:rPr>
          <w:rFonts w:cstheme="minorBidi"/>
          <w:iCs/>
          <w:color w:val="000000" w:themeColor="text1"/>
          <w:szCs w:val="22"/>
        </w:rPr>
        <w:t>,</w:t>
      </w:r>
      <w:r w:rsidRPr="0062240C">
        <w:rPr>
          <w:rFonts w:cstheme="minorBidi"/>
          <w:iCs/>
          <w:color w:val="000000" w:themeColor="text1"/>
          <w:szCs w:val="22"/>
        </w:rPr>
        <w:t xml:space="preserve"> and it is </w:t>
      </w:r>
      <w:r w:rsidR="0062240C">
        <w:rPr>
          <w:rFonts w:cstheme="minorBidi"/>
          <w:iCs/>
          <w:color w:val="000000" w:themeColor="text1"/>
          <w:szCs w:val="22"/>
        </w:rPr>
        <w:t>essential</w:t>
      </w:r>
      <w:r w:rsidRPr="0062240C">
        <w:rPr>
          <w:rFonts w:cstheme="minorBidi"/>
          <w:iCs/>
          <w:color w:val="000000" w:themeColor="text1"/>
          <w:szCs w:val="22"/>
        </w:rPr>
        <w:t xml:space="preserve"> not to be too broad or </w:t>
      </w:r>
      <w:r w:rsidR="0062240C">
        <w:rPr>
          <w:rFonts w:cstheme="minorBidi"/>
          <w:iCs/>
          <w:color w:val="000000" w:themeColor="text1"/>
          <w:szCs w:val="22"/>
        </w:rPr>
        <w:t xml:space="preserve">too </w:t>
      </w:r>
      <w:r w:rsidRPr="0062240C">
        <w:rPr>
          <w:rFonts w:cstheme="minorBidi"/>
          <w:iCs/>
          <w:color w:val="000000" w:themeColor="text1"/>
          <w:szCs w:val="22"/>
        </w:rPr>
        <w:t xml:space="preserve">narrow </w:t>
      </w:r>
      <w:r w:rsidR="001250CE" w:rsidRPr="0062240C">
        <w:rPr>
          <w:rFonts w:cstheme="minorBidi"/>
          <w:iCs/>
          <w:color w:val="000000" w:themeColor="text1"/>
          <w:szCs w:val="22"/>
        </w:rPr>
        <w:t>to avoid</w:t>
      </w:r>
      <w:r w:rsidRPr="0062240C">
        <w:rPr>
          <w:rFonts w:cstheme="minorBidi"/>
          <w:iCs/>
          <w:color w:val="000000" w:themeColor="text1"/>
          <w:szCs w:val="22"/>
        </w:rPr>
        <w:t xml:space="preserve"> affect</w:t>
      </w:r>
      <w:r w:rsidR="001250CE" w:rsidRPr="0062240C">
        <w:rPr>
          <w:rFonts w:cstheme="minorBidi"/>
          <w:iCs/>
          <w:color w:val="000000" w:themeColor="text1"/>
          <w:szCs w:val="22"/>
        </w:rPr>
        <w:t>ing</w:t>
      </w:r>
      <w:r w:rsidRPr="0062240C">
        <w:rPr>
          <w:rFonts w:cstheme="minorBidi"/>
          <w:iCs/>
          <w:color w:val="000000" w:themeColor="text1"/>
          <w:szCs w:val="22"/>
        </w:rPr>
        <w:t xml:space="preserve"> the feasibility of the review </w:t>
      </w:r>
      <w:sdt>
        <w:sdtPr>
          <w:rPr>
            <w:rFonts w:cstheme="minorBidi"/>
            <w:i/>
            <w:iCs/>
            <w:color w:val="000000" w:themeColor="text1"/>
            <w:szCs w:val="22"/>
          </w:rPr>
          <w:id w:val="636605685"/>
          <w:citation/>
        </w:sdtPr>
        <w:sdtContent>
          <w:r w:rsidRPr="0062240C">
            <w:rPr>
              <w:rFonts w:cstheme="minorBidi"/>
              <w:i/>
              <w:iCs/>
              <w:color w:val="000000" w:themeColor="text1"/>
              <w:szCs w:val="22"/>
            </w:rPr>
            <w:fldChar w:fldCharType="begin"/>
          </w:r>
          <w:r w:rsidRPr="0062240C">
            <w:rPr>
              <w:rFonts w:cstheme="minorBidi"/>
              <w:iCs/>
              <w:color w:val="000000" w:themeColor="text1"/>
              <w:szCs w:val="22"/>
            </w:rPr>
            <w:instrText xml:space="preserve"> CITATION Lev10 \l 2057 </w:instrText>
          </w:r>
          <w:r w:rsidRPr="0062240C">
            <w:rPr>
              <w:rFonts w:cstheme="minorBidi"/>
              <w:i/>
              <w:iCs/>
              <w:color w:val="000000" w:themeColor="text1"/>
              <w:szCs w:val="22"/>
            </w:rPr>
            <w:fldChar w:fldCharType="separate"/>
          </w:r>
          <w:r w:rsidR="00CC7B9A" w:rsidRPr="0062240C">
            <w:rPr>
              <w:rFonts w:cstheme="minorBidi"/>
              <w:iCs/>
              <w:noProof/>
              <w:color w:val="000000" w:themeColor="text1"/>
              <w:szCs w:val="22"/>
            </w:rPr>
            <w:t>(Levac, et al., 2010)</w:t>
          </w:r>
          <w:r w:rsidRPr="0062240C">
            <w:rPr>
              <w:rFonts w:cstheme="minorBidi"/>
              <w:i/>
              <w:iCs/>
              <w:color w:val="000000" w:themeColor="text1"/>
              <w:szCs w:val="22"/>
            </w:rPr>
            <w:fldChar w:fldCharType="end"/>
          </w:r>
        </w:sdtContent>
      </w:sdt>
      <w:r w:rsidRPr="0062240C">
        <w:rPr>
          <w:rFonts w:cstheme="minorBidi"/>
          <w:iCs/>
          <w:color w:val="000000" w:themeColor="text1"/>
          <w:szCs w:val="22"/>
        </w:rPr>
        <w:t xml:space="preserve">. A preliminary literature search can </w:t>
      </w:r>
      <w:r w:rsidR="00C61D96">
        <w:rPr>
          <w:rFonts w:cstheme="minorBidi"/>
          <w:iCs/>
          <w:color w:val="000000" w:themeColor="text1"/>
          <w:szCs w:val="22"/>
        </w:rPr>
        <w:t>assist</w:t>
      </w:r>
      <w:r w:rsidRPr="0062240C">
        <w:rPr>
          <w:rFonts w:cstheme="minorBidi"/>
          <w:iCs/>
          <w:color w:val="000000" w:themeColor="text1"/>
          <w:szCs w:val="22"/>
        </w:rPr>
        <w:t xml:space="preserve"> </w:t>
      </w:r>
      <w:r w:rsidR="00C61D96">
        <w:rPr>
          <w:rFonts w:cstheme="minorBidi"/>
          <w:iCs/>
          <w:color w:val="000000" w:themeColor="text1"/>
          <w:szCs w:val="22"/>
        </w:rPr>
        <w:t>in determining</w:t>
      </w:r>
      <w:r w:rsidRPr="0062240C">
        <w:rPr>
          <w:rFonts w:cstheme="minorBidi"/>
          <w:iCs/>
          <w:color w:val="000000" w:themeColor="text1"/>
          <w:szCs w:val="22"/>
        </w:rPr>
        <w:t xml:space="preserve"> the </w:t>
      </w:r>
      <w:r w:rsidR="00C61D96">
        <w:rPr>
          <w:rFonts w:cstheme="minorBidi"/>
          <w:iCs/>
          <w:color w:val="000000" w:themeColor="text1"/>
          <w:szCs w:val="22"/>
        </w:rPr>
        <w:t>scope</w:t>
      </w:r>
      <w:r w:rsidRPr="0062240C">
        <w:rPr>
          <w:rFonts w:cstheme="minorBidi"/>
          <w:iCs/>
          <w:color w:val="000000" w:themeColor="text1"/>
          <w:szCs w:val="22"/>
        </w:rPr>
        <w:t xml:space="preserve"> of the question</w:t>
      </w:r>
      <w:r w:rsidR="00F33B73" w:rsidRPr="0062240C">
        <w:rPr>
          <w:rFonts w:cstheme="minorBidi"/>
          <w:iCs/>
          <w:color w:val="000000" w:themeColor="text1"/>
          <w:szCs w:val="22"/>
        </w:rPr>
        <w:t>,</w:t>
      </w:r>
      <w:r w:rsidRPr="0062240C">
        <w:rPr>
          <w:rFonts w:cstheme="minorBidi"/>
          <w:iCs/>
          <w:color w:val="000000" w:themeColor="text1"/>
          <w:szCs w:val="22"/>
        </w:rPr>
        <w:t xml:space="preserve"> identify</w:t>
      </w:r>
      <w:r w:rsidR="00F33B73" w:rsidRPr="0062240C">
        <w:rPr>
          <w:rFonts w:cstheme="minorBidi"/>
          <w:iCs/>
          <w:color w:val="000000" w:themeColor="text1"/>
          <w:szCs w:val="22"/>
        </w:rPr>
        <w:t>ing</w:t>
      </w:r>
      <w:r w:rsidRPr="0062240C">
        <w:rPr>
          <w:rFonts w:cstheme="minorBidi"/>
          <w:iCs/>
          <w:color w:val="000000" w:themeColor="text1"/>
          <w:szCs w:val="22"/>
        </w:rPr>
        <w:t xml:space="preserve"> </w:t>
      </w:r>
      <w:r w:rsidR="00C61D96">
        <w:rPr>
          <w:rFonts w:cstheme="minorBidi"/>
          <w:iCs/>
          <w:color w:val="000000" w:themeColor="text1"/>
          <w:szCs w:val="22"/>
        </w:rPr>
        <w:t>whether</w:t>
      </w:r>
      <w:r w:rsidRPr="0062240C">
        <w:rPr>
          <w:rFonts w:cstheme="minorBidi"/>
          <w:iCs/>
          <w:color w:val="000000" w:themeColor="text1"/>
          <w:szCs w:val="22"/>
        </w:rPr>
        <w:t xml:space="preserve"> a scoping review has already been </w:t>
      </w:r>
      <w:r w:rsidR="00C61D96">
        <w:rPr>
          <w:rFonts w:cstheme="minorBidi"/>
          <w:iCs/>
          <w:color w:val="000000" w:themeColor="text1"/>
          <w:szCs w:val="22"/>
        </w:rPr>
        <w:t>undertaken</w:t>
      </w:r>
      <w:r w:rsidR="00F72A15" w:rsidRPr="0062240C">
        <w:rPr>
          <w:rFonts w:cstheme="minorBidi"/>
          <w:iCs/>
          <w:color w:val="000000" w:themeColor="text1"/>
          <w:szCs w:val="22"/>
        </w:rPr>
        <w:t xml:space="preserve"> and if </w:t>
      </w:r>
      <w:r w:rsidR="00C61D96">
        <w:rPr>
          <w:rFonts w:cstheme="minorBidi"/>
          <w:iCs/>
          <w:color w:val="000000" w:themeColor="text1"/>
          <w:szCs w:val="22"/>
        </w:rPr>
        <w:t>sufficient literature is</w:t>
      </w:r>
      <w:r w:rsidR="00F72A15" w:rsidRPr="0062240C">
        <w:rPr>
          <w:rFonts w:cstheme="minorBidi"/>
          <w:iCs/>
          <w:color w:val="000000" w:themeColor="text1"/>
          <w:szCs w:val="22"/>
        </w:rPr>
        <w:t xml:space="preserve"> available on the </w:t>
      </w:r>
      <w:r w:rsidR="00C61D96">
        <w:rPr>
          <w:rFonts w:cstheme="minorBidi"/>
          <w:iCs/>
          <w:color w:val="000000" w:themeColor="text1"/>
          <w:szCs w:val="22"/>
        </w:rPr>
        <w:t>topic</w:t>
      </w:r>
      <w:r w:rsidR="00F72A15" w:rsidRPr="0062240C">
        <w:rPr>
          <w:rFonts w:cstheme="minorBidi"/>
          <w:iCs/>
          <w:color w:val="000000" w:themeColor="text1"/>
          <w:szCs w:val="22"/>
        </w:rPr>
        <w:t xml:space="preserve"> </w:t>
      </w:r>
      <w:sdt>
        <w:sdtPr>
          <w:rPr>
            <w:rFonts w:cstheme="minorBidi"/>
            <w:i/>
            <w:iCs/>
            <w:color w:val="000000"/>
            <w:szCs w:val="22"/>
          </w:rPr>
          <w:tag w:val="MENDELEY_CITATION_v3_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"/>
          <w:id w:val="-840695347"/>
          <w:placeholder>
            <w:docPart w:val="DefaultPlaceholder_-1854013440"/>
          </w:placeholder>
        </w:sdtPr>
        <w:sdtContent>
          <w:r w:rsidR="0022003A" w:rsidRPr="0022003A">
            <w:rPr>
              <w:rFonts w:cstheme="minorBidi"/>
              <w:iCs/>
              <w:color w:val="000000"/>
              <w:szCs w:val="22"/>
            </w:rPr>
            <w:t>(Mak and Thomas, 2022)</w:t>
          </w:r>
        </w:sdtContent>
      </w:sdt>
      <w:r w:rsidR="00F72A15" w:rsidRPr="0062240C">
        <w:rPr>
          <w:rFonts w:cstheme="minorBidi"/>
          <w:iCs/>
          <w:color w:val="000000" w:themeColor="text1"/>
          <w:szCs w:val="22"/>
        </w:rPr>
        <w:t>. After conducting</w:t>
      </w:r>
      <w:r w:rsidR="002C7722" w:rsidRPr="0062240C">
        <w:rPr>
          <w:rFonts w:cstheme="minorBidi"/>
          <w:iCs/>
          <w:color w:val="000000" w:themeColor="text1"/>
          <w:szCs w:val="22"/>
        </w:rPr>
        <w:t xml:space="preserve"> </w:t>
      </w:r>
      <w:r w:rsidR="0062240C">
        <w:rPr>
          <w:rFonts w:cstheme="minorBidi"/>
          <w:iCs/>
          <w:color w:val="000000" w:themeColor="text1"/>
          <w:szCs w:val="22"/>
        </w:rPr>
        <w:t xml:space="preserve">an </w:t>
      </w:r>
      <w:r w:rsidR="00F33B73" w:rsidRPr="0062240C">
        <w:rPr>
          <w:rFonts w:cstheme="minorBidi"/>
          <w:iCs/>
          <w:color w:val="000000" w:themeColor="text1"/>
          <w:szCs w:val="22"/>
        </w:rPr>
        <w:t>initial search</w:t>
      </w:r>
      <w:r w:rsidR="00F72A15" w:rsidRPr="0062240C">
        <w:rPr>
          <w:rFonts w:cstheme="minorBidi"/>
          <w:iCs/>
          <w:color w:val="000000" w:themeColor="text1"/>
          <w:szCs w:val="22"/>
        </w:rPr>
        <w:t xml:space="preserve"> and </w:t>
      </w:r>
      <w:r w:rsidR="00C61D96">
        <w:rPr>
          <w:rFonts w:cstheme="minorBidi"/>
          <w:iCs/>
          <w:color w:val="000000" w:themeColor="text1"/>
          <w:szCs w:val="22"/>
        </w:rPr>
        <w:t>consider</w:t>
      </w:r>
      <w:r w:rsidR="00F72A15" w:rsidRPr="0062240C">
        <w:rPr>
          <w:rFonts w:cstheme="minorBidi"/>
          <w:iCs/>
          <w:color w:val="000000" w:themeColor="text1"/>
          <w:szCs w:val="22"/>
        </w:rPr>
        <w:t xml:space="preserve">ing all of these </w:t>
      </w:r>
      <w:r w:rsidR="00C61D96">
        <w:rPr>
          <w:rFonts w:cstheme="minorBidi"/>
          <w:iCs/>
          <w:color w:val="000000" w:themeColor="text1"/>
          <w:szCs w:val="22"/>
        </w:rPr>
        <w:t>factors</w:t>
      </w:r>
      <w:r w:rsidR="00F72A15" w:rsidRPr="0062240C">
        <w:rPr>
          <w:rFonts w:cstheme="minorBidi"/>
          <w:iCs/>
          <w:color w:val="000000" w:themeColor="text1"/>
          <w:szCs w:val="22"/>
        </w:rPr>
        <w:t xml:space="preserve">, </w:t>
      </w:r>
      <w:r w:rsidR="00014C20" w:rsidRPr="0062240C">
        <w:rPr>
          <w:rFonts w:cstheme="minorBidi"/>
          <w:iCs/>
          <w:color w:val="000000" w:themeColor="text1"/>
          <w:szCs w:val="22"/>
        </w:rPr>
        <w:t>it is</w:t>
      </w:r>
      <w:r w:rsidR="00F72A15" w:rsidRPr="0062240C">
        <w:rPr>
          <w:rFonts w:cstheme="minorBidi"/>
          <w:iCs/>
          <w:color w:val="000000" w:themeColor="text1"/>
          <w:szCs w:val="22"/>
        </w:rPr>
        <w:t xml:space="preserve"> conclude</w:t>
      </w:r>
      <w:r w:rsidR="00014C20" w:rsidRPr="0062240C">
        <w:rPr>
          <w:rFonts w:cstheme="minorBidi"/>
          <w:iCs/>
          <w:color w:val="000000" w:themeColor="text1"/>
          <w:szCs w:val="22"/>
        </w:rPr>
        <w:t>d</w:t>
      </w:r>
      <w:r w:rsidR="00F72A15" w:rsidRPr="0062240C">
        <w:rPr>
          <w:rFonts w:cstheme="minorBidi"/>
          <w:iCs/>
          <w:color w:val="000000" w:themeColor="text1"/>
          <w:szCs w:val="22"/>
        </w:rPr>
        <w:t xml:space="preserve"> that the </w:t>
      </w:r>
      <w:r w:rsidR="00F33B73" w:rsidRPr="0062240C">
        <w:rPr>
          <w:rFonts w:cstheme="minorBidi"/>
          <w:iCs/>
          <w:color w:val="000000" w:themeColor="text1"/>
          <w:szCs w:val="22"/>
        </w:rPr>
        <w:t xml:space="preserve">following question </w:t>
      </w:r>
      <w:r w:rsidR="00C61D96">
        <w:rPr>
          <w:rFonts w:cstheme="minorBidi"/>
          <w:iCs/>
          <w:color w:val="000000" w:themeColor="text1"/>
          <w:szCs w:val="22"/>
        </w:rPr>
        <w:t>wi</w:t>
      </w:r>
      <w:r w:rsidR="00F33B73" w:rsidRPr="0062240C">
        <w:rPr>
          <w:rFonts w:cstheme="minorBidi"/>
          <w:iCs/>
          <w:color w:val="000000" w:themeColor="text1"/>
          <w:szCs w:val="22"/>
        </w:rPr>
        <w:t xml:space="preserve">ll guide the scoping review. </w:t>
      </w:r>
    </w:p>
    <w:p w14:paraId="4405411D" w14:textId="397F6C26" w:rsidR="00B45F6C" w:rsidRPr="00D41CAD" w:rsidRDefault="00B45F6C" w:rsidP="00B45F6C">
      <w:pPr>
        <w:autoSpaceDE w:val="0"/>
        <w:autoSpaceDN w:val="0"/>
        <w:adjustRightInd w:val="0"/>
        <w:spacing w:after="213" w:line="440" w:lineRule="atLeast"/>
        <w:rPr>
          <w:rFonts w:ascii="Arial" w:eastAsiaTheme="minorHAnsi" w:hAnsi="Arial" w:cs="Arial"/>
          <w:i/>
          <w:iCs/>
          <w:color w:val="000000"/>
          <w:szCs w:val="22"/>
          <w:lang w:eastAsia="en-US"/>
        </w:rPr>
      </w:pPr>
      <w:r w:rsidRPr="00D41CAD">
        <w:rPr>
          <w:rFonts w:ascii="Arial" w:eastAsiaTheme="minorHAnsi" w:hAnsi="Arial" w:cs="Arial"/>
          <w:i/>
          <w:iCs/>
          <w:color w:val="000000"/>
          <w:szCs w:val="22"/>
          <w:lang w:eastAsia="en-US"/>
        </w:rPr>
        <w:t>What is the impact of voice change on the female adolescent singer? An evaluation of pedological approaches to improve vocal development and singer confidence; a scoping review</w:t>
      </w:r>
      <w:r w:rsidR="00F84498">
        <w:rPr>
          <w:rFonts w:ascii="Arial" w:eastAsiaTheme="minorHAnsi" w:hAnsi="Arial" w:cs="Arial"/>
          <w:i/>
          <w:iCs/>
          <w:color w:val="000000"/>
          <w:szCs w:val="22"/>
          <w:lang w:eastAsia="en-US"/>
        </w:rPr>
        <w:t>.</w:t>
      </w:r>
    </w:p>
    <w:p w14:paraId="2A4C03E1" w14:textId="4B3C4627" w:rsidR="00F72A15" w:rsidRDefault="00F72A15" w:rsidP="007B56DB">
      <w:pPr>
        <w:spacing w:line="360" w:lineRule="auto"/>
        <w:rPr>
          <w:rFonts w:cstheme="minorBidi"/>
          <w:szCs w:val="22"/>
        </w:rPr>
      </w:pPr>
      <w:r w:rsidRPr="00EC1DAA">
        <w:rPr>
          <w:rFonts w:cstheme="minorBidi"/>
          <w:szCs w:val="22"/>
        </w:rPr>
        <w:t xml:space="preserve">This question </w:t>
      </w:r>
      <w:r w:rsidR="00C61D96">
        <w:rPr>
          <w:rFonts w:cstheme="minorBidi"/>
          <w:szCs w:val="22"/>
        </w:rPr>
        <w:t>aim</w:t>
      </w:r>
      <w:r w:rsidR="006616F9" w:rsidRPr="00EC1DAA">
        <w:rPr>
          <w:rFonts w:cstheme="minorBidi"/>
          <w:szCs w:val="22"/>
        </w:rPr>
        <w:t xml:space="preserve">s to </w:t>
      </w:r>
      <w:r w:rsidRPr="00EC1DAA">
        <w:rPr>
          <w:rFonts w:cstheme="minorBidi"/>
          <w:szCs w:val="22"/>
        </w:rPr>
        <w:t>identif</w:t>
      </w:r>
      <w:r w:rsidR="006616F9" w:rsidRPr="00EC1DAA">
        <w:rPr>
          <w:rFonts w:cstheme="minorBidi"/>
          <w:szCs w:val="22"/>
        </w:rPr>
        <w:t>y</w:t>
      </w:r>
      <w:r w:rsidRPr="00EC1DAA">
        <w:rPr>
          <w:rFonts w:cstheme="minorBidi"/>
          <w:szCs w:val="22"/>
        </w:rPr>
        <w:t xml:space="preserve"> the availa</w:t>
      </w:r>
      <w:r w:rsidR="006616F9" w:rsidRPr="00EC1DAA">
        <w:rPr>
          <w:rFonts w:cstheme="minorBidi"/>
          <w:szCs w:val="22"/>
        </w:rPr>
        <w:t>ble</w:t>
      </w:r>
      <w:r w:rsidRPr="00EC1DAA">
        <w:rPr>
          <w:rFonts w:cstheme="minorBidi"/>
          <w:szCs w:val="22"/>
        </w:rPr>
        <w:t xml:space="preserve"> </w:t>
      </w:r>
      <w:r w:rsidR="00C61D96">
        <w:rPr>
          <w:rFonts w:cstheme="minorBidi"/>
          <w:szCs w:val="22"/>
        </w:rPr>
        <w:t xml:space="preserve">literature </w:t>
      </w:r>
      <w:r w:rsidRPr="00EC1DAA">
        <w:rPr>
          <w:rFonts w:cstheme="minorBidi"/>
          <w:szCs w:val="22"/>
        </w:rPr>
        <w:t xml:space="preserve">on </w:t>
      </w:r>
      <w:r w:rsidR="00014C20">
        <w:rPr>
          <w:rFonts w:cstheme="minorBidi"/>
          <w:szCs w:val="22"/>
        </w:rPr>
        <w:t>the</w:t>
      </w:r>
      <w:r w:rsidRPr="00EC1DAA">
        <w:rPr>
          <w:rFonts w:cstheme="minorBidi"/>
          <w:szCs w:val="22"/>
        </w:rPr>
        <w:t xml:space="preserve"> subject </w:t>
      </w:r>
      <w:r w:rsidR="0062240C">
        <w:rPr>
          <w:rFonts w:cstheme="minorBidi"/>
          <w:szCs w:val="22"/>
        </w:rPr>
        <w:t>and</w:t>
      </w:r>
      <w:r w:rsidRPr="00EC1DAA">
        <w:rPr>
          <w:rFonts w:cstheme="minorBidi"/>
          <w:szCs w:val="22"/>
        </w:rPr>
        <w:t xml:space="preserve"> </w:t>
      </w:r>
      <w:r w:rsidR="00C61D96">
        <w:rPr>
          <w:rFonts w:cstheme="minorBidi"/>
          <w:szCs w:val="22"/>
        </w:rPr>
        <w:t>prompt</w:t>
      </w:r>
      <w:r w:rsidRPr="00EC1DAA">
        <w:rPr>
          <w:rFonts w:cstheme="minorBidi"/>
          <w:szCs w:val="22"/>
        </w:rPr>
        <w:t>s</w:t>
      </w:r>
      <w:r w:rsidR="00F33B73" w:rsidRPr="00EC1DAA">
        <w:rPr>
          <w:rFonts w:cstheme="minorBidi"/>
          <w:szCs w:val="22"/>
        </w:rPr>
        <w:t xml:space="preserve"> reflect</w:t>
      </w:r>
      <w:r w:rsidR="00014C20">
        <w:rPr>
          <w:rFonts w:cstheme="minorBidi"/>
          <w:szCs w:val="22"/>
        </w:rPr>
        <w:t>ion</w:t>
      </w:r>
      <w:r w:rsidR="00F33B73" w:rsidRPr="00EC1DAA">
        <w:rPr>
          <w:rFonts w:cstheme="minorBidi"/>
          <w:szCs w:val="22"/>
        </w:rPr>
        <w:t xml:space="preserve"> on</w:t>
      </w:r>
      <w:r w:rsidRPr="00EC1DAA">
        <w:rPr>
          <w:rFonts w:cstheme="minorBidi"/>
          <w:szCs w:val="22"/>
        </w:rPr>
        <w:t xml:space="preserve"> </w:t>
      </w:r>
      <w:r w:rsidR="00F33B73" w:rsidRPr="00EC1DAA">
        <w:rPr>
          <w:rFonts w:cstheme="minorBidi"/>
          <w:szCs w:val="22"/>
        </w:rPr>
        <w:t>how th</w:t>
      </w:r>
      <w:r w:rsidR="00C61D96">
        <w:rPr>
          <w:rFonts w:cstheme="minorBidi"/>
          <w:szCs w:val="22"/>
        </w:rPr>
        <w:t>at</w:t>
      </w:r>
      <w:r w:rsidRPr="00EC1DAA">
        <w:rPr>
          <w:rFonts w:cstheme="minorBidi"/>
          <w:szCs w:val="22"/>
        </w:rPr>
        <w:t xml:space="preserve"> literature </w:t>
      </w:r>
      <w:r w:rsidR="00F33B73" w:rsidRPr="00EC1DAA">
        <w:rPr>
          <w:rFonts w:cstheme="minorBidi"/>
          <w:szCs w:val="22"/>
        </w:rPr>
        <w:t>can best assist</w:t>
      </w:r>
      <w:r w:rsidRPr="00EC1DAA">
        <w:rPr>
          <w:rFonts w:cstheme="minorBidi"/>
          <w:szCs w:val="22"/>
        </w:rPr>
        <w:t xml:space="preserve"> voice professionals </w:t>
      </w:r>
      <w:r w:rsidR="00F33B73" w:rsidRPr="00EC1DAA">
        <w:rPr>
          <w:rFonts w:cstheme="minorBidi"/>
          <w:szCs w:val="22"/>
        </w:rPr>
        <w:t>in supporting</w:t>
      </w:r>
      <w:r w:rsidRPr="00EC1DAA">
        <w:rPr>
          <w:rFonts w:cstheme="minorBidi"/>
          <w:szCs w:val="22"/>
        </w:rPr>
        <w:t xml:space="preserve"> female adolescent singers.</w:t>
      </w:r>
    </w:p>
    <w:p w14:paraId="2FF8FC1C" w14:textId="77777777" w:rsidR="00D84529" w:rsidRPr="00EC1DAA" w:rsidRDefault="00D84529" w:rsidP="007B56DB">
      <w:pPr>
        <w:spacing w:line="360" w:lineRule="auto"/>
        <w:rPr>
          <w:rFonts w:cstheme="minorBidi"/>
          <w:szCs w:val="22"/>
        </w:rPr>
      </w:pPr>
    </w:p>
    <w:p w14:paraId="52CF8539" w14:textId="08F82602" w:rsidR="00D64D79" w:rsidRPr="00F84498" w:rsidRDefault="00F72A15" w:rsidP="00F84498">
      <w:pPr>
        <w:pStyle w:val="Heading5"/>
        <w:spacing w:line="360" w:lineRule="auto"/>
        <w:rPr>
          <w:b/>
          <w:bCs/>
          <w:i w:val="0"/>
          <w:iCs/>
          <w:color w:val="000000" w:themeColor="text1"/>
        </w:rPr>
      </w:pPr>
      <w:r w:rsidRPr="00F84498">
        <w:rPr>
          <w:b/>
          <w:bCs/>
          <w:i w:val="0"/>
          <w:iCs/>
          <w:color w:val="000000" w:themeColor="text1"/>
        </w:rPr>
        <w:lastRenderedPageBreak/>
        <w:t>Step 2: Identifying relevant studies</w:t>
      </w:r>
      <w:r w:rsidR="00F84498" w:rsidRPr="00F84498">
        <w:rPr>
          <w:b/>
          <w:bCs/>
          <w:i w:val="0"/>
          <w:iCs/>
          <w:color w:val="000000" w:themeColor="text1"/>
        </w:rPr>
        <w:t xml:space="preserve">: </w:t>
      </w:r>
      <w:r w:rsidR="00A012FE" w:rsidRPr="00F84498">
        <w:rPr>
          <w:rFonts w:cstheme="minorBidi"/>
          <w:i w:val="0"/>
          <w:iCs/>
          <w:color w:val="000000" w:themeColor="text1"/>
          <w:szCs w:val="22"/>
        </w:rPr>
        <w:t xml:space="preserve">Mak </w:t>
      </w:r>
      <w:r w:rsidR="00C61D96">
        <w:rPr>
          <w:rFonts w:cstheme="minorBidi"/>
          <w:i w:val="0"/>
          <w:iCs/>
          <w:color w:val="000000" w:themeColor="text1"/>
          <w:szCs w:val="22"/>
        </w:rPr>
        <w:t>and</w:t>
      </w:r>
      <w:r w:rsidR="00A012FE" w:rsidRPr="00F84498">
        <w:rPr>
          <w:rFonts w:cstheme="minorBidi"/>
          <w:i w:val="0"/>
          <w:iCs/>
          <w:color w:val="000000" w:themeColor="text1"/>
          <w:szCs w:val="22"/>
        </w:rPr>
        <w:t xml:space="preserve"> Thomas (2022) suggest that </w:t>
      </w:r>
      <w:r w:rsidR="00D64D79" w:rsidRPr="00F84498">
        <w:rPr>
          <w:rFonts w:cstheme="minorBidi"/>
          <w:i w:val="0"/>
          <w:iCs/>
          <w:color w:val="000000" w:themeColor="text1"/>
          <w:szCs w:val="22"/>
        </w:rPr>
        <w:t xml:space="preserve">it is </w:t>
      </w:r>
      <w:r w:rsidR="002B349B">
        <w:rPr>
          <w:rFonts w:cstheme="minorBidi"/>
          <w:i w:val="0"/>
          <w:iCs/>
          <w:color w:val="000000" w:themeColor="text1"/>
          <w:szCs w:val="22"/>
        </w:rPr>
        <w:t>essential</w:t>
      </w:r>
      <w:r w:rsidR="00D64D79" w:rsidRPr="00F84498">
        <w:rPr>
          <w:rFonts w:cstheme="minorBidi"/>
          <w:i w:val="0"/>
          <w:iCs/>
          <w:color w:val="000000" w:themeColor="text1"/>
          <w:szCs w:val="22"/>
        </w:rPr>
        <w:t xml:space="preserve"> to devise a search strategy that comprehensively identifies primary studies suitable for a</w:t>
      </w:r>
      <w:r w:rsidR="00C61D96">
        <w:rPr>
          <w:rFonts w:cstheme="minorBidi"/>
          <w:i w:val="0"/>
          <w:iCs/>
          <w:color w:val="000000" w:themeColor="text1"/>
          <w:szCs w:val="22"/>
        </w:rPr>
        <w:t>ddress</w:t>
      </w:r>
      <w:r w:rsidR="00D64D79" w:rsidRPr="00F84498">
        <w:rPr>
          <w:rFonts w:cstheme="minorBidi"/>
          <w:i w:val="0"/>
          <w:iCs/>
          <w:color w:val="000000" w:themeColor="text1"/>
          <w:szCs w:val="22"/>
        </w:rPr>
        <w:t>ing the central research question</w:t>
      </w:r>
      <w:r w:rsidR="002B349B">
        <w:rPr>
          <w:rFonts w:cstheme="minorBidi"/>
          <w:i w:val="0"/>
          <w:iCs/>
          <w:color w:val="000000" w:themeColor="text1"/>
          <w:szCs w:val="22"/>
        </w:rPr>
        <w:t xml:space="preserve"> before identifying relevant literature</w:t>
      </w:r>
      <w:r w:rsidR="00A012FE" w:rsidRPr="00F84498">
        <w:rPr>
          <w:rFonts w:cstheme="minorBidi"/>
          <w:i w:val="0"/>
          <w:iCs/>
          <w:color w:val="000000" w:themeColor="text1"/>
          <w:szCs w:val="22"/>
        </w:rPr>
        <w:t>.</w:t>
      </w:r>
      <w:r w:rsidR="00D64D79" w:rsidRPr="00F84498">
        <w:rPr>
          <w:rFonts w:cstheme="minorBidi"/>
          <w:i w:val="0"/>
          <w:iCs/>
          <w:color w:val="000000" w:themeColor="text1"/>
          <w:szCs w:val="22"/>
        </w:rPr>
        <w:t xml:space="preserve"> The search strategy was developed </w:t>
      </w:r>
      <w:r w:rsidR="00C61D96">
        <w:rPr>
          <w:rFonts w:cstheme="minorBidi"/>
          <w:i w:val="0"/>
          <w:iCs/>
          <w:color w:val="000000" w:themeColor="text1"/>
          <w:szCs w:val="22"/>
        </w:rPr>
        <w:t>based on</w:t>
      </w:r>
      <w:r w:rsidR="00D64D79" w:rsidRPr="00F84498">
        <w:rPr>
          <w:rFonts w:cstheme="minorBidi"/>
          <w:i w:val="0"/>
          <w:iCs/>
          <w:color w:val="000000" w:themeColor="text1"/>
          <w:szCs w:val="22"/>
        </w:rPr>
        <w:t xml:space="preserve"> </w:t>
      </w:r>
      <w:r w:rsidR="00014C20" w:rsidRPr="00F84498">
        <w:rPr>
          <w:rFonts w:cstheme="minorBidi"/>
          <w:i w:val="0"/>
          <w:iCs/>
          <w:color w:val="000000" w:themeColor="text1"/>
          <w:szCs w:val="22"/>
        </w:rPr>
        <w:t xml:space="preserve">the </w:t>
      </w:r>
      <w:r w:rsidR="00D64D79" w:rsidRPr="00F84498">
        <w:rPr>
          <w:rFonts w:cstheme="minorBidi"/>
          <w:i w:val="0"/>
          <w:iCs/>
          <w:color w:val="000000" w:themeColor="text1"/>
          <w:szCs w:val="22"/>
        </w:rPr>
        <w:t xml:space="preserve">research question, and a search string was designed to </w:t>
      </w:r>
      <w:r w:rsidR="00014C20" w:rsidRPr="00F84498">
        <w:rPr>
          <w:rFonts w:cstheme="minorBidi"/>
          <w:i w:val="0"/>
          <w:iCs/>
          <w:color w:val="000000" w:themeColor="text1"/>
          <w:szCs w:val="22"/>
        </w:rPr>
        <w:t>source</w:t>
      </w:r>
      <w:r w:rsidR="00D64D79" w:rsidRPr="00F84498">
        <w:rPr>
          <w:rFonts w:cstheme="minorBidi"/>
          <w:i w:val="0"/>
          <w:iCs/>
          <w:color w:val="000000" w:themeColor="text1"/>
          <w:szCs w:val="22"/>
        </w:rPr>
        <w:t xml:space="preserve"> literature</w:t>
      </w:r>
      <w:r w:rsidR="00A012FE" w:rsidRPr="00F84498">
        <w:rPr>
          <w:rFonts w:cstheme="minorBidi"/>
          <w:i w:val="0"/>
          <w:iCs/>
          <w:color w:val="000000" w:themeColor="text1"/>
          <w:szCs w:val="22"/>
        </w:rPr>
        <w:t xml:space="preserve"> on </w:t>
      </w:r>
      <w:r w:rsidR="00014C20" w:rsidRPr="00F84498">
        <w:rPr>
          <w:rFonts w:cstheme="minorBidi"/>
          <w:i w:val="0"/>
          <w:iCs/>
          <w:color w:val="000000" w:themeColor="text1"/>
          <w:szCs w:val="22"/>
        </w:rPr>
        <w:t>the</w:t>
      </w:r>
      <w:r w:rsidR="00A012FE" w:rsidRPr="00F84498">
        <w:rPr>
          <w:rFonts w:cstheme="minorBidi"/>
          <w:i w:val="0"/>
          <w:iCs/>
          <w:color w:val="000000" w:themeColor="text1"/>
          <w:szCs w:val="22"/>
        </w:rPr>
        <w:t xml:space="preserve"> topic</w:t>
      </w:r>
      <w:r w:rsidR="00D64D79" w:rsidRPr="00F84498">
        <w:rPr>
          <w:rFonts w:cstheme="minorBidi"/>
          <w:i w:val="0"/>
          <w:iCs/>
          <w:color w:val="000000" w:themeColor="text1"/>
          <w:szCs w:val="22"/>
        </w:rPr>
        <w:t xml:space="preserve">. The search string </w:t>
      </w:r>
      <w:r w:rsidR="00C61D96">
        <w:rPr>
          <w:rFonts w:cstheme="minorBidi"/>
          <w:i w:val="0"/>
          <w:iCs/>
          <w:color w:val="000000" w:themeColor="text1"/>
          <w:szCs w:val="22"/>
        </w:rPr>
        <w:t>includ</w:t>
      </w:r>
      <w:r w:rsidR="00D64D79" w:rsidRPr="00F84498">
        <w:rPr>
          <w:rFonts w:cstheme="minorBidi"/>
          <w:i w:val="0"/>
          <w:iCs/>
          <w:color w:val="000000" w:themeColor="text1"/>
          <w:szCs w:val="22"/>
        </w:rPr>
        <w:t xml:space="preserve">ed </w:t>
      </w:r>
      <w:r w:rsidR="00C61D96">
        <w:rPr>
          <w:rFonts w:cstheme="minorBidi"/>
          <w:i w:val="0"/>
          <w:iCs/>
          <w:color w:val="000000" w:themeColor="text1"/>
          <w:szCs w:val="22"/>
        </w:rPr>
        <w:t>term</w:t>
      </w:r>
      <w:r w:rsidR="00D64D79" w:rsidRPr="00F84498">
        <w:rPr>
          <w:rFonts w:cstheme="minorBidi"/>
          <w:i w:val="0"/>
          <w:iCs/>
          <w:color w:val="000000" w:themeColor="text1"/>
          <w:szCs w:val="22"/>
        </w:rPr>
        <w:t>s</w:t>
      </w:r>
      <w:r w:rsidR="001250CE" w:rsidRPr="00F84498">
        <w:rPr>
          <w:rFonts w:cstheme="minorBidi"/>
          <w:i w:val="0"/>
          <w:iCs/>
          <w:color w:val="000000" w:themeColor="text1"/>
          <w:szCs w:val="22"/>
        </w:rPr>
        <w:t xml:space="preserve"> </w:t>
      </w:r>
      <w:r w:rsidR="00C61D96">
        <w:rPr>
          <w:rFonts w:cstheme="minorBidi"/>
          <w:i w:val="0"/>
          <w:iCs/>
          <w:color w:val="000000" w:themeColor="text1"/>
          <w:szCs w:val="22"/>
        </w:rPr>
        <w:t>deem</w:t>
      </w:r>
      <w:r w:rsidR="00D64D79" w:rsidRPr="00F84498">
        <w:rPr>
          <w:rFonts w:cstheme="minorBidi"/>
          <w:i w:val="0"/>
          <w:iCs/>
          <w:color w:val="000000" w:themeColor="text1"/>
          <w:szCs w:val="22"/>
        </w:rPr>
        <w:t xml:space="preserve">ed </w:t>
      </w:r>
      <w:r w:rsidR="00C61D96">
        <w:rPr>
          <w:rFonts w:cstheme="minorBidi"/>
          <w:i w:val="0"/>
          <w:iCs/>
          <w:color w:val="000000" w:themeColor="text1"/>
          <w:szCs w:val="22"/>
        </w:rPr>
        <w:t>cruci</w:t>
      </w:r>
      <w:r w:rsidR="00D64D79" w:rsidRPr="00F84498">
        <w:rPr>
          <w:rFonts w:cstheme="minorBidi"/>
          <w:i w:val="0"/>
          <w:iCs/>
          <w:color w:val="000000" w:themeColor="text1"/>
          <w:szCs w:val="22"/>
        </w:rPr>
        <w:t xml:space="preserve">al in answering the research question and was </w:t>
      </w:r>
      <w:r w:rsidR="00C61D96">
        <w:rPr>
          <w:rFonts w:cstheme="minorBidi"/>
          <w:i w:val="0"/>
          <w:iCs/>
          <w:color w:val="000000" w:themeColor="text1"/>
          <w:szCs w:val="22"/>
        </w:rPr>
        <w:t>appli</w:t>
      </w:r>
      <w:r w:rsidR="00D64D79" w:rsidRPr="00F84498">
        <w:rPr>
          <w:rFonts w:cstheme="minorBidi"/>
          <w:i w:val="0"/>
          <w:iCs/>
          <w:color w:val="000000" w:themeColor="text1"/>
          <w:szCs w:val="22"/>
        </w:rPr>
        <w:t xml:space="preserve">ed </w:t>
      </w:r>
      <w:r w:rsidR="00C61D96">
        <w:rPr>
          <w:rFonts w:cstheme="minorBidi"/>
          <w:i w:val="0"/>
          <w:iCs/>
          <w:color w:val="000000" w:themeColor="text1"/>
          <w:szCs w:val="22"/>
        </w:rPr>
        <w:t>across</w:t>
      </w:r>
      <w:r w:rsidR="00D64D79" w:rsidRPr="00F84498">
        <w:rPr>
          <w:rFonts w:cstheme="minorBidi"/>
          <w:i w:val="0"/>
          <w:iCs/>
          <w:color w:val="000000" w:themeColor="text1"/>
          <w:szCs w:val="22"/>
        </w:rPr>
        <w:t xml:space="preserve"> each database. The search string</w:t>
      </w:r>
      <w:r w:rsidR="00C61D96">
        <w:rPr>
          <w:rFonts w:cstheme="minorBidi"/>
          <w:i w:val="0"/>
          <w:iCs/>
          <w:color w:val="000000" w:themeColor="text1"/>
          <w:szCs w:val="22"/>
        </w:rPr>
        <w:t xml:space="preserve"> used</w:t>
      </w:r>
      <w:r w:rsidR="00D64D79" w:rsidRPr="00F84498">
        <w:rPr>
          <w:rFonts w:cstheme="minorBidi"/>
          <w:i w:val="0"/>
          <w:iCs/>
          <w:color w:val="000000" w:themeColor="text1"/>
          <w:szCs w:val="22"/>
        </w:rPr>
        <w:t xml:space="preserve"> was </w:t>
      </w:r>
      <w:r w:rsidR="001250CE" w:rsidRPr="00F84498">
        <w:rPr>
          <w:rFonts w:cstheme="minorBidi"/>
          <w:i w:val="0"/>
          <w:iCs/>
          <w:color w:val="000000" w:themeColor="text1"/>
          <w:szCs w:val="22"/>
        </w:rPr>
        <w:t>‘</w:t>
      </w:r>
      <w:r w:rsidR="00D64D79" w:rsidRPr="00F84498">
        <w:rPr>
          <w:rFonts w:cstheme="minorBidi"/>
          <w:i w:val="0"/>
          <w:iCs/>
          <w:color w:val="000000" w:themeColor="text1"/>
          <w:szCs w:val="22"/>
        </w:rPr>
        <w:t>Adolescent female voice AND change AND singing AND puberty</w:t>
      </w:r>
      <w:r w:rsidR="001250CE" w:rsidRPr="00F84498">
        <w:rPr>
          <w:rFonts w:cstheme="minorBidi"/>
          <w:i w:val="0"/>
          <w:iCs/>
          <w:color w:val="000000" w:themeColor="text1"/>
          <w:szCs w:val="22"/>
        </w:rPr>
        <w:t>’</w:t>
      </w:r>
      <w:r w:rsidR="00D64D79" w:rsidRPr="00F84498">
        <w:rPr>
          <w:rFonts w:cstheme="minorBidi"/>
          <w:i w:val="0"/>
          <w:iCs/>
          <w:color w:val="000000" w:themeColor="text1"/>
          <w:szCs w:val="22"/>
        </w:rPr>
        <w:t xml:space="preserve">. </w:t>
      </w:r>
      <w:r w:rsidR="00014C20" w:rsidRPr="00F84498">
        <w:rPr>
          <w:rFonts w:cstheme="minorBidi"/>
          <w:i w:val="0"/>
          <w:iCs/>
          <w:color w:val="000000" w:themeColor="text1"/>
          <w:szCs w:val="22"/>
        </w:rPr>
        <w:t xml:space="preserve">This string was </w:t>
      </w:r>
      <w:r w:rsidR="00C61D96">
        <w:rPr>
          <w:rFonts w:cstheme="minorBidi"/>
          <w:i w:val="0"/>
          <w:iCs/>
          <w:color w:val="000000" w:themeColor="text1"/>
          <w:szCs w:val="22"/>
        </w:rPr>
        <w:t>craft</w:t>
      </w:r>
      <w:r w:rsidR="00D64D79" w:rsidRPr="00F84498">
        <w:rPr>
          <w:rFonts w:cstheme="minorBidi"/>
          <w:i w:val="0"/>
          <w:iCs/>
          <w:color w:val="000000" w:themeColor="text1"/>
          <w:szCs w:val="22"/>
        </w:rPr>
        <w:t xml:space="preserve">ed by experimenting with </w:t>
      </w:r>
      <w:r w:rsidR="00C61D96">
        <w:rPr>
          <w:rFonts w:cstheme="minorBidi"/>
          <w:i w:val="0"/>
          <w:iCs/>
          <w:color w:val="000000" w:themeColor="text1"/>
          <w:szCs w:val="22"/>
        </w:rPr>
        <w:t>various</w:t>
      </w:r>
      <w:r w:rsidR="00D64D79" w:rsidRPr="00F84498">
        <w:rPr>
          <w:rFonts w:cstheme="minorBidi"/>
          <w:i w:val="0"/>
          <w:iCs/>
          <w:color w:val="000000" w:themeColor="text1"/>
          <w:szCs w:val="22"/>
        </w:rPr>
        <w:t xml:space="preserve"> words and </w:t>
      </w:r>
      <w:r w:rsidR="00C61D96">
        <w:rPr>
          <w:rFonts w:cstheme="minorBidi"/>
          <w:i w:val="0"/>
          <w:iCs/>
          <w:color w:val="000000" w:themeColor="text1"/>
          <w:szCs w:val="22"/>
        </w:rPr>
        <w:t>combinations,</w:t>
      </w:r>
      <w:r w:rsidR="00D64D79" w:rsidRPr="00F84498">
        <w:rPr>
          <w:rFonts w:cstheme="minorBidi"/>
          <w:i w:val="0"/>
          <w:iCs/>
          <w:color w:val="000000" w:themeColor="text1"/>
          <w:szCs w:val="22"/>
        </w:rPr>
        <w:t xml:space="preserve"> </w:t>
      </w:r>
      <w:r w:rsidR="00C61D96">
        <w:rPr>
          <w:rFonts w:cstheme="minorBidi"/>
          <w:i w:val="0"/>
          <w:iCs/>
          <w:color w:val="000000" w:themeColor="text1"/>
          <w:szCs w:val="22"/>
        </w:rPr>
        <w:t>yielding</w:t>
      </w:r>
      <w:r w:rsidR="00D64D79" w:rsidRPr="00F84498">
        <w:rPr>
          <w:rFonts w:cstheme="minorBidi"/>
          <w:i w:val="0"/>
          <w:iCs/>
          <w:color w:val="000000" w:themeColor="text1"/>
          <w:szCs w:val="22"/>
        </w:rPr>
        <w:t xml:space="preserve"> the most manageable number of </w:t>
      </w:r>
      <w:r w:rsidR="00C80B84" w:rsidRPr="00F84498">
        <w:rPr>
          <w:rFonts w:cstheme="minorBidi"/>
          <w:i w:val="0"/>
          <w:iCs/>
          <w:color w:val="000000" w:themeColor="text1"/>
          <w:szCs w:val="22"/>
        </w:rPr>
        <w:t>applicable</w:t>
      </w:r>
      <w:r w:rsidR="00D64D79" w:rsidRPr="00F84498">
        <w:rPr>
          <w:rFonts w:cstheme="minorBidi"/>
          <w:i w:val="0"/>
          <w:iCs/>
          <w:color w:val="000000" w:themeColor="text1"/>
          <w:szCs w:val="22"/>
        </w:rPr>
        <w:t xml:space="preserve"> studies</w:t>
      </w:r>
      <w:r w:rsidR="00C80B84" w:rsidRPr="00F84498">
        <w:rPr>
          <w:rFonts w:cstheme="minorBidi"/>
          <w:i w:val="0"/>
          <w:iCs/>
          <w:color w:val="000000" w:themeColor="text1"/>
          <w:szCs w:val="22"/>
        </w:rPr>
        <w:t xml:space="preserve"> </w:t>
      </w:r>
      <w:r w:rsidR="00C61D96">
        <w:rPr>
          <w:rFonts w:cstheme="minorBidi"/>
          <w:i w:val="0"/>
          <w:iCs/>
          <w:color w:val="000000" w:themeColor="text1"/>
          <w:szCs w:val="22"/>
        </w:rPr>
        <w:t>while</w:t>
      </w:r>
      <w:r w:rsidR="00C80B84" w:rsidRPr="00F84498">
        <w:rPr>
          <w:rFonts w:cstheme="minorBidi"/>
          <w:i w:val="0"/>
          <w:iCs/>
          <w:color w:val="000000" w:themeColor="text1"/>
          <w:szCs w:val="22"/>
        </w:rPr>
        <w:t xml:space="preserve"> </w:t>
      </w:r>
      <w:r w:rsidR="00C61D96">
        <w:rPr>
          <w:rFonts w:cstheme="minorBidi"/>
          <w:i w:val="0"/>
          <w:iCs/>
          <w:color w:val="000000" w:themeColor="text1"/>
          <w:szCs w:val="22"/>
        </w:rPr>
        <w:t>incorporating</w:t>
      </w:r>
      <w:r w:rsidR="00C80B84" w:rsidRPr="00F84498">
        <w:rPr>
          <w:rFonts w:cstheme="minorBidi"/>
          <w:i w:val="0"/>
          <w:iCs/>
          <w:color w:val="000000" w:themeColor="text1"/>
          <w:szCs w:val="22"/>
        </w:rPr>
        <w:t xml:space="preserve"> </w:t>
      </w:r>
      <w:r w:rsidR="00C61D96">
        <w:rPr>
          <w:rFonts w:cstheme="minorBidi"/>
          <w:i w:val="0"/>
          <w:iCs/>
          <w:color w:val="000000" w:themeColor="text1"/>
          <w:szCs w:val="22"/>
        </w:rPr>
        <w:t>term</w:t>
      </w:r>
      <w:r w:rsidR="00C80B84" w:rsidRPr="00F84498">
        <w:rPr>
          <w:rFonts w:cstheme="minorBidi"/>
          <w:i w:val="0"/>
          <w:iCs/>
          <w:color w:val="000000" w:themeColor="text1"/>
          <w:szCs w:val="22"/>
        </w:rPr>
        <w:t xml:space="preserve">s considered </w:t>
      </w:r>
      <w:r w:rsidR="00C61D96">
        <w:rPr>
          <w:rFonts w:cstheme="minorBidi"/>
          <w:i w:val="0"/>
          <w:iCs/>
          <w:color w:val="000000" w:themeColor="text1"/>
          <w:szCs w:val="22"/>
        </w:rPr>
        <w:t>essenti</w:t>
      </w:r>
      <w:r w:rsidR="00C80B84" w:rsidRPr="00F84498">
        <w:rPr>
          <w:rFonts w:cstheme="minorBidi"/>
          <w:i w:val="0"/>
          <w:iCs/>
          <w:color w:val="000000" w:themeColor="text1"/>
          <w:szCs w:val="22"/>
        </w:rPr>
        <w:t xml:space="preserve">al </w:t>
      </w:r>
      <w:r w:rsidR="00C61D96">
        <w:rPr>
          <w:rFonts w:cstheme="minorBidi"/>
          <w:i w:val="0"/>
          <w:iCs/>
          <w:color w:val="000000" w:themeColor="text1"/>
          <w:szCs w:val="22"/>
        </w:rPr>
        <w:t>for</w:t>
      </w:r>
      <w:r w:rsidR="00C80B84" w:rsidRPr="00F84498">
        <w:rPr>
          <w:rFonts w:cstheme="minorBidi"/>
          <w:i w:val="0"/>
          <w:iCs/>
          <w:color w:val="000000" w:themeColor="text1"/>
          <w:szCs w:val="22"/>
        </w:rPr>
        <w:t xml:space="preserve"> pro</w:t>
      </w:r>
      <w:r w:rsidR="00C61D96">
        <w:rPr>
          <w:rFonts w:cstheme="minorBidi"/>
          <w:i w:val="0"/>
          <w:iCs/>
          <w:color w:val="000000" w:themeColor="text1"/>
          <w:szCs w:val="22"/>
        </w:rPr>
        <w:t>duc</w:t>
      </w:r>
      <w:r w:rsidR="00C80B84" w:rsidRPr="00F84498">
        <w:rPr>
          <w:rFonts w:cstheme="minorBidi"/>
          <w:i w:val="0"/>
          <w:iCs/>
          <w:color w:val="000000" w:themeColor="text1"/>
          <w:szCs w:val="22"/>
        </w:rPr>
        <w:t>ing relevant literature</w:t>
      </w:r>
      <w:r w:rsidR="00D64D79" w:rsidRPr="00F84498">
        <w:rPr>
          <w:rFonts w:cstheme="minorBidi"/>
          <w:i w:val="0"/>
          <w:iCs/>
          <w:color w:val="000000" w:themeColor="text1"/>
          <w:szCs w:val="22"/>
        </w:rPr>
        <w:t xml:space="preserve">. </w:t>
      </w:r>
      <w:r w:rsidR="00C80B84" w:rsidRPr="00F84498">
        <w:rPr>
          <w:rFonts w:cstheme="minorBidi"/>
          <w:i w:val="0"/>
          <w:iCs/>
          <w:color w:val="000000" w:themeColor="text1"/>
          <w:szCs w:val="22"/>
        </w:rPr>
        <w:t xml:space="preserve">Arksey </w:t>
      </w:r>
      <w:r w:rsidR="00C61D96">
        <w:rPr>
          <w:rFonts w:cstheme="minorBidi"/>
          <w:i w:val="0"/>
          <w:iCs/>
          <w:color w:val="000000" w:themeColor="text1"/>
          <w:szCs w:val="22"/>
        </w:rPr>
        <w:t>and</w:t>
      </w:r>
      <w:r w:rsidR="00C80B84" w:rsidRPr="00F84498">
        <w:rPr>
          <w:rFonts w:cstheme="minorBidi"/>
          <w:i w:val="0"/>
          <w:iCs/>
          <w:color w:val="000000" w:themeColor="text1"/>
          <w:szCs w:val="22"/>
        </w:rPr>
        <w:t xml:space="preserve"> O’Malley (2005) state that b</w:t>
      </w:r>
      <w:r w:rsidR="00D64D79" w:rsidRPr="00F84498">
        <w:rPr>
          <w:rFonts w:cstheme="minorBidi"/>
          <w:i w:val="0"/>
          <w:iCs/>
          <w:color w:val="000000" w:themeColor="text1"/>
          <w:szCs w:val="22"/>
        </w:rPr>
        <w:t xml:space="preserve">readth and comprehensiveness </w:t>
      </w:r>
      <w:r w:rsidR="00C80B84" w:rsidRPr="00F84498">
        <w:rPr>
          <w:rFonts w:cstheme="minorBidi"/>
          <w:i w:val="0"/>
          <w:iCs/>
          <w:color w:val="000000" w:themeColor="text1"/>
          <w:szCs w:val="22"/>
        </w:rPr>
        <w:t xml:space="preserve">in the literature search </w:t>
      </w:r>
      <w:r w:rsidR="00CE7CC9">
        <w:rPr>
          <w:rFonts w:cstheme="minorBidi"/>
          <w:i w:val="0"/>
          <w:iCs/>
          <w:color w:val="000000" w:themeColor="text1"/>
          <w:szCs w:val="22"/>
        </w:rPr>
        <w:t>are</w:t>
      </w:r>
      <w:r w:rsidR="00D64D79" w:rsidRPr="00F84498">
        <w:rPr>
          <w:rFonts w:cstheme="minorBidi"/>
          <w:i w:val="0"/>
          <w:iCs/>
          <w:color w:val="000000" w:themeColor="text1"/>
          <w:szCs w:val="22"/>
        </w:rPr>
        <w:t xml:space="preserve"> </w:t>
      </w:r>
      <w:r w:rsidR="00C61D96">
        <w:rPr>
          <w:rFonts w:cstheme="minorBidi"/>
          <w:i w:val="0"/>
          <w:iCs/>
          <w:color w:val="000000" w:themeColor="text1"/>
          <w:szCs w:val="22"/>
        </w:rPr>
        <w:t>vit</w:t>
      </w:r>
      <w:r w:rsidR="00CE7CC9">
        <w:rPr>
          <w:rFonts w:cstheme="minorBidi"/>
          <w:i w:val="0"/>
          <w:iCs/>
          <w:color w:val="000000" w:themeColor="text1"/>
          <w:szCs w:val="22"/>
        </w:rPr>
        <w:t>al</w:t>
      </w:r>
      <w:r w:rsidR="001250CE" w:rsidRPr="00F84498">
        <w:rPr>
          <w:rFonts w:cstheme="minorBidi"/>
          <w:i w:val="0"/>
          <w:iCs/>
          <w:color w:val="000000" w:themeColor="text1"/>
          <w:szCs w:val="22"/>
        </w:rPr>
        <w:t>;</w:t>
      </w:r>
      <w:r w:rsidR="00D64D79" w:rsidRPr="00F84498">
        <w:rPr>
          <w:rFonts w:cstheme="minorBidi"/>
          <w:i w:val="0"/>
          <w:iCs/>
          <w:color w:val="000000" w:themeColor="text1"/>
          <w:szCs w:val="22"/>
        </w:rPr>
        <w:t xml:space="preserve"> however, the practicalities of the search are </w:t>
      </w:r>
      <w:r w:rsidR="00C61D96">
        <w:rPr>
          <w:rFonts w:cstheme="minorBidi"/>
          <w:i w:val="0"/>
          <w:iCs/>
          <w:color w:val="000000" w:themeColor="text1"/>
          <w:szCs w:val="22"/>
        </w:rPr>
        <w:t>equally</w:t>
      </w:r>
      <w:r w:rsidR="00D64D79" w:rsidRPr="00F84498">
        <w:rPr>
          <w:rFonts w:cstheme="minorBidi"/>
          <w:i w:val="0"/>
          <w:iCs/>
          <w:color w:val="000000" w:themeColor="text1"/>
          <w:szCs w:val="22"/>
        </w:rPr>
        <w:t xml:space="preserve"> </w:t>
      </w:r>
      <w:r w:rsidR="00C61D96">
        <w:rPr>
          <w:rFonts w:cstheme="minorBidi"/>
          <w:i w:val="0"/>
          <w:iCs/>
          <w:color w:val="000000" w:themeColor="text1"/>
          <w:szCs w:val="22"/>
        </w:rPr>
        <w:t>important</w:t>
      </w:r>
      <w:r w:rsidR="00C80B84" w:rsidRPr="00F84498">
        <w:rPr>
          <w:rFonts w:cstheme="minorBidi"/>
          <w:i w:val="0"/>
          <w:iCs/>
          <w:color w:val="000000" w:themeColor="text1"/>
          <w:szCs w:val="22"/>
        </w:rPr>
        <w:t xml:space="preserve">. </w:t>
      </w:r>
      <w:r w:rsidR="00D64D79" w:rsidRPr="00F84498">
        <w:rPr>
          <w:rFonts w:cstheme="minorBidi"/>
          <w:i w:val="0"/>
          <w:iCs/>
          <w:color w:val="000000" w:themeColor="text1"/>
          <w:szCs w:val="22"/>
        </w:rPr>
        <w:t xml:space="preserve">Therefore, </w:t>
      </w:r>
      <w:r w:rsidR="00826AE7" w:rsidRPr="00F84498">
        <w:rPr>
          <w:rFonts w:cstheme="minorBidi"/>
          <w:i w:val="0"/>
          <w:iCs/>
          <w:color w:val="000000" w:themeColor="text1"/>
          <w:szCs w:val="22"/>
        </w:rPr>
        <w:t>i</w:t>
      </w:r>
      <w:r w:rsidR="00D64D79" w:rsidRPr="00F84498">
        <w:rPr>
          <w:rFonts w:cstheme="minorBidi"/>
          <w:i w:val="0"/>
          <w:iCs/>
          <w:color w:val="000000" w:themeColor="text1"/>
          <w:szCs w:val="22"/>
        </w:rPr>
        <w:t xml:space="preserve">t was </w:t>
      </w:r>
      <w:r w:rsidR="00CE7CC9">
        <w:rPr>
          <w:rFonts w:cstheme="minorBidi"/>
          <w:i w:val="0"/>
          <w:iCs/>
          <w:color w:val="000000" w:themeColor="text1"/>
          <w:szCs w:val="22"/>
        </w:rPr>
        <w:t>necessary</w:t>
      </w:r>
      <w:r w:rsidR="00D64D79" w:rsidRPr="00F84498">
        <w:rPr>
          <w:rFonts w:cstheme="minorBidi"/>
          <w:i w:val="0"/>
          <w:iCs/>
          <w:color w:val="000000" w:themeColor="text1"/>
          <w:szCs w:val="22"/>
        </w:rPr>
        <w:t xml:space="preserve"> to narrow down </w:t>
      </w:r>
      <w:r w:rsidR="00CE7CC9">
        <w:rPr>
          <w:rFonts w:cstheme="minorBidi"/>
          <w:i w:val="0"/>
          <w:iCs/>
          <w:color w:val="000000" w:themeColor="text1"/>
          <w:szCs w:val="22"/>
        </w:rPr>
        <w:t xml:space="preserve">the </w:t>
      </w:r>
      <w:r w:rsidR="00D64D79" w:rsidRPr="00F84498">
        <w:rPr>
          <w:rFonts w:cstheme="minorBidi"/>
          <w:i w:val="0"/>
          <w:iCs/>
          <w:color w:val="000000" w:themeColor="text1"/>
          <w:szCs w:val="22"/>
        </w:rPr>
        <w:t xml:space="preserve">results to the most relevant articles to ensure the research could be conducted </w:t>
      </w:r>
      <w:r w:rsidR="00C61D96">
        <w:rPr>
          <w:rFonts w:cstheme="minorBidi"/>
          <w:i w:val="0"/>
          <w:iCs/>
          <w:color w:val="000000" w:themeColor="text1"/>
          <w:szCs w:val="22"/>
        </w:rPr>
        <w:t>with</w:t>
      </w:r>
      <w:r w:rsidR="00D64D79" w:rsidRPr="00F84498">
        <w:rPr>
          <w:rFonts w:cstheme="minorBidi"/>
          <w:i w:val="0"/>
          <w:iCs/>
          <w:color w:val="000000" w:themeColor="text1"/>
          <w:szCs w:val="22"/>
        </w:rPr>
        <w:t>in the given timeframe.</w:t>
      </w:r>
    </w:p>
    <w:p w14:paraId="05431910" w14:textId="2AA5D7FC" w:rsidR="00D64D79" w:rsidRPr="00EC1DAA" w:rsidRDefault="00CE7CC9" w:rsidP="00D64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Bidi"/>
          <w:color w:val="000000" w:themeColor="text1"/>
          <w:szCs w:val="22"/>
        </w:rPr>
      </w:pPr>
      <w:r>
        <w:rPr>
          <w:rFonts w:cstheme="minorBidi"/>
          <w:color w:val="000000" w:themeColor="text1"/>
          <w:szCs w:val="22"/>
        </w:rPr>
        <w:t>T</w:t>
      </w:r>
      <w:r w:rsidR="00014C20">
        <w:rPr>
          <w:rFonts w:cstheme="minorBidi"/>
          <w:color w:val="000000" w:themeColor="text1"/>
          <w:szCs w:val="22"/>
        </w:rPr>
        <w:t xml:space="preserve">he </w:t>
      </w:r>
      <w:r>
        <w:rPr>
          <w:rFonts w:cstheme="minorBidi"/>
          <w:color w:val="000000" w:themeColor="text1"/>
          <w:szCs w:val="22"/>
        </w:rPr>
        <w:t>U</w:t>
      </w:r>
      <w:r w:rsidR="00D64D79" w:rsidRPr="00EC1DAA">
        <w:rPr>
          <w:rFonts w:cstheme="minorBidi"/>
          <w:color w:val="000000" w:themeColor="text1"/>
          <w:szCs w:val="22"/>
        </w:rPr>
        <w:t>niversit</w:t>
      </w:r>
      <w:r w:rsidR="00014C20">
        <w:rPr>
          <w:rFonts w:cstheme="minorBidi"/>
          <w:color w:val="000000" w:themeColor="text1"/>
          <w:szCs w:val="22"/>
        </w:rPr>
        <w:t>y</w:t>
      </w:r>
      <w:r w:rsidR="00D64D79" w:rsidRPr="00EC1DAA">
        <w:rPr>
          <w:rFonts w:cstheme="minorBidi"/>
          <w:color w:val="000000" w:themeColor="text1"/>
          <w:szCs w:val="22"/>
        </w:rPr>
        <w:t xml:space="preserve"> </w:t>
      </w:r>
      <w:r>
        <w:rPr>
          <w:rFonts w:cstheme="minorBidi"/>
          <w:color w:val="000000" w:themeColor="text1"/>
          <w:szCs w:val="22"/>
        </w:rPr>
        <w:t xml:space="preserve">of Wales Trinity Saint David’s </w:t>
      </w:r>
      <w:r w:rsidR="00D64D79" w:rsidRPr="00EC1DAA">
        <w:rPr>
          <w:rFonts w:cstheme="minorBidi"/>
          <w:color w:val="000000" w:themeColor="text1"/>
          <w:szCs w:val="22"/>
        </w:rPr>
        <w:t xml:space="preserve">online library, </w:t>
      </w:r>
      <w:r>
        <w:rPr>
          <w:rFonts w:cstheme="minorBidi"/>
          <w:color w:val="000000" w:themeColor="text1"/>
          <w:szCs w:val="22"/>
        </w:rPr>
        <w:t>T</w:t>
      </w:r>
      <w:r w:rsidR="00D64D79" w:rsidRPr="00EC1DAA">
        <w:rPr>
          <w:rFonts w:cstheme="minorBidi"/>
          <w:color w:val="000000" w:themeColor="text1"/>
          <w:szCs w:val="22"/>
        </w:rPr>
        <w:t xml:space="preserve">he Journal of Voice </w:t>
      </w:r>
      <w:r>
        <w:rPr>
          <w:rFonts w:cstheme="minorBidi"/>
          <w:color w:val="000000" w:themeColor="text1"/>
          <w:szCs w:val="22"/>
        </w:rPr>
        <w:t xml:space="preserve">online database, </w:t>
      </w:r>
      <w:r w:rsidR="00D64D79" w:rsidRPr="00EC1DAA">
        <w:rPr>
          <w:rFonts w:cstheme="minorBidi"/>
          <w:color w:val="000000" w:themeColor="text1"/>
          <w:szCs w:val="22"/>
        </w:rPr>
        <w:t xml:space="preserve">Google Scholar, </w:t>
      </w:r>
      <w:r w:rsidR="00014C20">
        <w:rPr>
          <w:rFonts w:cstheme="minorBidi"/>
          <w:color w:val="000000" w:themeColor="text1"/>
          <w:szCs w:val="22"/>
        </w:rPr>
        <w:t>and</w:t>
      </w:r>
      <w:r w:rsidR="00D64D79" w:rsidRPr="00EC1DAA">
        <w:rPr>
          <w:rFonts w:cstheme="minorBidi"/>
          <w:color w:val="000000" w:themeColor="text1"/>
          <w:szCs w:val="22"/>
        </w:rPr>
        <w:t xml:space="preserve"> The Voice Study Centre</w:t>
      </w:r>
      <w:r>
        <w:rPr>
          <w:rFonts w:cstheme="minorBidi"/>
          <w:color w:val="000000" w:themeColor="text1"/>
          <w:szCs w:val="22"/>
        </w:rPr>
        <w:t>’s</w:t>
      </w:r>
      <w:r w:rsidR="00D64D79" w:rsidRPr="00EC1DAA">
        <w:rPr>
          <w:rFonts w:cstheme="minorBidi"/>
          <w:color w:val="000000" w:themeColor="text1"/>
          <w:szCs w:val="22"/>
        </w:rPr>
        <w:t xml:space="preserve"> student MA </w:t>
      </w:r>
      <w:r>
        <w:rPr>
          <w:rFonts w:cstheme="minorBidi"/>
          <w:color w:val="000000" w:themeColor="text1"/>
          <w:szCs w:val="22"/>
        </w:rPr>
        <w:t>resources</w:t>
      </w:r>
      <w:r w:rsidR="00014C20">
        <w:rPr>
          <w:rFonts w:cstheme="minorBidi"/>
          <w:color w:val="000000" w:themeColor="text1"/>
          <w:szCs w:val="22"/>
        </w:rPr>
        <w:t xml:space="preserve"> were searched</w:t>
      </w:r>
      <w:r w:rsidR="00D64D79" w:rsidRPr="00EC1DAA">
        <w:rPr>
          <w:rFonts w:cstheme="minorBidi"/>
          <w:color w:val="000000" w:themeColor="text1"/>
          <w:szCs w:val="22"/>
        </w:rPr>
        <w:t xml:space="preserve">. </w:t>
      </w:r>
      <w:r w:rsidR="00014C20">
        <w:rPr>
          <w:rFonts w:cstheme="minorBidi"/>
          <w:color w:val="000000" w:themeColor="text1"/>
          <w:szCs w:val="22"/>
        </w:rPr>
        <w:t>T</w:t>
      </w:r>
      <w:r w:rsidR="00D64D79" w:rsidRPr="00EC1DAA">
        <w:rPr>
          <w:rFonts w:cstheme="minorBidi"/>
          <w:color w:val="000000" w:themeColor="text1"/>
          <w:szCs w:val="22"/>
        </w:rPr>
        <w:t xml:space="preserve">hese resources </w:t>
      </w:r>
      <w:r w:rsidR="00014C20">
        <w:rPr>
          <w:rFonts w:cstheme="minorBidi"/>
          <w:color w:val="000000" w:themeColor="text1"/>
          <w:szCs w:val="22"/>
        </w:rPr>
        <w:t xml:space="preserve">were selected </w:t>
      </w:r>
      <w:r w:rsidR="00C61D96">
        <w:rPr>
          <w:rFonts w:cstheme="minorBidi"/>
          <w:color w:val="000000" w:themeColor="text1"/>
          <w:szCs w:val="22"/>
        </w:rPr>
        <w:t>because</w:t>
      </w:r>
      <w:r w:rsidR="00D64D79" w:rsidRPr="00EC1DAA">
        <w:rPr>
          <w:rFonts w:cstheme="minorBidi"/>
          <w:color w:val="000000" w:themeColor="text1"/>
          <w:szCs w:val="22"/>
        </w:rPr>
        <w:t xml:space="preserve"> they appeared to contain the most relevant data for </w:t>
      </w:r>
      <w:r w:rsidR="00014C20">
        <w:rPr>
          <w:rFonts w:cstheme="minorBidi"/>
          <w:color w:val="000000" w:themeColor="text1"/>
          <w:szCs w:val="22"/>
        </w:rPr>
        <w:t>the</w:t>
      </w:r>
      <w:r w:rsidR="00D64D79" w:rsidRPr="00EC1DAA">
        <w:rPr>
          <w:rFonts w:cstheme="minorBidi"/>
          <w:color w:val="000000" w:themeColor="text1"/>
          <w:szCs w:val="22"/>
        </w:rPr>
        <w:t xml:space="preserve"> project. </w:t>
      </w:r>
      <w:r w:rsidR="00C61D96">
        <w:rPr>
          <w:rFonts w:cstheme="minorBidi"/>
          <w:color w:val="000000" w:themeColor="text1"/>
          <w:szCs w:val="22"/>
        </w:rPr>
        <w:t>Since t</w:t>
      </w:r>
      <w:r w:rsidR="00D64D79" w:rsidRPr="00EC1DAA">
        <w:rPr>
          <w:rFonts w:cstheme="minorBidi"/>
          <w:color w:val="000000" w:themeColor="text1"/>
          <w:szCs w:val="22"/>
        </w:rPr>
        <w:t>he MA system does not have a search function,</w:t>
      </w:r>
      <w:r>
        <w:rPr>
          <w:rFonts w:cstheme="minorBidi"/>
          <w:color w:val="000000" w:themeColor="text1"/>
          <w:szCs w:val="22"/>
        </w:rPr>
        <w:t xml:space="preserve"> </w:t>
      </w:r>
      <w:r w:rsidR="00014C20">
        <w:rPr>
          <w:rFonts w:cstheme="minorBidi"/>
          <w:color w:val="000000" w:themeColor="text1"/>
          <w:szCs w:val="22"/>
        </w:rPr>
        <w:t>relevant studies were</w:t>
      </w:r>
      <w:r w:rsidR="00D64D79" w:rsidRPr="00EC1DAA">
        <w:rPr>
          <w:rFonts w:cstheme="minorBidi"/>
          <w:color w:val="000000" w:themeColor="text1"/>
          <w:szCs w:val="22"/>
        </w:rPr>
        <w:t xml:space="preserve"> hand-retrieved based on their titles and abstracts. </w:t>
      </w:r>
    </w:p>
    <w:p w14:paraId="7F8C5B00" w14:textId="08233A49" w:rsidR="00723F81" w:rsidRPr="00EC1DAA" w:rsidRDefault="00CB14FA" w:rsidP="00723F81">
      <w:pPr>
        <w:spacing w:line="360" w:lineRule="auto"/>
        <w:rPr>
          <w:rFonts w:cstheme="minorBidi"/>
          <w:color w:val="000000" w:themeColor="text1"/>
          <w:szCs w:val="22"/>
        </w:rPr>
      </w:pPr>
      <w:r w:rsidRPr="00EC1DAA">
        <w:rPr>
          <w:rFonts w:cstheme="minorBidi"/>
          <w:color w:val="000000" w:themeColor="text1"/>
          <w:szCs w:val="22"/>
        </w:rPr>
        <w:t xml:space="preserve">When </w:t>
      </w:r>
      <w:r w:rsidR="00014C20">
        <w:rPr>
          <w:rFonts w:cstheme="minorBidi"/>
          <w:color w:val="000000" w:themeColor="text1"/>
          <w:szCs w:val="22"/>
        </w:rPr>
        <w:t>the</w:t>
      </w:r>
      <w:r w:rsidR="00723F81" w:rsidRPr="00EC1DAA">
        <w:rPr>
          <w:rFonts w:cstheme="minorBidi"/>
          <w:color w:val="000000" w:themeColor="text1"/>
          <w:szCs w:val="22"/>
        </w:rPr>
        <w:t xml:space="preserve"> </w:t>
      </w:r>
      <w:r w:rsidR="00C61D96">
        <w:rPr>
          <w:rFonts w:cstheme="minorBidi"/>
          <w:color w:val="000000" w:themeColor="text1"/>
          <w:szCs w:val="22"/>
        </w:rPr>
        <w:t>term</w:t>
      </w:r>
      <w:r w:rsidR="00723F81" w:rsidRPr="00EC1DAA">
        <w:rPr>
          <w:rFonts w:cstheme="minorBidi"/>
          <w:color w:val="000000" w:themeColor="text1"/>
          <w:szCs w:val="22"/>
        </w:rPr>
        <w:t xml:space="preserve">s ‘mental health’ or ‘psychology’ </w:t>
      </w:r>
      <w:r w:rsidR="00014C20">
        <w:rPr>
          <w:rFonts w:cstheme="minorBidi"/>
          <w:color w:val="000000" w:themeColor="text1"/>
          <w:szCs w:val="22"/>
        </w:rPr>
        <w:t xml:space="preserve">were added </w:t>
      </w:r>
      <w:r w:rsidR="00723F81" w:rsidRPr="00EC1DAA">
        <w:rPr>
          <w:rFonts w:cstheme="minorBidi"/>
          <w:color w:val="000000" w:themeColor="text1"/>
          <w:szCs w:val="22"/>
        </w:rPr>
        <w:t xml:space="preserve">to </w:t>
      </w:r>
      <w:r w:rsidR="00014C20">
        <w:rPr>
          <w:rFonts w:cstheme="minorBidi"/>
          <w:color w:val="000000" w:themeColor="text1"/>
          <w:szCs w:val="22"/>
        </w:rPr>
        <w:t>the</w:t>
      </w:r>
      <w:r w:rsidRPr="00EC1DAA">
        <w:rPr>
          <w:rFonts w:cstheme="minorBidi"/>
          <w:color w:val="000000" w:themeColor="text1"/>
          <w:szCs w:val="22"/>
        </w:rPr>
        <w:t xml:space="preserve"> search string in </w:t>
      </w:r>
      <w:r w:rsidR="00C61D96">
        <w:rPr>
          <w:rFonts w:cstheme="minorBidi"/>
          <w:color w:val="000000" w:themeColor="text1"/>
          <w:szCs w:val="22"/>
        </w:rPr>
        <w:t>various</w:t>
      </w:r>
      <w:r w:rsidRPr="00EC1DAA">
        <w:rPr>
          <w:rFonts w:cstheme="minorBidi"/>
          <w:color w:val="000000" w:themeColor="text1"/>
          <w:szCs w:val="22"/>
        </w:rPr>
        <w:t xml:space="preserve"> combinations</w:t>
      </w:r>
      <w:r w:rsidR="00723F81" w:rsidRPr="00EC1DAA">
        <w:rPr>
          <w:rFonts w:cstheme="minorBidi"/>
          <w:color w:val="000000" w:themeColor="text1"/>
          <w:szCs w:val="22"/>
        </w:rPr>
        <w:t xml:space="preserve">, the number of studies </w:t>
      </w:r>
      <w:r w:rsidRPr="00EC1DAA">
        <w:rPr>
          <w:rFonts w:cstheme="minorBidi"/>
          <w:color w:val="000000" w:themeColor="text1"/>
          <w:szCs w:val="22"/>
        </w:rPr>
        <w:t>generated was</w:t>
      </w:r>
      <w:r w:rsidR="00723F81" w:rsidRPr="00EC1DAA">
        <w:rPr>
          <w:rFonts w:cstheme="minorBidi"/>
          <w:color w:val="000000" w:themeColor="text1"/>
          <w:szCs w:val="22"/>
        </w:rPr>
        <w:t xml:space="preserve"> zero. However,</w:t>
      </w:r>
      <w:r w:rsidRPr="00EC1DAA">
        <w:rPr>
          <w:rFonts w:cstheme="minorBidi"/>
          <w:color w:val="000000" w:themeColor="text1"/>
          <w:szCs w:val="22"/>
        </w:rPr>
        <w:t xml:space="preserve"> </w:t>
      </w:r>
      <w:r w:rsidR="00014C20">
        <w:rPr>
          <w:rFonts w:cstheme="minorBidi"/>
          <w:color w:val="000000" w:themeColor="text1"/>
          <w:szCs w:val="22"/>
        </w:rPr>
        <w:t xml:space="preserve">it was later </w:t>
      </w:r>
      <w:r w:rsidRPr="00EC1DAA">
        <w:rPr>
          <w:rFonts w:cstheme="minorBidi"/>
          <w:color w:val="000000" w:themeColor="text1"/>
          <w:szCs w:val="22"/>
        </w:rPr>
        <w:t xml:space="preserve">discovered that </w:t>
      </w:r>
      <w:r w:rsidR="00723F81" w:rsidRPr="00EC1DAA">
        <w:rPr>
          <w:rFonts w:cstheme="minorBidi"/>
          <w:color w:val="000000" w:themeColor="text1"/>
          <w:szCs w:val="22"/>
        </w:rPr>
        <w:t>the subject was discussed in several articles</w:t>
      </w:r>
      <w:r w:rsidRPr="00EC1DAA">
        <w:rPr>
          <w:rFonts w:cstheme="minorBidi"/>
          <w:color w:val="000000" w:themeColor="text1"/>
          <w:szCs w:val="22"/>
        </w:rPr>
        <w:t xml:space="preserve"> </w:t>
      </w:r>
      <w:r w:rsidR="00C61D96">
        <w:rPr>
          <w:rFonts w:cstheme="minorBidi"/>
          <w:color w:val="000000" w:themeColor="text1"/>
          <w:szCs w:val="22"/>
        </w:rPr>
        <w:t>within</w:t>
      </w:r>
      <w:r w:rsidRPr="00EC1DAA">
        <w:rPr>
          <w:rFonts w:cstheme="minorBidi"/>
          <w:color w:val="000000" w:themeColor="text1"/>
          <w:szCs w:val="22"/>
        </w:rPr>
        <w:t xml:space="preserve"> </w:t>
      </w:r>
      <w:r w:rsidR="00014C20">
        <w:rPr>
          <w:rFonts w:cstheme="minorBidi"/>
          <w:color w:val="000000" w:themeColor="text1"/>
          <w:szCs w:val="22"/>
        </w:rPr>
        <w:t>the</w:t>
      </w:r>
      <w:r w:rsidRPr="00EC1DAA">
        <w:rPr>
          <w:rFonts w:cstheme="minorBidi"/>
          <w:color w:val="000000" w:themeColor="text1"/>
          <w:szCs w:val="22"/>
        </w:rPr>
        <w:t xml:space="preserve"> screened studies</w:t>
      </w:r>
      <w:r w:rsidR="00723F81" w:rsidRPr="00EC1DAA">
        <w:rPr>
          <w:rFonts w:cstheme="minorBidi"/>
          <w:color w:val="000000" w:themeColor="text1"/>
          <w:szCs w:val="22"/>
        </w:rPr>
        <w:t xml:space="preserve">. </w:t>
      </w:r>
      <w:r w:rsidR="00C61D96">
        <w:rPr>
          <w:rFonts w:cstheme="minorBidi"/>
          <w:color w:val="000000" w:themeColor="text1"/>
          <w:szCs w:val="22"/>
        </w:rPr>
        <w:t>Consequently</w:t>
      </w:r>
      <w:r w:rsidR="00723F81" w:rsidRPr="00EC1DAA">
        <w:rPr>
          <w:rFonts w:cstheme="minorBidi"/>
          <w:color w:val="000000" w:themeColor="text1"/>
          <w:szCs w:val="22"/>
        </w:rPr>
        <w:t xml:space="preserve">, </w:t>
      </w:r>
      <w:r w:rsidR="00E86EC7" w:rsidRPr="00EC1DAA">
        <w:rPr>
          <w:rFonts w:cstheme="minorBidi"/>
          <w:color w:val="000000" w:themeColor="text1"/>
          <w:szCs w:val="22"/>
        </w:rPr>
        <w:t xml:space="preserve">articles that passed through </w:t>
      </w:r>
      <w:r w:rsidR="00E86EC7">
        <w:rPr>
          <w:rFonts w:cstheme="minorBidi"/>
          <w:color w:val="000000" w:themeColor="text1"/>
          <w:szCs w:val="22"/>
        </w:rPr>
        <w:t>the</w:t>
      </w:r>
      <w:r w:rsidR="00E86EC7" w:rsidRPr="00EC1DAA">
        <w:rPr>
          <w:rFonts w:cstheme="minorBidi"/>
          <w:color w:val="000000" w:themeColor="text1"/>
          <w:szCs w:val="22"/>
        </w:rPr>
        <w:t xml:space="preserve"> initial screen</w:t>
      </w:r>
      <w:r w:rsidR="00C61D96">
        <w:rPr>
          <w:rFonts w:cstheme="minorBidi"/>
          <w:color w:val="000000" w:themeColor="text1"/>
          <w:szCs w:val="22"/>
        </w:rPr>
        <w:t>ing</w:t>
      </w:r>
      <w:r w:rsidR="00E86EC7" w:rsidRPr="00EC1DAA">
        <w:rPr>
          <w:rFonts w:cstheme="minorBidi"/>
          <w:color w:val="000000" w:themeColor="text1"/>
          <w:szCs w:val="22"/>
        </w:rPr>
        <w:t xml:space="preserve"> </w:t>
      </w:r>
      <w:r w:rsidR="00E86EC7">
        <w:rPr>
          <w:rFonts w:cstheme="minorBidi"/>
          <w:color w:val="000000" w:themeColor="text1"/>
          <w:szCs w:val="22"/>
        </w:rPr>
        <w:t xml:space="preserve">were </w:t>
      </w:r>
      <w:r w:rsidR="00723F81" w:rsidRPr="00EC1DAA">
        <w:rPr>
          <w:rFonts w:cstheme="minorBidi"/>
          <w:color w:val="000000" w:themeColor="text1"/>
          <w:szCs w:val="22"/>
        </w:rPr>
        <w:t xml:space="preserve">hand-searched for information on </w:t>
      </w:r>
      <w:r w:rsidRPr="00EC1DAA">
        <w:rPr>
          <w:rFonts w:cstheme="minorBidi"/>
          <w:color w:val="000000" w:themeColor="text1"/>
          <w:szCs w:val="22"/>
        </w:rPr>
        <w:t xml:space="preserve">the emotional impact of female adolescent voice change </w:t>
      </w:r>
      <w:r w:rsidR="00E86EC7">
        <w:rPr>
          <w:rFonts w:cstheme="minorBidi"/>
          <w:color w:val="000000" w:themeColor="text1"/>
          <w:szCs w:val="22"/>
        </w:rPr>
        <w:t>and</w:t>
      </w:r>
      <w:r w:rsidR="00723F81" w:rsidRPr="00EC1DAA">
        <w:rPr>
          <w:rFonts w:cstheme="minorBidi"/>
          <w:color w:val="000000" w:themeColor="text1"/>
          <w:szCs w:val="22"/>
        </w:rPr>
        <w:t xml:space="preserve"> </w:t>
      </w:r>
      <w:r w:rsidR="00C61D96">
        <w:rPr>
          <w:rFonts w:cstheme="minorBidi"/>
          <w:color w:val="000000" w:themeColor="text1"/>
          <w:szCs w:val="22"/>
        </w:rPr>
        <w:t>inclu</w:t>
      </w:r>
      <w:r w:rsidR="00E86EC7">
        <w:rPr>
          <w:rFonts w:cstheme="minorBidi"/>
          <w:color w:val="000000" w:themeColor="text1"/>
          <w:szCs w:val="22"/>
        </w:rPr>
        <w:t xml:space="preserve">ded </w:t>
      </w:r>
      <w:r w:rsidR="00C61D96">
        <w:rPr>
          <w:rFonts w:cstheme="minorBidi"/>
          <w:color w:val="000000" w:themeColor="text1"/>
          <w:szCs w:val="22"/>
        </w:rPr>
        <w:t>in</w:t>
      </w:r>
      <w:r w:rsidR="00E86EC7">
        <w:rPr>
          <w:rFonts w:cstheme="minorBidi"/>
          <w:color w:val="000000" w:themeColor="text1"/>
          <w:szCs w:val="22"/>
        </w:rPr>
        <w:t xml:space="preserve"> the final selection of literature if suitable</w:t>
      </w:r>
      <w:r w:rsidR="00723F81" w:rsidRPr="00EC1DAA">
        <w:rPr>
          <w:rFonts w:cstheme="minorBidi"/>
          <w:color w:val="000000" w:themeColor="text1"/>
          <w:szCs w:val="22"/>
        </w:rPr>
        <w:t>. The d</w:t>
      </w:r>
      <w:r w:rsidR="00C61D96">
        <w:rPr>
          <w:rFonts w:cstheme="minorBidi"/>
          <w:color w:val="000000" w:themeColor="text1"/>
          <w:szCs w:val="22"/>
        </w:rPr>
        <w:t>rawback</w:t>
      </w:r>
      <w:r w:rsidR="00723F81" w:rsidRPr="00EC1DAA">
        <w:rPr>
          <w:rFonts w:cstheme="minorBidi"/>
          <w:color w:val="000000" w:themeColor="text1"/>
          <w:szCs w:val="22"/>
        </w:rPr>
        <w:t xml:space="preserve"> of this method is that information outside</w:t>
      </w:r>
      <w:r w:rsidR="00E86EC7">
        <w:rPr>
          <w:rFonts w:cstheme="minorBidi"/>
          <w:color w:val="000000" w:themeColor="text1"/>
          <w:szCs w:val="22"/>
        </w:rPr>
        <w:t xml:space="preserve"> of</w:t>
      </w:r>
      <w:r w:rsidR="00C61D96">
        <w:rPr>
          <w:rFonts w:cstheme="minorBidi"/>
          <w:color w:val="000000" w:themeColor="text1"/>
          <w:szCs w:val="22"/>
        </w:rPr>
        <w:t xml:space="preserve"> the</w:t>
      </w:r>
      <w:r w:rsidR="00723F81" w:rsidRPr="00EC1DAA">
        <w:rPr>
          <w:rFonts w:cstheme="minorBidi"/>
          <w:color w:val="000000" w:themeColor="text1"/>
          <w:szCs w:val="22"/>
        </w:rPr>
        <w:t xml:space="preserve"> selected studies</w:t>
      </w:r>
      <w:r w:rsidR="00CE7CC9">
        <w:rPr>
          <w:rFonts w:cstheme="minorBidi"/>
          <w:color w:val="000000" w:themeColor="text1"/>
          <w:szCs w:val="22"/>
        </w:rPr>
        <w:t xml:space="preserve"> may be available;</w:t>
      </w:r>
      <w:r w:rsidR="00723F81" w:rsidRPr="00EC1DAA">
        <w:rPr>
          <w:rFonts w:cstheme="minorBidi"/>
          <w:color w:val="000000" w:themeColor="text1"/>
          <w:szCs w:val="22"/>
        </w:rPr>
        <w:t xml:space="preserve"> however, due to time and resource </w:t>
      </w:r>
      <w:r w:rsidR="00C61D96">
        <w:rPr>
          <w:rFonts w:cstheme="minorBidi"/>
          <w:color w:val="000000" w:themeColor="text1"/>
          <w:szCs w:val="22"/>
        </w:rPr>
        <w:t>con</w:t>
      </w:r>
      <w:r w:rsidR="00723F81" w:rsidRPr="00EC1DAA">
        <w:rPr>
          <w:rFonts w:cstheme="minorBidi"/>
          <w:color w:val="000000" w:themeColor="text1"/>
          <w:szCs w:val="22"/>
        </w:rPr>
        <w:t xml:space="preserve">straints, </w:t>
      </w:r>
      <w:r w:rsidR="00AD0B5D">
        <w:rPr>
          <w:rFonts w:cstheme="minorBidi"/>
          <w:color w:val="000000" w:themeColor="text1"/>
          <w:szCs w:val="22"/>
        </w:rPr>
        <w:t>conducting</w:t>
      </w:r>
      <w:r w:rsidR="00CE7CC9">
        <w:rPr>
          <w:rFonts w:cstheme="minorBidi"/>
          <w:color w:val="000000" w:themeColor="text1"/>
          <w:szCs w:val="22"/>
        </w:rPr>
        <w:t xml:space="preserve"> a </w:t>
      </w:r>
      <w:r w:rsidR="00723F81" w:rsidRPr="00EC1DAA">
        <w:rPr>
          <w:rFonts w:cstheme="minorBidi"/>
          <w:color w:val="000000" w:themeColor="text1"/>
          <w:szCs w:val="22"/>
        </w:rPr>
        <w:t xml:space="preserve">hand search </w:t>
      </w:r>
      <w:r w:rsidR="00C61D96">
        <w:rPr>
          <w:rFonts w:cstheme="minorBidi"/>
          <w:color w:val="000000" w:themeColor="text1"/>
          <w:szCs w:val="22"/>
        </w:rPr>
        <w:t>beyond</w:t>
      </w:r>
      <w:r w:rsidR="00723F81" w:rsidRPr="00EC1DAA">
        <w:rPr>
          <w:rFonts w:cstheme="minorBidi"/>
          <w:color w:val="000000" w:themeColor="text1"/>
          <w:szCs w:val="22"/>
        </w:rPr>
        <w:t xml:space="preserve"> </w:t>
      </w:r>
      <w:r w:rsidR="00C61D96">
        <w:rPr>
          <w:rFonts w:cstheme="minorBidi"/>
          <w:color w:val="000000" w:themeColor="text1"/>
          <w:szCs w:val="22"/>
        </w:rPr>
        <w:t>the</w:t>
      </w:r>
      <w:r w:rsidR="00723F81" w:rsidRPr="00EC1DAA">
        <w:rPr>
          <w:rFonts w:cstheme="minorBidi"/>
          <w:color w:val="000000" w:themeColor="text1"/>
          <w:szCs w:val="22"/>
        </w:rPr>
        <w:t xml:space="preserve"> s</w:t>
      </w:r>
      <w:r w:rsidR="00684E93" w:rsidRPr="00EC1DAA">
        <w:rPr>
          <w:rFonts w:cstheme="minorBidi"/>
          <w:color w:val="000000" w:themeColor="text1"/>
          <w:szCs w:val="22"/>
        </w:rPr>
        <w:t>creened</w:t>
      </w:r>
      <w:r w:rsidR="00723F81" w:rsidRPr="00EC1DAA">
        <w:rPr>
          <w:rFonts w:cstheme="minorBidi"/>
          <w:color w:val="000000" w:themeColor="text1"/>
          <w:szCs w:val="22"/>
        </w:rPr>
        <w:t xml:space="preserve"> studies</w:t>
      </w:r>
      <w:r w:rsidR="00AD0B5D">
        <w:rPr>
          <w:rFonts w:cstheme="minorBidi"/>
          <w:color w:val="000000" w:themeColor="text1"/>
          <w:szCs w:val="22"/>
        </w:rPr>
        <w:t xml:space="preserve"> was deemed impractical</w:t>
      </w:r>
      <w:r w:rsidR="00723F81" w:rsidRPr="00EC1DAA">
        <w:rPr>
          <w:rFonts w:cstheme="minorBidi"/>
          <w:color w:val="000000" w:themeColor="text1"/>
          <w:szCs w:val="22"/>
        </w:rPr>
        <w:t>.</w:t>
      </w:r>
    </w:p>
    <w:p w14:paraId="08814926" w14:textId="77777777" w:rsidR="00CE7CC9" w:rsidRDefault="00CE7CC9" w:rsidP="00CB14FA">
      <w:pPr>
        <w:spacing w:line="360" w:lineRule="auto"/>
        <w:rPr>
          <w:rFonts w:cstheme="minorBidi"/>
          <w:szCs w:val="22"/>
        </w:rPr>
      </w:pPr>
    </w:p>
    <w:p w14:paraId="2A658E69" w14:textId="67DE14C8" w:rsidR="00E86EC7" w:rsidRDefault="00E86EC7" w:rsidP="00CB14FA">
      <w:pPr>
        <w:spacing w:line="360" w:lineRule="auto"/>
        <w:rPr>
          <w:rFonts w:cstheme="minorBidi"/>
          <w:szCs w:val="22"/>
        </w:rPr>
      </w:pPr>
      <w:r>
        <w:rPr>
          <w:rFonts w:cstheme="minorBidi"/>
          <w:szCs w:val="22"/>
        </w:rPr>
        <w:t>T</w:t>
      </w:r>
      <w:r w:rsidR="00CB14FA" w:rsidRPr="00EC1DAA">
        <w:rPr>
          <w:rFonts w:cstheme="minorBidi"/>
          <w:szCs w:val="22"/>
        </w:rPr>
        <w:t xml:space="preserve">he time frame </w:t>
      </w:r>
      <w:r w:rsidR="009E2125" w:rsidRPr="00EC1DAA">
        <w:rPr>
          <w:rFonts w:cstheme="minorBidi"/>
          <w:szCs w:val="22"/>
        </w:rPr>
        <w:t xml:space="preserve">of 1991-2025 </w:t>
      </w:r>
      <w:r>
        <w:rPr>
          <w:rFonts w:cstheme="minorBidi"/>
          <w:szCs w:val="22"/>
        </w:rPr>
        <w:t xml:space="preserve">was </w:t>
      </w:r>
      <w:r w:rsidR="00C61D96">
        <w:rPr>
          <w:rFonts w:cstheme="minorBidi"/>
          <w:szCs w:val="22"/>
        </w:rPr>
        <w:t>select</w:t>
      </w:r>
      <w:r>
        <w:rPr>
          <w:rFonts w:cstheme="minorBidi"/>
          <w:szCs w:val="22"/>
        </w:rPr>
        <w:t xml:space="preserve">ed </w:t>
      </w:r>
      <w:r w:rsidR="00C61D96">
        <w:rPr>
          <w:rFonts w:cstheme="minorBidi"/>
          <w:szCs w:val="22"/>
        </w:rPr>
        <w:t>because</w:t>
      </w:r>
      <w:r>
        <w:rPr>
          <w:rFonts w:cstheme="minorBidi"/>
          <w:szCs w:val="22"/>
        </w:rPr>
        <w:t xml:space="preserve"> it was</w:t>
      </w:r>
      <w:r w:rsidR="00C80B84" w:rsidRPr="00EC1DAA">
        <w:rPr>
          <w:rFonts w:cstheme="minorBidi"/>
          <w:szCs w:val="22"/>
        </w:rPr>
        <w:t xml:space="preserve"> </w:t>
      </w:r>
      <w:r w:rsidR="00C61D96">
        <w:rPr>
          <w:rFonts w:cstheme="minorBidi"/>
          <w:szCs w:val="22"/>
        </w:rPr>
        <w:t>foun</w:t>
      </w:r>
      <w:r w:rsidR="00C80B84" w:rsidRPr="00EC1DAA">
        <w:rPr>
          <w:rFonts w:cstheme="minorBidi"/>
          <w:szCs w:val="22"/>
        </w:rPr>
        <w:t xml:space="preserve">d that </w:t>
      </w:r>
      <w:r w:rsidR="006616F9" w:rsidRPr="00EC1DAA">
        <w:rPr>
          <w:rFonts w:cstheme="minorBidi"/>
          <w:szCs w:val="22"/>
        </w:rPr>
        <w:t xml:space="preserve">many pioneers </w:t>
      </w:r>
      <w:r w:rsidR="00C61D96">
        <w:rPr>
          <w:rFonts w:cstheme="minorBidi"/>
          <w:szCs w:val="22"/>
        </w:rPr>
        <w:t>in</w:t>
      </w:r>
      <w:r w:rsidR="006616F9" w:rsidRPr="00EC1DAA">
        <w:rPr>
          <w:rFonts w:cstheme="minorBidi"/>
          <w:szCs w:val="22"/>
        </w:rPr>
        <w:t xml:space="preserve"> </w:t>
      </w:r>
      <w:r>
        <w:rPr>
          <w:rFonts w:cstheme="minorBidi"/>
          <w:szCs w:val="22"/>
        </w:rPr>
        <w:t xml:space="preserve">the </w:t>
      </w:r>
      <w:r w:rsidR="00C61D96">
        <w:rPr>
          <w:rFonts w:cstheme="minorBidi"/>
          <w:szCs w:val="22"/>
        </w:rPr>
        <w:t>field</w:t>
      </w:r>
      <w:r w:rsidR="006616F9" w:rsidRPr="00EC1DAA">
        <w:rPr>
          <w:rFonts w:cstheme="minorBidi"/>
          <w:szCs w:val="22"/>
        </w:rPr>
        <w:t xml:space="preserve"> </w:t>
      </w:r>
      <w:r>
        <w:rPr>
          <w:rFonts w:cstheme="minorBidi"/>
          <w:szCs w:val="22"/>
        </w:rPr>
        <w:t>of FAVC</w:t>
      </w:r>
      <w:r w:rsidR="00CE7CC9">
        <w:rPr>
          <w:rFonts w:cstheme="minorBidi"/>
          <w:szCs w:val="22"/>
        </w:rPr>
        <w:t>,</w:t>
      </w:r>
      <w:r>
        <w:rPr>
          <w:rFonts w:cstheme="minorBidi"/>
          <w:szCs w:val="22"/>
        </w:rPr>
        <w:t xml:space="preserve"> </w:t>
      </w:r>
      <w:r w:rsidR="00CB14FA" w:rsidRPr="00EC1DAA">
        <w:rPr>
          <w:rFonts w:cstheme="minorBidi"/>
          <w:szCs w:val="22"/>
        </w:rPr>
        <w:t>such as Bridget Sweet and Lynne Gackle</w:t>
      </w:r>
      <w:r w:rsidR="00CE7CC9">
        <w:rPr>
          <w:rFonts w:cstheme="minorBidi"/>
          <w:szCs w:val="22"/>
        </w:rPr>
        <w:t>,</w:t>
      </w:r>
      <w:r w:rsidR="00CB14FA" w:rsidRPr="00EC1DAA">
        <w:rPr>
          <w:rFonts w:cstheme="minorBidi"/>
          <w:szCs w:val="22"/>
        </w:rPr>
        <w:t xml:space="preserve"> </w:t>
      </w:r>
      <w:r w:rsidR="006616F9" w:rsidRPr="00EC1DAA">
        <w:rPr>
          <w:rFonts w:cstheme="minorBidi"/>
          <w:szCs w:val="22"/>
        </w:rPr>
        <w:t>first</w:t>
      </w:r>
      <w:r w:rsidR="00CB14FA" w:rsidRPr="00EC1DAA">
        <w:rPr>
          <w:rFonts w:cstheme="minorBidi"/>
          <w:szCs w:val="22"/>
        </w:rPr>
        <w:t xml:space="preserve"> published </w:t>
      </w:r>
      <w:r w:rsidR="00C61D96">
        <w:rPr>
          <w:rFonts w:cstheme="minorBidi"/>
          <w:szCs w:val="22"/>
        </w:rPr>
        <w:t>their work</w:t>
      </w:r>
      <w:r w:rsidR="006616F9" w:rsidRPr="00EC1DAA">
        <w:rPr>
          <w:rFonts w:cstheme="minorBidi"/>
          <w:szCs w:val="22"/>
        </w:rPr>
        <w:t xml:space="preserve"> </w:t>
      </w:r>
      <w:r w:rsidR="00CB14FA" w:rsidRPr="00EC1DAA">
        <w:rPr>
          <w:rFonts w:cstheme="minorBidi"/>
          <w:szCs w:val="22"/>
        </w:rPr>
        <w:t>during the 19</w:t>
      </w:r>
      <w:r w:rsidR="00826AE7" w:rsidRPr="00EC1DAA">
        <w:rPr>
          <w:rFonts w:cstheme="minorBidi"/>
          <w:szCs w:val="22"/>
        </w:rPr>
        <w:t>90</w:t>
      </w:r>
      <w:r w:rsidR="00CB14FA" w:rsidRPr="00EC1DAA">
        <w:rPr>
          <w:rFonts w:cstheme="minorBidi"/>
          <w:szCs w:val="22"/>
        </w:rPr>
        <w:t>s</w:t>
      </w:r>
      <w:r w:rsidR="00CE7CC9">
        <w:rPr>
          <w:rFonts w:cstheme="minorBidi"/>
          <w:szCs w:val="22"/>
        </w:rPr>
        <w:t>,</w:t>
      </w:r>
      <w:r w:rsidR="006616F9" w:rsidRPr="00EC1DAA">
        <w:rPr>
          <w:rFonts w:cstheme="minorBidi"/>
          <w:szCs w:val="22"/>
        </w:rPr>
        <w:t xml:space="preserve"> </w:t>
      </w:r>
      <w:r w:rsidR="00C61D96">
        <w:rPr>
          <w:rFonts w:cstheme="minorBidi"/>
          <w:szCs w:val="22"/>
        </w:rPr>
        <w:t>with</w:t>
      </w:r>
      <w:r w:rsidR="006616F9" w:rsidRPr="00EC1DAA">
        <w:rPr>
          <w:rFonts w:cstheme="minorBidi"/>
          <w:szCs w:val="22"/>
        </w:rPr>
        <w:t xml:space="preserve"> very little information </w:t>
      </w:r>
      <w:r w:rsidR="00C61D96">
        <w:rPr>
          <w:rFonts w:cstheme="minorBidi"/>
          <w:szCs w:val="22"/>
        </w:rPr>
        <w:t>available</w:t>
      </w:r>
      <w:r w:rsidR="006616F9" w:rsidRPr="00EC1DAA">
        <w:rPr>
          <w:rFonts w:cstheme="minorBidi"/>
          <w:szCs w:val="22"/>
        </w:rPr>
        <w:t xml:space="preserve"> before th</w:t>
      </w:r>
      <w:r w:rsidR="00C61D96">
        <w:rPr>
          <w:rFonts w:cstheme="minorBidi"/>
          <w:szCs w:val="22"/>
        </w:rPr>
        <w:t>at</w:t>
      </w:r>
      <w:r w:rsidR="006616F9" w:rsidRPr="00EC1DAA">
        <w:rPr>
          <w:rFonts w:cstheme="minorBidi"/>
          <w:szCs w:val="22"/>
        </w:rPr>
        <w:t xml:space="preserve"> </w:t>
      </w:r>
      <w:r w:rsidR="00C61D96">
        <w:rPr>
          <w:rFonts w:cstheme="minorBidi"/>
          <w:szCs w:val="22"/>
        </w:rPr>
        <w:t>period</w:t>
      </w:r>
      <w:r w:rsidR="00CB14FA" w:rsidRPr="00EC1DAA">
        <w:rPr>
          <w:rFonts w:cstheme="minorBidi"/>
          <w:szCs w:val="22"/>
        </w:rPr>
        <w:t xml:space="preserve">. </w:t>
      </w:r>
      <w:r w:rsidR="00826AE7" w:rsidRPr="00EC1DAA">
        <w:rPr>
          <w:rFonts w:cstheme="minorBidi"/>
          <w:szCs w:val="22"/>
        </w:rPr>
        <w:t xml:space="preserve">Although Gackle </w:t>
      </w:r>
      <w:r w:rsidR="00C61D96">
        <w:rPr>
          <w:rFonts w:cstheme="minorBidi"/>
          <w:szCs w:val="22"/>
        </w:rPr>
        <w:t>published</w:t>
      </w:r>
      <w:r w:rsidR="00826AE7" w:rsidRPr="00EC1DAA">
        <w:rPr>
          <w:rFonts w:cstheme="minorBidi"/>
          <w:szCs w:val="22"/>
        </w:rPr>
        <w:t xml:space="preserve"> an initial paper in 1985, </w:t>
      </w:r>
      <w:r>
        <w:rPr>
          <w:rFonts w:cstheme="minorBidi"/>
          <w:szCs w:val="22"/>
        </w:rPr>
        <w:t>it was</w:t>
      </w:r>
      <w:r w:rsidR="00C80B84" w:rsidRPr="00EC1DAA">
        <w:rPr>
          <w:rFonts w:cstheme="minorBidi"/>
          <w:szCs w:val="22"/>
        </w:rPr>
        <w:t xml:space="preserve"> </w:t>
      </w:r>
      <w:r w:rsidR="00C61D96">
        <w:rPr>
          <w:rFonts w:cstheme="minorBidi"/>
          <w:szCs w:val="22"/>
        </w:rPr>
        <w:t>not</w:t>
      </w:r>
      <w:r w:rsidR="00C80B84" w:rsidRPr="00EC1DAA">
        <w:rPr>
          <w:rFonts w:cstheme="minorBidi"/>
          <w:szCs w:val="22"/>
        </w:rPr>
        <w:t>ed that</w:t>
      </w:r>
      <w:r w:rsidR="00826AE7" w:rsidRPr="00EC1DAA">
        <w:rPr>
          <w:rFonts w:cstheme="minorBidi"/>
          <w:szCs w:val="22"/>
        </w:rPr>
        <w:t xml:space="preserve"> </w:t>
      </w:r>
      <w:r w:rsidR="00CE7CC9">
        <w:rPr>
          <w:rFonts w:cstheme="minorBidi"/>
          <w:szCs w:val="22"/>
        </w:rPr>
        <w:t>most</w:t>
      </w:r>
      <w:r w:rsidR="00826AE7" w:rsidRPr="00EC1DAA">
        <w:rPr>
          <w:rFonts w:cstheme="minorBidi"/>
          <w:szCs w:val="22"/>
        </w:rPr>
        <w:t xml:space="preserve"> of her work was written </w:t>
      </w:r>
      <w:r w:rsidR="00354D83" w:rsidRPr="00EC1DAA">
        <w:rPr>
          <w:rFonts w:cstheme="minorBidi"/>
          <w:szCs w:val="22"/>
        </w:rPr>
        <w:t xml:space="preserve">later. </w:t>
      </w:r>
      <w:r w:rsidR="009E2125" w:rsidRPr="00EC1DAA">
        <w:rPr>
          <w:rFonts w:cstheme="minorBidi"/>
          <w:szCs w:val="22"/>
        </w:rPr>
        <w:t xml:space="preserve">As </w:t>
      </w:r>
      <w:r>
        <w:rPr>
          <w:rFonts w:cstheme="minorBidi"/>
          <w:szCs w:val="22"/>
        </w:rPr>
        <w:t>the project required</w:t>
      </w:r>
      <w:r w:rsidR="00CB14FA" w:rsidRPr="00EC1DAA">
        <w:rPr>
          <w:rFonts w:cstheme="minorBidi"/>
          <w:szCs w:val="22"/>
        </w:rPr>
        <w:t xml:space="preserve"> only the most recent studies for accuracy</w:t>
      </w:r>
      <w:r w:rsidR="00354D83" w:rsidRPr="00EC1DAA">
        <w:rPr>
          <w:rFonts w:cstheme="minorBidi"/>
          <w:szCs w:val="22"/>
        </w:rPr>
        <w:t xml:space="preserve"> and time efficiency</w:t>
      </w:r>
      <w:r w:rsidR="009E2125" w:rsidRPr="00EC1DAA">
        <w:rPr>
          <w:rFonts w:cstheme="minorBidi"/>
          <w:szCs w:val="22"/>
        </w:rPr>
        <w:t xml:space="preserve">, </w:t>
      </w:r>
      <w:r>
        <w:rPr>
          <w:rFonts w:cstheme="minorBidi"/>
          <w:szCs w:val="22"/>
        </w:rPr>
        <w:t>it was</w:t>
      </w:r>
      <w:r w:rsidR="009E2125" w:rsidRPr="00EC1DAA">
        <w:rPr>
          <w:rFonts w:cstheme="minorBidi"/>
          <w:szCs w:val="22"/>
        </w:rPr>
        <w:t xml:space="preserve"> de</w:t>
      </w:r>
      <w:r w:rsidR="00C61D96">
        <w:rPr>
          <w:rFonts w:cstheme="minorBidi"/>
          <w:szCs w:val="22"/>
        </w:rPr>
        <w:t>termin</w:t>
      </w:r>
      <w:r w:rsidR="009E2125" w:rsidRPr="00EC1DAA">
        <w:rPr>
          <w:rFonts w:cstheme="minorBidi"/>
          <w:szCs w:val="22"/>
        </w:rPr>
        <w:t xml:space="preserve">ed to exclude this </w:t>
      </w:r>
      <w:r w:rsidR="00CE7CC9">
        <w:rPr>
          <w:rFonts w:cstheme="minorBidi"/>
          <w:szCs w:val="22"/>
        </w:rPr>
        <w:t>specific</w:t>
      </w:r>
      <w:r w:rsidR="009E2125" w:rsidRPr="00EC1DAA">
        <w:rPr>
          <w:rFonts w:cstheme="minorBidi"/>
          <w:szCs w:val="22"/>
        </w:rPr>
        <w:t xml:space="preserve"> </w:t>
      </w:r>
      <w:r w:rsidR="00C61D96">
        <w:rPr>
          <w:rFonts w:cstheme="minorBidi"/>
          <w:szCs w:val="22"/>
        </w:rPr>
        <w:t>paper</w:t>
      </w:r>
      <w:r w:rsidR="009E2125" w:rsidRPr="00EC1DAA">
        <w:rPr>
          <w:rFonts w:cstheme="minorBidi"/>
          <w:szCs w:val="22"/>
        </w:rPr>
        <w:t xml:space="preserve"> and only source reports from as far back as 1991. </w:t>
      </w:r>
    </w:p>
    <w:p w14:paraId="67877CC1" w14:textId="77777777" w:rsidR="00E86EC7" w:rsidRDefault="00E86EC7" w:rsidP="00CB14FA">
      <w:pPr>
        <w:spacing w:line="360" w:lineRule="auto"/>
        <w:rPr>
          <w:rFonts w:cstheme="minorBidi"/>
          <w:szCs w:val="22"/>
        </w:rPr>
      </w:pPr>
    </w:p>
    <w:p w14:paraId="2B85D727" w14:textId="6FE6271C" w:rsidR="00CB14FA" w:rsidRPr="00EC1DAA" w:rsidRDefault="009C467F" w:rsidP="00CB14FA">
      <w:pPr>
        <w:spacing w:line="360" w:lineRule="auto"/>
        <w:rPr>
          <w:rFonts w:cstheme="minorBidi"/>
          <w:szCs w:val="22"/>
        </w:rPr>
      </w:pPr>
      <w:r>
        <w:rPr>
          <w:rFonts w:cstheme="minorBidi"/>
          <w:szCs w:val="22"/>
        </w:rPr>
        <w:t>Given that</w:t>
      </w:r>
      <w:r w:rsidR="00E86EC7">
        <w:rPr>
          <w:rFonts w:cstheme="minorBidi"/>
          <w:szCs w:val="22"/>
        </w:rPr>
        <w:t xml:space="preserve"> </w:t>
      </w:r>
      <w:r w:rsidR="00CB14FA" w:rsidRPr="00EC1DAA">
        <w:rPr>
          <w:rFonts w:cstheme="minorBidi"/>
          <w:szCs w:val="22"/>
        </w:rPr>
        <w:t xml:space="preserve">the </w:t>
      </w:r>
      <w:r>
        <w:rPr>
          <w:rFonts w:cstheme="minorBidi"/>
          <w:szCs w:val="22"/>
        </w:rPr>
        <w:t>body</w:t>
      </w:r>
      <w:r w:rsidR="00C80B84" w:rsidRPr="00EC1DAA">
        <w:rPr>
          <w:rFonts w:cstheme="minorBidi"/>
          <w:szCs w:val="22"/>
        </w:rPr>
        <w:t xml:space="preserve"> of l</w:t>
      </w:r>
      <w:r w:rsidR="00CB14FA" w:rsidRPr="00EC1DAA">
        <w:rPr>
          <w:rFonts w:cstheme="minorBidi"/>
          <w:szCs w:val="22"/>
        </w:rPr>
        <w:t xml:space="preserve">iterature on </w:t>
      </w:r>
      <w:r w:rsidR="00E86EC7">
        <w:rPr>
          <w:rFonts w:cstheme="minorBidi"/>
          <w:szCs w:val="22"/>
        </w:rPr>
        <w:t>FAVC</w:t>
      </w:r>
      <w:r w:rsidR="00CB14FA" w:rsidRPr="00EC1DAA">
        <w:rPr>
          <w:rFonts w:cstheme="minorBidi"/>
          <w:szCs w:val="22"/>
        </w:rPr>
        <w:t xml:space="preserve"> was </w:t>
      </w:r>
      <w:r w:rsidR="00CE7CC9">
        <w:rPr>
          <w:rFonts w:cstheme="minorBidi"/>
          <w:szCs w:val="22"/>
        </w:rPr>
        <w:t>re</w:t>
      </w:r>
      <w:r>
        <w:rPr>
          <w:rFonts w:cstheme="minorBidi"/>
          <w:szCs w:val="22"/>
        </w:rPr>
        <w:t>lative</w:t>
      </w:r>
      <w:r w:rsidR="00CB14FA" w:rsidRPr="00EC1DAA">
        <w:rPr>
          <w:rFonts w:cstheme="minorBidi"/>
          <w:szCs w:val="22"/>
        </w:rPr>
        <w:t xml:space="preserve">ly limited, </w:t>
      </w:r>
      <w:r>
        <w:rPr>
          <w:rFonts w:cstheme="minorBidi"/>
          <w:szCs w:val="22"/>
        </w:rPr>
        <w:t>it</w:t>
      </w:r>
      <w:r w:rsidR="00C80B84" w:rsidRPr="00EC1DAA">
        <w:rPr>
          <w:rFonts w:cstheme="minorBidi"/>
          <w:szCs w:val="22"/>
        </w:rPr>
        <w:t xml:space="preserve"> </w:t>
      </w:r>
      <w:r>
        <w:rPr>
          <w:rFonts w:cstheme="minorBidi"/>
          <w:szCs w:val="22"/>
        </w:rPr>
        <w:t>was</w:t>
      </w:r>
      <w:r w:rsidR="00CB14FA" w:rsidRPr="00EC1DAA">
        <w:rPr>
          <w:rFonts w:cstheme="minorBidi"/>
          <w:szCs w:val="22"/>
        </w:rPr>
        <w:t xml:space="preserve"> </w:t>
      </w:r>
      <w:r>
        <w:rPr>
          <w:rFonts w:cstheme="minorBidi"/>
          <w:szCs w:val="22"/>
        </w:rPr>
        <w:t>necessary</w:t>
      </w:r>
      <w:r w:rsidR="00CB14FA" w:rsidRPr="00EC1DAA">
        <w:rPr>
          <w:rFonts w:cstheme="minorBidi"/>
          <w:szCs w:val="22"/>
        </w:rPr>
        <w:t xml:space="preserve"> </w:t>
      </w:r>
      <w:r>
        <w:rPr>
          <w:rFonts w:cstheme="minorBidi"/>
          <w:szCs w:val="22"/>
        </w:rPr>
        <w:t>to</w:t>
      </w:r>
      <w:r w:rsidR="00CB14FA" w:rsidRPr="00EC1DAA">
        <w:rPr>
          <w:rFonts w:cstheme="minorBidi"/>
          <w:szCs w:val="22"/>
        </w:rPr>
        <w:t xml:space="preserve"> </w:t>
      </w:r>
      <w:r>
        <w:rPr>
          <w:rFonts w:cstheme="minorBidi"/>
          <w:szCs w:val="22"/>
        </w:rPr>
        <w:t>consider work</w:t>
      </w:r>
      <w:r w:rsidR="008D6C93">
        <w:rPr>
          <w:rFonts w:cstheme="minorBidi"/>
          <w:szCs w:val="22"/>
        </w:rPr>
        <w:t xml:space="preserve">s from </w:t>
      </w:r>
      <w:r>
        <w:rPr>
          <w:rFonts w:cstheme="minorBidi"/>
          <w:szCs w:val="22"/>
        </w:rPr>
        <w:t>1991</w:t>
      </w:r>
      <w:r w:rsidR="00354D83" w:rsidRPr="00EC1DAA">
        <w:rPr>
          <w:rFonts w:cstheme="minorBidi"/>
          <w:szCs w:val="22"/>
        </w:rPr>
        <w:t xml:space="preserve"> to provide </w:t>
      </w:r>
      <w:r>
        <w:rPr>
          <w:rFonts w:cstheme="minorBidi"/>
          <w:szCs w:val="22"/>
        </w:rPr>
        <w:t>sufficient</w:t>
      </w:r>
      <w:r w:rsidR="00354D83" w:rsidRPr="00EC1DAA">
        <w:rPr>
          <w:rFonts w:cstheme="minorBidi"/>
          <w:szCs w:val="22"/>
        </w:rPr>
        <w:t xml:space="preserve"> studies </w:t>
      </w:r>
      <w:r>
        <w:rPr>
          <w:rFonts w:cstheme="minorBidi"/>
          <w:szCs w:val="22"/>
        </w:rPr>
        <w:t>for</w:t>
      </w:r>
      <w:r w:rsidR="00354D83" w:rsidRPr="00EC1DAA">
        <w:rPr>
          <w:rFonts w:cstheme="minorBidi"/>
          <w:szCs w:val="22"/>
        </w:rPr>
        <w:t xml:space="preserve"> </w:t>
      </w:r>
      <w:r>
        <w:rPr>
          <w:rFonts w:cstheme="minorBidi"/>
          <w:szCs w:val="22"/>
        </w:rPr>
        <w:t>analysis</w:t>
      </w:r>
      <w:r w:rsidR="00826AE7" w:rsidRPr="00EC1DAA">
        <w:rPr>
          <w:rFonts w:cstheme="minorBidi"/>
          <w:szCs w:val="22"/>
        </w:rPr>
        <w:t>.</w:t>
      </w:r>
      <w:r w:rsidR="00CB14FA" w:rsidRPr="00EC1DAA">
        <w:rPr>
          <w:rFonts w:cstheme="minorBidi"/>
          <w:szCs w:val="22"/>
        </w:rPr>
        <w:t xml:space="preserve"> </w:t>
      </w:r>
      <w:r>
        <w:rPr>
          <w:rFonts w:cstheme="minorBidi"/>
          <w:szCs w:val="22"/>
        </w:rPr>
        <w:t>Consequently</w:t>
      </w:r>
      <w:r w:rsidR="00CB14FA" w:rsidRPr="00EC1DAA">
        <w:rPr>
          <w:rFonts w:cstheme="minorBidi"/>
          <w:szCs w:val="22"/>
        </w:rPr>
        <w:t xml:space="preserve">, </w:t>
      </w:r>
      <w:r w:rsidR="00E86EC7">
        <w:rPr>
          <w:rFonts w:cstheme="minorBidi"/>
          <w:szCs w:val="22"/>
        </w:rPr>
        <w:t>it was</w:t>
      </w:r>
      <w:r w:rsidR="00CB14FA" w:rsidRPr="00EC1DAA">
        <w:rPr>
          <w:rFonts w:cstheme="minorBidi"/>
          <w:szCs w:val="22"/>
        </w:rPr>
        <w:t xml:space="preserve"> </w:t>
      </w:r>
      <w:r w:rsidR="00826AE7" w:rsidRPr="00EC1DAA">
        <w:rPr>
          <w:rFonts w:cstheme="minorBidi"/>
          <w:szCs w:val="22"/>
        </w:rPr>
        <w:t xml:space="preserve">decided to </w:t>
      </w:r>
      <w:r w:rsidR="00CB14FA" w:rsidRPr="00EC1DAA">
        <w:rPr>
          <w:rFonts w:cstheme="minorBidi"/>
          <w:szCs w:val="22"/>
        </w:rPr>
        <w:t xml:space="preserve">include literature translated from other languages </w:t>
      </w:r>
      <w:r>
        <w:rPr>
          <w:rFonts w:cstheme="minorBidi"/>
          <w:szCs w:val="22"/>
        </w:rPr>
        <w:t>in</w:t>
      </w:r>
      <w:r w:rsidR="00CB14FA" w:rsidRPr="00EC1DAA">
        <w:rPr>
          <w:rFonts w:cstheme="minorBidi"/>
          <w:szCs w:val="22"/>
        </w:rPr>
        <w:t>to English</w:t>
      </w:r>
      <w:r w:rsidR="00CE7CC9">
        <w:rPr>
          <w:rFonts w:cstheme="minorBidi"/>
          <w:szCs w:val="22"/>
        </w:rPr>
        <w:t>;</w:t>
      </w:r>
      <w:r w:rsidR="00826AE7" w:rsidRPr="00EC1DAA">
        <w:rPr>
          <w:rFonts w:cstheme="minorBidi"/>
          <w:szCs w:val="22"/>
        </w:rPr>
        <w:t xml:space="preserve"> however</w:t>
      </w:r>
      <w:r w:rsidR="00CE7CC9">
        <w:rPr>
          <w:rFonts w:cstheme="minorBidi"/>
          <w:szCs w:val="22"/>
        </w:rPr>
        <w:t>,</w:t>
      </w:r>
      <w:r w:rsidR="00826AE7" w:rsidRPr="00EC1DAA">
        <w:rPr>
          <w:rFonts w:cstheme="minorBidi"/>
          <w:szCs w:val="22"/>
        </w:rPr>
        <w:t xml:space="preserve"> none were </w:t>
      </w:r>
      <w:r>
        <w:rPr>
          <w:rFonts w:cstheme="minorBidi"/>
          <w:szCs w:val="22"/>
        </w:rPr>
        <w:lastRenderedPageBreak/>
        <w:t>consider</w:t>
      </w:r>
      <w:r w:rsidR="00684E93" w:rsidRPr="00EC1DAA">
        <w:rPr>
          <w:rFonts w:cstheme="minorBidi"/>
          <w:szCs w:val="22"/>
        </w:rPr>
        <w:t xml:space="preserve">ed relevant enough </w:t>
      </w:r>
      <w:r>
        <w:rPr>
          <w:rFonts w:cstheme="minorBidi"/>
          <w:szCs w:val="22"/>
        </w:rPr>
        <w:t>for</w:t>
      </w:r>
      <w:r w:rsidR="00826AE7" w:rsidRPr="00EC1DAA">
        <w:rPr>
          <w:rFonts w:cstheme="minorBidi"/>
          <w:szCs w:val="22"/>
        </w:rPr>
        <w:t xml:space="preserve"> the final</w:t>
      </w:r>
      <w:r w:rsidR="009E2125" w:rsidRPr="00EC1DAA">
        <w:rPr>
          <w:rFonts w:cstheme="minorBidi"/>
          <w:szCs w:val="22"/>
        </w:rPr>
        <w:t xml:space="preserve"> </w:t>
      </w:r>
      <w:r w:rsidR="00826AE7" w:rsidRPr="00EC1DAA">
        <w:rPr>
          <w:rFonts w:cstheme="minorBidi"/>
          <w:szCs w:val="22"/>
        </w:rPr>
        <w:t>selection</w:t>
      </w:r>
      <w:r w:rsidR="00CB14FA" w:rsidRPr="00EC1DAA">
        <w:rPr>
          <w:rFonts w:cstheme="minorBidi"/>
          <w:szCs w:val="22"/>
        </w:rPr>
        <w:t xml:space="preserve">. </w:t>
      </w:r>
      <w:r>
        <w:rPr>
          <w:rFonts w:cstheme="minorBidi"/>
          <w:szCs w:val="22"/>
        </w:rPr>
        <w:t>While non-peer-reviewed literature can be appropriate for scoping reviews, it was determined to utilise only p</w:t>
      </w:r>
      <w:r w:rsidR="00CB14FA" w:rsidRPr="00EC1DAA">
        <w:rPr>
          <w:rFonts w:cstheme="minorBidi"/>
          <w:szCs w:val="22"/>
        </w:rPr>
        <w:t xml:space="preserve">eer-reviewed </w:t>
      </w:r>
      <w:r w:rsidR="00E86EC7">
        <w:rPr>
          <w:rFonts w:cstheme="minorBidi"/>
          <w:szCs w:val="22"/>
        </w:rPr>
        <w:t xml:space="preserve">literature </w:t>
      </w:r>
      <w:r w:rsidR="00CB14FA" w:rsidRPr="00EC1DAA">
        <w:rPr>
          <w:rFonts w:cstheme="minorBidi"/>
          <w:szCs w:val="22"/>
        </w:rPr>
        <w:t xml:space="preserve">to ensure </w:t>
      </w:r>
      <w:r w:rsidR="00CE7CC9">
        <w:rPr>
          <w:rFonts w:cstheme="minorBidi"/>
          <w:szCs w:val="22"/>
        </w:rPr>
        <w:t>accuracy</w:t>
      </w:r>
      <w:r>
        <w:rPr>
          <w:rFonts w:cstheme="minorBidi"/>
          <w:szCs w:val="22"/>
        </w:rPr>
        <w:t>. Additionally,</w:t>
      </w:r>
      <w:r w:rsidR="00CB14FA" w:rsidRPr="00EC1DAA">
        <w:rPr>
          <w:rFonts w:cstheme="minorBidi"/>
          <w:szCs w:val="22"/>
        </w:rPr>
        <w:t xml:space="preserve"> </w:t>
      </w:r>
      <w:r w:rsidR="00E86EC7">
        <w:rPr>
          <w:rFonts w:cstheme="minorBidi"/>
          <w:szCs w:val="22"/>
        </w:rPr>
        <w:t>non-subject</w:t>
      </w:r>
      <w:r w:rsidR="00CE7CC9">
        <w:rPr>
          <w:rFonts w:cstheme="minorBidi"/>
          <w:szCs w:val="22"/>
        </w:rPr>
        <w:t>-</w:t>
      </w:r>
      <w:r w:rsidR="00E86EC7">
        <w:rPr>
          <w:rFonts w:cstheme="minorBidi"/>
          <w:szCs w:val="22"/>
        </w:rPr>
        <w:t>specific</w:t>
      </w:r>
      <w:r w:rsidR="00CB14FA" w:rsidRPr="00EC1DAA">
        <w:rPr>
          <w:rFonts w:cstheme="minorBidi"/>
          <w:szCs w:val="22"/>
        </w:rPr>
        <w:t xml:space="preserve"> literature</w:t>
      </w:r>
      <w:r w:rsidR="00E86EC7">
        <w:rPr>
          <w:rFonts w:cstheme="minorBidi"/>
          <w:szCs w:val="22"/>
        </w:rPr>
        <w:t xml:space="preserve"> was excluded from the study to </w:t>
      </w:r>
      <w:r>
        <w:rPr>
          <w:rFonts w:cstheme="minorBidi"/>
          <w:szCs w:val="22"/>
        </w:rPr>
        <w:t>maintain</w:t>
      </w:r>
      <w:r w:rsidR="00E86EC7">
        <w:rPr>
          <w:rFonts w:cstheme="minorBidi"/>
          <w:szCs w:val="22"/>
        </w:rPr>
        <w:t xml:space="preserve"> </w:t>
      </w:r>
      <w:r>
        <w:rPr>
          <w:rFonts w:cstheme="minorBidi"/>
          <w:szCs w:val="22"/>
        </w:rPr>
        <w:t>focus</w:t>
      </w:r>
      <w:r w:rsidR="00E86EC7">
        <w:rPr>
          <w:rFonts w:cstheme="minorBidi"/>
          <w:szCs w:val="22"/>
        </w:rPr>
        <w:t xml:space="preserve"> on FAVC</w:t>
      </w:r>
      <w:r w:rsidR="00CB14FA" w:rsidRPr="00EC1DAA">
        <w:rPr>
          <w:rFonts w:cstheme="minorBidi"/>
          <w:szCs w:val="22"/>
        </w:rPr>
        <w:t xml:space="preserve">. </w:t>
      </w:r>
      <w:r w:rsidR="00E86EC7">
        <w:rPr>
          <w:rFonts w:cstheme="minorBidi"/>
          <w:szCs w:val="22"/>
        </w:rPr>
        <w:t>The</w:t>
      </w:r>
      <w:r w:rsidR="00CB14FA" w:rsidRPr="00EC1DAA">
        <w:rPr>
          <w:rFonts w:cstheme="minorBidi"/>
          <w:szCs w:val="22"/>
        </w:rPr>
        <w:t xml:space="preserve"> search string </w:t>
      </w:r>
      <w:r>
        <w:rPr>
          <w:rFonts w:cstheme="minorBidi"/>
          <w:szCs w:val="22"/>
        </w:rPr>
        <w:t>uncover</w:t>
      </w:r>
      <w:r w:rsidR="00E86EC7">
        <w:rPr>
          <w:rFonts w:cstheme="minorBidi"/>
          <w:szCs w:val="22"/>
        </w:rPr>
        <w:t>ed</w:t>
      </w:r>
      <w:r w:rsidR="00CB14FA" w:rsidRPr="00EC1DAA">
        <w:rPr>
          <w:rFonts w:cstheme="minorBidi"/>
          <w:szCs w:val="22"/>
        </w:rPr>
        <w:t xml:space="preserve"> </w:t>
      </w:r>
      <w:r>
        <w:rPr>
          <w:rFonts w:cstheme="minorBidi"/>
          <w:szCs w:val="22"/>
        </w:rPr>
        <w:t>numerous</w:t>
      </w:r>
      <w:r w:rsidR="00CB14FA" w:rsidRPr="00EC1DAA">
        <w:rPr>
          <w:rFonts w:cstheme="minorBidi"/>
          <w:szCs w:val="22"/>
        </w:rPr>
        <w:t xml:space="preserve"> studies </w:t>
      </w:r>
      <w:r>
        <w:rPr>
          <w:rFonts w:cstheme="minorBidi"/>
          <w:szCs w:val="22"/>
        </w:rPr>
        <w:t>that</w:t>
      </w:r>
      <w:r w:rsidR="00CB14FA" w:rsidRPr="00EC1DAA">
        <w:rPr>
          <w:rFonts w:cstheme="minorBidi"/>
          <w:szCs w:val="22"/>
        </w:rPr>
        <w:t xml:space="preserve"> were not primarily </w:t>
      </w:r>
      <w:r>
        <w:rPr>
          <w:rFonts w:cstheme="minorBidi"/>
          <w:szCs w:val="22"/>
        </w:rPr>
        <w:t>centr</w:t>
      </w:r>
      <w:r w:rsidR="00CB14FA" w:rsidRPr="00EC1DAA">
        <w:rPr>
          <w:rFonts w:cstheme="minorBidi"/>
          <w:szCs w:val="22"/>
        </w:rPr>
        <w:t xml:space="preserve">ed on </w:t>
      </w:r>
      <w:r w:rsidR="00E86EC7">
        <w:rPr>
          <w:rFonts w:cstheme="minorBidi"/>
          <w:szCs w:val="22"/>
        </w:rPr>
        <w:t>FAVC</w:t>
      </w:r>
      <w:r w:rsidR="00CB14FA" w:rsidRPr="00EC1DAA">
        <w:rPr>
          <w:rFonts w:cstheme="minorBidi"/>
          <w:szCs w:val="22"/>
        </w:rPr>
        <w:t xml:space="preserve"> but</w:t>
      </w:r>
      <w:r>
        <w:rPr>
          <w:rFonts w:cstheme="minorBidi"/>
          <w:szCs w:val="22"/>
        </w:rPr>
        <w:t xml:space="preserve"> rather</w:t>
      </w:r>
      <w:r w:rsidR="00CB14FA" w:rsidRPr="00EC1DAA">
        <w:rPr>
          <w:rFonts w:cstheme="minorBidi"/>
          <w:szCs w:val="22"/>
        </w:rPr>
        <w:t xml:space="preserve"> on </w:t>
      </w:r>
      <w:r>
        <w:rPr>
          <w:rFonts w:cstheme="minorBidi"/>
          <w:szCs w:val="22"/>
        </w:rPr>
        <w:t>topic</w:t>
      </w:r>
      <w:r w:rsidR="00826AE7" w:rsidRPr="00EC1DAA">
        <w:rPr>
          <w:rFonts w:cstheme="minorBidi"/>
          <w:szCs w:val="22"/>
        </w:rPr>
        <w:t xml:space="preserve">s </w:t>
      </w:r>
      <w:r w:rsidR="00CB14FA" w:rsidRPr="00EC1DAA">
        <w:rPr>
          <w:rFonts w:cstheme="minorBidi"/>
          <w:szCs w:val="22"/>
        </w:rPr>
        <w:t xml:space="preserve">such as the male adolescent voice, anorexia, posture, or </w:t>
      </w:r>
      <w:r>
        <w:rPr>
          <w:rFonts w:cstheme="minorBidi"/>
          <w:szCs w:val="22"/>
        </w:rPr>
        <w:t>those relat</w:t>
      </w:r>
      <w:r w:rsidR="00CB14FA" w:rsidRPr="00EC1DAA">
        <w:rPr>
          <w:rFonts w:cstheme="minorBidi"/>
          <w:szCs w:val="22"/>
        </w:rPr>
        <w:t xml:space="preserve">ed </w:t>
      </w:r>
      <w:r>
        <w:rPr>
          <w:rFonts w:cstheme="minorBidi"/>
          <w:szCs w:val="22"/>
        </w:rPr>
        <w:t>to</w:t>
      </w:r>
      <w:r w:rsidR="00CB14FA" w:rsidRPr="00EC1DAA">
        <w:rPr>
          <w:rFonts w:cstheme="minorBidi"/>
          <w:szCs w:val="22"/>
        </w:rPr>
        <w:t xml:space="preserve"> speech </w:t>
      </w:r>
      <w:r>
        <w:rPr>
          <w:rFonts w:cstheme="minorBidi"/>
          <w:szCs w:val="22"/>
        </w:rPr>
        <w:t>rather</w:t>
      </w:r>
      <w:r w:rsidR="00CB14FA" w:rsidRPr="00EC1DAA">
        <w:rPr>
          <w:rFonts w:cstheme="minorBidi"/>
          <w:szCs w:val="22"/>
        </w:rPr>
        <w:t xml:space="preserve"> </w:t>
      </w:r>
      <w:r>
        <w:rPr>
          <w:rFonts w:cstheme="minorBidi"/>
          <w:szCs w:val="22"/>
        </w:rPr>
        <w:t>than</w:t>
      </w:r>
      <w:r w:rsidR="00CB14FA" w:rsidRPr="00EC1DAA">
        <w:rPr>
          <w:rFonts w:cstheme="minorBidi"/>
          <w:szCs w:val="22"/>
        </w:rPr>
        <w:t xml:space="preserve"> singing</w:t>
      </w:r>
      <w:r w:rsidR="00CE7CC9">
        <w:rPr>
          <w:rFonts w:cstheme="minorBidi"/>
          <w:szCs w:val="22"/>
        </w:rPr>
        <w:t>,</w:t>
      </w:r>
      <w:r w:rsidR="009E2125" w:rsidRPr="00EC1DAA">
        <w:rPr>
          <w:rFonts w:cstheme="minorBidi"/>
          <w:szCs w:val="22"/>
        </w:rPr>
        <w:t xml:space="preserve"> </w:t>
      </w:r>
      <w:r>
        <w:rPr>
          <w:rFonts w:cstheme="minorBidi"/>
          <w:szCs w:val="22"/>
        </w:rPr>
        <w:t>leading to</w:t>
      </w:r>
      <w:r w:rsidR="009E2125" w:rsidRPr="00EC1DAA">
        <w:rPr>
          <w:rFonts w:cstheme="minorBidi"/>
          <w:szCs w:val="22"/>
        </w:rPr>
        <w:t xml:space="preserve"> the </w:t>
      </w:r>
      <w:r>
        <w:rPr>
          <w:rFonts w:cstheme="minorBidi"/>
          <w:szCs w:val="22"/>
        </w:rPr>
        <w:t>exclusion</w:t>
      </w:r>
      <w:r w:rsidR="009E2125" w:rsidRPr="00EC1DAA">
        <w:rPr>
          <w:rFonts w:cstheme="minorBidi"/>
          <w:szCs w:val="22"/>
        </w:rPr>
        <w:t xml:space="preserve"> </w:t>
      </w:r>
      <w:r>
        <w:rPr>
          <w:rFonts w:cstheme="minorBidi"/>
          <w:szCs w:val="22"/>
        </w:rPr>
        <w:t>of</w:t>
      </w:r>
      <w:r w:rsidR="009E2125" w:rsidRPr="00EC1DAA">
        <w:rPr>
          <w:rFonts w:cstheme="minorBidi"/>
          <w:szCs w:val="22"/>
        </w:rPr>
        <w:t xml:space="preserve"> </w:t>
      </w:r>
      <w:r>
        <w:rPr>
          <w:rFonts w:cstheme="minorBidi"/>
          <w:szCs w:val="22"/>
        </w:rPr>
        <w:t>these</w:t>
      </w:r>
      <w:r w:rsidR="009E2125" w:rsidRPr="00EC1DAA">
        <w:rPr>
          <w:rFonts w:cstheme="minorBidi"/>
          <w:szCs w:val="22"/>
        </w:rPr>
        <w:t xml:space="preserve"> in favour of more subject</w:t>
      </w:r>
      <w:r w:rsidR="00CE7CC9">
        <w:rPr>
          <w:rFonts w:cstheme="minorBidi"/>
          <w:szCs w:val="22"/>
        </w:rPr>
        <w:t>-</w:t>
      </w:r>
      <w:r w:rsidR="009E2125" w:rsidRPr="00EC1DAA">
        <w:rPr>
          <w:rFonts w:cstheme="minorBidi"/>
          <w:szCs w:val="22"/>
        </w:rPr>
        <w:t>specific literature.</w:t>
      </w:r>
    </w:p>
    <w:p w14:paraId="71E4DE73" w14:textId="77777777" w:rsidR="00CE7CC9" w:rsidRDefault="00CE7CC9" w:rsidP="00AA0561">
      <w:pPr>
        <w:spacing w:line="360" w:lineRule="auto"/>
        <w:rPr>
          <w:rFonts w:cstheme="minorBidi"/>
          <w:szCs w:val="22"/>
        </w:rPr>
      </w:pPr>
    </w:p>
    <w:p w14:paraId="16F012A2" w14:textId="49508B86" w:rsidR="00CB14FA" w:rsidRPr="00EC1DAA" w:rsidRDefault="00E86EC7" w:rsidP="00AA0561">
      <w:pPr>
        <w:spacing w:line="360" w:lineRule="auto"/>
        <w:rPr>
          <w:rFonts w:cstheme="minorBidi"/>
          <w:szCs w:val="22"/>
        </w:rPr>
      </w:pPr>
      <w:r>
        <w:rPr>
          <w:rFonts w:cstheme="minorBidi"/>
          <w:szCs w:val="22"/>
        </w:rPr>
        <w:t>It was considered</w:t>
      </w:r>
      <w:r w:rsidR="00CB14FA" w:rsidRPr="00EC1DAA">
        <w:rPr>
          <w:rFonts w:cstheme="minorBidi"/>
          <w:szCs w:val="22"/>
        </w:rPr>
        <w:t xml:space="preserve"> valuable to check the bibliographies of screened studies </w:t>
      </w:r>
      <w:r w:rsidR="00AA0561" w:rsidRPr="00EC1DAA">
        <w:rPr>
          <w:rFonts w:cstheme="minorBidi"/>
          <w:szCs w:val="22"/>
        </w:rPr>
        <w:t xml:space="preserve">for further </w:t>
      </w:r>
      <w:r>
        <w:rPr>
          <w:rFonts w:cstheme="minorBidi"/>
          <w:szCs w:val="22"/>
        </w:rPr>
        <w:t>literature</w:t>
      </w:r>
      <w:r w:rsidR="00AA0561" w:rsidRPr="00EC1DAA">
        <w:rPr>
          <w:rFonts w:cstheme="minorBidi"/>
          <w:szCs w:val="22"/>
        </w:rPr>
        <w:t xml:space="preserve"> </w:t>
      </w:r>
      <w:r w:rsidR="00CB14FA" w:rsidRPr="00EC1DAA">
        <w:rPr>
          <w:rFonts w:cstheme="minorBidi"/>
          <w:szCs w:val="22"/>
        </w:rPr>
        <w:t xml:space="preserve">as important information can be missed due to databases being incomplete, not up to date or because abstracting services can vary in coverage and depth of information </w:t>
      </w:r>
      <w:sdt>
        <w:sdtPr>
          <w:rPr>
            <w:rFonts w:cstheme="minorBidi"/>
            <w:color w:val="000000"/>
            <w:szCs w:val="22"/>
          </w:rPr>
          <w:tag w:val="MENDELEY_CITATION_v3_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"/>
          <w:id w:val="-1769615987"/>
          <w:placeholder>
            <w:docPart w:val="86A6752F5ED2FC488D8F7D57D9AB4EA2"/>
          </w:placeholder>
        </w:sdtPr>
        <w:sdtContent>
          <w:r w:rsidR="0022003A" w:rsidRPr="0022003A">
            <w:rPr>
              <w:color w:val="000000"/>
            </w:rPr>
            <w:t>(Arksey and O’Malley, 2005)</w:t>
          </w:r>
        </w:sdtContent>
      </w:sdt>
      <w:r w:rsidR="00CB14FA" w:rsidRPr="00EC1DAA">
        <w:rPr>
          <w:rFonts w:cstheme="minorBidi"/>
          <w:szCs w:val="22"/>
        </w:rPr>
        <w:t xml:space="preserve">. </w:t>
      </w:r>
      <w:r>
        <w:rPr>
          <w:rFonts w:cstheme="minorBidi"/>
          <w:szCs w:val="22"/>
        </w:rPr>
        <w:t xml:space="preserve">This was completed </w:t>
      </w:r>
      <w:r w:rsidR="00CE7CC9">
        <w:rPr>
          <w:rFonts w:cstheme="minorBidi"/>
          <w:szCs w:val="22"/>
        </w:rPr>
        <w:t>by</w:t>
      </w:r>
      <w:r>
        <w:rPr>
          <w:rFonts w:cstheme="minorBidi"/>
          <w:szCs w:val="22"/>
        </w:rPr>
        <w:t xml:space="preserve"> </w:t>
      </w:r>
      <w:r w:rsidR="00CE7CC9">
        <w:rPr>
          <w:rFonts w:cstheme="minorBidi"/>
          <w:szCs w:val="22"/>
        </w:rPr>
        <w:t>identifying</w:t>
      </w:r>
      <w:r w:rsidR="00CB14FA" w:rsidRPr="00EC1DAA">
        <w:rPr>
          <w:rFonts w:cstheme="minorBidi"/>
          <w:szCs w:val="22"/>
        </w:rPr>
        <w:t xml:space="preserve"> key documents to ensure </w:t>
      </w:r>
      <w:r w:rsidR="00CE7CC9">
        <w:rPr>
          <w:rFonts w:cstheme="minorBidi"/>
          <w:szCs w:val="22"/>
        </w:rPr>
        <w:t xml:space="preserve">the </w:t>
      </w:r>
      <w:r>
        <w:rPr>
          <w:rFonts w:cstheme="minorBidi"/>
          <w:szCs w:val="22"/>
        </w:rPr>
        <w:t>selection</w:t>
      </w:r>
      <w:r w:rsidR="00CB14FA" w:rsidRPr="00EC1DAA">
        <w:rPr>
          <w:rFonts w:cstheme="minorBidi"/>
          <w:szCs w:val="22"/>
        </w:rPr>
        <w:t xml:space="preserve"> was from the most relevant material.</w:t>
      </w:r>
      <w:r w:rsidR="00684E93" w:rsidRPr="00EC1DAA">
        <w:rPr>
          <w:rFonts w:cstheme="minorBidi"/>
          <w:szCs w:val="22"/>
        </w:rPr>
        <w:t xml:space="preserve"> </w:t>
      </w:r>
      <w:r w:rsidR="00C80B84" w:rsidRPr="00EC1DAA">
        <w:rPr>
          <w:rFonts w:cstheme="minorBidi"/>
          <w:szCs w:val="22"/>
        </w:rPr>
        <w:t>Unfortunately,</w:t>
      </w:r>
      <w:r w:rsidR="00684E93" w:rsidRPr="00EC1DAA">
        <w:rPr>
          <w:rFonts w:cstheme="minorBidi"/>
          <w:szCs w:val="22"/>
        </w:rPr>
        <w:t xml:space="preserve"> many of the citations sourced this way were not retrievable due to unavailability</w:t>
      </w:r>
      <w:r w:rsidR="00CE7CC9">
        <w:rPr>
          <w:rFonts w:cstheme="minorBidi"/>
          <w:szCs w:val="22"/>
        </w:rPr>
        <w:t xml:space="preserve"> of access</w:t>
      </w:r>
      <w:r w:rsidR="00684E93" w:rsidRPr="00EC1DAA">
        <w:rPr>
          <w:rFonts w:cstheme="minorBidi"/>
          <w:szCs w:val="22"/>
        </w:rPr>
        <w:t>.</w:t>
      </w:r>
      <w:r w:rsidR="00E45249" w:rsidRPr="00EC1DAA">
        <w:rPr>
          <w:rFonts w:cstheme="minorBidi"/>
          <w:szCs w:val="22"/>
        </w:rPr>
        <w:t xml:space="preserve"> If time restrain</w:t>
      </w:r>
      <w:r w:rsidR="00CE7CC9">
        <w:rPr>
          <w:rFonts w:cstheme="minorBidi"/>
          <w:szCs w:val="22"/>
        </w:rPr>
        <w:t>t</w:t>
      </w:r>
      <w:r w:rsidR="00E45249" w:rsidRPr="00EC1DAA">
        <w:rPr>
          <w:rFonts w:cstheme="minorBidi"/>
          <w:szCs w:val="22"/>
        </w:rPr>
        <w:t xml:space="preserve">s did not exist, </w:t>
      </w:r>
      <w:r w:rsidR="00CE7CC9">
        <w:rPr>
          <w:rFonts w:cstheme="minorBidi"/>
          <w:szCs w:val="22"/>
        </w:rPr>
        <w:t xml:space="preserve">a </w:t>
      </w:r>
      <w:r w:rsidR="00E45249" w:rsidRPr="00EC1DAA">
        <w:rPr>
          <w:rFonts w:cstheme="minorBidi"/>
          <w:szCs w:val="22"/>
        </w:rPr>
        <w:t xml:space="preserve">hand search </w:t>
      </w:r>
      <w:r>
        <w:rPr>
          <w:rFonts w:cstheme="minorBidi"/>
          <w:szCs w:val="22"/>
        </w:rPr>
        <w:t xml:space="preserve">of </w:t>
      </w:r>
      <w:r w:rsidR="00E45249" w:rsidRPr="00EC1DAA">
        <w:rPr>
          <w:rFonts w:cstheme="minorBidi"/>
          <w:szCs w:val="22"/>
        </w:rPr>
        <w:t xml:space="preserve">key publications </w:t>
      </w:r>
      <w:r>
        <w:rPr>
          <w:rFonts w:cstheme="minorBidi"/>
          <w:szCs w:val="22"/>
        </w:rPr>
        <w:t>m</w:t>
      </w:r>
      <w:r w:rsidR="00CE7CC9">
        <w:rPr>
          <w:rFonts w:cstheme="minorBidi"/>
          <w:szCs w:val="22"/>
        </w:rPr>
        <w:t>ight</w:t>
      </w:r>
      <w:r>
        <w:rPr>
          <w:rFonts w:cstheme="minorBidi"/>
          <w:szCs w:val="22"/>
        </w:rPr>
        <w:t xml:space="preserve"> have been beneficial </w:t>
      </w:r>
      <w:r w:rsidR="00E45249" w:rsidRPr="00EC1DAA">
        <w:rPr>
          <w:rFonts w:cstheme="minorBidi"/>
          <w:szCs w:val="22"/>
        </w:rPr>
        <w:t>to investigate if any important articles had been missed in the database search.</w:t>
      </w:r>
    </w:p>
    <w:p w14:paraId="00CFB518" w14:textId="77777777" w:rsidR="00AA0561" w:rsidRPr="00B45F6C" w:rsidRDefault="00AA0561" w:rsidP="007B56DB">
      <w:pPr>
        <w:pStyle w:val="Heading4"/>
        <w:rPr>
          <w:rFonts w:cstheme="minorBidi"/>
        </w:rPr>
      </w:pPr>
    </w:p>
    <w:p w14:paraId="3D9BEAA1" w14:textId="43D7413D" w:rsidR="0004059B" w:rsidRPr="009C467F" w:rsidRDefault="007B56DB" w:rsidP="009C467F">
      <w:pPr>
        <w:spacing w:line="360" w:lineRule="auto"/>
        <w:rPr>
          <w:rFonts w:eastAsiaTheme="majorEastAsia" w:cstheme="majorBidi"/>
          <w:b/>
          <w:bCs/>
          <w:color w:val="2F5496" w:themeColor="accent1" w:themeShade="BF"/>
          <w:sz w:val="26"/>
          <w:szCs w:val="26"/>
        </w:rPr>
      </w:pPr>
      <w:r w:rsidRPr="009C467F">
        <w:rPr>
          <w:b/>
          <w:bCs/>
        </w:rPr>
        <w:t>St</w:t>
      </w:r>
      <w:r w:rsidR="009C467F" w:rsidRPr="009C467F">
        <w:rPr>
          <w:b/>
          <w:bCs/>
        </w:rPr>
        <w:t>ep</w:t>
      </w:r>
      <w:r w:rsidRPr="009C467F">
        <w:rPr>
          <w:b/>
          <w:bCs/>
        </w:rPr>
        <w:t xml:space="preserve"> 3: Study </w:t>
      </w:r>
      <w:r w:rsidR="00A73308">
        <w:rPr>
          <w:b/>
          <w:bCs/>
        </w:rPr>
        <w:t>se</w:t>
      </w:r>
      <w:r w:rsidRPr="009C467F">
        <w:rPr>
          <w:b/>
          <w:bCs/>
        </w:rPr>
        <w:t>lection</w:t>
      </w:r>
      <w:r w:rsidR="009C467F" w:rsidRPr="009C467F">
        <w:rPr>
          <w:rFonts w:eastAsiaTheme="majorEastAsia"/>
          <w:b/>
          <w:bCs/>
        </w:rPr>
        <w:t>:</w:t>
      </w:r>
      <w:r w:rsidR="009C467F">
        <w:rPr>
          <w:rFonts w:eastAsiaTheme="majorEastAsia" w:cstheme="majorBidi"/>
          <w:b/>
          <w:bCs/>
          <w:color w:val="2F5496" w:themeColor="accent1" w:themeShade="BF"/>
          <w:sz w:val="26"/>
          <w:szCs w:val="26"/>
        </w:rPr>
        <w:t xml:space="preserve"> </w:t>
      </w:r>
      <w:r w:rsidR="00FF7092" w:rsidRPr="00EC1DAA">
        <w:rPr>
          <w:rFonts w:cstheme="minorBidi"/>
          <w:color w:val="000000" w:themeColor="text1"/>
          <w:szCs w:val="22"/>
        </w:rPr>
        <w:t>After the scope of the available literature</w:t>
      </w:r>
      <w:r w:rsidR="00460687">
        <w:rPr>
          <w:rFonts w:cstheme="minorBidi"/>
          <w:color w:val="000000" w:themeColor="text1"/>
          <w:szCs w:val="22"/>
        </w:rPr>
        <w:t xml:space="preserve"> had been understood</w:t>
      </w:r>
      <w:r w:rsidR="00FF7092" w:rsidRPr="00EC1DAA">
        <w:rPr>
          <w:rFonts w:cstheme="minorBidi"/>
          <w:color w:val="000000" w:themeColor="text1"/>
          <w:szCs w:val="22"/>
        </w:rPr>
        <w:t xml:space="preserve">, studies </w:t>
      </w:r>
      <w:r w:rsidR="00460687">
        <w:rPr>
          <w:rFonts w:cstheme="minorBidi"/>
          <w:color w:val="000000" w:themeColor="text1"/>
          <w:szCs w:val="22"/>
        </w:rPr>
        <w:t xml:space="preserve">were selected for </w:t>
      </w:r>
      <w:r w:rsidR="00FF7092" w:rsidRPr="00EC1DAA">
        <w:rPr>
          <w:rFonts w:cstheme="minorBidi"/>
          <w:color w:val="000000" w:themeColor="text1"/>
          <w:szCs w:val="22"/>
        </w:rPr>
        <w:t>inclu</w:t>
      </w:r>
      <w:r w:rsidR="00460687">
        <w:rPr>
          <w:rFonts w:cstheme="minorBidi"/>
          <w:color w:val="000000" w:themeColor="text1"/>
          <w:szCs w:val="22"/>
        </w:rPr>
        <w:t>sion in the scoping</w:t>
      </w:r>
      <w:r w:rsidR="00FF7092" w:rsidRPr="00EC1DAA">
        <w:rPr>
          <w:rFonts w:cstheme="minorBidi"/>
          <w:color w:val="000000" w:themeColor="text1"/>
          <w:szCs w:val="22"/>
        </w:rPr>
        <w:t xml:space="preserve"> review. </w:t>
      </w:r>
      <w:r w:rsidR="00E45249" w:rsidRPr="00EC1DAA">
        <w:rPr>
          <w:rFonts w:cstheme="minorBidi"/>
          <w:color w:val="000000" w:themeColor="text1"/>
          <w:szCs w:val="22"/>
        </w:rPr>
        <w:t xml:space="preserve">The selection of studies included in </w:t>
      </w:r>
      <w:r w:rsidR="00460687">
        <w:rPr>
          <w:rFonts w:cstheme="minorBidi"/>
          <w:color w:val="000000" w:themeColor="text1"/>
          <w:szCs w:val="22"/>
        </w:rPr>
        <w:t>the</w:t>
      </w:r>
      <w:r w:rsidR="00E45249" w:rsidRPr="00EC1DAA">
        <w:rPr>
          <w:rFonts w:cstheme="minorBidi"/>
          <w:color w:val="000000" w:themeColor="text1"/>
          <w:szCs w:val="22"/>
        </w:rPr>
        <w:t xml:space="preserve"> final review was based on the specifics of </w:t>
      </w:r>
      <w:r w:rsidR="00460687">
        <w:rPr>
          <w:rFonts w:cstheme="minorBidi"/>
          <w:color w:val="000000" w:themeColor="text1"/>
          <w:szCs w:val="22"/>
        </w:rPr>
        <w:t>the</w:t>
      </w:r>
      <w:r w:rsidR="00E45249" w:rsidRPr="00EC1DAA">
        <w:rPr>
          <w:rFonts w:cstheme="minorBidi"/>
          <w:color w:val="000000" w:themeColor="text1"/>
          <w:szCs w:val="22"/>
        </w:rPr>
        <w:t xml:space="preserve"> research question.</w:t>
      </w:r>
      <w:r w:rsidR="00E45249" w:rsidRPr="00EC1DAA">
        <w:rPr>
          <w:rFonts w:cstheme="minorBidi"/>
          <w:szCs w:val="22"/>
        </w:rPr>
        <w:t xml:space="preserve"> </w:t>
      </w:r>
      <w:r w:rsidR="00FF7092" w:rsidRPr="00EC1DAA">
        <w:rPr>
          <w:rFonts w:cstheme="minorBidi"/>
          <w:color w:val="000000" w:themeColor="text1"/>
          <w:szCs w:val="22"/>
        </w:rPr>
        <w:t xml:space="preserve">The initial perusal of studies using the databases indicated that </w:t>
      </w:r>
      <w:r w:rsidR="00460687">
        <w:rPr>
          <w:rFonts w:cstheme="minorBidi"/>
          <w:color w:val="000000" w:themeColor="text1"/>
          <w:szCs w:val="22"/>
        </w:rPr>
        <w:t>the</w:t>
      </w:r>
      <w:r w:rsidR="00FF7092" w:rsidRPr="00EC1DAA">
        <w:rPr>
          <w:rFonts w:cstheme="minorBidi"/>
          <w:color w:val="000000" w:themeColor="text1"/>
          <w:szCs w:val="22"/>
        </w:rPr>
        <w:t xml:space="preserve"> search strategy had </w:t>
      </w:r>
      <w:r w:rsidR="00460687">
        <w:rPr>
          <w:rFonts w:cstheme="minorBidi"/>
          <w:color w:val="000000" w:themeColor="text1"/>
          <w:szCs w:val="22"/>
        </w:rPr>
        <w:t>selected</w:t>
      </w:r>
      <w:r w:rsidR="00FF7092" w:rsidRPr="00EC1DAA">
        <w:rPr>
          <w:rFonts w:cstheme="minorBidi"/>
          <w:color w:val="000000" w:themeColor="text1"/>
          <w:szCs w:val="22"/>
        </w:rPr>
        <w:t xml:space="preserve"> a large number of irrelevant studies. Therefore, many of these needed to be eliminated based on their relevance to the research question. </w:t>
      </w:r>
      <w:r w:rsidR="00E45249" w:rsidRPr="00EC1DAA">
        <w:rPr>
          <w:rFonts w:cstheme="minorBidi"/>
          <w:szCs w:val="22"/>
        </w:rPr>
        <w:t xml:space="preserve">Levac et al. (2010) suggest that </w:t>
      </w:r>
      <w:r w:rsidR="00E45249" w:rsidRPr="00EC1DAA">
        <w:rPr>
          <w:rFonts w:cstheme="minorBidi"/>
          <w:color w:val="000000" w:themeColor="text1"/>
          <w:szCs w:val="22"/>
        </w:rPr>
        <w:t xml:space="preserve">inclusion and exclusion criteria </w:t>
      </w:r>
      <w:r w:rsidR="0062240C">
        <w:rPr>
          <w:rFonts w:cstheme="minorBidi"/>
          <w:color w:val="000000" w:themeColor="text1"/>
          <w:szCs w:val="22"/>
        </w:rPr>
        <w:t>are</w:t>
      </w:r>
      <w:r w:rsidR="00E45249" w:rsidRPr="00EC1DAA">
        <w:rPr>
          <w:rFonts w:cstheme="minorBidi"/>
          <w:color w:val="000000" w:themeColor="text1"/>
          <w:szCs w:val="22"/>
        </w:rPr>
        <w:t xml:space="preserve"> an efficient</w:t>
      </w:r>
      <w:r w:rsidR="00FF7092" w:rsidRPr="00EC1DAA">
        <w:rPr>
          <w:rFonts w:cstheme="minorBidi"/>
          <w:color w:val="000000" w:themeColor="text1"/>
          <w:szCs w:val="22"/>
        </w:rPr>
        <w:t xml:space="preserve"> mechanism to assist in eliminating irrelevant studies for review during the screening process</w:t>
      </w:r>
      <w:r w:rsidR="007119C9" w:rsidRPr="00EC1DAA">
        <w:rPr>
          <w:rFonts w:cstheme="minorBidi"/>
          <w:szCs w:val="22"/>
        </w:rPr>
        <w:t xml:space="preserve">. </w:t>
      </w:r>
      <w:r w:rsidR="00354D83" w:rsidRPr="00EC1DAA">
        <w:rPr>
          <w:rFonts w:cstheme="minorBidi"/>
          <w:szCs w:val="22"/>
        </w:rPr>
        <w:t xml:space="preserve">Mak </w:t>
      </w:r>
      <w:r w:rsidR="00742AFE">
        <w:rPr>
          <w:rFonts w:cstheme="minorBidi"/>
          <w:szCs w:val="22"/>
        </w:rPr>
        <w:t>and</w:t>
      </w:r>
      <w:r w:rsidR="00354D83" w:rsidRPr="00EC1DAA">
        <w:rPr>
          <w:rFonts w:cstheme="minorBidi"/>
          <w:szCs w:val="22"/>
        </w:rPr>
        <w:t xml:space="preserve"> Thomas (2022) suggest that </w:t>
      </w:r>
      <w:r w:rsidR="00354D83" w:rsidRPr="00EC1DAA">
        <w:rPr>
          <w:rFonts w:cstheme="minorBidi"/>
          <w:color w:val="000000" w:themeColor="text1"/>
          <w:szCs w:val="22"/>
        </w:rPr>
        <w:t xml:space="preserve">to complete </w:t>
      </w:r>
      <w:r w:rsidR="00D52E6F">
        <w:rPr>
          <w:rFonts w:cstheme="minorBidi"/>
          <w:color w:val="000000" w:themeColor="text1"/>
          <w:szCs w:val="22"/>
        </w:rPr>
        <w:t xml:space="preserve">the </w:t>
      </w:r>
      <w:r w:rsidR="00E45249" w:rsidRPr="00EC1DAA">
        <w:rPr>
          <w:rFonts w:cstheme="minorBidi"/>
          <w:color w:val="000000" w:themeColor="text1"/>
          <w:szCs w:val="22"/>
        </w:rPr>
        <w:t xml:space="preserve">initial </w:t>
      </w:r>
      <w:r w:rsidR="007119C9" w:rsidRPr="00EC1DAA">
        <w:rPr>
          <w:rFonts w:cstheme="minorBidi"/>
          <w:color w:val="000000" w:themeColor="text1"/>
          <w:szCs w:val="22"/>
        </w:rPr>
        <w:t>screening of papers</w:t>
      </w:r>
      <w:r w:rsidR="00354D83" w:rsidRPr="00EC1DAA">
        <w:rPr>
          <w:rFonts w:cstheme="minorBidi"/>
          <w:color w:val="000000" w:themeColor="text1"/>
          <w:szCs w:val="22"/>
        </w:rPr>
        <w:t>, the researcher</w:t>
      </w:r>
      <w:r w:rsidR="00E45249" w:rsidRPr="00EC1DAA">
        <w:rPr>
          <w:rFonts w:cstheme="minorBidi"/>
          <w:color w:val="000000" w:themeColor="text1"/>
          <w:szCs w:val="22"/>
        </w:rPr>
        <w:t xml:space="preserve"> </w:t>
      </w:r>
      <w:r w:rsidR="007119C9" w:rsidRPr="00EC1DAA">
        <w:rPr>
          <w:rFonts w:cstheme="minorBidi"/>
          <w:color w:val="000000" w:themeColor="text1"/>
          <w:szCs w:val="22"/>
        </w:rPr>
        <w:t xml:space="preserve">should read the </w:t>
      </w:r>
      <w:r w:rsidR="00D52E6F">
        <w:rPr>
          <w:rFonts w:cstheme="minorBidi"/>
          <w:color w:val="000000" w:themeColor="text1"/>
          <w:szCs w:val="22"/>
        </w:rPr>
        <w:t>paper's title</w:t>
      </w:r>
      <w:r w:rsidR="007119C9" w:rsidRPr="00EC1DAA">
        <w:rPr>
          <w:rFonts w:cstheme="minorBidi"/>
          <w:color w:val="000000" w:themeColor="text1"/>
          <w:szCs w:val="22"/>
        </w:rPr>
        <w:t xml:space="preserve"> and the abstract</w:t>
      </w:r>
      <w:r w:rsidR="00D52E6F">
        <w:rPr>
          <w:rFonts w:cstheme="minorBidi"/>
          <w:color w:val="000000" w:themeColor="text1"/>
          <w:szCs w:val="22"/>
        </w:rPr>
        <w:t>.</w:t>
      </w:r>
      <w:r w:rsidR="007119C9" w:rsidRPr="00EC1DAA">
        <w:rPr>
          <w:rFonts w:cstheme="minorBidi"/>
          <w:color w:val="000000" w:themeColor="text1"/>
          <w:szCs w:val="22"/>
        </w:rPr>
        <w:t xml:space="preserve"> </w:t>
      </w:r>
      <w:r w:rsidR="00D52E6F">
        <w:rPr>
          <w:rFonts w:cstheme="minorBidi"/>
          <w:color w:val="000000" w:themeColor="text1"/>
          <w:szCs w:val="22"/>
        </w:rPr>
        <w:t>I</w:t>
      </w:r>
      <w:r w:rsidR="007119C9" w:rsidRPr="00EC1DAA">
        <w:rPr>
          <w:rFonts w:cstheme="minorBidi"/>
          <w:color w:val="000000" w:themeColor="text1"/>
          <w:szCs w:val="22"/>
        </w:rPr>
        <w:t xml:space="preserve">f the abstract is </w:t>
      </w:r>
      <w:r w:rsidR="00D52E6F">
        <w:rPr>
          <w:rFonts w:cstheme="minorBidi"/>
          <w:color w:val="000000" w:themeColor="text1"/>
          <w:szCs w:val="22"/>
        </w:rPr>
        <w:t>unavailable,</w:t>
      </w:r>
      <w:r w:rsidR="007119C9" w:rsidRPr="00EC1DAA">
        <w:rPr>
          <w:rFonts w:cstheme="minorBidi"/>
          <w:color w:val="000000" w:themeColor="text1"/>
          <w:szCs w:val="22"/>
        </w:rPr>
        <w:t xml:space="preserve"> the full text should be read to discover if the report meets the inclusion and exclusion criteria.</w:t>
      </w:r>
      <w:r w:rsidR="00E45249" w:rsidRPr="00EC1DAA">
        <w:rPr>
          <w:rFonts w:cstheme="minorBidi"/>
          <w:color w:val="000000" w:themeColor="text1"/>
          <w:szCs w:val="22"/>
        </w:rPr>
        <w:t xml:space="preserve"> </w:t>
      </w:r>
      <w:r w:rsidR="007119C9" w:rsidRPr="00EC1DAA">
        <w:rPr>
          <w:rFonts w:cstheme="minorBidi"/>
          <w:color w:val="000000" w:themeColor="text1"/>
          <w:szCs w:val="22"/>
        </w:rPr>
        <w:t xml:space="preserve">The criteria </w:t>
      </w:r>
      <w:r w:rsidR="006733D8" w:rsidRPr="00EC1DAA">
        <w:rPr>
          <w:rFonts w:cstheme="minorBidi"/>
          <w:color w:val="000000" w:themeColor="text1"/>
          <w:szCs w:val="22"/>
        </w:rPr>
        <w:t>w</w:t>
      </w:r>
      <w:r w:rsidR="00D52E6F">
        <w:rPr>
          <w:rFonts w:cstheme="minorBidi"/>
          <w:color w:val="000000" w:themeColor="text1"/>
          <w:szCs w:val="22"/>
        </w:rPr>
        <w:t>ere</w:t>
      </w:r>
      <w:r w:rsidR="006733D8" w:rsidRPr="00EC1DAA">
        <w:rPr>
          <w:rFonts w:cstheme="minorBidi"/>
          <w:color w:val="000000" w:themeColor="text1"/>
          <w:szCs w:val="22"/>
        </w:rPr>
        <w:t xml:space="preserve"> considered once the scope of the literature</w:t>
      </w:r>
      <w:r w:rsidR="00460687">
        <w:rPr>
          <w:rFonts w:cstheme="minorBidi"/>
          <w:color w:val="000000" w:themeColor="text1"/>
          <w:szCs w:val="22"/>
        </w:rPr>
        <w:t xml:space="preserve"> had been revealed</w:t>
      </w:r>
      <w:r w:rsidR="006733D8" w:rsidRPr="00EC1DAA">
        <w:rPr>
          <w:rFonts w:cstheme="minorBidi"/>
          <w:color w:val="000000" w:themeColor="text1"/>
          <w:szCs w:val="22"/>
        </w:rPr>
        <w:t xml:space="preserve">, </w:t>
      </w:r>
      <w:r w:rsidR="00D52E6F">
        <w:rPr>
          <w:rFonts w:cstheme="minorBidi"/>
          <w:color w:val="000000" w:themeColor="text1"/>
          <w:szCs w:val="22"/>
        </w:rPr>
        <w:t>which</w:t>
      </w:r>
      <w:r w:rsidR="00460687">
        <w:rPr>
          <w:rFonts w:cstheme="minorBidi"/>
          <w:color w:val="000000" w:themeColor="text1"/>
          <w:szCs w:val="22"/>
        </w:rPr>
        <w:t xml:space="preserve"> </w:t>
      </w:r>
      <w:r w:rsidR="006733D8" w:rsidRPr="00EC1DAA">
        <w:rPr>
          <w:rFonts w:cstheme="minorBidi"/>
          <w:color w:val="000000" w:themeColor="text1"/>
          <w:szCs w:val="22"/>
        </w:rPr>
        <w:t xml:space="preserve">was guided by the research question and purpose </w:t>
      </w:r>
      <w:sdt>
        <w:sdtPr>
          <w:rPr>
            <w:rFonts w:cstheme="minorBidi"/>
            <w:color w:val="000000"/>
            <w:szCs w:val="22"/>
          </w:rPr>
          <w:tag w:val="MENDELEY_CITATION_v3_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"/>
          <w:id w:val="-2102020822"/>
          <w:placeholder>
            <w:docPart w:val="DefaultPlaceholder_-1854013440"/>
          </w:placeholder>
        </w:sdtPr>
        <w:sdtContent>
          <w:r w:rsidR="0022003A" w:rsidRPr="0022003A">
            <w:rPr>
              <w:rFonts w:cstheme="minorBidi"/>
              <w:color w:val="000000"/>
              <w:szCs w:val="22"/>
            </w:rPr>
            <w:t>(Westphaln et al., 2021)</w:t>
          </w:r>
        </w:sdtContent>
      </w:sdt>
      <w:r w:rsidR="00460687">
        <w:rPr>
          <w:rFonts w:cstheme="minorBidi"/>
          <w:szCs w:val="22"/>
        </w:rPr>
        <w:t>. T</w:t>
      </w:r>
      <w:r w:rsidR="006733D8" w:rsidRPr="00EC1DAA">
        <w:rPr>
          <w:rFonts w:cstheme="minorBidi"/>
          <w:color w:val="000000" w:themeColor="text1"/>
          <w:szCs w:val="22"/>
        </w:rPr>
        <w:t xml:space="preserve">he </w:t>
      </w:r>
      <w:r w:rsidR="00354D83" w:rsidRPr="00EC1DAA">
        <w:rPr>
          <w:rFonts w:cstheme="minorBidi"/>
          <w:color w:val="000000" w:themeColor="text1"/>
          <w:szCs w:val="22"/>
        </w:rPr>
        <w:t xml:space="preserve">inclusion and exclusion </w:t>
      </w:r>
      <w:r w:rsidR="00C33AEE" w:rsidRPr="00EC1DAA">
        <w:rPr>
          <w:rFonts w:cstheme="minorBidi"/>
          <w:color w:val="000000" w:themeColor="text1"/>
          <w:szCs w:val="22"/>
        </w:rPr>
        <w:t>criteria</w:t>
      </w:r>
      <w:r w:rsidR="007119C9" w:rsidRPr="00EC1DAA">
        <w:rPr>
          <w:rFonts w:cstheme="minorBidi"/>
          <w:color w:val="000000" w:themeColor="text1"/>
          <w:szCs w:val="22"/>
        </w:rPr>
        <w:t xml:space="preserve"> </w:t>
      </w:r>
      <w:r w:rsidR="00354D83" w:rsidRPr="00EC1DAA">
        <w:rPr>
          <w:rFonts w:cstheme="minorBidi"/>
          <w:color w:val="000000" w:themeColor="text1"/>
          <w:szCs w:val="22"/>
        </w:rPr>
        <w:t xml:space="preserve">utilised for this review </w:t>
      </w:r>
      <w:r w:rsidR="007119C9" w:rsidRPr="00EC1DAA">
        <w:rPr>
          <w:rFonts w:cstheme="minorBidi"/>
          <w:color w:val="000000" w:themeColor="text1"/>
          <w:szCs w:val="22"/>
        </w:rPr>
        <w:t xml:space="preserve">can be found </w:t>
      </w:r>
      <w:r w:rsidR="009C467F" w:rsidRPr="009C467F">
        <w:rPr>
          <w:rFonts w:cstheme="minorBidi"/>
          <w:color w:val="0070C0"/>
          <w:szCs w:val="22"/>
        </w:rPr>
        <w:fldChar w:fldCharType="begin"/>
      </w:r>
      <w:r w:rsidR="009C467F" w:rsidRPr="009C467F">
        <w:rPr>
          <w:rFonts w:cstheme="minorBidi"/>
          <w:color w:val="0070C0"/>
          <w:szCs w:val="22"/>
        </w:rPr>
        <w:instrText xml:space="preserve"> REF _Ref191635248 \h </w:instrText>
      </w:r>
      <w:r w:rsidR="009C467F">
        <w:rPr>
          <w:rFonts w:cstheme="minorBidi"/>
          <w:color w:val="0070C0"/>
          <w:szCs w:val="22"/>
        </w:rPr>
        <w:instrText xml:space="preserve"> \* MERGEFORMAT </w:instrText>
      </w:r>
      <w:r w:rsidR="009C467F" w:rsidRPr="009C467F">
        <w:rPr>
          <w:rFonts w:cstheme="minorBidi"/>
          <w:color w:val="0070C0"/>
          <w:szCs w:val="22"/>
        </w:rPr>
      </w:r>
      <w:r w:rsidR="009C467F" w:rsidRPr="009C467F">
        <w:rPr>
          <w:rFonts w:cstheme="minorBidi"/>
          <w:color w:val="0070C0"/>
          <w:szCs w:val="22"/>
        </w:rPr>
        <w:fldChar w:fldCharType="separate"/>
      </w:r>
      <w:r w:rsidR="00BC32B4" w:rsidRPr="00BC32B4">
        <w:rPr>
          <w:color w:val="0070C0"/>
        </w:rPr>
        <w:t xml:space="preserve">Figure </w:t>
      </w:r>
      <w:r w:rsidR="00BC32B4" w:rsidRPr="00BC32B4">
        <w:rPr>
          <w:noProof/>
          <w:color w:val="0070C0"/>
        </w:rPr>
        <w:t>4</w:t>
      </w:r>
      <w:r w:rsidR="009C467F" w:rsidRPr="009C467F">
        <w:rPr>
          <w:rFonts w:cstheme="minorBidi"/>
          <w:color w:val="0070C0"/>
          <w:szCs w:val="22"/>
        </w:rPr>
        <w:fldChar w:fldCharType="end"/>
      </w:r>
      <w:r w:rsidR="009C467F">
        <w:rPr>
          <w:rFonts w:cstheme="minorBidi"/>
          <w:color w:val="2F5496" w:themeColor="accent1" w:themeShade="BF"/>
          <w:szCs w:val="22"/>
        </w:rPr>
        <w:t xml:space="preserve"> </w:t>
      </w:r>
      <w:r w:rsidR="0004059B" w:rsidRPr="00EC1DAA">
        <w:rPr>
          <w:rFonts w:cstheme="minorBidi"/>
          <w:szCs w:val="22"/>
        </w:rPr>
        <w:t>below</w:t>
      </w:r>
      <w:r w:rsidR="00FF7092" w:rsidRPr="00EC1DAA">
        <w:rPr>
          <w:rFonts w:cstheme="minorBidi"/>
          <w:szCs w:val="22"/>
        </w:rPr>
        <w:t xml:space="preserve">. </w:t>
      </w:r>
    </w:p>
    <w:p w14:paraId="581E2650" w14:textId="302EBE8C" w:rsidR="009C467F" w:rsidRDefault="009C467F">
      <w:pPr>
        <w:rPr>
          <w:rFonts w:cstheme="minorBidi"/>
          <w:i/>
          <w:iCs/>
          <w:color w:val="4472C4" w:themeColor="accent1"/>
          <w:szCs w:val="22"/>
        </w:rPr>
      </w:pPr>
      <w:r>
        <w:rPr>
          <w:rFonts w:cstheme="minorBidi"/>
          <w:color w:val="4472C4" w:themeColor="accent1"/>
          <w:szCs w:val="22"/>
        </w:rPr>
        <w:br w:type="page"/>
      </w:r>
    </w:p>
    <w:p w14:paraId="0C50CB7E" w14:textId="77777777" w:rsidR="00D41CAD" w:rsidRPr="00D41CAD" w:rsidRDefault="00D41CAD" w:rsidP="00D41CAD">
      <w:pPr>
        <w:pStyle w:val="Caption"/>
        <w:keepNext/>
        <w:rPr>
          <w:rFonts w:cstheme="minorBidi"/>
          <w:color w:val="4472C4" w:themeColor="accent1"/>
          <w:sz w:val="22"/>
          <w:szCs w:val="22"/>
        </w:rPr>
      </w:pPr>
    </w:p>
    <w:p w14:paraId="067E3721" w14:textId="1A074B09" w:rsidR="00DC7DF7" w:rsidRDefault="00DC7DF7" w:rsidP="00DC7DF7">
      <w:pPr>
        <w:pStyle w:val="Caption"/>
        <w:keepNext/>
      </w:pPr>
      <w:bookmarkStart w:id="28" w:name="_Ref191635248"/>
      <w:bookmarkStart w:id="29" w:name="_Ref191635181"/>
      <w:r>
        <w:t xml:space="preserve">Figure </w:t>
      </w:r>
      <w:fldSimple w:instr=" SEQ Figure \* ARABIC ">
        <w:r w:rsidR="00875848">
          <w:rPr>
            <w:noProof/>
          </w:rPr>
          <w:t>4</w:t>
        </w:r>
      </w:fldSimple>
      <w:bookmarkEnd w:id="28"/>
      <w:r>
        <w:t xml:space="preserve">: </w:t>
      </w:r>
      <w:r w:rsidRPr="00673466">
        <w:t>Inclusion and exclusion criteria</w:t>
      </w:r>
      <w:bookmarkEnd w:id="29"/>
    </w:p>
    <w:tbl>
      <w:tblPr>
        <w:tblStyle w:val="TableGrid"/>
        <w:tblW w:w="0" w:type="auto"/>
        <w:tblLook w:val="04A0" w:firstRow="1" w:lastRow="0" w:firstColumn="1" w:lastColumn="0" w:noHBand="0" w:noVBand="1"/>
      </w:tblPr>
      <w:tblGrid>
        <w:gridCol w:w="3763"/>
        <w:gridCol w:w="5479"/>
      </w:tblGrid>
      <w:tr w:rsidR="00FD1B96" w:rsidRPr="00D52E6F" w14:paraId="2D9573A6" w14:textId="77777777" w:rsidTr="00B87952">
        <w:tc>
          <w:tcPr>
            <w:tcW w:w="0" w:type="auto"/>
          </w:tcPr>
          <w:p w14:paraId="5AF8F167" w14:textId="77777777" w:rsidR="00FD1B96" w:rsidRPr="00D52E6F" w:rsidRDefault="00FD1B96" w:rsidP="00B87952">
            <w:pPr>
              <w:spacing w:line="360" w:lineRule="auto"/>
              <w:rPr>
                <w:rFonts w:cstheme="minorBidi"/>
                <w:b/>
                <w:bCs/>
                <w:sz w:val="18"/>
                <w:szCs w:val="18"/>
              </w:rPr>
            </w:pPr>
            <w:r w:rsidRPr="00D52E6F">
              <w:rPr>
                <w:rFonts w:cstheme="minorBidi"/>
                <w:b/>
                <w:bCs/>
                <w:sz w:val="18"/>
                <w:szCs w:val="18"/>
              </w:rPr>
              <w:t>Study Inclusion Criteria</w:t>
            </w:r>
          </w:p>
        </w:tc>
        <w:tc>
          <w:tcPr>
            <w:tcW w:w="0" w:type="auto"/>
          </w:tcPr>
          <w:p w14:paraId="1B51D642" w14:textId="77777777" w:rsidR="00FD1B96" w:rsidRPr="00D52E6F" w:rsidRDefault="00FD1B96" w:rsidP="00B87952">
            <w:pPr>
              <w:spacing w:line="360" w:lineRule="auto"/>
              <w:rPr>
                <w:rFonts w:cstheme="minorBidi"/>
                <w:b/>
                <w:bCs/>
                <w:sz w:val="18"/>
                <w:szCs w:val="18"/>
              </w:rPr>
            </w:pPr>
            <w:r w:rsidRPr="00D52E6F">
              <w:rPr>
                <w:rFonts w:cstheme="minorBidi"/>
                <w:b/>
                <w:bCs/>
                <w:sz w:val="18"/>
                <w:szCs w:val="18"/>
              </w:rPr>
              <w:t>Study Exclusion Criteria</w:t>
            </w:r>
          </w:p>
        </w:tc>
      </w:tr>
      <w:tr w:rsidR="00FD1B96" w:rsidRPr="00D52E6F" w14:paraId="7498C894" w14:textId="77777777" w:rsidTr="00B87952">
        <w:tc>
          <w:tcPr>
            <w:tcW w:w="0" w:type="auto"/>
          </w:tcPr>
          <w:p w14:paraId="598280B1" w14:textId="77777777" w:rsidR="00FD1B96" w:rsidRPr="00D52E6F" w:rsidRDefault="00FD1B96" w:rsidP="00B87952">
            <w:pPr>
              <w:spacing w:line="360" w:lineRule="auto"/>
              <w:rPr>
                <w:rFonts w:cstheme="minorBidi"/>
                <w:sz w:val="18"/>
                <w:szCs w:val="18"/>
              </w:rPr>
            </w:pPr>
            <w:r w:rsidRPr="00D52E6F">
              <w:rPr>
                <w:rFonts w:cstheme="minorBidi"/>
                <w:sz w:val="18"/>
                <w:szCs w:val="18"/>
              </w:rPr>
              <w:t>Studies or texts with the primary focus on adolescent female voice change</w:t>
            </w:r>
          </w:p>
        </w:tc>
        <w:tc>
          <w:tcPr>
            <w:tcW w:w="0" w:type="auto"/>
          </w:tcPr>
          <w:p w14:paraId="7E8FFAE3" w14:textId="77777777" w:rsidR="00FD1B96" w:rsidRPr="00D52E6F" w:rsidRDefault="00FD1B96" w:rsidP="00B87952">
            <w:pPr>
              <w:spacing w:line="360" w:lineRule="auto"/>
              <w:rPr>
                <w:rFonts w:cstheme="minorBidi"/>
                <w:sz w:val="18"/>
                <w:szCs w:val="18"/>
              </w:rPr>
            </w:pPr>
            <w:r w:rsidRPr="00D52E6F">
              <w:rPr>
                <w:rFonts w:cstheme="minorBidi"/>
                <w:sz w:val="18"/>
                <w:szCs w:val="18"/>
              </w:rPr>
              <w:t>Studies which mentioned the female adolescent voice however the primary focus of the paper was on another area</w:t>
            </w:r>
          </w:p>
        </w:tc>
      </w:tr>
      <w:tr w:rsidR="00FD1B96" w:rsidRPr="00D52E6F" w14:paraId="7A0E6894" w14:textId="77777777" w:rsidTr="00B87952">
        <w:tc>
          <w:tcPr>
            <w:tcW w:w="0" w:type="auto"/>
          </w:tcPr>
          <w:p w14:paraId="2453C82F" w14:textId="77777777" w:rsidR="00FD1B96" w:rsidRPr="00D52E6F" w:rsidRDefault="00FD1B96" w:rsidP="00B87952">
            <w:pPr>
              <w:spacing w:line="360" w:lineRule="auto"/>
              <w:rPr>
                <w:rFonts w:cstheme="minorBidi"/>
                <w:sz w:val="18"/>
                <w:szCs w:val="18"/>
              </w:rPr>
            </w:pPr>
            <w:r w:rsidRPr="00D52E6F">
              <w:rPr>
                <w:rFonts w:cstheme="minorBidi"/>
                <w:sz w:val="18"/>
                <w:szCs w:val="18"/>
              </w:rPr>
              <w:t xml:space="preserve">All primary languages </w:t>
            </w:r>
          </w:p>
        </w:tc>
        <w:tc>
          <w:tcPr>
            <w:tcW w:w="0" w:type="auto"/>
          </w:tcPr>
          <w:p w14:paraId="3D3374A3" w14:textId="33BB094F" w:rsidR="00FD1B96" w:rsidRPr="00D52E6F" w:rsidRDefault="00FD1B96" w:rsidP="00B87952">
            <w:pPr>
              <w:spacing w:line="360" w:lineRule="auto"/>
              <w:rPr>
                <w:rFonts w:cstheme="minorBidi"/>
                <w:sz w:val="18"/>
                <w:szCs w:val="18"/>
              </w:rPr>
            </w:pPr>
            <w:r w:rsidRPr="00D52E6F">
              <w:rPr>
                <w:rFonts w:cstheme="minorBidi"/>
                <w:sz w:val="18"/>
                <w:szCs w:val="18"/>
              </w:rPr>
              <w:t>Studies or texts written before 19</w:t>
            </w:r>
            <w:r w:rsidR="00212EBB" w:rsidRPr="00D52E6F">
              <w:rPr>
                <w:rFonts w:cstheme="minorBidi"/>
                <w:sz w:val="18"/>
                <w:szCs w:val="18"/>
              </w:rPr>
              <w:t>91</w:t>
            </w:r>
          </w:p>
        </w:tc>
      </w:tr>
      <w:tr w:rsidR="00FD1B96" w:rsidRPr="00D52E6F" w14:paraId="73CECC0D" w14:textId="77777777" w:rsidTr="00B87952">
        <w:tc>
          <w:tcPr>
            <w:tcW w:w="0" w:type="auto"/>
          </w:tcPr>
          <w:p w14:paraId="15CEEE07" w14:textId="77777777" w:rsidR="00FD1B96" w:rsidRPr="00D52E6F" w:rsidRDefault="00FD1B96" w:rsidP="00B87952">
            <w:pPr>
              <w:spacing w:line="360" w:lineRule="auto"/>
              <w:rPr>
                <w:rFonts w:cstheme="minorBidi"/>
                <w:sz w:val="18"/>
                <w:szCs w:val="18"/>
              </w:rPr>
            </w:pPr>
            <w:r w:rsidRPr="00D52E6F">
              <w:rPr>
                <w:rFonts w:cstheme="minorBidi"/>
                <w:sz w:val="18"/>
                <w:szCs w:val="18"/>
              </w:rPr>
              <w:t>Studies that were peer-reviewed</w:t>
            </w:r>
          </w:p>
        </w:tc>
        <w:tc>
          <w:tcPr>
            <w:tcW w:w="0" w:type="auto"/>
          </w:tcPr>
          <w:p w14:paraId="3E8E4A8D" w14:textId="5775A6F5" w:rsidR="00FD1B96" w:rsidRPr="00D52E6F" w:rsidRDefault="00CE7CC9" w:rsidP="00B87952">
            <w:pPr>
              <w:spacing w:line="360" w:lineRule="auto"/>
              <w:rPr>
                <w:rFonts w:cstheme="minorBidi"/>
                <w:sz w:val="18"/>
                <w:szCs w:val="18"/>
              </w:rPr>
            </w:pPr>
            <w:r>
              <w:rPr>
                <w:rFonts w:cstheme="minorBidi"/>
                <w:sz w:val="18"/>
                <w:szCs w:val="18"/>
              </w:rPr>
              <w:t>Non peer-revied literature</w:t>
            </w:r>
          </w:p>
        </w:tc>
      </w:tr>
    </w:tbl>
    <w:p w14:paraId="15AB3A9C" w14:textId="77777777" w:rsidR="00FF7092" w:rsidRPr="00B45F6C" w:rsidRDefault="00FF7092" w:rsidP="00FF7092">
      <w:pPr>
        <w:rPr>
          <w:rFonts w:cstheme="minorBidi"/>
        </w:rPr>
      </w:pPr>
    </w:p>
    <w:p w14:paraId="39082B9E" w14:textId="77777777" w:rsidR="00AA0561" w:rsidRPr="00B45F6C" w:rsidRDefault="00AA0561" w:rsidP="00FF7092">
      <w:pPr>
        <w:rPr>
          <w:rFonts w:cstheme="minorBidi"/>
        </w:rPr>
      </w:pPr>
    </w:p>
    <w:p w14:paraId="0C44AA6B" w14:textId="4371BFEC" w:rsidR="00D41CAD" w:rsidRDefault="00460687" w:rsidP="00AD2E2C">
      <w:pPr>
        <w:spacing w:line="360" w:lineRule="auto"/>
        <w:rPr>
          <w:rFonts w:cstheme="minorBidi"/>
          <w:szCs w:val="22"/>
        </w:rPr>
      </w:pPr>
      <w:r>
        <w:rPr>
          <w:rFonts w:cstheme="minorBidi"/>
          <w:szCs w:val="22"/>
        </w:rPr>
        <w:t>The i</w:t>
      </w:r>
      <w:r w:rsidR="007119C9" w:rsidRPr="00B45F6C">
        <w:rPr>
          <w:rFonts w:cstheme="minorBidi"/>
          <w:szCs w:val="22"/>
        </w:rPr>
        <w:t>nitial database search yielded</w:t>
      </w:r>
      <w:r w:rsidR="00FF7092" w:rsidRPr="00B45F6C">
        <w:rPr>
          <w:rFonts w:cstheme="minorBidi"/>
          <w:szCs w:val="22"/>
        </w:rPr>
        <w:t xml:space="preserve"> 1</w:t>
      </w:r>
      <w:r w:rsidR="002A6E34">
        <w:rPr>
          <w:rFonts w:cstheme="minorBidi"/>
          <w:szCs w:val="22"/>
        </w:rPr>
        <w:t>6</w:t>
      </w:r>
      <w:r w:rsidR="00FF7092" w:rsidRPr="00B45F6C">
        <w:rPr>
          <w:rFonts w:cstheme="minorBidi"/>
          <w:szCs w:val="22"/>
        </w:rPr>
        <w:t>0 articles</w:t>
      </w:r>
      <w:r w:rsidR="007119C9" w:rsidRPr="00B45F6C">
        <w:rPr>
          <w:rFonts w:cstheme="minorBidi"/>
          <w:szCs w:val="22"/>
        </w:rPr>
        <w:t xml:space="preserve">. </w:t>
      </w:r>
      <w:r>
        <w:rPr>
          <w:rFonts w:cstheme="minorBidi"/>
          <w:szCs w:val="22"/>
        </w:rPr>
        <w:t>N</w:t>
      </w:r>
      <w:r w:rsidR="00FF7092" w:rsidRPr="00B45F6C">
        <w:rPr>
          <w:rFonts w:cstheme="minorBidi"/>
          <w:szCs w:val="22"/>
        </w:rPr>
        <w:t>ine duplicates</w:t>
      </w:r>
      <w:r>
        <w:rPr>
          <w:rFonts w:cstheme="minorBidi"/>
          <w:szCs w:val="22"/>
        </w:rPr>
        <w:t xml:space="preserve"> were removed</w:t>
      </w:r>
      <w:r w:rsidR="00FF7092" w:rsidRPr="00B45F6C">
        <w:rPr>
          <w:rFonts w:cstheme="minorBidi"/>
          <w:szCs w:val="22"/>
        </w:rPr>
        <w:t xml:space="preserve">, and </w:t>
      </w:r>
      <w:r>
        <w:rPr>
          <w:rFonts w:cstheme="minorBidi"/>
          <w:szCs w:val="22"/>
        </w:rPr>
        <w:t xml:space="preserve">the </w:t>
      </w:r>
      <w:r w:rsidRPr="00B45F6C">
        <w:rPr>
          <w:rFonts w:cstheme="minorBidi"/>
          <w:szCs w:val="22"/>
        </w:rPr>
        <w:t xml:space="preserve">remaining </w:t>
      </w:r>
      <w:r w:rsidR="002A6E34">
        <w:rPr>
          <w:rFonts w:cstheme="minorBidi"/>
          <w:szCs w:val="22"/>
        </w:rPr>
        <w:t xml:space="preserve">151 </w:t>
      </w:r>
      <w:r w:rsidRPr="00B45F6C">
        <w:rPr>
          <w:rFonts w:cstheme="minorBidi"/>
          <w:szCs w:val="22"/>
        </w:rPr>
        <w:t xml:space="preserve">articles </w:t>
      </w:r>
      <w:r>
        <w:rPr>
          <w:rFonts w:cstheme="minorBidi"/>
          <w:szCs w:val="22"/>
        </w:rPr>
        <w:t xml:space="preserve">were </w:t>
      </w:r>
      <w:r w:rsidR="00FF7092" w:rsidRPr="00B45F6C">
        <w:rPr>
          <w:rFonts w:cstheme="minorBidi"/>
          <w:szCs w:val="22"/>
        </w:rPr>
        <w:t>screened by applying the</w:t>
      </w:r>
      <w:r w:rsidR="00D52E6F">
        <w:rPr>
          <w:rFonts w:cstheme="minorBidi"/>
          <w:szCs w:val="22"/>
        </w:rPr>
        <w:t>ir titles and abstracts</w:t>
      </w:r>
      <w:r w:rsidR="00FF7092" w:rsidRPr="00B45F6C">
        <w:rPr>
          <w:rFonts w:cstheme="minorBidi"/>
          <w:szCs w:val="22"/>
        </w:rPr>
        <w:t xml:space="preserve"> to </w:t>
      </w:r>
      <w:r>
        <w:rPr>
          <w:rFonts w:cstheme="minorBidi"/>
          <w:szCs w:val="22"/>
        </w:rPr>
        <w:t>the</w:t>
      </w:r>
      <w:r w:rsidR="00FF7092" w:rsidRPr="00B45F6C">
        <w:rPr>
          <w:rFonts w:cstheme="minorBidi"/>
          <w:szCs w:val="22"/>
        </w:rPr>
        <w:t xml:space="preserve"> </w:t>
      </w:r>
      <w:r>
        <w:rPr>
          <w:rFonts w:cstheme="minorBidi"/>
          <w:szCs w:val="22"/>
        </w:rPr>
        <w:t>in</w:t>
      </w:r>
      <w:r w:rsidR="00FF7092" w:rsidRPr="00B45F6C">
        <w:rPr>
          <w:rFonts w:cstheme="minorBidi"/>
          <w:szCs w:val="22"/>
        </w:rPr>
        <w:t xml:space="preserve">clusion and </w:t>
      </w:r>
      <w:r>
        <w:rPr>
          <w:rFonts w:cstheme="minorBidi"/>
          <w:szCs w:val="22"/>
        </w:rPr>
        <w:t>ex</w:t>
      </w:r>
      <w:r w:rsidR="00FF7092" w:rsidRPr="00B45F6C">
        <w:rPr>
          <w:rFonts w:cstheme="minorBidi"/>
          <w:szCs w:val="22"/>
        </w:rPr>
        <w:t>clusion criteria</w:t>
      </w:r>
      <w:r w:rsidR="00D52E6F">
        <w:rPr>
          <w:rFonts w:cstheme="minorBidi"/>
          <w:szCs w:val="22"/>
        </w:rPr>
        <w:t>;</w:t>
      </w:r>
      <w:r w:rsidR="00FF7092" w:rsidRPr="00B45F6C">
        <w:rPr>
          <w:rFonts w:cstheme="minorBidi"/>
          <w:szCs w:val="22"/>
        </w:rPr>
        <w:t xml:space="preserve"> this </w:t>
      </w:r>
      <w:r w:rsidR="007119C9" w:rsidRPr="00B45F6C">
        <w:rPr>
          <w:rFonts w:cstheme="minorBidi"/>
          <w:szCs w:val="22"/>
        </w:rPr>
        <w:t xml:space="preserve">process </w:t>
      </w:r>
      <w:r w:rsidR="00FF7092" w:rsidRPr="00B45F6C">
        <w:rPr>
          <w:rFonts w:cstheme="minorBidi"/>
          <w:szCs w:val="22"/>
        </w:rPr>
        <w:t>excluded 1</w:t>
      </w:r>
      <w:r w:rsidR="002A6E34">
        <w:rPr>
          <w:rFonts w:cstheme="minorBidi"/>
          <w:szCs w:val="22"/>
        </w:rPr>
        <w:t>1</w:t>
      </w:r>
      <w:r w:rsidR="00ED76CF">
        <w:rPr>
          <w:rFonts w:cstheme="minorBidi"/>
          <w:szCs w:val="22"/>
        </w:rPr>
        <w:t>2</w:t>
      </w:r>
      <w:r w:rsidR="00FF7092" w:rsidRPr="00B45F6C">
        <w:rPr>
          <w:rFonts w:cstheme="minorBidi"/>
          <w:szCs w:val="22"/>
        </w:rPr>
        <w:t xml:space="preserve"> articles. </w:t>
      </w:r>
      <w:r>
        <w:rPr>
          <w:rFonts w:cstheme="minorBidi"/>
          <w:szCs w:val="22"/>
        </w:rPr>
        <w:t xml:space="preserve">The </w:t>
      </w:r>
      <w:r w:rsidRPr="00B45F6C">
        <w:rPr>
          <w:rFonts w:cstheme="minorBidi"/>
          <w:szCs w:val="22"/>
        </w:rPr>
        <w:t xml:space="preserve">remaining </w:t>
      </w:r>
      <w:r w:rsidR="002A6E34">
        <w:rPr>
          <w:rFonts w:cstheme="minorBidi"/>
          <w:szCs w:val="22"/>
        </w:rPr>
        <w:t>39</w:t>
      </w:r>
      <w:r>
        <w:rPr>
          <w:rFonts w:cstheme="minorBidi"/>
          <w:szCs w:val="22"/>
        </w:rPr>
        <w:t xml:space="preserve"> </w:t>
      </w:r>
      <w:r w:rsidR="00AD2E2C" w:rsidRPr="00B45F6C">
        <w:rPr>
          <w:rFonts w:cstheme="minorBidi"/>
          <w:szCs w:val="22"/>
        </w:rPr>
        <w:t xml:space="preserve">articles </w:t>
      </w:r>
      <w:r w:rsidR="00AD2E2C">
        <w:rPr>
          <w:rFonts w:cstheme="minorBidi"/>
          <w:szCs w:val="22"/>
        </w:rPr>
        <w:t>were</w:t>
      </w:r>
      <w:r>
        <w:rPr>
          <w:rFonts w:cstheme="minorBidi"/>
          <w:szCs w:val="22"/>
        </w:rPr>
        <w:t xml:space="preserve"> </w:t>
      </w:r>
      <w:r w:rsidR="00FF7092" w:rsidRPr="00B45F6C">
        <w:rPr>
          <w:rFonts w:cstheme="minorBidi"/>
          <w:szCs w:val="22"/>
        </w:rPr>
        <w:t>import</w:t>
      </w:r>
      <w:r>
        <w:rPr>
          <w:rFonts w:cstheme="minorBidi"/>
          <w:szCs w:val="22"/>
        </w:rPr>
        <w:t>ed</w:t>
      </w:r>
      <w:r w:rsidR="00FF7092" w:rsidRPr="00B45F6C">
        <w:rPr>
          <w:rFonts w:cstheme="minorBidi"/>
          <w:szCs w:val="22"/>
        </w:rPr>
        <w:t xml:space="preserve"> to Mendeley for further, more detailed screening. </w:t>
      </w:r>
      <w:r>
        <w:rPr>
          <w:rFonts w:cstheme="minorBidi"/>
          <w:szCs w:val="22"/>
        </w:rPr>
        <w:t>The</w:t>
      </w:r>
      <w:r w:rsidR="006733D8" w:rsidRPr="00B45F6C">
        <w:rPr>
          <w:rFonts w:cstheme="minorBidi"/>
          <w:szCs w:val="22"/>
        </w:rPr>
        <w:t xml:space="preserve"> PRISMA 2020 flow diagram</w:t>
      </w:r>
      <w:r w:rsidR="00D52E6F">
        <w:rPr>
          <w:rFonts w:cstheme="minorBidi"/>
          <w:szCs w:val="22"/>
        </w:rPr>
        <w:t>,</w:t>
      </w:r>
      <w:r>
        <w:rPr>
          <w:rFonts w:cstheme="minorBidi"/>
          <w:szCs w:val="22"/>
        </w:rPr>
        <w:t xml:space="preserve"> </w:t>
      </w:r>
      <w:r w:rsidR="00D52E6F">
        <w:rPr>
          <w:rFonts w:cstheme="minorBidi"/>
          <w:szCs w:val="22"/>
        </w:rPr>
        <w:t>shown</w:t>
      </w:r>
      <w:r>
        <w:rPr>
          <w:rFonts w:cstheme="minorBidi"/>
          <w:szCs w:val="22"/>
        </w:rPr>
        <w:t xml:space="preserve"> </w:t>
      </w:r>
      <w:r w:rsidR="00D52E6F">
        <w:rPr>
          <w:rFonts w:cstheme="minorBidi"/>
          <w:szCs w:val="22"/>
        </w:rPr>
        <w:t>in</w:t>
      </w:r>
      <w:r w:rsidR="006733D8" w:rsidRPr="00DC7DF7">
        <w:rPr>
          <w:rFonts w:cstheme="minorBidi"/>
          <w:color w:val="0070C0"/>
          <w:szCs w:val="22"/>
        </w:rPr>
        <w:t xml:space="preserve"> </w:t>
      </w:r>
      <w:r w:rsidR="003226D1" w:rsidRPr="003226D1">
        <w:rPr>
          <w:rFonts w:cstheme="minorBidi"/>
          <w:color w:val="4472C4" w:themeColor="accent1"/>
          <w:szCs w:val="22"/>
        </w:rPr>
        <w:fldChar w:fldCharType="begin"/>
      </w:r>
      <w:r w:rsidR="003226D1" w:rsidRPr="003226D1">
        <w:rPr>
          <w:rFonts w:cstheme="minorBidi"/>
          <w:color w:val="4472C4" w:themeColor="accent1"/>
          <w:szCs w:val="22"/>
        </w:rPr>
        <w:instrText xml:space="preserve"> REF _Ref192506084 \h </w:instrText>
      </w:r>
      <w:r w:rsidR="003226D1" w:rsidRPr="003226D1">
        <w:rPr>
          <w:rFonts w:cstheme="minorBidi"/>
          <w:color w:val="4472C4" w:themeColor="accent1"/>
          <w:szCs w:val="22"/>
        </w:rPr>
      </w:r>
      <w:r w:rsidR="003226D1">
        <w:rPr>
          <w:rFonts w:cstheme="minorBidi"/>
          <w:color w:val="4472C4" w:themeColor="accent1"/>
          <w:szCs w:val="22"/>
        </w:rPr>
        <w:instrText xml:space="preserve"> \* MERGEFORMAT </w:instrText>
      </w:r>
      <w:r w:rsidR="003226D1" w:rsidRPr="003226D1">
        <w:rPr>
          <w:rFonts w:cstheme="minorBidi"/>
          <w:color w:val="4472C4" w:themeColor="accent1"/>
          <w:szCs w:val="22"/>
        </w:rPr>
        <w:fldChar w:fldCharType="separate"/>
      </w:r>
      <w:r w:rsidR="00BC32B4" w:rsidRPr="00BC32B4">
        <w:rPr>
          <w:color w:val="4472C4" w:themeColor="accent1"/>
        </w:rPr>
        <w:t xml:space="preserve">Figure </w:t>
      </w:r>
      <w:r w:rsidR="00BC32B4" w:rsidRPr="00BC32B4">
        <w:rPr>
          <w:noProof/>
          <w:color w:val="4472C4" w:themeColor="accent1"/>
        </w:rPr>
        <w:t>5</w:t>
      </w:r>
      <w:r w:rsidR="003226D1" w:rsidRPr="003226D1">
        <w:rPr>
          <w:rFonts w:cstheme="minorBidi"/>
          <w:color w:val="4472C4" w:themeColor="accent1"/>
          <w:szCs w:val="22"/>
        </w:rPr>
        <w:fldChar w:fldCharType="end"/>
      </w:r>
      <w:r w:rsidR="003226D1">
        <w:rPr>
          <w:rFonts w:cstheme="minorBidi"/>
          <w:color w:val="0070C0"/>
          <w:szCs w:val="22"/>
        </w:rPr>
        <w:t xml:space="preserve"> </w:t>
      </w:r>
      <w:r w:rsidR="00D52E6F">
        <w:rPr>
          <w:rFonts w:cstheme="minorBidi"/>
          <w:szCs w:val="22"/>
        </w:rPr>
        <w:t>below</w:t>
      </w:r>
      <w:r w:rsidR="006733D8" w:rsidRPr="00B45F6C">
        <w:rPr>
          <w:rFonts w:cstheme="minorBidi"/>
          <w:szCs w:val="22"/>
        </w:rPr>
        <w:t xml:space="preserve">, </w:t>
      </w:r>
      <w:r w:rsidR="00D52E6F">
        <w:rPr>
          <w:rFonts w:cstheme="minorBidi"/>
          <w:szCs w:val="22"/>
        </w:rPr>
        <w:t>was used</w:t>
      </w:r>
      <w:r w:rsidR="006733D8" w:rsidRPr="00D52E6F">
        <w:rPr>
          <w:rFonts w:cstheme="minorBidi"/>
          <w:szCs w:val="22"/>
        </w:rPr>
        <w:t xml:space="preserve"> </w:t>
      </w:r>
      <w:r w:rsidR="00D52E6F">
        <w:rPr>
          <w:rFonts w:cstheme="minorBidi"/>
          <w:szCs w:val="22"/>
        </w:rPr>
        <w:t>to</w:t>
      </w:r>
      <w:r w:rsidR="00D41CAD" w:rsidRPr="00D52E6F">
        <w:rPr>
          <w:rFonts w:cstheme="minorBidi"/>
          <w:szCs w:val="22"/>
        </w:rPr>
        <w:t xml:space="preserve"> </w:t>
      </w:r>
      <w:r w:rsidR="00D52E6F">
        <w:rPr>
          <w:rFonts w:cstheme="minorBidi"/>
          <w:szCs w:val="22"/>
        </w:rPr>
        <w:t>organise</w:t>
      </w:r>
      <w:r w:rsidR="00F8310F" w:rsidRPr="00D52E6F">
        <w:rPr>
          <w:rFonts w:cstheme="minorBidi"/>
          <w:szCs w:val="22"/>
        </w:rPr>
        <w:t xml:space="preserve"> </w:t>
      </w:r>
      <w:r w:rsidR="00D52E6F">
        <w:rPr>
          <w:rFonts w:cstheme="minorBidi"/>
          <w:szCs w:val="22"/>
        </w:rPr>
        <w:t>records</w:t>
      </w:r>
      <w:r w:rsidR="00D41CAD" w:rsidRPr="00D52E6F">
        <w:rPr>
          <w:rFonts w:cstheme="minorBidi"/>
          <w:szCs w:val="22"/>
        </w:rPr>
        <w:t>.</w:t>
      </w:r>
    </w:p>
    <w:p w14:paraId="78B03BF2" w14:textId="5F32588B" w:rsidR="00F8310F" w:rsidRDefault="00F8310F" w:rsidP="00F8310F">
      <w:pPr>
        <w:pStyle w:val="Caption"/>
        <w:keepNext/>
        <w:rPr>
          <w:color w:val="4472C4" w:themeColor="accent1"/>
        </w:rPr>
      </w:pPr>
    </w:p>
    <w:p w14:paraId="511FDC54" w14:textId="51938605" w:rsidR="002A1B24" w:rsidRPr="00B45F6C" w:rsidRDefault="0027629A" w:rsidP="003A6C2C">
      <w:pPr>
        <w:spacing w:line="360" w:lineRule="auto"/>
        <w:rPr>
          <w:rFonts w:cstheme="minorBidi"/>
          <w:szCs w:val="22"/>
        </w:rPr>
      </w:pPr>
      <w:r w:rsidRPr="00B45F6C">
        <w:rPr>
          <w:rFonts w:cstheme="minorBidi"/>
          <w:szCs w:val="22"/>
        </w:rPr>
        <w:t>The next stage was to re</w:t>
      </w:r>
      <w:r w:rsidR="000215AA">
        <w:rPr>
          <w:rFonts w:cstheme="minorBidi"/>
          <w:szCs w:val="22"/>
        </w:rPr>
        <w:t>view</w:t>
      </w:r>
      <w:r w:rsidRPr="00B45F6C">
        <w:rPr>
          <w:rFonts w:cstheme="minorBidi"/>
          <w:szCs w:val="22"/>
        </w:rPr>
        <w:t xml:space="preserve"> the full articles to decide whether they should be included in the review. </w:t>
      </w:r>
      <w:r w:rsidR="006733D8" w:rsidRPr="00B45F6C">
        <w:rPr>
          <w:rFonts w:cstheme="minorBidi"/>
          <w:szCs w:val="22"/>
        </w:rPr>
        <w:t>Badger et al. (2000) suggest that r</w:t>
      </w:r>
      <w:r w:rsidRPr="00B45F6C">
        <w:rPr>
          <w:rFonts w:cstheme="minorBidi"/>
          <w:szCs w:val="22"/>
        </w:rPr>
        <w:t xml:space="preserve">eading the full article is </w:t>
      </w:r>
      <w:r w:rsidR="00D52E6F">
        <w:rPr>
          <w:rFonts w:cstheme="minorBidi"/>
          <w:szCs w:val="22"/>
        </w:rPr>
        <w:t>essential</w:t>
      </w:r>
      <w:r w:rsidR="000215AA">
        <w:rPr>
          <w:rFonts w:cstheme="minorBidi"/>
          <w:szCs w:val="22"/>
        </w:rPr>
        <w:t>,</w:t>
      </w:r>
      <w:r w:rsidRPr="00B45F6C">
        <w:rPr>
          <w:rFonts w:cstheme="minorBidi"/>
          <w:szCs w:val="22"/>
        </w:rPr>
        <w:t xml:space="preserve"> as abstracts cannot be assumed to represent the </w:t>
      </w:r>
      <w:r w:rsidR="00D52E6F">
        <w:rPr>
          <w:rFonts w:cstheme="minorBidi"/>
          <w:szCs w:val="22"/>
        </w:rPr>
        <w:t>following article</w:t>
      </w:r>
      <w:r w:rsidRPr="00B45F6C">
        <w:rPr>
          <w:rFonts w:cstheme="minorBidi"/>
          <w:szCs w:val="22"/>
        </w:rPr>
        <w:t xml:space="preserve"> or capture the full scope of </w:t>
      </w:r>
      <w:r w:rsidR="006733D8" w:rsidRPr="00B45F6C">
        <w:rPr>
          <w:rFonts w:cstheme="minorBidi"/>
          <w:szCs w:val="22"/>
        </w:rPr>
        <w:t>the literature.</w:t>
      </w:r>
      <w:r w:rsidR="003A6C2C">
        <w:rPr>
          <w:rFonts w:cstheme="minorBidi"/>
          <w:szCs w:val="22"/>
        </w:rPr>
        <w:t xml:space="preserve"> </w:t>
      </w:r>
      <w:r w:rsidR="00FF7092" w:rsidRPr="00B45F6C">
        <w:rPr>
          <w:rFonts w:cstheme="minorBidi"/>
          <w:szCs w:val="22"/>
        </w:rPr>
        <w:t xml:space="preserve">Of the </w:t>
      </w:r>
      <w:r w:rsidR="002A6E34">
        <w:rPr>
          <w:rFonts w:cstheme="minorBidi"/>
          <w:szCs w:val="22"/>
        </w:rPr>
        <w:t>39</w:t>
      </w:r>
      <w:r w:rsidR="00FF7092" w:rsidRPr="00B45F6C">
        <w:rPr>
          <w:rFonts w:cstheme="minorBidi"/>
          <w:szCs w:val="22"/>
        </w:rPr>
        <w:t xml:space="preserve"> articles</w:t>
      </w:r>
      <w:r w:rsidRPr="00B45F6C">
        <w:rPr>
          <w:rFonts w:cstheme="minorBidi"/>
          <w:szCs w:val="22"/>
        </w:rPr>
        <w:t xml:space="preserve"> imported for further screening,</w:t>
      </w:r>
      <w:r w:rsidR="00FF7092" w:rsidRPr="00B45F6C">
        <w:rPr>
          <w:rFonts w:cstheme="minorBidi"/>
          <w:szCs w:val="22"/>
        </w:rPr>
        <w:t xml:space="preserve"> </w:t>
      </w:r>
      <w:r w:rsidR="004B79DE">
        <w:rPr>
          <w:rFonts w:cstheme="minorBidi"/>
          <w:szCs w:val="22"/>
        </w:rPr>
        <w:t>6</w:t>
      </w:r>
      <w:r w:rsidR="00FF7092" w:rsidRPr="00B45F6C">
        <w:rPr>
          <w:rFonts w:cstheme="minorBidi"/>
          <w:szCs w:val="22"/>
        </w:rPr>
        <w:t xml:space="preserve"> could not be accessed</w:t>
      </w:r>
      <w:r w:rsidR="00D52E6F">
        <w:rPr>
          <w:rFonts w:cstheme="minorBidi"/>
          <w:szCs w:val="22"/>
        </w:rPr>
        <w:t>,</w:t>
      </w:r>
      <w:r w:rsidR="00FF7092" w:rsidRPr="00B45F6C">
        <w:rPr>
          <w:rFonts w:cstheme="minorBidi"/>
          <w:szCs w:val="22"/>
        </w:rPr>
        <w:t xml:space="preserve"> leaving </w:t>
      </w:r>
      <w:r w:rsidR="004B79DE">
        <w:rPr>
          <w:rFonts w:cstheme="minorBidi"/>
          <w:szCs w:val="22"/>
        </w:rPr>
        <w:t>32</w:t>
      </w:r>
      <w:r w:rsidR="00FF7092" w:rsidRPr="00B45F6C">
        <w:rPr>
          <w:rFonts w:cstheme="minorBidi"/>
          <w:szCs w:val="22"/>
        </w:rPr>
        <w:t xml:space="preserve"> to undergo full-text review</w:t>
      </w:r>
      <w:r w:rsidR="00D52E6F">
        <w:rPr>
          <w:rFonts w:cstheme="minorBidi"/>
          <w:szCs w:val="22"/>
        </w:rPr>
        <w:t>.</w:t>
      </w:r>
      <w:r w:rsidR="006733D8" w:rsidRPr="00B45F6C">
        <w:rPr>
          <w:rFonts w:cstheme="minorBidi"/>
          <w:szCs w:val="22"/>
        </w:rPr>
        <w:t xml:space="preserve"> </w:t>
      </w:r>
      <w:r w:rsidR="000215AA">
        <w:rPr>
          <w:rFonts w:cstheme="minorBidi"/>
          <w:szCs w:val="22"/>
        </w:rPr>
        <w:t>Of</w:t>
      </w:r>
      <w:r w:rsidR="00FF7092" w:rsidRPr="00B45F6C">
        <w:rPr>
          <w:rFonts w:cstheme="minorBidi"/>
          <w:szCs w:val="22"/>
        </w:rPr>
        <w:t xml:space="preserve"> th</w:t>
      </w:r>
      <w:r w:rsidR="000215AA">
        <w:rPr>
          <w:rFonts w:cstheme="minorBidi"/>
          <w:szCs w:val="22"/>
        </w:rPr>
        <w:t>ese</w:t>
      </w:r>
      <w:r w:rsidR="00FF7092" w:rsidRPr="00B45F6C">
        <w:rPr>
          <w:rFonts w:cstheme="minorBidi"/>
          <w:szCs w:val="22"/>
        </w:rPr>
        <w:t xml:space="preserve">, </w:t>
      </w:r>
      <w:r w:rsidR="004B79DE">
        <w:rPr>
          <w:rFonts w:cstheme="minorBidi"/>
          <w:szCs w:val="22"/>
        </w:rPr>
        <w:t>20</w:t>
      </w:r>
      <w:r w:rsidR="00FF7092" w:rsidRPr="00B45F6C">
        <w:rPr>
          <w:rFonts w:cstheme="minorBidi"/>
          <w:szCs w:val="22"/>
        </w:rPr>
        <w:t xml:space="preserve"> were considered no</w:t>
      </w:r>
      <w:r w:rsidR="000215AA">
        <w:rPr>
          <w:rFonts w:cstheme="minorBidi"/>
          <w:szCs w:val="22"/>
        </w:rPr>
        <w:t>n-</w:t>
      </w:r>
      <w:r w:rsidR="00FF7092" w:rsidRPr="00B45F6C">
        <w:rPr>
          <w:rFonts w:cstheme="minorBidi"/>
          <w:szCs w:val="22"/>
        </w:rPr>
        <w:t>subject-specific</w:t>
      </w:r>
      <w:r w:rsidR="006733D8" w:rsidRPr="00B45F6C">
        <w:rPr>
          <w:rFonts w:cstheme="minorBidi"/>
          <w:szCs w:val="22"/>
        </w:rPr>
        <w:t>.</w:t>
      </w:r>
      <w:r w:rsidR="00FF7092" w:rsidRPr="00B45F6C">
        <w:rPr>
          <w:rFonts w:cstheme="minorBidi"/>
          <w:szCs w:val="22"/>
        </w:rPr>
        <w:t xml:space="preserve"> </w:t>
      </w:r>
      <w:r w:rsidRPr="00B45F6C">
        <w:rPr>
          <w:rFonts w:cstheme="minorBidi"/>
          <w:szCs w:val="22"/>
        </w:rPr>
        <w:t>Th</w:t>
      </w:r>
      <w:r w:rsidR="00AA0561" w:rsidRPr="00B45F6C">
        <w:rPr>
          <w:rFonts w:cstheme="minorBidi"/>
          <w:szCs w:val="22"/>
        </w:rPr>
        <w:t>e</w:t>
      </w:r>
      <w:r w:rsidRPr="00B45F6C">
        <w:rPr>
          <w:rFonts w:cstheme="minorBidi"/>
          <w:szCs w:val="22"/>
        </w:rPr>
        <w:t xml:space="preserve"> process resulted</w:t>
      </w:r>
      <w:r w:rsidR="00D52E6F">
        <w:rPr>
          <w:rFonts w:cstheme="minorBidi"/>
          <w:szCs w:val="22"/>
        </w:rPr>
        <w:t xml:space="preserve"> in</w:t>
      </w:r>
      <w:r w:rsidRPr="00B45F6C">
        <w:rPr>
          <w:rFonts w:cstheme="minorBidi"/>
          <w:szCs w:val="22"/>
        </w:rPr>
        <w:t xml:space="preserve"> 1</w:t>
      </w:r>
      <w:r w:rsidR="00ED76CF">
        <w:rPr>
          <w:rFonts w:cstheme="minorBidi"/>
          <w:szCs w:val="22"/>
        </w:rPr>
        <w:t>2</w:t>
      </w:r>
      <w:r w:rsidRPr="00B45F6C">
        <w:rPr>
          <w:rFonts w:cstheme="minorBidi"/>
          <w:szCs w:val="22"/>
        </w:rPr>
        <w:t xml:space="preserve"> documents to use </w:t>
      </w:r>
      <w:r w:rsidR="00D52E6F">
        <w:rPr>
          <w:rFonts w:cstheme="minorBidi"/>
          <w:szCs w:val="22"/>
        </w:rPr>
        <w:t xml:space="preserve">for </w:t>
      </w:r>
      <w:r w:rsidR="003A6C2C">
        <w:rPr>
          <w:rFonts w:cstheme="minorBidi"/>
          <w:szCs w:val="22"/>
        </w:rPr>
        <w:t>the</w:t>
      </w:r>
      <w:r w:rsidRPr="00B45F6C">
        <w:rPr>
          <w:rFonts w:cstheme="minorBidi"/>
          <w:szCs w:val="22"/>
        </w:rPr>
        <w:t xml:space="preserve"> scoping review.</w:t>
      </w:r>
    </w:p>
    <w:p w14:paraId="28F502BA" w14:textId="4F5B3CFA" w:rsidR="009C467F" w:rsidRDefault="009C467F" w:rsidP="009C467F">
      <w:pPr>
        <w:spacing w:line="360" w:lineRule="auto"/>
        <w:jc w:val="center"/>
        <w:rPr>
          <w:rFonts w:cstheme="minorBidi"/>
          <w:szCs w:val="22"/>
        </w:rPr>
      </w:pPr>
    </w:p>
    <w:p w14:paraId="7D9A3C08" w14:textId="77777777" w:rsidR="008803B2" w:rsidRDefault="008803B2"/>
    <w:p w14:paraId="2FF1768B" w14:textId="77777777" w:rsidR="00B25831" w:rsidRDefault="00B25831" w:rsidP="008803B2">
      <w:pPr>
        <w:spacing w:line="360" w:lineRule="auto"/>
        <w:rPr>
          <w:b/>
          <w:bCs/>
        </w:rPr>
      </w:pPr>
    </w:p>
    <w:p w14:paraId="6357E443" w14:textId="77777777" w:rsidR="00875848" w:rsidRDefault="00875848" w:rsidP="008803B2">
      <w:pPr>
        <w:spacing w:line="360" w:lineRule="auto"/>
        <w:rPr>
          <w:rFonts w:cstheme="minorBidi"/>
          <w:szCs w:val="22"/>
        </w:rPr>
      </w:pPr>
    </w:p>
    <w:p w14:paraId="67A84DCD" w14:textId="62645612" w:rsidR="00875848" w:rsidRDefault="00875848" w:rsidP="00875848">
      <w:pPr>
        <w:pStyle w:val="Caption"/>
        <w:keepNext/>
      </w:pPr>
      <w:r>
        <w:lastRenderedPageBreak/>
        <w:t xml:space="preserve">Figure </w:t>
      </w:r>
      <w:fldSimple w:instr=" SEQ Figure \* ARABIC ">
        <w:r>
          <w:rPr>
            <w:noProof/>
          </w:rPr>
          <w:t>5</w:t>
        </w:r>
      </w:fldSimple>
      <w:r>
        <w:t>: PRISMA ScR 2020 flow diagram</w:t>
      </w:r>
    </w:p>
    <w:p w14:paraId="12BA4B6A" w14:textId="64AD00D9" w:rsidR="00875848" w:rsidRDefault="00875848" w:rsidP="008803B2">
      <w:pPr>
        <w:spacing w:line="360" w:lineRule="auto"/>
        <w:rPr>
          <w:rFonts w:cstheme="minorBidi"/>
          <w:szCs w:val="22"/>
        </w:rPr>
      </w:pPr>
      <w:r>
        <w:rPr>
          <w:rFonts w:cstheme="minorBidi"/>
          <w:noProof/>
          <w:szCs w:val="22"/>
        </w:rPr>
        <w:drawing>
          <wp:inline distT="0" distB="0" distL="0" distR="0" wp14:anchorId="5C066B2F" wp14:editId="4D5F82CC">
            <wp:extent cx="5792008" cy="6395013"/>
            <wp:effectExtent l="0" t="0" r="0" b="0"/>
            <wp:docPr id="4396459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645962" name="Picture 439645962"/>
                    <pic:cNvPicPr/>
                  </pic:nvPicPr>
                  <pic:blipFill>
                    <a:blip r:embed="rId8">
                      <a:extLst>
                        <a:ext uri="{28A0092B-C50C-407E-A947-70E740481C1C}">
                          <a14:useLocalDpi xmlns:a14="http://schemas.microsoft.com/office/drawing/2010/main" val="0"/>
                        </a:ext>
                      </a:extLst>
                    </a:blip>
                    <a:stretch>
                      <a:fillRect/>
                    </a:stretch>
                  </pic:blipFill>
                  <pic:spPr>
                    <a:xfrm>
                      <a:off x="0" y="0"/>
                      <a:ext cx="5810174" cy="6415070"/>
                    </a:xfrm>
                    <a:prstGeom prst="rect">
                      <a:avLst/>
                    </a:prstGeom>
                  </pic:spPr>
                </pic:pic>
              </a:graphicData>
            </a:graphic>
          </wp:inline>
        </w:drawing>
      </w:r>
    </w:p>
    <w:p w14:paraId="4A9EA289" w14:textId="3872A40A" w:rsidR="00875848" w:rsidRPr="00875848" w:rsidRDefault="00875848" w:rsidP="00875848">
      <w:pPr>
        <w:spacing w:line="360" w:lineRule="auto"/>
        <w:rPr>
          <w:rFonts w:eastAsiaTheme="majorEastAsia" w:cstheme="majorBidi"/>
          <w:b/>
          <w:color w:val="2F5496" w:themeColor="accent1" w:themeShade="BF"/>
          <w:sz w:val="26"/>
          <w:szCs w:val="26"/>
        </w:rPr>
      </w:pPr>
      <w:r w:rsidRPr="009C467F">
        <w:rPr>
          <w:b/>
          <w:bCs/>
        </w:rPr>
        <w:t>Step 4: Charting the data</w:t>
      </w:r>
      <w:r>
        <w:rPr>
          <w:b/>
          <w:bCs/>
        </w:rPr>
        <w:t xml:space="preserve">: </w:t>
      </w:r>
      <w:r w:rsidRPr="00B45F6C">
        <w:rPr>
          <w:rFonts w:cstheme="minorBidi"/>
          <w:szCs w:val="22"/>
        </w:rPr>
        <w:t xml:space="preserve">Arksey and O’Malley (2005) describe the next stage of the framework as ‘charting’, </w:t>
      </w:r>
      <w:r>
        <w:rPr>
          <w:rFonts w:cstheme="minorBidi"/>
          <w:szCs w:val="22"/>
        </w:rPr>
        <w:t>which</w:t>
      </w:r>
      <w:r w:rsidRPr="00B45F6C">
        <w:rPr>
          <w:rFonts w:cstheme="minorBidi"/>
          <w:szCs w:val="22"/>
        </w:rPr>
        <w:t xml:space="preserve"> means extracting key items of information obtained from the primary reports being reviewed. </w:t>
      </w:r>
      <w:r w:rsidRPr="00B45F6C">
        <w:rPr>
          <w:rFonts w:cstheme="minorBidi"/>
          <w:noProof/>
          <w:szCs w:val="22"/>
        </w:rPr>
        <w:t xml:space="preserve">Richie </w:t>
      </w:r>
      <w:r>
        <w:rPr>
          <w:rFonts w:cstheme="minorBidi"/>
          <w:noProof/>
          <w:szCs w:val="22"/>
        </w:rPr>
        <w:t>and</w:t>
      </w:r>
      <w:r w:rsidRPr="00B45F6C">
        <w:rPr>
          <w:rFonts w:cstheme="minorBidi"/>
          <w:noProof/>
          <w:szCs w:val="22"/>
        </w:rPr>
        <w:t xml:space="preserve"> Spencer (1994)</w:t>
      </w:r>
      <w:r w:rsidRPr="00B45F6C">
        <w:rPr>
          <w:rFonts w:cstheme="minorBidi"/>
          <w:szCs w:val="22"/>
        </w:rPr>
        <w:t xml:space="preserve"> describe ‘charting’ as a technique for synthesi</w:t>
      </w:r>
      <w:r>
        <w:rPr>
          <w:rFonts w:cstheme="minorBidi"/>
          <w:szCs w:val="22"/>
        </w:rPr>
        <w:t>s</w:t>
      </w:r>
      <w:r w:rsidRPr="00B45F6C">
        <w:rPr>
          <w:rFonts w:cstheme="minorBidi"/>
          <w:szCs w:val="22"/>
        </w:rPr>
        <w:t xml:space="preserve">ing and interpreting qualitative data by sifting and ordering studies according to key themes which emerge throughout the literature. The charted data was entered </w:t>
      </w:r>
      <w:r>
        <w:rPr>
          <w:rFonts w:cstheme="minorBidi"/>
          <w:szCs w:val="22"/>
        </w:rPr>
        <w:t>o</w:t>
      </w:r>
      <w:r w:rsidRPr="00B45F6C">
        <w:rPr>
          <w:rFonts w:cstheme="minorBidi"/>
          <w:szCs w:val="22"/>
        </w:rPr>
        <w:t xml:space="preserve">nto a ‘data charting </w:t>
      </w:r>
      <w:r w:rsidRPr="00D52E6F">
        <w:rPr>
          <w:rFonts w:cstheme="minorBidi"/>
          <w:szCs w:val="22"/>
        </w:rPr>
        <w:t xml:space="preserve">form’ </w:t>
      </w:r>
      <w:sdt>
        <w:sdtPr>
          <w:rPr>
            <w:rFonts w:cstheme="minorBidi"/>
            <w:color w:val="000000"/>
            <w:szCs w:val="22"/>
          </w:rPr>
          <w:tag w:val="MENDELEY_CITATION_v3_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"/>
          <w:id w:val="-1097094684"/>
          <w:placeholder>
            <w:docPart w:val="A9DD6533D910E6419A3C9D5402F300C2"/>
          </w:placeholder>
        </w:sdtPr>
        <w:sdtContent>
          <w:r w:rsidRPr="0022003A">
            <w:rPr>
              <w:rFonts w:cstheme="minorBidi"/>
              <w:color w:val="000000"/>
              <w:szCs w:val="22"/>
            </w:rPr>
            <w:t>(Arksey and O’Malley, 2005)</w:t>
          </w:r>
        </w:sdtContent>
      </w:sdt>
      <w:r w:rsidRPr="00D52E6F">
        <w:rPr>
          <w:rFonts w:cstheme="minorBidi"/>
          <w:color w:val="000000"/>
          <w:szCs w:val="22"/>
        </w:rPr>
        <w:t>,</w:t>
      </w:r>
      <w:r w:rsidRPr="00D52E6F">
        <w:rPr>
          <w:rFonts w:cstheme="minorBidi"/>
          <w:szCs w:val="22"/>
        </w:rPr>
        <w:t xml:space="preserve"> which was created using Microsoft Excel and can be viewed in </w:t>
      </w:r>
      <w:r w:rsidRPr="00875848">
        <w:rPr>
          <w:rFonts w:cstheme="minorBidi"/>
          <w:color w:val="4472C4" w:themeColor="accent1"/>
          <w:szCs w:val="22"/>
        </w:rPr>
        <w:fldChar w:fldCharType="begin"/>
      </w:r>
      <w:r w:rsidRPr="00875848">
        <w:rPr>
          <w:rFonts w:cstheme="minorBidi"/>
          <w:color w:val="4472C4" w:themeColor="accent1"/>
          <w:szCs w:val="22"/>
        </w:rPr>
        <w:instrText xml:space="preserve"> REF _Ref192509567 \h </w:instrText>
      </w:r>
      <w:r w:rsidRPr="00875848">
        <w:rPr>
          <w:rFonts w:cstheme="minorBidi"/>
          <w:color w:val="4472C4" w:themeColor="accent1"/>
          <w:szCs w:val="22"/>
        </w:rPr>
      </w:r>
      <w:r>
        <w:rPr>
          <w:rFonts w:cstheme="minorBidi"/>
          <w:color w:val="4472C4" w:themeColor="accent1"/>
          <w:szCs w:val="22"/>
        </w:rPr>
        <w:instrText xml:space="preserve"> \* MERGEFORMAT </w:instrText>
      </w:r>
      <w:r w:rsidRPr="00875848">
        <w:rPr>
          <w:rFonts w:cstheme="minorBidi"/>
          <w:color w:val="4472C4" w:themeColor="accent1"/>
          <w:szCs w:val="22"/>
        </w:rPr>
        <w:fldChar w:fldCharType="separate"/>
      </w:r>
      <w:r w:rsidRPr="00875848">
        <w:rPr>
          <w:color w:val="4472C4" w:themeColor="accent1"/>
        </w:rPr>
        <w:t xml:space="preserve">Table </w:t>
      </w:r>
      <w:r w:rsidRPr="00875848">
        <w:rPr>
          <w:noProof/>
          <w:color w:val="4472C4" w:themeColor="accent1"/>
        </w:rPr>
        <w:t>1</w:t>
      </w:r>
      <w:r w:rsidRPr="00875848">
        <w:rPr>
          <w:rFonts w:cstheme="minorBidi"/>
          <w:color w:val="4472C4" w:themeColor="accent1"/>
          <w:szCs w:val="22"/>
        </w:rPr>
        <w:fldChar w:fldCharType="end"/>
      </w:r>
      <w:r>
        <w:rPr>
          <w:rFonts w:cstheme="minorBidi"/>
          <w:szCs w:val="22"/>
        </w:rPr>
        <w:t xml:space="preserve"> </w:t>
      </w:r>
      <w:r>
        <w:rPr>
          <w:rFonts w:cstheme="minorBidi"/>
          <w:szCs w:val="22"/>
        </w:rPr>
        <w:t>below.</w:t>
      </w:r>
    </w:p>
    <w:p w14:paraId="3D8BD9F8" w14:textId="77777777" w:rsidR="009C467F" w:rsidRPr="009C467F" w:rsidRDefault="009C467F" w:rsidP="00875848">
      <w:pPr>
        <w:spacing w:line="360" w:lineRule="auto"/>
        <w:rPr>
          <w:b/>
          <w:bCs/>
        </w:rPr>
      </w:pPr>
    </w:p>
    <w:p w14:paraId="7895E8AE" w14:textId="7C3F6BFE" w:rsidR="00DC7DF7" w:rsidRDefault="00DC7DF7" w:rsidP="00DC7DF7">
      <w:pPr>
        <w:pStyle w:val="Caption"/>
        <w:keepNext/>
      </w:pPr>
    </w:p>
    <w:p w14:paraId="5038A34A" w14:textId="270D7B58" w:rsidR="00875848" w:rsidRDefault="00875848" w:rsidP="00875848">
      <w:pPr>
        <w:pStyle w:val="Caption"/>
        <w:keepNext/>
      </w:pPr>
      <w:bookmarkStart w:id="30" w:name="_Ref192509544"/>
      <w:bookmarkStart w:id="31" w:name="_Ref192509567"/>
      <w:r>
        <w:t xml:space="preserve">Table </w:t>
      </w:r>
      <w:fldSimple w:instr=" SEQ Table \* ARABIC ">
        <w:r>
          <w:rPr>
            <w:noProof/>
          </w:rPr>
          <w:t>1</w:t>
        </w:r>
      </w:fldSimple>
      <w:bookmarkEnd w:id="31"/>
      <w:r>
        <w:t>: Data charting form</w:t>
      </w:r>
      <w:bookmarkEnd w:id="30"/>
    </w:p>
    <w:tbl>
      <w:tblPr>
        <w:tblStyle w:val="TableGrid"/>
        <w:tblW w:w="11341" w:type="dxa"/>
        <w:tblInd w:w="-885" w:type="dxa"/>
        <w:tblLayout w:type="fixed"/>
        <w:tblLook w:val="04A0" w:firstRow="1" w:lastRow="0" w:firstColumn="1" w:lastColumn="0" w:noHBand="0" w:noVBand="1"/>
      </w:tblPr>
      <w:tblGrid>
        <w:gridCol w:w="1277"/>
        <w:gridCol w:w="709"/>
        <w:gridCol w:w="708"/>
        <w:gridCol w:w="993"/>
        <w:gridCol w:w="1275"/>
        <w:gridCol w:w="1560"/>
        <w:gridCol w:w="1275"/>
        <w:gridCol w:w="993"/>
        <w:gridCol w:w="708"/>
        <w:gridCol w:w="1843"/>
      </w:tblGrid>
      <w:tr w:rsidR="008803B2" w:rsidRPr="002000E0" w14:paraId="50E2AB66" w14:textId="77777777" w:rsidTr="008803B2">
        <w:trPr>
          <w:trHeight w:val="528"/>
        </w:trPr>
        <w:tc>
          <w:tcPr>
            <w:tcW w:w="1277" w:type="dxa"/>
            <w:hideMark/>
          </w:tcPr>
          <w:p w14:paraId="72301DC1" w14:textId="77777777" w:rsidR="008803B2" w:rsidRPr="002000E0" w:rsidRDefault="008803B2">
            <w:pPr>
              <w:rPr>
                <w:rFonts w:ascii="Calibri" w:hAnsi="Calibri" w:cs="Calibri"/>
                <w:b/>
                <w:bCs/>
                <w:color w:val="000000"/>
                <w:sz w:val="13"/>
                <w:szCs w:val="13"/>
              </w:rPr>
            </w:pPr>
            <w:r w:rsidRPr="002000E0">
              <w:rPr>
                <w:rFonts w:ascii="Calibri" w:hAnsi="Calibri" w:cs="Calibri"/>
                <w:b/>
                <w:bCs/>
                <w:color w:val="000000"/>
                <w:sz w:val="13"/>
                <w:szCs w:val="13"/>
              </w:rPr>
              <w:t>Title of study</w:t>
            </w:r>
          </w:p>
        </w:tc>
        <w:tc>
          <w:tcPr>
            <w:tcW w:w="709" w:type="dxa"/>
            <w:hideMark/>
          </w:tcPr>
          <w:p w14:paraId="3AF276D1" w14:textId="07125AA9" w:rsidR="008803B2" w:rsidRPr="002000E0" w:rsidRDefault="008803B2">
            <w:pPr>
              <w:rPr>
                <w:rFonts w:ascii="Calibri" w:hAnsi="Calibri" w:cs="Calibri"/>
                <w:b/>
                <w:bCs/>
                <w:color w:val="000000"/>
                <w:sz w:val="13"/>
                <w:szCs w:val="13"/>
              </w:rPr>
            </w:pPr>
            <w:r w:rsidRPr="002000E0">
              <w:rPr>
                <w:rFonts w:ascii="Calibri" w:hAnsi="Calibri" w:cs="Calibri"/>
                <w:b/>
                <w:bCs/>
                <w:color w:val="000000"/>
                <w:sz w:val="13"/>
                <w:szCs w:val="13"/>
              </w:rPr>
              <w:t>Author(</w:t>
            </w:r>
            <w:r>
              <w:rPr>
                <w:rFonts w:ascii="Calibri" w:hAnsi="Calibri" w:cs="Calibri"/>
                <w:b/>
                <w:bCs/>
                <w:color w:val="000000"/>
                <w:sz w:val="13"/>
                <w:szCs w:val="13"/>
              </w:rPr>
              <w:t>s</w:t>
            </w:r>
            <w:r w:rsidRPr="002000E0">
              <w:rPr>
                <w:rFonts w:ascii="Calibri" w:hAnsi="Calibri" w:cs="Calibri"/>
                <w:b/>
                <w:bCs/>
                <w:color w:val="000000"/>
                <w:sz w:val="13"/>
                <w:szCs w:val="13"/>
              </w:rPr>
              <w:t>)/year/location</w:t>
            </w:r>
          </w:p>
        </w:tc>
        <w:tc>
          <w:tcPr>
            <w:tcW w:w="708" w:type="dxa"/>
            <w:hideMark/>
          </w:tcPr>
          <w:p w14:paraId="02C4F397" w14:textId="77777777" w:rsidR="008803B2" w:rsidRPr="002000E0" w:rsidRDefault="008803B2">
            <w:pPr>
              <w:rPr>
                <w:rFonts w:ascii="Calibri" w:hAnsi="Calibri" w:cs="Calibri"/>
                <w:b/>
                <w:bCs/>
                <w:color w:val="000000"/>
                <w:sz w:val="13"/>
                <w:szCs w:val="13"/>
              </w:rPr>
            </w:pPr>
            <w:r w:rsidRPr="002000E0">
              <w:rPr>
                <w:rFonts w:ascii="Calibri" w:hAnsi="Calibri" w:cs="Calibri"/>
                <w:b/>
                <w:bCs/>
                <w:color w:val="000000"/>
                <w:sz w:val="13"/>
                <w:szCs w:val="13"/>
              </w:rPr>
              <w:t>Type of study</w:t>
            </w:r>
          </w:p>
        </w:tc>
        <w:tc>
          <w:tcPr>
            <w:tcW w:w="993" w:type="dxa"/>
            <w:hideMark/>
          </w:tcPr>
          <w:p w14:paraId="58C19C27" w14:textId="77777777" w:rsidR="008803B2" w:rsidRPr="002000E0" w:rsidRDefault="008803B2">
            <w:pPr>
              <w:rPr>
                <w:rFonts w:ascii="Calibri" w:hAnsi="Calibri" w:cs="Calibri"/>
                <w:b/>
                <w:bCs/>
                <w:color w:val="000000"/>
                <w:sz w:val="13"/>
                <w:szCs w:val="13"/>
              </w:rPr>
            </w:pPr>
            <w:r w:rsidRPr="002000E0">
              <w:rPr>
                <w:rFonts w:ascii="Calibri" w:hAnsi="Calibri" w:cs="Calibri"/>
                <w:b/>
                <w:bCs/>
                <w:color w:val="000000"/>
                <w:sz w:val="13"/>
                <w:szCs w:val="13"/>
              </w:rPr>
              <w:t>Main theme(s)</w:t>
            </w:r>
          </w:p>
        </w:tc>
        <w:tc>
          <w:tcPr>
            <w:tcW w:w="1275" w:type="dxa"/>
            <w:hideMark/>
          </w:tcPr>
          <w:p w14:paraId="16907C22" w14:textId="77777777" w:rsidR="008803B2" w:rsidRPr="002000E0" w:rsidRDefault="008803B2">
            <w:pPr>
              <w:rPr>
                <w:rFonts w:ascii="Calibri" w:hAnsi="Calibri" w:cs="Calibri"/>
                <w:b/>
                <w:bCs/>
                <w:color w:val="000000"/>
                <w:sz w:val="13"/>
                <w:szCs w:val="13"/>
              </w:rPr>
            </w:pPr>
            <w:r w:rsidRPr="002000E0">
              <w:rPr>
                <w:rFonts w:ascii="Calibri" w:hAnsi="Calibri" w:cs="Calibri"/>
                <w:b/>
                <w:bCs/>
                <w:color w:val="000000"/>
                <w:sz w:val="13"/>
                <w:szCs w:val="13"/>
              </w:rPr>
              <w:t>Study population</w:t>
            </w:r>
          </w:p>
        </w:tc>
        <w:tc>
          <w:tcPr>
            <w:tcW w:w="1560" w:type="dxa"/>
            <w:hideMark/>
          </w:tcPr>
          <w:p w14:paraId="3FF6E76A" w14:textId="77777777" w:rsidR="008803B2" w:rsidRPr="002000E0" w:rsidRDefault="008803B2">
            <w:pPr>
              <w:rPr>
                <w:rFonts w:ascii="Calibri" w:hAnsi="Calibri" w:cs="Calibri"/>
                <w:b/>
                <w:bCs/>
                <w:color w:val="000000"/>
                <w:sz w:val="13"/>
                <w:szCs w:val="13"/>
              </w:rPr>
            </w:pPr>
            <w:r w:rsidRPr="002000E0">
              <w:rPr>
                <w:rFonts w:ascii="Calibri" w:hAnsi="Calibri" w:cs="Calibri"/>
                <w:b/>
                <w:bCs/>
                <w:color w:val="000000"/>
                <w:sz w:val="13"/>
                <w:szCs w:val="13"/>
              </w:rPr>
              <w:t>Intervention/approach</w:t>
            </w:r>
          </w:p>
        </w:tc>
        <w:tc>
          <w:tcPr>
            <w:tcW w:w="1275" w:type="dxa"/>
            <w:hideMark/>
          </w:tcPr>
          <w:p w14:paraId="7E1896C9" w14:textId="77777777" w:rsidR="008803B2" w:rsidRPr="002000E0" w:rsidRDefault="008803B2">
            <w:pPr>
              <w:rPr>
                <w:rFonts w:ascii="Calibri" w:hAnsi="Calibri" w:cs="Calibri"/>
                <w:b/>
                <w:bCs/>
                <w:color w:val="000000"/>
                <w:sz w:val="13"/>
                <w:szCs w:val="13"/>
              </w:rPr>
            </w:pPr>
            <w:r w:rsidRPr="002000E0">
              <w:rPr>
                <w:rFonts w:ascii="Calibri" w:hAnsi="Calibri" w:cs="Calibri"/>
                <w:b/>
                <w:bCs/>
                <w:color w:val="000000"/>
                <w:sz w:val="13"/>
                <w:szCs w:val="13"/>
              </w:rPr>
              <w:t>Findings</w:t>
            </w:r>
          </w:p>
        </w:tc>
        <w:tc>
          <w:tcPr>
            <w:tcW w:w="993" w:type="dxa"/>
          </w:tcPr>
          <w:p w14:paraId="34498F73" w14:textId="1D707745" w:rsidR="008803B2" w:rsidRPr="002000E0" w:rsidRDefault="008803B2">
            <w:pPr>
              <w:rPr>
                <w:rFonts w:ascii="Calibri" w:hAnsi="Calibri" w:cs="Calibri"/>
                <w:b/>
                <w:bCs/>
                <w:color w:val="000000"/>
                <w:sz w:val="13"/>
                <w:szCs w:val="13"/>
              </w:rPr>
            </w:pPr>
            <w:r>
              <w:rPr>
                <w:rFonts w:ascii="Calibri" w:hAnsi="Calibri" w:cs="Calibri"/>
                <w:b/>
                <w:bCs/>
                <w:color w:val="000000"/>
                <w:sz w:val="13"/>
                <w:szCs w:val="13"/>
              </w:rPr>
              <w:t xml:space="preserve">Does </w:t>
            </w:r>
            <w:r w:rsidR="00D72C3F">
              <w:rPr>
                <w:rFonts w:ascii="Calibri" w:hAnsi="Calibri" w:cs="Calibri"/>
                <w:b/>
                <w:bCs/>
                <w:color w:val="000000"/>
                <w:sz w:val="13"/>
                <w:szCs w:val="13"/>
              </w:rPr>
              <w:t xml:space="preserve">literature </w:t>
            </w:r>
            <w:r>
              <w:rPr>
                <w:rFonts w:ascii="Calibri" w:hAnsi="Calibri" w:cs="Calibri"/>
                <w:b/>
                <w:bCs/>
                <w:color w:val="000000"/>
                <w:sz w:val="13"/>
                <w:szCs w:val="13"/>
              </w:rPr>
              <w:t>align to project themes</w:t>
            </w:r>
            <w:r w:rsidR="00D72C3F">
              <w:rPr>
                <w:rFonts w:ascii="Calibri" w:hAnsi="Calibri" w:cs="Calibri"/>
                <w:b/>
                <w:bCs/>
                <w:color w:val="000000"/>
                <w:sz w:val="13"/>
                <w:szCs w:val="13"/>
              </w:rPr>
              <w:t>/</w:t>
            </w:r>
            <w:r>
              <w:rPr>
                <w:rFonts w:ascii="Calibri" w:hAnsi="Calibri" w:cs="Calibri"/>
                <w:b/>
                <w:bCs/>
                <w:color w:val="000000"/>
                <w:sz w:val="13"/>
                <w:szCs w:val="13"/>
              </w:rPr>
              <w:t xml:space="preserve"> which ones?</w:t>
            </w:r>
          </w:p>
        </w:tc>
        <w:tc>
          <w:tcPr>
            <w:tcW w:w="708" w:type="dxa"/>
            <w:hideMark/>
          </w:tcPr>
          <w:p w14:paraId="105D8F97" w14:textId="44B37984" w:rsidR="008803B2" w:rsidRPr="002000E0" w:rsidRDefault="008803B2">
            <w:pPr>
              <w:rPr>
                <w:rFonts w:ascii="Calibri" w:hAnsi="Calibri" w:cs="Calibri"/>
                <w:b/>
                <w:bCs/>
                <w:color w:val="000000"/>
                <w:sz w:val="13"/>
                <w:szCs w:val="13"/>
              </w:rPr>
            </w:pPr>
            <w:r w:rsidRPr="002000E0">
              <w:rPr>
                <w:rFonts w:ascii="Calibri" w:hAnsi="Calibri" w:cs="Calibri"/>
                <w:b/>
                <w:bCs/>
                <w:color w:val="000000"/>
                <w:sz w:val="13"/>
                <w:szCs w:val="13"/>
              </w:rPr>
              <w:t>Study limitations</w:t>
            </w:r>
          </w:p>
        </w:tc>
        <w:tc>
          <w:tcPr>
            <w:tcW w:w="1843" w:type="dxa"/>
            <w:hideMark/>
          </w:tcPr>
          <w:p w14:paraId="705A3CFD" w14:textId="77777777" w:rsidR="008803B2" w:rsidRPr="002000E0" w:rsidRDefault="008803B2">
            <w:pPr>
              <w:rPr>
                <w:rFonts w:ascii="Calibri" w:hAnsi="Calibri" w:cs="Calibri"/>
                <w:b/>
                <w:bCs/>
                <w:color w:val="000000"/>
                <w:sz w:val="13"/>
                <w:szCs w:val="13"/>
              </w:rPr>
            </w:pPr>
            <w:r w:rsidRPr="002000E0">
              <w:rPr>
                <w:rFonts w:ascii="Calibri" w:hAnsi="Calibri" w:cs="Calibri"/>
                <w:b/>
                <w:bCs/>
                <w:color w:val="000000"/>
                <w:sz w:val="13"/>
                <w:szCs w:val="13"/>
              </w:rPr>
              <w:t>Future Recommendations</w:t>
            </w:r>
          </w:p>
        </w:tc>
      </w:tr>
      <w:tr w:rsidR="008803B2" w:rsidRPr="002000E0" w14:paraId="399F6C42" w14:textId="77777777" w:rsidTr="008803B2">
        <w:trPr>
          <w:trHeight w:val="1826"/>
        </w:trPr>
        <w:tc>
          <w:tcPr>
            <w:tcW w:w="1277" w:type="dxa"/>
            <w:hideMark/>
          </w:tcPr>
          <w:p w14:paraId="22D63AB4"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The Adolescent Female Changing Voice: A Phenomenological Investigation</w:t>
            </w:r>
          </w:p>
        </w:tc>
        <w:tc>
          <w:tcPr>
            <w:tcW w:w="709" w:type="dxa"/>
            <w:hideMark/>
          </w:tcPr>
          <w:p w14:paraId="0F96CC48"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Sweet (2015), USA</w:t>
            </w:r>
          </w:p>
        </w:tc>
        <w:tc>
          <w:tcPr>
            <w:tcW w:w="708" w:type="dxa"/>
            <w:hideMark/>
          </w:tcPr>
          <w:p w14:paraId="2727A52C"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Phenomenological</w:t>
            </w:r>
          </w:p>
        </w:tc>
        <w:tc>
          <w:tcPr>
            <w:tcW w:w="993" w:type="dxa"/>
            <w:hideMark/>
          </w:tcPr>
          <w:p w14:paraId="36F8599C"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Phonation and emotional experiences of FAVC.</w:t>
            </w:r>
          </w:p>
        </w:tc>
        <w:tc>
          <w:tcPr>
            <w:tcW w:w="1275" w:type="dxa"/>
            <w:hideMark/>
          </w:tcPr>
          <w:p w14:paraId="70927A3B"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14 adolescent female choir members (Two students from each grade (6-12)</w:t>
            </w:r>
          </w:p>
        </w:tc>
        <w:tc>
          <w:tcPr>
            <w:tcW w:w="1560" w:type="dxa"/>
            <w:hideMark/>
          </w:tcPr>
          <w:p w14:paraId="3E680AFE" w14:textId="2AE42303"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Students with a variety of degrees of voice change characteristics were asked to complete a questionnaire and interview about their voices. 3 interviews were made per student for the period of 1 year.</w:t>
            </w:r>
          </w:p>
        </w:tc>
        <w:tc>
          <w:tcPr>
            <w:tcW w:w="1275" w:type="dxa"/>
            <w:hideMark/>
          </w:tcPr>
          <w:p w14:paraId="387A78EE"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 xml:space="preserve">Students experienced passaggio difficulty, breathiness, lack of phonation in areas of their range, lack of strength and limited vocal range. Experience was vulnerability and embarrassment. </w:t>
            </w:r>
          </w:p>
        </w:tc>
        <w:tc>
          <w:tcPr>
            <w:tcW w:w="993" w:type="dxa"/>
          </w:tcPr>
          <w:p w14:paraId="42A9951C" w14:textId="77777777" w:rsidR="008803B2" w:rsidRDefault="008803B2">
            <w:pPr>
              <w:rPr>
                <w:rFonts w:ascii="Calibri" w:hAnsi="Calibri" w:cs="Calibri"/>
                <w:color w:val="000000"/>
                <w:sz w:val="13"/>
                <w:szCs w:val="13"/>
              </w:rPr>
            </w:pPr>
          </w:p>
          <w:p w14:paraId="3208A78E" w14:textId="0DE52E0B" w:rsidR="008803B2" w:rsidRDefault="00AD0B5D">
            <w:pPr>
              <w:rPr>
                <w:rFonts w:ascii="Calibri" w:hAnsi="Calibri" w:cs="Calibri"/>
                <w:color w:val="000000"/>
                <w:sz w:val="13"/>
                <w:szCs w:val="13"/>
              </w:rPr>
            </w:pPr>
            <w:r>
              <w:rPr>
                <w:rFonts w:ascii="Calibri" w:hAnsi="Calibri" w:cs="Calibri"/>
                <w:color w:val="000000"/>
                <w:sz w:val="13"/>
                <w:szCs w:val="13"/>
              </w:rPr>
              <w:t xml:space="preserve">Physiology, Impact on phonation, </w:t>
            </w:r>
          </w:p>
          <w:p w14:paraId="3CA1286E" w14:textId="77777777" w:rsidR="00AD0B5D" w:rsidRDefault="00AD0B5D">
            <w:pPr>
              <w:rPr>
                <w:rFonts w:ascii="Calibri" w:hAnsi="Calibri" w:cs="Calibri"/>
                <w:color w:val="000000"/>
                <w:sz w:val="13"/>
                <w:szCs w:val="13"/>
              </w:rPr>
            </w:pPr>
            <w:r>
              <w:rPr>
                <w:rFonts w:ascii="Calibri" w:hAnsi="Calibri" w:cs="Calibri"/>
                <w:color w:val="000000"/>
                <w:sz w:val="13"/>
                <w:szCs w:val="13"/>
              </w:rPr>
              <w:t xml:space="preserve">Emotional impact, </w:t>
            </w:r>
          </w:p>
          <w:p w14:paraId="797047F9" w14:textId="3702BF4F" w:rsidR="00AD0B5D" w:rsidRPr="002000E0" w:rsidRDefault="00AD0B5D">
            <w:pPr>
              <w:rPr>
                <w:rFonts w:ascii="Calibri" w:hAnsi="Calibri" w:cs="Calibri"/>
                <w:color w:val="000000"/>
                <w:sz w:val="13"/>
                <w:szCs w:val="13"/>
              </w:rPr>
            </w:pPr>
            <w:r>
              <w:rPr>
                <w:rFonts w:ascii="Calibri" w:hAnsi="Calibri" w:cs="Calibri"/>
                <w:color w:val="000000"/>
                <w:sz w:val="13"/>
                <w:szCs w:val="13"/>
              </w:rPr>
              <w:t>Education and improvement</w:t>
            </w:r>
          </w:p>
        </w:tc>
        <w:tc>
          <w:tcPr>
            <w:tcW w:w="708" w:type="dxa"/>
            <w:hideMark/>
          </w:tcPr>
          <w:p w14:paraId="4D7E2750" w14:textId="7F5D699D"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Not generali</w:t>
            </w:r>
            <w:r w:rsidR="003338B9">
              <w:rPr>
                <w:rFonts w:ascii="Calibri" w:hAnsi="Calibri" w:cs="Calibri"/>
                <w:color w:val="000000"/>
                <w:sz w:val="13"/>
                <w:szCs w:val="13"/>
              </w:rPr>
              <w:t>s</w:t>
            </w:r>
            <w:r w:rsidRPr="002000E0">
              <w:rPr>
                <w:rFonts w:ascii="Calibri" w:hAnsi="Calibri" w:cs="Calibri"/>
                <w:color w:val="000000"/>
                <w:sz w:val="13"/>
                <w:szCs w:val="13"/>
              </w:rPr>
              <w:t>ed to the broader population</w:t>
            </w:r>
          </w:p>
        </w:tc>
        <w:tc>
          <w:tcPr>
            <w:tcW w:w="1843" w:type="dxa"/>
            <w:hideMark/>
          </w:tcPr>
          <w:p w14:paraId="7BB714A1" w14:textId="2FB8A2FD"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Further and broader research is recommended to better understand singing experiences for FAVC.</w:t>
            </w:r>
          </w:p>
        </w:tc>
      </w:tr>
      <w:tr w:rsidR="008803B2" w:rsidRPr="002000E0" w14:paraId="19928F6D" w14:textId="77777777" w:rsidTr="008803B2">
        <w:trPr>
          <w:trHeight w:val="1914"/>
        </w:trPr>
        <w:tc>
          <w:tcPr>
            <w:tcW w:w="1277" w:type="dxa"/>
            <w:hideMark/>
          </w:tcPr>
          <w:p w14:paraId="3408FEE9"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Voice Change and Singing Experiences of Adolescent Females</w:t>
            </w:r>
          </w:p>
        </w:tc>
        <w:tc>
          <w:tcPr>
            <w:tcW w:w="709" w:type="dxa"/>
            <w:hideMark/>
          </w:tcPr>
          <w:p w14:paraId="58280FCD"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Sweet (2018) USA</w:t>
            </w:r>
          </w:p>
        </w:tc>
        <w:tc>
          <w:tcPr>
            <w:tcW w:w="708" w:type="dxa"/>
            <w:hideMark/>
          </w:tcPr>
          <w:p w14:paraId="13F31F8A"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Qualitative</w:t>
            </w:r>
          </w:p>
        </w:tc>
        <w:tc>
          <w:tcPr>
            <w:tcW w:w="993" w:type="dxa"/>
            <w:hideMark/>
          </w:tcPr>
          <w:p w14:paraId="710DB278"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Participants' perceptions of singing experiences since age 11. Key themes: perceptions of vocal development, teacher influence and emotion</w:t>
            </w:r>
          </w:p>
        </w:tc>
        <w:tc>
          <w:tcPr>
            <w:tcW w:w="1275" w:type="dxa"/>
            <w:hideMark/>
          </w:tcPr>
          <w:p w14:paraId="35848E6B"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17 female undergraduate/graduate choral singers.</w:t>
            </w:r>
          </w:p>
        </w:tc>
        <w:tc>
          <w:tcPr>
            <w:tcW w:w="1560" w:type="dxa"/>
            <w:hideMark/>
          </w:tcPr>
          <w:p w14:paraId="39587D35"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 xml:space="preserve">Individual and focus group interviews </w:t>
            </w:r>
          </w:p>
        </w:tc>
        <w:tc>
          <w:tcPr>
            <w:tcW w:w="1275" w:type="dxa"/>
            <w:hideMark/>
          </w:tcPr>
          <w:p w14:paraId="12C82808"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Vocal experiences were negative after the passing of time. Participants considered their vocal needs not as important as the needs of the choir. They struggled with self-confidence and identity.</w:t>
            </w:r>
          </w:p>
        </w:tc>
        <w:tc>
          <w:tcPr>
            <w:tcW w:w="993" w:type="dxa"/>
          </w:tcPr>
          <w:p w14:paraId="6FB36C21" w14:textId="77777777" w:rsidR="00D72C3F" w:rsidRDefault="00D72C3F" w:rsidP="00D72C3F">
            <w:pPr>
              <w:rPr>
                <w:rFonts w:ascii="Calibri" w:hAnsi="Calibri" w:cs="Calibri"/>
                <w:color w:val="000000"/>
                <w:sz w:val="13"/>
                <w:szCs w:val="13"/>
              </w:rPr>
            </w:pPr>
            <w:r>
              <w:rPr>
                <w:rFonts w:ascii="Calibri" w:hAnsi="Calibri" w:cs="Calibri"/>
                <w:color w:val="000000"/>
                <w:sz w:val="13"/>
                <w:szCs w:val="13"/>
              </w:rPr>
              <w:t xml:space="preserve">Physiology, </w:t>
            </w:r>
          </w:p>
          <w:p w14:paraId="51482679" w14:textId="7B385F0D" w:rsidR="00D72C3F" w:rsidRDefault="00D72C3F" w:rsidP="00D72C3F">
            <w:pPr>
              <w:rPr>
                <w:rFonts w:ascii="Calibri" w:hAnsi="Calibri" w:cs="Calibri"/>
                <w:color w:val="000000"/>
                <w:sz w:val="13"/>
                <w:szCs w:val="13"/>
              </w:rPr>
            </w:pPr>
            <w:r>
              <w:rPr>
                <w:rFonts w:ascii="Calibri" w:hAnsi="Calibri" w:cs="Calibri"/>
                <w:color w:val="000000"/>
                <w:sz w:val="13"/>
                <w:szCs w:val="13"/>
              </w:rPr>
              <w:t>Impact on phonation,</w:t>
            </w:r>
          </w:p>
          <w:p w14:paraId="57F8CCCB" w14:textId="77777777" w:rsidR="00D72C3F" w:rsidRDefault="00D72C3F" w:rsidP="00D72C3F">
            <w:pPr>
              <w:rPr>
                <w:rFonts w:ascii="Calibri" w:hAnsi="Calibri" w:cs="Calibri"/>
                <w:color w:val="000000"/>
                <w:sz w:val="13"/>
                <w:szCs w:val="13"/>
              </w:rPr>
            </w:pPr>
            <w:r>
              <w:rPr>
                <w:rFonts w:ascii="Calibri" w:hAnsi="Calibri" w:cs="Calibri"/>
                <w:color w:val="000000"/>
                <w:sz w:val="13"/>
                <w:szCs w:val="13"/>
              </w:rPr>
              <w:t>Emotional impact,</w:t>
            </w:r>
          </w:p>
          <w:p w14:paraId="67BEA1F2" w14:textId="130D7D92" w:rsidR="00D72C3F" w:rsidRDefault="00D72C3F" w:rsidP="00D72C3F">
            <w:pPr>
              <w:rPr>
                <w:rFonts w:ascii="Calibri" w:hAnsi="Calibri" w:cs="Calibri"/>
                <w:color w:val="000000"/>
                <w:sz w:val="13"/>
                <w:szCs w:val="13"/>
              </w:rPr>
            </w:pPr>
            <w:r>
              <w:rPr>
                <w:rFonts w:ascii="Calibri" w:hAnsi="Calibri" w:cs="Calibri"/>
                <w:color w:val="000000"/>
                <w:sz w:val="13"/>
                <w:szCs w:val="13"/>
              </w:rPr>
              <w:t>Education and improvement</w:t>
            </w:r>
          </w:p>
          <w:p w14:paraId="7ED5639B" w14:textId="77777777" w:rsidR="00D72C3F" w:rsidRDefault="00D72C3F" w:rsidP="00D72C3F">
            <w:pPr>
              <w:rPr>
                <w:rFonts w:ascii="Calibri" w:hAnsi="Calibri" w:cs="Calibri"/>
                <w:color w:val="000000"/>
                <w:sz w:val="13"/>
                <w:szCs w:val="13"/>
              </w:rPr>
            </w:pPr>
          </w:p>
          <w:p w14:paraId="2961A56B" w14:textId="77777777" w:rsidR="008803B2" w:rsidRPr="002000E0" w:rsidRDefault="008803B2">
            <w:pPr>
              <w:rPr>
                <w:rFonts w:ascii="Calibri" w:hAnsi="Calibri" w:cs="Calibri"/>
                <w:color w:val="000000"/>
                <w:sz w:val="13"/>
                <w:szCs w:val="13"/>
              </w:rPr>
            </w:pPr>
          </w:p>
        </w:tc>
        <w:tc>
          <w:tcPr>
            <w:tcW w:w="708" w:type="dxa"/>
            <w:hideMark/>
          </w:tcPr>
          <w:p w14:paraId="23B48337" w14:textId="638611B1"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Not generalized to the broader population</w:t>
            </w:r>
          </w:p>
        </w:tc>
        <w:tc>
          <w:tcPr>
            <w:tcW w:w="1843" w:type="dxa"/>
            <w:hideMark/>
          </w:tcPr>
          <w:p w14:paraId="5F1A9352" w14:textId="75DD8511"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 xml:space="preserve">Further research on FAVC experiences in multiple methodologies.       </w:t>
            </w:r>
          </w:p>
        </w:tc>
      </w:tr>
      <w:tr w:rsidR="008803B2" w:rsidRPr="002000E0" w14:paraId="6F297D3E" w14:textId="77777777" w:rsidTr="008803B2">
        <w:trPr>
          <w:trHeight w:val="1405"/>
        </w:trPr>
        <w:tc>
          <w:tcPr>
            <w:tcW w:w="1277" w:type="dxa"/>
            <w:hideMark/>
          </w:tcPr>
          <w:p w14:paraId="26950BE3"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The developing female chorister voice: case-study of musical development</w:t>
            </w:r>
          </w:p>
        </w:tc>
        <w:tc>
          <w:tcPr>
            <w:tcW w:w="709" w:type="dxa"/>
            <w:hideMark/>
          </w:tcPr>
          <w:p w14:paraId="3EF5BB49" w14:textId="20E4583D"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Howard, Welch, Himonides, Owens (2019) UK</w:t>
            </w:r>
          </w:p>
        </w:tc>
        <w:tc>
          <w:tcPr>
            <w:tcW w:w="708" w:type="dxa"/>
            <w:hideMark/>
          </w:tcPr>
          <w:p w14:paraId="741EC5B8"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Case-study</w:t>
            </w:r>
          </w:p>
        </w:tc>
        <w:tc>
          <w:tcPr>
            <w:tcW w:w="993" w:type="dxa"/>
            <w:hideMark/>
          </w:tcPr>
          <w:p w14:paraId="5B941AC1"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An observation of pitch control of the developing female chorister over a period of five years.</w:t>
            </w:r>
          </w:p>
        </w:tc>
        <w:tc>
          <w:tcPr>
            <w:tcW w:w="1275" w:type="dxa"/>
            <w:hideMark/>
          </w:tcPr>
          <w:p w14:paraId="5BD34224"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Three professional adolescent female choristers</w:t>
            </w:r>
          </w:p>
        </w:tc>
        <w:tc>
          <w:tcPr>
            <w:tcW w:w="1560" w:type="dxa"/>
            <w:hideMark/>
          </w:tcPr>
          <w:p w14:paraId="529D4BB9"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Observation</w:t>
            </w:r>
          </w:p>
        </w:tc>
        <w:tc>
          <w:tcPr>
            <w:tcW w:w="1275" w:type="dxa"/>
            <w:hideMark/>
          </w:tcPr>
          <w:p w14:paraId="776EE094"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Abilities in pitch control was changeable over the 5- year period.  Improvements were showed in tuning, control of note onsets, pitch control and vibrato.</w:t>
            </w:r>
          </w:p>
        </w:tc>
        <w:tc>
          <w:tcPr>
            <w:tcW w:w="993" w:type="dxa"/>
          </w:tcPr>
          <w:p w14:paraId="2DDDA5FE" w14:textId="77777777" w:rsidR="00AD0B5D" w:rsidRDefault="00AD0B5D">
            <w:pPr>
              <w:rPr>
                <w:rFonts w:ascii="Calibri" w:hAnsi="Calibri" w:cs="Calibri"/>
                <w:color w:val="000000"/>
                <w:sz w:val="13"/>
                <w:szCs w:val="13"/>
              </w:rPr>
            </w:pPr>
            <w:r>
              <w:rPr>
                <w:rFonts w:ascii="Calibri" w:hAnsi="Calibri" w:cs="Calibri"/>
                <w:color w:val="000000"/>
                <w:sz w:val="13"/>
                <w:szCs w:val="13"/>
              </w:rPr>
              <w:t xml:space="preserve">Physiology, </w:t>
            </w:r>
          </w:p>
          <w:p w14:paraId="25CBD04D" w14:textId="77777777" w:rsidR="008803B2" w:rsidRDefault="00AD0B5D">
            <w:pPr>
              <w:rPr>
                <w:rFonts w:ascii="Calibri" w:hAnsi="Calibri" w:cs="Calibri"/>
                <w:color w:val="000000"/>
                <w:sz w:val="13"/>
                <w:szCs w:val="13"/>
              </w:rPr>
            </w:pPr>
            <w:r>
              <w:rPr>
                <w:rFonts w:ascii="Calibri" w:hAnsi="Calibri" w:cs="Calibri"/>
                <w:color w:val="000000"/>
                <w:sz w:val="13"/>
                <w:szCs w:val="13"/>
              </w:rPr>
              <w:t>Impact on phonation</w:t>
            </w:r>
            <w:r w:rsidR="001E52FA">
              <w:rPr>
                <w:rFonts w:ascii="Calibri" w:hAnsi="Calibri" w:cs="Calibri"/>
                <w:color w:val="000000"/>
                <w:sz w:val="13"/>
                <w:szCs w:val="13"/>
              </w:rPr>
              <w:t xml:space="preserve">, </w:t>
            </w:r>
          </w:p>
          <w:p w14:paraId="6B99F6B6" w14:textId="2E1AD675" w:rsidR="001E52FA" w:rsidRPr="002000E0" w:rsidRDefault="001E52FA">
            <w:pPr>
              <w:rPr>
                <w:rFonts w:ascii="Calibri" w:hAnsi="Calibri" w:cs="Calibri"/>
                <w:color w:val="000000"/>
                <w:sz w:val="13"/>
                <w:szCs w:val="13"/>
              </w:rPr>
            </w:pPr>
            <w:r>
              <w:rPr>
                <w:rFonts w:ascii="Calibri" w:hAnsi="Calibri" w:cs="Calibri"/>
                <w:color w:val="000000"/>
                <w:sz w:val="13"/>
                <w:szCs w:val="13"/>
              </w:rPr>
              <w:t>Education and improvement</w:t>
            </w:r>
          </w:p>
        </w:tc>
        <w:tc>
          <w:tcPr>
            <w:tcW w:w="708" w:type="dxa"/>
            <w:hideMark/>
          </w:tcPr>
          <w:p w14:paraId="73AA8EF0" w14:textId="2213C5DA"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Study was for only 3 girls in a professional choral setting</w:t>
            </w:r>
          </w:p>
        </w:tc>
        <w:tc>
          <w:tcPr>
            <w:tcW w:w="1843" w:type="dxa"/>
            <w:hideMark/>
          </w:tcPr>
          <w:p w14:paraId="713A9315"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n/a</w:t>
            </w:r>
          </w:p>
        </w:tc>
      </w:tr>
      <w:tr w:rsidR="008803B2" w:rsidRPr="002000E0" w14:paraId="1F7E1E82" w14:textId="77777777" w:rsidTr="008803B2">
        <w:trPr>
          <w:trHeight w:val="1833"/>
        </w:trPr>
        <w:tc>
          <w:tcPr>
            <w:tcW w:w="1277" w:type="dxa"/>
            <w:hideMark/>
          </w:tcPr>
          <w:p w14:paraId="25B6B407" w14:textId="0483DA01"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"Is something Wrong with My Daughter's Voice?" Parental Perceptions of the Female Adolescent Voice Change</w:t>
            </w:r>
          </w:p>
        </w:tc>
        <w:tc>
          <w:tcPr>
            <w:tcW w:w="709" w:type="dxa"/>
            <w:hideMark/>
          </w:tcPr>
          <w:p w14:paraId="6D2537CC"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Sale (2022) USA</w:t>
            </w:r>
          </w:p>
        </w:tc>
        <w:tc>
          <w:tcPr>
            <w:tcW w:w="708" w:type="dxa"/>
            <w:hideMark/>
          </w:tcPr>
          <w:p w14:paraId="47DA8359"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 xml:space="preserve">Mixed-method </w:t>
            </w:r>
          </w:p>
        </w:tc>
        <w:tc>
          <w:tcPr>
            <w:tcW w:w="993" w:type="dxa"/>
            <w:hideMark/>
          </w:tcPr>
          <w:p w14:paraId="24EDB916"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An investigation of parental perceptions of their adolescent daughter's singing voice and to understand their knowledge of voice change.</w:t>
            </w:r>
          </w:p>
        </w:tc>
        <w:tc>
          <w:tcPr>
            <w:tcW w:w="1275" w:type="dxa"/>
            <w:hideMark/>
          </w:tcPr>
          <w:p w14:paraId="4EE24CF8"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250 parents of female singers aged between 12 and 19.</w:t>
            </w:r>
          </w:p>
        </w:tc>
        <w:tc>
          <w:tcPr>
            <w:tcW w:w="1560" w:type="dxa"/>
            <w:hideMark/>
          </w:tcPr>
          <w:p w14:paraId="5AAFA6FA"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Questionnaire before and after educational video on FAVC.</w:t>
            </w:r>
          </w:p>
        </w:tc>
        <w:tc>
          <w:tcPr>
            <w:tcW w:w="1275" w:type="dxa"/>
            <w:hideMark/>
          </w:tcPr>
          <w:p w14:paraId="1FA59957" w14:textId="0C186D0F"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Findings suggest that parents notice FAVC even when they do not understand that they are part of vocal development. Education provided an explanation into FAVC, providing empathy and an understanding of the difficulties of FAVC.</w:t>
            </w:r>
          </w:p>
        </w:tc>
        <w:tc>
          <w:tcPr>
            <w:tcW w:w="993" w:type="dxa"/>
          </w:tcPr>
          <w:p w14:paraId="37A41D76" w14:textId="5F412160" w:rsidR="008803B2" w:rsidRDefault="001E52FA">
            <w:pPr>
              <w:rPr>
                <w:rFonts w:ascii="Calibri" w:hAnsi="Calibri" w:cs="Calibri"/>
                <w:color w:val="000000"/>
                <w:sz w:val="13"/>
                <w:szCs w:val="13"/>
              </w:rPr>
            </w:pPr>
            <w:r>
              <w:rPr>
                <w:rFonts w:ascii="Calibri" w:hAnsi="Calibri" w:cs="Calibri"/>
                <w:color w:val="000000"/>
                <w:sz w:val="13"/>
                <w:szCs w:val="13"/>
              </w:rPr>
              <w:t>Physiology, Impact on phonation,</w:t>
            </w:r>
          </w:p>
          <w:p w14:paraId="22D298A5" w14:textId="303A4677" w:rsidR="001E52FA" w:rsidRPr="002000E0" w:rsidRDefault="001E52FA">
            <w:pPr>
              <w:rPr>
                <w:rFonts w:ascii="Calibri" w:hAnsi="Calibri" w:cs="Calibri"/>
                <w:color w:val="000000"/>
                <w:sz w:val="13"/>
                <w:szCs w:val="13"/>
              </w:rPr>
            </w:pPr>
            <w:r>
              <w:rPr>
                <w:rFonts w:ascii="Calibri" w:hAnsi="Calibri" w:cs="Calibri"/>
                <w:color w:val="000000"/>
                <w:sz w:val="13"/>
                <w:szCs w:val="13"/>
              </w:rPr>
              <w:t>Emotional impact, Education and improvement</w:t>
            </w:r>
          </w:p>
        </w:tc>
        <w:tc>
          <w:tcPr>
            <w:tcW w:w="708" w:type="dxa"/>
            <w:hideMark/>
          </w:tcPr>
          <w:p w14:paraId="2EF87440" w14:textId="0C9A9F01"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Female participants outnumbered males and all singers were part of a choir.</w:t>
            </w:r>
          </w:p>
        </w:tc>
        <w:tc>
          <w:tcPr>
            <w:tcW w:w="1843" w:type="dxa"/>
            <w:hideMark/>
          </w:tcPr>
          <w:p w14:paraId="0C908655" w14:textId="77777777" w:rsidR="008803B2" w:rsidRPr="002000E0" w:rsidRDefault="008803B2">
            <w:pPr>
              <w:rPr>
                <w:rFonts w:ascii="Calibri" w:hAnsi="Calibri" w:cs="Calibri"/>
                <w:color w:val="000000"/>
                <w:sz w:val="13"/>
                <w:szCs w:val="13"/>
              </w:rPr>
            </w:pPr>
            <w:r w:rsidRPr="002000E0">
              <w:rPr>
                <w:rFonts w:ascii="Calibri" w:hAnsi="Calibri" w:cs="Calibri"/>
                <w:color w:val="000000"/>
                <w:sz w:val="13"/>
                <w:szCs w:val="13"/>
              </w:rPr>
              <w:t>Recommendations include proactive FAVC education for parents and future investigations.</w:t>
            </w:r>
          </w:p>
        </w:tc>
      </w:tr>
      <w:tr w:rsidR="001E52FA" w:rsidRPr="002000E0" w14:paraId="5912A1C2" w14:textId="77777777" w:rsidTr="008803B2">
        <w:trPr>
          <w:trHeight w:val="1296"/>
        </w:trPr>
        <w:tc>
          <w:tcPr>
            <w:tcW w:w="1277" w:type="dxa"/>
            <w:hideMark/>
          </w:tcPr>
          <w:p w14:paraId="44651A79"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Female Chorister Voice Development: A Longitudinal Study at Wells UK</w:t>
            </w:r>
          </w:p>
        </w:tc>
        <w:tc>
          <w:tcPr>
            <w:tcW w:w="709" w:type="dxa"/>
            <w:hideMark/>
          </w:tcPr>
          <w:p w14:paraId="75B5651A"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Howard and Welch (2002) UK</w:t>
            </w:r>
          </w:p>
        </w:tc>
        <w:tc>
          <w:tcPr>
            <w:tcW w:w="708" w:type="dxa"/>
            <w:hideMark/>
          </w:tcPr>
          <w:p w14:paraId="4AF48BC8"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Longitudinal study</w:t>
            </w:r>
          </w:p>
        </w:tc>
        <w:tc>
          <w:tcPr>
            <w:tcW w:w="993" w:type="dxa"/>
            <w:hideMark/>
          </w:tcPr>
          <w:p w14:paraId="22A362E1"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An investigation into the nature of the cathedral chorister's singing experiences and development</w:t>
            </w:r>
          </w:p>
        </w:tc>
        <w:tc>
          <w:tcPr>
            <w:tcW w:w="1275" w:type="dxa"/>
            <w:hideMark/>
          </w:tcPr>
          <w:p w14:paraId="711528CD"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560" w:type="dxa"/>
            <w:hideMark/>
          </w:tcPr>
          <w:p w14:paraId="53CB4339" w14:textId="5C1D0B91"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 recording and comparison of individual and groups of adolescent girls’ voices at ages 12, 13 and 14.</w:t>
            </w:r>
          </w:p>
        </w:tc>
        <w:tc>
          <w:tcPr>
            <w:tcW w:w="1275" w:type="dxa"/>
            <w:hideMark/>
          </w:tcPr>
          <w:p w14:paraId="37DEBA33"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Findings suggest that the dynamic range of the female singers increased over time.</w:t>
            </w:r>
          </w:p>
        </w:tc>
        <w:tc>
          <w:tcPr>
            <w:tcW w:w="993" w:type="dxa"/>
          </w:tcPr>
          <w:p w14:paraId="141A2A59" w14:textId="77777777" w:rsidR="001E52FA" w:rsidRDefault="001E52FA" w:rsidP="001E52FA">
            <w:pPr>
              <w:rPr>
                <w:rFonts w:ascii="Calibri" w:hAnsi="Calibri" w:cs="Calibri"/>
                <w:color w:val="000000"/>
                <w:sz w:val="13"/>
                <w:szCs w:val="13"/>
              </w:rPr>
            </w:pPr>
            <w:r>
              <w:rPr>
                <w:rFonts w:ascii="Calibri" w:hAnsi="Calibri" w:cs="Calibri"/>
                <w:color w:val="000000"/>
                <w:sz w:val="13"/>
                <w:szCs w:val="13"/>
              </w:rPr>
              <w:t xml:space="preserve">Physiology, </w:t>
            </w:r>
          </w:p>
          <w:p w14:paraId="4AD74BE2" w14:textId="77777777" w:rsidR="001E52FA" w:rsidRDefault="001E52FA" w:rsidP="001E52FA">
            <w:pPr>
              <w:rPr>
                <w:rFonts w:ascii="Calibri" w:hAnsi="Calibri" w:cs="Calibri"/>
                <w:color w:val="000000"/>
                <w:sz w:val="13"/>
                <w:szCs w:val="13"/>
              </w:rPr>
            </w:pPr>
            <w:r>
              <w:rPr>
                <w:rFonts w:ascii="Calibri" w:hAnsi="Calibri" w:cs="Calibri"/>
                <w:color w:val="000000"/>
                <w:sz w:val="13"/>
                <w:szCs w:val="13"/>
              </w:rPr>
              <w:t xml:space="preserve">Impact on phonation, </w:t>
            </w:r>
          </w:p>
          <w:p w14:paraId="42FE42CE" w14:textId="4086F5BE" w:rsidR="001E52FA" w:rsidRPr="002000E0" w:rsidRDefault="001E52FA" w:rsidP="001E52FA">
            <w:pPr>
              <w:rPr>
                <w:rFonts w:ascii="Calibri" w:hAnsi="Calibri" w:cs="Calibri"/>
                <w:color w:val="000000"/>
                <w:sz w:val="13"/>
                <w:szCs w:val="13"/>
              </w:rPr>
            </w:pPr>
            <w:r>
              <w:rPr>
                <w:rFonts w:ascii="Calibri" w:hAnsi="Calibri" w:cs="Calibri"/>
                <w:color w:val="000000"/>
                <w:sz w:val="13"/>
                <w:szCs w:val="13"/>
              </w:rPr>
              <w:t>Education and improvement</w:t>
            </w:r>
          </w:p>
        </w:tc>
        <w:tc>
          <w:tcPr>
            <w:tcW w:w="708" w:type="dxa"/>
            <w:hideMark/>
          </w:tcPr>
          <w:p w14:paraId="7699FDDB" w14:textId="0436BD06"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Study was based on only 3 trained choristers.</w:t>
            </w:r>
          </w:p>
        </w:tc>
        <w:tc>
          <w:tcPr>
            <w:tcW w:w="1843" w:type="dxa"/>
            <w:hideMark/>
          </w:tcPr>
          <w:p w14:paraId="0CACB7C4"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Singers are exhibiting the development of higher formants in a frequency region (8012kHz), this requires further investigation.</w:t>
            </w:r>
          </w:p>
        </w:tc>
      </w:tr>
      <w:tr w:rsidR="001E52FA" w:rsidRPr="002000E0" w14:paraId="553301D5" w14:textId="77777777" w:rsidTr="00875848">
        <w:trPr>
          <w:trHeight w:val="668"/>
        </w:trPr>
        <w:tc>
          <w:tcPr>
            <w:tcW w:w="1277" w:type="dxa"/>
            <w:hideMark/>
          </w:tcPr>
          <w:p w14:paraId="3AD47B39"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Voice Change and the Professional Girl Chorister</w:t>
            </w:r>
          </w:p>
        </w:tc>
        <w:tc>
          <w:tcPr>
            <w:tcW w:w="709" w:type="dxa"/>
            <w:hideMark/>
          </w:tcPr>
          <w:p w14:paraId="04881B31"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Poole, L and MacDonald, S (2022)</w:t>
            </w:r>
          </w:p>
        </w:tc>
        <w:tc>
          <w:tcPr>
            <w:tcW w:w="708" w:type="dxa"/>
            <w:hideMark/>
          </w:tcPr>
          <w:p w14:paraId="7487E656"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Longitudinal study interview, questionnaire and case study.</w:t>
            </w:r>
          </w:p>
        </w:tc>
        <w:tc>
          <w:tcPr>
            <w:tcW w:w="993" w:type="dxa"/>
            <w:hideMark/>
          </w:tcPr>
          <w:p w14:paraId="1C9C72A5"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 comparison of lived experiences of adult participants and the voice science of adolescent females.</w:t>
            </w:r>
          </w:p>
        </w:tc>
        <w:tc>
          <w:tcPr>
            <w:tcW w:w="1275" w:type="dxa"/>
            <w:hideMark/>
          </w:tcPr>
          <w:p w14:paraId="38E6F218"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Interview, questionnaire and case study</w:t>
            </w:r>
          </w:p>
        </w:tc>
        <w:tc>
          <w:tcPr>
            <w:tcW w:w="1560" w:type="dxa"/>
            <w:hideMark/>
          </w:tcPr>
          <w:p w14:paraId="0EE24782"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275" w:type="dxa"/>
            <w:hideMark/>
          </w:tcPr>
          <w:p w14:paraId="19DDEFF7"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xml:space="preserve">Findings suggest that elite female choristers can overcome the adverse effects of FAVC. </w:t>
            </w:r>
          </w:p>
        </w:tc>
        <w:tc>
          <w:tcPr>
            <w:tcW w:w="993" w:type="dxa"/>
          </w:tcPr>
          <w:p w14:paraId="1A2CFEA8" w14:textId="77777777" w:rsidR="001E52FA" w:rsidRDefault="001E52FA" w:rsidP="001E52FA">
            <w:pPr>
              <w:rPr>
                <w:rFonts w:ascii="Calibri" w:hAnsi="Calibri" w:cs="Calibri"/>
                <w:color w:val="000000"/>
                <w:sz w:val="13"/>
                <w:szCs w:val="13"/>
              </w:rPr>
            </w:pPr>
            <w:r>
              <w:rPr>
                <w:rFonts w:ascii="Calibri" w:hAnsi="Calibri" w:cs="Calibri"/>
                <w:color w:val="000000"/>
                <w:sz w:val="13"/>
                <w:szCs w:val="13"/>
              </w:rPr>
              <w:t xml:space="preserve">Physiology, </w:t>
            </w:r>
          </w:p>
          <w:p w14:paraId="17952069" w14:textId="77777777" w:rsidR="001E52FA" w:rsidRDefault="001E52FA" w:rsidP="001E52FA">
            <w:pPr>
              <w:rPr>
                <w:rFonts w:ascii="Calibri" w:hAnsi="Calibri" w:cs="Calibri"/>
                <w:color w:val="000000"/>
                <w:sz w:val="13"/>
                <w:szCs w:val="13"/>
              </w:rPr>
            </w:pPr>
            <w:r>
              <w:rPr>
                <w:rFonts w:ascii="Calibri" w:hAnsi="Calibri" w:cs="Calibri"/>
                <w:color w:val="000000"/>
                <w:sz w:val="13"/>
                <w:szCs w:val="13"/>
              </w:rPr>
              <w:t xml:space="preserve">Impact on phonation, </w:t>
            </w:r>
          </w:p>
          <w:p w14:paraId="3A030B19" w14:textId="77777777" w:rsidR="001E52FA" w:rsidRDefault="001E52FA" w:rsidP="001E52FA">
            <w:pPr>
              <w:rPr>
                <w:rFonts w:ascii="Calibri" w:hAnsi="Calibri" w:cs="Calibri"/>
                <w:color w:val="000000"/>
                <w:sz w:val="13"/>
                <w:szCs w:val="13"/>
              </w:rPr>
            </w:pPr>
            <w:r>
              <w:rPr>
                <w:rFonts w:ascii="Calibri" w:hAnsi="Calibri" w:cs="Calibri"/>
                <w:color w:val="000000"/>
                <w:sz w:val="13"/>
                <w:szCs w:val="13"/>
              </w:rPr>
              <w:t xml:space="preserve">Emotional impact, </w:t>
            </w:r>
          </w:p>
          <w:p w14:paraId="645EAC07" w14:textId="53A4A97E" w:rsidR="001E52FA" w:rsidRDefault="001E52FA" w:rsidP="001E52FA">
            <w:pPr>
              <w:rPr>
                <w:rFonts w:ascii="Calibri" w:hAnsi="Calibri" w:cs="Calibri"/>
                <w:color w:val="000000"/>
                <w:sz w:val="13"/>
                <w:szCs w:val="13"/>
              </w:rPr>
            </w:pPr>
            <w:r>
              <w:rPr>
                <w:rFonts w:ascii="Calibri" w:hAnsi="Calibri" w:cs="Calibri"/>
                <w:color w:val="000000"/>
                <w:sz w:val="13"/>
                <w:szCs w:val="13"/>
              </w:rPr>
              <w:t>Education and improvement</w:t>
            </w:r>
          </w:p>
          <w:p w14:paraId="0691BE91" w14:textId="3DE7A1FC" w:rsidR="001E52FA" w:rsidRPr="002000E0" w:rsidRDefault="001E52FA" w:rsidP="001E52FA">
            <w:pPr>
              <w:rPr>
                <w:rFonts w:ascii="Calibri" w:hAnsi="Calibri" w:cs="Calibri"/>
                <w:color w:val="000000"/>
                <w:sz w:val="13"/>
                <w:szCs w:val="13"/>
              </w:rPr>
            </w:pPr>
          </w:p>
        </w:tc>
        <w:tc>
          <w:tcPr>
            <w:tcW w:w="708" w:type="dxa"/>
            <w:hideMark/>
          </w:tcPr>
          <w:p w14:paraId="724B90DF" w14:textId="2F55B872"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Limited to choristers aged 11-15.</w:t>
            </w:r>
          </w:p>
        </w:tc>
        <w:tc>
          <w:tcPr>
            <w:tcW w:w="1843" w:type="dxa"/>
            <w:hideMark/>
          </w:tcPr>
          <w:p w14:paraId="5801B96A"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 longitudinal study to discover the effects of voice change on female choristers across the age spectrum of 7-18.</w:t>
            </w:r>
          </w:p>
        </w:tc>
      </w:tr>
    </w:tbl>
    <w:p w14:paraId="64C492D1" w14:textId="77777777" w:rsidR="0039368A" w:rsidRDefault="0039368A">
      <w:r>
        <w:br w:type="page"/>
      </w:r>
    </w:p>
    <w:tbl>
      <w:tblPr>
        <w:tblStyle w:val="TableGrid"/>
        <w:tblW w:w="11341" w:type="dxa"/>
        <w:tblInd w:w="-885" w:type="dxa"/>
        <w:tblLayout w:type="fixed"/>
        <w:tblLook w:val="04A0" w:firstRow="1" w:lastRow="0" w:firstColumn="1" w:lastColumn="0" w:noHBand="0" w:noVBand="1"/>
      </w:tblPr>
      <w:tblGrid>
        <w:gridCol w:w="1277"/>
        <w:gridCol w:w="709"/>
        <w:gridCol w:w="708"/>
        <w:gridCol w:w="993"/>
        <w:gridCol w:w="1275"/>
        <w:gridCol w:w="1560"/>
        <w:gridCol w:w="1275"/>
        <w:gridCol w:w="993"/>
        <w:gridCol w:w="708"/>
        <w:gridCol w:w="1843"/>
      </w:tblGrid>
      <w:tr w:rsidR="001E52FA" w:rsidRPr="002000E0" w14:paraId="725286E2" w14:textId="77777777" w:rsidTr="008803B2">
        <w:trPr>
          <w:trHeight w:val="974"/>
        </w:trPr>
        <w:tc>
          <w:tcPr>
            <w:tcW w:w="1277" w:type="dxa"/>
            <w:hideMark/>
          </w:tcPr>
          <w:p w14:paraId="20DA188E" w14:textId="6BDBA7E3"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lastRenderedPageBreak/>
              <w:t>The Effects of Vocal Exercises and Information About the Voice on the Tone Quality and Vocal self-image of Adolescent Female Singers</w:t>
            </w:r>
          </w:p>
        </w:tc>
        <w:tc>
          <w:tcPr>
            <w:tcW w:w="709" w:type="dxa"/>
            <w:hideMark/>
          </w:tcPr>
          <w:p w14:paraId="69ECC0B2"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Sipley, K.L (1993) USA</w:t>
            </w:r>
          </w:p>
        </w:tc>
        <w:tc>
          <w:tcPr>
            <w:tcW w:w="708" w:type="dxa"/>
            <w:hideMark/>
          </w:tcPr>
          <w:p w14:paraId="3AA966F3"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Survey and vocal test.</w:t>
            </w:r>
          </w:p>
        </w:tc>
        <w:tc>
          <w:tcPr>
            <w:tcW w:w="993" w:type="dxa"/>
            <w:hideMark/>
          </w:tcPr>
          <w:p w14:paraId="0FDF3C8A"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To determine if vocal exercises and knowledge about vocal change processes could make a difference in the tone quality of adolescent females and in their vocal self-image.</w:t>
            </w:r>
          </w:p>
        </w:tc>
        <w:tc>
          <w:tcPr>
            <w:tcW w:w="1275" w:type="dxa"/>
            <w:hideMark/>
          </w:tcPr>
          <w:p w14:paraId="02223FD2"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38 eighth grade adolescent female choristers</w:t>
            </w:r>
          </w:p>
        </w:tc>
        <w:tc>
          <w:tcPr>
            <w:tcW w:w="1560" w:type="dxa"/>
            <w:hideMark/>
          </w:tcPr>
          <w:p w14:paraId="76F70BEA" w14:textId="1435A25E"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Students were divided into four groups for 11 weeks, group 1 received no training, group 2 received 21 sessions of vocal exercises, group 3 received 21 information sessions about vocal development and group 4 received both sessions.</w:t>
            </w:r>
          </w:p>
        </w:tc>
        <w:tc>
          <w:tcPr>
            <w:tcW w:w="1275" w:type="dxa"/>
            <w:hideMark/>
          </w:tcPr>
          <w:p w14:paraId="7E910BCA"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xml:space="preserve">Findings suggest that the combination of education and voice exercises is the most effective treatment for adolescent female voice problems. </w:t>
            </w:r>
          </w:p>
        </w:tc>
        <w:tc>
          <w:tcPr>
            <w:tcW w:w="993" w:type="dxa"/>
          </w:tcPr>
          <w:p w14:paraId="5F131197" w14:textId="77777777" w:rsidR="001E52FA" w:rsidRDefault="001E52FA" w:rsidP="001E52FA">
            <w:pPr>
              <w:rPr>
                <w:rFonts w:ascii="Calibri" w:hAnsi="Calibri" w:cs="Calibri"/>
                <w:color w:val="000000"/>
                <w:sz w:val="13"/>
                <w:szCs w:val="13"/>
              </w:rPr>
            </w:pPr>
            <w:r>
              <w:rPr>
                <w:rFonts w:ascii="Calibri" w:hAnsi="Calibri" w:cs="Calibri"/>
                <w:color w:val="000000"/>
                <w:sz w:val="13"/>
                <w:szCs w:val="13"/>
              </w:rPr>
              <w:t xml:space="preserve">Physiology, </w:t>
            </w:r>
          </w:p>
          <w:p w14:paraId="7996C5D0" w14:textId="77777777" w:rsidR="001E52FA" w:rsidRDefault="001E52FA" w:rsidP="001E52FA">
            <w:pPr>
              <w:rPr>
                <w:rFonts w:ascii="Calibri" w:hAnsi="Calibri" w:cs="Calibri"/>
                <w:color w:val="000000"/>
                <w:sz w:val="13"/>
                <w:szCs w:val="13"/>
              </w:rPr>
            </w:pPr>
            <w:r>
              <w:rPr>
                <w:rFonts w:ascii="Calibri" w:hAnsi="Calibri" w:cs="Calibri"/>
                <w:color w:val="000000"/>
                <w:sz w:val="13"/>
                <w:szCs w:val="13"/>
              </w:rPr>
              <w:t xml:space="preserve">Impact on phonation, </w:t>
            </w:r>
          </w:p>
          <w:p w14:paraId="494CE9AE" w14:textId="77777777" w:rsidR="001E52FA" w:rsidRDefault="001E52FA" w:rsidP="001E52FA">
            <w:pPr>
              <w:rPr>
                <w:rFonts w:ascii="Calibri" w:hAnsi="Calibri" w:cs="Calibri"/>
                <w:color w:val="000000"/>
                <w:sz w:val="13"/>
                <w:szCs w:val="13"/>
              </w:rPr>
            </w:pPr>
            <w:r>
              <w:rPr>
                <w:rFonts w:ascii="Calibri" w:hAnsi="Calibri" w:cs="Calibri"/>
                <w:color w:val="000000"/>
                <w:sz w:val="13"/>
                <w:szCs w:val="13"/>
              </w:rPr>
              <w:t>Education and improvement</w:t>
            </w:r>
          </w:p>
          <w:p w14:paraId="14FC0098" w14:textId="77777777" w:rsidR="001E52FA" w:rsidRPr="002000E0" w:rsidRDefault="001E52FA" w:rsidP="001E52FA">
            <w:pPr>
              <w:rPr>
                <w:rFonts w:ascii="Calibri" w:hAnsi="Calibri" w:cs="Calibri"/>
                <w:color w:val="000000"/>
                <w:sz w:val="13"/>
                <w:szCs w:val="13"/>
              </w:rPr>
            </w:pPr>
          </w:p>
        </w:tc>
        <w:tc>
          <w:tcPr>
            <w:tcW w:w="708" w:type="dxa"/>
            <w:hideMark/>
          </w:tcPr>
          <w:p w14:paraId="1D7E3800" w14:textId="2048694A"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Study was limited to eighth-grade choristers and was only an 11-week study.</w:t>
            </w:r>
          </w:p>
        </w:tc>
        <w:tc>
          <w:tcPr>
            <w:tcW w:w="1843" w:type="dxa"/>
            <w:hideMark/>
          </w:tcPr>
          <w:p w14:paraId="0E3715F8"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Exercises and knowledge presented once or twice per week over a semester or year to provide a more comprehensive study.</w:t>
            </w:r>
          </w:p>
        </w:tc>
      </w:tr>
      <w:tr w:rsidR="001E52FA" w:rsidRPr="002000E0" w14:paraId="2AEE4833" w14:textId="77777777" w:rsidTr="008803B2">
        <w:trPr>
          <w:trHeight w:val="2449"/>
        </w:trPr>
        <w:tc>
          <w:tcPr>
            <w:tcW w:w="1277" w:type="dxa"/>
            <w:hideMark/>
          </w:tcPr>
          <w:p w14:paraId="630D8A5B"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Eighth and ninth-grade students' perceptions of a curriculum designed to support adolescent female vocal development: An action research study</w:t>
            </w:r>
          </w:p>
        </w:tc>
        <w:tc>
          <w:tcPr>
            <w:tcW w:w="709" w:type="dxa"/>
            <w:hideMark/>
          </w:tcPr>
          <w:p w14:paraId="1981A173" w14:textId="77777777" w:rsidR="001E52FA" w:rsidRPr="002000E0" w:rsidRDefault="001E52FA" w:rsidP="001E52FA">
            <w:pPr>
              <w:rPr>
                <w:rFonts w:ascii="Calibri" w:hAnsi="Calibri" w:cs="Calibri"/>
                <w:color w:val="000000"/>
                <w:sz w:val="13"/>
                <w:szCs w:val="13"/>
                <w:lang w:val="pt-BR"/>
              </w:rPr>
            </w:pPr>
            <w:r w:rsidRPr="002000E0">
              <w:rPr>
                <w:rFonts w:ascii="Calibri" w:hAnsi="Calibri" w:cs="Calibri"/>
                <w:color w:val="000000"/>
                <w:sz w:val="13"/>
                <w:szCs w:val="13"/>
                <w:lang w:val="pt-BR"/>
              </w:rPr>
              <w:t xml:space="preserve">Mercado, E </w:t>
            </w:r>
            <w:proofErr w:type="spellStart"/>
            <w:r w:rsidRPr="002000E0">
              <w:rPr>
                <w:rFonts w:ascii="Calibri" w:hAnsi="Calibri" w:cs="Calibri"/>
                <w:color w:val="000000"/>
                <w:sz w:val="13"/>
                <w:szCs w:val="13"/>
                <w:lang w:val="pt-BR"/>
              </w:rPr>
              <w:t>and</w:t>
            </w:r>
            <w:proofErr w:type="spellEnd"/>
            <w:r w:rsidRPr="002000E0">
              <w:rPr>
                <w:rFonts w:ascii="Calibri" w:hAnsi="Calibri" w:cs="Calibri"/>
                <w:color w:val="000000"/>
                <w:sz w:val="13"/>
                <w:szCs w:val="13"/>
                <w:lang w:val="pt-BR"/>
              </w:rPr>
              <w:t xml:space="preserve"> </w:t>
            </w:r>
            <w:proofErr w:type="spellStart"/>
            <w:r w:rsidRPr="002000E0">
              <w:rPr>
                <w:rFonts w:ascii="Calibri" w:hAnsi="Calibri" w:cs="Calibri"/>
                <w:color w:val="000000"/>
                <w:sz w:val="13"/>
                <w:szCs w:val="13"/>
                <w:lang w:val="pt-BR"/>
              </w:rPr>
              <w:t>Draut</w:t>
            </w:r>
            <w:proofErr w:type="spellEnd"/>
            <w:r w:rsidRPr="002000E0">
              <w:rPr>
                <w:rFonts w:ascii="Calibri" w:hAnsi="Calibri" w:cs="Calibri"/>
                <w:color w:val="000000"/>
                <w:sz w:val="13"/>
                <w:szCs w:val="13"/>
                <w:lang w:val="pt-BR"/>
              </w:rPr>
              <w:t>, D USA</w:t>
            </w:r>
          </w:p>
        </w:tc>
        <w:tc>
          <w:tcPr>
            <w:tcW w:w="708" w:type="dxa"/>
            <w:hideMark/>
          </w:tcPr>
          <w:p w14:paraId="1D1B6AD5"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Action research</w:t>
            </w:r>
          </w:p>
        </w:tc>
        <w:tc>
          <w:tcPr>
            <w:tcW w:w="993" w:type="dxa"/>
            <w:hideMark/>
          </w:tcPr>
          <w:p w14:paraId="3FDE2DBE"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Examines eighth- and ninth-grade female students' perspectives of their singing voice when implementing a practitioner/ researcher designed curriculum.</w:t>
            </w:r>
          </w:p>
        </w:tc>
        <w:tc>
          <w:tcPr>
            <w:tcW w:w="1275" w:type="dxa"/>
            <w:hideMark/>
          </w:tcPr>
          <w:p w14:paraId="498DACFC"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14 eighth- and ninth-grade students who were part of an advanced treble choir</w:t>
            </w:r>
          </w:p>
        </w:tc>
        <w:tc>
          <w:tcPr>
            <w:tcW w:w="1560" w:type="dxa"/>
            <w:hideMark/>
          </w:tcPr>
          <w:p w14:paraId="5B322D04" w14:textId="53679E50"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 curriculum was taught on the respiratory, digestive, skeletal systems and the larynx, with vocal exercises for 11 weeks. Weekly vocal experience worksheets were collected, focus groups were conducted, and observation notes were taken during and after each class.</w:t>
            </w:r>
          </w:p>
        </w:tc>
        <w:tc>
          <w:tcPr>
            <w:tcW w:w="1275" w:type="dxa"/>
            <w:hideMark/>
          </w:tcPr>
          <w:p w14:paraId="2EF5DAC1"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Overall, participants reported positive feedback on the combination of curriculum and vocal development exercises.</w:t>
            </w:r>
          </w:p>
        </w:tc>
        <w:tc>
          <w:tcPr>
            <w:tcW w:w="993" w:type="dxa"/>
          </w:tcPr>
          <w:p w14:paraId="15253A13"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 xml:space="preserve">Physiology, </w:t>
            </w:r>
          </w:p>
          <w:p w14:paraId="5031AA4B"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 xml:space="preserve">Impact on phonation, </w:t>
            </w:r>
          </w:p>
          <w:p w14:paraId="1C5ECC5A"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 xml:space="preserve">Emotional impact, </w:t>
            </w:r>
          </w:p>
          <w:p w14:paraId="7BD248A5"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Education and improvement</w:t>
            </w:r>
          </w:p>
          <w:p w14:paraId="44418AF6" w14:textId="77777777" w:rsidR="001E52FA" w:rsidRPr="002000E0" w:rsidRDefault="001E52FA" w:rsidP="001E52FA">
            <w:pPr>
              <w:rPr>
                <w:rFonts w:ascii="Calibri" w:hAnsi="Calibri" w:cs="Calibri"/>
                <w:color w:val="000000"/>
                <w:sz w:val="13"/>
                <w:szCs w:val="13"/>
              </w:rPr>
            </w:pPr>
          </w:p>
        </w:tc>
        <w:tc>
          <w:tcPr>
            <w:tcW w:w="708" w:type="dxa"/>
            <w:hideMark/>
          </w:tcPr>
          <w:p w14:paraId="28D5F1F6" w14:textId="22AF905A"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843" w:type="dxa"/>
            <w:hideMark/>
          </w:tcPr>
          <w:p w14:paraId="32B027A9"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Implications for practice include prioritizing a process-oriented curriculum theoretically grounded in the anatomy and physiology of the voice.</w:t>
            </w:r>
          </w:p>
        </w:tc>
      </w:tr>
      <w:tr w:rsidR="001E52FA" w:rsidRPr="002000E0" w14:paraId="38DA0822" w14:textId="77777777" w:rsidTr="00875848">
        <w:trPr>
          <w:trHeight w:val="3646"/>
        </w:trPr>
        <w:tc>
          <w:tcPr>
            <w:tcW w:w="1277" w:type="dxa"/>
            <w:hideMark/>
          </w:tcPr>
          <w:p w14:paraId="1254A326"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Great talent, excellent voices- no problem for pubertal girls?</w:t>
            </w:r>
          </w:p>
        </w:tc>
        <w:tc>
          <w:tcPr>
            <w:tcW w:w="709" w:type="dxa"/>
            <w:hideMark/>
          </w:tcPr>
          <w:p w14:paraId="54039B61"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Decoster, W; Ghesquiere, S and Van Steenberge, S</w:t>
            </w:r>
          </w:p>
        </w:tc>
        <w:tc>
          <w:tcPr>
            <w:tcW w:w="708" w:type="dxa"/>
            <w:hideMark/>
          </w:tcPr>
          <w:p w14:paraId="296CC962"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993" w:type="dxa"/>
            <w:hideMark/>
          </w:tcPr>
          <w:p w14:paraId="4D7672B7" w14:textId="047B133E"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Research investigates if the developmental model of Gackle is helpful in describing the vocal abilities of participants in terms of age and singing range, and if vocal abilities matched the demands of the repertoire.</w:t>
            </w:r>
          </w:p>
        </w:tc>
        <w:tc>
          <w:tcPr>
            <w:tcW w:w="1275" w:type="dxa"/>
            <w:hideMark/>
          </w:tcPr>
          <w:p w14:paraId="541BC693"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17 girl choristers (aged 9;9 y - 16;11 y)</w:t>
            </w:r>
          </w:p>
        </w:tc>
        <w:tc>
          <w:tcPr>
            <w:tcW w:w="1560" w:type="dxa"/>
            <w:hideMark/>
          </w:tcPr>
          <w:p w14:paraId="489DC50D"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275" w:type="dxa"/>
            <w:hideMark/>
          </w:tcPr>
          <w:p w14:paraId="679D60C8" w14:textId="7D6E7369"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The model was greatly applicable. However, all girls had a greater total singing range, (mainly lower tones), and 11 girls used a lower speaking fundamental frequency. A third of the girls met the developmental features of their stage at a younger age. The lower limit of the frequency range of all girls was several semitones below the lowest notes of the pieces being worked on. However, the upper limit of the pieces coincided with or exceeded their upper frequency limit.</w:t>
            </w:r>
          </w:p>
        </w:tc>
        <w:tc>
          <w:tcPr>
            <w:tcW w:w="993" w:type="dxa"/>
          </w:tcPr>
          <w:p w14:paraId="4D39EBBC"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 xml:space="preserve">Physiology, </w:t>
            </w:r>
          </w:p>
          <w:p w14:paraId="421566A2"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 xml:space="preserve">Impact on phonation, </w:t>
            </w:r>
          </w:p>
          <w:p w14:paraId="4A0F3ECD"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 xml:space="preserve">Emotional impact, </w:t>
            </w:r>
          </w:p>
          <w:p w14:paraId="45E9122B"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Education and improvement</w:t>
            </w:r>
          </w:p>
          <w:p w14:paraId="4D523BAD" w14:textId="77777777" w:rsidR="001E52FA" w:rsidRPr="002000E0" w:rsidRDefault="001E52FA" w:rsidP="001E52FA">
            <w:pPr>
              <w:rPr>
                <w:rFonts w:ascii="Calibri" w:hAnsi="Calibri" w:cs="Calibri"/>
                <w:color w:val="000000"/>
                <w:sz w:val="13"/>
                <w:szCs w:val="13"/>
              </w:rPr>
            </w:pPr>
          </w:p>
        </w:tc>
        <w:tc>
          <w:tcPr>
            <w:tcW w:w="708" w:type="dxa"/>
            <w:hideMark/>
          </w:tcPr>
          <w:p w14:paraId="1B96C96D" w14:textId="217CD709"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843" w:type="dxa"/>
            <w:hideMark/>
          </w:tcPr>
          <w:p w14:paraId="64CA93DB" w14:textId="77777777" w:rsidR="001E52FA" w:rsidRDefault="001E52FA" w:rsidP="001E52FA">
            <w:pPr>
              <w:rPr>
                <w:rFonts w:ascii="Calibri" w:hAnsi="Calibri" w:cs="Calibri"/>
                <w:color w:val="000000"/>
                <w:sz w:val="13"/>
                <w:szCs w:val="13"/>
              </w:rPr>
            </w:pPr>
            <w:r w:rsidRPr="002000E0">
              <w:rPr>
                <w:rFonts w:ascii="Calibri" w:hAnsi="Calibri" w:cs="Calibri"/>
                <w:color w:val="000000"/>
                <w:sz w:val="13"/>
                <w:szCs w:val="13"/>
              </w:rPr>
              <w:t>Gackle's model could be compared to other models and the set of variables under consideration could be extended. Spectral analysis could be informative to assess timbre, and a variety of choir levels and sizes could be studied for extended research. A longitudinal design would be useful to discover evolutions and trends.</w:t>
            </w:r>
          </w:p>
          <w:p w14:paraId="02BA1C3D" w14:textId="26566A76" w:rsidR="001E52FA" w:rsidRPr="002000E0" w:rsidRDefault="001E52FA" w:rsidP="001E52FA">
            <w:pPr>
              <w:rPr>
                <w:rFonts w:ascii="Calibri" w:hAnsi="Calibri" w:cs="Calibri"/>
                <w:color w:val="000000"/>
                <w:sz w:val="13"/>
                <w:szCs w:val="13"/>
              </w:rPr>
            </w:pPr>
          </w:p>
        </w:tc>
      </w:tr>
      <w:tr w:rsidR="001E52FA" w:rsidRPr="002000E0" w14:paraId="23015C09" w14:textId="77777777" w:rsidTr="008803B2">
        <w:trPr>
          <w:trHeight w:val="2258"/>
        </w:trPr>
        <w:tc>
          <w:tcPr>
            <w:tcW w:w="1277" w:type="dxa"/>
            <w:hideMark/>
          </w:tcPr>
          <w:p w14:paraId="1F76CE22" w14:textId="69895BA9"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The Adolescent Female Voice: Characteristics of Change and Stages of Development</w:t>
            </w:r>
          </w:p>
        </w:tc>
        <w:tc>
          <w:tcPr>
            <w:tcW w:w="709" w:type="dxa"/>
            <w:hideMark/>
          </w:tcPr>
          <w:p w14:paraId="2BCEA74C" w14:textId="00940251"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Gackle,</w:t>
            </w:r>
            <w:r>
              <w:rPr>
                <w:rFonts w:ascii="Calibri" w:hAnsi="Calibri" w:cs="Calibri"/>
                <w:color w:val="000000"/>
                <w:sz w:val="13"/>
                <w:szCs w:val="13"/>
              </w:rPr>
              <w:t xml:space="preserve"> </w:t>
            </w:r>
            <w:r w:rsidRPr="002000E0">
              <w:rPr>
                <w:rFonts w:ascii="Calibri" w:hAnsi="Calibri" w:cs="Calibri"/>
                <w:color w:val="000000"/>
                <w:sz w:val="13"/>
                <w:szCs w:val="13"/>
              </w:rPr>
              <w:t>L</w:t>
            </w:r>
            <w:r>
              <w:rPr>
                <w:rFonts w:ascii="Calibri" w:hAnsi="Calibri" w:cs="Calibri"/>
                <w:color w:val="000000"/>
                <w:sz w:val="13"/>
                <w:szCs w:val="13"/>
              </w:rPr>
              <w:t xml:space="preserve"> (1991)</w:t>
            </w:r>
          </w:p>
        </w:tc>
        <w:tc>
          <w:tcPr>
            <w:tcW w:w="708" w:type="dxa"/>
            <w:hideMark/>
          </w:tcPr>
          <w:p w14:paraId="31F4EA3F"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Article</w:t>
            </w:r>
          </w:p>
        </w:tc>
        <w:tc>
          <w:tcPr>
            <w:tcW w:w="993" w:type="dxa"/>
            <w:hideMark/>
          </w:tcPr>
          <w:p w14:paraId="1BCB5259"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 discussion and review of research regarding FAVC.</w:t>
            </w:r>
          </w:p>
        </w:tc>
        <w:tc>
          <w:tcPr>
            <w:tcW w:w="1275" w:type="dxa"/>
            <w:hideMark/>
          </w:tcPr>
          <w:p w14:paraId="6222E38A"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560" w:type="dxa"/>
            <w:hideMark/>
          </w:tcPr>
          <w:p w14:paraId="6F8022B6"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 comparison of the male and female adolescent voice and a categorisation of the stages of development of the female changing voice.</w:t>
            </w:r>
          </w:p>
        </w:tc>
        <w:tc>
          <w:tcPr>
            <w:tcW w:w="1275" w:type="dxa"/>
            <w:hideMark/>
          </w:tcPr>
          <w:p w14:paraId="21C08A71"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xml:space="preserve">Gackle listed 8 symptoms of FAVC, concluding that the development of sequenced pedagogical techniques applied through the choral experience can provide opportunities for the development of improved vocal efficiency, breath management techniques, and voice building. </w:t>
            </w:r>
          </w:p>
        </w:tc>
        <w:tc>
          <w:tcPr>
            <w:tcW w:w="993" w:type="dxa"/>
          </w:tcPr>
          <w:p w14:paraId="196AD157"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 xml:space="preserve">Physiology, </w:t>
            </w:r>
          </w:p>
          <w:p w14:paraId="31EDC8A7"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 xml:space="preserve">Impact on phonation, </w:t>
            </w:r>
          </w:p>
          <w:p w14:paraId="0EE45BC2" w14:textId="77777777" w:rsidR="0039368A" w:rsidRDefault="0039368A" w:rsidP="0039368A">
            <w:pPr>
              <w:rPr>
                <w:rFonts w:ascii="Calibri" w:hAnsi="Calibri" w:cs="Calibri"/>
                <w:color w:val="000000"/>
                <w:sz w:val="13"/>
                <w:szCs w:val="13"/>
              </w:rPr>
            </w:pPr>
            <w:r>
              <w:rPr>
                <w:rFonts w:ascii="Calibri" w:hAnsi="Calibri" w:cs="Calibri"/>
                <w:color w:val="000000"/>
                <w:sz w:val="13"/>
                <w:szCs w:val="13"/>
              </w:rPr>
              <w:t>Education and improvement</w:t>
            </w:r>
          </w:p>
          <w:p w14:paraId="2A58CBC2" w14:textId="77777777" w:rsidR="001E52FA" w:rsidRPr="002000E0" w:rsidRDefault="001E52FA" w:rsidP="001E52FA">
            <w:pPr>
              <w:rPr>
                <w:rFonts w:ascii="Calibri" w:hAnsi="Calibri" w:cs="Calibri"/>
                <w:color w:val="000000"/>
                <w:sz w:val="13"/>
                <w:szCs w:val="13"/>
              </w:rPr>
            </w:pPr>
          </w:p>
        </w:tc>
        <w:tc>
          <w:tcPr>
            <w:tcW w:w="708" w:type="dxa"/>
            <w:hideMark/>
          </w:tcPr>
          <w:p w14:paraId="728BE14C" w14:textId="66C839A8"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843" w:type="dxa"/>
            <w:hideMark/>
          </w:tcPr>
          <w:p w14:paraId="7B4F0F0D"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r>
      <w:tr w:rsidR="001E52FA" w:rsidRPr="002000E0" w14:paraId="6FA89830" w14:textId="77777777" w:rsidTr="008803B2">
        <w:trPr>
          <w:trHeight w:val="1127"/>
        </w:trPr>
        <w:tc>
          <w:tcPr>
            <w:tcW w:w="1277" w:type="dxa"/>
            <w:hideMark/>
          </w:tcPr>
          <w:p w14:paraId="063497EB" w14:textId="62785E81"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Finding Ophelia's Voice, The Female Voice During Adolescence</w:t>
            </w:r>
          </w:p>
        </w:tc>
        <w:tc>
          <w:tcPr>
            <w:tcW w:w="709" w:type="dxa"/>
            <w:hideMark/>
          </w:tcPr>
          <w:p w14:paraId="2AB4D343" w14:textId="0F4FB9B5"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Gackle,</w:t>
            </w:r>
            <w:r>
              <w:rPr>
                <w:rFonts w:ascii="Calibri" w:hAnsi="Calibri" w:cs="Calibri"/>
                <w:color w:val="000000"/>
                <w:sz w:val="13"/>
                <w:szCs w:val="13"/>
              </w:rPr>
              <w:t xml:space="preserve"> </w:t>
            </w:r>
            <w:r w:rsidRPr="002000E0">
              <w:rPr>
                <w:rFonts w:ascii="Calibri" w:hAnsi="Calibri" w:cs="Calibri"/>
                <w:color w:val="000000"/>
                <w:sz w:val="13"/>
                <w:szCs w:val="13"/>
              </w:rPr>
              <w:t>L</w:t>
            </w:r>
            <w:r>
              <w:rPr>
                <w:rFonts w:ascii="Calibri" w:hAnsi="Calibri" w:cs="Calibri"/>
                <w:color w:val="000000"/>
                <w:sz w:val="13"/>
                <w:szCs w:val="13"/>
              </w:rPr>
              <w:t xml:space="preserve"> (2006)</w:t>
            </w:r>
          </w:p>
        </w:tc>
        <w:tc>
          <w:tcPr>
            <w:tcW w:w="708" w:type="dxa"/>
            <w:hideMark/>
          </w:tcPr>
          <w:p w14:paraId="7619705A"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Article</w:t>
            </w:r>
          </w:p>
        </w:tc>
        <w:tc>
          <w:tcPr>
            <w:tcW w:w="993" w:type="dxa"/>
            <w:hideMark/>
          </w:tcPr>
          <w:p w14:paraId="48F823AE" w14:textId="5BB81CBD"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 discussion and summary of current knowledge regarding FAVC and a criterion for classification.</w:t>
            </w:r>
          </w:p>
        </w:tc>
        <w:tc>
          <w:tcPr>
            <w:tcW w:w="1275" w:type="dxa"/>
            <w:hideMark/>
          </w:tcPr>
          <w:p w14:paraId="727DB521"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560" w:type="dxa"/>
            <w:hideMark/>
          </w:tcPr>
          <w:p w14:paraId="5B9ABAE8"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Literature review</w:t>
            </w:r>
          </w:p>
        </w:tc>
        <w:tc>
          <w:tcPr>
            <w:tcW w:w="1275" w:type="dxa"/>
            <w:hideMark/>
          </w:tcPr>
          <w:p w14:paraId="5A01434D" w14:textId="353AC36A"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Gackle discusses current research and exhibited voice symptoms of voice change and offers a criterion for classification within a choral setting.</w:t>
            </w:r>
          </w:p>
        </w:tc>
        <w:tc>
          <w:tcPr>
            <w:tcW w:w="993" w:type="dxa"/>
          </w:tcPr>
          <w:p w14:paraId="6506414E" w14:textId="77777777" w:rsidR="0029282C" w:rsidRDefault="0029282C" w:rsidP="0029282C">
            <w:pPr>
              <w:rPr>
                <w:rFonts w:ascii="Calibri" w:hAnsi="Calibri" w:cs="Calibri"/>
                <w:color w:val="000000"/>
                <w:sz w:val="13"/>
                <w:szCs w:val="13"/>
              </w:rPr>
            </w:pPr>
            <w:r>
              <w:rPr>
                <w:rFonts w:ascii="Calibri" w:hAnsi="Calibri" w:cs="Calibri"/>
                <w:color w:val="000000"/>
                <w:sz w:val="13"/>
                <w:szCs w:val="13"/>
              </w:rPr>
              <w:t xml:space="preserve">Physiology, </w:t>
            </w:r>
          </w:p>
          <w:p w14:paraId="3C0432F0" w14:textId="77777777" w:rsidR="0029282C" w:rsidRDefault="0029282C" w:rsidP="0029282C">
            <w:pPr>
              <w:rPr>
                <w:rFonts w:ascii="Calibri" w:hAnsi="Calibri" w:cs="Calibri"/>
                <w:color w:val="000000"/>
                <w:sz w:val="13"/>
                <w:szCs w:val="13"/>
              </w:rPr>
            </w:pPr>
            <w:r>
              <w:rPr>
                <w:rFonts w:ascii="Calibri" w:hAnsi="Calibri" w:cs="Calibri"/>
                <w:color w:val="000000"/>
                <w:sz w:val="13"/>
                <w:szCs w:val="13"/>
              </w:rPr>
              <w:t xml:space="preserve">Impact on phonation, </w:t>
            </w:r>
          </w:p>
          <w:p w14:paraId="082306B8" w14:textId="77777777" w:rsidR="0029282C" w:rsidRDefault="0029282C" w:rsidP="0029282C">
            <w:pPr>
              <w:rPr>
                <w:rFonts w:ascii="Calibri" w:hAnsi="Calibri" w:cs="Calibri"/>
                <w:color w:val="000000"/>
                <w:sz w:val="13"/>
                <w:szCs w:val="13"/>
              </w:rPr>
            </w:pPr>
            <w:r>
              <w:rPr>
                <w:rFonts w:ascii="Calibri" w:hAnsi="Calibri" w:cs="Calibri"/>
                <w:color w:val="000000"/>
                <w:sz w:val="13"/>
                <w:szCs w:val="13"/>
              </w:rPr>
              <w:t xml:space="preserve">Emotional impact, </w:t>
            </w:r>
          </w:p>
          <w:p w14:paraId="42C5790A" w14:textId="77777777" w:rsidR="0029282C" w:rsidRDefault="0029282C" w:rsidP="0029282C">
            <w:pPr>
              <w:rPr>
                <w:rFonts w:ascii="Calibri" w:hAnsi="Calibri" w:cs="Calibri"/>
                <w:color w:val="000000"/>
                <w:sz w:val="13"/>
                <w:szCs w:val="13"/>
              </w:rPr>
            </w:pPr>
            <w:r>
              <w:rPr>
                <w:rFonts w:ascii="Calibri" w:hAnsi="Calibri" w:cs="Calibri"/>
                <w:color w:val="000000"/>
                <w:sz w:val="13"/>
                <w:szCs w:val="13"/>
              </w:rPr>
              <w:t>Education and improvement</w:t>
            </w:r>
          </w:p>
          <w:p w14:paraId="70E462C8" w14:textId="77777777" w:rsidR="001E52FA" w:rsidRPr="002000E0" w:rsidRDefault="001E52FA" w:rsidP="001E52FA">
            <w:pPr>
              <w:rPr>
                <w:rFonts w:ascii="Calibri" w:hAnsi="Calibri" w:cs="Calibri"/>
                <w:color w:val="000000"/>
                <w:sz w:val="13"/>
                <w:szCs w:val="13"/>
              </w:rPr>
            </w:pPr>
          </w:p>
        </w:tc>
        <w:tc>
          <w:tcPr>
            <w:tcW w:w="708" w:type="dxa"/>
            <w:hideMark/>
          </w:tcPr>
          <w:p w14:paraId="7D7FC5D3" w14:textId="2B8D9045"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843" w:type="dxa"/>
            <w:hideMark/>
          </w:tcPr>
          <w:p w14:paraId="29D51C3A" w14:textId="4B4FD439"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xml:space="preserve">A requirement for greater knowledge and understanding of FAVC amongst voice professionals and students. </w:t>
            </w:r>
          </w:p>
        </w:tc>
      </w:tr>
      <w:tr w:rsidR="001E52FA" w:rsidRPr="002000E0" w14:paraId="25BA6F32" w14:textId="77777777" w:rsidTr="008803B2">
        <w:trPr>
          <w:trHeight w:val="1473"/>
        </w:trPr>
        <w:tc>
          <w:tcPr>
            <w:tcW w:w="1277" w:type="dxa"/>
            <w:hideMark/>
          </w:tcPr>
          <w:p w14:paraId="31E34F57"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lastRenderedPageBreak/>
              <w:t>Adolescent Girls' Singing Development</w:t>
            </w:r>
          </w:p>
        </w:tc>
        <w:tc>
          <w:tcPr>
            <w:tcW w:w="709" w:type="dxa"/>
            <w:hideMark/>
          </w:tcPr>
          <w:p w14:paraId="786797A4" w14:textId="06694383"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Gackle, L</w:t>
            </w:r>
            <w:r>
              <w:rPr>
                <w:rFonts w:ascii="Calibri" w:hAnsi="Calibri" w:cs="Calibri"/>
                <w:color w:val="000000"/>
                <w:sz w:val="13"/>
                <w:szCs w:val="13"/>
              </w:rPr>
              <w:t xml:space="preserve"> (2019)</w:t>
            </w:r>
          </w:p>
        </w:tc>
        <w:tc>
          <w:tcPr>
            <w:tcW w:w="708" w:type="dxa"/>
            <w:hideMark/>
          </w:tcPr>
          <w:p w14:paraId="39316304"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Literature review</w:t>
            </w:r>
          </w:p>
        </w:tc>
        <w:tc>
          <w:tcPr>
            <w:tcW w:w="993" w:type="dxa"/>
            <w:hideMark/>
          </w:tcPr>
          <w:p w14:paraId="36B074C8" w14:textId="4E0A0EDD"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 comparison between male and female voice change and a review of the physiological symptoms associated with FAVC.</w:t>
            </w:r>
          </w:p>
        </w:tc>
        <w:tc>
          <w:tcPr>
            <w:tcW w:w="1275" w:type="dxa"/>
            <w:hideMark/>
          </w:tcPr>
          <w:p w14:paraId="2A7CFED0"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560" w:type="dxa"/>
            <w:hideMark/>
          </w:tcPr>
          <w:p w14:paraId="18484975"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Literature review</w:t>
            </w:r>
          </w:p>
        </w:tc>
        <w:tc>
          <w:tcPr>
            <w:tcW w:w="1275" w:type="dxa"/>
            <w:hideMark/>
          </w:tcPr>
          <w:p w14:paraId="2836C374" w14:textId="6FB90B59"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A discussion of the differences of female and male voice change and phases of female vocal development. A review of current research on FAVC and self-identity.</w:t>
            </w:r>
          </w:p>
        </w:tc>
        <w:tc>
          <w:tcPr>
            <w:tcW w:w="993" w:type="dxa"/>
          </w:tcPr>
          <w:p w14:paraId="03F0906E" w14:textId="77777777" w:rsidR="001E52FA" w:rsidRDefault="001E52FA" w:rsidP="001E52FA">
            <w:pPr>
              <w:rPr>
                <w:rFonts w:ascii="Calibri" w:hAnsi="Calibri" w:cs="Calibri"/>
                <w:color w:val="000000"/>
                <w:sz w:val="13"/>
                <w:szCs w:val="13"/>
              </w:rPr>
            </w:pPr>
            <w:r>
              <w:rPr>
                <w:rFonts w:ascii="Calibri" w:hAnsi="Calibri" w:cs="Calibri"/>
                <w:color w:val="000000"/>
                <w:sz w:val="13"/>
                <w:szCs w:val="13"/>
              </w:rPr>
              <w:t xml:space="preserve">Physiology, </w:t>
            </w:r>
          </w:p>
          <w:p w14:paraId="3EE17EC3" w14:textId="77777777" w:rsidR="001E52FA" w:rsidRDefault="001E52FA" w:rsidP="001E52FA">
            <w:pPr>
              <w:rPr>
                <w:rFonts w:ascii="Calibri" w:hAnsi="Calibri" w:cs="Calibri"/>
                <w:color w:val="000000"/>
                <w:sz w:val="13"/>
                <w:szCs w:val="13"/>
              </w:rPr>
            </w:pPr>
            <w:r>
              <w:rPr>
                <w:rFonts w:ascii="Calibri" w:hAnsi="Calibri" w:cs="Calibri"/>
                <w:color w:val="000000"/>
                <w:sz w:val="13"/>
                <w:szCs w:val="13"/>
              </w:rPr>
              <w:t>Impact on phonation,</w:t>
            </w:r>
          </w:p>
          <w:p w14:paraId="36EEC2FC" w14:textId="3456179A" w:rsidR="001E52FA" w:rsidRPr="002000E0" w:rsidRDefault="001E52FA" w:rsidP="001E52FA">
            <w:pPr>
              <w:rPr>
                <w:rFonts w:ascii="Calibri" w:hAnsi="Calibri" w:cs="Calibri"/>
                <w:color w:val="000000"/>
                <w:sz w:val="13"/>
                <w:szCs w:val="13"/>
              </w:rPr>
            </w:pPr>
            <w:r>
              <w:rPr>
                <w:rFonts w:ascii="Calibri" w:hAnsi="Calibri" w:cs="Calibri"/>
                <w:color w:val="000000"/>
                <w:sz w:val="13"/>
                <w:szCs w:val="13"/>
              </w:rPr>
              <w:t>Emotional impact, Education and Improvement</w:t>
            </w:r>
          </w:p>
        </w:tc>
        <w:tc>
          <w:tcPr>
            <w:tcW w:w="708" w:type="dxa"/>
            <w:hideMark/>
          </w:tcPr>
          <w:p w14:paraId="57F50A96" w14:textId="04AE89F2"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c>
          <w:tcPr>
            <w:tcW w:w="1843" w:type="dxa"/>
            <w:hideMark/>
          </w:tcPr>
          <w:p w14:paraId="6EA40756" w14:textId="77777777" w:rsidR="001E52FA" w:rsidRPr="002000E0" w:rsidRDefault="001E52FA" w:rsidP="001E52FA">
            <w:pPr>
              <w:rPr>
                <w:rFonts w:ascii="Calibri" w:hAnsi="Calibri" w:cs="Calibri"/>
                <w:color w:val="000000"/>
                <w:sz w:val="13"/>
                <w:szCs w:val="13"/>
              </w:rPr>
            </w:pPr>
            <w:r w:rsidRPr="002000E0">
              <w:rPr>
                <w:rFonts w:ascii="Calibri" w:hAnsi="Calibri" w:cs="Calibri"/>
                <w:color w:val="000000"/>
                <w:sz w:val="13"/>
                <w:szCs w:val="13"/>
              </w:rPr>
              <w:t> </w:t>
            </w:r>
          </w:p>
        </w:tc>
      </w:tr>
    </w:tbl>
    <w:p w14:paraId="0629BE8C" w14:textId="46F7C66A" w:rsidR="00D41CAD" w:rsidRDefault="00D41CAD" w:rsidP="00D41CAD">
      <w:pPr>
        <w:pStyle w:val="NormalWeb"/>
        <w:spacing w:before="0" w:beforeAutospacing="0" w:after="150" w:afterAutospacing="0" w:line="360" w:lineRule="auto"/>
        <w:rPr>
          <w:rFonts w:cstheme="minorBidi"/>
          <w:sz w:val="16"/>
          <w:szCs w:val="16"/>
        </w:rPr>
      </w:pPr>
    </w:p>
    <w:p w14:paraId="646C45C1" w14:textId="77777777" w:rsidR="00DC5BC5" w:rsidRPr="0098734E" w:rsidRDefault="00DC5BC5" w:rsidP="00D41CAD">
      <w:pPr>
        <w:pStyle w:val="NormalWeb"/>
        <w:spacing w:before="0" w:beforeAutospacing="0" w:after="150" w:afterAutospacing="0" w:line="360" w:lineRule="auto"/>
        <w:rPr>
          <w:rFonts w:cstheme="minorBidi"/>
          <w:sz w:val="16"/>
          <w:szCs w:val="16"/>
        </w:rPr>
      </w:pPr>
    </w:p>
    <w:p w14:paraId="60B2EFE3" w14:textId="77777777" w:rsidR="00D41CAD" w:rsidRDefault="00D41CAD" w:rsidP="002A1B24">
      <w:pPr>
        <w:pStyle w:val="Heading3"/>
      </w:pPr>
    </w:p>
    <w:p w14:paraId="0A31CF2D" w14:textId="7D779CFD" w:rsidR="003A6C2C" w:rsidRDefault="003A6C2C" w:rsidP="003A6C2C">
      <w:pPr>
        <w:pStyle w:val="NormalWeb"/>
        <w:spacing w:before="0" w:beforeAutospacing="0" w:after="150" w:afterAutospacing="0" w:line="360" w:lineRule="auto"/>
        <w:rPr>
          <w:rFonts w:cstheme="minorBidi"/>
          <w:sz w:val="22"/>
          <w:szCs w:val="22"/>
        </w:rPr>
      </w:pPr>
      <w:r>
        <w:rPr>
          <w:rFonts w:cstheme="minorBidi"/>
          <w:sz w:val="22"/>
          <w:szCs w:val="22"/>
        </w:rPr>
        <w:t>Several subject themes emerged through most of the final studies selected for review</w:t>
      </w:r>
      <w:r w:rsidR="00D52E6F">
        <w:rPr>
          <w:rFonts w:cstheme="minorBidi"/>
          <w:sz w:val="22"/>
          <w:szCs w:val="22"/>
        </w:rPr>
        <w:t>. Therefore,</w:t>
      </w:r>
      <w:r>
        <w:rPr>
          <w:rFonts w:cstheme="minorBidi"/>
          <w:sz w:val="22"/>
          <w:szCs w:val="22"/>
        </w:rPr>
        <w:t xml:space="preserve"> the researcher decided that building the scoping review around these themes would be a practical way to organise the information. </w:t>
      </w:r>
      <w:r w:rsidR="00D41CAD" w:rsidRPr="00AA0561">
        <w:rPr>
          <w:rFonts w:cstheme="minorBidi"/>
          <w:sz w:val="22"/>
          <w:szCs w:val="22"/>
        </w:rPr>
        <w:t xml:space="preserve">The </w:t>
      </w:r>
      <w:r>
        <w:rPr>
          <w:rFonts w:cstheme="minorBidi"/>
          <w:sz w:val="22"/>
          <w:szCs w:val="22"/>
        </w:rPr>
        <w:t>main themes that were identified throughout the studies were:</w:t>
      </w:r>
    </w:p>
    <w:p w14:paraId="442F4488" w14:textId="074CA5A9" w:rsidR="00D41CAD" w:rsidRPr="002B2B87" w:rsidRDefault="00D41CAD" w:rsidP="003A6C2C">
      <w:pPr>
        <w:pStyle w:val="NormalWeb"/>
        <w:numPr>
          <w:ilvl w:val="0"/>
          <w:numId w:val="8"/>
        </w:numPr>
        <w:spacing w:before="0" w:beforeAutospacing="0" w:after="150" w:afterAutospacing="0" w:line="360" w:lineRule="auto"/>
        <w:rPr>
          <w:rFonts w:cstheme="minorBidi"/>
          <w:sz w:val="22"/>
          <w:szCs w:val="22"/>
        </w:rPr>
      </w:pPr>
      <w:r w:rsidRPr="002B2B87">
        <w:rPr>
          <w:rFonts w:cstheme="minorBidi"/>
          <w:sz w:val="22"/>
          <w:szCs w:val="22"/>
        </w:rPr>
        <w:t xml:space="preserve">Physiology - What changes occur in the </w:t>
      </w:r>
      <w:r w:rsidR="00393FC5" w:rsidRPr="002B2B87">
        <w:rPr>
          <w:rFonts w:cstheme="minorBidi"/>
          <w:sz w:val="22"/>
          <w:szCs w:val="22"/>
        </w:rPr>
        <w:t>larynx as the female starts puberty?</w:t>
      </w:r>
    </w:p>
    <w:p w14:paraId="3992FF56" w14:textId="40138B4A" w:rsidR="00393FC5" w:rsidRPr="002B2B87" w:rsidRDefault="003A6C2C" w:rsidP="00B87952">
      <w:pPr>
        <w:pStyle w:val="NormalWeb"/>
        <w:numPr>
          <w:ilvl w:val="0"/>
          <w:numId w:val="6"/>
        </w:numPr>
        <w:spacing w:before="0" w:beforeAutospacing="0" w:after="150" w:afterAutospacing="0" w:line="360" w:lineRule="auto"/>
        <w:rPr>
          <w:rFonts w:cstheme="minorBidi"/>
          <w:sz w:val="22"/>
          <w:szCs w:val="22"/>
        </w:rPr>
      </w:pPr>
      <w:r w:rsidRPr="002B2B87">
        <w:rPr>
          <w:rFonts w:cstheme="minorBidi"/>
          <w:color w:val="000000" w:themeColor="text1"/>
          <w:sz w:val="22"/>
          <w:szCs w:val="22"/>
        </w:rPr>
        <w:t>Impact on phonation</w:t>
      </w:r>
      <w:r w:rsidRPr="002B2B87">
        <w:rPr>
          <w:rFonts w:cstheme="minorBidi"/>
          <w:sz w:val="22"/>
          <w:szCs w:val="22"/>
        </w:rPr>
        <w:t xml:space="preserve"> – </w:t>
      </w:r>
      <w:r w:rsidR="00393FC5" w:rsidRPr="002B2B87">
        <w:rPr>
          <w:rFonts w:cstheme="minorBidi"/>
          <w:sz w:val="22"/>
          <w:szCs w:val="22"/>
        </w:rPr>
        <w:t xml:space="preserve">What </w:t>
      </w:r>
      <w:r w:rsidR="00D52E6F" w:rsidRPr="002B2B87">
        <w:rPr>
          <w:rFonts w:cstheme="minorBidi"/>
          <w:sz w:val="22"/>
          <w:szCs w:val="22"/>
        </w:rPr>
        <w:t>are these changes' impact</w:t>
      </w:r>
      <w:r w:rsidR="00393FC5" w:rsidRPr="002B2B87">
        <w:rPr>
          <w:rFonts w:cstheme="minorBidi"/>
          <w:sz w:val="22"/>
          <w:szCs w:val="22"/>
        </w:rPr>
        <w:t>s on the</w:t>
      </w:r>
      <w:r w:rsidRPr="002B2B87">
        <w:rPr>
          <w:rFonts w:cstheme="minorBidi"/>
          <w:sz w:val="22"/>
          <w:szCs w:val="22"/>
        </w:rPr>
        <w:t xml:space="preserve"> </w:t>
      </w:r>
      <w:r w:rsidR="004C355A" w:rsidRPr="002B2B87">
        <w:rPr>
          <w:rFonts w:cstheme="minorBidi"/>
          <w:sz w:val="22"/>
          <w:szCs w:val="22"/>
        </w:rPr>
        <w:t>FAVC</w:t>
      </w:r>
      <w:r w:rsidRPr="002B2B87">
        <w:rPr>
          <w:rFonts w:cstheme="minorBidi"/>
          <w:sz w:val="22"/>
          <w:szCs w:val="22"/>
        </w:rPr>
        <w:t xml:space="preserve"> </w:t>
      </w:r>
      <w:r w:rsidR="00393FC5" w:rsidRPr="002B2B87">
        <w:rPr>
          <w:rFonts w:cstheme="minorBidi"/>
          <w:sz w:val="22"/>
          <w:szCs w:val="22"/>
        </w:rPr>
        <w:t>voice?</w:t>
      </w:r>
    </w:p>
    <w:p w14:paraId="6464FFF4" w14:textId="161BAEED" w:rsidR="00D41CAD" w:rsidRPr="002B2B87" w:rsidRDefault="00D41CAD" w:rsidP="00B87952">
      <w:pPr>
        <w:pStyle w:val="NormalWeb"/>
        <w:numPr>
          <w:ilvl w:val="0"/>
          <w:numId w:val="6"/>
        </w:numPr>
        <w:spacing w:before="0" w:beforeAutospacing="0" w:after="150" w:afterAutospacing="0" w:line="360" w:lineRule="auto"/>
        <w:rPr>
          <w:rFonts w:cstheme="minorBidi"/>
          <w:sz w:val="22"/>
          <w:szCs w:val="22"/>
        </w:rPr>
      </w:pPr>
      <w:r w:rsidRPr="002B2B87">
        <w:rPr>
          <w:rFonts w:cstheme="minorBidi"/>
          <w:color w:val="000000" w:themeColor="text1"/>
          <w:sz w:val="22"/>
          <w:szCs w:val="22"/>
        </w:rPr>
        <w:t xml:space="preserve">Emotional impact </w:t>
      </w:r>
      <w:r w:rsidR="004C355A" w:rsidRPr="002B2B87">
        <w:rPr>
          <w:rFonts w:cstheme="minorBidi"/>
          <w:sz w:val="22"/>
          <w:szCs w:val="22"/>
        </w:rPr>
        <w:t>–</w:t>
      </w:r>
      <w:r w:rsidRPr="002B2B87">
        <w:rPr>
          <w:rFonts w:cstheme="minorBidi"/>
          <w:sz w:val="22"/>
          <w:szCs w:val="22"/>
        </w:rPr>
        <w:t xml:space="preserve"> </w:t>
      </w:r>
      <w:r w:rsidR="004C355A" w:rsidRPr="002B2B87">
        <w:rPr>
          <w:rFonts w:cstheme="minorBidi"/>
          <w:sz w:val="22"/>
          <w:szCs w:val="22"/>
        </w:rPr>
        <w:t xml:space="preserve">How </w:t>
      </w:r>
      <w:r w:rsidR="00393FC5" w:rsidRPr="002B2B87">
        <w:rPr>
          <w:rFonts w:cstheme="minorBidi"/>
          <w:sz w:val="22"/>
          <w:szCs w:val="22"/>
        </w:rPr>
        <w:t>do these voice changes</w:t>
      </w:r>
      <w:r w:rsidR="004C355A" w:rsidRPr="002B2B87">
        <w:rPr>
          <w:rFonts w:cstheme="minorBidi"/>
          <w:sz w:val="22"/>
          <w:szCs w:val="22"/>
        </w:rPr>
        <w:t xml:space="preserve"> affect the </w:t>
      </w:r>
      <w:r w:rsidR="000215AA">
        <w:rPr>
          <w:rFonts w:cstheme="minorBidi"/>
          <w:sz w:val="22"/>
          <w:szCs w:val="22"/>
        </w:rPr>
        <w:t>singer's mental health</w:t>
      </w:r>
      <w:r w:rsidR="004C355A" w:rsidRPr="002B2B87">
        <w:rPr>
          <w:rFonts w:cstheme="minorBidi"/>
          <w:sz w:val="22"/>
          <w:szCs w:val="22"/>
        </w:rPr>
        <w:t>?</w:t>
      </w:r>
      <w:r w:rsidRPr="002B2B87">
        <w:rPr>
          <w:rFonts w:cstheme="minorBidi"/>
          <w:sz w:val="22"/>
          <w:szCs w:val="22"/>
        </w:rPr>
        <w:t xml:space="preserve"> </w:t>
      </w:r>
    </w:p>
    <w:p w14:paraId="780D25F4" w14:textId="59DA9392" w:rsidR="00D41CAD" w:rsidRDefault="00D41CAD" w:rsidP="00B87952">
      <w:pPr>
        <w:pStyle w:val="ListParagraph"/>
        <w:numPr>
          <w:ilvl w:val="0"/>
          <w:numId w:val="6"/>
        </w:numPr>
        <w:spacing w:line="360" w:lineRule="auto"/>
        <w:rPr>
          <w:rFonts w:asciiTheme="minorBidi" w:hAnsiTheme="minorBidi" w:cstheme="minorBidi"/>
          <w:szCs w:val="22"/>
        </w:rPr>
      </w:pPr>
      <w:r w:rsidRPr="002B2B87">
        <w:rPr>
          <w:rFonts w:asciiTheme="minorBidi" w:hAnsiTheme="minorBidi" w:cstheme="minorBidi"/>
          <w:szCs w:val="22"/>
        </w:rPr>
        <w:t>Education and Improvement</w:t>
      </w:r>
      <w:r w:rsidR="000215AA">
        <w:rPr>
          <w:rFonts w:asciiTheme="minorBidi" w:hAnsiTheme="minorBidi" w:cstheme="minorBidi"/>
          <w:szCs w:val="22"/>
        </w:rPr>
        <w:t xml:space="preserve"> - </w:t>
      </w:r>
      <w:r w:rsidRPr="002B2B87">
        <w:rPr>
          <w:rFonts w:asciiTheme="minorBidi" w:hAnsiTheme="minorBidi" w:cstheme="minorBidi"/>
          <w:szCs w:val="22"/>
        </w:rPr>
        <w:t>How</w:t>
      </w:r>
      <w:r w:rsidRPr="004C355A">
        <w:rPr>
          <w:rFonts w:asciiTheme="minorBidi" w:hAnsiTheme="minorBidi" w:cstheme="minorBidi"/>
          <w:szCs w:val="22"/>
        </w:rPr>
        <w:t xml:space="preserve"> </w:t>
      </w:r>
      <w:r w:rsidR="004C355A" w:rsidRPr="004C355A">
        <w:rPr>
          <w:rFonts w:asciiTheme="minorBidi" w:hAnsiTheme="minorBidi" w:cstheme="minorBidi"/>
          <w:szCs w:val="22"/>
        </w:rPr>
        <w:t>can the voice professional</w:t>
      </w:r>
      <w:r w:rsidRPr="004C355A">
        <w:rPr>
          <w:rFonts w:asciiTheme="minorBidi" w:hAnsiTheme="minorBidi" w:cstheme="minorBidi"/>
          <w:szCs w:val="22"/>
        </w:rPr>
        <w:t xml:space="preserve"> </w:t>
      </w:r>
      <w:r w:rsidR="000215AA">
        <w:rPr>
          <w:rFonts w:asciiTheme="minorBidi" w:hAnsiTheme="minorBidi" w:cstheme="minorBidi"/>
          <w:szCs w:val="22"/>
        </w:rPr>
        <w:t>help</w:t>
      </w:r>
      <w:r w:rsidRPr="004C355A">
        <w:rPr>
          <w:rFonts w:asciiTheme="minorBidi" w:hAnsiTheme="minorBidi" w:cstheme="minorBidi"/>
          <w:szCs w:val="22"/>
        </w:rPr>
        <w:t xml:space="preserve"> educat</w:t>
      </w:r>
      <w:r w:rsidR="000215AA">
        <w:rPr>
          <w:rFonts w:asciiTheme="minorBidi" w:hAnsiTheme="minorBidi" w:cstheme="minorBidi"/>
          <w:szCs w:val="22"/>
        </w:rPr>
        <w:t>e</w:t>
      </w:r>
      <w:r w:rsidRPr="004C355A">
        <w:rPr>
          <w:rFonts w:asciiTheme="minorBidi" w:hAnsiTheme="minorBidi" w:cstheme="minorBidi"/>
          <w:szCs w:val="22"/>
        </w:rPr>
        <w:t xml:space="preserve"> the singer </w:t>
      </w:r>
      <w:r w:rsidR="004C355A" w:rsidRPr="004C355A">
        <w:rPr>
          <w:rFonts w:asciiTheme="minorBidi" w:hAnsiTheme="minorBidi" w:cstheme="minorBidi"/>
          <w:szCs w:val="22"/>
        </w:rPr>
        <w:t>about</w:t>
      </w:r>
      <w:r w:rsidRPr="004C355A">
        <w:rPr>
          <w:rFonts w:asciiTheme="minorBidi" w:hAnsiTheme="minorBidi" w:cstheme="minorBidi"/>
          <w:szCs w:val="22"/>
        </w:rPr>
        <w:t xml:space="preserve"> </w:t>
      </w:r>
      <w:r w:rsidR="004C355A" w:rsidRPr="004C355A">
        <w:rPr>
          <w:rFonts w:asciiTheme="minorBidi" w:hAnsiTheme="minorBidi" w:cstheme="minorBidi"/>
          <w:szCs w:val="22"/>
        </w:rPr>
        <w:t>the FAVC</w:t>
      </w:r>
      <w:r w:rsidR="000215AA">
        <w:rPr>
          <w:rFonts w:asciiTheme="minorBidi" w:hAnsiTheme="minorBidi" w:cstheme="minorBidi"/>
          <w:szCs w:val="22"/>
        </w:rPr>
        <w:t>,</w:t>
      </w:r>
      <w:r w:rsidR="004C355A" w:rsidRPr="004C355A">
        <w:rPr>
          <w:rFonts w:asciiTheme="minorBidi" w:hAnsiTheme="minorBidi" w:cstheme="minorBidi"/>
          <w:szCs w:val="22"/>
        </w:rPr>
        <w:t xml:space="preserve"> and can</w:t>
      </w:r>
      <w:r w:rsidRPr="004C355A">
        <w:rPr>
          <w:rFonts w:asciiTheme="minorBidi" w:hAnsiTheme="minorBidi" w:cstheme="minorBidi"/>
          <w:szCs w:val="22"/>
        </w:rPr>
        <w:t xml:space="preserve"> voice exercises help minimise the effects</w:t>
      </w:r>
      <w:r w:rsidR="004C355A" w:rsidRPr="004C355A">
        <w:rPr>
          <w:rFonts w:asciiTheme="minorBidi" w:hAnsiTheme="minorBidi" w:cstheme="minorBidi"/>
          <w:szCs w:val="22"/>
        </w:rPr>
        <w:t>?</w:t>
      </w:r>
      <w:r w:rsidRPr="004C355A">
        <w:rPr>
          <w:rFonts w:asciiTheme="minorBidi" w:hAnsiTheme="minorBidi" w:cstheme="minorBidi"/>
          <w:szCs w:val="22"/>
        </w:rPr>
        <w:t xml:space="preserve"> </w:t>
      </w:r>
    </w:p>
    <w:p w14:paraId="63BC86C6" w14:textId="77777777" w:rsidR="004C355A" w:rsidRPr="004C355A" w:rsidRDefault="004C355A" w:rsidP="004C355A">
      <w:pPr>
        <w:pStyle w:val="ListParagraph"/>
        <w:spacing w:line="360" w:lineRule="auto"/>
        <w:rPr>
          <w:rFonts w:asciiTheme="minorBidi" w:hAnsiTheme="minorBidi" w:cstheme="minorBidi"/>
          <w:szCs w:val="22"/>
        </w:rPr>
      </w:pPr>
    </w:p>
    <w:p w14:paraId="2B75FD0D" w14:textId="56DCFB28" w:rsidR="00D41CAD" w:rsidRDefault="003A6C2C" w:rsidP="00393FC5">
      <w:pPr>
        <w:spacing w:line="360" w:lineRule="auto"/>
        <w:rPr>
          <w:rFonts w:cstheme="minorBidi"/>
          <w:szCs w:val="22"/>
        </w:rPr>
      </w:pPr>
      <w:r>
        <w:rPr>
          <w:rFonts w:cstheme="minorBidi"/>
          <w:szCs w:val="22"/>
        </w:rPr>
        <w:t xml:space="preserve">The </w:t>
      </w:r>
      <w:r w:rsidR="00393FC5">
        <w:rPr>
          <w:rFonts w:cstheme="minorBidi"/>
          <w:szCs w:val="22"/>
        </w:rPr>
        <w:t>fo</w:t>
      </w:r>
      <w:r w:rsidR="000215AA">
        <w:rPr>
          <w:rFonts w:cstheme="minorBidi"/>
          <w:szCs w:val="22"/>
        </w:rPr>
        <w:t>llowing</w:t>
      </w:r>
      <w:r w:rsidR="00393FC5">
        <w:rPr>
          <w:rFonts w:cstheme="minorBidi"/>
          <w:szCs w:val="22"/>
        </w:rPr>
        <w:t xml:space="preserve"> </w:t>
      </w:r>
      <w:r w:rsidR="000215AA">
        <w:rPr>
          <w:rFonts w:cstheme="minorBidi"/>
          <w:szCs w:val="22"/>
        </w:rPr>
        <w:t>finding</w:t>
      </w:r>
      <w:r>
        <w:rPr>
          <w:rFonts w:cstheme="minorBidi"/>
          <w:szCs w:val="22"/>
        </w:rPr>
        <w:t xml:space="preserve">s </w:t>
      </w:r>
      <w:r w:rsidR="004C355A">
        <w:rPr>
          <w:rFonts w:cstheme="minorBidi"/>
          <w:szCs w:val="22"/>
        </w:rPr>
        <w:t xml:space="preserve">section </w:t>
      </w:r>
      <w:r w:rsidR="000215AA">
        <w:rPr>
          <w:rFonts w:cstheme="minorBidi"/>
          <w:szCs w:val="22"/>
        </w:rPr>
        <w:t>will</w:t>
      </w:r>
      <w:r>
        <w:rPr>
          <w:rFonts w:cstheme="minorBidi"/>
          <w:szCs w:val="22"/>
        </w:rPr>
        <w:t xml:space="preserve"> </w:t>
      </w:r>
      <w:r w:rsidR="000215AA">
        <w:rPr>
          <w:rFonts w:cstheme="minorBidi"/>
          <w:szCs w:val="22"/>
        </w:rPr>
        <w:t>use</w:t>
      </w:r>
      <w:r w:rsidR="00393FC5">
        <w:rPr>
          <w:rFonts w:cstheme="minorBidi"/>
          <w:szCs w:val="22"/>
        </w:rPr>
        <w:t xml:space="preserve"> the</w:t>
      </w:r>
      <w:r w:rsidR="000215AA">
        <w:rPr>
          <w:rFonts w:cstheme="minorBidi"/>
          <w:szCs w:val="22"/>
        </w:rPr>
        <w:t>se</w:t>
      </w:r>
      <w:r w:rsidR="00393FC5">
        <w:rPr>
          <w:rFonts w:cstheme="minorBidi"/>
          <w:szCs w:val="22"/>
        </w:rPr>
        <w:t xml:space="preserve"> fo</w:t>
      </w:r>
      <w:r w:rsidR="000215AA">
        <w:rPr>
          <w:rFonts w:cstheme="minorBidi"/>
          <w:szCs w:val="22"/>
        </w:rPr>
        <w:t>ur</w:t>
      </w:r>
      <w:r w:rsidR="00393FC5">
        <w:rPr>
          <w:rFonts w:cstheme="minorBidi"/>
          <w:szCs w:val="22"/>
        </w:rPr>
        <w:t xml:space="preserve"> </w:t>
      </w:r>
      <w:r w:rsidR="000215AA">
        <w:rPr>
          <w:rFonts w:cstheme="minorBidi"/>
          <w:szCs w:val="22"/>
        </w:rPr>
        <w:t>themes a</w:t>
      </w:r>
      <w:r w:rsidR="00393FC5">
        <w:rPr>
          <w:rFonts w:cstheme="minorBidi"/>
          <w:szCs w:val="22"/>
        </w:rPr>
        <w:t>s</w:t>
      </w:r>
      <w:r>
        <w:rPr>
          <w:rFonts w:cstheme="minorBidi"/>
          <w:szCs w:val="22"/>
        </w:rPr>
        <w:t xml:space="preserve"> </w:t>
      </w:r>
      <w:r w:rsidR="00393FC5">
        <w:rPr>
          <w:rFonts w:cstheme="minorBidi"/>
          <w:szCs w:val="22"/>
        </w:rPr>
        <w:t xml:space="preserve">section </w:t>
      </w:r>
      <w:r w:rsidR="000215AA">
        <w:rPr>
          <w:rFonts w:cstheme="minorBidi"/>
          <w:szCs w:val="22"/>
        </w:rPr>
        <w:t>headings.</w:t>
      </w:r>
      <w:r w:rsidR="00393FC5">
        <w:rPr>
          <w:rFonts w:cstheme="minorBidi"/>
          <w:szCs w:val="22"/>
        </w:rPr>
        <w:t xml:space="preserve"> </w:t>
      </w:r>
      <w:r w:rsidR="000215AA">
        <w:rPr>
          <w:rFonts w:cstheme="minorBidi"/>
          <w:szCs w:val="22"/>
        </w:rPr>
        <w:t>E</w:t>
      </w:r>
      <w:r w:rsidR="004C355A">
        <w:rPr>
          <w:rFonts w:cstheme="minorBidi"/>
          <w:szCs w:val="22"/>
        </w:rPr>
        <w:t xml:space="preserve">ach theme will be </w:t>
      </w:r>
      <w:r w:rsidR="00393FC5">
        <w:rPr>
          <w:rFonts w:cstheme="minorBidi"/>
          <w:szCs w:val="22"/>
        </w:rPr>
        <w:t>studied using the selected literature</w:t>
      </w:r>
      <w:r w:rsidR="004C355A">
        <w:rPr>
          <w:rFonts w:cstheme="minorBidi"/>
          <w:szCs w:val="22"/>
        </w:rPr>
        <w:t>.</w:t>
      </w:r>
      <w:r>
        <w:rPr>
          <w:rFonts w:cstheme="minorBidi"/>
          <w:szCs w:val="22"/>
        </w:rPr>
        <w:t xml:space="preserve"> </w:t>
      </w:r>
      <w:r w:rsidR="004C355A">
        <w:rPr>
          <w:rFonts w:cstheme="minorBidi"/>
          <w:szCs w:val="22"/>
        </w:rPr>
        <w:t>T</w:t>
      </w:r>
      <w:r w:rsidR="00D41CAD" w:rsidRPr="00AA0561">
        <w:rPr>
          <w:rFonts w:cstheme="minorBidi"/>
          <w:szCs w:val="22"/>
        </w:rPr>
        <w:t xml:space="preserve">he </w:t>
      </w:r>
      <w:r w:rsidR="000215AA">
        <w:rPr>
          <w:rFonts w:cstheme="minorBidi"/>
          <w:szCs w:val="22"/>
        </w:rPr>
        <w:t>authors'</w:t>
      </w:r>
      <w:r w:rsidR="00D41CAD" w:rsidRPr="00AA0561">
        <w:rPr>
          <w:rFonts w:cstheme="minorBidi"/>
          <w:szCs w:val="22"/>
        </w:rPr>
        <w:t xml:space="preserve"> </w:t>
      </w:r>
      <w:r w:rsidR="000215AA">
        <w:rPr>
          <w:rFonts w:cstheme="minorBidi"/>
          <w:szCs w:val="22"/>
        </w:rPr>
        <w:t>opinions</w:t>
      </w:r>
      <w:r w:rsidR="004C355A">
        <w:rPr>
          <w:rFonts w:cstheme="minorBidi"/>
          <w:szCs w:val="22"/>
        </w:rPr>
        <w:t xml:space="preserve"> will be gathered</w:t>
      </w:r>
      <w:r w:rsidR="00D41CAD" w:rsidRPr="00AA0561">
        <w:rPr>
          <w:rFonts w:cstheme="minorBidi"/>
          <w:szCs w:val="22"/>
        </w:rPr>
        <w:t xml:space="preserve">, </w:t>
      </w:r>
      <w:r w:rsidR="004C355A">
        <w:rPr>
          <w:rFonts w:cstheme="minorBidi"/>
          <w:szCs w:val="22"/>
        </w:rPr>
        <w:t xml:space="preserve">and </w:t>
      </w:r>
      <w:r w:rsidR="00D52E6F">
        <w:rPr>
          <w:rFonts w:cstheme="minorBidi"/>
          <w:szCs w:val="22"/>
        </w:rPr>
        <w:t xml:space="preserve">the </w:t>
      </w:r>
      <w:r w:rsidR="004C355A">
        <w:rPr>
          <w:rFonts w:cstheme="minorBidi"/>
          <w:szCs w:val="22"/>
        </w:rPr>
        <w:t xml:space="preserve">results of their studies </w:t>
      </w:r>
      <w:r w:rsidR="00D52E6F">
        <w:rPr>
          <w:rFonts w:cstheme="minorBidi"/>
          <w:szCs w:val="22"/>
        </w:rPr>
        <w:t xml:space="preserve">will be </w:t>
      </w:r>
      <w:r w:rsidR="004C355A">
        <w:rPr>
          <w:rFonts w:cstheme="minorBidi"/>
          <w:szCs w:val="22"/>
        </w:rPr>
        <w:t xml:space="preserve">analysed and compared. </w:t>
      </w:r>
    </w:p>
    <w:p w14:paraId="40CAF908" w14:textId="77777777" w:rsidR="004C355A" w:rsidRDefault="004C355A" w:rsidP="004C355A">
      <w:pPr>
        <w:pStyle w:val="Heading3"/>
      </w:pPr>
    </w:p>
    <w:p w14:paraId="60CD2D49" w14:textId="77777777" w:rsidR="002B2B87" w:rsidRDefault="002B2B87">
      <w:pPr>
        <w:rPr>
          <w:rFonts w:eastAsiaTheme="majorEastAsia" w:cstheme="majorBidi"/>
          <w:b/>
          <w:color w:val="2F5496" w:themeColor="accent1" w:themeShade="BF"/>
          <w:sz w:val="26"/>
          <w:szCs w:val="26"/>
        </w:rPr>
      </w:pPr>
      <w:r>
        <w:br w:type="page"/>
      </w:r>
    </w:p>
    <w:p w14:paraId="509274B1" w14:textId="60D3E67F" w:rsidR="004C355A" w:rsidRPr="00A16DB3" w:rsidRDefault="004C355A" w:rsidP="00A16DB3">
      <w:pPr>
        <w:pStyle w:val="Subtitle"/>
      </w:pPr>
      <w:bookmarkStart w:id="32" w:name="_Toc191367928"/>
      <w:bookmarkStart w:id="33" w:name="_Toc191367978"/>
      <w:r w:rsidRPr="00A16DB3">
        <w:lastRenderedPageBreak/>
        <w:t xml:space="preserve">Findings </w:t>
      </w:r>
      <w:bookmarkEnd w:id="32"/>
      <w:bookmarkEnd w:id="33"/>
    </w:p>
    <w:p w14:paraId="246364F8" w14:textId="77777777" w:rsidR="00C1260E" w:rsidRDefault="00C1260E" w:rsidP="00D41CAD">
      <w:pPr>
        <w:spacing w:line="360" w:lineRule="auto"/>
        <w:rPr>
          <w:rFonts w:cstheme="minorBidi"/>
          <w:szCs w:val="22"/>
        </w:rPr>
      </w:pPr>
    </w:p>
    <w:p w14:paraId="0B076686" w14:textId="77777777" w:rsidR="009420AE" w:rsidRDefault="005E2FA7" w:rsidP="00D41CAD">
      <w:pPr>
        <w:spacing w:line="360" w:lineRule="auto"/>
        <w:rPr>
          <w:rFonts w:cstheme="minorBidi"/>
          <w:szCs w:val="22"/>
        </w:rPr>
      </w:pPr>
      <w:r>
        <w:rPr>
          <w:rFonts w:cstheme="minorBidi"/>
          <w:szCs w:val="22"/>
        </w:rPr>
        <w:t xml:space="preserve">The findings of this scoping review </w:t>
      </w:r>
      <w:r w:rsidR="002B2B87">
        <w:rPr>
          <w:rFonts w:cstheme="minorBidi"/>
          <w:szCs w:val="22"/>
        </w:rPr>
        <w:t xml:space="preserve">are discussed </w:t>
      </w:r>
      <w:r w:rsidR="00E325FF">
        <w:rPr>
          <w:rFonts w:cstheme="minorBidi"/>
          <w:szCs w:val="22"/>
        </w:rPr>
        <w:t>to address</w:t>
      </w:r>
      <w:r>
        <w:rPr>
          <w:rFonts w:cstheme="minorBidi"/>
          <w:szCs w:val="22"/>
        </w:rPr>
        <w:t xml:space="preserve"> the question </w:t>
      </w:r>
      <w:r w:rsidR="00296FA2">
        <w:rPr>
          <w:rFonts w:cstheme="minorBidi"/>
          <w:szCs w:val="22"/>
        </w:rPr>
        <w:t xml:space="preserve">of </w:t>
      </w:r>
    </w:p>
    <w:p w14:paraId="2C737AA6" w14:textId="3F189238" w:rsidR="005E2FA7" w:rsidRPr="00A16DB3" w:rsidRDefault="009420AE" w:rsidP="00A16DB3">
      <w:pPr>
        <w:spacing w:line="360" w:lineRule="auto"/>
        <w:rPr>
          <w:rFonts w:ascii="Arial" w:eastAsiaTheme="minorHAnsi" w:hAnsi="Arial" w:cs="Arial"/>
          <w:i/>
          <w:iCs/>
          <w:color w:val="000000"/>
          <w:szCs w:val="22"/>
          <w:lang w:eastAsia="en-US"/>
        </w:rPr>
      </w:pPr>
      <w:r>
        <w:rPr>
          <w:rFonts w:cstheme="minorBidi"/>
          <w:szCs w:val="22"/>
        </w:rPr>
        <w:t>‘</w:t>
      </w:r>
      <w:r>
        <w:rPr>
          <w:rFonts w:ascii="Arial" w:eastAsiaTheme="minorHAnsi" w:hAnsi="Arial" w:cs="Arial"/>
          <w:i/>
          <w:iCs/>
          <w:color w:val="000000"/>
          <w:szCs w:val="22"/>
          <w:lang w:eastAsia="en-US"/>
        </w:rPr>
        <w:t>W</w:t>
      </w:r>
      <w:r w:rsidR="005E2FA7" w:rsidRPr="005E2FA7">
        <w:rPr>
          <w:rFonts w:ascii="Arial" w:eastAsiaTheme="minorHAnsi" w:hAnsi="Arial" w:cs="Arial"/>
          <w:i/>
          <w:iCs/>
          <w:color w:val="000000"/>
          <w:szCs w:val="22"/>
          <w:lang w:eastAsia="en-US"/>
        </w:rPr>
        <w:t xml:space="preserve">hat </w:t>
      </w:r>
      <w:r>
        <w:rPr>
          <w:rFonts w:ascii="Arial" w:eastAsiaTheme="minorHAnsi" w:hAnsi="Arial" w:cs="Arial"/>
          <w:i/>
          <w:iCs/>
          <w:color w:val="000000"/>
          <w:szCs w:val="22"/>
          <w:lang w:eastAsia="en-US"/>
        </w:rPr>
        <w:t>is</w:t>
      </w:r>
      <w:r w:rsidR="005E2FA7" w:rsidRPr="005E2FA7">
        <w:rPr>
          <w:rFonts w:ascii="Arial" w:eastAsiaTheme="minorHAnsi" w:hAnsi="Arial" w:cs="Arial"/>
          <w:i/>
          <w:iCs/>
          <w:color w:val="000000"/>
          <w:szCs w:val="22"/>
          <w:lang w:eastAsia="en-US"/>
        </w:rPr>
        <w:t xml:space="preserve"> </w:t>
      </w:r>
      <w:r>
        <w:rPr>
          <w:rFonts w:ascii="Arial" w:eastAsiaTheme="minorHAnsi" w:hAnsi="Arial" w:cs="Arial"/>
          <w:i/>
          <w:iCs/>
          <w:color w:val="000000"/>
          <w:szCs w:val="22"/>
          <w:lang w:eastAsia="en-US"/>
        </w:rPr>
        <w:t xml:space="preserve">the </w:t>
      </w:r>
      <w:r w:rsidR="005E2FA7" w:rsidRPr="005E2FA7">
        <w:rPr>
          <w:rFonts w:ascii="Arial" w:eastAsiaTheme="minorHAnsi" w:hAnsi="Arial" w:cs="Arial"/>
          <w:i/>
          <w:iCs/>
          <w:color w:val="000000"/>
          <w:szCs w:val="22"/>
          <w:lang w:eastAsia="en-US"/>
        </w:rPr>
        <w:t>impact of voice change</w:t>
      </w:r>
      <w:r w:rsidR="00E325FF">
        <w:rPr>
          <w:rFonts w:ascii="Arial" w:eastAsiaTheme="minorHAnsi" w:hAnsi="Arial" w:cs="Arial"/>
          <w:i/>
          <w:iCs/>
          <w:color w:val="000000"/>
          <w:szCs w:val="22"/>
          <w:lang w:eastAsia="en-US"/>
        </w:rPr>
        <w:t xml:space="preserve"> </w:t>
      </w:r>
      <w:r w:rsidR="005E2FA7" w:rsidRPr="005E2FA7">
        <w:rPr>
          <w:rFonts w:ascii="Arial" w:eastAsiaTheme="minorHAnsi" w:hAnsi="Arial" w:cs="Arial"/>
          <w:i/>
          <w:iCs/>
          <w:color w:val="000000"/>
          <w:szCs w:val="22"/>
          <w:lang w:eastAsia="en-US"/>
        </w:rPr>
        <w:t>on female adolescent singer</w:t>
      </w:r>
      <w:r w:rsidR="00E325FF">
        <w:rPr>
          <w:rFonts w:ascii="Arial" w:eastAsiaTheme="minorHAnsi" w:hAnsi="Arial" w:cs="Arial"/>
          <w:i/>
          <w:iCs/>
          <w:color w:val="000000"/>
          <w:szCs w:val="22"/>
          <w:lang w:eastAsia="en-US"/>
        </w:rPr>
        <w:t>s</w:t>
      </w:r>
      <w:r>
        <w:rPr>
          <w:rFonts w:ascii="Arial" w:eastAsiaTheme="minorHAnsi" w:hAnsi="Arial" w:cs="Arial"/>
          <w:i/>
          <w:iCs/>
          <w:color w:val="000000"/>
          <w:szCs w:val="22"/>
          <w:lang w:eastAsia="en-US"/>
        </w:rPr>
        <w:t>?’</w:t>
      </w:r>
      <w:r w:rsidR="00A16DB3">
        <w:rPr>
          <w:rFonts w:ascii="Arial" w:eastAsiaTheme="minorHAnsi" w:hAnsi="Arial" w:cs="Arial"/>
          <w:i/>
          <w:iCs/>
          <w:color w:val="000000"/>
          <w:szCs w:val="22"/>
          <w:lang w:eastAsia="en-US"/>
        </w:rPr>
        <w:t xml:space="preserve"> </w:t>
      </w:r>
      <w:r w:rsidR="005E2FA7" w:rsidRPr="005E2FA7">
        <w:rPr>
          <w:rFonts w:ascii="Arial" w:eastAsiaTheme="minorHAnsi" w:hAnsi="Arial" w:cs="Arial"/>
          <w:color w:val="000000"/>
          <w:szCs w:val="22"/>
          <w:lang w:eastAsia="en-US"/>
        </w:rPr>
        <w:t xml:space="preserve">The following </w:t>
      </w:r>
      <w:r w:rsidR="00A16DB3">
        <w:rPr>
          <w:rFonts w:ascii="Arial" w:eastAsiaTheme="minorHAnsi" w:hAnsi="Arial" w:cs="Arial"/>
          <w:color w:val="000000"/>
          <w:szCs w:val="22"/>
          <w:lang w:eastAsia="en-US"/>
        </w:rPr>
        <w:t xml:space="preserve">paragraphs </w:t>
      </w:r>
      <w:r w:rsidR="005E2FA7" w:rsidRPr="005E2FA7">
        <w:rPr>
          <w:rFonts w:ascii="Arial" w:eastAsiaTheme="minorHAnsi" w:hAnsi="Arial" w:cs="Arial"/>
          <w:color w:val="000000"/>
          <w:szCs w:val="22"/>
          <w:lang w:eastAsia="en-US"/>
        </w:rPr>
        <w:t>discuss this question</w:t>
      </w:r>
      <w:r w:rsidR="002B2B87">
        <w:rPr>
          <w:rFonts w:ascii="Arial" w:eastAsiaTheme="minorHAnsi" w:hAnsi="Arial" w:cs="Arial"/>
          <w:color w:val="000000"/>
          <w:szCs w:val="22"/>
          <w:lang w:eastAsia="en-US"/>
        </w:rPr>
        <w:t xml:space="preserve"> </w:t>
      </w:r>
      <w:r w:rsidR="00E325FF">
        <w:rPr>
          <w:rFonts w:ascii="Arial" w:eastAsiaTheme="minorHAnsi" w:hAnsi="Arial" w:cs="Arial"/>
          <w:color w:val="000000"/>
          <w:szCs w:val="22"/>
          <w:lang w:eastAsia="en-US"/>
        </w:rPr>
        <w:t>based on</w:t>
      </w:r>
      <w:r w:rsidR="002B2B87">
        <w:rPr>
          <w:rFonts w:ascii="Arial" w:eastAsiaTheme="minorHAnsi" w:hAnsi="Arial" w:cs="Arial"/>
          <w:color w:val="000000"/>
          <w:szCs w:val="22"/>
          <w:lang w:eastAsia="en-US"/>
        </w:rPr>
        <w:t xml:space="preserve"> the selected authors</w:t>
      </w:r>
      <w:r w:rsidR="00A16DB3">
        <w:rPr>
          <w:rFonts w:ascii="Arial" w:eastAsiaTheme="minorHAnsi" w:hAnsi="Arial" w:cs="Arial"/>
          <w:color w:val="000000"/>
          <w:szCs w:val="22"/>
          <w:lang w:eastAsia="en-US"/>
        </w:rPr>
        <w:t>’</w:t>
      </w:r>
      <w:r w:rsidR="002B2B87">
        <w:rPr>
          <w:rFonts w:ascii="Arial" w:eastAsiaTheme="minorHAnsi" w:hAnsi="Arial" w:cs="Arial"/>
          <w:color w:val="000000"/>
          <w:szCs w:val="22"/>
          <w:lang w:eastAsia="en-US"/>
        </w:rPr>
        <w:t xml:space="preserve"> studies.</w:t>
      </w:r>
      <w:r>
        <w:rPr>
          <w:rFonts w:ascii="Arial" w:eastAsiaTheme="minorHAnsi" w:hAnsi="Arial" w:cs="Arial"/>
          <w:color w:val="000000"/>
          <w:szCs w:val="22"/>
          <w:lang w:eastAsia="en-US"/>
        </w:rPr>
        <w:t xml:space="preserve"> </w:t>
      </w:r>
    </w:p>
    <w:p w14:paraId="3C4599F6" w14:textId="77777777" w:rsidR="005E2FA7" w:rsidRPr="005E2FA7" w:rsidRDefault="005E2FA7" w:rsidP="00A16DB3">
      <w:pPr>
        <w:pStyle w:val="Subtitle"/>
      </w:pPr>
    </w:p>
    <w:p w14:paraId="3B804CC8" w14:textId="6475A87E" w:rsidR="00B72340" w:rsidRDefault="004C355A" w:rsidP="00A16DB3">
      <w:pPr>
        <w:pStyle w:val="Heading2"/>
      </w:pPr>
      <w:bookmarkStart w:id="34" w:name="_Toc192506656"/>
      <w:r w:rsidRPr="00A16DB3">
        <w:t>Physiology</w:t>
      </w:r>
      <w:bookmarkEnd w:id="34"/>
    </w:p>
    <w:p w14:paraId="681FD973" w14:textId="77777777" w:rsidR="00B25831" w:rsidRPr="00B25831" w:rsidRDefault="00B25831" w:rsidP="00B25831"/>
    <w:p w14:paraId="390D9409" w14:textId="77777777" w:rsidR="006D4C15" w:rsidRDefault="006D4C15" w:rsidP="006D4C15"/>
    <w:p w14:paraId="11B7C4A8" w14:textId="3E43DA3B" w:rsidR="004F66A1" w:rsidRDefault="009420AE" w:rsidP="00030733">
      <w:pPr>
        <w:spacing w:line="360" w:lineRule="auto"/>
      </w:pPr>
      <w:r>
        <w:t>First, an overview</w:t>
      </w:r>
      <w:r w:rsidR="006D4C15">
        <w:t xml:space="preserve"> of the laryngeal structure</w:t>
      </w:r>
      <w:r>
        <w:t xml:space="preserve"> will be provided</w:t>
      </w:r>
      <w:r w:rsidR="006D4C15">
        <w:t xml:space="preserve">, </w:t>
      </w:r>
      <w:r w:rsidR="008A5415">
        <w:t>focusing</w:t>
      </w:r>
      <w:r>
        <w:t xml:space="preserve"> on the larynx, </w:t>
      </w:r>
      <w:r w:rsidR="006D4C15">
        <w:t xml:space="preserve">vocal </w:t>
      </w:r>
      <w:r w:rsidR="00E325FF">
        <w:t>folds</w:t>
      </w:r>
      <w:r>
        <w:t xml:space="preserve">, and vocal tract as </w:t>
      </w:r>
      <w:r w:rsidR="00030733">
        <w:t xml:space="preserve">many </w:t>
      </w:r>
      <w:r w:rsidR="008A5415">
        <w:t>of the</w:t>
      </w:r>
      <w:r w:rsidR="00030733">
        <w:t xml:space="preserve"> papers </w:t>
      </w:r>
      <w:r w:rsidR="00B625F1">
        <w:t>selected</w:t>
      </w:r>
      <w:r w:rsidR="008A5415">
        <w:t xml:space="preserve"> for this scoping review </w:t>
      </w:r>
      <w:r w:rsidR="00B625F1">
        <w:t>begin</w:t>
      </w:r>
      <w:r w:rsidR="00030733">
        <w:t xml:space="preserve"> with a similar overview</w:t>
      </w:r>
      <w:r w:rsidR="00B625F1">
        <w:t>;</w:t>
      </w:r>
      <w:r w:rsidR="00030733">
        <w:t xml:space="preserve"> the findings </w:t>
      </w:r>
      <w:r w:rsidR="008A5415">
        <w:t xml:space="preserve">from the literature </w:t>
      </w:r>
      <w:r w:rsidR="00030733">
        <w:t xml:space="preserve">will be summarised below. </w:t>
      </w:r>
      <w:r>
        <w:t>This section will examine</w:t>
      </w:r>
      <w:r w:rsidR="00E325FF">
        <w:t xml:space="preserve"> the </w:t>
      </w:r>
      <w:r w:rsidR="006D4C15">
        <w:t>develop</w:t>
      </w:r>
      <w:r>
        <w:t>ment</w:t>
      </w:r>
      <w:r w:rsidR="006D4C15">
        <w:t xml:space="preserve"> </w:t>
      </w:r>
      <w:r w:rsidR="00030733">
        <w:t xml:space="preserve">of the vocal apparatus </w:t>
      </w:r>
      <w:r w:rsidR="006D4C15">
        <w:t>during adolescence</w:t>
      </w:r>
      <w:r>
        <w:t xml:space="preserve"> in young female singers</w:t>
      </w:r>
      <w:r w:rsidR="00E325FF">
        <w:t xml:space="preserve">. </w:t>
      </w:r>
      <w:r w:rsidR="008A5415">
        <w:t>This scoping review has chosen to study the larynx and vocal tract</w:t>
      </w:r>
      <w:r w:rsidR="00B625F1">
        <w:t>,</w:t>
      </w:r>
      <w:r w:rsidR="008A5415">
        <w:t xml:space="preserve"> as it is </w:t>
      </w:r>
      <w:r w:rsidR="00B625F1">
        <w:t>essential</w:t>
      </w:r>
      <w:r w:rsidR="008A5415">
        <w:t xml:space="preserve"> to </w:t>
      </w:r>
      <w:r w:rsidR="00B625F1">
        <w:t>understand</w:t>
      </w:r>
      <w:r w:rsidR="008A5415">
        <w:t xml:space="preserve"> </w:t>
      </w:r>
      <w:r w:rsidR="00B625F1">
        <w:t>the</w:t>
      </w:r>
      <w:r w:rsidR="008A5415">
        <w:t xml:space="preserve"> </w:t>
      </w:r>
      <w:r w:rsidR="00B625F1">
        <w:t>structur</w:t>
      </w:r>
      <w:r w:rsidR="008A5415">
        <w:t xml:space="preserve">e </w:t>
      </w:r>
      <w:r w:rsidR="00B625F1">
        <w:t>in</w:t>
      </w:r>
      <w:r w:rsidR="008A5415">
        <w:t xml:space="preserve"> </w:t>
      </w:r>
      <w:r w:rsidR="00B625F1">
        <w:t>order</w:t>
      </w:r>
      <w:r w:rsidR="008A5415">
        <w:t xml:space="preserve"> to </w:t>
      </w:r>
      <w:r w:rsidR="00B625F1">
        <w:t>grasp</w:t>
      </w:r>
      <w:r w:rsidR="008A5415">
        <w:t xml:space="preserve"> the voice change symptoms that adolescent females experience during voice development. According to Sipley (2022)</w:t>
      </w:r>
      <w:r w:rsidR="00B625F1">
        <w:t>,</w:t>
      </w:r>
      <w:r w:rsidR="008A5415">
        <w:t xml:space="preserve"> v</w:t>
      </w:r>
      <w:r w:rsidR="00030733">
        <w:t xml:space="preserve">oice educators must be </w:t>
      </w:r>
      <w:r w:rsidR="00B625F1">
        <w:t>knowledgeable</w:t>
      </w:r>
      <w:r w:rsidR="00030733">
        <w:t xml:space="preserve"> </w:t>
      </w:r>
      <w:r w:rsidR="00B625F1">
        <w:t>about</w:t>
      </w:r>
      <w:r w:rsidR="00030733">
        <w:t xml:space="preserve"> the physiology of the voice to </w:t>
      </w:r>
      <w:r w:rsidR="00B625F1">
        <w:t>assist</w:t>
      </w:r>
      <w:r w:rsidR="00030733">
        <w:t xml:space="preserve"> and inform female singers </w:t>
      </w:r>
      <w:r w:rsidR="00B625F1">
        <w:t>about</w:t>
      </w:r>
      <w:r w:rsidR="00030733">
        <w:t xml:space="preserve"> the voice change process. This education</w:t>
      </w:r>
      <w:r w:rsidR="008A5415">
        <w:t>, add</w:t>
      </w:r>
      <w:r w:rsidR="00B625F1">
        <w:t>ed</w:t>
      </w:r>
      <w:r w:rsidR="008A5415">
        <w:t xml:space="preserve"> </w:t>
      </w:r>
      <w:r w:rsidR="008A5415">
        <w:t xml:space="preserve">Mercado and Draut </w:t>
      </w:r>
      <w:r w:rsidR="008A5415">
        <w:t>(</w:t>
      </w:r>
      <w:r w:rsidR="008A5415">
        <w:t>2024)</w:t>
      </w:r>
      <w:r w:rsidR="00B625F1">
        <w:t>,</w:t>
      </w:r>
      <w:r w:rsidR="008A5415">
        <w:t xml:space="preserve"> </w:t>
      </w:r>
      <w:r w:rsidR="004B286C">
        <w:t>can</w:t>
      </w:r>
      <w:r w:rsidR="000A0B7F">
        <w:t xml:space="preserve"> empower and support singers </w:t>
      </w:r>
      <w:r w:rsidR="00B625F1">
        <w:t>in</w:t>
      </w:r>
      <w:r w:rsidR="00030733">
        <w:t xml:space="preserve"> understand</w:t>
      </w:r>
      <w:r w:rsidR="00B625F1">
        <w:t>ing</w:t>
      </w:r>
      <w:r w:rsidR="00030733">
        <w:t xml:space="preserve"> what is </w:t>
      </w:r>
      <w:r w:rsidR="008A5415">
        <w:t>occurring</w:t>
      </w:r>
      <w:r w:rsidR="00030733">
        <w:t xml:space="preserve"> in their voices </w:t>
      </w:r>
      <w:r w:rsidR="008A5415">
        <w:t>during puberty</w:t>
      </w:r>
      <w:r w:rsidR="00B625F1">
        <w:t>,</w:t>
      </w:r>
      <w:r w:rsidR="008A5415">
        <w:t xml:space="preserve"> which can be reassuring. </w:t>
      </w:r>
      <w:r w:rsidR="00030733">
        <w:t xml:space="preserve"> </w:t>
      </w:r>
    </w:p>
    <w:p w14:paraId="65FC33A6" w14:textId="77777777" w:rsidR="009420AE" w:rsidRDefault="009420AE" w:rsidP="009420AE">
      <w:pPr>
        <w:spacing w:line="360" w:lineRule="auto"/>
      </w:pPr>
    </w:p>
    <w:p w14:paraId="04988C19" w14:textId="77777777" w:rsidR="00653CF5" w:rsidRPr="002B4B18" w:rsidRDefault="00653CF5" w:rsidP="00F84498">
      <w:pPr>
        <w:pStyle w:val="Heading5"/>
      </w:pPr>
      <w:r w:rsidRPr="002B4B18">
        <w:t xml:space="preserve">The Larynx </w:t>
      </w:r>
    </w:p>
    <w:p w14:paraId="6B435560" w14:textId="77777777" w:rsidR="00653CF5" w:rsidRDefault="00653CF5" w:rsidP="00653CF5">
      <w:pPr>
        <w:spacing w:line="360" w:lineRule="auto"/>
        <w:rPr>
          <w:rFonts w:cstheme="minorBidi"/>
          <w:szCs w:val="22"/>
        </w:rPr>
      </w:pPr>
    </w:p>
    <w:p w14:paraId="112F29DB" w14:textId="3FA83E35" w:rsidR="00653CF5" w:rsidRDefault="00653CF5" w:rsidP="000070A7">
      <w:pPr>
        <w:spacing w:line="360" w:lineRule="auto"/>
        <w:rPr>
          <w:rFonts w:cstheme="minorBidi"/>
          <w:szCs w:val="22"/>
        </w:rPr>
      </w:pPr>
      <w:r>
        <w:rPr>
          <w:rFonts w:cstheme="minorBidi"/>
          <w:szCs w:val="22"/>
        </w:rPr>
        <w:t>The anatomical changes during adolescence, particularly in the size and shape of the larynx</w:t>
      </w:r>
      <w:r w:rsidR="00EB0169">
        <w:rPr>
          <w:rFonts w:cstheme="minorBidi"/>
          <w:szCs w:val="22"/>
        </w:rPr>
        <w:t xml:space="preserve"> and the consequent impact on the singing voice</w:t>
      </w:r>
      <w:r w:rsidR="00296FA2">
        <w:rPr>
          <w:rFonts w:cstheme="minorBidi"/>
          <w:szCs w:val="22"/>
        </w:rPr>
        <w:t>,</w:t>
      </w:r>
      <w:r w:rsidR="00EB0169">
        <w:rPr>
          <w:rFonts w:cstheme="minorBidi"/>
          <w:szCs w:val="22"/>
        </w:rPr>
        <w:t xml:space="preserve"> </w:t>
      </w:r>
      <w:r w:rsidR="00296FA2">
        <w:rPr>
          <w:rFonts w:cstheme="minorBidi"/>
          <w:szCs w:val="22"/>
        </w:rPr>
        <w:t>are</w:t>
      </w:r>
      <w:r w:rsidR="00EB0169">
        <w:rPr>
          <w:rFonts w:cstheme="minorBidi"/>
          <w:szCs w:val="22"/>
        </w:rPr>
        <w:t xml:space="preserve"> typically very different </w:t>
      </w:r>
      <w:r w:rsidR="005E2FA7">
        <w:rPr>
          <w:rFonts w:cstheme="minorBidi"/>
          <w:szCs w:val="22"/>
        </w:rPr>
        <w:t>between</w:t>
      </w:r>
      <w:r w:rsidR="00320760">
        <w:rPr>
          <w:rFonts w:cstheme="minorBidi"/>
          <w:szCs w:val="22"/>
        </w:rPr>
        <w:t xml:space="preserve"> males and females</w:t>
      </w:r>
      <w:r>
        <w:rPr>
          <w:rFonts w:cstheme="minorBidi"/>
          <w:szCs w:val="22"/>
        </w:rPr>
        <w:t xml:space="preserve"> </w:t>
      </w:r>
      <w:r w:rsidRPr="00DD4D90">
        <w:rPr>
          <w:rFonts w:cstheme="minorBidi"/>
          <w:noProof/>
          <w:szCs w:val="22"/>
        </w:rPr>
        <w:t xml:space="preserve">(Cooksey </w:t>
      </w:r>
      <w:r w:rsidR="00742AFE">
        <w:rPr>
          <w:rFonts w:cstheme="minorBidi"/>
          <w:noProof/>
          <w:szCs w:val="22"/>
        </w:rPr>
        <w:t>and</w:t>
      </w:r>
      <w:r w:rsidRPr="00DD4D90">
        <w:rPr>
          <w:rFonts w:cstheme="minorBidi"/>
          <w:noProof/>
          <w:szCs w:val="22"/>
        </w:rPr>
        <w:t xml:space="preserve"> Welch, 1998</w:t>
      </w:r>
      <w:r>
        <w:rPr>
          <w:rFonts w:cstheme="minorBidi"/>
          <w:noProof/>
          <w:szCs w:val="22"/>
        </w:rPr>
        <w:t>, cited in Howard and Welch, 2002</w:t>
      </w:r>
      <w:r w:rsidRPr="00DD4D90">
        <w:rPr>
          <w:rFonts w:cstheme="minorBidi"/>
          <w:noProof/>
          <w:szCs w:val="22"/>
        </w:rPr>
        <w:t>)</w:t>
      </w:r>
      <w:r>
        <w:rPr>
          <w:rFonts w:cstheme="minorBidi"/>
          <w:noProof/>
          <w:szCs w:val="22"/>
        </w:rPr>
        <w:t xml:space="preserve">. </w:t>
      </w:r>
      <w:r>
        <w:rPr>
          <w:rFonts w:cstheme="minorBidi"/>
          <w:szCs w:val="22"/>
        </w:rPr>
        <w:t>According to Weiss (</w:t>
      </w:r>
      <w:r w:rsidRPr="004B5974">
        <w:rPr>
          <w:rFonts w:cstheme="minorBidi"/>
          <w:color w:val="000000"/>
          <w:szCs w:val="22"/>
        </w:rPr>
        <w:t>cited in Sweet,</w:t>
      </w:r>
      <w:r>
        <w:rPr>
          <w:rFonts w:cstheme="minorBidi"/>
          <w:szCs w:val="22"/>
        </w:rPr>
        <w:t xml:space="preserve"> </w:t>
      </w:r>
      <w:r w:rsidR="00A16DB3">
        <w:rPr>
          <w:rFonts w:cstheme="minorBidi"/>
          <w:szCs w:val="22"/>
        </w:rPr>
        <w:t>1950), while</w:t>
      </w:r>
      <w:r>
        <w:rPr>
          <w:rFonts w:cstheme="minorBidi"/>
          <w:szCs w:val="22"/>
        </w:rPr>
        <w:t xml:space="preserve"> the male larynx grows </w:t>
      </w:r>
      <w:r w:rsidR="00A16DB3">
        <w:rPr>
          <w:rFonts w:cstheme="minorBidi"/>
          <w:szCs w:val="22"/>
        </w:rPr>
        <w:t xml:space="preserve">in an </w:t>
      </w:r>
      <w:r>
        <w:rPr>
          <w:rFonts w:cstheme="minorBidi"/>
          <w:szCs w:val="22"/>
        </w:rPr>
        <w:t>anterior-posterior</w:t>
      </w:r>
      <w:r w:rsidR="00A16DB3">
        <w:rPr>
          <w:rFonts w:cstheme="minorBidi"/>
          <w:szCs w:val="22"/>
        </w:rPr>
        <w:t xml:space="preserve"> direction</w:t>
      </w:r>
      <w:r w:rsidR="00EB0169">
        <w:rPr>
          <w:rFonts w:cstheme="minorBidi"/>
          <w:szCs w:val="22"/>
        </w:rPr>
        <w:t xml:space="preserve"> during puberty</w:t>
      </w:r>
      <w:r>
        <w:rPr>
          <w:rFonts w:cstheme="minorBidi"/>
          <w:szCs w:val="22"/>
        </w:rPr>
        <w:t xml:space="preserve">, the female larynx increases in </w:t>
      </w:r>
      <w:r w:rsidR="00A16DB3">
        <w:rPr>
          <w:rFonts w:cstheme="minorBidi"/>
          <w:szCs w:val="22"/>
        </w:rPr>
        <w:t xml:space="preserve">both </w:t>
      </w:r>
      <w:r>
        <w:rPr>
          <w:rFonts w:cstheme="minorBidi"/>
          <w:szCs w:val="22"/>
        </w:rPr>
        <w:t xml:space="preserve">height and width, </w:t>
      </w:r>
      <w:r w:rsidR="00A16DB3">
        <w:rPr>
          <w:rFonts w:cstheme="minorBidi"/>
          <w:szCs w:val="22"/>
        </w:rPr>
        <w:t>resulting</w:t>
      </w:r>
      <w:r>
        <w:rPr>
          <w:rFonts w:cstheme="minorBidi"/>
          <w:szCs w:val="22"/>
        </w:rPr>
        <w:t xml:space="preserve"> in a slightly rounded shape</w:t>
      </w:r>
      <w:r w:rsidR="00A16DB3">
        <w:rPr>
          <w:rFonts w:cstheme="minorBidi"/>
          <w:szCs w:val="22"/>
        </w:rPr>
        <w:t>.</w:t>
      </w:r>
      <w:r>
        <w:rPr>
          <w:rFonts w:cstheme="minorBidi"/>
          <w:szCs w:val="22"/>
        </w:rPr>
        <w:t xml:space="preserve"> </w:t>
      </w:r>
      <w:r w:rsidR="00A16DB3">
        <w:rPr>
          <w:rFonts w:cstheme="minorBidi"/>
          <w:szCs w:val="22"/>
        </w:rPr>
        <w:t>H</w:t>
      </w:r>
      <w:r w:rsidR="005E2FA7">
        <w:rPr>
          <w:rFonts w:cstheme="minorBidi"/>
          <w:szCs w:val="22"/>
        </w:rPr>
        <w:t xml:space="preserve">owever, </w:t>
      </w:r>
      <w:r>
        <w:rPr>
          <w:rFonts w:cstheme="minorBidi"/>
          <w:szCs w:val="22"/>
        </w:rPr>
        <w:t xml:space="preserve">the most significant change to the </w:t>
      </w:r>
      <w:r w:rsidR="00EB0169">
        <w:rPr>
          <w:rFonts w:cstheme="minorBidi"/>
          <w:szCs w:val="22"/>
        </w:rPr>
        <w:t xml:space="preserve">female </w:t>
      </w:r>
      <w:r>
        <w:rPr>
          <w:rFonts w:cstheme="minorBidi"/>
          <w:szCs w:val="22"/>
        </w:rPr>
        <w:t>laryn</w:t>
      </w:r>
      <w:r w:rsidR="005E2FA7">
        <w:rPr>
          <w:rFonts w:cstheme="minorBidi"/>
          <w:szCs w:val="22"/>
        </w:rPr>
        <w:t>x</w:t>
      </w:r>
      <w:r>
        <w:rPr>
          <w:rFonts w:cstheme="minorBidi"/>
          <w:szCs w:val="22"/>
        </w:rPr>
        <w:t xml:space="preserve"> </w:t>
      </w:r>
      <w:r w:rsidR="00A16DB3">
        <w:rPr>
          <w:rFonts w:cstheme="minorBidi"/>
          <w:szCs w:val="22"/>
        </w:rPr>
        <w:t>is</w:t>
      </w:r>
      <w:r>
        <w:rPr>
          <w:rFonts w:cstheme="minorBidi"/>
          <w:szCs w:val="22"/>
        </w:rPr>
        <w:t xml:space="preserve"> the</w:t>
      </w:r>
      <w:r w:rsidR="005E2FA7">
        <w:rPr>
          <w:rFonts w:cstheme="minorBidi"/>
          <w:szCs w:val="22"/>
        </w:rPr>
        <w:t xml:space="preserve"> </w:t>
      </w:r>
      <w:r w:rsidR="0075002A">
        <w:rPr>
          <w:rFonts w:cstheme="minorBidi"/>
          <w:szCs w:val="22"/>
        </w:rPr>
        <w:t>enlargemen</w:t>
      </w:r>
      <w:r>
        <w:rPr>
          <w:rFonts w:cstheme="minorBidi"/>
          <w:szCs w:val="22"/>
        </w:rPr>
        <w:t>t of the thyroid cartilage</w:t>
      </w:r>
      <w:r w:rsidR="00EB0169">
        <w:rPr>
          <w:rFonts w:cstheme="minorBidi"/>
          <w:szCs w:val="22"/>
        </w:rPr>
        <w:t xml:space="preserve"> </w:t>
      </w:r>
      <w:r w:rsidRPr="00F6795A">
        <w:rPr>
          <w:rFonts w:cstheme="minorBidi"/>
          <w:noProof/>
          <w:szCs w:val="22"/>
        </w:rPr>
        <w:t xml:space="preserve">(Howard, </w:t>
      </w:r>
      <w:r w:rsidR="00AC281A">
        <w:rPr>
          <w:rFonts w:cstheme="minorBidi"/>
          <w:noProof/>
          <w:szCs w:val="22"/>
        </w:rPr>
        <w:t>2012</w:t>
      </w:r>
      <w:r w:rsidRPr="00F6795A">
        <w:rPr>
          <w:rFonts w:cstheme="minorBidi"/>
          <w:noProof/>
          <w:szCs w:val="22"/>
        </w:rPr>
        <w:t xml:space="preserve">; Kahane, 1982; Sataloff </w:t>
      </w:r>
      <w:r w:rsidR="00FC2428">
        <w:rPr>
          <w:rFonts w:cstheme="minorBidi"/>
          <w:noProof/>
          <w:szCs w:val="22"/>
        </w:rPr>
        <w:t>and</w:t>
      </w:r>
      <w:r w:rsidRPr="00F6795A">
        <w:rPr>
          <w:rFonts w:cstheme="minorBidi"/>
          <w:noProof/>
          <w:szCs w:val="22"/>
        </w:rPr>
        <w:t xml:space="preserve"> Spiegal, 1989</w:t>
      </w:r>
      <w:r>
        <w:rPr>
          <w:rFonts w:cstheme="minorBidi"/>
          <w:noProof/>
          <w:szCs w:val="22"/>
        </w:rPr>
        <w:t xml:space="preserve">, cited in </w:t>
      </w:r>
      <w:sdt>
        <w:sdtPr>
          <w:rPr>
            <w:rFonts w:cstheme="minorBidi"/>
            <w:noProof/>
            <w:color w:val="000000"/>
            <w:szCs w:val="22"/>
          </w:rPr>
          <w:tag w:val="MENDELEY_CITATION_v3_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"/>
          <w:id w:val="-134566711"/>
          <w:placeholder>
            <w:docPart w:val="BB13F3F7345B964781DF1A89879D1262"/>
          </w:placeholder>
        </w:sdtPr>
        <w:sdtContent>
          <w:r w:rsidR="0022003A" w:rsidRPr="0022003A">
            <w:rPr>
              <w:rFonts w:cstheme="minorBidi"/>
              <w:noProof/>
              <w:color w:val="000000"/>
              <w:szCs w:val="22"/>
            </w:rPr>
            <w:t>Sale, 2022</w:t>
          </w:r>
        </w:sdtContent>
      </w:sdt>
      <w:r w:rsidRPr="00F6795A">
        <w:rPr>
          <w:rFonts w:cstheme="minorBidi"/>
          <w:noProof/>
          <w:szCs w:val="22"/>
        </w:rPr>
        <w:t>)</w:t>
      </w:r>
      <w:r w:rsidR="00DC5BC5">
        <w:rPr>
          <w:rFonts w:cstheme="minorBidi"/>
          <w:noProof/>
          <w:szCs w:val="22"/>
        </w:rPr>
        <w:t>.</w:t>
      </w:r>
      <w:r w:rsidR="00212C8A">
        <w:rPr>
          <w:rFonts w:cstheme="minorBidi"/>
          <w:noProof/>
          <w:szCs w:val="22"/>
        </w:rPr>
        <w:t xml:space="preserve"> </w:t>
      </w:r>
      <w:r w:rsidR="00DC5BC5">
        <w:rPr>
          <w:rFonts w:cstheme="minorBidi"/>
          <w:noProof/>
          <w:szCs w:val="22"/>
        </w:rPr>
        <w:t>T</w:t>
      </w:r>
      <w:r w:rsidRPr="000070A7">
        <w:rPr>
          <w:rFonts w:cstheme="minorBidi"/>
          <w:noProof/>
          <w:szCs w:val="22"/>
        </w:rPr>
        <w:t>he laryngeal</w:t>
      </w:r>
      <w:r>
        <w:rPr>
          <w:rFonts w:cstheme="minorBidi"/>
          <w:noProof/>
          <w:szCs w:val="22"/>
        </w:rPr>
        <w:t xml:space="preserve"> cart</w:t>
      </w:r>
      <w:r w:rsidR="00296FA2">
        <w:rPr>
          <w:rFonts w:cstheme="minorBidi"/>
          <w:noProof/>
          <w:szCs w:val="22"/>
        </w:rPr>
        <w:t>i</w:t>
      </w:r>
      <w:r>
        <w:rPr>
          <w:rFonts w:cstheme="minorBidi"/>
          <w:noProof/>
          <w:szCs w:val="22"/>
        </w:rPr>
        <w:t>lage</w:t>
      </w:r>
      <w:r w:rsidR="00212C8A">
        <w:rPr>
          <w:rFonts w:cstheme="minorBidi"/>
          <w:noProof/>
          <w:szCs w:val="22"/>
        </w:rPr>
        <w:t xml:space="preserve"> </w:t>
      </w:r>
      <w:r>
        <w:rPr>
          <w:rFonts w:cstheme="minorBidi"/>
          <w:noProof/>
          <w:szCs w:val="22"/>
        </w:rPr>
        <w:t>become</w:t>
      </w:r>
      <w:r w:rsidR="00A16DB3">
        <w:rPr>
          <w:rFonts w:cstheme="minorBidi"/>
          <w:noProof/>
          <w:szCs w:val="22"/>
        </w:rPr>
        <w:t>s</w:t>
      </w:r>
      <w:r>
        <w:rPr>
          <w:rFonts w:cstheme="minorBidi"/>
          <w:noProof/>
          <w:szCs w:val="22"/>
        </w:rPr>
        <w:t xml:space="preserve"> s</w:t>
      </w:r>
      <w:r w:rsidR="00A16DB3">
        <w:rPr>
          <w:rFonts w:cstheme="minorBidi"/>
          <w:noProof/>
          <w:szCs w:val="22"/>
        </w:rPr>
        <w:t>ubstantial</w:t>
      </w:r>
      <w:r>
        <w:rPr>
          <w:rFonts w:cstheme="minorBidi"/>
          <w:noProof/>
          <w:szCs w:val="22"/>
        </w:rPr>
        <w:t>ly larger and heavier during this initial growth spurt</w:t>
      </w:r>
      <w:r w:rsidR="00D60C3E">
        <w:rPr>
          <w:rFonts w:cstheme="minorBidi"/>
          <w:noProof/>
          <w:szCs w:val="22"/>
        </w:rPr>
        <w:t>,</w:t>
      </w:r>
      <w:r>
        <w:rPr>
          <w:rFonts w:cstheme="minorBidi"/>
          <w:noProof/>
          <w:szCs w:val="22"/>
        </w:rPr>
        <w:t xml:space="preserve"> </w:t>
      </w:r>
      <w:r w:rsidR="00D60C3E">
        <w:rPr>
          <w:rFonts w:cstheme="minorBidi"/>
          <w:noProof/>
          <w:szCs w:val="22"/>
        </w:rPr>
        <w:t xml:space="preserve">which occurs </w:t>
      </w:r>
      <w:r w:rsidR="00212C8A">
        <w:rPr>
          <w:rFonts w:cstheme="minorBidi"/>
          <w:noProof/>
          <w:szCs w:val="22"/>
        </w:rPr>
        <w:t>at</w:t>
      </w:r>
      <w:r>
        <w:rPr>
          <w:rFonts w:cstheme="minorBidi"/>
          <w:noProof/>
          <w:szCs w:val="22"/>
        </w:rPr>
        <w:t xml:space="preserve"> approximately age 11 </w:t>
      </w:r>
      <w:r w:rsidRPr="00031E5A">
        <w:rPr>
          <w:rFonts w:cstheme="minorBidi"/>
          <w:noProof/>
          <w:szCs w:val="22"/>
        </w:rPr>
        <w:t xml:space="preserve">(Thurman </w:t>
      </w:r>
      <w:r w:rsidR="00FC2428">
        <w:rPr>
          <w:rFonts w:cstheme="minorBidi"/>
          <w:noProof/>
          <w:szCs w:val="22"/>
        </w:rPr>
        <w:t>and</w:t>
      </w:r>
      <w:r w:rsidRPr="00031E5A">
        <w:rPr>
          <w:rFonts w:cstheme="minorBidi"/>
          <w:noProof/>
          <w:szCs w:val="22"/>
        </w:rPr>
        <w:t xml:space="preserve"> Klitze, 2000</w:t>
      </w:r>
      <w:r>
        <w:rPr>
          <w:rFonts w:cstheme="minorBidi"/>
          <w:noProof/>
          <w:szCs w:val="22"/>
        </w:rPr>
        <w:t>, cited in Macdonald and Poole</w:t>
      </w:r>
      <w:r w:rsidR="00A16DB3">
        <w:rPr>
          <w:rFonts w:cstheme="minorBidi"/>
          <w:noProof/>
          <w:szCs w:val="22"/>
        </w:rPr>
        <w:t>,</w:t>
      </w:r>
      <w:r>
        <w:rPr>
          <w:rFonts w:cstheme="minorBidi"/>
          <w:noProof/>
          <w:szCs w:val="22"/>
        </w:rPr>
        <w:t xml:space="preserve"> 2022</w:t>
      </w:r>
      <w:r w:rsidRPr="00031E5A">
        <w:rPr>
          <w:rFonts w:cstheme="minorBidi"/>
          <w:noProof/>
          <w:szCs w:val="22"/>
        </w:rPr>
        <w:t>)</w:t>
      </w:r>
      <w:r>
        <w:rPr>
          <w:rFonts w:cstheme="minorBidi"/>
          <w:noProof/>
          <w:szCs w:val="22"/>
        </w:rPr>
        <w:t xml:space="preserve">. </w:t>
      </w:r>
      <w:r w:rsidR="000070A7">
        <w:rPr>
          <w:rFonts w:cstheme="minorBidi"/>
          <w:noProof/>
          <w:szCs w:val="22"/>
        </w:rPr>
        <w:t xml:space="preserve">Barlow (2002, </w:t>
      </w:r>
      <w:r w:rsidR="000070A7">
        <w:rPr>
          <w:rFonts w:cstheme="minorBidi"/>
          <w:noProof/>
          <w:color w:val="000000"/>
          <w:szCs w:val="22"/>
        </w:rPr>
        <w:t>cited in Sweet, 2015</w:t>
      </w:r>
      <w:r w:rsidR="000070A7">
        <w:rPr>
          <w:rFonts w:cstheme="minorBidi"/>
          <w:noProof/>
          <w:szCs w:val="22"/>
        </w:rPr>
        <w:t>) adds that</w:t>
      </w:r>
      <w:r w:rsidR="00A16DB3">
        <w:rPr>
          <w:rFonts w:cstheme="minorBidi"/>
          <w:noProof/>
          <w:szCs w:val="22"/>
        </w:rPr>
        <w:t>,</w:t>
      </w:r>
      <w:r w:rsidR="000070A7">
        <w:rPr>
          <w:rFonts w:cstheme="minorBidi"/>
          <w:noProof/>
          <w:szCs w:val="22"/>
        </w:rPr>
        <w:t xml:space="preserve"> </w:t>
      </w:r>
      <w:r w:rsidR="00A16DB3">
        <w:rPr>
          <w:rFonts w:cstheme="minorBidi"/>
          <w:noProof/>
          <w:szCs w:val="22"/>
        </w:rPr>
        <w:t>as</w:t>
      </w:r>
      <w:r>
        <w:rPr>
          <w:rFonts w:cstheme="minorBidi"/>
          <w:color w:val="000000"/>
          <w:szCs w:val="22"/>
        </w:rPr>
        <w:t xml:space="preserve"> the larynx </w:t>
      </w:r>
      <w:r w:rsidR="00A16DB3">
        <w:rPr>
          <w:rFonts w:cstheme="minorBidi"/>
          <w:color w:val="000000"/>
          <w:szCs w:val="22"/>
        </w:rPr>
        <w:t>serves a</w:t>
      </w:r>
      <w:r>
        <w:rPr>
          <w:rFonts w:cstheme="minorBidi"/>
          <w:color w:val="000000"/>
          <w:szCs w:val="22"/>
        </w:rPr>
        <w:t>s the sound source in singing and speech, th</w:t>
      </w:r>
      <w:r w:rsidR="000070A7">
        <w:rPr>
          <w:rFonts w:cstheme="minorBidi"/>
          <w:color w:val="000000"/>
          <w:szCs w:val="22"/>
        </w:rPr>
        <w:t>is growth</w:t>
      </w:r>
      <w:r>
        <w:rPr>
          <w:rFonts w:cstheme="minorBidi"/>
          <w:color w:val="000000"/>
          <w:szCs w:val="22"/>
        </w:rPr>
        <w:t xml:space="preserve"> </w:t>
      </w:r>
      <w:r w:rsidR="00A16DB3">
        <w:rPr>
          <w:rFonts w:cstheme="minorBidi"/>
          <w:color w:val="000000"/>
          <w:szCs w:val="22"/>
        </w:rPr>
        <w:t>leads to</w:t>
      </w:r>
      <w:r>
        <w:rPr>
          <w:rFonts w:cstheme="minorBidi"/>
          <w:color w:val="000000"/>
          <w:szCs w:val="22"/>
        </w:rPr>
        <w:t xml:space="preserve"> significant </w:t>
      </w:r>
      <w:r w:rsidR="00A16DB3">
        <w:rPr>
          <w:rFonts w:cstheme="minorBidi"/>
          <w:color w:val="000000"/>
          <w:szCs w:val="22"/>
        </w:rPr>
        <w:t>alteration</w:t>
      </w:r>
      <w:r>
        <w:rPr>
          <w:rFonts w:cstheme="minorBidi"/>
          <w:color w:val="000000"/>
          <w:szCs w:val="22"/>
        </w:rPr>
        <w:t>s in the voice, necessitating a con</w:t>
      </w:r>
      <w:r w:rsidR="00A16DB3">
        <w:rPr>
          <w:rFonts w:cstheme="minorBidi"/>
          <w:color w:val="000000"/>
          <w:szCs w:val="22"/>
        </w:rPr>
        <w:t>tinuous</w:t>
      </w:r>
      <w:r>
        <w:rPr>
          <w:rFonts w:cstheme="minorBidi"/>
          <w:color w:val="000000"/>
          <w:szCs w:val="22"/>
        </w:rPr>
        <w:t xml:space="preserve"> reassertion of the muscle control skills </w:t>
      </w:r>
      <w:r w:rsidR="00A16DB3">
        <w:rPr>
          <w:rFonts w:cstheme="minorBidi"/>
          <w:color w:val="000000"/>
          <w:szCs w:val="22"/>
        </w:rPr>
        <w:t>requir</w:t>
      </w:r>
      <w:r>
        <w:rPr>
          <w:rFonts w:cstheme="minorBidi"/>
          <w:color w:val="000000"/>
          <w:szCs w:val="22"/>
        </w:rPr>
        <w:t>ed for speech and singing</w:t>
      </w:r>
      <w:r w:rsidR="000070A7">
        <w:rPr>
          <w:rFonts w:cstheme="minorBidi"/>
          <w:color w:val="000000"/>
          <w:szCs w:val="22"/>
        </w:rPr>
        <w:t xml:space="preserve">. </w:t>
      </w:r>
    </w:p>
    <w:p w14:paraId="052D8B50" w14:textId="77777777" w:rsidR="009F6D8C" w:rsidRDefault="009F6D8C" w:rsidP="00653CF5">
      <w:pPr>
        <w:spacing w:line="360" w:lineRule="auto"/>
        <w:rPr>
          <w:rFonts w:cstheme="minorBidi"/>
          <w:szCs w:val="22"/>
        </w:rPr>
      </w:pPr>
    </w:p>
    <w:p w14:paraId="23DDDEB8" w14:textId="3F4625A6" w:rsidR="00653CF5" w:rsidRDefault="00653CF5" w:rsidP="002B4B18">
      <w:pPr>
        <w:pStyle w:val="Heading5"/>
      </w:pPr>
      <w:r w:rsidRPr="002B4B18">
        <w:lastRenderedPageBreak/>
        <w:t>The Vocal Folds</w:t>
      </w:r>
    </w:p>
    <w:p w14:paraId="24BAF5E9" w14:textId="77777777" w:rsidR="00212C8A" w:rsidRPr="00212C8A" w:rsidRDefault="00212C8A" w:rsidP="00212C8A"/>
    <w:p w14:paraId="0C34CC15" w14:textId="2EE8B5CF" w:rsidR="00653CF5" w:rsidRDefault="002A2175" w:rsidP="00212C8A">
      <w:pPr>
        <w:spacing w:line="360" w:lineRule="auto"/>
        <w:rPr>
          <w:rFonts w:cstheme="minorBidi"/>
          <w:szCs w:val="22"/>
        </w:rPr>
      </w:pPr>
      <w:r w:rsidRPr="00CC7B9A">
        <w:rPr>
          <w:rFonts w:cstheme="minorBidi"/>
          <w:noProof/>
          <w:szCs w:val="22"/>
        </w:rPr>
        <w:t xml:space="preserve">Boseley </w:t>
      </w:r>
      <w:r w:rsidR="0005623E">
        <w:rPr>
          <w:rFonts w:cstheme="minorBidi"/>
          <w:noProof/>
          <w:szCs w:val="22"/>
        </w:rPr>
        <w:t>and</w:t>
      </w:r>
      <w:r w:rsidRPr="00CC7B9A">
        <w:rPr>
          <w:rFonts w:cstheme="minorBidi"/>
          <w:noProof/>
          <w:szCs w:val="22"/>
        </w:rPr>
        <w:t xml:space="preserve"> Hartnick</w:t>
      </w:r>
      <w:r>
        <w:rPr>
          <w:rFonts w:cstheme="minorBidi"/>
          <w:noProof/>
          <w:szCs w:val="22"/>
        </w:rPr>
        <w:t xml:space="preserve"> </w:t>
      </w:r>
      <w:r w:rsidRPr="00CC7B9A">
        <w:rPr>
          <w:rFonts w:cstheme="minorBidi"/>
          <w:noProof/>
          <w:szCs w:val="22"/>
        </w:rPr>
        <w:t>(</w:t>
      </w:r>
      <w:r>
        <w:rPr>
          <w:rFonts w:cstheme="minorBidi"/>
          <w:noProof/>
          <w:szCs w:val="22"/>
        </w:rPr>
        <w:t xml:space="preserve">2006, cited in </w:t>
      </w:r>
      <w:sdt>
        <w:sdtPr>
          <w:rPr>
            <w:rFonts w:cstheme="minorBidi"/>
            <w:noProof/>
            <w:color w:val="000000"/>
            <w:szCs w:val="22"/>
          </w:rPr>
          <w:tag w:val="MENDELEY_CITATION_v3_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"/>
          <w:id w:val="1815448801"/>
          <w:placeholder>
            <w:docPart w:val="5E1B59E73400B74797971B72A511634E"/>
          </w:placeholder>
        </w:sdtPr>
        <w:sdtContent>
          <w:r w:rsidR="0022003A" w:rsidRPr="0022003A">
            <w:rPr>
              <w:rFonts w:cstheme="minorBidi"/>
              <w:noProof/>
              <w:color w:val="000000"/>
              <w:szCs w:val="22"/>
            </w:rPr>
            <w:t>Sale, 2022</w:t>
          </w:r>
        </w:sdtContent>
      </w:sdt>
      <w:r w:rsidRPr="00CC7B9A">
        <w:rPr>
          <w:rFonts w:cstheme="minorBidi"/>
          <w:noProof/>
          <w:szCs w:val="22"/>
        </w:rPr>
        <w:t>)</w:t>
      </w:r>
      <w:r>
        <w:rPr>
          <w:rFonts w:cstheme="minorBidi"/>
          <w:szCs w:val="22"/>
        </w:rPr>
        <w:t xml:space="preserve"> describe the gradual descent of the larynx during adolescence</w:t>
      </w:r>
      <w:r w:rsidR="00212C8A">
        <w:rPr>
          <w:rFonts w:cstheme="minorBidi"/>
          <w:szCs w:val="22"/>
        </w:rPr>
        <w:t xml:space="preserve"> </w:t>
      </w:r>
      <w:r>
        <w:rPr>
          <w:rFonts w:cstheme="minorBidi"/>
          <w:szCs w:val="22"/>
        </w:rPr>
        <w:t xml:space="preserve">and state that </w:t>
      </w:r>
      <w:r w:rsidR="00212C8A">
        <w:rPr>
          <w:rFonts w:cstheme="minorBidi"/>
          <w:szCs w:val="22"/>
        </w:rPr>
        <w:t xml:space="preserve">the area between the epithelium and vocalis muscles of the vocal folds called the ‘lamina propria’ develop from a monolayer of cells at birth to having signs of three layers by age seven. </w:t>
      </w:r>
      <w:r>
        <w:rPr>
          <w:rFonts w:cstheme="minorBidi"/>
          <w:color w:val="000000"/>
          <w:szCs w:val="22"/>
        </w:rPr>
        <w:t xml:space="preserve">Vennard (1967, </w:t>
      </w:r>
      <w:r w:rsidRPr="004B5974">
        <w:rPr>
          <w:rFonts w:cstheme="minorBidi"/>
          <w:noProof/>
          <w:color w:val="000000"/>
          <w:szCs w:val="22"/>
        </w:rPr>
        <w:t>cited in Gackle, 1991</w:t>
      </w:r>
      <w:r>
        <w:rPr>
          <w:rFonts w:cstheme="minorBidi"/>
          <w:noProof/>
          <w:color w:val="000000"/>
          <w:szCs w:val="22"/>
        </w:rPr>
        <w:t xml:space="preserve">) adds that </w:t>
      </w:r>
      <w:r>
        <w:rPr>
          <w:rFonts w:cstheme="minorBidi"/>
          <w:szCs w:val="22"/>
        </w:rPr>
        <w:t>t</w:t>
      </w:r>
      <w:r w:rsidR="00212C8A">
        <w:rPr>
          <w:rFonts w:cstheme="minorBidi"/>
          <w:szCs w:val="22"/>
        </w:rPr>
        <w:t xml:space="preserve">he lamina propria reaches adultlike thickness by age ten, </w:t>
      </w:r>
      <w:r>
        <w:rPr>
          <w:rFonts w:cstheme="minorBidi"/>
          <w:szCs w:val="22"/>
        </w:rPr>
        <w:t>and by</w:t>
      </w:r>
      <w:r w:rsidR="00212C8A">
        <w:rPr>
          <w:rFonts w:cstheme="minorBidi"/>
          <w:szCs w:val="22"/>
        </w:rPr>
        <w:t xml:space="preserve"> age thirteen</w:t>
      </w:r>
      <w:r>
        <w:rPr>
          <w:rFonts w:cstheme="minorBidi"/>
          <w:szCs w:val="22"/>
        </w:rPr>
        <w:t>,</w:t>
      </w:r>
      <w:r w:rsidR="00212C8A">
        <w:rPr>
          <w:rFonts w:cstheme="minorBidi"/>
          <w:szCs w:val="22"/>
        </w:rPr>
        <w:t xml:space="preserve"> the formation of the vocal ligament begins to develop</w:t>
      </w:r>
      <w:r>
        <w:rPr>
          <w:rFonts w:cstheme="minorBidi"/>
          <w:szCs w:val="22"/>
        </w:rPr>
        <w:t>.</w:t>
      </w:r>
      <w:r w:rsidR="00212C8A">
        <w:rPr>
          <w:rFonts w:cstheme="minorBidi"/>
          <w:szCs w:val="22"/>
        </w:rPr>
        <w:t xml:space="preserve"> </w:t>
      </w:r>
      <w:r>
        <w:rPr>
          <w:rFonts w:cstheme="minorBidi"/>
          <w:noProof/>
          <w:color w:val="000000"/>
          <w:szCs w:val="22"/>
        </w:rPr>
        <w:t xml:space="preserve">Vennard </w:t>
      </w:r>
      <w:r>
        <w:rPr>
          <w:rFonts w:cstheme="minorBidi"/>
          <w:color w:val="000000"/>
          <w:szCs w:val="22"/>
        </w:rPr>
        <w:t xml:space="preserve">(1967, </w:t>
      </w:r>
      <w:r w:rsidRPr="004B5974">
        <w:rPr>
          <w:rFonts w:cstheme="minorBidi"/>
          <w:noProof/>
          <w:color w:val="000000"/>
          <w:szCs w:val="22"/>
        </w:rPr>
        <w:t>cited in Gackle, 1991</w:t>
      </w:r>
      <w:r>
        <w:rPr>
          <w:rFonts w:cstheme="minorBidi"/>
          <w:noProof/>
          <w:color w:val="000000"/>
          <w:szCs w:val="22"/>
        </w:rPr>
        <w:t xml:space="preserve">) </w:t>
      </w:r>
      <w:r w:rsidR="00D60C3E">
        <w:rPr>
          <w:rFonts w:cstheme="minorBidi"/>
          <w:noProof/>
          <w:color w:val="000000"/>
          <w:szCs w:val="22"/>
        </w:rPr>
        <w:t>explains</w:t>
      </w:r>
      <w:r>
        <w:rPr>
          <w:rFonts w:cstheme="minorBidi"/>
          <w:noProof/>
          <w:color w:val="000000"/>
          <w:szCs w:val="22"/>
        </w:rPr>
        <w:t xml:space="preserve"> </w:t>
      </w:r>
      <w:r>
        <w:rPr>
          <w:rFonts w:cstheme="minorBidi"/>
          <w:szCs w:val="22"/>
        </w:rPr>
        <w:t xml:space="preserve">that </w:t>
      </w:r>
      <w:r w:rsidR="009F6D8C">
        <w:rPr>
          <w:rFonts w:cstheme="minorBidi"/>
          <w:color w:val="000000"/>
          <w:szCs w:val="22"/>
        </w:rPr>
        <w:t>t</w:t>
      </w:r>
      <w:r w:rsidR="00653CF5">
        <w:rPr>
          <w:rFonts w:cstheme="minorBidi"/>
          <w:color w:val="000000"/>
          <w:szCs w:val="22"/>
        </w:rPr>
        <w:t>he vocal folds continue to adduct normally</w:t>
      </w:r>
      <w:r w:rsidR="00296FA2">
        <w:rPr>
          <w:rFonts w:cstheme="minorBidi"/>
          <w:noProof/>
          <w:color w:val="000000"/>
          <w:szCs w:val="22"/>
        </w:rPr>
        <w:t>;</w:t>
      </w:r>
      <w:r w:rsidR="009F6D8C">
        <w:rPr>
          <w:rFonts w:cstheme="minorBidi"/>
          <w:noProof/>
          <w:color w:val="000000"/>
          <w:szCs w:val="22"/>
        </w:rPr>
        <w:t xml:space="preserve"> h</w:t>
      </w:r>
      <w:r w:rsidR="00653CF5">
        <w:rPr>
          <w:rFonts w:cstheme="minorBidi"/>
          <w:noProof/>
          <w:color w:val="000000"/>
          <w:szCs w:val="22"/>
        </w:rPr>
        <w:t>owever, t</w:t>
      </w:r>
      <w:r w:rsidR="00653CF5" w:rsidRPr="00C84274">
        <w:rPr>
          <w:rFonts w:cstheme="minorBidi"/>
          <w:noProof/>
          <w:color w:val="000000"/>
          <w:szCs w:val="22"/>
        </w:rPr>
        <w:t>he interarytenoid muscles</w:t>
      </w:r>
      <w:r w:rsidR="00653CF5">
        <w:rPr>
          <w:rFonts w:cstheme="minorBidi"/>
          <w:color w:val="000000"/>
          <w:szCs w:val="22"/>
        </w:rPr>
        <w:t xml:space="preserve"> responsible for operating the vocal folds are weakened due to sudden laryngeal growth</w:t>
      </w:r>
      <w:r w:rsidR="009F6D8C">
        <w:rPr>
          <w:rFonts w:cstheme="minorBidi"/>
          <w:color w:val="000000"/>
          <w:szCs w:val="22"/>
        </w:rPr>
        <w:t xml:space="preserve">. </w:t>
      </w:r>
      <w:r w:rsidR="009F6D8C">
        <w:rPr>
          <w:rFonts w:cstheme="minorBidi"/>
          <w:noProof/>
          <w:color w:val="000000"/>
          <w:szCs w:val="22"/>
        </w:rPr>
        <w:t xml:space="preserve">Vennard </w:t>
      </w:r>
      <w:r w:rsidR="009F6D8C">
        <w:rPr>
          <w:rFonts w:cstheme="minorBidi"/>
          <w:color w:val="000000"/>
          <w:szCs w:val="22"/>
        </w:rPr>
        <w:t xml:space="preserve">(1967, </w:t>
      </w:r>
      <w:r w:rsidR="009F6D8C" w:rsidRPr="004B5974">
        <w:rPr>
          <w:rFonts w:cstheme="minorBidi"/>
          <w:noProof/>
          <w:color w:val="000000"/>
          <w:szCs w:val="22"/>
        </w:rPr>
        <w:t>cited in Gackle,</w:t>
      </w:r>
      <w:r w:rsidR="00D60C3E">
        <w:rPr>
          <w:rFonts w:cstheme="minorBidi"/>
          <w:noProof/>
          <w:color w:val="000000"/>
          <w:szCs w:val="22"/>
        </w:rPr>
        <w:t xml:space="preserve"> </w:t>
      </w:r>
      <w:r w:rsidR="009F6D8C" w:rsidRPr="004B5974">
        <w:rPr>
          <w:rFonts w:cstheme="minorBidi"/>
          <w:noProof/>
          <w:color w:val="000000"/>
          <w:szCs w:val="22"/>
        </w:rPr>
        <w:t>1991</w:t>
      </w:r>
      <w:r w:rsidR="009F6D8C">
        <w:rPr>
          <w:rFonts w:cstheme="minorBidi"/>
          <w:noProof/>
          <w:color w:val="000000"/>
          <w:szCs w:val="22"/>
        </w:rPr>
        <w:t xml:space="preserve">) describes </w:t>
      </w:r>
      <w:r w:rsidR="009F6D8C">
        <w:rPr>
          <w:rFonts w:cstheme="minorBidi"/>
          <w:color w:val="000000"/>
          <w:szCs w:val="22"/>
        </w:rPr>
        <w:t>this weakness as</w:t>
      </w:r>
      <w:r w:rsidR="00653CF5">
        <w:rPr>
          <w:rFonts w:cstheme="minorBidi"/>
          <w:noProof/>
          <w:color w:val="000000"/>
          <w:szCs w:val="22"/>
        </w:rPr>
        <w:t xml:space="preserve"> a</w:t>
      </w:r>
      <w:r w:rsidR="00653CF5" w:rsidRPr="00C84274">
        <w:rPr>
          <w:rFonts w:cstheme="minorBidi"/>
          <w:noProof/>
          <w:color w:val="000000"/>
          <w:szCs w:val="22"/>
        </w:rPr>
        <w:t xml:space="preserve"> “mutational chink”</w:t>
      </w:r>
      <w:r w:rsidR="00653CF5">
        <w:rPr>
          <w:rFonts w:cstheme="minorBidi"/>
          <w:noProof/>
          <w:color w:val="000000"/>
          <w:szCs w:val="22"/>
        </w:rPr>
        <w:t xml:space="preserve">. </w:t>
      </w:r>
      <w:r w:rsidR="00212C8A">
        <w:rPr>
          <w:rFonts w:cstheme="minorBidi"/>
          <w:noProof/>
          <w:color w:val="000000"/>
          <w:szCs w:val="22"/>
        </w:rPr>
        <w:t xml:space="preserve">This </w:t>
      </w:r>
      <w:r w:rsidR="00653CF5">
        <w:rPr>
          <w:rFonts w:cstheme="minorBidi"/>
          <w:noProof/>
          <w:color w:val="000000"/>
          <w:szCs w:val="22"/>
        </w:rPr>
        <w:t xml:space="preserve">is an “incomplete closure of the vocal folds caused when the </w:t>
      </w:r>
      <w:r w:rsidR="00653CF5" w:rsidRPr="00C84274">
        <w:rPr>
          <w:rFonts w:cstheme="minorBidi"/>
          <w:noProof/>
          <w:color w:val="000000"/>
          <w:szCs w:val="22"/>
        </w:rPr>
        <w:t>membranous portion (front) of the vocal folds are adducted (closed) and vibrate normally, while the cartilag</w:t>
      </w:r>
      <w:r w:rsidR="00296FA2">
        <w:rPr>
          <w:rFonts w:cstheme="minorBidi"/>
          <w:noProof/>
          <w:color w:val="000000"/>
          <w:szCs w:val="22"/>
        </w:rPr>
        <w:t>i</w:t>
      </w:r>
      <w:r w:rsidR="00653CF5" w:rsidRPr="00C84274">
        <w:rPr>
          <w:rFonts w:cstheme="minorBidi"/>
          <w:noProof/>
          <w:color w:val="000000"/>
          <w:szCs w:val="22"/>
        </w:rPr>
        <w:t>nous portion (back) remains a</w:t>
      </w:r>
      <w:r w:rsidR="009F6D8C">
        <w:rPr>
          <w:rFonts w:cstheme="minorBidi"/>
          <w:noProof/>
          <w:color w:val="000000"/>
          <w:szCs w:val="22"/>
        </w:rPr>
        <w:t>bd</w:t>
      </w:r>
      <w:r w:rsidR="00653CF5" w:rsidRPr="00C84274">
        <w:rPr>
          <w:rFonts w:cstheme="minorBidi"/>
          <w:noProof/>
          <w:color w:val="000000"/>
          <w:szCs w:val="22"/>
        </w:rPr>
        <w:t>ucted (open) due to insufficient contraction of the interaryteniod muscles, thus creating a ga</w:t>
      </w:r>
      <w:r w:rsidR="00653CF5">
        <w:rPr>
          <w:rFonts w:cstheme="minorBidi"/>
          <w:noProof/>
          <w:color w:val="000000"/>
          <w:szCs w:val="22"/>
        </w:rPr>
        <w:t>p</w:t>
      </w:r>
      <w:r w:rsidR="00653CF5" w:rsidRPr="00C84274">
        <w:rPr>
          <w:rFonts w:cstheme="minorBidi"/>
          <w:noProof/>
          <w:color w:val="000000"/>
          <w:szCs w:val="22"/>
        </w:rPr>
        <w:t xml:space="preserve"> or t</w:t>
      </w:r>
      <w:r w:rsidR="00653CF5">
        <w:rPr>
          <w:rFonts w:cstheme="minorBidi"/>
          <w:noProof/>
          <w:color w:val="000000"/>
          <w:szCs w:val="22"/>
        </w:rPr>
        <w:t>rian</w:t>
      </w:r>
      <w:r w:rsidR="00653CF5" w:rsidRPr="00C84274">
        <w:rPr>
          <w:rFonts w:cstheme="minorBidi"/>
          <w:noProof/>
          <w:color w:val="000000"/>
          <w:szCs w:val="22"/>
        </w:rPr>
        <w:t>gle at the rear of the vocal folds</w:t>
      </w:r>
      <w:r w:rsidR="00653CF5">
        <w:rPr>
          <w:rFonts w:cstheme="minorBidi"/>
          <w:noProof/>
          <w:color w:val="000000"/>
          <w:szCs w:val="22"/>
        </w:rPr>
        <w:t>”</w:t>
      </w:r>
      <w:r w:rsidR="00653CF5" w:rsidRPr="00C84274">
        <w:rPr>
          <w:rFonts w:cstheme="minorBidi"/>
          <w:noProof/>
          <w:color w:val="000000"/>
          <w:szCs w:val="22"/>
        </w:rPr>
        <w:t xml:space="preserve"> </w:t>
      </w:r>
      <w:sdt>
        <w:sdtPr>
          <w:rPr>
            <w:rFonts w:cstheme="minorBidi"/>
            <w:noProof/>
            <w:color w:val="000000"/>
            <w:szCs w:val="22"/>
          </w:rPr>
          <w:tag w:val="MENDELEY_CITATION_v3_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"/>
          <w:id w:val="-1516074547"/>
          <w:placeholder>
            <w:docPart w:val="30DC6D317EBB3849B1AD5D2362A12391"/>
          </w:placeholder>
        </w:sdtPr>
        <w:sdtContent>
          <w:r w:rsidR="0022003A" w:rsidRPr="0022003A">
            <w:rPr>
              <w:rFonts w:cstheme="minorBidi"/>
              <w:noProof/>
              <w:color w:val="000000"/>
              <w:szCs w:val="22"/>
            </w:rPr>
            <w:t>(1967, cited in Gackle, 1991. p18)</w:t>
          </w:r>
        </w:sdtContent>
      </w:sdt>
      <w:r w:rsidR="00653CF5">
        <w:rPr>
          <w:rFonts w:cstheme="minorBidi"/>
          <w:noProof/>
          <w:color w:val="000000"/>
          <w:szCs w:val="22"/>
        </w:rPr>
        <w:t xml:space="preserve">. </w:t>
      </w:r>
      <w:r w:rsidR="000070A7">
        <w:rPr>
          <w:rFonts w:cstheme="minorBidi"/>
          <w:noProof/>
          <w:color w:val="000000"/>
          <w:szCs w:val="22"/>
        </w:rPr>
        <w:t>Gackle (201</w:t>
      </w:r>
      <w:r w:rsidR="009C3AE4">
        <w:rPr>
          <w:rFonts w:cstheme="minorBidi"/>
          <w:noProof/>
          <w:color w:val="000000"/>
          <w:szCs w:val="22"/>
        </w:rPr>
        <w:t>4</w:t>
      </w:r>
      <w:r w:rsidR="000070A7">
        <w:rPr>
          <w:rFonts w:cstheme="minorBidi"/>
          <w:noProof/>
          <w:color w:val="000000"/>
          <w:szCs w:val="22"/>
        </w:rPr>
        <w:t>) says that t</w:t>
      </w:r>
      <w:r w:rsidR="00653CF5">
        <w:rPr>
          <w:rFonts w:cstheme="minorBidi"/>
          <w:noProof/>
          <w:color w:val="000000"/>
          <w:szCs w:val="22"/>
        </w:rPr>
        <w:t xml:space="preserve">he mutational chink </w:t>
      </w:r>
      <w:r w:rsidR="00212C8A">
        <w:rPr>
          <w:rFonts w:cstheme="minorBidi"/>
          <w:noProof/>
          <w:color w:val="000000"/>
          <w:szCs w:val="22"/>
        </w:rPr>
        <w:t>produces an</w:t>
      </w:r>
      <w:r w:rsidR="00653CF5">
        <w:rPr>
          <w:rFonts w:cstheme="minorBidi"/>
          <w:noProof/>
          <w:color w:val="000000"/>
          <w:szCs w:val="22"/>
        </w:rPr>
        <w:t xml:space="preserve"> air leakage between the vocal folds</w:t>
      </w:r>
      <w:r w:rsidR="00212C8A">
        <w:rPr>
          <w:rFonts w:cstheme="minorBidi"/>
          <w:noProof/>
          <w:color w:val="000000"/>
          <w:szCs w:val="22"/>
        </w:rPr>
        <w:t>, which results in</w:t>
      </w:r>
      <w:r w:rsidR="00653CF5">
        <w:rPr>
          <w:rFonts w:cstheme="minorBidi"/>
          <w:noProof/>
          <w:color w:val="000000"/>
          <w:szCs w:val="22"/>
        </w:rPr>
        <w:t xml:space="preserve"> a breathy </w:t>
      </w:r>
      <w:r w:rsidR="000070A7">
        <w:rPr>
          <w:rFonts w:cstheme="minorBidi"/>
          <w:noProof/>
          <w:color w:val="000000"/>
          <w:szCs w:val="22"/>
        </w:rPr>
        <w:t>quality</w:t>
      </w:r>
      <w:r w:rsidR="00653CF5">
        <w:rPr>
          <w:rFonts w:cstheme="minorBidi"/>
          <w:noProof/>
          <w:color w:val="000000"/>
          <w:szCs w:val="22"/>
        </w:rPr>
        <w:t xml:space="preserve"> in the </w:t>
      </w:r>
      <w:r w:rsidR="000070A7">
        <w:rPr>
          <w:rFonts w:cstheme="minorBidi"/>
          <w:noProof/>
          <w:color w:val="000000"/>
          <w:szCs w:val="22"/>
        </w:rPr>
        <w:t xml:space="preserve">tone of the female </w:t>
      </w:r>
      <w:r w:rsidR="00653CF5">
        <w:rPr>
          <w:rFonts w:cstheme="minorBidi"/>
          <w:noProof/>
          <w:color w:val="000000"/>
          <w:szCs w:val="22"/>
        </w:rPr>
        <w:t>voice.</w:t>
      </w:r>
      <w:r w:rsidR="00653CF5">
        <w:rPr>
          <w:rFonts w:cstheme="minorBidi"/>
          <w:szCs w:val="22"/>
        </w:rPr>
        <w:t xml:space="preserve"> </w:t>
      </w:r>
      <w:r w:rsidR="00653CF5">
        <w:rPr>
          <w:rFonts w:cstheme="minorBidi"/>
          <w:noProof/>
          <w:color w:val="000000"/>
          <w:szCs w:val="22"/>
        </w:rPr>
        <w:t xml:space="preserve">According to </w:t>
      </w:r>
      <w:r w:rsidR="00653CF5" w:rsidRPr="00C84274">
        <w:rPr>
          <w:rFonts w:cstheme="minorBidi"/>
          <w:noProof/>
          <w:color w:val="000000"/>
          <w:szCs w:val="22"/>
        </w:rPr>
        <w:t xml:space="preserve">Luchsinger </w:t>
      </w:r>
      <w:r w:rsidR="00742AFE">
        <w:rPr>
          <w:rFonts w:cstheme="minorBidi"/>
          <w:noProof/>
          <w:color w:val="000000"/>
          <w:szCs w:val="22"/>
        </w:rPr>
        <w:t>and</w:t>
      </w:r>
      <w:r w:rsidR="00653CF5" w:rsidRPr="00C84274">
        <w:rPr>
          <w:rFonts w:cstheme="minorBidi"/>
          <w:noProof/>
          <w:color w:val="000000"/>
          <w:szCs w:val="22"/>
        </w:rPr>
        <w:t xml:space="preserve"> Arnol</w:t>
      </w:r>
      <w:r w:rsidR="00653CF5">
        <w:rPr>
          <w:rFonts w:cstheme="minorBidi"/>
          <w:noProof/>
          <w:color w:val="000000"/>
          <w:szCs w:val="22"/>
        </w:rPr>
        <w:t>d</w:t>
      </w:r>
      <w:r w:rsidR="00653CF5" w:rsidRPr="00C84274">
        <w:rPr>
          <w:rFonts w:cstheme="minorBidi"/>
          <w:noProof/>
          <w:color w:val="000000"/>
          <w:szCs w:val="22"/>
        </w:rPr>
        <w:t xml:space="preserve"> </w:t>
      </w:r>
      <w:r w:rsidR="00653CF5">
        <w:rPr>
          <w:rFonts w:cstheme="minorBidi"/>
          <w:noProof/>
          <w:color w:val="000000"/>
          <w:szCs w:val="22"/>
        </w:rPr>
        <w:t>(</w:t>
      </w:r>
      <w:r w:rsidR="00653CF5" w:rsidRPr="00C84274">
        <w:rPr>
          <w:rFonts w:cstheme="minorBidi"/>
          <w:noProof/>
          <w:color w:val="000000"/>
          <w:szCs w:val="22"/>
        </w:rPr>
        <w:t>1965</w:t>
      </w:r>
      <w:r w:rsidR="00653CF5">
        <w:rPr>
          <w:rFonts w:cstheme="minorBidi"/>
          <w:noProof/>
          <w:color w:val="000000"/>
          <w:szCs w:val="22"/>
        </w:rPr>
        <w:t>, cited in Gackle,</w:t>
      </w:r>
      <w:r w:rsidR="009F6D8C">
        <w:rPr>
          <w:rFonts w:cstheme="minorBidi"/>
          <w:noProof/>
          <w:color w:val="000000"/>
          <w:szCs w:val="22"/>
        </w:rPr>
        <w:t xml:space="preserve"> </w:t>
      </w:r>
      <w:r w:rsidR="00653CF5">
        <w:rPr>
          <w:rFonts w:cstheme="minorBidi"/>
          <w:noProof/>
          <w:color w:val="000000"/>
          <w:szCs w:val="22"/>
        </w:rPr>
        <w:t>1991</w:t>
      </w:r>
      <w:r w:rsidR="00653CF5" w:rsidRPr="00C84274">
        <w:rPr>
          <w:rFonts w:cstheme="minorBidi"/>
          <w:noProof/>
          <w:color w:val="000000"/>
          <w:szCs w:val="22"/>
        </w:rPr>
        <w:t>)</w:t>
      </w:r>
      <w:r w:rsidR="00653CF5">
        <w:rPr>
          <w:rFonts w:cstheme="minorBidi"/>
          <w:noProof/>
          <w:color w:val="000000"/>
          <w:szCs w:val="22"/>
        </w:rPr>
        <w:t xml:space="preserve">, </w:t>
      </w:r>
      <w:r w:rsidR="00296FA2">
        <w:rPr>
          <w:rFonts w:cstheme="minorBidi"/>
          <w:noProof/>
          <w:color w:val="000000"/>
          <w:szCs w:val="22"/>
        </w:rPr>
        <w:t>throughout</w:t>
      </w:r>
      <w:r w:rsidR="00653CF5">
        <w:rPr>
          <w:rFonts w:cstheme="minorBidi"/>
          <w:noProof/>
          <w:color w:val="000000"/>
          <w:szCs w:val="22"/>
        </w:rPr>
        <w:t xml:space="preserve"> puberty</w:t>
      </w:r>
      <w:r w:rsidR="00212C8A">
        <w:rPr>
          <w:rFonts w:cstheme="minorBidi"/>
          <w:noProof/>
          <w:color w:val="000000"/>
          <w:szCs w:val="22"/>
        </w:rPr>
        <w:t>,</w:t>
      </w:r>
      <w:r w:rsidR="00653CF5">
        <w:rPr>
          <w:rFonts w:cstheme="minorBidi"/>
          <w:noProof/>
          <w:color w:val="000000"/>
          <w:szCs w:val="22"/>
        </w:rPr>
        <w:t xml:space="preserve"> the female vocal folds increase in size by 3-4mm, </w:t>
      </w:r>
      <w:r w:rsidR="00296FA2">
        <w:rPr>
          <w:rFonts w:cstheme="minorBidi"/>
          <w:noProof/>
          <w:color w:val="000000"/>
          <w:szCs w:val="22"/>
        </w:rPr>
        <w:t>which</w:t>
      </w:r>
      <w:r w:rsidR="00653CF5">
        <w:rPr>
          <w:rFonts w:cstheme="minorBidi"/>
          <w:noProof/>
          <w:color w:val="000000"/>
          <w:szCs w:val="22"/>
        </w:rPr>
        <w:t xml:space="preserve"> is small compared to the male growth of 1cm. Th</w:t>
      </w:r>
      <w:r w:rsidR="000070A7">
        <w:rPr>
          <w:rFonts w:cstheme="minorBidi"/>
          <w:noProof/>
          <w:color w:val="000000"/>
          <w:szCs w:val="22"/>
        </w:rPr>
        <w:t>is</w:t>
      </w:r>
      <w:r w:rsidR="00653CF5">
        <w:rPr>
          <w:rFonts w:cstheme="minorBidi"/>
          <w:noProof/>
          <w:color w:val="000000"/>
          <w:szCs w:val="22"/>
        </w:rPr>
        <w:t xml:space="preserve"> growth results in a downward range exten</w:t>
      </w:r>
      <w:r w:rsidR="00296FA2">
        <w:rPr>
          <w:rFonts w:cstheme="minorBidi"/>
          <w:noProof/>
          <w:color w:val="000000"/>
          <w:szCs w:val="22"/>
        </w:rPr>
        <w:t>s</w:t>
      </w:r>
      <w:r w:rsidR="00653CF5">
        <w:rPr>
          <w:rFonts w:cstheme="minorBidi"/>
          <w:noProof/>
          <w:color w:val="000000"/>
          <w:szCs w:val="22"/>
        </w:rPr>
        <w:t>ion of approximately one-third of an octave and an upward exten</w:t>
      </w:r>
      <w:r>
        <w:rPr>
          <w:rFonts w:cstheme="minorBidi"/>
          <w:noProof/>
          <w:color w:val="000000"/>
          <w:szCs w:val="22"/>
        </w:rPr>
        <w:t>s</w:t>
      </w:r>
      <w:r w:rsidR="00653CF5">
        <w:rPr>
          <w:rFonts w:cstheme="minorBidi"/>
          <w:noProof/>
          <w:color w:val="000000"/>
          <w:szCs w:val="22"/>
        </w:rPr>
        <w:t xml:space="preserve">ion of approximately three or four pitches in the female singer </w:t>
      </w:r>
      <w:r w:rsidR="00653CF5" w:rsidRPr="00FB6698">
        <w:rPr>
          <w:rFonts w:cstheme="minorBidi"/>
          <w:noProof/>
          <w:color w:val="000000"/>
          <w:szCs w:val="22"/>
        </w:rPr>
        <w:t xml:space="preserve">(Luchsinger </w:t>
      </w:r>
      <w:r w:rsidR="00742AFE">
        <w:rPr>
          <w:rFonts w:cstheme="minorBidi"/>
          <w:noProof/>
          <w:color w:val="000000"/>
          <w:szCs w:val="22"/>
        </w:rPr>
        <w:t>and</w:t>
      </w:r>
      <w:r w:rsidR="00653CF5" w:rsidRPr="00FB6698">
        <w:rPr>
          <w:rFonts w:cstheme="minorBidi"/>
          <w:noProof/>
          <w:color w:val="000000"/>
          <w:szCs w:val="22"/>
        </w:rPr>
        <w:t xml:space="preserve"> Arnold, G.E., 1965</w:t>
      </w:r>
      <w:r w:rsidR="00653CF5">
        <w:rPr>
          <w:rFonts w:cstheme="minorBidi"/>
          <w:noProof/>
          <w:color w:val="000000"/>
          <w:szCs w:val="22"/>
        </w:rPr>
        <w:t>, cited in Sweet, 2015</w:t>
      </w:r>
      <w:r w:rsidR="00653CF5" w:rsidRPr="00FB6698">
        <w:rPr>
          <w:rFonts w:cstheme="minorBidi"/>
          <w:noProof/>
          <w:color w:val="000000"/>
          <w:szCs w:val="22"/>
        </w:rPr>
        <w:t>)</w:t>
      </w:r>
      <w:r w:rsidR="00653CF5">
        <w:rPr>
          <w:rFonts w:cstheme="minorBidi"/>
          <w:noProof/>
          <w:color w:val="000000"/>
          <w:szCs w:val="22"/>
        </w:rPr>
        <w:t>.</w:t>
      </w:r>
      <w:r w:rsidR="000070A7">
        <w:rPr>
          <w:rFonts w:cstheme="minorBidi"/>
          <w:noProof/>
          <w:color w:val="000000"/>
          <w:szCs w:val="22"/>
        </w:rPr>
        <w:t xml:space="preserve"> </w:t>
      </w:r>
    </w:p>
    <w:p w14:paraId="73E4877F" w14:textId="77777777" w:rsidR="00CB7DB0" w:rsidRDefault="00CB7DB0" w:rsidP="004F66A1"/>
    <w:p w14:paraId="458A21B2" w14:textId="36F046C8" w:rsidR="00886866" w:rsidRPr="002B4B18" w:rsidRDefault="00886866" w:rsidP="00886866">
      <w:pPr>
        <w:pStyle w:val="Heading5"/>
      </w:pPr>
      <w:r w:rsidRPr="002B4B18">
        <w:t xml:space="preserve">The </w:t>
      </w:r>
      <w:r>
        <w:t>V</w:t>
      </w:r>
      <w:r w:rsidRPr="002B4B18">
        <w:t xml:space="preserve">ocal </w:t>
      </w:r>
      <w:r>
        <w:t>T</w:t>
      </w:r>
      <w:r w:rsidRPr="002B4B18">
        <w:t>ract</w:t>
      </w:r>
    </w:p>
    <w:p w14:paraId="5F3B7C02" w14:textId="77777777" w:rsidR="00886866" w:rsidRDefault="00886866" w:rsidP="00886866"/>
    <w:p w14:paraId="08114A79" w14:textId="30939613" w:rsidR="00886866" w:rsidRDefault="00886866" w:rsidP="00886866">
      <w:pPr>
        <w:spacing w:line="360" w:lineRule="auto"/>
        <w:rPr>
          <w:rFonts w:cstheme="minorBidi"/>
          <w:szCs w:val="22"/>
        </w:rPr>
      </w:pPr>
      <w:r>
        <w:rPr>
          <w:rFonts w:cstheme="minorBidi"/>
          <w:szCs w:val="22"/>
        </w:rPr>
        <w:t xml:space="preserve">According to Gackle (2014), the size and available space within the vocal tract also increases in height during adolescence. This occurs because the vocal tract is prompted to lengthen as the larynx descends during adolescence. This affects vocal production, leading to a lower fundamental frequency </w:t>
      </w:r>
      <w:r w:rsidRPr="005C6F2D">
        <w:rPr>
          <w:rFonts w:cstheme="minorBidi"/>
          <w:noProof/>
          <w:szCs w:val="22"/>
        </w:rPr>
        <w:t xml:space="preserve">(Fitch </w:t>
      </w:r>
      <w:r w:rsidR="00742AFE">
        <w:rPr>
          <w:rFonts w:cstheme="minorBidi"/>
          <w:noProof/>
          <w:szCs w:val="22"/>
        </w:rPr>
        <w:t>and</w:t>
      </w:r>
      <w:r w:rsidRPr="005C6F2D">
        <w:rPr>
          <w:rFonts w:cstheme="minorBidi"/>
          <w:noProof/>
          <w:szCs w:val="22"/>
        </w:rPr>
        <w:t xml:space="preserve"> Giedd, 199</w:t>
      </w:r>
      <w:r>
        <w:rPr>
          <w:rFonts w:cstheme="minorBidi"/>
          <w:noProof/>
          <w:szCs w:val="22"/>
        </w:rPr>
        <w:t>9)</w:t>
      </w:r>
      <w:r>
        <w:rPr>
          <w:rFonts w:cstheme="minorBidi"/>
          <w:szCs w:val="22"/>
        </w:rPr>
        <w:t>.</w:t>
      </w:r>
      <w:r>
        <w:rPr>
          <w:rFonts w:cstheme="minorBidi"/>
          <w:szCs w:val="22"/>
        </w:rPr>
        <w:t xml:space="preserve"> </w:t>
      </w:r>
      <w:r w:rsidRPr="00D60C3E">
        <w:rPr>
          <w:rFonts w:cstheme="minorBidi"/>
          <w:color w:val="4472C4" w:themeColor="accent1"/>
          <w:szCs w:val="22"/>
        </w:rPr>
        <w:fldChar w:fldCharType="begin"/>
      </w:r>
      <w:r w:rsidRPr="00D60C3E">
        <w:rPr>
          <w:rFonts w:cstheme="minorBidi"/>
          <w:color w:val="4472C4" w:themeColor="accent1"/>
          <w:szCs w:val="22"/>
        </w:rPr>
        <w:instrText xml:space="preserve"> REF _Ref192505060 \h </w:instrText>
      </w:r>
      <w:r w:rsidRPr="00D60C3E">
        <w:rPr>
          <w:rFonts w:cstheme="minorBidi"/>
          <w:color w:val="4472C4" w:themeColor="accent1"/>
          <w:szCs w:val="22"/>
        </w:rPr>
      </w:r>
      <w:r w:rsidR="00D60C3E">
        <w:rPr>
          <w:rFonts w:cstheme="minorBidi"/>
          <w:color w:val="4472C4" w:themeColor="accent1"/>
          <w:szCs w:val="22"/>
        </w:rPr>
        <w:instrText xml:space="preserve"> \* MERGEFORMAT </w:instrText>
      </w:r>
      <w:r w:rsidRPr="00D60C3E">
        <w:rPr>
          <w:rFonts w:cstheme="minorBidi"/>
          <w:color w:val="4472C4" w:themeColor="accent1"/>
          <w:szCs w:val="22"/>
        </w:rPr>
        <w:fldChar w:fldCharType="separate"/>
      </w:r>
      <w:r w:rsidR="00BC32B4" w:rsidRPr="00D60C3E">
        <w:rPr>
          <w:color w:val="4472C4" w:themeColor="accent1"/>
        </w:rPr>
        <w:t xml:space="preserve">Figure </w:t>
      </w:r>
      <w:r w:rsidR="00BC32B4" w:rsidRPr="00D60C3E">
        <w:rPr>
          <w:noProof/>
          <w:color w:val="4472C4" w:themeColor="accent1"/>
        </w:rPr>
        <w:t>7</w:t>
      </w:r>
      <w:r w:rsidRPr="00D60C3E">
        <w:rPr>
          <w:rFonts w:cstheme="minorBidi"/>
          <w:color w:val="4472C4" w:themeColor="accent1"/>
          <w:szCs w:val="22"/>
        </w:rPr>
        <w:fldChar w:fldCharType="end"/>
      </w:r>
      <w:r>
        <w:rPr>
          <w:rFonts w:cstheme="minorBidi"/>
          <w:szCs w:val="22"/>
        </w:rPr>
        <w:t xml:space="preserve"> demonstrates the differences between the child and adult larynx.</w:t>
      </w:r>
    </w:p>
    <w:p w14:paraId="3F4ADAD9" w14:textId="77777777" w:rsidR="00D60C3E" w:rsidRDefault="00D60C3E" w:rsidP="00D60C3E">
      <w:pPr>
        <w:pStyle w:val="Caption"/>
        <w:keepNext/>
        <w:jc w:val="center"/>
      </w:pPr>
      <w:bookmarkStart w:id="35" w:name="_Ref192505060"/>
    </w:p>
    <w:p w14:paraId="569740D8" w14:textId="60C6A23D" w:rsidR="00886866" w:rsidRDefault="00D60C3E" w:rsidP="00D60C3E">
      <w:pPr>
        <w:pStyle w:val="Caption"/>
        <w:keepNext/>
      </w:pPr>
      <w:r>
        <w:rPr>
          <w:rFonts w:cstheme="minorBidi"/>
          <w:noProof/>
          <w:szCs w:val="22"/>
        </w:rPr>
        <w:drawing>
          <wp:anchor distT="0" distB="0" distL="114300" distR="114300" simplePos="0" relativeHeight="251658240" behindDoc="0" locked="0" layoutInCell="1" allowOverlap="1" wp14:anchorId="16C34CCA" wp14:editId="30A59851">
            <wp:simplePos x="0" y="0"/>
            <wp:positionH relativeFrom="column">
              <wp:posOffset>-52239</wp:posOffset>
            </wp:positionH>
            <wp:positionV relativeFrom="paragraph">
              <wp:posOffset>260350</wp:posOffset>
            </wp:positionV>
            <wp:extent cx="2457222" cy="1678329"/>
            <wp:effectExtent l="0" t="0" r="0" b="0"/>
            <wp:wrapSquare wrapText="bothSides"/>
            <wp:docPr id="344385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385722" name="Picture 344385722"/>
                    <pic:cNvPicPr/>
                  </pic:nvPicPr>
                  <pic:blipFill>
                    <a:blip r:embed="rId9">
                      <a:extLst>
                        <a:ext uri="{28A0092B-C50C-407E-A947-70E740481C1C}">
                          <a14:useLocalDpi xmlns:a14="http://schemas.microsoft.com/office/drawing/2010/main" val="0"/>
                        </a:ext>
                      </a:extLst>
                    </a:blip>
                    <a:stretch>
                      <a:fillRect/>
                    </a:stretch>
                  </pic:blipFill>
                  <pic:spPr>
                    <a:xfrm>
                      <a:off x="0" y="0"/>
                      <a:ext cx="2457222" cy="1678329"/>
                    </a:xfrm>
                    <a:prstGeom prst="rect">
                      <a:avLst/>
                    </a:prstGeom>
                  </pic:spPr>
                </pic:pic>
              </a:graphicData>
            </a:graphic>
            <wp14:sizeRelH relativeFrom="page">
              <wp14:pctWidth>0</wp14:pctWidth>
            </wp14:sizeRelH>
            <wp14:sizeRelV relativeFrom="page">
              <wp14:pctHeight>0</wp14:pctHeight>
            </wp14:sizeRelV>
          </wp:anchor>
        </w:drawing>
      </w:r>
      <w:r w:rsidR="00886866">
        <w:t xml:space="preserve">Figure </w:t>
      </w:r>
      <w:r w:rsidR="00886866">
        <w:fldChar w:fldCharType="begin"/>
      </w:r>
      <w:r w:rsidR="00886866">
        <w:instrText xml:space="preserve"> SEQ Figure \* ARABIC </w:instrText>
      </w:r>
      <w:r w:rsidR="00886866">
        <w:fldChar w:fldCharType="separate"/>
      </w:r>
      <w:r w:rsidR="00875848">
        <w:rPr>
          <w:noProof/>
        </w:rPr>
        <w:t>7</w:t>
      </w:r>
      <w:r w:rsidR="00886866">
        <w:fldChar w:fldCharType="end"/>
      </w:r>
      <w:bookmarkEnd w:id="35"/>
      <w:r w:rsidR="00886866">
        <w:t>: The child and adult lary</w:t>
      </w:r>
      <w:r w:rsidR="00886866">
        <w:t>n</w:t>
      </w:r>
      <w:r w:rsidR="00886866">
        <w:t>x</w:t>
      </w:r>
    </w:p>
    <w:p w14:paraId="039F711E" w14:textId="7E583ABA" w:rsidR="00886866" w:rsidRPr="007E373A" w:rsidRDefault="00886866" w:rsidP="00D60C3E">
      <w:pPr>
        <w:spacing w:line="360" w:lineRule="auto"/>
        <w:jc w:val="center"/>
        <w:rPr>
          <w:rFonts w:cstheme="minorBidi"/>
          <w:szCs w:val="22"/>
        </w:rPr>
      </w:pPr>
    </w:p>
    <w:p w14:paraId="35E24BFE" w14:textId="77777777" w:rsidR="00886866" w:rsidRDefault="00886866" w:rsidP="004F66A1"/>
    <w:p w14:paraId="7AA736B9" w14:textId="77777777" w:rsidR="00D60C3E" w:rsidRDefault="00D60C3E" w:rsidP="00D60C3E">
      <w:pPr>
        <w:rPr>
          <w:i/>
          <w:iCs/>
          <w:color w:val="2F5496" w:themeColor="accent1" w:themeShade="BF"/>
        </w:rPr>
      </w:pPr>
    </w:p>
    <w:p w14:paraId="104E3468" w14:textId="77777777" w:rsidR="00D60C3E" w:rsidRDefault="00D60C3E" w:rsidP="00D60C3E">
      <w:pPr>
        <w:rPr>
          <w:i/>
          <w:iCs/>
          <w:color w:val="2F5496" w:themeColor="accent1" w:themeShade="BF"/>
        </w:rPr>
      </w:pPr>
    </w:p>
    <w:p w14:paraId="7E907C8A" w14:textId="77777777" w:rsidR="00D60C3E" w:rsidRDefault="00D60C3E" w:rsidP="00D60C3E">
      <w:pPr>
        <w:rPr>
          <w:i/>
          <w:iCs/>
          <w:color w:val="2F5496" w:themeColor="accent1" w:themeShade="BF"/>
        </w:rPr>
      </w:pPr>
    </w:p>
    <w:p w14:paraId="04DC8A5B" w14:textId="77777777" w:rsidR="00D60C3E" w:rsidRDefault="00D60C3E" w:rsidP="00D60C3E">
      <w:pPr>
        <w:rPr>
          <w:i/>
          <w:iCs/>
          <w:color w:val="2F5496" w:themeColor="accent1" w:themeShade="BF"/>
        </w:rPr>
      </w:pPr>
    </w:p>
    <w:p w14:paraId="754A53E5" w14:textId="77777777" w:rsidR="00D60C3E" w:rsidRDefault="00D60C3E" w:rsidP="00D60C3E">
      <w:pPr>
        <w:rPr>
          <w:i/>
          <w:iCs/>
          <w:color w:val="2F5496" w:themeColor="accent1" w:themeShade="BF"/>
        </w:rPr>
      </w:pPr>
    </w:p>
    <w:p w14:paraId="651FAA92" w14:textId="77777777" w:rsidR="00D60C3E" w:rsidRDefault="00D60C3E" w:rsidP="00D60C3E">
      <w:pPr>
        <w:rPr>
          <w:i/>
          <w:iCs/>
          <w:color w:val="2F5496" w:themeColor="accent1" w:themeShade="BF"/>
        </w:rPr>
      </w:pPr>
    </w:p>
    <w:p w14:paraId="3F080465" w14:textId="77777777" w:rsidR="00D60C3E" w:rsidRDefault="00D60C3E" w:rsidP="00D60C3E">
      <w:pPr>
        <w:rPr>
          <w:i/>
          <w:iCs/>
          <w:color w:val="2F5496" w:themeColor="accent1" w:themeShade="BF"/>
        </w:rPr>
      </w:pPr>
    </w:p>
    <w:p w14:paraId="018830D9" w14:textId="77777777" w:rsidR="00D60C3E" w:rsidRDefault="00D60C3E" w:rsidP="00D60C3E">
      <w:pPr>
        <w:rPr>
          <w:i/>
          <w:iCs/>
          <w:color w:val="2F5496" w:themeColor="accent1" w:themeShade="BF"/>
        </w:rPr>
      </w:pPr>
    </w:p>
    <w:p w14:paraId="074F8989" w14:textId="319D7B19" w:rsidR="00653CF5" w:rsidRPr="00D60C3E" w:rsidRDefault="00653CF5" w:rsidP="00D60C3E">
      <w:pPr>
        <w:rPr>
          <w:rFonts w:eastAsiaTheme="majorEastAsia" w:cstheme="majorBidi"/>
          <w:i/>
          <w:iCs/>
          <w:color w:val="2F5496" w:themeColor="accent1" w:themeShade="BF"/>
        </w:rPr>
      </w:pPr>
      <w:r w:rsidRPr="00D60C3E">
        <w:rPr>
          <w:i/>
          <w:iCs/>
          <w:color w:val="2F5496" w:themeColor="accent1" w:themeShade="BF"/>
        </w:rPr>
        <w:t>Hormones</w:t>
      </w:r>
    </w:p>
    <w:p w14:paraId="115C01D2" w14:textId="77777777" w:rsidR="00653CF5" w:rsidRPr="000E2379" w:rsidRDefault="00653CF5" w:rsidP="00653CF5">
      <w:pPr>
        <w:spacing w:line="360" w:lineRule="auto"/>
        <w:rPr>
          <w:rFonts w:cstheme="minorBidi"/>
          <w:noProof/>
          <w:color w:val="000000"/>
          <w:szCs w:val="22"/>
        </w:rPr>
      </w:pPr>
    </w:p>
    <w:p w14:paraId="64A5EF37" w14:textId="6BDA628A" w:rsidR="00EE7923" w:rsidRPr="00EE7923" w:rsidRDefault="00737FF2" w:rsidP="00EE7923">
      <w:pPr>
        <w:spacing w:line="360" w:lineRule="auto"/>
        <w:rPr>
          <w:rFonts w:cstheme="minorBidi"/>
          <w:szCs w:val="22"/>
        </w:rPr>
      </w:pPr>
      <w:r>
        <w:rPr>
          <w:rFonts w:cstheme="minorBidi"/>
          <w:noProof/>
          <w:color w:val="000000"/>
          <w:szCs w:val="22"/>
        </w:rPr>
        <w:t>Puberty repre</w:t>
      </w:r>
      <w:r w:rsidR="006C2D03">
        <w:rPr>
          <w:rFonts w:cstheme="minorBidi"/>
          <w:noProof/>
          <w:color w:val="000000"/>
          <w:szCs w:val="22"/>
        </w:rPr>
        <w:t>se</w:t>
      </w:r>
      <w:r>
        <w:rPr>
          <w:rFonts w:cstheme="minorBidi"/>
          <w:noProof/>
          <w:color w:val="000000"/>
          <w:szCs w:val="22"/>
        </w:rPr>
        <w:t xml:space="preserve">nts </w:t>
      </w:r>
      <w:r w:rsidRPr="00DD6C3B">
        <w:rPr>
          <w:rFonts w:cstheme="minorBidi"/>
          <w:noProof/>
          <w:color w:val="000000"/>
          <w:szCs w:val="22"/>
        </w:rPr>
        <w:t>a “hormonal earthquake”</w:t>
      </w:r>
      <w:r>
        <w:rPr>
          <w:rFonts w:cstheme="minorBidi"/>
          <w:noProof/>
          <w:color w:val="000000"/>
          <w:szCs w:val="22"/>
        </w:rPr>
        <w:t xml:space="preserve"> for </w:t>
      </w:r>
      <w:r w:rsidR="00A762AA">
        <w:rPr>
          <w:rFonts w:cstheme="minorBidi"/>
          <w:noProof/>
          <w:color w:val="000000"/>
          <w:szCs w:val="22"/>
        </w:rPr>
        <w:t>females</w:t>
      </w:r>
      <w:r>
        <w:rPr>
          <w:rFonts w:cstheme="minorBidi"/>
          <w:noProof/>
          <w:color w:val="000000"/>
          <w:szCs w:val="22"/>
        </w:rPr>
        <w:t xml:space="preserve"> </w:t>
      </w:r>
      <w:r w:rsidR="00EE7923">
        <w:rPr>
          <w:rFonts w:cstheme="minorBidi"/>
          <w:noProof/>
          <w:color w:val="000000"/>
          <w:szCs w:val="22"/>
        </w:rPr>
        <w:t>a</w:t>
      </w:r>
      <w:r>
        <w:rPr>
          <w:rFonts w:cstheme="minorBidi"/>
          <w:noProof/>
          <w:color w:val="000000"/>
          <w:szCs w:val="22"/>
        </w:rPr>
        <w:t xml:space="preserve">s </w:t>
      </w:r>
      <w:r>
        <w:rPr>
          <w:rFonts w:cstheme="minorBidi"/>
          <w:szCs w:val="22"/>
        </w:rPr>
        <w:t>oestrogen and progesterone</w:t>
      </w:r>
      <w:r>
        <w:rPr>
          <w:rFonts w:cstheme="minorBidi"/>
          <w:noProof/>
          <w:color w:val="000000"/>
          <w:szCs w:val="22"/>
        </w:rPr>
        <w:t xml:space="preserve"> </w:t>
      </w:r>
      <w:r w:rsidR="00A762AA">
        <w:rPr>
          <w:rFonts w:cstheme="minorBidi"/>
          <w:noProof/>
          <w:color w:val="000000"/>
          <w:szCs w:val="22"/>
        </w:rPr>
        <w:t>levels begin</w:t>
      </w:r>
      <w:r>
        <w:rPr>
          <w:rFonts w:cstheme="minorBidi"/>
          <w:noProof/>
          <w:color w:val="000000"/>
          <w:szCs w:val="22"/>
        </w:rPr>
        <w:t xml:space="preserve"> </w:t>
      </w:r>
      <w:r w:rsidR="00A762AA">
        <w:rPr>
          <w:rFonts w:cstheme="minorBidi"/>
          <w:noProof/>
          <w:color w:val="000000"/>
          <w:szCs w:val="22"/>
        </w:rPr>
        <w:t>t</w:t>
      </w:r>
      <w:r>
        <w:rPr>
          <w:rFonts w:cstheme="minorBidi"/>
          <w:noProof/>
          <w:color w:val="000000"/>
          <w:szCs w:val="22"/>
        </w:rPr>
        <w:t xml:space="preserve">o </w:t>
      </w:r>
      <w:r w:rsidR="00A762AA">
        <w:rPr>
          <w:rFonts w:cstheme="minorBidi"/>
          <w:noProof/>
          <w:color w:val="000000"/>
          <w:szCs w:val="22"/>
        </w:rPr>
        <w:t>rise.</w:t>
      </w:r>
      <w:r>
        <w:rPr>
          <w:rFonts w:cstheme="minorBidi"/>
          <w:noProof/>
          <w:color w:val="000000"/>
          <w:szCs w:val="22"/>
        </w:rPr>
        <w:t xml:space="preserve"> </w:t>
      </w:r>
      <w:r w:rsidR="00A762AA">
        <w:rPr>
          <w:rFonts w:cstheme="minorBidi"/>
          <w:noProof/>
          <w:color w:val="000000"/>
          <w:szCs w:val="22"/>
        </w:rPr>
        <w:t>S</w:t>
      </w:r>
      <w:r>
        <w:rPr>
          <w:rFonts w:cstheme="minorBidi"/>
          <w:noProof/>
          <w:color w:val="000000"/>
          <w:szCs w:val="22"/>
        </w:rPr>
        <w:t>econdary sex charact</w:t>
      </w:r>
      <w:r w:rsidR="006C2D03">
        <w:rPr>
          <w:rFonts w:cstheme="minorBidi"/>
          <w:noProof/>
          <w:color w:val="000000"/>
          <w:szCs w:val="22"/>
        </w:rPr>
        <w:t xml:space="preserve">eristics </w:t>
      </w:r>
      <w:r w:rsidR="00EE7923">
        <w:rPr>
          <w:rFonts w:cstheme="minorBidi"/>
          <w:noProof/>
          <w:color w:val="000000"/>
          <w:szCs w:val="22"/>
        </w:rPr>
        <w:t>such as breast development, body hair</w:t>
      </w:r>
      <w:r w:rsidR="00A762AA">
        <w:rPr>
          <w:rFonts w:cstheme="minorBidi"/>
          <w:noProof/>
          <w:color w:val="000000"/>
          <w:szCs w:val="22"/>
        </w:rPr>
        <w:t>,</w:t>
      </w:r>
      <w:r w:rsidR="00EE7923">
        <w:rPr>
          <w:rFonts w:cstheme="minorBidi"/>
          <w:noProof/>
          <w:color w:val="000000"/>
          <w:szCs w:val="22"/>
        </w:rPr>
        <w:t xml:space="preserve"> and the onset of menarche</w:t>
      </w:r>
      <w:r w:rsidR="00A762AA">
        <w:rPr>
          <w:rFonts w:cstheme="minorBidi"/>
          <w:noProof/>
          <w:color w:val="000000"/>
          <w:szCs w:val="22"/>
        </w:rPr>
        <w:t xml:space="preserve"> appear, with</w:t>
      </w:r>
      <w:r>
        <w:rPr>
          <w:rFonts w:cstheme="minorBidi"/>
          <w:noProof/>
          <w:color w:val="000000"/>
          <w:szCs w:val="22"/>
        </w:rPr>
        <w:t xml:space="preserve"> these changes </w:t>
      </w:r>
      <w:r w:rsidR="00A762AA">
        <w:rPr>
          <w:rFonts w:cstheme="minorBidi"/>
          <w:noProof/>
          <w:color w:val="000000"/>
          <w:szCs w:val="22"/>
        </w:rPr>
        <w:t>occurring</w:t>
      </w:r>
      <w:r>
        <w:rPr>
          <w:rFonts w:cstheme="minorBidi"/>
          <w:noProof/>
          <w:color w:val="000000"/>
          <w:szCs w:val="22"/>
        </w:rPr>
        <w:t xml:space="preserve"> between the ages of 8 and 14 </w:t>
      </w:r>
      <w:r w:rsidRPr="00B648E6">
        <w:rPr>
          <w:rFonts w:cstheme="minorBidi"/>
          <w:noProof/>
          <w:color w:val="000000"/>
          <w:szCs w:val="22"/>
        </w:rPr>
        <w:t>(Schiff, 1999</w:t>
      </w:r>
      <w:r>
        <w:rPr>
          <w:rFonts w:cstheme="minorBidi"/>
          <w:noProof/>
          <w:color w:val="000000"/>
          <w:szCs w:val="22"/>
        </w:rPr>
        <w:t>, cited in Gackle, 2019</w:t>
      </w:r>
      <w:r w:rsidR="00A762AA">
        <w:rPr>
          <w:rFonts w:cstheme="minorBidi"/>
          <w:noProof/>
          <w:color w:val="000000"/>
          <w:szCs w:val="22"/>
        </w:rPr>
        <w:t xml:space="preserve">, p. </w:t>
      </w:r>
      <w:r w:rsidR="00DD6C3B">
        <w:rPr>
          <w:rFonts w:cstheme="minorBidi"/>
          <w:noProof/>
          <w:color w:val="000000"/>
          <w:szCs w:val="22"/>
        </w:rPr>
        <w:t>2</w:t>
      </w:r>
      <w:r w:rsidRPr="00B648E6">
        <w:rPr>
          <w:rFonts w:cstheme="minorBidi"/>
          <w:noProof/>
          <w:color w:val="000000"/>
          <w:szCs w:val="22"/>
        </w:rPr>
        <w:t>)</w:t>
      </w:r>
      <w:r>
        <w:rPr>
          <w:rFonts w:cstheme="minorBidi"/>
          <w:noProof/>
          <w:color w:val="000000"/>
          <w:szCs w:val="22"/>
        </w:rPr>
        <w:t xml:space="preserve">. </w:t>
      </w:r>
      <w:sdt>
        <w:sdtPr>
          <w:rPr>
            <w:rFonts w:cstheme="minorBidi"/>
            <w:noProof/>
            <w:color w:val="000000"/>
            <w:szCs w:val="22"/>
          </w:rPr>
          <w:tag w:val="MENDELEY_CITATION_v3_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"/>
          <w:id w:val="-182053047"/>
          <w:placeholder>
            <w:docPart w:val="A16B4580AEFF6B469DDC2E68C175929B"/>
          </w:placeholder>
        </w:sdtPr>
        <w:sdtContent>
          <w:r w:rsidR="0022003A" w:rsidRPr="0022003A">
            <w:rPr>
              <w:rFonts w:cstheme="minorBidi"/>
              <w:noProof/>
              <w:color w:val="000000"/>
              <w:szCs w:val="22"/>
            </w:rPr>
            <w:t>Poole and Macdonald (2022</w:t>
          </w:r>
        </w:sdtContent>
      </w:sdt>
      <w:r>
        <w:rPr>
          <w:rFonts w:cstheme="minorBidi"/>
          <w:noProof/>
          <w:color w:val="000000"/>
          <w:szCs w:val="22"/>
        </w:rPr>
        <w:t>)</w:t>
      </w:r>
      <w:r w:rsidRPr="000E2379">
        <w:rPr>
          <w:rFonts w:cstheme="minorBidi"/>
          <w:szCs w:val="22"/>
        </w:rPr>
        <w:t xml:space="preserve"> </w:t>
      </w:r>
      <w:r w:rsidR="00EE7923">
        <w:rPr>
          <w:rFonts w:cstheme="minorBidi"/>
          <w:szCs w:val="22"/>
        </w:rPr>
        <w:t>explain that</w:t>
      </w:r>
      <w:r w:rsidR="00EE7923">
        <w:rPr>
          <w:rFonts w:cstheme="minorBidi"/>
          <w:noProof/>
          <w:color w:val="000000"/>
          <w:szCs w:val="22"/>
        </w:rPr>
        <w:t xml:space="preserve"> </w:t>
      </w:r>
      <w:r w:rsidR="00A762AA">
        <w:rPr>
          <w:rFonts w:cstheme="minorBidi"/>
          <w:szCs w:val="22"/>
        </w:rPr>
        <w:t xml:space="preserve">oestrogen and progesterone </w:t>
      </w:r>
      <w:r w:rsidR="00A762AA">
        <w:rPr>
          <w:rFonts w:cstheme="minorBidi"/>
          <w:noProof/>
          <w:color w:val="000000"/>
          <w:szCs w:val="22"/>
        </w:rPr>
        <w:t>affect vocal tissue,</w:t>
      </w:r>
      <w:r w:rsidR="00A762AA">
        <w:rPr>
          <w:rFonts w:cstheme="minorBidi"/>
          <w:szCs w:val="22"/>
        </w:rPr>
        <w:t xml:space="preserve"> influencing vocal production</w:t>
      </w:r>
      <w:r w:rsidR="00A762AA">
        <w:rPr>
          <w:rFonts w:cstheme="minorBidi"/>
          <w:noProof/>
          <w:color w:val="000000"/>
          <w:szCs w:val="22"/>
        </w:rPr>
        <w:t>.</w:t>
      </w:r>
      <w:r w:rsidR="00875FC9">
        <w:rPr>
          <w:rFonts w:cstheme="minorBidi"/>
          <w:szCs w:val="22"/>
        </w:rPr>
        <w:t xml:space="preserve"> </w:t>
      </w:r>
      <w:r w:rsidR="00A762AA">
        <w:rPr>
          <w:rFonts w:cstheme="minorBidi"/>
          <w:szCs w:val="22"/>
        </w:rPr>
        <w:t>T</w:t>
      </w:r>
      <w:r w:rsidR="00875FC9">
        <w:rPr>
          <w:rFonts w:cstheme="minorBidi"/>
          <w:szCs w:val="22"/>
        </w:rPr>
        <w:t xml:space="preserve">he </w:t>
      </w:r>
      <w:r w:rsidR="00D60C3E">
        <w:rPr>
          <w:rFonts w:cstheme="minorBidi"/>
          <w:szCs w:val="22"/>
        </w:rPr>
        <w:t xml:space="preserve">vocal </w:t>
      </w:r>
      <w:r w:rsidR="00875FC9">
        <w:rPr>
          <w:rFonts w:cstheme="minorBidi"/>
          <w:szCs w:val="22"/>
        </w:rPr>
        <w:t>folds slightly increase in mass and lengthen</w:t>
      </w:r>
      <w:r w:rsidR="00A762AA">
        <w:rPr>
          <w:rFonts w:cstheme="minorBidi"/>
          <w:szCs w:val="22"/>
        </w:rPr>
        <w:t>,</w:t>
      </w:r>
      <w:r w:rsidR="00875FC9">
        <w:rPr>
          <w:rFonts w:cstheme="minorBidi"/>
          <w:szCs w:val="22"/>
        </w:rPr>
        <w:t xml:space="preserve"> </w:t>
      </w:r>
      <w:r w:rsidR="00EE7923">
        <w:rPr>
          <w:rFonts w:cstheme="minorBidi"/>
          <w:szCs w:val="22"/>
        </w:rPr>
        <w:t xml:space="preserve">resulting in a </w:t>
      </w:r>
      <w:r w:rsidR="00A762AA">
        <w:rPr>
          <w:rFonts w:cstheme="minorBidi"/>
          <w:szCs w:val="22"/>
        </w:rPr>
        <w:t xml:space="preserve">voice pitch </w:t>
      </w:r>
      <w:r w:rsidR="00EE7923">
        <w:rPr>
          <w:rFonts w:cstheme="minorBidi"/>
          <w:szCs w:val="22"/>
        </w:rPr>
        <w:t>low</w:t>
      </w:r>
      <w:r w:rsidR="006C2D03">
        <w:rPr>
          <w:rFonts w:cstheme="minorBidi"/>
          <w:szCs w:val="22"/>
        </w:rPr>
        <w:t>er</w:t>
      </w:r>
      <w:r w:rsidR="00EE7923">
        <w:rPr>
          <w:rFonts w:cstheme="minorBidi"/>
          <w:szCs w:val="22"/>
        </w:rPr>
        <w:t xml:space="preserve">ing of up to a third and </w:t>
      </w:r>
      <w:r w:rsidR="006C2D03">
        <w:rPr>
          <w:rFonts w:cstheme="minorBidi"/>
          <w:szCs w:val="22"/>
        </w:rPr>
        <w:t xml:space="preserve">changes in </w:t>
      </w:r>
      <w:r w:rsidR="00EE7923">
        <w:rPr>
          <w:rFonts w:cstheme="minorBidi"/>
          <w:szCs w:val="22"/>
        </w:rPr>
        <w:t>the ton</w:t>
      </w:r>
      <w:r w:rsidR="00A762AA">
        <w:rPr>
          <w:rFonts w:cstheme="minorBidi"/>
          <w:szCs w:val="22"/>
        </w:rPr>
        <w:t>e</w:t>
      </w:r>
      <w:r w:rsidR="00EE7923">
        <w:rPr>
          <w:rFonts w:cstheme="minorBidi"/>
          <w:szCs w:val="22"/>
        </w:rPr>
        <w:t xml:space="preserve"> of the female voice </w:t>
      </w:r>
      <w:r w:rsidR="00EE7923" w:rsidRPr="00E634A0">
        <w:rPr>
          <w:rFonts w:cstheme="minorBidi"/>
          <w:noProof/>
          <w:szCs w:val="22"/>
        </w:rPr>
        <w:t xml:space="preserve">(Abitol </w:t>
      </w:r>
      <w:r w:rsidR="00742AFE">
        <w:rPr>
          <w:rFonts w:cstheme="minorBidi"/>
          <w:noProof/>
          <w:szCs w:val="22"/>
        </w:rPr>
        <w:t>and</w:t>
      </w:r>
      <w:r w:rsidR="00EE7923" w:rsidRPr="00E634A0">
        <w:rPr>
          <w:rFonts w:cstheme="minorBidi"/>
          <w:noProof/>
          <w:szCs w:val="22"/>
        </w:rPr>
        <w:t xml:space="preserve"> Abitol</w:t>
      </w:r>
      <w:r w:rsidR="00EE7923" w:rsidRPr="000E2379">
        <w:rPr>
          <w:rFonts w:cstheme="minorBidi"/>
          <w:noProof/>
          <w:szCs w:val="22"/>
        </w:rPr>
        <w:t>, 2014</w:t>
      </w:r>
      <w:r w:rsidR="00EE7923">
        <w:rPr>
          <w:rFonts w:cstheme="minorBidi"/>
          <w:noProof/>
          <w:szCs w:val="22"/>
        </w:rPr>
        <w:t xml:space="preserve">, cited in </w:t>
      </w:r>
      <w:sdt>
        <w:sdtPr>
          <w:rPr>
            <w:rFonts w:cstheme="minorBidi"/>
            <w:noProof/>
            <w:color w:val="000000"/>
            <w:szCs w:val="22"/>
          </w:rPr>
          <w:tag w:val="MENDELEY_CITATION_v3_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"/>
          <w:id w:val="-1238705261"/>
          <w:placeholder>
            <w:docPart w:val="1BFD953B6781A14598370CFA043FC44D"/>
          </w:placeholder>
        </w:sdtPr>
        <w:sdtContent>
          <w:r w:rsidR="0022003A" w:rsidRPr="0022003A">
            <w:rPr>
              <w:rFonts w:cstheme="minorBidi"/>
              <w:noProof/>
              <w:color w:val="000000"/>
              <w:szCs w:val="22"/>
            </w:rPr>
            <w:t>Poole and Macdonald, 2022)</w:t>
          </w:r>
        </w:sdtContent>
      </w:sdt>
      <w:r w:rsidR="00EE7923">
        <w:rPr>
          <w:rFonts w:cstheme="minorBidi"/>
          <w:szCs w:val="22"/>
        </w:rPr>
        <w:t xml:space="preserve">. According to </w:t>
      </w:r>
      <w:r w:rsidR="00EE7923" w:rsidRPr="000E2379">
        <w:rPr>
          <w:rFonts w:cstheme="minorBidi"/>
          <w:szCs w:val="22"/>
        </w:rPr>
        <w:t>Sweet (2020)</w:t>
      </w:r>
      <w:r w:rsidR="006C2D03">
        <w:rPr>
          <w:rFonts w:cstheme="minorBidi"/>
          <w:szCs w:val="22"/>
        </w:rPr>
        <w:t>,</w:t>
      </w:r>
      <w:r w:rsidR="00EE7923" w:rsidRPr="000E2379">
        <w:rPr>
          <w:rFonts w:cstheme="minorBidi"/>
          <w:szCs w:val="22"/>
        </w:rPr>
        <w:t xml:space="preserve"> </w:t>
      </w:r>
      <w:r w:rsidR="00EE7923">
        <w:rPr>
          <w:rFonts w:cstheme="minorBidi"/>
          <w:szCs w:val="22"/>
        </w:rPr>
        <w:t xml:space="preserve">hormones </w:t>
      </w:r>
      <w:r w:rsidR="00A762AA">
        <w:rPr>
          <w:rFonts w:cstheme="minorBidi"/>
          <w:szCs w:val="22"/>
        </w:rPr>
        <w:t>initiate</w:t>
      </w:r>
      <w:r w:rsidR="00EE7923" w:rsidRPr="000E2379">
        <w:rPr>
          <w:rFonts w:cstheme="minorBidi"/>
          <w:szCs w:val="22"/>
        </w:rPr>
        <w:t xml:space="preserve"> the </w:t>
      </w:r>
      <w:r w:rsidR="00D52E6F">
        <w:rPr>
          <w:rFonts w:cstheme="minorBidi"/>
          <w:szCs w:val="22"/>
        </w:rPr>
        <w:t>voice change process and directly impact the voice’s</w:t>
      </w:r>
      <w:r w:rsidR="00EE7923" w:rsidRPr="000E2379">
        <w:rPr>
          <w:rFonts w:cstheme="minorBidi"/>
          <w:szCs w:val="22"/>
        </w:rPr>
        <w:t xml:space="preserve"> </w:t>
      </w:r>
      <w:r w:rsidR="00EE7923">
        <w:rPr>
          <w:rFonts w:cstheme="minorBidi"/>
          <w:szCs w:val="22"/>
        </w:rPr>
        <w:t>pitch, quality</w:t>
      </w:r>
      <w:r w:rsidR="00A762AA">
        <w:rPr>
          <w:rFonts w:cstheme="minorBidi"/>
          <w:szCs w:val="22"/>
        </w:rPr>
        <w:t>,</w:t>
      </w:r>
      <w:r w:rsidR="00EE7923">
        <w:rPr>
          <w:rFonts w:cstheme="minorBidi"/>
          <w:szCs w:val="22"/>
        </w:rPr>
        <w:t xml:space="preserve"> and </w:t>
      </w:r>
      <w:r w:rsidR="00EE7923" w:rsidRPr="000E2379">
        <w:rPr>
          <w:rFonts w:cstheme="minorBidi"/>
          <w:szCs w:val="22"/>
        </w:rPr>
        <w:t>harmonics.</w:t>
      </w:r>
      <w:r w:rsidR="00EE7923">
        <w:rPr>
          <w:rFonts w:cstheme="minorBidi"/>
          <w:szCs w:val="22"/>
        </w:rPr>
        <w:t xml:space="preserve"> </w:t>
      </w:r>
      <w:r w:rsidR="00EE7923">
        <w:rPr>
          <w:rFonts w:cstheme="minorBidi"/>
          <w:noProof/>
          <w:color w:val="000000"/>
          <w:szCs w:val="22"/>
        </w:rPr>
        <w:t xml:space="preserve">The symptoms of voice change </w:t>
      </w:r>
      <w:r w:rsidR="00A762AA">
        <w:rPr>
          <w:rFonts w:cstheme="minorBidi"/>
          <w:noProof/>
          <w:color w:val="000000"/>
          <w:szCs w:val="22"/>
        </w:rPr>
        <w:t>wi</w:t>
      </w:r>
      <w:r w:rsidR="00EE7923">
        <w:rPr>
          <w:rFonts w:cstheme="minorBidi"/>
          <w:noProof/>
          <w:color w:val="000000"/>
          <w:szCs w:val="22"/>
        </w:rPr>
        <w:t xml:space="preserve">ll be </w:t>
      </w:r>
      <w:r w:rsidR="00EE7923">
        <w:rPr>
          <w:rFonts w:cstheme="minorBidi"/>
          <w:szCs w:val="22"/>
        </w:rPr>
        <w:t xml:space="preserve">discussed in more detail in </w:t>
      </w:r>
      <w:r w:rsidR="00EE7923" w:rsidRPr="00E634A0">
        <w:rPr>
          <w:rFonts w:cstheme="minorBidi"/>
          <w:szCs w:val="22"/>
        </w:rPr>
        <w:t xml:space="preserve">the </w:t>
      </w:r>
      <w:r w:rsidR="00EE7923">
        <w:rPr>
          <w:rFonts w:cstheme="minorBidi"/>
          <w:szCs w:val="22"/>
        </w:rPr>
        <w:t xml:space="preserve">following section </w:t>
      </w:r>
      <w:r w:rsidR="00EE7923" w:rsidRPr="00E634A0">
        <w:rPr>
          <w:rFonts w:cstheme="minorBidi"/>
          <w:szCs w:val="22"/>
        </w:rPr>
        <w:t xml:space="preserve">titled </w:t>
      </w:r>
      <w:r w:rsidR="00EE7923">
        <w:rPr>
          <w:rFonts w:cstheme="minorBidi"/>
          <w:szCs w:val="22"/>
        </w:rPr>
        <w:t>‘</w:t>
      </w:r>
      <w:r w:rsidR="00DD6C3B" w:rsidRPr="00DD6C3B">
        <w:rPr>
          <w:rFonts w:cstheme="minorBidi"/>
          <w:color w:val="0070C0"/>
          <w:szCs w:val="22"/>
        </w:rPr>
        <w:fldChar w:fldCharType="begin"/>
      </w:r>
      <w:r w:rsidR="00DD6C3B" w:rsidRPr="00DD6C3B">
        <w:rPr>
          <w:rFonts w:cstheme="minorBidi"/>
          <w:color w:val="0070C0"/>
          <w:szCs w:val="22"/>
        </w:rPr>
        <w:instrText xml:space="preserve"> REF _Ref189815768 \h  \* MERGEFORMAT </w:instrText>
      </w:r>
      <w:r w:rsidR="00DD6C3B" w:rsidRPr="00DD6C3B">
        <w:rPr>
          <w:rFonts w:cstheme="minorBidi"/>
          <w:color w:val="0070C0"/>
          <w:szCs w:val="22"/>
        </w:rPr>
      </w:r>
      <w:r w:rsidR="00DD6C3B" w:rsidRPr="00DD6C3B">
        <w:rPr>
          <w:rFonts w:cstheme="minorBidi"/>
          <w:color w:val="0070C0"/>
          <w:szCs w:val="22"/>
        </w:rPr>
        <w:fldChar w:fldCharType="separate"/>
      </w:r>
      <w:r w:rsidR="00BC32B4" w:rsidRPr="00BC32B4">
        <w:rPr>
          <w:rFonts w:cstheme="minorBidi"/>
          <w:color w:val="0070C0"/>
          <w:szCs w:val="22"/>
        </w:rPr>
        <w:t>Impact on Phonation</w:t>
      </w:r>
      <w:r w:rsidR="00DD6C3B" w:rsidRPr="00DD6C3B">
        <w:rPr>
          <w:rFonts w:cstheme="minorBidi"/>
          <w:color w:val="0070C0"/>
          <w:szCs w:val="22"/>
        </w:rPr>
        <w:fldChar w:fldCharType="end"/>
      </w:r>
      <w:r w:rsidR="00DD6C3B">
        <w:rPr>
          <w:rFonts w:cstheme="minorBidi"/>
          <w:color w:val="0070C0"/>
          <w:szCs w:val="22"/>
        </w:rPr>
        <w:t>’</w:t>
      </w:r>
      <w:r w:rsidR="00EE7923" w:rsidRPr="00DD6C3B">
        <w:rPr>
          <w:rFonts w:cstheme="minorBidi"/>
          <w:color w:val="0070C0"/>
          <w:szCs w:val="22"/>
        </w:rPr>
        <w:t>.</w:t>
      </w:r>
      <w:r w:rsidR="00EE7923">
        <w:rPr>
          <w:rFonts w:cstheme="minorBidi"/>
          <w:szCs w:val="22"/>
        </w:rPr>
        <w:t xml:space="preserve"> </w:t>
      </w:r>
    </w:p>
    <w:p w14:paraId="1CC2419E" w14:textId="77777777" w:rsidR="00DE6AD4" w:rsidRPr="002B4B18" w:rsidRDefault="00DE6AD4" w:rsidP="002B4B18">
      <w:pPr>
        <w:pStyle w:val="Heading4"/>
      </w:pPr>
    </w:p>
    <w:p w14:paraId="565B4AC0" w14:textId="53DB3D0F" w:rsidR="00653CF5" w:rsidRPr="002B4B18" w:rsidRDefault="00DE6AD4" w:rsidP="002B4B18">
      <w:pPr>
        <w:pStyle w:val="Heading5"/>
      </w:pPr>
      <w:r w:rsidRPr="002B4B18">
        <w:t>Menarche</w:t>
      </w:r>
    </w:p>
    <w:p w14:paraId="5C0781F5" w14:textId="77777777" w:rsidR="00DE6AD4" w:rsidRPr="002B4B18" w:rsidRDefault="00DE6AD4" w:rsidP="002B4B18">
      <w:pPr>
        <w:pStyle w:val="Heading4"/>
      </w:pPr>
    </w:p>
    <w:p w14:paraId="07272319" w14:textId="60D76336" w:rsidR="002B4B18" w:rsidRPr="0016388D" w:rsidRDefault="002A2175" w:rsidP="002B4B18">
      <w:pPr>
        <w:spacing w:line="360" w:lineRule="auto"/>
        <w:rPr>
          <w:rFonts w:cstheme="minorBidi"/>
          <w:noProof/>
          <w:color w:val="000000"/>
          <w:szCs w:val="22"/>
          <w:highlight w:val="yellow"/>
        </w:rPr>
      </w:pPr>
      <w:r w:rsidRPr="008D4B5A">
        <w:rPr>
          <w:rFonts w:cstheme="minorBidi"/>
          <w:noProof/>
          <w:color w:val="000000"/>
          <w:szCs w:val="22"/>
        </w:rPr>
        <w:t>Brodnitz</w:t>
      </w:r>
      <w:r>
        <w:rPr>
          <w:rFonts w:cstheme="minorBidi"/>
          <w:noProof/>
          <w:color w:val="000000"/>
          <w:szCs w:val="22"/>
        </w:rPr>
        <w:t xml:space="preserve"> </w:t>
      </w:r>
      <w:r w:rsidRPr="008D4B5A">
        <w:rPr>
          <w:rFonts w:cstheme="minorBidi"/>
          <w:noProof/>
          <w:color w:val="000000"/>
          <w:szCs w:val="22"/>
        </w:rPr>
        <w:t>(1971</w:t>
      </w:r>
      <w:r>
        <w:rPr>
          <w:rFonts w:cstheme="minorBidi"/>
          <w:noProof/>
          <w:color w:val="000000"/>
          <w:szCs w:val="22"/>
        </w:rPr>
        <w:t>, cited in Gackle, 1991</w:t>
      </w:r>
      <w:r w:rsidRPr="008D4B5A">
        <w:rPr>
          <w:rFonts w:cstheme="minorBidi"/>
          <w:noProof/>
          <w:color w:val="000000"/>
          <w:szCs w:val="22"/>
        </w:rPr>
        <w:t>)</w:t>
      </w:r>
      <w:r>
        <w:rPr>
          <w:rFonts w:cstheme="minorBidi"/>
          <w:noProof/>
          <w:color w:val="000000"/>
          <w:szCs w:val="22"/>
        </w:rPr>
        <w:t xml:space="preserve"> explains that a</w:t>
      </w:r>
      <w:r w:rsidR="00DE6AD4">
        <w:rPr>
          <w:rFonts w:cstheme="minorBidi"/>
          <w:noProof/>
          <w:color w:val="000000"/>
          <w:szCs w:val="22"/>
        </w:rPr>
        <w:t xml:space="preserve">lthough no conclusive research exists linking </w:t>
      </w:r>
      <w:r w:rsidR="00A762AA">
        <w:rPr>
          <w:rFonts w:cstheme="minorBidi"/>
          <w:noProof/>
          <w:color w:val="000000"/>
          <w:szCs w:val="22"/>
        </w:rPr>
        <w:t xml:space="preserve">changes in the </w:t>
      </w:r>
      <w:r w:rsidR="00DE6AD4">
        <w:rPr>
          <w:rFonts w:cstheme="minorBidi"/>
          <w:noProof/>
          <w:color w:val="000000"/>
          <w:szCs w:val="22"/>
        </w:rPr>
        <w:t xml:space="preserve">female voice to menarche, the </w:t>
      </w:r>
      <w:r w:rsidR="00A762AA">
        <w:rPr>
          <w:rFonts w:cstheme="minorBidi"/>
          <w:noProof/>
          <w:color w:val="000000"/>
          <w:szCs w:val="22"/>
        </w:rPr>
        <w:t>onse</w:t>
      </w:r>
      <w:r w:rsidR="00DE6AD4">
        <w:rPr>
          <w:rFonts w:cstheme="minorBidi"/>
          <w:noProof/>
          <w:color w:val="000000"/>
          <w:szCs w:val="22"/>
        </w:rPr>
        <w:t>t of menstr</w:t>
      </w:r>
      <w:r w:rsidR="00A762AA">
        <w:rPr>
          <w:rFonts w:cstheme="minorBidi"/>
          <w:noProof/>
          <w:color w:val="000000"/>
          <w:szCs w:val="22"/>
        </w:rPr>
        <w:t>u</w:t>
      </w:r>
      <w:r w:rsidR="00DE6AD4">
        <w:rPr>
          <w:rFonts w:cstheme="minorBidi"/>
          <w:noProof/>
          <w:color w:val="000000"/>
          <w:szCs w:val="22"/>
        </w:rPr>
        <w:t xml:space="preserve">ation and the lowering of pitch in the female voice </w:t>
      </w:r>
      <w:r>
        <w:rPr>
          <w:rFonts w:cstheme="minorBidi"/>
          <w:noProof/>
          <w:color w:val="000000"/>
          <w:szCs w:val="22"/>
        </w:rPr>
        <w:t>coincide</w:t>
      </w:r>
      <w:r w:rsidR="00DE6AD4">
        <w:rPr>
          <w:rFonts w:cstheme="minorBidi"/>
          <w:noProof/>
          <w:color w:val="000000"/>
          <w:szCs w:val="22"/>
        </w:rPr>
        <w:t xml:space="preserve">. </w:t>
      </w:r>
      <w:r w:rsidR="002B4B18">
        <w:rPr>
          <w:rFonts w:cstheme="minorBidi"/>
          <w:noProof/>
          <w:color w:val="000000"/>
          <w:szCs w:val="22"/>
        </w:rPr>
        <w:t xml:space="preserve">According to Arbitol (2019, cited in </w:t>
      </w:r>
      <w:r w:rsidR="002B4B18" w:rsidRPr="008E2AF8">
        <w:rPr>
          <w:rFonts w:cstheme="minorBidi"/>
          <w:szCs w:val="22"/>
        </w:rPr>
        <w:t>Mercado and Draut</w:t>
      </w:r>
      <w:r w:rsidR="002B4B18">
        <w:rPr>
          <w:rFonts w:cstheme="minorBidi"/>
          <w:szCs w:val="22"/>
        </w:rPr>
        <w:t>, 2024)</w:t>
      </w:r>
      <w:r w:rsidR="00A762AA">
        <w:rPr>
          <w:rFonts w:cstheme="minorBidi"/>
          <w:szCs w:val="22"/>
        </w:rPr>
        <w:t>,</w:t>
      </w:r>
      <w:r w:rsidR="002B4B18">
        <w:rPr>
          <w:rFonts w:cstheme="minorBidi"/>
          <w:szCs w:val="22"/>
        </w:rPr>
        <w:t xml:space="preserve"> female singers </w:t>
      </w:r>
      <w:r w:rsidR="00A762AA">
        <w:rPr>
          <w:rFonts w:cstheme="minorBidi"/>
          <w:szCs w:val="22"/>
        </w:rPr>
        <w:t>may</w:t>
      </w:r>
      <w:r w:rsidR="002B4B18">
        <w:rPr>
          <w:rFonts w:cstheme="minorBidi"/>
          <w:szCs w:val="22"/>
        </w:rPr>
        <w:t xml:space="preserve"> experience </w:t>
      </w:r>
      <w:r w:rsidR="00E634A0">
        <w:rPr>
          <w:rFonts w:cstheme="minorBidi"/>
          <w:szCs w:val="22"/>
        </w:rPr>
        <w:t>p</w:t>
      </w:r>
      <w:r w:rsidR="002B4B18">
        <w:rPr>
          <w:rFonts w:cstheme="minorBidi"/>
          <w:szCs w:val="22"/>
        </w:rPr>
        <w:t xml:space="preserve">remenstrual </w:t>
      </w:r>
      <w:r w:rsidR="00E634A0">
        <w:rPr>
          <w:rFonts w:cstheme="minorBidi"/>
          <w:szCs w:val="22"/>
        </w:rPr>
        <w:t>v</w:t>
      </w:r>
      <w:r w:rsidR="002B4B18">
        <w:rPr>
          <w:rFonts w:cstheme="minorBidi"/>
          <w:szCs w:val="22"/>
        </w:rPr>
        <w:t xml:space="preserve">ocal </w:t>
      </w:r>
      <w:r w:rsidR="00E634A0">
        <w:rPr>
          <w:rFonts w:cstheme="minorBidi"/>
          <w:szCs w:val="22"/>
        </w:rPr>
        <w:t>s</w:t>
      </w:r>
      <w:r w:rsidR="002B4B18">
        <w:rPr>
          <w:rFonts w:cstheme="minorBidi"/>
          <w:szCs w:val="22"/>
        </w:rPr>
        <w:t xml:space="preserve">yndrome (PMVS) from </w:t>
      </w:r>
      <w:r w:rsidR="00E634A0">
        <w:rPr>
          <w:rFonts w:cstheme="minorBidi"/>
          <w:szCs w:val="22"/>
        </w:rPr>
        <w:t>four</w:t>
      </w:r>
      <w:r w:rsidR="002B4B18">
        <w:rPr>
          <w:rFonts w:cstheme="minorBidi"/>
          <w:szCs w:val="22"/>
        </w:rPr>
        <w:t xml:space="preserve"> to </w:t>
      </w:r>
      <w:r w:rsidR="00E634A0">
        <w:rPr>
          <w:rFonts w:cstheme="minorBidi"/>
          <w:szCs w:val="22"/>
        </w:rPr>
        <w:t>six</w:t>
      </w:r>
      <w:r w:rsidR="002B4B18">
        <w:rPr>
          <w:rFonts w:cstheme="minorBidi"/>
          <w:szCs w:val="22"/>
        </w:rPr>
        <w:t xml:space="preserve"> days </w:t>
      </w:r>
      <w:r w:rsidR="00FD31E5">
        <w:rPr>
          <w:rFonts w:cstheme="minorBidi"/>
          <w:szCs w:val="22"/>
        </w:rPr>
        <w:t>before</w:t>
      </w:r>
      <w:r w:rsidR="002B4B18">
        <w:rPr>
          <w:rFonts w:cstheme="minorBidi"/>
          <w:szCs w:val="22"/>
        </w:rPr>
        <w:t xml:space="preserve"> </w:t>
      </w:r>
      <w:r w:rsidR="00A762AA">
        <w:rPr>
          <w:rFonts w:cstheme="minorBidi"/>
          <w:szCs w:val="22"/>
        </w:rPr>
        <w:t>menstruation</w:t>
      </w:r>
      <w:r w:rsidR="002B4B18">
        <w:rPr>
          <w:rFonts w:cstheme="minorBidi"/>
          <w:szCs w:val="22"/>
        </w:rPr>
        <w:t xml:space="preserve"> </w:t>
      </w:r>
      <w:r w:rsidR="00A762AA">
        <w:rPr>
          <w:rFonts w:cstheme="minorBidi"/>
          <w:szCs w:val="22"/>
        </w:rPr>
        <w:t>and</w:t>
      </w:r>
      <w:r w:rsidR="002B4B18">
        <w:rPr>
          <w:rFonts w:cstheme="minorBidi"/>
          <w:szCs w:val="22"/>
        </w:rPr>
        <w:t xml:space="preserve"> </w:t>
      </w:r>
      <w:r w:rsidR="00A762AA">
        <w:rPr>
          <w:rFonts w:cstheme="minorBidi"/>
          <w:szCs w:val="22"/>
        </w:rPr>
        <w:t>last</w:t>
      </w:r>
      <w:r w:rsidR="002B4B18">
        <w:rPr>
          <w:rFonts w:cstheme="minorBidi"/>
          <w:szCs w:val="22"/>
        </w:rPr>
        <w:t xml:space="preserve"> </w:t>
      </w:r>
      <w:r w:rsidR="00A762AA">
        <w:rPr>
          <w:rFonts w:cstheme="minorBidi"/>
          <w:szCs w:val="22"/>
        </w:rPr>
        <w:t>until</w:t>
      </w:r>
      <w:r w:rsidR="002B4B18">
        <w:rPr>
          <w:rFonts w:cstheme="minorBidi"/>
          <w:szCs w:val="22"/>
        </w:rPr>
        <w:t xml:space="preserve"> </w:t>
      </w:r>
      <w:r w:rsidR="00A762AA">
        <w:rPr>
          <w:rFonts w:cstheme="minorBidi"/>
          <w:szCs w:val="22"/>
        </w:rPr>
        <w:t>three</w:t>
      </w:r>
      <w:r w:rsidR="002B4B18">
        <w:rPr>
          <w:rFonts w:cstheme="minorBidi"/>
          <w:szCs w:val="22"/>
        </w:rPr>
        <w:t xml:space="preserve"> day</w:t>
      </w:r>
      <w:r w:rsidR="00A762AA">
        <w:rPr>
          <w:rFonts w:cstheme="minorBidi"/>
          <w:szCs w:val="22"/>
        </w:rPr>
        <w:t>s</w:t>
      </w:r>
      <w:r w:rsidR="002B4B18">
        <w:rPr>
          <w:rFonts w:cstheme="minorBidi"/>
          <w:szCs w:val="22"/>
        </w:rPr>
        <w:t xml:space="preserve"> </w:t>
      </w:r>
      <w:r w:rsidR="00A762AA">
        <w:rPr>
          <w:rFonts w:cstheme="minorBidi"/>
          <w:szCs w:val="22"/>
        </w:rPr>
        <w:t>after</w:t>
      </w:r>
      <w:r w:rsidR="002B4B18">
        <w:rPr>
          <w:rFonts w:cstheme="minorBidi"/>
          <w:szCs w:val="22"/>
        </w:rPr>
        <w:t xml:space="preserve"> </w:t>
      </w:r>
      <w:r w:rsidR="00A762AA">
        <w:rPr>
          <w:rFonts w:cstheme="minorBidi"/>
          <w:szCs w:val="22"/>
        </w:rPr>
        <w:t>its</w:t>
      </w:r>
      <w:r w:rsidR="002B4B18">
        <w:rPr>
          <w:rFonts w:cstheme="minorBidi"/>
          <w:szCs w:val="22"/>
        </w:rPr>
        <w:t xml:space="preserve"> </w:t>
      </w:r>
      <w:r w:rsidR="00A762AA">
        <w:rPr>
          <w:rFonts w:cstheme="minorBidi"/>
          <w:szCs w:val="22"/>
        </w:rPr>
        <w:t>onset,</w:t>
      </w:r>
      <w:r w:rsidR="002B4B18">
        <w:rPr>
          <w:rFonts w:cstheme="minorBidi"/>
          <w:szCs w:val="22"/>
        </w:rPr>
        <w:t xml:space="preserve"> characteri</w:t>
      </w:r>
      <w:r w:rsidR="006C2D03">
        <w:rPr>
          <w:rFonts w:cstheme="minorBidi"/>
          <w:szCs w:val="22"/>
        </w:rPr>
        <w:t>s</w:t>
      </w:r>
      <w:r w:rsidR="002B4B18">
        <w:rPr>
          <w:rFonts w:cstheme="minorBidi"/>
          <w:szCs w:val="22"/>
        </w:rPr>
        <w:t xml:space="preserve">ed by voice fatigue, </w:t>
      </w:r>
      <w:r w:rsidR="00A762AA">
        <w:rPr>
          <w:rFonts w:cstheme="minorBidi"/>
          <w:szCs w:val="22"/>
        </w:rPr>
        <w:t xml:space="preserve">a </w:t>
      </w:r>
      <w:r w:rsidR="002B4B18">
        <w:rPr>
          <w:rFonts w:cstheme="minorBidi"/>
          <w:szCs w:val="22"/>
        </w:rPr>
        <w:t>decreased and narrow</w:t>
      </w:r>
      <w:r w:rsidR="00A762AA">
        <w:rPr>
          <w:rFonts w:cstheme="minorBidi"/>
          <w:szCs w:val="22"/>
        </w:rPr>
        <w:t>ed</w:t>
      </w:r>
      <w:r w:rsidR="002B4B18">
        <w:rPr>
          <w:rFonts w:cstheme="minorBidi"/>
          <w:szCs w:val="22"/>
        </w:rPr>
        <w:t xml:space="preserve"> range, a loss of power in the singing voice, and </w:t>
      </w:r>
      <w:r w:rsidR="00E634A0">
        <w:rPr>
          <w:rFonts w:cstheme="minorBidi"/>
          <w:szCs w:val="22"/>
        </w:rPr>
        <w:t xml:space="preserve">a </w:t>
      </w:r>
      <w:r w:rsidR="00A762AA">
        <w:rPr>
          <w:rFonts w:cstheme="minorBidi"/>
          <w:szCs w:val="22"/>
        </w:rPr>
        <w:t>reduction</w:t>
      </w:r>
      <w:r w:rsidR="00E634A0">
        <w:rPr>
          <w:rFonts w:cstheme="minorBidi"/>
          <w:szCs w:val="22"/>
        </w:rPr>
        <w:t xml:space="preserve"> in </w:t>
      </w:r>
      <w:r w:rsidR="002B4B18">
        <w:rPr>
          <w:rFonts w:cstheme="minorBidi"/>
          <w:szCs w:val="22"/>
        </w:rPr>
        <w:t>harmonics.</w:t>
      </w:r>
      <w:r w:rsidR="00FD31E5">
        <w:rPr>
          <w:rFonts w:cstheme="minorBidi"/>
          <w:szCs w:val="22"/>
        </w:rPr>
        <w:t xml:space="preserve"> Duffy (</w:t>
      </w:r>
      <w:r w:rsidR="00FD31E5" w:rsidRPr="00FD31E5">
        <w:rPr>
          <w:rFonts w:cstheme="minorBidi"/>
          <w:noProof/>
          <w:szCs w:val="22"/>
        </w:rPr>
        <w:t>1970</w:t>
      </w:r>
      <w:r w:rsidR="00FD31E5">
        <w:rPr>
          <w:rFonts w:cstheme="minorBidi"/>
          <w:szCs w:val="22"/>
        </w:rPr>
        <w:t xml:space="preserve">, cited by Decoster et al. 2008) agrees that the onset of female voice change coincides with </w:t>
      </w:r>
      <w:r w:rsidR="00A104F8">
        <w:rPr>
          <w:rFonts w:cstheme="minorBidi"/>
          <w:szCs w:val="22"/>
        </w:rPr>
        <w:t>menarche</w:t>
      </w:r>
      <w:r>
        <w:rPr>
          <w:rFonts w:cstheme="minorBidi"/>
          <w:szCs w:val="22"/>
        </w:rPr>
        <w:t>. Still,</w:t>
      </w:r>
      <w:r w:rsidR="00FD31E5">
        <w:rPr>
          <w:rFonts w:cstheme="minorBidi"/>
          <w:szCs w:val="22"/>
        </w:rPr>
        <w:t xml:space="preserve"> the transition from </w:t>
      </w:r>
      <w:r>
        <w:rPr>
          <w:rFonts w:cstheme="minorBidi"/>
          <w:szCs w:val="22"/>
        </w:rPr>
        <w:t>a girl’s voice</w:t>
      </w:r>
      <w:r w:rsidR="00FD31E5">
        <w:rPr>
          <w:rFonts w:cstheme="minorBidi"/>
          <w:szCs w:val="22"/>
        </w:rPr>
        <w:t xml:space="preserve"> to </w:t>
      </w:r>
      <w:r>
        <w:rPr>
          <w:rFonts w:cstheme="minorBidi"/>
          <w:szCs w:val="22"/>
        </w:rPr>
        <w:t xml:space="preserve">that of a </w:t>
      </w:r>
      <w:r w:rsidR="00FD31E5">
        <w:rPr>
          <w:rFonts w:cstheme="minorBidi"/>
          <w:szCs w:val="22"/>
        </w:rPr>
        <w:t>wom</w:t>
      </w:r>
      <w:r>
        <w:rPr>
          <w:rFonts w:cstheme="minorBidi"/>
          <w:szCs w:val="22"/>
        </w:rPr>
        <w:t>an’s</w:t>
      </w:r>
      <w:r w:rsidR="00FD31E5">
        <w:rPr>
          <w:rFonts w:cstheme="minorBidi"/>
          <w:szCs w:val="22"/>
        </w:rPr>
        <w:t xml:space="preserve"> progresses gradually over a </w:t>
      </w:r>
      <w:r>
        <w:rPr>
          <w:rFonts w:cstheme="minorBidi"/>
          <w:szCs w:val="22"/>
        </w:rPr>
        <w:t>more extended</w:t>
      </w:r>
      <w:r w:rsidR="00FD31E5">
        <w:rPr>
          <w:rFonts w:cstheme="minorBidi"/>
          <w:szCs w:val="22"/>
        </w:rPr>
        <w:t xml:space="preserve"> period </w:t>
      </w:r>
      <w:r w:rsidR="00052F4B">
        <w:rPr>
          <w:rFonts w:cstheme="minorBidi"/>
          <w:szCs w:val="22"/>
        </w:rPr>
        <w:t>than</w:t>
      </w:r>
      <w:r w:rsidR="00FD31E5">
        <w:rPr>
          <w:rFonts w:cstheme="minorBidi"/>
          <w:szCs w:val="22"/>
        </w:rPr>
        <w:t xml:space="preserve"> male </w:t>
      </w:r>
      <w:r w:rsidR="00A104F8">
        <w:rPr>
          <w:rFonts w:cstheme="minorBidi"/>
          <w:szCs w:val="22"/>
        </w:rPr>
        <w:t>counterparts</w:t>
      </w:r>
      <w:r w:rsidR="00FD31E5">
        <w:rPr>
          <w:rFonts w:cstheme="minorBidi"/>
          <w:szCs w:val="22"/>
        </w:rPr>
        <w:t>.</w:t>
      </w:r>
      <w:r w:rsidR="00D60C3E">
        <w:rPr>
          <w:rFonts w:cstheme="minorBidi"/>
          <w:szCs w:val="22"/>
        </w:rPr>
        <w:t xml:space="preserve"> As there is no current conclusive research to confirm if voice change symptoms occur alongside the commencement of menarche, this could be a recommendation for future research.</w:t>
      </w:r>
    </w:p>
    <w:p w14:paraId="4DF39A9C" w14:textId="77777777" w:rsidR="00414DB5" w:rsidRDefault="00414DB5" w:rsidP="007E373A">
      <w:pPr>
        <w:spacing w:line="360" w:lineRule="auto"/>
        <w:rPr>
          <w:rFonts w:cstheme="minorBidi"/>
          <w:szCs w:val="22"/>
        </w:rPr>
      </w:pPr>
    </w:p>
    <w:p w14:paraId="102A5682" w14:textId="77777777" w:rsidR="007E373A" w:rsidRDefault="007E373A" w:rsidP="004F66A1"/>
    <w:p w14:paraId="10EEBEEA" w14:textId="690A70B8" w:rsidR="004C355A" w:rsidRPr="00350342" w:rsidRDefault="004C355A" w:rsidP="004F76D5">
      <w:pPr>
        <w:pStyle w:val="Heading2"/>
      </w:pPr>
      <w:bookmarkStart w:id="36" w:name="_Ref189815768"/>
      <w:bookmarkStart w:id="37" w:name="_Toc192506657"/>
      <w:r w:rsidRPr="00350342">
        <w:t xml:space="preserve">Impact on </w:t>
      </w:r>
      <w:r w:rsidR="00A73308">
        <w:t>P</w:t>
      </w:r>
      <w:r w:rsidRPr="00350342">
        <w:t>honation</w:t>
      </w:r>
      <w:bookmarkEnd w:id="36"/>
      <w:bookmarkEnd w:id="37"/>
    </w:p>
    <w:p w14:paraId="4BF651A3" w14:textId="77777777" w:rsidR="004F66A1" w:rsidRPr="00350342" w:rsidRDefault="004F66A1" w:rsidP="004F66A1"/>
    <w:p w14:paraId="088D7108" w14:textId="5F047865" w:rsidR="00C64FBE" w:rsidRPr="002B4B18" w:rsidRDefault="00C64FBE" w:rsidP="002B4B18">
      <w:pPr>
        <w:pStyle w:val="Heading5"/>
      </w:pPr>
      <w:r w:rsidRPr="002B4B18">
        <w:t>Symptoms</w:t>
      </w:r>
      <w:r w:rsidR="00DE6AD4" w:rsidRPr="002B4B18">
        <w:t xml:space="preserve"> </w:t>
      </w:r>
    </w:p>
    <w:p w14:paraId="70D83301" w14:textId="77777777" w:rsidR="00C64FBE" w:rsidRDefault="00C64FBE" w:rsidP="00387933">
      <w:pPr>
        <w:spacing w:line="360" w:lineRule="auto"/>
        <w:rPr>
          <w:rFonts w:cstheme="minorBidi"/>
          <w:szCs w:val="22"/>
        </w:rPr>
      </w:pPr>
    </w:p>
    <w:p w14:paraId="7FBDFD7F" w14:textId="5E69AB0F" w:rsidR="00EE7923" w:rsidRDefault="00EE7923" w:rsidP="00EE7923">
      <w:pPr>
        <w:spacing w:line="360" w:lineRule="auto"/>
        <w:rPr>
          <w:rFonts w:cstheme="minorBidi"/>
          <w:noProof/>
          <w:color w:val="000000"/>
          <w:szCs w:val="22"/>
        </w:rPr>
      </w:pPr>
      <w:r>
        <w:rPr>
          <w:rFonts w:cstheme="minorBidi"/>
          <w:szCs w:val="22"/>
        </w:rPr>
        <w:t xml:space="preserve">Sale (2002) describes FAVC as a developmentally uncertain time for singers when the vocal anatomy undergoes significant growth and singers experience distinctive symptoms. </w:t>
      </w:r>
      <w:r>
        <w:rPr>
          <w:rFonts w:cstheme="minorBidi"/>
          <w:noProof/>
          <w:color w:val="000000"/>
          <w:szCs w:val="22"/>
        </w:rPr>
        <w:t>As the hormones oestrogen and progesterone start to secrete in the female body, a variation of voice tonal quality issues occurs (Sweet, 2015).</w:t>
      </w:r>
    </w:p>
    <w:p w14:paraId="24CA15D5" w14:textId="060BAC0E" w:rsidR="007E01D1" w:rsidRDefault="00350342" w:rsidP="00D952FF">
      <w:pPr>
        <w:spacing w:line="360" w:lineRule="auto"/>
        <w:rPr>
          <w:rFonts w:cstheme="minorBidi"/>
          <w:szCs w:val="22"/>
        </w:rPr>
      </w:pPr>
      <w:r>
        <w:rPr>
          <w:rFonts w:cstheme="minorBidi"/>
          <w:szCs w:val="22"/>
        </w:rPr>
        <w:t xml:space="preserve">  </w:t>
      </w:r>
    </w:p>
    <w:p w14:paraId="5F504C86" w14:textId="77777777" w:rsidR="00886866" w:rsidRDefault="00886866" w:rsidP="00D952FF">
      <w:pPr>
        <w:spacing w:line="360" w:lineRule="auto"/>
        <w:rPr>
          <w:rFonts w:cstheme="minorBidi"/>
          <w:szCs w:val="22"/>
        </w:rPr>
      </w:pPr>
    </w:p>
    <w:p w14:paraId="2F3917F5" w14:textId="77777777" w:rsidR="00886866" w:rsidRDefault="00886866" w:rsidP="00D952FF">
      <w:pPr>
        <w:spacing w:line="360" w:lineRule="auto"/>
        <w:rPr>
          <w:rFonts w:cstheme="minorBidi"/>
          <w:szCs w:val="22"/>
        </w:rPr>
      </w:pPr>
    </w:p>
    <w:p w14:paraId="3ACCAA19" w14:textId="77777777" w:rsidR="00886866" w:rsidRDefault="00886866" w:rsidP="00D952FF">
      <w:pPr>
        <w:spacing w:line="360" w:lineRule="auto"/>
        <w:rPr>
          <w:rFonts w:cstheme="minorBidi"/>
          <w:szCs w:val="22"/>
        </w:rPr>
      </w:pPr>
    </w:p>
    <w:p w14:paraId="7FD2CEB9" w14:textId="77777777" w:rsidR="00886866" w:rsidRDefault="00886866" w:rsidP="00D952FF">
      <w:pPr>
        <w:spacing w:line="360" w:lineRule="auto"/>
        <w:rPr>
          <w:rFonts w:cstheme="minorBidi"/>
          <w:szCs w:val="22"/>
        </w:rPr>
      </w:pPr>
    </w:p>
    <w:p w14:paraId="42113D50" w14:textId="0241DBFC" w:rsidR="00496C21" w:rsidRDefault="0040769E" w:rsidP="0016388D">
      <w:pPr>
        <w:spacing w:line="360" w:lineRule="auto"/>
        <w:rPr>
          <w:rFonts w:cstheme="minorBidi"/>
          <w:noProof/>
          <w:color w:val="000000"/>
          <w:szCs w:val="22"/>
        </w:rPr>
      </w:pPr>
      <w:r>
        <w:rPr>
          <w:rFonts w:cstheme="minorBidi"/>
          <w:noProof/>
          <w:color w:val="000000"/>
          <w:szCs w:val="22"/>
        </w:rPr>
        <w:t>Gackle (1991) lists the follo</w:t>
      </w:r>
      <w:r w:rsidR="0016388D">
        <w:rPr>
          <w:rFonts w:cstheme="minorBidi"/>
          <w:noProof/>
          <w:color w:val="000000"/>
          <w:szCs w:val="22"/>
        </w:rPr>
        <w:t>wing</w:t>
      </w:r>
      <w:r>
        <w:rPr>
          <w:rFonts w:cstheme="minorBidi"/>
          <w:noProof/>
          <w:color w:val="000000"/>
          <w:szCs w:val="22"/>
        </w:rPr>
        <w:t xml:space="preserve"> </w:t>
      </w:r>
      <w:r w:rsidR="0016388D">
        <w:rPr>
          <w:rFonts w:cstheme="minorBidi"/>
          <w:noProof/>
          <w:color w:val="000000"/>
          <w:szCs w:val="22"/>
        </w:rPr>
        <w:t>seven</w:t>
      </w:r>
      <w:r>
        <w:rPr>
          <w:rFonts w:cstheme="minorBidi"/>
          <w:noProof/>
          <w:color w:val="000000"/>
          <w:szCs w:val="22"/>
        </w:rPr>
        <w:t xml:space="preserve"> symptoms of FAVC: </w:t>
      </w:r>
    </w:p>
    <w:p w14:paraId="41769C7A" w14:textId="6D8A45C8" w:rsidR="00496C21" w:rsidRDefault="0040769E" w:rsidP="0016388D">
      <w:pPr>
        <w:spacing w:line="360" w:lineRule="auto"/>
        <w:rPr>
          <w:rFonts w:cstheme="minorBidi"/>
          <w:noProof/>
          <w:color w:val="000000"/>
          <w:szCs w:val="22"/>
        </w:rPr>
      </w:pPr>
      <w:r>
        <w:rPr>
          <w:rFonts w:cstheme="minorBidi"/>
          <w:noProof/>
          <w:color w:val="000000"/>
          <w:szCs w:val="22"/>
        </w:rPr>
        <w:t>1) insecurity of pitch</w:t>
      </w:r>
    </w:p>
    <w:p w14:paraId="1228903F" w14:textId="16D45357" w:rsidR="00496C21" w:rsidRDefault="0040769E" w:rsidP="0016388D">
      <w:pPr>
        <w:spacing w:line="360" w:lineRule="auto"/>
        <w:rPr>
          <w:rFonts w:cstheme="minorBidi"/>
          <w:noProof/>
          <w:color w:val="000000"/>
          <w:szCs w:val="22"/>
        </w:rPr>
      </w:pPr>
      <w:r>
        <w:rPr>
          <w:rFonts w:cstheme="minorBidi"/>
          <w:noProof/>
          <w:color w:val="000000"/>
          <w:szCs w:val="22"/>
        </w:rPr>
        <w:t>2) development of notic</w:t>
      </w:r>
      <w:r w:rsidR="006C2D03">
        <w:rPr>
          <w:rFonts w:cstheme="minorBidi"/>
          <w:noProof/>
          <w:color w:val="000000"/>
          <w:szCs w:val="22"/>
        </w:rPr>
        <w:t>e</w:t>
      </w:r>
      <w:r>
        <w:rPr>
          <w:rFonts w:cstheme="minorBidi"/>
          <w:noProof/>
          <w:color w:val="000000"/>
          <w:szCs w:val="22"/>
        </w:rPr>
        <w:t>able register breaks</w:t>
      </w:r>
    </w:p>
    <w:p w14:paraId="74961D57" w14:textId="77777777" w:rsidR="00496C21" w:rsidRDefault="0040769E" w:rsidP="0016388D">
      <w:pPr>
        <w:spacing w:line="360" w:lineRule="auto"/>
        <w:rPr>
          <w:rFonts w:cstheme="minorBidi"/>
          <w:noProof/>
          <w:color w:val="000000"/>
          <w:szCs w:val="22"/>
        </w:rPr>
      </w:pPr>
      <w:r>
        <w:rPr>
          <w:rFonts w:cstheme="minorBidi"/>
          <w:noProof/>
          <w:color w:val="000000"/>
          <w:szCs w:val="22"/>
        </w:rPr>
        <w:t xml:space="preserve">3) </w:t>
      </w:r>
      <w:r w:rsidR="0016388D">
        <w:rPr>
          <w:rFonts w:cstheme="minorBidi"/>
          <w:noProof/>
          <w:color w:val="000000"/>
          <w:szCs w:val="22"/>
        </w:rPr>
        <w:t>increased huskiness in the voice</w:t>
      </w:r>
    </w:p>
    <w:p w14:paraId="5B926F5E" w14:textId="77777777" w:rsidR="00496C21" w:rsidRDefault="0016388D" w:rsidP="0016388D">
      <w:pPr>
        <w:spacing w:line="360" w:lineRule="auto"/>
        <w:rPr>
          <w:rFonts w:cstheme="minorBidi"/>
          <w:noProof/>
          <w:color w:val="000000"/>
          <w:szCs w:val="22"/>
        </w:rPr>
      </w:pPr>
      <w:r>
        <w:rPr>
          <w:rFonts w:cstheme="minorBidi"/>
          <w:noProof/>
          <w:color w:val="000000"/>
          <w:szCs w:val="22"/>
        </w:rPr>
        <w:t>4) decreased and inconsistent range capabilities</w:t>
      </w:r>
    </w:p>
    <w:p w14:paraId="1DE25228" w14:textId="77777777" w:rsidR="00496C21" w:rsidRDefault="0016388D" w:rsidP="0016388D">
      <w:pPr>
        <w:spacing w:line="360" w:lineRule="auto"/>
        <w:rPr>
          <w:rFonts w:cstheme="minorBidi"/>
          <w:noProof/>
          <w:color w:val="000000"/>
          <w:szCs w:val="22"/>
        </w:rPr>
      </w:pPr>
      <w:r>
        <w:rPr>
          <w:rFonts w:cstheme="minorBidi"/>
          <w:noProof/>
          <w:color w:val="000000"/>
          <w:szCs w:val="22"/>
        </w:rPr>
        <w:t>5) voice cracking</w:t>
      </w:r>
    </w:p>
    <w:p w14:paraId="5836517C" w14:textId="77777777" w:rsidR="00496C21" w:rsidRDefault="0016388D" w:rsidP="00496C21">
      <w:pPr>
        <w:spacing w:line="360" w:lineRule="auto"/>
        <w:rPr>
          <w:rFonts w:cstheme="minorBidi"/>
          <w:noProof/>
          <w:color w:val="000000"/>
          <w:szCs w:val="22"/>
        </w:rPr>
      </w:pPr>
      <w:r>
        <w:rPr>
          <w:rFonts w:cstheme="minorBidi"/>
          <w:noProof/>
          <w:color w:val="000000"/>
          <w:szCs w:val="22"/>
        </w:rPr>
        <w:t>6) hoarseness</w:t>
      </w:r>
    </w:p>
    <w:p w14:paraId="6B8E6311" w14:textId="54500193" w:rsidR="00496C21" w:rsidRDefault="0016388D" w:rsidP="00496C21">
      <w:pPr>
        <w:spacing w:line="360" w:lineRule="auto"/>
        <w:rPr>
          <w:rFonts w:cstheme="minorBidi"/>
          <w:noProof/>
          <w:color w:val="000000"/>
          <w:szCs w:val="22"/>
        </w:rPr>
      </w:pPr>
      <w:r>
        <w:rPr>
          <w:rFonts w:cstheme="minorBidi"/>
          <w:noProof/>
          <w:color w:val="000000"/>
          <w:szCs w:val="22"/>
        </w:rPr>
        <w:t xml:space="preserve">7) </w:t>
      </w:r>
      <w:r w:rsidR="006C2D03">
        <w:rPr>
          <w:rFonts w:cstheme="minorBidi"/>
          <w:noProof/>
          <w:color w:val="000000"/>
          <w:szCs w:val="22"/>
        </w:rPr>
        <w:t>u</w:t>
      </w:r>
      <w:r>
        <w:rPr>
          <w:rFonts w:cstheme="minorBidi"/>
          <w:noProof/>
          <w:color w:val="000000"/>
          <w:szCs w:val="22"/>
        </w:rPr>
        <w:t>ncomfortable singing or difficulty in phonation</w:t>
      </w:r>
    </w:p>
    <w:p w14:paraId="2A48A554" w14:textId="77777777" w:rsidR="00387933" w:rsidRDefault="00387933" w:rsidP="00034213">
      <w:pPr>
        <w:spacing w:line="360" w:lineRule="auto"/>
        <w:rPr>
          <w:rFonts w:cstheme="minorBidi"/>
          <w:noProof/>
          <w:color w:val="000000"/>
          <w:szCs w:val="22"/>
        </w:rPr>
      </w:pPr>
    </w:p>
    <w:p w14:paraId="084D0C77" w14:textId="7F9D8313" w:rsidR="00034213" w:rsidRDefault="00C577AE" w:rsidP="00385391">
      <w:pPr>
        <w:spacing w:line="360" w:lineRule="auto"/>
        <w:rPr>
          <w:rFonts w:cstheme="minorBidi"/>
          <w:szCs w:val="22"/>
        </w:rPr>
      </w:pPr>
      <w:r w:rsidRPr="007E373A">
        <w:rPr>
          <w:rFonts w:cstheme="minorBidi"/>
          <w:noProof/>
          <w:color w:val="000000"/>
          <w:szCs w:val="22"/>
        </w:rPr>
        <w:t>Sweet</w:t>
      </w:r>
      <w:r w:rsidR="00034213" w:rsidRPr="007E373A">
        <w:rPr>
          <w:rFonts w:cstheme="minorBidi"/>
          <w:noProof/>
          <w:color w:val="000000"/>
          <w:szCs w:val="22"/>
        </w:rPr>
        <w:t>’</w:t>
      </w:r>
      <w:r w:rsidRPr="007E373A">
        <w:rPr>
          <w:rFonts w:cstheme="minorBidi"/>
          <w:noProof/>
          <w:color w:val="000000"/>
          <w:szCs w:val="22"/>
        </w:rPr>
        <w:t xml:space="preserve">s </w:t>
      </w:r>
      <w:r w:rsidR="00825A0D" w:rsidRPr="007E373A">
        <w:rPr>
          <w:rFonts w:cstheme="minorBidi"/>
          <w:noProof/>
          <w:color w:val="000000"/>
          <w:szCs w:val="22"/>
        </w:rPr>
        <w:t>phenomenological investigation</w:t>
      </w:r>
      <w:r w:rsidR="00825A0D">
        <w:rPr>
          <w:rFonts w:cstheme="minorBidi"/>
          <w:noProof/>
          <w:color w:val="000000"/>
          <w:szCs w:val="22"/>
        </w:rPr>
        <w:t xml:space="preserve"> into the female changing voice</w:t>
      </w:r>
      <w:r>
        <w:rPr>
          <w:rFonts w:cstheme="minorBidi"/>
          <w:noProof/>
          <w:color w:val="000000"/>
          <w:szCs w:val="22"/>
        </w:rPr>
        <w:t xml:space="preserve"> (2015) </w:t>
      </w:r>
      <w:r w:rsidR="00737FF2">
        <w:rPr>
          <w:rFonts w:cstheme="minorBidi"/>
          <w:noProof/>
          <w:color w:val="000000"/>
          <w:szCs w:val="22"/>
        </w:rPr>
        <w:t xml:space="preserve">agrees with Gackle in many of these symptoms (1991). Sweet (2015) </w:t>
      </w:r>
      <w:r>
        <w:rPr>
          <w:rFonts w:cstheme="minorBidi"/>
          <w:noProof/>
          <w:color w:val="000000"/>
          <w:szCs w:val="22"/>
        </w:rPr>
        <w:t xml:space="preserve">found that even though </w:t>
      </w:r>
      <w:r w:rsidR="007E373A">
        <w:rPr>
          <w:rFonts w:cstheme="minorBidi"/>
          <w:noProof/>
          <w:color w:val="000000"/>
          <w:szCs w:val="22"/>
        </w:rPr>
        <w:t xml:space="preserve">the </w:t>
      </w:r>
      <w:r>
        <w:rPr>
          <w:rFonts w:cstheme="minorBidi"/>
          <w:noProof/>
          <w:color w:val="000000"/>
          <w:szCs w:val="22"/>
        </w:rPr>
        <w:t xml:space="preserve">14 participants </w:t>
      </w:r>
      <w:r w:rsidR="00387933">
        <w:rPr>
          <w:rFonts w:cstheme="minorBidi"/>
          <w:noProof/>
          <w:color w:val="000000"/>
          <w:szCs w:val="22"/>
        </w:rPr>
        <w:t xml:space="preserve">of the study </w:t>
      </w:r>
      <w:r>
        <w:rPr>
          <w:rFonts w:cstheme="minorBidi"/>
          <w:noProof/>
          <w:color w:val="000000"/>
          <w:szCs w:val="22"/>
        </w:rPr>
        <w:t>varied in age, they shared sim</w:t>
      </w:r>
      <w:r w:rsidR="006C2D03">
        <w:rPr>
          <w:rFonts w:cstheme="minorBidi"/>
          <w:noProof/>
          <w:color w:val="000000"/>
          <w:szCs w:val="22"/>
        </w:rPr>
        <w:t>i</w:t>
      </w:r>
      <w:r>
        <w:rPr>
          <w:rFonts w:cstheme="minorBidi"/>
          <w:noProof/>
          <w:color w:val="000000"/>
          <w:szCs w:val="22"/>
        </w:rPr>
        <w:t>lar vocal experiences: “a complete lack of phonation in certain areas of vocal range, excessive bre</w:t>
      </w:r>
      <w:r w:rsidR="00D979FA">
        <w:rPr>
          <w:rFonts w:cstheme="minorBidi"/>
          <w:noProof/>
          <w:color w:val="000000"/>
          <w:szCs w:val="22"/>
        </w:rPr>
        <w:t>a</w:t>
      </w:r>
      <w:r>
        <w:rPr>
          <w:rFonts w:cstheme="minorBidi"/>
          <w:noProof/>
          <w:color w:val="000000"/>
          <w:szCs w:val="22"/>
        </w:rPr>
        <w:t xml:space="preserve">thiness in tone, </w:t>
      </w:r>
      <w:r w:rsidR="00034213">
        <w:rPr>
          <w:rFonts w:cstheme="minorBidi"/>
          <w:noProof/>
          <w:color w:val="000000"/>
          <w:szCs w:val="22"/>
        </w:rPr>
        <w:t xml:space="preserve">cracks, </w:t>
      </w:r>
      <w:r>
        <w:rPr>
          <w:rFonts w:cstheme="minorBidi"/>
          <w:noProof/>
          <w:color w:val="000000"/>
          <w:szCs w:val="22"/>
        </w:rPr>
        <w:t>vocal unpredictability, a lack of strength or endurance when singing, limited vocal range, and difficulties transitioning across registers”</w:t>
      </w:r>
      <w:r w:rsidR="00EE7923">
        <w:rPr>
          <w:rFonts w:cstheme="minorBidi"/>
          <w:noProof/>
          <w:color w:val="000000"/>
          <w:szCs w:val="22"/>
        </w:rPr>
        <w:t xml:space="preserve"> (p78-79)</w:t>
      </w:r>
      <w:r>
        <w:rPr>
          <w:rFonts w:cstheme="minorBidi"/>
          <w:noProof/>
          <w:color w:val="000000"/>
          <w:szCs w:val="22"/>
        </w:rPr>
        <w:t xml:space="preserve">. </w:t>
      </w:r>
      <w:r w:rsidR="00356EE6" w:rsidRPr="00FB6698">
        <w:rPr>
          <w:rFonts w:cstheme="minorBidi"/>
          <w:noProof/>
          <w:color w:val="000000"/>
          <w:szCs w:val="22"/>
        </w:rPr>
        <w:t>Alderson</w:t>
      </w:r>
      <w:r w:rsidR="00356EE6">
        <w:rPr>
          <w:rFonts w:cstheme="minorBidi"/>
          <w:noProof/>
          <w:color w:val="000000"/>
          <w:szCs w:val="22"/>
        </w:rPr>
        <w:t xml:space="preserve"> (cited in Sweet, 2015</w:t>
      </w:r>
      <w:r w:rsidR="00356EE6" w:rsidRPr="00FB6698">
        <w:rPr>
          <w:rFonts w:cstheme="minorBidi"/>
          <w:noProof/>
          <w:color w:val="000000"/>
          <w:szCs w:val="22"/>
        </w:rPr>
        <w:t>)</w:t>
      </w:r>
      <w:r w:rsidR="00356EE6">
        <w:rPr>
          <w:rFonts w:cstheme="minorBidi"/>
          <w:noProof/>
          <w:color w:val="000000"/>
          <w:szCs w:val="22"/>
        </w:rPr>
        <w:t xml:space="preserve"> adds that adolescent female singers frequently experience excessive breathiness in tone, vocal unpredictability, and transition difficulties between registers. </w:t>
      </w:r>
      <w:r w:rsidR="00356EE6">
        <w:rPr>
          <w:rFonts w:cstheme="minorBidi"/>
          <w:color w:val="000000"/>
          <w:szCs w:val="22"/>
        </w:rPr>
        <w:t>The lack of closure of the posterior portion of cartilage leads to passaggio difficulty, resulting in a husky or breathy quality in the voice.</w:t>
      </w:r>
    </w:p>
    <w:p w14:paraId="3A172857" w14:textId="77777777" w:rsidR="00EE7923" w:rsidRDefault="00EE7923" w:rsidP="00530C62">
      <w:pPr>
        <w:spacing w:line="360" w:lineRule="auto"/>
        <w:rPr>
          <w:rFonts w:cstheme="minorBidi"/>
          <w:noProof/>
          <w:color w:val="000000"/>
          <w:szCs w:val="22"/>
        </w:rPr>
      </w:pPr>
    </w:p>
    <w:p w14:paraId="7D4A88D5" w14:textId="3749A979" w:rsidR="00117C73" w:rsidRDefault="00000000" w:rsidP="00117C73">
      <w:pPr>
        <w:spacing w:line="360" w:lineRule="auto"/>
        <w:rPr>
          <w:rFonts w:cstheme="minorBidi"/>
          <w:noProof/>
          <w:color w:val="000000"/>
          <w:szCs w:val="22"/>
        </w:rPr>
      </w:pPr>
      <w:sdt>
        <w:sdtPr>
          <w:rPr>
            <w:rFonts w:cstheme="minorBidi"/>
            <w:noProof/>
            <w:color w:val="000000"/>
            <w:szCs w:val="22"/>
          </w:rPr>
          <w:tag w:val="MENDELEY_CITATION_v3_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"/>
          <w:id w:val="596840078"/>
          <w:placeholder>
            <w:docPart w:val="90AAB4248D29D54FAAEEA8B73256315E"/>
          </w:placeholder>
        </w:sdtPr>
        <w:sdtContent>
          <w:r w:rsidR="0022003A" w:rsidRPr="0022003A">
            <w:rPr>
              <w:rFonts w:cstheme="minorBidi"/>
              <w:noProof/>
              <w:color w:val="000000"/>
              <w:szCs w:val="22"/>
            </w:rPr>
            <w:t>Howard et al. (2019)</w:t>
          </w:r>
        </w:sdtContent>
      </w:sdt>
      <w:r w:rsidR="00117C73" w:rsidRPr="0013692F">
        <w:rPr>
          <w:rFonts w:cstheme="minorBidi"/>
          <w:noProof/>
          <w:color w:val="000000"/>
          <w:szCs w:val="22"/>
        </w:rPr>
        <w:t xml:space="preserve"> </w:t>
      </w:r>
      <w:r w:rsidR="00117C73">
        <w:rPr>
          <w:rFonts w:cstheme="minorBidi"/>
          <w:noProof/>
          <w:color w:val="000000"/>
          <w:szCs w:val="22"/>
        </w:rPr>
        <w:t>examin</w:t>
      </w:r>
      <w:r w:rsidR="00117C73" w:rsidRPr="0013692F">
        <w:rPr>
          <w:rFonts w:cstheme="minorBidi"/>
          <w:noProof/>
          <w:color w:val="000000"/>
          <w:szCs w:val="22"/>
        </w:rPr>
        <w:t>ed</w:t>
      </w:r>
      <w:r w:rsidR="00117C73" w:rsidRPr="006175BB">
        <w:rPr>
          <w:rFonts w:cstheme="minorBidi"/>
          <w:noProof/>
          <w:color w:val="000000"/>
          <w:szCs w:val="22"/>
        </w:rPr>
        <w:t xml:space="preserve"> th</w:t>
      </w:r>
      <w:r w:rsidR="00117C73">
        <w:rPr>
          <w:rFonts w:cstheme="minorBidi"/>
          <w:noProof/>
          <w:color w:val="000000"/>
          <w:szCs w:val="22"/>
        </w:rPr>
        <w:t>e</w:t>
      </w:r>
      <w:r w:rsidR="00117C73" w:rsidRPr="006175BB">
        <w:rPr>
          <w:rFonts w:cstheme="minorBidi"/>
          <w:noProof/>
          <w:color w:val="000000"/>
          <w:szCs w:val="22"/>
        </w:rPr>
        <w:t xml:space="preserve"> developing choral singing voice</w:t>
      </w:r>
      <w:r w:rsidR="00117C73">
        <w:rPr>
          <w:rFonts w:cstheme="minorBidi"/>
          <w:noProof/>
          <w:color w:val="000000"/>
          <w:szCs w:val="22"/>
        </w:rPr>
        <w:t>s of three female choristers</w:t>
      </w:r>
      <w:r w:rsidR="00117C73" w:rsidRPr="006175BB">
        <w:rPr>
          <w:rFonts w:cstheme="minorBidi"/>
          <w:noProof/>
          <w:color w:val="000000"/>
          <w:szCs w:val="22"/>
        </w:rPr>
        <w:t xml:space="preserve"> in a </w:t>
      </w:r>
      <w:r w:rsidR="00117C73">
        <w:rPr>
          <w:rFonts w:cstheme="minorBidi"/>
          <w:noProof/>
          <w:color w:val="000000"/>
          <w:szCs w:val="22"/>
        </w:rPr>
        <w:t xml:space="preserve">professional </w:t>
      </w:r>
      <w:r w:rsidR="00117C73" w:rsidRPr="006175BB">
        <w:rPr>
          <w:rFonts w:cstheme="minorBidi"/>
          <w:noProof/>
          <w:color w:val="000000"/>
          <w:szCs w:val="22"/>
        </w:rPr>
        <w:t xml:space="preserve">English </w:t>
      </w:r>
      <w:r w:rsidR="00117C73">
        <w:rPr>
          <w:rFonts w:cstheme="minorBidi"/>
          <w:noProof/>
          <w:color w:val="000000"/>
          <w:szCs w:val="22"/>
        </w:rPr>
        <w:t>c</w:t>
      </w:r>
      <w:r w:rsidR="00117C73" w:rsidRPr="006175BB">
        <w:rPr>
          <w:rFonts w:cstheme="minorBidi"/>
          <w:noProof/>
          <w:color w:val="000000"/>
          <w:szCs w:val="22"/>
        </w:rPr>
        <w:t xml:space="preserve">athedral </w:t>
      </w:r>
      <w:r w:rsidR="00117C73">
        <w:rPr>
          <w:rFonts w:cstheme="minorBidi"/>
          <w:noProof/>
          <w:color w:val="000000"/>
          <w:szCs w:val="22"/>
        </w:rPr>
        <w:t>c</w:t>
      </w:r>
      <w:r w:rsidR="00117C73" w:rsidRPr="006175BB">
        <w:rPr>
          <w:rFonts w:cstheme="minorBidi"/>
          <w:noProof/>
          <w:color w:val="000000"/>
          <w:szCs w:val="22"/>
        </w:rPr>
        <w:t xml:space="preserve">hoir over </w:t>
      </w:r>
      <w:r w:rsidR="00117C73">
        <w:rPr>
          <w:rFonts w:cstheme="minorBidi"/>
          <w:noProof/>
          <w:color w:val="000000"/>
          <w:szCs w:val="22"/>
        </w:rPr>
        <w:t>several</w:t>
      </w:r>
      <w:r w:rsidR="00117C73" w:rsidRPr="006175BB">
        <w:rPr>
          <w:rFonts w:cstheme="minorBidi"/>
          <w:noProof/>
          <w:color w:val="000000"/>
          <w:szCs w:val="22"/>
        </w:rPr>
        <w:t xml:space="preserve"> years. </w:t>
      </w:r>
      <w:r w:rsidR="00117C73">
        <w:rPr>
          <w:rFonts w:cstheme="minorBidi"/>
          <w:noProof/>
          <w:color w:val="000000"/>
          <w:szCs w:val="22"/>
        </w:rPr>
        <w:t>The research aimed to observe and explore both the continuities and changes in pitch control of the adolescent female voice. The study analysed four recordings for each chorister over four to five years. These recordings included a spoken passage, a sung passage, a two-octave G major scale, and a sung verse from a carol. The participants’ ages at the beginning of the study ranged from 10 to 13 years. The data</w:t>
      </w:r>
      <w:r w:rsidR="00117C73" w:rsidRPr="006175BB">
        <w:rPr>
          <w:rFonts w:cstheme="minorBidi"/>
          <w:noProof/>
          <w:color w:val="000000"/>
          <w:szCs w:val="22"/>
        </w:rPr>
        <w:t xml:space="preserve"> </w:t>
      </w:r>
      <w:r w:rsidR="00117C73">
        <w:rPr>
          <w:rFonts w:cstheme="minorBidi"/>
          <w:noProof/>
          <w:color w:val="000000"/>
          <w:szCs w:val="22"/>
        </w:rPr>
        <w:t>revealed</w:t>
      </w:r>
      <w:r w:rsidR="00117C73" w:rsidRPr="006175BB">
        <w:rPr>
          <w:rFonts w:cstheme="minorBidi"/>
          <w:noProof/>
          <w:color w:val="000000"/>
          <w:szCs w:val="22"/>
        </w:rPr>
        <w:t xml:space="preserve"> changing abilities in pitch control</w:t>
      </w:r>
      <w:r w:rsidR="00117C73">
        <w:rPr>
          <w:rFonts w:cstheme="minorBidi"/>
          <w:noProof/>
          <w:color w:val="000000"/>
          <w:szCs w:val="22"/>
        </w:rPr>
        <w:t>,</w:t>
      </w:r>
      <w:r w:rsidR="00117C73" w:rsidRPr="006175BB">
        <w:rPr>
          <w:rFonts w:cstheme="minorBidi"/>
          <w:noProof/>
          <w:color w:val="000000"/>
          <w:szCs w:val="22"/>
        </w:rPr>
        <w:t xml:space="preserve"> ill</w:t>
      </w:r>
      <w:r w:rsidR="00117C73">
        <w:rPr>
          <w:rFonts w:cstheme="minorBidi"/>
          <w:noProof/>
          <w:color w:val="000000"/>
          <w:szCs w:val="22"/>
        </w:rPr>
        <w:t>u</w:t>
      </w:r>
      <w:r w:rsidR="00117C73" w:rsidRPr="006175BB">
        <w:rPr>
          <w:rFonts w:cstheme="minorBidi"/>
          <w:noProof/>
          <w:color w:val="000000"/>
          <w:szCs w:val="22"/>
        </w:rPr>
        <w:t>strated by fund</w:t>
      </w:r>
      <w:r w:rsidR="00117C73">
        <w:rPr>
          <w:rFonts w:cstheme="minorBidi"/>
          <w:noProof/>
          <w:color w:val="000000"/>
          <w:szCs w:val="22"/>
        </w:rPr>
        <w:t>a</w:t>
      </w:r>
      <w:r w:rsidR="00117C73" w:rsidRPr="006175BB">
        <w:rPr>
          <w:rFonts w:cstheme="minorBidi"/>
          <w:noProof/>
          <w:color w:val="000000"/>
          <w:szCs w:val="22"/>
        </w:rPr>
        <w:t xml:space="preserve">mental frequency plots over time. These </w:t>
      </w:r>
      <w:r w:rsidR="00117C73">
        <w:rPr>
          <w:rFonts w:cstheme="minorBidi"/>
          <w:noProof/>
          <w:color w:val="000000"/>
          <w:szCs w:val="22"/>
        </w:rPr>
        <w:t>plots</w:t>
      </w:r>
      <w:r w:rsidR="007A54D2">
        <w:rPr>
          <w:rFonts w:cstheme="minorBidi"/>
          <w:noProof/>
          <w:color w:val="000000"/>
          <w:szCs w:val="22"/>
        </w:rPr>
        <w:t>,</w:t>
      </w:r>
      <w:r w:rsidR="00117C73" w:rsidRPr="006175BB">
        <w:rPr>
          <w:rFonts w:cstheme="minorBidi"/>
          <w:noProof/>
          <w:color w:val="000000"/>
          <w:szCs w:val="22"/>
        </w:rPr>
        <w:t xml:space="preserve"> </w:t>
      </w:r>
      <w:r w:rsidR="007A54D2">
        <w:rPr>
          <w:rFonts w:cstheme="minorBidi"/>
          <w:noProof/>
          <w:color w:val="000000"/>
          <w:szCs w:val="22"/>
        </w:rPr>
        <w:t xml:space="preserve">which can be viewed in </w:t>
      </w:r>
      <w:r w:rsidR="007A54D2" w:rsidRPr="007A54D2">
        <w:rPr>
          <w:rFonts w:cstheme="minorBidi"/>
          <w:noProof/>
          <w:color w:val="0070C0"/>
          <w:szCs w:val="22"/>
        </w:rPr>
        <w:fldChar w:fldCharType="begin"/>
      </w:r>
      <w:r w:rsidR="007A54D2" w:rsidRPr="007A54D2">
        <w:rPr>
          <w:rFonts w:cstheme="minorBidi"/>
          <w:noProof/>
          <w:color w:val="0070C0"/>
          <w:szCs w:val="22"/>
        </w:rPr>
        <w:instrText xml:space="preserve"> REF _Ref192407804 \h </w:instrText>
      </w:r>
      <w:r w:rsidR="007A54D2">
        <w:rPr>
          <w:rFonts w:cstheme="minorBidi"/>
          <w:noProof/>
          <w:color w:val="0070C0"/>
          <w:szCs w:val="22"/>
        </w:rPr>
        <w:instrText xml:space="preserve"> \* MERGEFORMAT </w:instrText>
      </w:r>
      <w:r w:rsidR="007A54D2" w:rsidRPr="007A54D2">
        <w:rPr>
          <w:rFonts w:cstheme="minorBidi"/>
          <w:noProof/>
          <w:color w:val="0070C0"/>
          <w:szCs w:val="22"/>
        </w:rPr>
      </w:r>
      <w:r w:rsidR="007A54D2" w:rsidRPr="007A54D2">
        <w:rPr>
          <w:rFonts w:cstheme="minorBidi"/>
          <w:noProof/>
          <w:color w:val="0070C0"/>
          <w:szCs w:val="22"/>
        </w:rPr>
        <w:fldChar w:fldCharType="separate"/>
      </w:r>
      <w:r w:rsidR="00BC32B4" w:rsidRPr="00BC32B4">
        <w:rPr>
          <w:color w:val="0070C0"/>
        </w:rPr>
        <w:t xml:space="preserve">Appendix </w:t>
      </w:r>
      <w:r w:rsidR="00BC32B4" w:rsidRPr="00BC32B4">
        <w:rPr>
          <w:noProof/>
          <w:color w:val="0070C0"/>
        </w:rPr>
        <w:t>1</w:t>
      </w:r>
      <w:r w:rsidR="007A54D2" w:rsidRPr="007A54D2">
        <w:rPr>
          <w:rFonts w:cstheme="minorBidi"/>
          <w:noProof/>
          <w:color w:val="0070C0"/>
          <w:szCs w:val="22"/>
        </w:rPr>
        <w:fldChar w:fldCharType="end"/>
      </w:r>
      <w:r w:rsidR="007A54D2">
        <w:rPr>
          <w:rFonts w:cstheme="minorBidi"/>
          <w:noProof/>
          <w:color w:val="000000"/>
          <w:szCs w:val="22"/>
        </w:rPr>
        <w:t xml:space="preserve">, </w:t>
      </w:r>
      <w:r w:rsidR="00117C73">
        <w:rPr>
          <w:rFonts w:cstheme="minorBidi"/>
          <w:noProof/>
          <w:color w:val="000000"/>
          <w:szCs w:val="22"/>
        </w:rPr>
        <w:t>indicated</w:t>
      </w:r>
      <w:r w:rsidR="00117C73" w:rsidRPr="006175BB">
        <w:rPr>
          <w:rFonts w:cstheme="minorBidi"/>
          <w:noProof/>
          <w:color w:val="000000"/>
          <w:szCs w:val="22"/>
        </w:rPr>
        <w:t xml:space="preserve"> improvements in tuning, control of note onsets</w:t>
      </w:r>
      <w:r w:rsidR="00117C73">
        <w:rPr>
          <w:rFonts w:cstheme="minorBidi"/>
          <w:noProof/>
          <w:color w:val="000000"/>
          <w:szCs w:val="22"/>
        </w:rPr>
        <w:t>, and</w:t>
      </w:r>
      <w:r w:rsidR="00117C73" w:rsidRPr="006175BB">
        <w:rPr>
          <w:rFonts w:cstheme="minorBidi"/>
          <w:noProof/>
          <w:color w:val="000000"/>
          <w:szCs w:val="22"/>
        </w:rPr>
        <w:t xml:space="preserve"> </w:t>
      </w:r>
      <w:r w:rsidR="00117C73">
        <w:rPr>
          <w:rFonts w:cstheme="minorBidi"/>
          <w:noProof/>
          <w:color w:val="000000"/>
          <w:szCs w:val="22"/>
        </w:rPr>
        <w:t xml:space="preserve">the </w:t>
      </w:r>
      <w:r w:rsidR="00117C73" w:rsidRPr="006175BB">
        <w:rPr>
          <w:rFonts w:cstheme="minorBidi"/>
          <w:noProof/>
          <w:color w:val="000000"/>
          <w:szCs w:val="22"/>
        </w:rPr>
        <w:t xml:space="preserve">development of vibrato. </w:t>
      </w:r>
      <w:r w:rsidR="00117C73">
        <w:rPr>
          <w:rFonts w:cstheme="minorBidi"/>
          <w:noProof/>
          <w:color w:val="000000"/>
          <w:szCs w:val="22"/>
        </w:rPr>
        <w:t>Specifically,</w:t>
      </w:r>
      <w:r w:rsidR="00117C73" w:rsidRPr="006175BB">
        <w:rPr>
          <w:rFonts w:cstheme="minorBidi"/>
          <w:noProof/>
          <w:color w:val="000000"/>
          <w:szCs w:val="22"/>
        </w:rPr>
        <w:t xml:space="preserve"> for these </w:t>
      </w:r>
      <w:r w:rsidR="00117C73">
        <w:rPr>
          <w:rFonts w:cstheme="minorBidi"/>
          <w:noProof/>
          <w:color w:val="000000"/>
          <w:szCs w:val="22"/>
        </w:rPr>
        <w:t>females</w:t>
      </w:r>
      <w:r w:rsidR="00117C73" w:rsidRPr="006175BB">
        <w:rPr>
          <w:rFonts w:cstheme="minorBidi"/>
          <w:noProof/>
          <w:color w:val="000000"/>
          <w:szCs w:val="22"/>
        </w:rPr>
        <w:t xml:space="preserve">, the results suggest that the stimulating musical </w:t>
      </w:r>
      <w:r w:rsidR="00117C73">
        <w:rPr>
          <w:rFonts w:cstheme="minorBidi"/>
          <w:noProof/>
          <w:color w:val="000000"/>
          <w:szCs w:val="22"/>
        </w:rPr>
        <w:t>environment</w:t>
      </w:r>
      <w:r w:rsidR="00117C73" w:rsidRPr="006175BB">
        <w:rPr>
          <w:rFonts w:cstheme="minorBidi"/>
          <w:noProof/>
          <w:color w:val="000000"/>
          <w:szCs w:val="22"/>
        </w:rPr>
        <w:t xml:space="preserve"> </w:t>
      </w:r>
      <w:r w:rsidR="00117C73">
        <w:rPr>
          <w:rFonts w:cstheme="minorBidi"/>
          <w:noProof/>
          <w:color w:val="000000"/>
          <w:szCs w:val="22"/>
        </w:rPr>
        <w:t>fosters</w:t>
      </w:r>
      <w:r w:rsidR="00117C73" w:rsidRPr="006175BB">
        <w:rPr>
          <w:rFonts w:cstheme="minorBidi"/>
          <w:noProof/>
          <w:color w:val="000000"/>
          <w:szCs w:val="22"/>
        </w:rPr>
        <w:t xml:space="preserve"> a high degree of versatility in pitch and timbre control of their </w:t>
      </w:r>
      <w:r w:rsidR="00117C73">
        <w:rPr>
          <w:rFonts w:cstheme="minorBidi"/>
          <w:noProof/>
          <w:color w:val="000000"/>
          <w:szCs w:val="22"/>
        </w:rPr>
        <w:t>voices—</w:t>
      </w:r>
      <w:r w:rsidR="00117C73" w:rsidRPr="006175BB">
        <w:rPr>
          <w:rFonts w:cstheme="minorBidi"/>
          <w:noProof/>
          <w:color w:val="000000"/>
          <w:szCs w:val="22"/>
        </w:rPr>
        <w:t xml:space="preserve">both vital aspects </w:t>
      </w:r>
      <w:r w:rsidR="00117C73">
        <w:rPr>
          <w:rFonts w:cstheme="minorBidi"/>
          <w:noProof/>
          <w:color w:val="000000"/>
          <w:szCs w:val="22"/>
        </w:rPr>
        <w:t>underlying</w:t>
      </w:r>
      <w:r w:rsidR="00117C73" w:rsidRPr="006175BB">
        <w:rPr>
          <w:rFonts w:cstheme="minorBidi"/>
          <w:noProof/>
          <w:color w:val="000000"/>
          <w:szCs w:val="22"/>
        </w:rPr>
        <w:t xml:space="preserve"> many of the </w:t>
      </w:r>
      <w:r w:rsidR="00117C73">
        <w:rPr>
          <w:rFonts w:cstheme="minorBidi"/>
          <w:noProof/>
          <w:color w:val="000000"/>
          <w:szCs w:val="22"/>
        </w:rPr>
        <w:t>key</w:t>
      </w:r>
      <w:r w:rsidR="00117C73" w:rsidRPr="006175BB">
        <w:rPr>
          <w:rFonts w:cstheme="minorBidi"/>
          <w:noProof/>
          <w:color w:val="000000"/>
          <w:szCs w:val="22"/>
        </w:rPr>
        <w:t xml:space="preserve"> differences between the </w:t>
      </w:r>
      <w:r w:rsidR="00117C73">
        <w:rPr>
          <w:rFonts w:cstheme="minorBidi"/>
          <w:noProof/>
          <w:color w:val="000000"/>
          <w:szCs w:val="22"/>
        </w:rPr>
        <w:t xml:space="preserve">voices </w:t>
      </w:r>
      <w:r w:rsidR="00117C73" w:rsidRPr="006175BB">
        <w:rPr>
          <w:rFonts w:cstheme="minorBidi"/>
          <w:noProof/>
          <w:color w:val="000000"/>
          <w:szCs w:val="22"/>
        </w:rPr>
        <w:t>of professional and amateur choirs.</w:t>
      </w:r>
      <w:r w:rsidR="00117C73">
        <w:rPr>
          <w:rFonts w:cstheme="minorBidi"/>
          <w:noProof/>
          <w:color w:val="000000"/>
          <w:szCs w:val="22"/>
        </w:rPr>
        <w:t xml:space="preserve"> Overall, the differences in spectral slope across the four recordings for each </w:t>
      </w:r>
      <w:r w:rsidR="00117C73">
        <w:rPr>
          <w:rFonts w:cstheme="minorBidi"/>
          <w:noProof/>
          <w:color w:val="000000"/>
          <w:szCs w:val="22"/>
        </w:rPr>
        <w:lastRenderedPageBreak/>
        <w:t xml:space="preserve">chorister suggest that the experiences gained from singing regularly and professionally within a close-knit choral context enabled a significant level of vocal control and enhanced the overall timbral quality of their voices </w:t>
      </w:r>
      <w:sdt>
        <w:sdtPr>
          <w:rPr>
            <w:rFonts w:cstheme="minorBidi"/>
            <w:noProof/>
            <w:color w:val="000000"/>
            <w:szCs w:val="22"/>
          </w:rPr>
          <w:tag w:val="MENDELEY_CITATION_v3_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"/>
          <w:id w:val="1159113463"/>
          <w:placeholder>
            <w:docPart w:val="7425597107B79640A6CB745B2DF0F462"/>
          </w:placeholder>
        </w:sdtPr>
        <w:sdtContent>
          <w:r w:rsidR="0022003A" w:rsidRPr="0022003A">
            <w:rPr>
              <w:rFonts w:cstheme="minorBidi"/>
              <w:noProof/>
              <w:color w:val="000000"/>
              <w:szCs w:val="22"/>
            </w:rPr>
            <w:t>(Howard et al., 2019)</w:t>
          </w:r>
        </w:sdtContent>
      </w:sdt>
      <w:r w:rsidR="00117C73">
        <w:rPr>
          <w:rFonts w:cstheme="minorBidi"/>
          <w:noProof/>
          <w:color w:val="000000"/>
          <w:szCs w:val="22"/>
        </w:rPr>
        <w:t xml:space="preserve">. </w:t>
      </w:r>
      <w:r w:rsidR="00117C73">
        <w:rPr>
          <w:rFonts w:cstheme="minorBidi"/>
          <w:color w:val="000000"/>
          <w:szCs w:val="22"/>
        </w:rPr>
        <w:t>The following sections will discuss the symptoms of FAVC in more detail.</w:t>
      </w:r>
    </w:p>
    <w:p w14:paraId="49049BB4" w14:textId="77777777" w:rsidR="00530C62" w:rsidRDefault="00530C62" w:rsidP="00530C62">
      <w:pPr>
        <w:spacing w:line="360" w:lineRule="auto"/>
        <w:rPr>
          <w:rFonts w:cstheme="minorBidi"/>
          <w:color w:val="000000"/>
          <w:szCs w:val="22"/>
        </w:rPr>
      </w:pPr>
    </w:p>
    <w:p w14:paraId="10931A80" w14:textId="6BA94FF3" w:rsidR="00653CF5" w:rsidRPr="002B4B18" w:rsidRDefault="00653CF5" w:rsidP="002B4B18">
      <w:pPr>
        <w:pStyle w:val="Heading5"/>
      </w:pPr>
      <w:r w:rsidRPr="002B4B18">
        <w:t>Range</w:t>
      </w:r>
    </w:p>
    <w:p w14:paraId="13DF058E" w14:textId="77777777" w:rsidR="00386D3B" w:rsidRPr="00386D3B" w:rsidRDefault="00386D3B" w:rsidP="00386D3B"/>
    <w:p w14:paraId="49C1F2AE" w14:textId="5451B626" w:rsidR="00386D3B" w:rsidRDefault="00EE7923" w:rsidP="00386D3B">
      <w:pPr>
        <w:spacing w:line="360" w:lineRule="auto"/>
        <w:rPr>
          <w:rFonts w:cstheme="minorBidi"/>
          <w:noProof/>
          <w:color w:val="000000"/>
          <w:szCs w:val="22"/>
        </w:rPr>
      </w:pPr>
      <w:r w:rsidRPr="009E7207">
        <w:rPr>
          <w:rFonts w:cstheme="minorBidi"/>
          <w:noProof/>
          <w:color w:val="000000"/>
          <w:szCs w:val="22"/>
        </w:rPr>
        <w:t>Poole and Macdonald</w:t>
      </w:r>
      <w:r>
        <w:rPr>
          <w:rFonts w:cstheme="minorBidi"/>
          <w:noProof/>
          <w:color w:val="000000"/>
          <w:szCs w:val="22"/>
        </w:rPr>
        <w:t xml:space="preserve"> </w:t>
      </w:r>
      <w:sdt>
        <w:sdtPr>
          <w:rPr>
            <w:rFonts w:cstheme="minorBidi"/>
            <w:noProof/>
            <w:color w:val="000000"/>
            <w:szCs w:val="22"/>
          </w:rPr>
          <w:tag w:val="MENDELEY_CITATION_v3_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"/>
          <w:id w:val="1046410452"/>
          <w:placeholder>
            <w:docPart w:val="D496E3260B3B3D479074CD46DBF072E1"/>
          </w:placeholder>
        </w:sdtPr>
        <w:sdtContent>
          <w:r w:rsidR="0022003A" w:rsidRPr="0022003A">
            <w:rPr>
              <w:rFonts w:cstheme="minorBidi"/>
              <w:noProof/>
              <w:color w:val="000000"/>
              <w:szCs w:val="22"/>
            </w:rPr>
            <w:t>(2022)</w:t>
          </w:r>
        </w:sdtContent>
      </w:sdt>
      <w:r>
        <w:rPr>
          <w:rFonts w:cstheme="minorBidi"/>
          <w:noProof/>
          <w:color w:val="000000"/>
          <w:szCs w:val="22"/>
        </w:rPr>
        <w:t xml:space="preserve"> say that </w:t>
      </w:r>
      <w:r w:rsidR="006C2D03">
        <w:rPr>
          <w:rFonts w:cstheme="minorBidi"/>
          <w:noProof/>
          <w:color w:val="000000"/>
          <w:szCs w:val="22"/>
        </w:rPr>
        <w:t>due to</w:t>
      </w:r>
      <w:r>
        <w:rPr>
          <w:rFonts w:cstheme="minorBidi"/>
          <w:noProof/>
          <w:color w:val="000000"/>
          <w:szCs w:val="22"/>
        </w:rPr>
        <w:t xml:space="preserve"> the growth of the </w:t>
      </w:r>
      <w:r w:rsidR="001135AD">
        <w:rPr>
          <w:rFonts w:cstheme="minorBidi"/>
          <w:noProof/>
          <w:color w:val="000000"/>
          <w:szCs w:val="22"/>
        </w:rPr>
        <w:t xml:space="preserve">female </w:t>
      </w:r>
      <w:r>
        <w:rPr>
          <w:rFonts w:cstheme="minorBidi"/>
          <w:noProof/>
          <w:color w:val="000000"/>
          <w:szCs w:val="22"/>
        </w:rPr>
        <w:t>vocal apparatus</w:t>
      </w:r>
      <w:r w:rsidR="001135AD">
        <w:rPr>
          <w:rFonts w:cstheme="minorBidi"/>
          <w:noProof/>
          <w:color w:val="000000"/>
          <w:szCs w:val="22"/>
        </w:rPr>
        <w:t xml:space="preserve"> during puberty</w:t>
      </w:r>
      <w:r>
        <w:rPr>
          <w:rFonts w:cstheme="minorBidi"/>
          <w:noProof/>
          <w:color w:val="000000"/>
          <w:szCs w:val="22"/>
        </w:rPr>
        <w:t>, the speaking voice lowers</w:t>
      </w:r>
      <w:r w:rsidR="006C2D03">
        <w:rPr>
          <w:rFonts w:cstheme="minorBidi"/>
          <w:noProof/>
          <w:color w:val="000000"/>
          <w:szCs w:val="22"/>
        </w:rPr>
        <w:t>,</w:t>
      </w:r>
      <w:r>
        <w:rPr>
          <w:rFonts w:cstheme="minorBidi"/>
          <w:noProof/>
          <w:color w:val="000000"/>
          <w:szCs w:val="22"/>
        </w:rPr>
        <w:t xml:space="preserve"> and the singing range and register transitions will fluctuate. </w:t>
      </w:r>
      <w:r w:rsidR="00653CF5" w:rsidRPr="004B5974">
        <w:rPr>
          <w:rFonts w:cstheme="minorBidi"/>
          <w:noProof/>
          <w:color w:val="000000"/>
          <w:szCs w:val="22"/>
        </w:rPr>
        <w:t xml:space="preserve">Seth </w:t>
      </w:r>
      <w:r w:rsidR="00653CF5">
        <w:rPr>
          <w:rFonts w:cstheme="minorBidi"/>
          <w:noProof/>
          <w:color w:val="000000"/>
          <w:szCs w:val="22"/>
        </w:rPr>
        <w:t>and</w:t>
      </w:r>
      <w:r w:rsidR="00653CF5" w:rsidRPr="004B5974">
        <w:rPr>
          <w:rFonts w:cstheme="minorBidi"/>
          <w:noProof/>
          <w:color w:val="000000"/>
          <w:szCs w:val="22"/>
        </w:rPr>
        <w:t xml:space="preserve"> Guthrie</w:t>
      </w:r>
      <w:r w:rsidR="00653CF5">
        <w:rPr>
          <w:rFonts w:cstheme="minorBidi"/>
          <w:noProof/>
          <w:color w:val="000000"/>
          <w:szCs w:val="22"/>
        </w:rPr>
        <w:t xml:space="preserve"> </w:t>
      </w:r>
      <w:r w:rsidR="00653CF5" w:rsidRPr="004B5974">
        <w:rPr>
          <w:rFonts w:cstheme="minorBidi"/>
          <w:noProof/>
          <w:color w:val="000000"/>
          <w:szCs w:val="22"/>
        </w:rPr>
        <w:t>(1935</w:t>
      </w:r>
      <w:r w:rsidR="00653CF5">
        <w:rPr>
          <w:rFonts w:cstheme="minorBidi"/>
          <w:noProof/>
          <w:color w:val="000000"/>
          <w:szCs w:val="22"/>
        </w:rPr>
        <w:t xml:space="preserve">, cited in </w:t>
      </w:r>
      <w:sdt>
        <w:sdtPr>
          <w:rPr>
            <w:rFonts w:cstheme="minorBidi"/>
            <w:noProof/>
            <w:color w:val="000000"/>
            <w:szCs w:val="22"/>
          </w:rPr>
          <w:tag w:val="MENDELEY_CITATION_v3_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"/>
          <w:id w:val="1959832800"/>
          <w:placeholder>
            <w:docPart w:val="490F0C4A7CB23D4F9BB6BF5750C590D7"/>
          </w:placeholder>
        </w:sdtPr>
        <w:sdtContent>
          <w:r w:rsidR="0022003A" w:rsidRPr="0022003A">
            <w:rPr>
              <w:rFonts w:cstheme="minorBidi"/>
              <w:noProof/>
              <w:color w:val="000000"/>
              <w:szCs w:val="22"/>
            </w:rPr>
            <w:t>Gackle, 1991)</w:t>
          </w:r>
        </w:sdtContent>
      </w:sdt>
      <w:r w:rsidR="00653CF5">
        <w:rPr>
          <w:rFonts w:cstheme="minorBidi"/>
          <w:noProof/>
          <w:color w:val="000000"/>
          <w:szCs w:val="22"/>
        </w:rPr>
        <w:t xml:space="preserve"> </w:t>
      </w:r>
      <w:r w:rsidR="001135AD">
        <w:rPr>
          <w:rFonts w:cstheme="minorBidi"/>
          <w:noProof/>
          <w:color w:val="000000"/>
          <w:szCs w:val="22"/>
        </w:rPr>
        <w:t>agree, stating</w:t>
      </w:r>
      <w:r w:rsidR="00653CF5">
        <w:rPr>
          <w:rFonts w:cstheme="minorBidi"/>
          <w:noProof/>
          <w:color w:val="000000"/>
          <w:szCs w:val="22"/>
        </w:rPr>
        <w:t xml:space="preserve"> that </w:t>
      </w:r>
      <w:r w:rsidR="006C2D03">
        <w:rPr>
          <w:rFonts w:cstheme="minorBidi"/>
          <w:noProof/>
          <w:color w:val="000000"/>
          <w:szCs w:val="22"/>
        </w:rPr>
        <w:t>growth</w:t>
      </w:r>
      <w:r w:rsidR="00653CF5">
        <w:rPr>
          <w:rFonts w:cstheme="minorBidi"/>
          <w:noProof/>
          <w:color w:val="000000"/>
          <w:szCs w:val="22"/>
        </w:rPr>
        <w:t xml:space="preserve"> of the vocal organs causes a general lowering </w:t>
      </w:r>
      <w:r w:rsidR="00386D3B">
        <w:rPr>
          <w:rFonts w:cstheme="minorBidi"/>
          <w:noProof/>
          <w:color w:val="000000"/>
          <w:szCs w:val="22"/>
        </w:rPr>
        <w:t>of range</w:t>
      </w:r>
      <w:r w:rsidR="00653CF5">
        <w:rPr>
          <w:rFonts w:cstheme="minorBidi"/>
          <w:noProof/>
          <w:color w:val="000000"/>
          <w:szCs w:val="22"/>
        </w:rPr>
        <w:t xml:space="preserve">; whilst the lower limit of the girls’ range falls by a third, the upper limit raises slightly. </w:t>
      </w:r>
      <w:r w:rsidR="003226D1" w:rsidRPr="003226D1">
        <w:rPr>
          <w:rFonts w:ascii="Arial" w:hAnsi="Arial" w:cs="Arial"/>
          <w:noProof/>
          <w:color w:val="4472C4" w:themeColor="accent1"/>
          <w:szCs w:val="22"/>
        </w:rPr>
        <w:fldChar w:fldCharType="begin"/>
      </w:r>
      <w:r w:rsidR="003226D1" w:rsidRPr="003226D1">
        <w:rPr>
          <w:rFonts w:cstheme="minorBidi"/>
          <w:noProof/>
          <w:color w:val="4472C4" w:themeColor="accent1"/>
          <w:szCs w:val="22"/>
        </w:rPr>
        <w:instrText xml:space="preserve"> REF _Ref192506190 \h </w:instrText>
      </w:r>
      <w:r w:rsidR="003226D1" w:rsidRPr="003226D1">
        <w:rPr>
          <w:rFonts w:ascii="Arial" w:hAnsi="Arial" w:cs="Arial"/>
          <w:noProof/>
          <w:color w:val="4472C4" w:themeColor="accent1"/>
          <w:szCs w:val="22"/>
        </w:rPr>
      </w:r>
      <w:r w:rsidR="003226D1">
        <w:rPr>
          <w:rFonts w:ascii="Arial" w:hAnsi="Arial" w:cs="Arial"/>
          <w:noProof/>
          <w:color w:val="4472C4" w:themeColor="accent1"/>
          <w:szCs w:val="22"/>
        </w:rPr>
        <w:instrText xml:space="preserve"> \* MERGEFORMAT </w:instrText>
      </w:r>
      <w:r w:rsidR="003226D1" w:rsidRPr="003226D1">
        <w:rPr>
          <w:rFonts w:ascii="Arial" w:hAnsi="Arial" w:cs="Arial"/>
          <w:noProof/>
          <w:color w:val="4472C4" w:themeColor="accent1"/>
          <w:szCs w:val="22"/>
        </w:rPr>
        <w:fldChar w:fldCharType="separate"/>
      </w:r>
      <w:r w:rsidR="00BC32B4" w:rsidRPr="00BC32B4">
        <w:rPr>
          <w:color w:val="4472C4" w:themeColor="accent1"/>
        </w:rPr>
        <w:t xml:space="preserve">Figure </w:t>
      </w:r>
      <w:r w:rsidR="00BC32B4" w:rsidRPr="00BC32B4">
        <w:rPr>
          <w:noProof/>
          <w:color w:val="4472C4" w:themeColor="accent1"/>
        </w:rPr>
        <w:t>8</w:t>
      </w:r>
      <w:r w:rsidR="003226D1" w:rsidRPr="003226D1">
        <w:rPr>
          <w:rFonts w:ascii="Arial" w:hAnsi="Arial" w:cs="Arial"/>
          <w:noProof/>
          <w:color w:val="4472C4" w:themeColor="accent1"/>
          <w:szCs w:val="22"/>
        </w:rPr>
        <w:fldChar w:fldCharType="end"/>
      </w:r>
      <w:r w:rsidR="003226D1">
        <w:rPr>
          <w:rFonts w:ascii="Arial" w:hAnsi="Arial" w:cs="Arial"/>
          <w:noProof/>
          <w:color w:val="0070C0"/>
          <w:szCs w:val="22"/>
        </w:rPr>
        <w:t xml:space="preserve"> </w:t>
      </w:r>
      <w:r w:rsidR="00BA5DE6">
        <w:rPr>
          <w:rFonts w:cstheme="minorBidi"/>
          <w:noProof/>
          <w:color w:val="000000"/>
          <w:szCs w:val="22"/>
        </w:rPr>
        <w:t>demonstrates Gackle’s model (1991) on the range and tessitura of girls bef</w:t>
      </w:r>
      <w:r w:rsidR="006C2D03">
        <w:rPr>
          <w:rFonts w:cstheme="minorBidi"/>
          <w:noProof/>
          <w:color w:val="000000"/>
          <w:szCs w:val="22"/>
        </w:rPr>
        <w:t>o</w:t>
      </w:r>
      <w:r w:rsidR="00BA5DE6">
        <w:rPr>
          <w:rFonts w:cstheme="minorBidi"/>
          <w:noProof/>
          <w:color w:val="000000"/>
          <w:szCs w:val="22"/>
        </w:rPr>
        <w:t>re, during, and after adolescence.</w:t>
      </w:r>
    </w:p>
    <w:p w14:paraId="11A46B49" w14:textId="5AC92EE3" w:rsidR="003226D1" w:rsidRDefault="003226D1" w:rsidP="003226D1">
      <w:pPr>
        <w:pStyle w:val="Caption"/>
        <w:keepNext/>
      </w:pPr>
    </w:p>
    <w:p w14:paraId="5CF4CBF7" w14:textId="61799CE3" w:rsidR="003226D1" w:rsidRDefault="003226D1" w:rsidP="003226D1">
      <w:pPr>
        <w:pStyle w:val="Caption"/>
        <w:keepNext/>
      </w:pPr>
      <w:bookmarkStart w:id="38" w:name="_Ref192506190"/>
      <w:r>
        <w:t xml:space="preserve">Figure </w:t>
      </w:r>
      <w:fldSimple w:instr=" SEQ Figure \* ARABIC ">
        <w:r w:rsidR="00875848">
          <w:rPr>
            <w:noProof/>
          </w:rPr>
          <w:t>8</w:t>
        </w:r>
      </w:fldSimple>
      <w:bookmarkEnd w:id="38"/>
      <w:r>
        <w:t xml:space="preserve">: </w:t>
      </w:r>
      <w:r w:rsidRPr="009972F5">
        <w:t>The range and tessitura of girls before, during, and after adolescence (Gackle, 1991)</w:t>
      </w:r>
    </w:p>
    <w:p w14:paraId="4A3DCB0A" w14:textId="77777777" w:rsidR="00BA5DE6" w:rsidRDefault="00BA5DE6" w:rsidP="00BA5DE6">
      <w:pPr>
        <w:spacing w:line="360" w:lineRule="auto"/>
        <w:rPr>
          <w:rFonts w:cstheme="minorBidi"/>
          <w:szCs w:val="22"/>
        </w:rPr>
      </w:pPr>
      <w:r>
        <w:rPr>
          <w:rFonts w:cstheme="minorBidi"/>
          <w:noProof/>
          <w:color w:val="000000"/>
          <w:szCs w:val="22"/>
        </w:rPr>
        <w:drawing>
          <wp:inline distT="0" distB="0" distL="0" distR="0" wp14:anchorId="3FA30B36" wp14:editId="6CF1E284">
            <wp:extent cx="5731510" cy="1127125"/>
            <wp:effectExtent l="0" t="0" r="0" b="0"/>
            <wp:docPr id="641056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05634" name="Picture 64105634"/>
                    <pic:cNvPicPr/>
                  </pic:nvPicPr>
                  <pic:blipFill>
                    <a:blip r:embed="rId10">
                      <a:extLst>
                        <a:ext uri="{28A0092B-C50C-407E-A947-70E740481C1C}">
                          <a14:useLocalDpi xmlns:a14="http://schemas.microsoft.com/office/drawing/2010/main" val="0"/>
                        </a:ext>
                      </a:extLst>
                    </a:blip>
                    <a:stretch>
                      <a:fillRect/>
                    </a:stretch>
                  </pic:blipFill>
                  <pic:spPr>
                    <a:xfrm>
                      <a:off x="0" y="0"/>
                      <a:ext cx="5731510" cy="1127125"/>
                    </a:xfrm>
                    <a:prstGeom prst="rect">
                      <a:avLst/>
                    </a:prstGeom>
                  </pic:spPr>
                </pic:pic>
              </a:graphicData>
            </a:graphic>
          </wp:inline>
        </w:drawing>
      </w:r>
    </w:p>
    <w:p w14:paraId="1937BF64" w14:textId="35451D7A" w:rsidR="001475A3" w:rsidRPr="002B4B18" w:rsidRDefault="001475A3" w:rsidP="002B4B18">
      <w:pPr>
        <w:pStyle w:val="Heading5"/>
      </w:pPr>
      <w:r w:rsidRPr="002B4B18">
        <w:t xml:space="preserve">Voice </w:t>
      </w:r>
      <w:r w:rsidR="00886866">
        <w:t>Q</w:t>
      </w:r>
      <w:r w:rsidRPr="002B4B18">
        <w:t>uality</w:t>
      </w:r>
    </w:p>
    <w:p w14:paraId="0632E66C" w14:textId="77777777" w:rsidR="001475A3" w:rsidRDefault="001475A3" w:rsidP="001E3347">
      <w:pPr>
        <w:spacing w:line="360" w:lineRule="auto"/>
        <w:rPr>
          <w:rFonts w:cstheme="minorBidi"/>
          <w:noProof/>
          <w:color w:val="000000"/>
          <w:szCs w:val="22"/>
        </w:rPr>
      </w:pPr>
    </w:p>
    <w:p w14:paraId="174F44AD" w14:textId="20C47391" w:rsidR="00B474F4" w:rsidRDefault="00D952FF" w:rsidP="00B474F4">
      <w:pPr>
        <w:spacing w:line="360" w:lineRule="auto"/>
        <w:rPr>
          <w:rFonts w:cstheme="minorBidi"/>
          <w:noProof/>
          <w:color w:val="000000"/>
          <w:szCs w:val="22"/>
        </w:rPr>
      </w:pPr>
      <w:r w:rsidRPr="00350342">
        <w:rPr>
          <w:rFonts w:cstheme="minorBidi"/>
          <w:szCs w:val="22"/>
        </w:rPr>
        <w:t xml:space="preserve">According to </w:t>
      </w:r>
      <w:sdt>
        <w:sdtPr>
          <w:rPr>
            <w:rFonts w:cstheme="minorBidi"/>
            <w:color w:val="000000"/>
            <w:szCs w:val="22"/>
          </w:rPr>
          <w:tag w:val="MENDELEY_CITATION_v3_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"/>
          <w:id w:val="1956136013"/>
          <w:placeholder>
            <w:docPart w:val="432BE95FD3104942944A61568562D4F3"/>
          </w:placeholder>
        </w:sdtPr>
        <w:sdtContent>
          <w:r w:rsidR="0022003A" w:rsidRPr="0022003A">
            <w:rPr>
              <w:rFonts w:cstheme="minorBidi"/>
              <w:color w:val="000000"/>
              <w:szCs w:val="22"/>
            </w:rPr>
            <w:t>Huff-Gackle (1985)</w:t>
          </w:r>
        </w:sdtContent>
      </w:sdt>
      <w:r w:rsidRPr="00350342">
        <w:rPr>
          <w:rFonts w:cstheme="minorBidi"/>
          <w:color w:val="000000"/>
          <w:szCs w:val="22"/>
        </w:rPr>
        <w:t xml:space="preserve">, </w:t>
      </w:r>
      <w:r w:rsidRPr="00350342">
        <w:rPr>
          <w:rFonts w:cstheme="minorBidi"/>
          <w:szCs w:val="22"/>
        </w:rPr>
        <w:t>after age</w:t>
      </w:r>
      <w:r w:rsidR="00A41A51">
        <w:rPr>
          <w:rFonts w:cstheme="minorBidi"/>
          <w:szCs w:val="22"/>
        </w:rPr>
        <w:t xml:space="preserve"> </w:t>
      </w:r>
      <w:r w:rsidRPr="00350342">
        <w:rPr>
          <w:rFonts w:cstheme="minorBidi"/>
          <w:szCs w:val="22"/>
        </w:rPr>
        <w:t xml:space="preserve">ten, there is a marked contrast in quality and colour between female and male voices </w:t>
      </w:r>
      <w:r w:rsidR="006C2D03">
        <w:rPr>
          <w:rFonts w:cstheme="minorBidi"/>
          <w:szCs w:val="22"/>
        </w:rPr>
        <w:t>due to</w:t>
      </w:r>
      <w:r w:rsidRPr="00350342">
        <w:rPr>
          <w:rFonts w:cstheme="minorBidi"/>
          <w:szCs w:val="22"/>
        </w:rPr>
        <w:t xml:space="preserve"> </w:t>
      </w:r>
      <w:r w:rsidR="001135AD">
        <w:rPr>
          <w:rFonts w:cstheme="minorBidi"/>
          <w:szCs w:val="22"/>
        </w:rPr>
        <w:t xml:space="preserve">hormonal changes </w:t>
      </w:r>
      <w:r w:rsidR="006C2D03">
        <w:rPr>
          <w:rFonts w:cstheme="minorBidi"/>
          <w:szCs w:val="22"/>
        </w:rPr>
        <w:t>and physical</w:t>
      </w:r>
      <w:r w:rsidR="001135AD">
        <w:rPr>
          <w:rFonts w:cstheme="minorBidi"/>
          <w:szCs w:val="22"/>
        </w:rPr>
        <w:t xml:space="preserve"> growth</w:t>
      </w:r>
      <w:r w:rsidRPr="00350342">
        <w:rPr>
          <w:rFonts w:cstheme="minorBidi"/>
          <w:szCs w:val="22"/>
        </w:rPr>
        <w:t xml:space="preserve"> in the vocal anatomy. Whil</w:t>
      </w:r>
      <w:r w:rsidR="00A41A51">
        <w:rPr>
          <w:rFonts w:cstheme="minorBidi"/>
          <w:szCs w:val="22"/>
        </w:rPr>
        <w:t>e</w:t>
      </w:r>
      <w:r w:rsidRPr="00350342">
        <w:rPr>
          <w:rFonts w:cstheme="minorBidi"/>
          <w:szCs w:val="22"/>
        </w:rPr>
        <w:t xml:space="preserve"> tonal quality in </w:t>
      </w:r>
      <w:r w:rsidR="006C2D03">
        <w:rPr>
          <w:rFonts w:cstheme="minorBidi"/>
          <w:szCs w:val="22"/>
        </w:rPr>
        <w:t>specific</w:t>
      </w:r>
      <w:r w:rsidRPr="00350342">
        <w:rPr>
          <w:rFonts w:cstheme="minorBidi"/>
          <w:szCs w:val="22"/>
        </w:rPr>
        <w:t xml:space="preserve"> ranges seems effortless in young boys’ voices, the </w:t>
      </w:r>
      <w:r w:rsidR="006C2D03">
        <w:rPr>
          <w:rFonts w:cstheme="minorBidi"/>
          <w:szCs w:val="22"/>
        </w:rPr>
        <w:t>young female</w:t>
      </w:r>
      <w:r w:rsidRPr="00350342">
        <w:rPr>
          <w:rFonts w:cstheme="minorBidi"/>
          <w:szCs w:val="22"/>
        </w:rPr>
        <w:t xml:space="preserve"> voice </w:t>
      </w:r>
      <w:r w:rsidR="00A41A51">
        <w:rPr>
          <w:rFonts w:cstheme="minorBidi"/>
          <w:szCs w:val="22"/>
        </w:rPr>
        <w:t>tend</w:t>
      </w:r>
      <w:r w:rsidR="006C2D03">
        <w:rPr>
          <w:rFonts w:cstheme="minorBidi"/>
          <w:szCs w:val="22"/>
        </w:rPr>
        <w:t>s</w:t>
      </w:r>
      <w:r w:rsidRPr="00350342">
        <w:rPr>
          <w:rFonts w:cstheme="minorBidi"/>
          <w:szCs w:val="22"/>
        </w:rPr>
        <w:t xml:space="preserve"> </w:t>
      </w:r>
      <w:r w:rsidR="00A41A51">
        <w:rPr>
          <w:rFonts w:cstheme="minorBidi"/>
          <w:szCs w:val="22"/>
        </w:rPr>
        <w:t>to</w:t>
      </w:r>
      <w:r w:rsidRPr="00350342">
        <w:rPr>
          <w:rFonts w:cstheme="minorBidi"/>
          <w:szCs w:val="22"/>
        </w:rPr>
        <w:t xml:space="preserve"> </w:t>
      </w:r>
      <w:r w:rsidR="00A41A51">
        <w:rPr>
          <w:rFonts w:cstheme="minorBidi"/>
          <w:szCs w:val="22"/>
        </w:rPr>
        <w:t>lack</w:t>
      </w:r>
      <w:r w:rsidRPr="00350342">
        <w:rPr>
          <w:rFonts w:cstheme="minorBidi"/>
          <w:szCs w:val="22"/>
        </w:rPr>
        <w:t xml:space="preserve"> this brilliance </w:t>
      </w:r>
      <w:r w:rsidR="00A41A51">
        <w:rPr>
          <w:rFonts w:cstheme="minorBidi"/>
          <w:szCs w:val="22"/>
        </w:rPr>
        <w:t>and</w:t>
      </w:r>
      <w:r w:rsidRPr="00350342">
        <w:rPr>
          <w:rFonts w:cstheme="minorBidi"/>
          <w:szCs w:val="22"/>
        </w:rPr>
        <w:t xml:space="preserve"> </w:t>
      </w:r>
      <w:r w:rsidR="00A41A51">
        <w:rPr>
          <w:rFonts w:cstheme="minorBidi"/>
          <w:szCs w:val="22"/>
        </w:rPr>
        <w:t>instead</w:t>
      </w:r>
      <w:r w:rsidRPr="00350342">
        <w:rPr>
          <w:rFonts w:cstheme="minorBidi"/>
          <w:szCs w:val="22"/>
        </w:rPr>
        <w:t xml:space="preserve"> </w:t>
      </w:r>
      <w:r w:rsidR="006C2D03">
        <w:rPr>
          <w:rFonts w:cstheme="minorBidi"/>
          <w:szCs w:val="22"/>
        </w:rPr>
        <w:t>possess</w:t>
      </w:r>
      <w:r w:rsidR="00A41A51">
        <w:rPr>
          <w:rFonts w:cstheme="minorBidi"/>
          <w:szCs w:val="22"/>
        </w:rPr>
        <w:t>es</w:t>
      </w:r>
      <w:r w:rsidRPr="00350342">
        <w:rPr>
          <w:rFonts w:cstheme="minorBidi"/>
          <w:szCs w:val="22"/>
        </w:rPr>
        <w:t xml:space="preserve"> a warm resonance</w:t>
      </w:r>
      <w:r w:rsidR="001135AD">
        <w:rPr>
          <w:rFonts w:cstheme="minorBidi"/>
          <w:szCs w:val="22"/>
        </w:rPr>
        <w:t xml:space="preserve"> (</w:t>
      </w:r>
      <w:sdt>
        <w:sdtPr>
          <w:rPr>
            <w:rFonts w:cstheme="minorBidi"/>
            <w:color w:val="000000"/>
            <w:szCs w:val="22"/>
          </w:rPr>
          <w:tag w:val="MENDELEY_CITATION_v3_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"/>
          <w:id w:val="-1897041364"/>
          <w:placeholder>
            <w:docPart w:val="7371800E9B04E64BA93561B77F6E09E4"/>
          </w:placeholder>
        </w:sdtPr>
        <w:sdtContent>
          <w:r w:rsidR="0022003A" w:rsidRPr="0022003A">
            <w:rPr>
              <w:rFonts w:cstheme="minorBidi"/>
              <w:color w:val="000000"/>
              <w:szCs w:val="22"/>
            </w:rPr>
            <w:t>Huff-Gackle 1985)</w:t>
          </w:r>
        </w:sdtContent>
      </w:sdt>
      <w:r w:rsidRPr="00350342">
        <w:rPr>
          <w:rFonts w:cstheme="minorBidi"/>
          <w:szCs w:val="22"/>
        </w:rPr>
        <w:t>.</w:t>
      </w:r>
      <w:r>
        <w:rPr>
          <w:rFonts w:cstheme="minorBidi"/>
          <w:szCs w:val="22"/>
        </w:rPr>
        <w:t xml:space="preserve"> Pubertal adolescents report </w:t>
      </w:r>
      <w:r w:rsidR="00A41A51">
        <w:rPr>
          <w:rFonts w:cstheme="minorBidi"/>
          <w:szCs w:val="22"/>
        </w:rPr>
        <w:t xml:space="preserve">experiencing </w:t>
      </w:r>
      <w:r>
        <w:rPr>
          <w:rFonts w:cstheme="minorBidi"/>
          <w:szCs w:val="22"/>
        </w:rPr>
        <w:t>vocal fatigue, breathiness</w:t>
      </w:r>
      <w:r w:rsidR="00A41A51">
        <w:rPr>
          <w:rFonts w:cstheme="minorBidi"/>
          <w:szCs w:val="22"/>
        </w:rPr>
        <w:t>,</w:t>
      </w:r>
      <w:r>
        <w:rPr>
          <w:rFonts w:cstheme="minorBidi"/>
          <w:szCs w:val="22"/>
        </w:rPr>
        <w:t xml:space="preserve"> and dryness despite taking measures to care for their voices </w:t>
      </w:r>
      <w:r w:rsidRPr="00350342">
        <w:rPr>
          <w:rFonts w:cstheme="minorBidi"/>
          <w:noProof/>
          <w:szCs w:val="22"/>
        </w:rPr>
        <w:t xml:space="preserve">(Bowers </w:t>
      </w:r>
      <w:r w:rsidR="00742AFE">
        <w:rPr>
          <w:rFonts w:cstheme="minorBidi"/>
          <w:noProof/>
          <w:szCs w:val="22"/>
        </w:rPr>
        <w:t>and</w:t>
      </w:r>
      <w:r w:rsidRPr="00350342">
        <w:rPr>
          <w:rFonts w:cstheme="minorBidi"/>
          <w:noProof/>
          <w:szCs w:val="22"/>
        </w:rPr>
        <w:t xml:space="preserve"> Daugherty</w:t>
      </w:r>
      <w:r>
        <w:rPr>
          <w:rFonts w:cstheme="minorBidi"/>
          <w:noProof/>
          <w:szCs w:val="22"/>
        </w:rPr>
        <w:t>,</w:t>
      </w:r>
      <w:r w:rsidRPr="00350342">
        <w:rPr>
          <w:rFonts w:cstheme="minorBidi"/>
          <w:noProof/>
          <w:szCs w:val="22"/>
        </w:rPr>
        <w:t xml:space="preserve"> 2008</w:t>
      </w:r>
      <w:r>
        <w:rPr>
          <w:rFonts w:cstheme="minorBidi"/>
          <w:noProof/>
          <w:szCs w:val="22"/>
        </w:rPr>
        <w:t>, cited in Sale, 2022</w:t>
      </w:r>
      <w:r w:rsidRPr="00350342">
        <w:rPr>
          <w:rFonts w:cstheme="minorBidi"/>
          <w:noProof/>
          <w:szCs w:val="22"/>
        </w:rPr>
        <w:t>)</w:t>
      </w:r>
      <w:r>
        <w:rPr>
          <w:rFonts w:cstheme="minorBidi"/>
          <w:noProof/>
          <w:szCs w:val="22"/>
        </w:rPr>
        <w:t>.</w:t>
      </w:r>
      <w:r w:rsidR="001135AD">
        <w:rPr>
          <w:rFonts w:cstheme="minorBidi"/>
          <w:szCs w:val="22"/>
        </w:rPr>
        <w:t xml:space="preserve"> </w:t>
      </w:r>
      <w:r>
        <w:rPr>
          <w:rFonts w:cstheme="minorBidi"/>
          <w:noProof/>
          <w:color w:val="000000"/>
          <w:szCs w:val="22"/>
        </w:rPr>
        <w:t>Gackle (1991)</w:t>
      </w:r>
      <w:r w:rsidR="001135AD">
        <w:rPr>
          <w:rFonts w:cstheme="minorBidi"/>
          <w:noProof/>
          <w:color w:val="000000"/>
          <w:szCs w:val="22"/>
        </w:rPr>
        <w:t xml:space="preserve"> </w:t>
      </w:r>
      <w:r w:rsidR="00A41A51">
        <w:rPr>
          <w:rFonts w:cstheme="minorBidi"/>
          <w:noProof/>
          <w:color w:val="000000"/>
          <w:szCs w:val="22"/>
        </w:rPr>
        <w:t>no</w:t>
      </w:r>
      <w:r>
        <w:rPr>
          <w:rFonts w:cstheme="minorBidi"/>
          <w:noProof/>
          <w:color w:val="000000"/>
          <w:szCs w:val="22"/>
        </w:rPr>
        <w:t>t</w:t>
      </w:r>
      <w:r w:rsidR="001135AD">
        <w:rPr>
          <w:rFonts w:cstheme="minorBidi"/>
          <w:noProof/>
          <w:color w:val="000000"/>
          <w:szCs w:val="22"/>
        </w:rPr>
        <w:t>es</w:t>
      </w:r>
      <w:r>
        <w:rPr>
          <w:rFonts w:cstheme="minorBidi"/>
          <w:noProof/>
          <w:color w:val="000000"/>
          <w:szCs w:val="22"/>
        </w:rPr>
        <w:t xml:space="preserve"> that breathiness is </w:t>
      </w:r>
      <w:r w:rsidR="00A41A51">
        <w:rPr>
          <w:rFonts w:cstheme="minorBidi"/>
          <w:noProof/>
          <w:color w:val="000000"/>
          <w:szCs w:val="22"/>
        </w:rPr>
        <w:t>evid</w:t>
      </w:r>
      <w:r>
        <w:rPr>
          <w:rFonts w:cstheme="minorBidi"/>
          <w:noProof/>
          <w:color w:val="000000"/>
          <w:szCs w:val="22"/>
        </w:rPr>
        <w:t>ent in the tone</w:t>
      </w:r>
      <w:r w:rsidR="006C2D03">
        <w:rPr>
          <w:rFonts w:cstheme="minorBidi"/>
          <w:noProof/>
          <w:color w:val="000000"/>
          <w:szCs w:val="22"/>
        </w:rPr>
        <w:t>,</w:t>
      </w:r>
      <w:r>
        <w:rPr>
          <w:rFonts w:cstheme="minorBidi"/>
          <w:noProof/>
          <w:color w:val="000000"/>
          <w:szCs w:val="22"/>
        </w:rPr>
        <w:t xml:space="preserve"> which is airy and </w:t>
      </w:r>
      <w:r w:rsidR="00A41A51">
        <w:rPr>
          <w:rFonts w:cstheme="minorBidi"/>
          <w:noProof/>
          <w:color w:val="000000"/>
          <w:szCs w:val="22"/>
        </w:rPr>
        <w:t>unfocused,</w:t>
      </w:r>
      <w:r>
        <w:rPr>
          <w:rFonts w:cstheme="minorBidi"/>
          <w:noProof/>
          <w:color w:val="000000"/>
          <w:szCs w:val="22"/>
        </w:rPr>
        <w:t xml:space="preserve"> diminish</w:t>
      </w:r>
      <w:r w:rsidR="00A41A51">
        <w:rPr>
          <w:rFonts w:cstheme="minorBidi"/>
          <w:noProof/>
          <w:color w:val="000000"/>
          <w:szCs w:val="22"/>
        </w:rPr>
        <w:t>ing</w:t>
      </w:r>
      <w:r>
        <w:rPr>
          <w:rFonts w:cstheme="minorBidi"/>
          <w:noProof/>
          <w:color w:val="000000"/>
          <w:szCs w:val="22"/>
        </w:rPr>
        <w:t xml:space="preserve"> girls’ overall vocal performance</w:t>
      </w:r>
      <w:r w:rsidR="001135AD" w:rsidRPr="001135AD">
        <w:rPr>
          <w:rFonts w:cstheme="minorBidi"/>
          <w:color w:val="000000"/>
          <w:szCs w:val="22"/>
        </w:rPr>
        <w:t xml:space="preserve"> </w:t>
      </w:r>
      <w:r w:rsidR="006C2D03">
        <w:rPr>
          <w:rFonts w:cstheme="minorBidi"/>
          <w:color w:val="000000"/>
          <w:szCs w:val="22"/>
        </w:rPr>
        <w:t>and produc</w:t>
      </w:r>
      <w:r w:rsidR="00A41A51">
        <w:rPr>
          <w:rFonts w:cstheme="minorBidi"/>
          <w:color w:val="000000"/>
          <w:szCs w:val="22"/>
        </w:rPr>
        <w:t>ing</w:t>
      </w:r>
      <w:r w:rsidR="001135AD">
        <w:rPr>
          <w:rFonts w:cstheme="minorBidi"/>
          <w:color w:val="000000"/>
          <w:szCs w:val="22"/>
        </w:rPr>
        <w:t xml:space="preserve"> a husky or breathy quality in the</w:t>
      </w:r>
      <w:r w:rsidR="00A41A51">
        <w:rPr>
          <w:rFonts w:cstheme="minorBidi"/>
          <w:color w:val="000000"/>
          <w:szCs w:val="22"/>
        </w:rPr>
        <w:t>ir</w:t>
      </w:r>
      <w:r w:rsidR="001135AD">
        <w:rPr>
          <w:rFonts w:cstheme="minorBidi"/>
          <w:color w:val="000000"/>
          <w:szCs w:val="22"/>
        </w:rPr>
        <w:t xml:space="preserve"> voice</w:t>
      </w:r>
      <w:r w:rsidR="00A41A51">
        <w:rPr>
          <w:rFonts w:cstheme="minorBidi"/>
          <w:color w:val="000000"/>
          <w:szCs w:val="22"/>
        </w:rPr>
        <w:t>s</w:t>
      </w:r>
      <w:r>
        <w:rPr>
          <w:rFonts w:cstheme="minorBidi"/>
          <w:noProof/>
          <w:color w:val="000000"/>
          <w:szCs w:val="22"/>
        </w:rPr>
        <w:t xml:space="preserve">. Sale (2022) </w:t>
      </w:r>
      <w:r w:rsidR="00A41A51">
        <w:rPr>
          <w:rFonts w:cstheme="minorBidi"/>
          <w:noProof/>
          <w:color w:val="000000"/>
          <w:szCs w:val="22"/>
        </w:rPr>
        <w:t>concur</w:t>
      </w:r>
      <w:r w:rsidR="001135AD">
        <w:rPr>
          <w:rFonts w:cstheme="minorBidi"/>
          <w:noProof/>
          <w:color w:val="000000"/>
          <w:szCs w:val="22"/>
        </w:rPr>
        <w:t>s</w:t>
      </w:r>
      <w:r w:rsidR="006C2D03">
        <w:rPr>
          <w:rFonts w:cstheme="minorBidi"/>
          <w:noProof/>
          <w:color w:val="000000"/>
          <w:szCs w:val="22"/>
        </w:rPr>
        <w:t>,</w:t>
      </w:r>
      <w:r w:rsidR="001135AD">
        <w:rPr>
          <w:rFonts w:cstheme="minorBidi"/>
          <w:noProof/>
          <w:color w:val="000000"/>
          <w:szCs w:val="22"/>
        </w:rPr>
        <w:t xml:space="preserve"> stating</w:t>
      </w:r>
      <w:r>
        <w:rPr>
          <w:rFonts w:cstheme="minorBidi"/>
          <w:noProof/>
          <w:color w:val="000000"/>
          <w:szCs w:val="22"/>
        </w:rPr>
        <w:t xml:space="preserve"> that with inadequate </w:t>
      </w:r>
      <w:r w:rsidR="00A41A51">
        <w:rPr>
          <w:rFonts w:cstheme="minorBidi"/>
          <w:noProof/>
          <w:color w:val="000000"/>
          <w:szCs w:val="22"/>
        </w:rPr>
        <w:t>closure</w:t>
      </w:r>
      <w:r>
        <w:rPr>
          <w:rFonts w:cstheme="minorBidi"/>
          <w:noProof/>
          <w:color w:val="000000"/>
          <w:szCs w:val="22"/>
        </w:rPr>
        <w:t xml:space="preserve"> </w:t>
      </w:r>
      <w:r w:rsidR="00A41A51">
        <w:rPr>
          <w:rFonts w:cstheme="minorBidi"/>
          <w:noProof/>
          <w:color w:val="000000"/>
          <w:szCs w:val="22"/>
        </w:rPr>
        <w:t>of</w:t>
      </w:r>
      <w:r>
        <w:rPr>
          <w:rFonts w:cstheme="minorBidi"/>
          <w:noProof/>
          <w:color w:val="000000"/>
          <w:szCs w:val="22"/>
        </w:rPr>
        <w:t xml:space="preserve"> </w:t>
      </w:r>
      <w:r w:rsidR="00A41A51">
        <w:rPr>
          <w:rFonts w:cstheme="minorBidi"/>
          <w:noProof/>
          <w:color w:val="000000"/>
          <w:szCs w:val="22"/>
        </w:rPr>
        <w:t>the vocal folds</w:t>
      </w:r>
      <w:r>
        <w:rPr>
          <w:rFonts w:cstheme="minorBidi"/>
          <w:noProof/>
          <w:color w:val="000000"/>
          <w:szCs w:val="22"/>
        </w:rPr>
        <w:t xml:space="preserve">, singers may feel increased dryness or huskiness as </w:t>
      </w:r>
      <w:r w:rsidR="00A41A51">
        <w:rPr>
          <w:rFonts w:cstheme="minorBidi"/>
          <w:noProof/>
          <w:color w:val="000000"/>
          <w:szCs w:val="22"/>
        </w:rPr>
        <w:t>if</w:t>
      </w:r>
      <w:r>
        <w:rPr>
          <w:rFonts w:cstheme="minorBidi"/>
          <w:noProof/>
          <w:color w:val="000000"/>
          <w:szCs w:val="22"/>
        </w:rPr>
        <w:t xml:space="preserve"> they </w:t>
      </w:r>
      <w:r w:rsidR="00A41A51">
        <w:rPr>
          <w:rFonts w:cstheme="minorBidi"/>
          <w:noProof/>
          <w:color w:val="000000"/>
          <w:szCs w:val="22"/>
        </w:rPr>
        <w:t>lack</w:t>
      </w:r>
      <w:r>
        <w:rPr>
          <w:rFonts w:cstheme="minorBidi"/>
          <w:noProof/>
          <w:color w:val="000000"/>
          <w:szCs w:val="22"/>
        </w:rPr>
        <w:t xml:space="preserve"> </w:t>
      </w:r>
      <w:r w:rsidR="00A41A51">
        <w:rPr>
          <w:rFonts w:cstheme="minorBidi"/>
          <w:noProof/>
          <w:color w:val="000000"/>
          <w:szCs w:val="22"/>
        </w:rPr>
        <w:t>sufficient</w:t>
      </w:r>
      <w:r>
        <w:rPr>
          <w:rFonts w:cstheme="minorBidi"/>
          <w:noProof/>
          <w:color w:val="000000"/>
          <w:szCs w:val="22"/>
        </w:rPr>
        <w:t xml:space="preserve"> air for sustained singing</w:t>
      </w:r>
      <w:r w:rsidR="006C2D03">
        <w:rPr>
          <w:rFonts w:cstheme="minorBidi"/>
          <w:noProof/>
          <w:color w:val="000000"/>
          <w:szCs w:val="22"/>
        </w:rPr>
        <w:t>;</w:t>
      </w:r>
      <w:r>
        <w:rPr>
          <w:rFonts w:cstheme="minorBidi"/>
          <w:noProof/>
          <w:color w:val="000000"/>
          <w:szCs w:val="22"/>
        </w:rPr>
        <w:t xml:space="preserve"> a previously clear and pure vocal tone </w:t>
      </w:r>
      <w:r w:rsidR="00A41A51">
        <w:rPr>
          <w:rFonts w:cstheme="minorBidi"/>
          <w:noProof/>
          <w:color w:val="000000"/>
          <w:szCs w:val="22"/>
        </w:rPr>
        <w:t>can become</w:t>
      </w:r>
      <w:r>
        <w:rPr>
          <w:rFonts w:cstheme="minorBidi"/>
          <w:noProof/>
          <w:color w:val="000000"/>
          <w:szCs w:val="22"/>
        </w:rPr>
        <w:t xml:space="preserve"> breathy and, at times, thick and husky. The need for recoordination of the </w:t>
      </w:r>
      <w:r w:rsidR="00A41A51">
        <w:rPr>
          <w:rFonts w:cstheme="minorBidi"/>
          <w:noProof/>
          <w:color w:val="000000"/>
          <w:szCs w:val="22"/>
        </w:rPr>
        <w:t>develop</w:t>
      </w:r>
      <w:r>
        <w:rPr>
          <w:rFonts w:cstheme="minorBidi"/>
          <w:noProof/>
          <w:color w:val="000000"/>
          <w:szCs w:val="22"/>
        </w:rPr>
        <w:t xml:space="preserve">ing laryngeal process can </w:t>
      </w:r>
      <w:r w:rsidR="00A41A51">
        <w:rPr>
          <w:rFonts w:cstheme="minorBidi"/>
          <w:noProof/>
          <w:color w:val="000000"/>
          <w:szCs w:val="22"/>
        </w:rPr>
        <w:t>result</w:t>
      </w:r>
      <w:r>
        <w:rPr>
          <w:rFonts w:cstheme="minorBidi"/>
          <w:noProof/>
          <w:color w:val="000000"/>
          <w:szCs w:val="22"/>
        </w:rPr>
        <w:t xml:space="preserve"> </w:t>
      </w:r>
      <w:r w:rsidR="00A41A51">
        <w:rPr>
          <w:rFonts w:cstheme="minorBidi"/>
          <w:noProof/>
          <w:color w:val="000000"/>
          <w:szCs w:val="22"/>
        </w:rPr>
        <w:t>in</w:t>
      </w:r>
      <w:r>
        <w:rPr>
          <w:rFonts w:cstheme="minorBidi"/>
          <w:noProof/>
          <w:color w:val="000000"/>
          <w:szCs w:val="22"/>
        </w:rPr>
        <w:t xml:space="preserve"> voice cracking and intonation </w:t>
      </w:r>
      <w:r w:rsidR="00A41A51">
        <w:rPr>
          <w:rFonts w:cstheme="minorBidi"/>
          <w:noProof/>
          <w:color w:val="000000"/>
          <w:szCs w:val="22"/>
        </w:rPr>
        <w:t>issue</w:t>
      </w:r>
      <w:r>
        <w:rPr>
          <w:rFonts w:cstheme="minorBidi"/>
          <w:noProof/>
          <w:color w:val="000000"/>
          <w:szCs w:val="22"/>
        </w:rPr>
        <w:t xml:space="preserve">s, while newly accessible singing ranges </w:t>
      </w:r>
      <w:r w:rsidR="00A41A51">
        <w:rPr>
          <w:rFonts w:cstheme="minorBidi"/>
          <w:noProof/>
          <w:color w:val="000000"/>
          <w:szCs w:val="22"/>
        </w:rPr>
        <w:t>may</w:t>
      </w:r>
      <w:r>
        <w:rPr>
          <w:rFonts w:cstheme="minorBidi"/>
          <w:noProof/>
          <w:color w:val="000000"/>
          <w:szCs w:val="22"/>
        </w:rPr>
        <w:t xml:space="preserve"> temporarily </w:t>
      </w:r>
      <w:r w:rsidR="00A41A51">
        <w:rPr>
          <w:rFonts w:cstheme="minorBidi"/>
          <w:noProof/>
          <w:color w:val="000000"/>
          <w:szCs w:val="22"/>
        </w:rPr>
        <w:t xml:space="preserve">narrow </w:t>
      </w:r>
      <w:r>
        <w:rPr>
          <w:rFonts w:cstheme="minorBidi"/>
          <w:noProof/>
          <w:color w:val="000000"/>
          <w:szCs w:val="22"/>
        </w:rPr>
        <w:t xml:space="preserve">at the </w:t>
      </w:r>
      <w:r w:rsidR="00A41A51">
        <w:rPr>
          <w:rFonts w:cstheme="minorBidi"/>
          <w:noProof/>
          <w:color w:val="000000"/>
          <w:szCs w:val="22"/>
        </w:rPr>
        <w:t>peak</w:t>
      </w:r>
      <w:r>
        <w:rPr>
          <w:rFonts w:cstheme="minorBidi"/>
          <w:noProof/>
          <w:color w:val="000000"/>
          <w:szCs w:val="22"/>
        </w:rPr>
        <w:t xml:space="preserve"> of voice change </w:t>
      </w:r>
      <w:r w:rsidRPr="002621CE">
        <w:rPr>
          <w:rFonts w:cstheme="minorBidi"/>
          <w:noProof/>
          <w:color w:val="000000"/>
          <w:szCs w:val="22"/>
        </w:rPr>
        <w:t xml:space="preserve">(Huff-Gackle, 1985; Ingram </w:t>
      </w:r>
      <w:r w:rsidR="00742AFE">
        <w:rPr>
          <w:rFonts w:cstheme="minorBidi"/>
          <w:noProof/>
          <w:color w:val="000000"/>
          <w:szCs w:val="22"/>
        </w:rPr>
        <w:t>and</w:t>
      </w:r>
      <w:r w:rsidRPr="002621CE">
        <w:rPr>
          <w:rFonts w:cstheme="minorBidi"/>
          <w:noProof/>
          <w:color w:val="000000"/>
          <w:szCs w:val="22"/>
        </w:rPr>
        <w:t xml:space="preserve"> Rice, 1962; Welch, 2001</w:t>
      </w:r>
      <w:r>
        <w:rPr>
          <w:rFonts w:cstheme="minorBidi"/>
          <w:noProof/>
          <w:color w:val="000000"/>
          <w:szCs w:val="22"/>
        </w:rPr>
        <w:t>, cited in Sale</w:t>
      </w:r>
      <w:r w:rsidR="006C2D03">
        <w:rPr>
          <w:rFonts w:cstheme="minorBidi"/>
          <w:noProof/>
          <w:color w:val="000000"/>
          <w:szCs w:val="22"/>
        </w:rPr>
        <w:t>,</w:t>
      </w:r>
      <w:r>
        <w:rPr>
          <w:rFonts w:cstheme="minorBidi"/>
          <w:noProof/>
          <w:color w:val="000000"/>
          <w:szCs w:val="22"/>
        </w:rPr>
        <w:t xml:space="preserve"> 2022</w:t>
      </w:r>
      <w:r w:rsidRPr="002621CE">
        <w:rPr>
          <w:rFonts w:cstheme="minorBidi"/>
          <w:noProof/>
          <w:color w:val="000000"/>
          <w:szCs w:val="22"/>
        </w:rPr>
        <w:t>)</w:t>
      </w:r>
      <w:r>
        <w:rPr>
          <w:rFonts w:cstheme="minorBidi"/>
          <w:noProof/>
          <w:color w:val="000000"/>
          <w:szCs w:val="22"/>
        </w:rPr>
        <w:t>.</w:t>
      </w:r>
      <w:r w:rsidR="001135AD">
        <w:rPr>
          <w:rFonts w:cstheme="minorBidi"/>
          <w:noProof/>
          <w:color w:val="000000"/>
          <w:szCs w:val="22"/>
        </w:rPr>
        <w:t xml:space="preserve"> </w:t>
      </w:r>
      <w:r w:rsidR="00A41A51">
        <w:rPr>
          <w:rFonts w:cstheme="minorBidi"/>
          <w:noProof/>
          <w:color w:val="000000"/>
          <w:szCs w:val="22"/>
        </w:rPr>
        <w:t>Titze (1994) clarifies that a</w:t>
      </w:r>
      <w:r w:rsidR="001135AD">
        <w:rPr>
          <w:rFonts w:cstheme="minorBidi"/>
          <w:noProof/>
          <w:color w:val="000000"/>
          <w:szCs w:val="22"/>
        </w:rPr>
        <w:t xml:space="preserve">s the </w:t>
      </w:r>
      <w:r w:rsidR="001135AD">
        <w:rPr>
          <w:rFonts w:cstheme="minorBidi"/>
          <w:noProof/>
          <w:color w:val="000000"/>
          <w:szCs w:val="22"/>
        </w:rPr>
        <w:lastRenderedPageBreak/>
        <w:t xml:space="preserve">overall </w:t>
      </w:r>
      <w:r w:rsidR="00A41A51">
        <w:rPr>
          <w:rFonts w:cstheme="minorBidi"/>
          <w:noProof/>
          <w:color w:val="000000"/>
          <w:szCs w:val="22"/>
        </w:rPr>
        <w:t xml:space="preserve">length of the </w:t>
      </w:r>
      <w:r w:rsidR="001135AD">
        <w:rPr>
          <w:rFonts w:cstheme="minorBidi"/>
          <w:noProof/>
          <w:color w:val="000000"/>
          <w:szCs w:val="22"/>
        </w:rPr>
        <w:t>vocal tract increas</w:t>
      </w:r>
      <w:r w:rsidR="006C2D03">
        <w:rPr>
          <w:rFonts w:cstheme="minorBidi"/>
          <w:noProof/>
          <w:color w:val="000000"/>
          <w:szCs w:val="22"/>
        </w:rPr>
        <w:t>es</w:t>
      </w:r>
      <w:r w:rsidR="001135AD">
        <w:rPr>
          <w:rFonts w:cstheme="minorBidi"/>
          <w:noProof/>
          <w:color w:val="000000"/>
          <w:szCs w:val="22"/>
        </w:rPr>
        <w:t xml:space="preserve">, </w:t>
      </w:r>
      <w:r w:rsidR="00A41A51">
        <w:rPr>
          <w:rFonts w:cstheme="minorBidi"/>
          <w:noProof/>
          <w:color w:val="000000"/>
          <w:szCs w:val="22"/>
        </w:rPr>
        <w:t>it</w:t>
      </w:r>
      <w:r w:rsidR="001135AD">
        <w:rPr>
          <w:rFonts w:cstheme="minorBidi"/>
          <w:noProof/>
          <w:color w:val="000000"/>
          <w:szCs w:val="22"/>
        </w:rPr>
        <w:t xml:space="preserve"> also affects the tone of the voice since the size of the resonat</w:t>
      </w:r>
      <w:r w:rsidR="006C2D03">
        <w:rPr>
          <w:rFonts w:cstheme="minorBidi"/>
          <w:noProof/>
          <w:color w:val="000000"/>
          <w:szCs w:val="22"/>
        </w:rPr>
        <w:t>o</w:t>
      </w:r>
      <w:r w:rsidR="001135AD">
        <w:rPr>
          <w:rFonts w:cstheme="minorBidi"/>
          <w:noProof/>
          <w:color w:val="000000"/>
          <w:szCs w:val="22"/>
        </w:rPr>
        <w:t xml:space="preserve">r </w:t>
      </w:r>
      <w:r w:rsidR="00A41A51">
        <w:rPr>
          <w:rFonts w:cstheme="minorBidi"/>
          <w:noProof/>
          <w:color w:val="000000"/>
          <w:szCs w:val="22"/>
        </w:rPr>
        <w:t>produce</w:t>
      </w:r>
      <w:r w:rsidR="001135AD">
        <w:rPr>
          <w:rFonts w:cstheme="minorBidi"/>
          <w:noProof/>
          <w:color w:val="000000"/>
          <w:szCs w:val="22"/>
        </w:rPr>
        <w:t xml:space="preserve">s differences in </w:t>
      </w:r>
      <w:r w:rsidR="006C2D03">
        <w:rPr>
          <w:rFonts w:cstheme="minorBidi"/>
          <w:noProof/>
          <w:color w:val="000000"/>
          <w:szCs w:val="22"/>
        </w:rPr>
        <w:t xml:space="preserve">the </w:t>
      </w:r>
      <w:r w:rsidR="001135AD">
        <w:rPr>
          <w:rFonts w:cstheme="minorBidi"/>
          <w:noProof/>
          <w:color w:val="000000"/>
          <w:szCs w:val="22"/>
        </w:rPr>
        <w:t xml:space="preserve">overall colour of </w:t>
      </w:r>
      <w:r w:rsidR="00A41A51">
        <w:rPr>
          <w:rFonts w:cstheme="minorBidi"/>
          <w:noProof/>
          <w:color w:val="000000"/>
          <w:szCs w:val="22"/>
        </w:rPr>
        <w:t xml:space="preserve">the </w:t>
      </w:r>
      <w:r w:rsidR="001135AD">
        <w:rPr>
          <w:rFonts w:cstheme="minorBidi"/>
          <w:noProof/>
          <w:color w:val="000000"/>
          <w:szCs w:val="22"/>
        </w:rPr>
        <w:t>timbre</w:t>
      </w:r>
      <w:r w:rsidR="006C2D03">
        <w:rPr>
          <w:rFonts w:cstheme="minorBidi"/>
          <w:noProof/>
          <w:color w:val="000000"/>
          <w:szCs w:val="22"/>
        </w:rPr>
        <w:t xml:space="preserve">, </w:t>
      </w:r>
      <w:r w:rsidR="00A41A51">
        <w:rPr>
          <w:rFonts w:cstheme="minorBidi"/>
          <w:noProof/>
          <w:color w:val="000000"/>
          <w:szCs w:val="22"/>
        </w:rPr>
        <w:t>resulting</w:t>
      </w:r>
      <w:r w:rsidR="001135AD">
        <w:rPr>
          <w:rFonts w:cstheme="minorBidi"/>
          <w:noProof/>
          <w:color w:val="000000"/>
          <w:szCs w:val="22"/>
        </w:rPr>
        <w:t xml:space="preserve"> in </w:t>
      </w:r>
      <w:r w:rsidR="00A41A51">
        <w:rPr>
          <w:rFonts w:cstheme="minorBidi"/>
          <w:noProof/>
          <w:color w:val="000000"/>
          <w:szCs w:val="22"/>
        </w:rPr>
        <w:t>a</w:t>
      </w:r>
      <w:r w:rsidR="001135AD">
        <w:rPr>
          <w:rFonts w:cstheme="minorBidi"/>
          <w:noProof/>
          <w:color w:val="000000"/>
          <w:szCs w:val="22"/>
        </w:rPr>
        <w:t xml:space="preserve"> deepening of </w:t>
      </w:r>
      <w:r w:rsidR="006C2D03">
        <w:rPr>
          <w:rFonts w:cstheme="minorBidi"/>
          <w:noProof/>
          <w:color w:val="000000"/>
          <w:szCs w:val="22"/>
        </w:rPr>
        <w:t xml:space="preserve">the </w:t>
      </w:r>
      <w:r w:rsidR="001135AD">
        <w:rPr>
          <w:rFonts w:cstheme="minorBidi"/>
          <w:noProof/>
          <w:color w:val="000000"/>
          <w:szCs w:val="22"/>
        </w:rPr>
        <w:t xml:space="preserve">richness of the voice. </w:t>
      </w:r>
      <w:r w:rsidR="00B474F4">
        <w:rPr>
          <w:rFonts w:cstheme="minorBidi"/>
          <w:noProof/>
          <w:color w:val="000000"/>
          <w:szCs w:val="22"/>
        </w:rPr>
        <w:t xml:space="preserve">Gackle (2014) applied a visual analogy to the aural tonal changes that occur during FAVC. At ages 6-8, the girl’s voice is clear and unchanged, which Gackle describes as azure (light blue). As the female undergoes mutational change, this blue colour also transitions to a deeper blue, then royal blue, and finally, navy blue, representing a warm resonance unlike that of the male counterpart.  </w:t>
      </w:r>
    </w:p>
    <w:p w14:paraId="0B5A9BD1" w14:textId="570A615C" w:rsidR="001135AD" w:rsidRDefault="001135AD" w:rsidP="001135AD">
      <w:pPr>
        <w:spacing w:line="360" w:lineRule="auto"/>
        <w:rPr>
          <w:rFonts w:cstheme="minorBidi"/>
          <w:noProof/>
          <w:color w:val="000000"/>
          <w:szCs w:val="22"/>
        </w:rPr>
      </w:pPr>
    </w:p>
    <w:p w14:paraId="2012B149" w14:textId="77777777" w:rsidR="0075002A" w:rsidRDefault="001475A3" w:rsidP="001475A3">
      <w:pPr>
        <w:spacing w:line="360" w:lineRule="auto"/>
        <w:rPr>
          <w:rFonts w:cstheme="minorBidi"/>
          <w:noProof/>
          <w:color w:val="000000"/>
          <w:szCs w:val="22"/>
        </w:rPr>
      </w:pPr>
      <w:r w:rsidRPr="001135AD">
        <w:rPr>
          <w:rFonts w:cstheme="minorBidi"/>
          <w:noProof/>
          <w:color w:val="000000"/>
          <w:szCs w:val="22"/>
        </w:rPr>
        <w:t xml:space="preserve">Howard and Welch (2002) </w:t>
      </w:r>
      <w:r w:rsidR="002A20D5">
        <w:rPr>
          <w:rFonts w:cstheme="minorBidi"/>
          <w:noProof/>
          <w:color w:val="000000"/>
          <w:szCs w:val="22"/>
        </w:rPr>
        <w:t>conduct</w:t>
      </w:r>
      <w:r w:rsidRPr="001135AD">
        <w:rPr>
          <w:rFonts w:cstheme="minorBidi"/>
          <w:noProof/>
          <w:color w:val="000000"/>
          <w:szCs w:val="22"/>
        </w:rPr>
        <w:t>ed a longitudinal</w:t>
      </w:r>
      <w:r>
        <w:rPr>
          <w:rFonts w:cstheme="minorBidi"/>
          <w:noProof/>
          <w:color w:val="000000"/>
          <w:szCs w:val="22"/>
        </w:rPr>
        <w:t xml:space="preserve"> study to gain insight into measurable </w:t>
      </w:r>
      <w:r w:rsidR="002A20D5">
        <w:rPr>
          <w:rFonts w:cstheme="minorBidi"/>
          <w:noProof/>
          <w:color w:val="000000"/>
          <w:szCs w:val="22"/>
        </w:rPr>
        <w:t xml:space="preserve">variations in </w:t>
      </w:r>
      <w:r>
        <w:rPr>
          <w:rFonts w:cstheme="minorBidi"/>
          <w:noProof/>
          <w:color w:val="000000"/>
          <w:szCs w:val="22"/>
        </w:rPr>
        <w:t xml:space="preserve">voice quality </w:t>
      </w:r>
      <w:r w:rsidR="002A20D5">
        <w:rPr>
          <w:rFonts w:cstheme="minorBidi"/>
          <w:noProof/>
          <w:color w:val="000000"/>
          <w:szCs w:val="22"/>
        </w:rPr>
        <w:t>among</w:t>
      </w:r>
      <w:r>
        <w:rPr>
          <w:rFonts w:cstheme="minorBidi"/>
          <w:noProof/>
          <w:color w:val="000000"/>
          <w:szCs w:val="22"/>
        </w:rPr>
        <w:t xml:space="preserve"> individual female singers aged 12-14</w:t>
      </w:r>
      <w:r w:rsidR="002A20D5">
        <w:rPr>
          <w:rFonts w:cstheme="minorBidi"/>
          <w:noProof/>
          <w:color w:val="000000"/>
          <w:szCs w:val="22"/>
        </w:rPr>
        <w:t>.</w:t>
      </w:r>
      <w:r>
        <w:rPr>
          <w:rFonts w:cstheme="minorBidi"/>
          <w:noProof/>
          <w:color w:val="000000"/>
          <w:szCs w:val="22"/>
        </w:rPr>
        <w:t xml:space="preserve"> </w:t>
      </w:r>
      <w:r w:rsidR="002A20D5">
        <w:rPr>
          <w:rFonts w:cstheme="minorBidi"/>
          <w:noProof/>
          <w:color w:val="000000"/>
          <w:szCs w:val="22"/>
        </w:rPr>
        <w:t>They</w:t>
      </w:r>
      <w:r>
        <w:rPr>
          <w:rFonts w:cstheme="minorBidi"/>
          <w:noProof/>
          <w:color w:val="000000"/>
          <w:szCs w:val="22"/>
        </w:rPr>
        <w:t xml:space="preserve"> discovered developmental variations in the larynx closed quotient (CQ), acoustic spectrum (LTAS)</w:t>
      </w:r>
      <w:r w:rsidR="002A20D5">
        <w:rPr>
          <w:rFonts w:cstheme="minorBidi"/>
          <w:noProof/>
          <w:color w:val="000000"/>
          <w:szCs w:val="22"/>
        </w:rPr>
        <w:t>,</w:t>
      </w:r>
      <w:r>
        <w:rPr>
          <w:rFonts w:cstheme="minorBidi"/>
          <w:noProof/>
          <w:color w:val="000000"/>
          <w:szCs w:val="22"/>
        </w:rPr>
        <w:t xml:space="preserve"> and overall amplitude (dB) in these singers. In particular</w:t>
      </w:r>
      <w:r w:rsidR="006C2D03">
        <w:rPr>
          <w:rFonts w:cstheme="minorBidi"/>
          <w:noProof/>
          <w:color w:val="000000"/>
          <w:szCs w:val="22"/>
        </w:rPr>
        <w:t>,</w:t>
      </w:r>
      <w:r>
        <w:rPr>
          <w:rFonts w:cstheme="minorBidi"/>
          <w:noProof/>
          <w:color w:val="000000"/>
          <w:szCs w:val="22"/>
        </w:rPr>
        <w:t xml:space="preserve"> it was </w:t>
      </w:r>
      <w:r w:rsidR="002A20D5">
        <w:rPr>
          <w:rFonts w:cstheme="minorBidi"/>
          <w:noProof/>
          <w:color w:val="000000"/>
          <w:szCs w:val="22"/>
        </w:rPr>
        <w:t>foun</w:t>
      </w:r>
      <w:r>
        <w:rPr>
          <w:rFonts w:cstheme="minorBidi"/>
          <w:noProof/>
          <w:color w:val="000000"/>
          <w:szCs w:val="22"/>
        </w:rPr>
        <w:t xml:space="preserve">d that individual singers are </w:t>
      </w:r>
      <w:r w:rsidR="00607633">
        <w:rPr>
          <w:rFonts w:cstheme="minorBidi"/>
          <w:noProof/>
          <w:color w:val="000000"/>
          <w:szCs w:val="22"/>
        </w:rPr>
        <w:t>developing</w:t>
      </w:r>
      <w:r>
        <w:rPr>
          <w:rFonts w:cstheme="minorBidi"/>
          <w:noProof/>
          <w:color w:val="000000"/>
          <w:szCs w:val="22"/>
        </w:rPr>
        <w:t xml:space="preserve"> higher formants in </w:t>
      </w:r>
      <w:r w:rsidR="002A20D5">
        <w:rPr>
          <w:rFonts w:cstheme="minorBidi"/>
          <w:noProof/>
          <w:color w:val="000000"/>
          <w:szCs w:val="22"/>
        </w:rPr>
        <w:t>the</w:t>
      </w:r>
      <w:r>
        <w:rPr>
          <w:rFonts w:cstheme="minorBidi"/>
          <w:noProof/>
          <w:color w:val="000000"/>
          <w:szCs w:val="22"/>
        </w:rPr>
        <w:t xml:space="preserve"> frequency region </w:t>
      </w:r>
      <w:r w:rsidR="002A20D5">
        <w:rPr>
          <w:rFonts w:cstheme="minorBidi"/>
          <w:noProof/>
          <w:color w:val="000000"/>
          <w:szCs w:val="22"/>
        </w:rPr>
        <w:t>of 8-12kHz</w:t>
      </w:r>
      <w:r w:rsidR="00607633">
        <w:rPr>
          <w:rFonts w:cstheme="minorBidi"/>
          <w:noProof/>
          <w:color w:val="000000"/>
          <w:szCs w:val="22"/>
        </w:rPr>
        <w:t>, which is</w:t>
      </w:r>
      <w:r>
        <w:rPr>
          <w:rFonts w:cstheme="minorBidi"/>
          <w:noProof/>
          <w:color w:val="000000"/>
          <w:szCs w:val="22"/>
        </w:rPr>
        <w:t xml:space="preserve"> </w:t>
      </w:r>
      <w:r w:rsidR="00607633">
        <w:rPr>
          <w:rFonts w:cstheme="minorBidi"/>
          <w:noProof/>
          <w:color w:val="000000"/>
          <w:szCs w:val="22"/>
        </w:rPr>
        <w:t>assumed</w:t>
      </w:r>
      <w:r>
        <w:rPr>
          <w:rFonts w:cstheme="minorBidi"/>
          <w:noProof/>
          <w:color w:val="000000"/>
          <w:szCs w:val="22"/>
        </w:rPr>
        <w:t xml:space="preserve"> to contribute little to voice quality. Howard and Welch (2002) s</w:t>
      </w:r>
      <w:r w:rsidR="002A20D5">
        <w:rPr>
          <w:rFonts w:cstheme="minorBidi"/>
          <w:noProof/>
          <w:color w:val="000000"/>
          <w:szCs w:val="22"/>
        </w:rPr>
        <w:t>tate</w:t>
      </w:r>
      <w:r>
        <w:rPr>
          <w:rFonts w:cstheme="minorBidi"/>
          <w:noProof/>
          <w:color w:val="000000"/>
          <w:szCs w:val="22"/>
        </w:rPr>
        <w:t xml:space="preserve"> that these individual differences </w:t>
      </w:r>
      <w:r w:rsidR="002A20D5">
        <w:rPr>
          <w:rFonts w:cstheme="minorBidi"/>
          <w:noProof/>
          <w:color w:val="000000"/>
          <w:szCs w:val="22"/>
        </w:rPr>
        <w:t>are</w:t>
      </w:r>
      <w:r>
        <w:rPr>
          <w:rFonts w:cstheme="minorBidi"/>
          <w:noProof/>
          <w:color w:val="000000"/>
          <w:szCs w:val="22"/>
        </w:rPr>
        <w:t xml:space="preserve"> </w:t>
      </w:r>
      <w:r w:rsidR="002A20D5">
        <w:rPr>
          <w:rFonts w:cstheme="minorBidi"/>
          <w:noProof/>
          <w:color w:val="000000"/>
          <w:szCs w:val="22"/>
        </w:rPr>
        <w:t>often</w:t>
      </w:r>
      <w:r>
        <w:rPr>
          <w:rFonts w:cstheme="minorBidi"/>
          <w:noProof/>
          <w:color w:val="000000"/>
          <w:szCs w:val="22"/>
        </w:rPr>
        <w:t xml:space="preserve"> </w:t>
      </w:r>
      <w:r w:rsidR="002A20D5">
        <w:rPr>
          <w:rFonts w:cstheme="minorBidi"/>
          <w:noProof/>
          <w:color w:val="000000"/>
          <w:szCs w:val="22"/>
        </w:rPr>
        <w:t>overlook</w:t>
      </w:r>
      <w:r>
        <w:rPr>
          <w:rFonts w:cstheme="minorBidi"/>
          <w:noProof/>
          <w:color w:val="000000"/>
          <w:szCs w:val="22"/>
        </w:rPr>
        <w:t>ed in a choral setting</w:t>
      </w:r>
      <w:r w:rsidR="00607633">
        <w:rPr>
          <w:rFonts w:cstheme="minorBidi"/>
          <w:noProof/>
          <w:color w:val="000000"/>
          <w:szCs w:val="22"/>
        </w:rPr>
        <w:t>;</w:t>
      </w:r>
      <w:r>
        <w:rPr>
          <w:rFonts w:cstheme="minorBidi"/>
          <w:noProof/>
          <w:color w:val="000000"/>
          <w:szCs w:val="22"/>
        </w:rPr>
        <w:t xml:space="preserve"> however</w:t>
      </w:r>
      <w:r w:rsidR="00607633">
        <w:rPr>
          <w:rFonts w:cstheme="minorBidi"/>
          <w:noProof/>
          <w:color w:val="000000"/>
          <w:szCs w:val="22"/>
        </w:rPr>
        <w:t>,</w:t>
      </w:r>
      <w:r>
        <w:rPr>
          <w:rFonts w:cstheme="minorBidi"/>
          <w:noProof/>
          <w:color w:val="000000"/>
          <w:szCs w:val="22"/>
        </w:rPr>
        <w:t xml:space="preserve"> it is </w:t>
      </w:r>
      <w:r w:rsidR="002A20D5">
        <w:rPr>
          <w:rFonts w:cstheme="minorBidi"/>
          <w:noProof/>
          <w:color w:val="000000"/>
          <w:szCs w:val="22"/>
        </w:rPr>
        <w:t>evident</w:t>
      </w:r>
      <w:r>
        <w:rPr>
          <w:rFonts w:cstheme="minorBidi"/>
          <w:noProof/>
          <w:color w:val="000000"/>
          <w:szCs w:val="22"/>
        </w:rPr>
        <w:t xml:space="preserve"> that developmental variations exist between individuals. CQ levels tended to </w:t>
      </w:r>
      <w:r w:rsidR="002A20D5">
        <w:rPr>
          <w:rFonts w:cstheme="minorBidi"/>
          <w:noProof/>
          <w:color w:val="000000"/>
          <w:szCs w:val="22"/>
        </w:rPr>
        <w:t>decline</w:t>
      </w:r>
      <w:r>
        <w:rPr>
          <w:rFonts w:cstheme="minorBidi"/>
          <w:noProof/>
          <w:color w:val="000000"/>
          <w:szCs w:val="22"/>
        </w:rPr>
        <w:t xml:space="preserve"> over time</w:t>
      </w:r>
      <w:r w:rsidR="00607633">
        <w:rPr>
          <w:rFonts w:cstheme="minorBidi"/>
          <w:noProof/>
          <w:color w:val="000000"/>
          <w:szCs w:val="22"/>
        </w:rPr>
        <w:t>,</w:t>
      </w:r>
      <w:r>
        <w:rPr>
          <w:rFonts w:cstheme="minorBidi"/>
          <w:noProof/>
          <w:color w:val="000000"/>
          <w:szCs w:val="22"/>
        </w:rPr>
        <w:t xml:space="preserve"> likely due to increasing breathiness in vocal production. One chorister</w:t>
      </w:r>
      <w:r w:rsidR="002A20D5">
        <w:rPr>
          <w:rFonts w:cstheme="minorBidi"/>
          <w:noProof/>
          <w:color w:val="000000"/>
          <w:szCs w:val="22"/>
        </w:rPr>
        <w:t>,</w:t>
      </w:r>
      <w:r>
        <w:rPr>
          <w:rFonts w:cstheme="minorBidi"/>
          <w:noProof/>
          <w:color w:val="000000"/>
          <w:szCs w:val="22"/>
        </w:rPr>
        <w:t xml:space="preserve"> who initially demonstrated the most </w:t>
      </w:r>
      <w:r w:rsidR="002A20D5">
        <w:rPr>
          <w:rFonts w:cstheme="minorBidi"/>
          <w:noProof/>
          <w:color w:val="000000"/>
          <w:szCs w:val="22"/>
        </w:rPr>
        <w:t>pronounc</w:t>
      </w:r>
      <w:r>
        <w:rPr>
          <w:rFonts w:cstheme="minorBidi"/>
          <w:noProof/>
          <w:color w:val="000000"/>
          <w:szCs w:val="22"/>
        </w:rPr>
        <w:t>ed falling CQ trend</w:t>
      </w:r>
      <w:r w:rsidR="002A20D5">
        <w:rPr>
          <w:rFonts w:cstheme="minorBidi"/>
          <w:noProof/>
          <w:color w:val="000000"/>
          <w:szCs w:val="22"/>
        </w:rPr>
        <w:t>,</w:t>
      </w:r>
      <w:r>
        <w:rPr>
          <w:rFonts w:cstheme="minorBidi"/>
          <w:noProof/>
          <w:color w:val="000000"/>
          <w:szCs w:val="22"/>
        </w:rPr>
        <w:t xml:space="preserve"> </w:t>
      </w:r>
      <w:r w:rsidR="002A20D5">
        <w:rPr>
          <w:rFonts w:cstheme="minorBidi"/>
          <w:noProof/>
          <w:color w:val="000000"/>
          <w:szCs w:val="22"/>
        </w:rPr>
        <w:t>show</w:t>
      </w:r>
      <w:r>
        <w:rPr>
          <w:rFonts w:cstheme="minorBidi"/>
          <w:noProof/>
          <w:color w:val="000000"/>
          <w:szCs w:val="22"/>
        </w:rPr>
        <w:t>ed spectral variations and higher frequencies towards the end of the trial, partic</w:t>
      </w:r>
      <w:r w:rsidR="00607633">
        <w:rPr>
          <w:rFonts w:cstheme="minorBidi"/>
          <w:noProof/>
          <w:color w:val="000000"/>
          <w:szCs w:val="22"/>
        </w:rPr>
        <w:t>ular</w:t>
      </w:r>
      <w:r>
        <w:rPr>
          <w:rFonts w:cstheme="minorBidi"/>
          <w:noProof/>
          <w:color w:val="000000"/>
          <w:szCs w:val="22"/>
        </w:rPr>
        <w:t xml:space="preserve">ly around 12kHz. Howard and Welch (2002) explain that this energy contributes to perceived vocal timbre and quality. This </w:t>
      </w:r>
      <w:r w:rsidR="002A20D5">
        <w:rPr>
          <w:rFonts w:cstheme="minorBidi"/>
          <w:noProof/>
          <w:color w:val="000000"/>
          <w:szCs w:val="22"/>
        </w:rPr>
        <w:t>specific</w:t>
      </w:r>
      <w:r>
        <w:rPr>
          <w:rFonts w:cstheme="minorBidi"/>
          <w:noProof/>
          <w:color w:val="000000"/>
          <w:szCs w:val="22"/>
        </w:rPr>
        <w:t xml:space="preserve"> chorister also exhibited spectral changes indicative of a developing peak in the singers’ formant region around 4kHz</w:t>
      </w:r>
      <w:r w:rsidR="00607633">
        <w:rPr>
          <w:rFonts w:cstheme="minorBidi"/>
          <w:noProof/>
          <w:color w:val="000000"/>
          <w:szCs w:val="22"/>
        </w:rPr>
        <w:t>,</w:t>
      </w:r>
      <w:r>
        <w:rPr>
          <w:rFonts w:cstheme="minorBidi"/>
          <w:noProof/>
          <w:color w:val="000000"/>
          <w:szCs w:val="22"/>
        </w:rPr>
        <w:t xml:space="preserve"> most </w:t>
      </w:r>
      <w:r w:rsidR="002A20D5">
        <w:rPr>
          <w:rFonts w:cstheme="minorBidi"/>
          <w:noProof/>
          <w:color w:val="000000"/>
          <w:szCs w:val="22"/>
        </w:rPr>
        <w:t>notably</w:t>
      </w:r>
      <w:r>
        <w:rPr>
          <w:rFonts w:cstheme="minorBidi"/>
          <w:noProof/>
          <w:color w:val="000000"/>
          <w:szCs w:val="22"/>
        </w:rPr>
        <w:t xml:space="preserve"> at the end of the trial. Howard and Welch</w:t>
      </w:r>
      <w:r w:rsidR="00607633">
        <w:rPr>
          <w:rFonts w:cstheme="minorBidi"/>
          <w:noProof/>
          <w:color w:val="000000"/>
          <w:szCs w:val="22"/>
        </w:rPr>
        <w:t>’s</w:t>
      </w:r>
      <w:r>
        <w:rPr>
          <w:rFonts w:cstheme="minorBidi"/>
          <w:noProof/>
          <w:color w:val="000000"/>
          <w:szCs w:val="22"/>
        </w:rPr>
        <w:t xml:space="preserve"> (2002) </w:t>
      </w:r>
      <w:r w:rsidR="002A20D5">
        <w:rPr>
          <w:rFonts w:cstheme="minorBidi"/>
          <w:noProof/>
          <w:color w:val="000000"/>
          <w:szCs w:val="22"/>
        </w:rPr>
        <w:t>study</w:t>
      </w:r>
      <w:r>
        <w:rPr>
          <w:rFonts w:cstheme="minorBidi"/>
          <w:noProof/>
          <w:color w:val="000000"/>
          <w:szCs w:val="22"/>
        </w:rPr>
        <w:t xml:space="preserve"> </w:t>
      </w:r>
      <w:r w:rsidR="002A20D5">
        <w:rPr>
          <w:rFonts w:cstheme="minorBidi"/>
          <w:noProof/>
          <w:color w:val="000000"/>
          <w:szCs w:val="22"/>
        </w:rPr>
        <w:t>further</w:t>
      </w:r>
      <w:r>
        <w:rPr>
          <w:rFonts w:cstheme="minorBidi"/>
          <w:noProof/>
          <w:color w:val="000000"/>
          <w:szCs w:val="22"/>
        </w:rPr>
        <w:t xml:space="preserve"> suggested that any breathiness in vocal quality is modified by the vocal task</w:t>
      </w:r>
      <w:r w:rsidR="00607633">
        <w:rPr>
          <w:rFonts w:cstheme="minorBidi"/>
          <w:noProof/>
          <w:color w:val="000000"/>
          <w:szCs w:val="22"/>
        </w:rPr>
        <w:t>,</w:t>
      </w:r>
      <w:r>
        <w:rPr>
          <w:rFonts w:cstheme="minorBidi"/>
          <w:noProof/>
          <w:color w:val="000000"/>
          <w:szCs w:val="22"/>
        </w:rPr>
        <w:t xml:space="preserve"> </w:t>
      </w:r>
      <w:r w:rsidR="002A20D5">
        <w:rPr>
          <w:rFonts w:cstheme="minorBidi"/>
          <w:noProof/>
          <w:color w:val="000000"/>
          <w:szCs w:val="22"/>
        </w:rPr>
        <w:t>indic</w:t>
      </w:r>
      <w:r>
        <w:rPr>
          <w:rFonts w:cstheme="minorBidi"/>
          <w:noProof/>
          <w:color w:val="000000"/>
          <w:szCs w:val="22"/>
        </w:rPr>
        <w:t>ating that results demonstrate lower notes produce an increase in breathy phonation and that musical genre affect</w:t>
      </w:r>
      <w:r w:rsidR="002A20D5">
        <w:rPr>
          <w:rFonts w:cstheme="minorBidi"/>
          <w:noProof/>
          <w:color w:val="000000"/>
          <w:szCs w:val="22"/>
        </w:rPr>
        <w:t>s</w:t>
      </w:r>
      <w:r>
        <w:rPr>
          <w:rFonts w:cstheme="minorBidi"/>
          <w:noProof/>
          <w:color w:val="000000"/>
          <w:szCs w:val="22"/>
        </w:rPr>
        <w:t xml:space="preserve"> outcomes. When </w:t>
      </w:r>
      <w:r w:rsidR="002A20D5">
        <w:rPr>
          <w:rFonts w:cstheme="minorBidi"/>
          <w:noProof/>
          <w:color w:val="000000"/>
          <w:szCs w:val="22"/>
        </w:rPr>
        <w:t>perform</w:t>
      </w:r>
      <w:r>
        <w:rPr>
          <w:rFonts w:cstheme="minorBidi"/>
          <w:noProof/>
          <w:color w:val="000000"/>
          <w:szCs w:val="22"/>
        </w:rPr>
        <w:t xml:space="preserve">ing a carol in three different keys, plots showed some similarity in overall spectral slope, which </w:t>
      </w:r>
      <w:r w:rsidR="002A20D5">
        <w:rPr>
          <w:rFonts w:cstheme="minorBidi"/>
          <w:noProof/>
          <w:color w:val="000000"/>
          <w:szCs w:val="22"/>
        </w:rPr>
        <w:t>exhibit</w:t>
      </w:r>
      <w:r>
        <w:rPr>
          <w:rFonts w:cstheme="minorBidi"/>
          <w:noProof/>
          <w:color w:val="000000"/>
          <w:szCs w:val="22"/>
        </w:rPr>
        <w:t xml:space="preserve">s a </w:t>
      </w:r>
      <w:r w:rsidR="00607633">
        <w:rPr>
          <w:rFonts w:cstheme="minorBidi"/>
          <w:noProof/>
          <w:color w:val="000000"/>
          <w:szCs w:val="22"/>
        </w:rPr>
        <w:t>more significant</w:t>
      </w:r>
      <w:r>
        <w:rPr>
          <w:rFonts w:cstheme="minorBidi"/>
          <w:noProof/>
          <w:color w:val="000000"/>
          <w:szCs w:val="22"/>
        </w:rPr>
        <w:t xml:space="preserve"> roll-off as the pitch is raised. In all cases</w:t>
      </w:r>
      <w:r w:rsidR="00607633">
        <w:rPr>
          <w:rFonts w:cstheme="minorBidi"/>
          <w:noProof/>
          <w:color w:val="000000"/>
          <w:szCs w:val="22"/>
        </w:rPr>
        <w:t>,</w:t>
      </w:r>
      <w:r>
        <w:rPr>
          <w:rFonts w:cstheme="minorBidi"/>
          <w:noProof/>
          <w:color w:val="000000"/>
          <w:szCs w:val="22"/>
        </w:rPr>
        <w:t xml:space="preserve"> evidence of a peak in the singers’ formant region</w:t>
      </w:r>
      <w:r w:rsidR="002A20D5">
        <w:rPr>
          <w:rFonts w:cstheme="minorBidi"/>
          <w:noProof/>
          <w:color w:val="000000"/>
          <w:szCs w:val="22"/>
        </w:rPr>
        <w:t xml:space="preserve"> was found</w:t>
      </w:r>
      <w:r>
        <w:rPr>
          <w:rFonts w:cstheme="minorBidi"/>
          <w:noProof/>
          <w:color w:val="000000"/>
          <w:szCs w:val="22"/>
        </w:rPr>
        <w:t xml:space="preserve">. </w:t>
      </w:r>
      <w:r w:rsidR="00607633">
        <w:rPr>
          <w:rFonts w:cstheme="minorBidi"/>
          <w:noProof/>
          <w:color w:val="000000"/>
          <w:szCs w:val="22"/>
        </w:rPr>
        <w:t>T</w:t>
      </w:r>
      <w:r>
        <w:rPr>
          <w:rFonts w:cstheme="minorBidi"/>
          <w:noProof/>
          <w:color w:val="000000"/>
          <w:szCs w:val="22"/>
        </w:rPr>
        <w:t>here is energy around the singer</w:t>
      </w:r>
      <w:r w:rsidR="002A20D5">
        <w:rPr>
          <w:rFonts w:cstheme="minorBidi"/>
          <w:noProof/>
          <w:color w:val="000000"/>
          <w:szCs w:val="22"/>
        </w:rPr>
        <w:t>s'</w:t>
      </w:r>
      <w:r>
        <w:rPr>
          <w:rFonts w:cstheme="minorBidi"/>
          <w:noProof/>
          <w:color w:val="000000"/>
          <w:szCs w:val="22"/>
        </w:rPr>
        <w:t xml:space="preserve"> formant region</w:t>
      </w:r>
      <w:r w:rsidR="00607633">
        <w:rPr>
          <w:rFonts w:cstheme="minorBidi"/>
          <w:noProof/>
          <w:color w:val="000000"/>
          <w:szCs w:val="22"/>
        </w:rPr>
        <w:t xml:space="preserve"> when </w:t>
      </w:r>
      <w:r w:rsidR="002A20D5">
        <w:rPr>
          <w:rFonts w:cstheme="minorBidi"/>
          <w:noProof/>
          <w:color w:val="000000"/>
          <w:szCs w:val="22"/>
        </w:rPr>
        <w:t>perform</w:t>
      </w:r>
      <w:r w:rsidR="00607633">
        <w:rPr>
          <w:rFonts w:cstheme="minorBidi"/>
          <w:noProof/>
          <w:color w:val="000000"/>
          <w:szCs w:val="22"/>
        </w:rPr>
        <w:t>ing pop and musical theatre</w:t>
      </w:r>
      <w:r>
        <w:rPr>
          <w:rFonts w:cstheme="minorBidi"/>
          <w:noProof/>
          <w:color w:val="000000"/>
          <w:szCs w:val="22"/>
        </w:rPr>
        <w:t xml:space="preserve">, </w:t>
      </w:r>
      <w:r w:rsidR="002A20D5">
        <w:rPr>
          <w:rFonts w:cstheme="minorBidi"/>
          <w:noProof/>
          <w:color w:val="000000"/>
          <w:szCs w:val="22"/>
        </w:rPr>
        <w:t>although</w:t>
      </w:r>
      <w:r w:rsidR="00607633">
        <w:rPr>
          <w:rFonts w:cstheme="minorBidi"/>
          <w:noProof/>
          <w:color w:val="000000"/>
          <w:szCs w:val="22"/>
        </w:rPr>
        <w:t xml:space="preserve"> </w:t>
      </w:r>
      <w:r>
        <w:rPr>
          <w:rFonts w:cstheme="minorBidi"/>
          <w:noProof/>
          <w:color w:val="000000"/>
          <w:szCs w:val="22"/>
        </w:rPr>
        <w:t>it is not well</w:t>
      </w:r>
      <w:r w:rsidR="00607633">
        <w:rPr>
          <w:rFonts w:cstheme="minorBidi"/>
          <w:noProof/>
          <w:color w:val="000000"/>
          <w:szCs w:val="22"/>
        </w:rPr>
        <w:t>-</w:t>
      </w:r>
      <w:r>
        <w:rPr>
          <w:rFonts w:cstheme="minorBidi"/>
          <w:noProof/>
          <w:color w:val="000000"/>
          <w:szCs w:val="22"/>
        </w:rPr>
        <w:t>defined</w:t>
      </w:r>
      <w:r w:rsidR="00607633">
        <w:rPr>
          <w:rFonts w:cstheme="minorBidi"/>
          <w:noProof/>
          <w:color w:val="000000"/>
          <w:szCs w:val="22"/>
        </w:rPr>
        <w:t>. I</w:t>
      </w:r>
      <w:r>
        <w:rPr>
          <w:rFonts w:cstheme="minorBidi"/>
          <w:noProof/>
          <w:color w:val="000000"/>
          <w:szCs w:val="22"/>
        </w:rPr>
        <w:t>ts low</w:t>
      </w:r>
      <w:r w:rsidR="002A20D5">
        <w:rPr>
          <w:rFonts w:cstheme="minorBidi"/>
          <w:noProof/>
          <w:color w:val="000000"/>
          <w:szCs w:val="22"/>
        </w:rPr>
        <w:t>-frequency</w:t>
      </w:r>
      <w:r>
        <w:rPr>
          <w:rFonts w:cstheme="minorBidi"/>
          <w:noProof/>
          <w:color w:val="000000"/>
          <w:szCs w:val="22"/>
        </w:rPr>
        <w:t xml:space="preserve"> </w:t>
      </w:r>
      <w:r w:rsidR="002A20D5">
        <w:rPr>
          <w:rFonts w:cstheme="minorBidi"/>
          <w:noProof/>
          <w:color w:val="000000"/>
          <w:szCs w:val="22"/>
        </w:rPr>
        <w:t>boundary,</w:t>
      </w:r>
      <w:r>
        <w:rPr>
          <w:rFonts w:cstheme="minorBidi"/>
          <w:noProof/>
          <w:color w:val="000000"/>
          <w:szCs w:val="22"/>
        </w:rPr>
        <w:t xml:space="preserve"> compared with the carol, </w:t>
      </w:r>
      <w:r w:rsidR="002A20D5">
        <w:rPr>
          <w:rFonts w:cstheme="minorBidi"/>
          <w:noProof/>
          <w:color w:val="000000"/>
          <w:szCs w:val="22"/>
        </w:rPr>
        <w:t>shows remarkably similar</w:t>
      </w:r>
      <w:r>
        <w:rPr>
          <w:rFonts w:cstheme="minorBidi"/>
          <w:noProof/>
          <w:color w:val="000000"/>
          <w:szCs w:val="22"/>
        </w:rPr>
        <w:t xml:space="preserve"> LTAS shapes a</w:t>
      </w:r>
      <w:r w:rsidR="002A20D5">
        <w:rPr>
          <w:rFonts w:cstheme="minorBidi"/>
          <w:noProof/>
          <w:color w:val="000000"/>
          <w:szCs w:val="22"/>
        </w:rPr>
        <w:t>cross</w:t>
      </w:r>
      <w:r>
        <w:rPr>
          <w:rFonts w:cstheme="minorBidi"/>
          <w:noProof/>
          <w:color w:val="000000"/>
          <w:szCs w:val="22"/>
        </w:rPr>
        <w:t xml:space="preserve"> two different genres of music</w:t>
      </w:r>
      <w:r w:rsidR="00607633">
        <w:rPr>
          <w:rFonts w:cstheme="minorBidi"/>
          <w:noProof/>
          <w:color w:val="000000"/>
          <w:szCs w:val="22"/>
        </w:rPr>
        <w:t xml:space="preserve">. </w:t>
      </w:r>
    </w:p>
    <w:p w14:paraId="7FD5EAFD" w14:textId="783EE637" w:rsidR="003D360A" w:rsidRDefault="002A20D5" w:rsidP="001475A3">
      <w:pPr>
        <w:spacing w:line="360" w:lineRule="auto"/>
        <w:rPr>
          <w:rFonts w:cstheme="minorBidi"/>
          <w:noProof/>
          <w:color w:val="000000"/>
          <w:szCs w:val="22"/>
        </w:rPr>
      </w:pPr>
      <w:r>
        <w:rPr>
          <w:rFonts w:cstheme="minorBidi"/>
          <w:noProof/>
          <w:color w:val="000000"/>
          <w:szCs w:val="22"/>
        </w:rPr>
        <w:t>Furthermore,</w:t>
      </w:r>
      <w:r w:rsidR="001475A3">
        <w:rPr>
          <w:rFonts w:cstheme="minorBidi"/>
          <w:noProof/>
          <w:color w:val="000000"/>
          <w:szCs w:val="22"/>
        </w:rPr>
        <w:t xml:space="preserve"> a broad peak centred around 12kHz</w:t>
      </w:r>
      <w:r>
        <w:rPr>
          <w:rFonts w:cstheme="minorBidi"/>
          <w:noProof/>
          <w:color w:val="000000"/>
          <w:szCs w:val="22"/>
        </w:rPr>
        <w:t xml:space="preserve"> was evident</w:t>
      </w:r>
      <w:r w:rsidR="00607633">
        <w:rPr>
          <w:rFonts w:cstheme="minorBidi"/>
          <w:noProof/>
          <w:color w:val="000000"/>
          <w:szCs w:val="22"/>
        </w:rPr>
        <w:t>,</w:t>
      </w:r>
      <w:r w:rsidR="001475A3">
        <w:rPr>
          <w:rFonts w:cstheme="minorBidi"/>
          <w:noProof/>
          <w:color w:val="000000"/>
          <w:szCs w:val="22"/>
        </w:rPr>
        <w:t xml:space="preserve"> </w:t>
      </w:r>
      <w:r w:rsidR="00607633">
        <w:rPr>
          <w:rFonts w:cstheme="minorBidi"/>
          <w:noProof/>
          <w:color w:val="000000"/>
          <w:szCs w:val="22"/>
        </w:rPr>
        <w:t>which</w:t>
      </w:r>
      <w:r w:rsidR="001475A3">
        <w:rPr>
          <w:rFonts w:cstheme="minorBidi"/>
          <w:noProof/>
          <w:color w:val="000000"/>
          <w:szCs w:val="22"/>
        </w:rPr>
        <w:t xml:space="preserve"> is </w:t>
      </w:r>
      <w:r>
        <w:rPr>
          <w:rFonts w:cstheme="minorBidi"/>
          <w:noProof/>
          <w:color w:val="000000"/>
          <w:szCs w:val="22"/>
        </w:rPr>
        <w:t>abs</w:t>
      </w:r>
      <w:r w:rsidR="001475A3">
        <w:rPr>
          <w:rFonts w:cstheme="minorBidi"/>
          <w:noProof/>
          <w:color w:val="000000"/>
          <w:szCs w:val="22"/>
        </w:rPr>
        <w:t xml:space="preserve">ent in the LTAS </w:t>
      </w:r>
      <w:r>
        <w:rPr>
          <w:rFonts w:cstheme="minorBidi"/>
          <w:noProof/>
          <w:color w:val="000000"/>
          <w:szCs w:val="22"/>
        </w:rPr>
        <w:t xml:space="preserve">of the </w:t>
      </w:r>
      <w:r w:rsidR="001475A3">
        <w:rPr>
          <w:rFonts w:cstheme="minorBidi"/>
          <w:noProof/>
          <w:color w:val="000000"/>
          <w:szCs w:val="22"/>
        </w:rPr>
        <w:t xml:space="preserve">carol. The dynamic range of the carol recordings was measured to </w:t>
      </w:r>
      <w:r>
        <w:rPr>
          <w:rFonts w:cstheme="minorBidi"/>
          <w:noProof/>
          <w:color w:val="000000"/>
          <w:szCs w:val="22"/>
        </w:rPr>
        <w:t>determin</w:t>
      </w:r>
      <w:r w:rsidR="00607633">
        <w:rPr>
          <w:rFonts w:cstheme="minorBidi"/>
          <w:noProof/>
          <w:color w:val="000000"/>
          <w:szCs w:val="22"/>
        </w:rPr>
        <w:t>e</w:t>
      </w:r>
      <w:r w:rsidR="001475A3">
        <w:rPr>
          <w:rFonts w:cstheme="minorBidi"/>
          <w:noProof/>
          <w:color w:val="000000"/>
          <w:szCs w:val="22"/>
        </w:rPr>
        <w:t xml:space="preserve"> whether the range ha</w:t>
      </w:r>
      <w:r>
        <w:rPr>
          <w:rFonts w:cstheme="minorBidi"/>
          <w:noProof/>
          <w:color w:val="000000"/>
          <w:szCs w:val="22"/>
        </w:rPr>
        <w:t>d</w:t>
      </w:r>
      <w:r w:rsidR="001475A3">
        <w:rPr>
          <w:rFonts w:cstheme="minorBidi"/>
          <w:noProof/>
          <w:color w:val="000000"/>
          <w:szCs w:val="22"/>
        </w:rPr>
        <w:t xml:space="preserve"> increased or decreased. In all </w:t>
      </w:r>
      <w:r>
        <w:rPr>
          <w:rFonts w:cstheme="minorBidi"/>
          <w:noProof/>
          <w:color w:val="000000"/>
          <w:szCs w:val="22"/>
        </w:rPr>
        <w:t>instanc</w:t>
      </w:r>
      <w:r w:rsidR="001475A3">
        <w:rPr>
          <w:rFonts w:cstheme="minorBidi"/>
          <w:noProof/>
          <w:color w:val="000000"/>
          <w:szCs w:val="22"/>
        </w:rPr>
        <w:t>es</w:t>
      </w:r>
      <w:r w:rsidR="00607633">
        <w:rPr>
          <w:rFonts w:cstheme="minorBidi"/>
          <w:noProof/>
          <w:color w:val="000000"/>
          <w:szCs w:val="22"/>
        </w:rPr>
        <w:t>,</w:t>
      </w:r>
      <w:r w:rsidR="001475A3">
        <w:rPr>
          <w:rFonts w:cstheme="minorBidi"/>
          <w:noProof/>
          <w:color w:val="000000"/>
          <w:szCs w:val="22"/>
        </w:rPr>
        <w:t xml:space="preserve"> the range did increase </w:t>
      </w:r>
      <w:r>
        <w:rPr>
          <w:rFonts w:cstheme="minorBidi"/>
          <w:noProof/>
          <w:color w:val="000000"/>
          <w:szCs w:val="22"/>
        </w:rPr>
        <w:t>slightly</w:t>
      </w:r>
      <w:r w:rsidR="001475A3">
        <w:rPr>
          <w:rFonts w:cstheme="minorBidi"/>
          <w:noProof/>
          <w:color w:val="000000"/>
          <w:szCs w:val="22"/>
        </w:rPr>
        <w:t xml:space="preserve"> for two out of three choristers</w:t>
      </w:r>
      <w:r w:rsidR="00607633">
        <w:rPr>
          <w:rFonts w:cstheme="minorBidi"/>
          <w:noProof/>
          <w:color w:val="000000"/>
          <w:szCs w:val="22"/>
        </w:rPr>
        <w:t>,</w:t>
      </w:r>
      <w:r w:rsidR="001475A3">
        <w:rPr>
          <w:rFonts w:cstheme="minorBidi"/>
          <w:noProof/>
          <w:color w:val="000000"/>
          <w:szCs w:val="22"/>
        </w:rPr>
        <w:t xml:space="preserve"> </w:t>
      </w:r>
      <w:r w:rsidR="00D52E6F">
        <w:rPr>
          <w:rFonts w:cstheme="minorBidi"/>
          <w:noProof/>
          <w:color w:val="000000"/>
          <w:szCs w:val="22"/>
        </w:rPr>
        <w:t>sugges</w:t>
      </w:r>
      <w:r w:rsidR="001475A3">
        <w:rPr>
          <w:rFonts w:cstheme="minorBidi"/>
          <w:noProof/>
          <w:color w:val="000000"/>
          <w:szCs w:val="22"/>
        </w:rPr>
        <w:t xml:space="preserve">ting that a </w:t>
      </w:r>
      <w:r>
        <w:rPr>
          <w:rFonts w:cstheme="minorBidi"/>
          <w:noProof/>
          <w:color w:val="000000"/>
          <w:szCs w:val="22"/>
        </w:rPr>
        <w:t>greater</w:t>
      </w:r>
      <w:r w:rsidR="001475A3">
        <w:rPr>
          <w:rFonts w:cstheme="minorBidi"/>
          <w:noProof/>
          <w:color w:val="000000"/>
          <w:szCs w:val="22"/>
        </w:rPr>
        <w:t xml:space="preserve"> overall dynamic range is being employed (Howard and Welch, 2002).</w:t>
      </w:r>
      <w:r w:rsidR="003D360A">
        <w:rPr>
          <w:rFonts w:cstheme="minorBidi"/>
          <w:noProof/>
          <w:color w:val="000000"/>
          <w:szCs w:val="22"/>
        </w:rPr>
        <w:t xml:space="preserve"> </w:t>
      </w:r>
    </w:p>
    <w:p w14:paraId="03AE7B9A" w14:textId="77777777" w:rsidR="00B474F4" w:rsidRDefault="00B474F4" w:rsidP="001475A3">
      <w:pPr>
        <w:spacing w:line="360" w:lineRule="auto"/>
        <w:rPr>
          <w:rFonts w:cstheme="minorBidi"/>
          <w:noProof/>
          <w:color w:val="000000"/>
          <w:szCs w:val="22"/>
        </w:rPr>
      </w:pPr>
    </w:p>
    <w:p w14:paraId="3E8B8166" w14:textId="7A5AFC57" w:rsidR="00B474F4" w:rsidRDefault="00B474F4" w:rsidP="00B474F4">
      <w:pPr>
        <w:spacing w:line="360" w:lineRule="auto"/>
        <w:rPr>
          <w:rFonts w:cstheme="minorBidi"/>
          <w:noProof/>
          <w:color w:val="000000"/>
          <w:szCs w:val="22"/>
        </w:rPr>
      </w:pPr>
      <w:r>
        <w:rPr>
          <w:rFonts w:cstheme="minorBidi"/>
          <w:noProof/>
          <w:szCs w:val="22"/>
        </w:rPr>
        <w:lastRenderedPageBreak/>
        <w:t xml:space="preserve">Returning to menarche, </w:t>
      </w:r>
      <w:r w:rsidRPr="00D31B07">
        <w:rPr>
          <w:rFonts w:cstheme="minorBidi"/>
          <w:noProof/>
          <w:szCs w:val="22"/>
        </w:rPr>
        <w:t xml:space="preserve">Amir </w:t>
      </w:r>
      <w:r>
        <w:rPr>
          <w:rFonts w:cstheme="minorBidi"/>
          <w:noProof/>
          <w:szCs w:val="22"/>
        </w:rPr>
        <w:t>and</w:t>
      </w:r>
      <w:r w:rsidRPr="00D31B07">
        <w:rPr>
          <w:rFonts w:cstheme="minorBidi"/>
          <w:noProof/>
          <w:szCs w:val="22"/>
        </w:rPr>
        <w:t xml:space="preserve"> Biron-Shental </w:t>
      </w:r>
      <w:r>
        <w:rPr>
          <w:rFonts w:cstheme="minorBidi"/>
          <w:noProof/>
          <w:szCs w:val="22"/>
        </w:rPr>
        <w:t>(2004),</w:t>
      </w:r>
      <w:r w:rsidRPr="00D31B07">
        <w:rPr>
          <w:rFonts w:cstheme="minorBidi"/>
          <w:noProof/>
          <w:szCs w:val="22"/>
        </w:rPr>
        <w:t xml:space="preserve"> Klatt </w:t>
      </w:r>
      <w:r>
        <w:rPr>
          <w:rFonts w:cstheme="minorBidi"/>
          <w:noProof/>
          <w:szCs w:val="22"/>
        </w:rPr>
        <w:t>and</w:t>
      </w:r>
      <w:r w:rsidRPr="00D31B07">
        <w:rPr>
          <w:rFonts w:cstheme="minorBidi"/>
          <w:noProof/>
          <w:szCs w:val="22"/>
        </w:rPr>
        <w:t xml:space="preserve"> Klatt </w:t>
      </w:r>
      <w:r>
        <w:rPr>
          <w:rFonts w:cstheme="minorBidi"/>
          <w:noProof/>
          <w:szCs w:val="22"/>
        </w:rPr>
        <w:t xml:space="preserve">(1990), and </w:t>
      </w:r>
      <w:r w:rsidRPr="00D31B07">
        <w:rPr>
          <w:rFonts w:cstheme="minorBidi"/>
          <w:noProof/>
          <w:szCs w:val="22"/>
        </w:rPr>
        <w:t xml:space="preserve">Sataloff </w:t>
      </w:r>
      <w:r>
        <w:rPr>
          <w:rFonts w:cstheme="minorBidi"/>
          <w:noProof/>
          <w:szCs w:val="22"/>
        </w:rPr>
        <w:t>and</w:t>
      </w:r>
      <w:r w:rsidRPr="00D31B07">
        <w:rPr>
          <w:rFonts w:cstheme="minorBidi"/>
          <w:noProof/>
          <w:szCs w:val="22"/>
        </w:rPr>
        <w:t xml:space="preserve"> Spiegal </w:t>
      </w:r>
      <w:r>
        <w:rPr>
          <w:rFonts w:cstheme="minorBidi"/>
          <w:noProof/>
          <w:szCs w:val="22"/>
        </w:rPr>
        <w:t>(</w:t>
      </w:r>
      <w:r w:rsidRPr="00D31B07">
        <w:rPr>
          <w:rFonts w:cstheme="minorBidi"/>
          <w:noProof/>
          <w:szCs w:val="22"/>
        </w:rPr>
        <w:t>1989</w:t>
      </w:r>
      <w:r>
        <w:rPr>
          <w:rFonts w:cstheme="minorBidi"/>
          <w:noProof/>
          <w:szCs w:val="22"/>
        </w:rPr>
        <w:t>, cited in Sale 2022</w:t>
      </w:r>
      <w:r w:rsidRPr="00D31B07">
        <w:rPr>
          <w:rFonts w:cstheme="minorBidi"/>
          <w:noProof/>
          <w:szCs w:val="22"/>
        </w:rPr>
        <w:t>)</w:t>
      </w:r>
      <w:r>
        <w:rPr>
          <w:rFonts w:cstheme="minorBidi"/>
          <w:noProof/>
          <w:szCs w:val="22"/>
        </w:rPr>
        <w:t xml:space="preserve"> discuss when</w:t>
      </w:r>
      <w:r>
        <w:rPr>
          <w:rFonts w:cstheme="minorBidi"/>
          <w:szCs w:val="22"/>
        </w:rPr>
        <w:t xml:space="preserve"> </w:t>
      </w:r>
      <w:r>
        <w:rPr>
          <w:rFonts w:cstheme="minorBidi"/>
          <w:szCs w:val="22"/>
        </w:rPr>
        <w:t>this commences</w:t>
      </w:r>
      <w:r>
        <w:rPr>
          <w:rFonts w:cstheme="minorBidi"/>
          <w:szCs w:val="22"/>
        </w:rPr>
        <w:t xml:space="preserve">, pubertal adolescent females may experience cyclical voice quality variations like dry, pressed creaky phonation and vocal discomfort as lowered oestrogen negatively affects vocal fold tissue and laryngeal function, </w:t>
      </w:r>
      <w:r>
        <w:rPr>
          <w:rFonts w:cstheme="minorBidi"/>
          <w:noProof/>
          <w:szCs w:val="22"/>
        </w:rPr>
        <w:t xml:space="preserve">making the FAVC singing experience unpredictable from day to day </w:t>
      </w:r>
      <w:sdt>
        <w:sdtPr>
          <w:rPr>
            <w:rFonts w:cstheme="minorBidi"/>
            <w:noProof/>
            <w:szCs w:val="22"/>
          </w:rPr>
          <w:id w:val="2006933836"/>
          <w:citation/>
        </w:sdtPr>
        <w:sdtContent>
          <w:r>
            <w:rPr>
              <w:rFonts w:cstheme="minorBidi"/>
              <w:noProof/>
              <w:szCs w:val="22"/>
            </w:rPr>
            <w:fldChar w:fldCharType="begin"/>
          </w:r>
          <w:r>
            <w:rPr>
              <w:rFonts w:cstheme="minorBidi"/>
              <w:noProof/>
              <w:szCs w:val="22"/>
            </w:rPr>
            <w:instrText xml:space="preserve"> CITATION Swe18 \l 2057 </w:instrText>
          </w:r>
          <w:r>
            <w:rPr>
              <w:rFonts w:cstheme="minorBidi"/>
              <w:noProof/>
              <w:szCs w:val="22"/>
            </w:rPr>
            <w:fldChar w:fldCharType="separate"/>
          </w:r>
          <w:r w:rsidRPr="00D31B07">
            <w:rPr>
              <w:rFonts w:cstheme="minorBidi"/>
              <w:noProof/>
              <w:szCs w:val="22"/>
            </w:rPr>
            <w:t>(Sweet, 2018)</w:t>
          </w:r>
          <w:r>
            <w:rPr>
              <w:rFonts w:cstheme="minorBidi"/>
              <w:noProof/>
              <w:szCs w:val="22"/>
            </w:rPr>
            <w:fldChar w:fldCharType="end"/>
          </w:r>
        </w:sdtContent>
      </w:sdt>
      <w:r>
        <w:rPr>
          <w:rFonts w:cstheme="minorBidi"/>
          <w:noProof/>
          <w:szCs w:val="22"/>
        </w:rPr>
        <w:t>.</w:t>
      </w:r>
    </w:p>
    <w:p w14:paraId="3E041AF8" w14:textId="77777777" w:rsidR="00B474F4" w:rsidRDefault="00B474F4" w:rsidP="001475A3">
      <w:pPr>
        <w:spacing w:line="360" w:lineRule="auto"/>
        <w:rPr>
          <w:rFonts w:cstheme="minorBidi"/>
          <w:noProof/>
          <w:color w:val="000000"/>
          <w:szCs w:val="22"/>
        </w:rPr>
      </w:pPr>
    </w:p>
    <w:p w14:paraId="722084B3" w14:textId="77777777" w:rsidR="002A20D5" w:rsidRDefault="002A20D5" w:rsidP="002A20D5">
      <w:pPr>
        <w:rPr>
          <w:noProof/>
        </w:rPr>
      </w:pPr>
    </w:p>
    <w:p w14:paraId="50CB29E3" w14:textId="26A3B9ED" w:rsidR="001475A3" w:rsidRPr="002A20D5" w:rsidRDefault="001475A3" w:rsidP="002A20D5">
      <w:pPr>
        <w:pStyle w:val="Heading5"/>
      </w:pPr>
      <w:r w:rsidRPr="006C5616">
        <w:t>Registration</w:t>
      </w:r>
    </w:p>
    <w:p w14:paraId="6639D6E7" w14:textId="77777777" w:rsidR="001475A3" w:rsidRPr="001475A3" w:rsidRDefault="001475A3" w:rsidP="001475A3"/>
    <w:p w14:paraId="750CE2FF" w14:textId="0BF462C7" w:rsidR="001135AD" w:rsidRDefault="001475A3" w:rsidP="001135AD">
      <w:pPr>
        <w:spacing w:line="360" w:lineRule="auto"/>
        <w:rPr>
          <w:rFonts w:cstheme="minorBidi"/>
          <w:color w:val="000000"/>
          <w:szCs w:val="22"/>
        </w:rPr>
      </w:pPr>
      <w:r>
        <w:rPr>
          <w:rFonts w:cstheme="minorBidi"/>
          <w:noProof/>
          <w:szCs w:val="22"/>
        </w:rPr>
        <w:t>Another key feature of FAVC</w:t>
      </w:r>
      <w:r w:rsidR="002A20D5">
        <w:rPr>
          <w:rFonts w:cstheme="minorBidi"/>
          <w:noProof/>
          <w:szCs w:val="22"/>
        </w:rPr>
        <w:t xml:space="preserve"> highlighted in the selected literature </w:t>
      </w:r>
      <w:r>
        <w:rPr>
          <w:rFonts w:cstheme="minorBidi"/>
          <w:noProof/>
          <w:szCs w:val="22"/>
        </w:rPr>
        <w:t xml:space="preserve">is the </w:t>
      </w:r>
      <w:r w:rsidR="006C76B1">
        <w:rPr>
          <w:rFonts w:cstheme="minorBidi"/>
          <w:noProof/>
          <w:szCs w:val="22"/>
        </w:rPr>
        <w:t>development and alteration of</w:t>
      </w:r>
      <w:r>
        <w:rPr>
          <w:rFonts w:cstheme="minorBidi"/>
          <w:noProof/>
          <w:szCs w:val="22"/>
        </w:rPr>
        <w:t xml:space="preserve"> vo</w:t>
      </w:r>
      <w:r w:rsidR="002A20D5">
        <w:rPr>
          <w:rFonts w:cstheme="minorBidi"/>
          <w:noProof/>
          <w:szCs w:val="22"/>
        </w:rPr>
        <w:t>cal</w:t>
      </w:r>
      <w:r>
        <w:rPr>
          <w:rFonts w:cstheme="minorBidi"/>
          <w:noProof/>
          <w:szCs w:val="22"/>
        </w:rPr>
        <w:t xml:space="preserve"> registers</w:t>
      </w:r>
      <w:r w:rsidR="002A20D5">
        <w:rPr>
          <w:rFonts w:cstheme="minorBidi"/>
          <w:noProof/>
          <w:szCs w:val="22"/>
        </w:rPr>
        <w:t xml:space="preserve">. </w:t>
      </w:r>
      <w:r w:rsidR="002A20D5" w:rsidRPr="00852530">
        <w:rPr>
          <w:rFonts w:cstheme="minorBidi"/>
          <w:noProof/>
          <w:szCs w:val="22"/>
        </w:rPr>
        <w:t>Cyrier</w:t>
      </w:r>
      <w:r w:rsidR="002A20D5">
        <w:rPr>
          <w:rFonts w:cstheme="minorBidi"/>
          <w:noProof/>
          <w:szCs w:val="22"/>
        </w:rPr>
        <w:t xml:space="preserve"> </w:t>
      </w:r>
      <w:r w:rsidR="002A20D5" w:rsidRPr="00852530">
        <w:rPr>
          <w:rFonts w:cstheme="minorBidi"/>
          <w:noProof/>
          <w:szCs w:val="22"/>
        </w:rPr>
        <w:t>(</w:t>
      </w:r>
      <w:r w:rsidR="002A20D5">
        <w:rPr>
          <w:rFonts w:cstheme="minorBidi"/>
          <w:noProof/>
          <w:szCs w:val="22"/>
        </w:rPr>
        <w:t>2006, cited by MacDonald and Poole, 2022</w:t>
      </w:r>
      <w:r w:rsidR="002A20D5" w:rsidRPr="00852530">
        <w:rPr>
          <w:rFonts w:cstheme="minorBidi"/>
          <w:noProof/>
          <w:szCs w:val="22"/>
        </w:rPr>
        <w:t>)</w:t>
      </w:r>
      <w:r w:rsidR="002A20D5">
        <w:rPr>
          <w:rFonts w:cstheme="minorBidi"/>
          <w:noProof/>
          <w:szCs w:val="22"/>
        </w:rPr>
        <w:t xml:space="preserve"> explains that t</w:t>
      </w:r>
      <w:r>
        <w:rPr>
          <w:rFonts w:cstheme="minorBidi"/>
          <w:noProof/>
          <w:szCs w:val="22"/>
        </w:rPr>
        <w:t xml:space="preserve">he upper transition </w:t>
      </w:r>
      <w:r w:rsidR="006C76B1">
        <w:rPr>
          <w:rFonts w:cstheme="minorBidi"/>
          <w:noProof/>
          <w:szCs w:val="22"/>
        </w:rPr>
        <w:t xml:space="preserve">into head voice </w:t>
      </w:r>
      <w:r w:rsidR="002A20D5">
        <w:rPr>
          <w:rFonts w:cstheme="minorBidi"/>
          <w:noProof/>
          <w:szCs w:val="22"/>
        </w:rPr>
        <w:t>typic</w:t>
      </w:r>
      <w:r>
        <w:rPr>
          <w:rFonts w:cstheme="minorBidi"/>
          <w:noProof/>
          <w:szCs w:val="22"/>
        </w:rPr>
        <w:t>al</w:t>
      </w:r>
      <w:r w:rsidR="00607633">
        <w:rPr>
          <w:rFonts w:cstheme="minorBidi"/>
          <w:noProof/>
          <w:szCs w:val="22"/>
        </w:rPr>
        <w:t>l</w:t>
      </w:r>
      <w:r>
        <w:rPr>
          <w:rFonts w:cstheme="minorBidi"/>
          <w:noProof/>
          <w:szCs w:val="22"/>
        </w:rPr>
        <w:t xml:space="preserve">y </w:t>
      </w:r>
      <w:r w:rsidR="002A20D5">
        <w:rPr>
          <w:rFonts w:cstheme="minorBidi"/>
          <w:noProof/>
          <w:szCs w:val="22"/>
        </w:rPr>
        <w:t xml:space="preserve">occurs at a </w:t>
      </w:r>
      <w:r>
        <w:rPr>
          <w:rFonts w:cstheme="minorBidi"/>
          <w:noProof/>
          <w:szCs w:val="22"/>
        </w:rPr>
        <w:t>higher</w:t>
      </w:r>
      <w:r w:rsidR="002A20D5">
        <w:rPr>
          <w:rFonts w:cstheme="minorBidi"/>
          <w:noProof/>
          <w:szCs w:val="22"/>
        </w:rPr>
        <w:t xml:space="preserve"> pitch</w:t>
      </w:r>
      <w:r>
        <w:rPr>
          <w:rFonts w:cstheme="minorBidi"/>
          <w:noProof/>
          <w:szCs w:val="22"/>
        </w:rPr>
        <w:t xml:space="preserve"> in 14-15</w:t>
      </w:r>
      <w:r w:rsidR="002A20D5">
        <w:rPr>
          <w:rFonts w:cstheme="minorBidi"/>
          <w:noProof/>
          <w:szCs w:val="22"/>
        </w:rPr>
        <w:t>-year-</w:t>
      </w:r>
      <w:r>
        <w:rPr>
          <w:rFonts w:cstheme="minorBidi"/>
          <w:noProof/>
          <w:szCs w:val="22"/>
        </w:rPr>
        <w:t>olds than in 10-11</w:t>
      </w:r>
      <w:r w:rsidR="002A20D5">
        <w:rPr>
          <w:rFonts w:cstheme="minorBidi"/>
          <w:noProof/>
          <w:szCs w:val="22"/>
        </w:rPr>
        <w:t>-year-</w:t>
      </w:r>
      <w:r>
        <w:rPr>
          <w:rFonts w:cstheme="minorBidi"/>
          <w:noProof/>
          <w:szCs w:val="22"/>
        </w:rPr>
        <w:t xml:space="preserve">olds </w:t>
      </w:r>
      <w:r w:rsidR="006C76B1">
        <w:rPr>
          <w:rFonts w:cstheme="minorBidi"/>
          <w:noProof/>
          <w:szCs w:val="22"/>
        </w:rPr>
        <w:t>due to the progression of FAVC</w:t>
      </w:r>
      <w:r>
        <w:rPr>
          <w:rFonts w:cstheme="minorBidi"/>
          <w:noProof/>
          <w:szCs w:val="22"/>
        </w:rPr>
        <w:t xml:space="preserve">. </w:t>
      </w:r>
      <w:r w:rsidR="00D952FF">
        <w:rPr>
          <w:rFonts w:cstheme="minorBidi"/>
          <w:noProof/>
          <w:color w:val="000000"/>
          <w:szCs w:val="22"/>
        </w:rPr>
        <w:t>Gackle (201</w:t>
      </w:r>
      <w:r w:rsidR="009C3AE4">
        <w:rPr>
          <w:rFonts w:cstheme="minorBidi"/>
          <w:noProof/>
          <w:color w:val="000000"/>
          <w:szCs w:val="22"/>
        </w:rPr>
        <w:t>4</w:t>
      </w:r>
      <w:r w:rsidR="00D952FF">
        <w:rPr>
          <w:rFonts w:cstheme="minorBidi"/>
          <w:noProof/>
          <w:color w:val="000000"/>
          <w:szCs w:val="22"/>
        </w:rPr>
        <w:t xml:space="preserve">) observed that in early mutation, a lower transition area is often first </w:t>
      </w:r>
      <w:r w:rsidR="002A20D5">
        <w:rPr>
          <w:rFonts w:cstheme="minorBidi"/>
          <w:noProof/>
          <w:color w:val="000000"/>
          <w:szCs w:val="22"/>
        </w:rPr>
        <w:t xml:space="preserve">noted </w:t>
      </w:r>
      <w:r w:rsidR="00D952FF">
        <w:rPr>
          <w:rFonts w:cstheme="minorBidi"/>
          <w:noProof/>
          <w:color w:val="000000"/>
          <w:szCs w:val="22"/>
        </w:rPr>
        <w:t>at D5-F</w:t>
      </w:r>
      <w:r w:rsidR="002A20D5">
        <w:rPr>
          <w:rFonts w:cstheme="minorBidi"/>
          <w:noProof/>
          <w:color w:val="000000"/>
          <w:szCs w:val="22"/>
        </w:rPr>
        <w:t>#</w:t>
      </w:r>
      <w:r w:rsidR="00D952FF">
        <w:rPr>
          <w:rFonts w:cstheme="minorBidi"/>
          <w:noProof/>
          <w:color w:val="000000"/>
          <w:szCs w:val="22"/>
        </w:rPr>
        <w:t xml:space="preserve">5, </w:t>
      </w:r>
      <w:r w:rsidR="00DA64E8">
        <w:rPr>
          <w:rFonts w:cstheme="minorBidi"/>
          <w:noProof/>
          <w:color w:val="000000"/>
          <w:szCs w:val="22"/>
        </w:rPr>
        <w:t>a</w:t>
      </w:r>
      <w:r w:rsidR="002A20D5">
        <w:rPr>
          <w:rFonts w:cstheme="minorBidi"/>
          <w:noProof/>
          <w:color w:val="000000"/>
          <w:szCs w:val="22"/>
        </w:rPr>
        <w:t>long with</w:t>
      </w:r>
      <w:r w:rsidR="00D952FF">
        <w:rPr>
          <w:rFonts w:cstheme="minorBidi"/>
          <w:noProof/>
          <w:color w:val="000000"/>
          <w:szCs w:val="22"/>
        </w:rPr>
        <w:t xml:space="preserve"> a trend </w:t>
      </w:r>
      <w:r w:rsidR="00DA64E8">
        <w:rPr>
          <w:rFonts w:cstheme="minorBidi"/>
          <w:noProof/>
          <w:color w:val="000000"/>
          <w:szCs w:val="22"/>
        </w:rPr>
        <w:t>for</w:t>
      </w:r>
      <w:r w:rsidR="00D952FF">
        <w:rPr>
          <w:rFonts w:cstheme="minorBidi"/>
          <w:noProof/>
          <w:color w:val="000000"/>
          <w:szCs w:val="22"/>
        </w:rPr>
        <w:t xml:space="preserve"> the upper register transition area to </w:t>
      </w:r>
      <w:r w:rsidR="002A20D5">
        <w:rPr>
          <w:rFonts w:cstheme="minorBidi"/>
          <w:noProof/>
          <w:color w:val="000000"/>
          <w:szCs w:val="22"/>
        </w:rPr>
        <w:t>ascend</w:t>
      </w:r>
      <w:r w:rsidR="00D952FF">
        <w:rPr>
          <w:rFonts w:cstheme="minorBidi"/>
          <w:noProof/>
          <w:color w:val="000000"/>
          <w:szCs w:val="22"/>
        </w:rPr>
        <w:t xml:space="preserve"> in pitch with age. </w:t>
      </w:r>
      <w:r w:rsidR="006C76B1">
        <w:rPr>
          <w:rFonts w:cstheme="minorBidi"/>
          <w:noProof/>
          <w:color w:val="000000"/>
          <w:szCs w:val="22"/>
        </w:rPr>
        <w:t xml:space="preserve">Alderson (1979, cited in </w:t>
      </w:r>
      <w:sdt>
        <w:sdtPr>
          <w:rPr>
            <w:rFonts w:cstheme="minorBidi"/>
            <w:noProof/>
            <w:color w:val="000000"/>
            <w:szCs w:val="22"/>
          </w:rPr>
          <w:tag w:val="MENDELEY_CITATION_v3_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"/>
          <w:id w:val="-1179806227"/>
          <w:placeholder>
            <w:docPart w:val="2B2EB27BAE268F47AF4A07815EEFB41F"/>
          </w:placeholder>
        </w:sdtPr>
        <w:sdtContent>
          <w:r w:rsidR="0022003A" w:rsidRPr="0022003A">
            <w:rPr>
              <w:rFonts w:cstheme="minorBidi"/>
              <w:noProof/>
              <w:color w:val="000000"/>
              <w:szCs w:val="22"/>
            </w:rPr>
            <w:t>Sweet, 2015)</w:t>
          </w:r>
        </w:sdtContent>
      </w:sdt>
      <w:r w:rsidR="006C76B1">
        <w:rPr>
          <w:rFonts w:cstheme="minorBidi"/>
          <w:noProof/>
          <w:color w:val="000000"/>
          <w:szCs w:val="22"/>
        </w:rPr>
        <w:t xml:space="preserve"> explains that </w:t>
      </w:r>
      <w:r w:rsidR="002A20D5">
        <w:rPr>
          <w:rFonts w:cstheme="minorBidi"/>
          <w:noProof/>
          <w:color w:val="000000"/>
          <w:szCs w:val="22"/>
        </w:rPr>
        <w:t xml:space="preserve">observable passaggio difficulty in FAVC is evident </w:t>
      </w:r>
      <w:r w:rsidR="00DA64E8">
        <w:rPr>
          <w:rFonts w:cstheme="minorBidi"/>
          <w:color w:val="000000"/>
          <w:szCs w:val="22"/>
        </w:rPr>
        <w:t>d</w:t>
      </w:r>
      <w:r w:rsidR="001135AD">
        <w:rPr>
          <w:rFonts w:cstheme="minorBidi"/>
          <w:color w:val="000000"/>
          <w:szCs w:val="22"/>
        </w:rPr>
        <w:t xml:space="preserve">ue to sudden laryngeal growth and the </w:t>
      </w:r>
      <w:r w:rsidR="002A20D5">
        <w:rPr>
          <w:rFonts w:cstheme="minorBidi"/>
          <w:color w:val="000000"/>
          <w:szCs w:val="22"/>
        </w:rPr>
        <w:t>incomplete</w:t>
      </w:r>
      <w:r w:rsidR="001135AD">
        <w:rPr>
          <w:rFonts w:cstheme="minorBidi"/>
          <w:color w:val="000000"/>
          <w:szCs w:val="22"/>
        </w:rPr>
        <w:t xml:space="preserve"> closure of the posterior portion of cartilage in the larynx</w:t>
      </w:r>
      <w:r w:rsidR="001135AD">
        <w:rPr>
          <w:rFonts w:cstheme="minorBidi"/>
          <w:noProof/>
          <w:color w:val="000000"/>
          <w:szCs w:val="22"/>
        </w:rPr>
        <w:t>.</w:t>
      </w:r>
      <w:r w:rsidR="00DA64E8" w:rsidRPr="00DA64E8">
        <w:rPr>
          <w:rFonts w:cstheme="minorBidi"/>
          <w:noProof/>
          <w:szCs w:val="22"/>
        </w:rPr>
        <w:t xml:space="preserve"> </w:t>
      </w:r>
      <w:r w:rsidR="002A20D5">
        <w:rPr>
          <w:rFonts w:cstheme="minorBidi"/>
          <w:noProof/>
          <w:szCs w:val="22"/>
        </w:rPr>
        <w:t>Additionally</w:t>
      </w:r>
      <w:r w:rsidR="00DA64E8">
        <w:rPr>
          <w:rFonts w:cstheme="minorBidi"/>
          <w:noProof/>
          <w:szCs w:val="22"/>
        </w:rPr>
        <w:t xml:space="preserve">, </w:t>
      </w:r>
      <w:r w:rsidR="002A20D5" w:rsidRPr="00852530">
        <w:rPr>
          <w:rFonts w:cstheme="minorBidi"/>
          <w:noProof/>
          <w:szCs w:val="22"/>
        </w:rPr>
        <w:t xml:space="preserve">Willis </w:t>
      </w:r>
      <w:r w:rsidR="00742AFE">
        <w:rPr>
          <w:rFonts w:cstheme="minorBidi"/>
          <w:noProof/>
          <w:szCs w:val="22"/>
        </w:rPr>
        <w:t>and</w:t>
      </w:r>
      <w:r w:rsidR="002A20D5" w:rsidRPr="00852530">
        <w:rPr>
          <w:rFonts w:cstheme="minorBidi"/>
          <w:noProof/>
          <w:szCs w:val="22"/>
        </w:rPr>
        <w:t xml:space="preserve"> Kenny</w:t>
      </w:r>
      <w:r w:rsidR="002A20D5">
        <w:rPr>
          <w:rFonts w:cstheme="minorBidi"/>
          <w:noProof/>
          <w:szCs w:val="22"/>
        </w:rPr>
        <w:t xml:space="preserve"> (</w:t>
      </w:r>
      <w:r w:rsidR="002A20D5" w:rsidRPr="00852530">
        <w:rPr>
          <w:rFonts w:cstheme="minorBidi"/>
          <w:noProof/>
          <w:szCs w:val="22"/>
        </w:rPr>
        <w:t>2011</w:t>
      </w:r>
      <w:r w:rsidR="002A20D5">
        <w:rPr>
          <w:rFonts w:cstheme="minorBidi"/>
          <w:noProof/>
          <w:szCs w:val="22"/>
        </w:rPr>
        <w:t>, cited in MacDonald and Poole, 2022</w:t>
      </w:r>
      <w:r w:rsidR="002A20D5" w:rsidRPr="00852530">
        <w:rPr>
          <w:rFonts w:cstheme="minorBidi"/>
          <w:noProof/>
          <w:szCs w:val="22"/>
        </w:rPr>
        <w:t>)</w:t>
      </w:r>
      <w:r w:rsidR="002A20D5">
        <w:rPr>
          <w:rFonts w:cstheme="minorBidi"/>
          <w:noProof/>
          <w:szCs w:val="22"/>
        </w:rPr>
        <w:t xml:space="preserve"> explain that </w:t>
      </w:r>
      <w:r w:rsidR="00DA64E8">
        <w:rPr>
          <w:rFonts w:cstheme="minorBidi"/>
          <w:noProof/>
          <w:szCs w:val="22"/>
        </w:rPr>
        <w:t xml:space="preserve">studies have suggested body weight may </w:t>
      </w:r>
      <w:r w:rsidR="002A20D5">
        <w:rPr>
          <w:rFonts w:cstheme="minorBidi"/>
          <w:noProof/>
          <w:szCs w:val="22"/>
        </w:rPr>
        <w:t>impa</w:t>
      </w:r>
      <w:r w:rsidR="00D52E6F">
        <w:rPr>
          <w:rFonts w:cstheme="minorBidi"/>
          <w:noProof/>
          <w:szCs w:val="22"/>
        </w:rPr>
        <w:t>ct</w:t>
      </w:r>
      <w:r w:rsidR="00DA64E8">
        <w:rPr>
          <w:rFonts w:cstheme="minorBidi"/>
          <w:noProof/>
          <w:szCs w:val="22"/>
        </w:rPr>
        <w:t xml:space="preserve"> pitch breaks in 13-year-old girls, with breaks occur</w:t>
      </w:r>
      <w:r w:rsidR="00607633">
        <w:rPr>
          <w:rFonts w:cstheme="minorBidi"/>
          <w:noProof/>
          <w:szCs w:val="22"/>
        </w:rPr>
        <w:t>r</w:t>
      </w:r>
      <w:r w:rsidR="00DA64E8">
        <w:rPr>
          <w:rFonts w:cstheme="minorBidi"/>
          <w:noProof/>
          <w:szCs w:val="22"/>
        </w:rPr>
        <w:t xml:space="preserve">ing most </w:t>
      </w:r>
      <w:r w:rsidR="002A20D5">
        <w:rPr>
          <w:rFonts w:cstheme="minorBidi"/>
          <w:noProof/>
          <w:szCs w:val="22"/>
        </w:rPr>
        <w:t>noticeab</w:t>
      </w:r>
      <w:r w:rsidR="00DA64E8">
        <w:rPr>
          <w:rFonts w:cstheme="minorBidi"/>
          <w:noProof/>
          <w:szCs w:val="22"/>
        </w:rPr>
        <w:t xml:space="preserve">ly among </w:t>
      </w:r>
      <w:r w:rsidR="002A20D5">
        <w:rPr>
          <w:rFonts w:cstheme="minorBidi"/>
          <w:noProof/>
          <w:szCs w:val="22"/>
        </w:rPr>
        <w:t>those</w:t>
      </w:r>
      <w:r w:rsidR="00DA64E8">
        <w:rPr>
          <w:rFonts w:cstheme="minorBidi"/>
          <w:noProof/>
          <w:szCs w:val="22"/>
        </w:rPr>
        <w:t xml:space="preserve"> weighing 56-62 kg.</w:t>
      </w:r>
    </w:p>
    <w:p w14:paraId="6BCEE2B4" w14:textId="77777777" w:rsidR="006C5616" w:rsidRDefault="006C5616" w:rsidP="00D952FF">
      <w:pPr>
        <w:pStyle w:val="Heading5"/>
        <w:rPr>
          <w:noProof/>
        </w:rPr>
      </w:pPr>
    </w:p>
    <w:p w14:paraId="520B20E8" w14:textId="6B331540" w:rsidR="008E4C3B" w:rsidRDefault="00D952FF" w:rsidP="00D952FF">
      <w:pPr>
        <w:pStyle w:val="Heading5"/>
        <w:rPr>
          <w:noProof/>
        </w:rPr>
      </w:pPr>
      <w:r>
        <w:rPr>
          <w:noProof/>
        </w:rPr>
        <w:t xml:space="preserve">Gackle’s </w:t>
      </w:r>
      <w:r w:rsidR="00886866">
        <w:rPr>
          <w:noProof/>
        </w:rPr>
        <w:t>S</w:t>
      </w:r>
      <w:r>
        <w:rPr>
          <w:noProof/>
        </w:rPr>
        <w:t xml:space="preserve">tages of </w:t>
      </w:r>
      <w:r w:rsidR="00886866">
        <w:rPr>
          <w:noProof/>
        </w:rPr>
        <w:t>D</w:t>
      </w:r>
      <w:r>
        <w:rPr>
          <w:noProof/>
        </w:rPr>
        <w:t xml:space="preserve">evelopment </w:t>
      </w:r>
      <w:r w:rsidR="00886866">
        <w:rPr>
          <w:noProof/>
        </w:rPr>
        <w:t>F</w:t>
      </w:r>
      <w:r>
        <w:rPr>
          <w:noProof/>
        </w:rPr>
        <w:t>ramework</w:t>
      </w:r>
    </w:p>
    <w:p w14:paraId="414CED7A" w14:textId="77777777" w:rsidR="008E4C3B" w:rsidRDefault="008E4C3B" w:rsidP="00D952FF">
      <w:pPr>
        <w:pStyle w:val="Heading5"/>
        <w:rPr>
          <w:noProof/>
        </w:rPr>
      </w:pPr>
    </w:p>
    <w:p w14:paraId="2C8957F9" w14:textId="1319B073" w:rsidR="00D52E6F" w:rsidRDefault="00D952FF" w:rsidP="00DD6C3B">
      <w:pPr>
        <w:spacing w:line="360" w:lineRule="auto"/>
        <w:rPr>
          <w:rFonts w:cstheme="minorBidi"/>
          <w:color w:val="4472C4" w:themeColor="accent1"/>
          <w:szCs w:val="22"/>
        </w:rPr>
      </w:pPr>
      <w:r>
        <w:rPr>
          <w:rFonts w:cstheme="minorBidi"/>
          <w:szCs w:val="22"/>
        </w:rPr>
        <w:t>Gackle</w:t>
      </w:r>
      <w:r w:rsidR="009420AE">
        <w:rPr>
          <w:rFonts w:cstheme="minorBidi"/>
          <w:szCs w:val="22"/>
        </w:rPr>
        <w:t xml:space="preserve"> first </w:t>
      </w:r>
      <w:r>
        <w:rPr>
          <w:rFonts w:cstheme="minorBidi"/>
          <w:szCs w:val="22"/>
        </w:rPr>
        <w:t>published a framework for female vocal development</w:t>
      </w:r>
      <w:r w:rsidR="0075002A">
        <w:rPr>
          <w:rFonts w:cstheme="minorBidi"/>
          <w:szCs w:val="22"/>
        </w:rPr>
        <w:t xml:space="preserve"> in 1991</w:t>
      </w:r>
      <w:r w:rsidR="002A20D5">
        <w:rPr>
          <w:rFonts w:cstheme="minorBidi"/>
          <w:szCs w:val="22"/>
        </w:rPr>
        <w:t>,</w:t>
      </w:r>
      <w:r>
        <w:rPr>
          <w:rFonts w:cstheme="minorBidi"/>
          <w:szCs w:val="22"/>
        </w:rPr>
        <w:t xml:space="preserve"> </w:t>
      </w:r>
      <w:r w:rsidR="009420AE">
        <w:rPr>
          <w:rFonts w:cstheme="minorBidi"/>
          <w:szCs w:val="22"/>
        </w:rPr>
        <w:t>based on</w:t>
      </w:r>
      <w:r>
        <w:rPr>
          <w:rFonts w:cstheme="minorBidi"/>
          <w:szCs w:val="22"/>
        </w:rPr>
        <w:t xml:space="preserve"> a </w:t>
      </w:r>
      <w:r w:rsidR="002A20D5">
        <w:rPr>
          <w:rFonts w:cstheme="minorBidi"/>
          <w:szCs w:val="22"/>
        </w:rPr>
        <w:t>decade of</w:t>
      </w:r>
      <w:r>
        <w:rPr>
          <w:rFonts w:cstheme="minorBidi"/>
          <w:szCs w:val="22"/>
        </w:rPr>
        <w:t xml:space="preserve"> observation of female adolescent voices</w:t>
      </w:r>
      <w:r w:rsidR="009420AE">
        <w:rPr>
          <w:rFonts w:cstheme="minorBidi"/>
          <w:szCs w:val="22"/>
        </w:rPr>
        <w:t>. The</w:t>
      </w:r>
      <w:r>
        <w:rPr>
          <w:rFonts w:cstheme="minorBidi"/>
          <w:szCs w:val="22"/>
        </w:rPr>
        <w:t xml:space="preserve"> </w:t>
      </w:r>
      <w:r w:rsidR="009420AE">
        <w:rPr>
          <w:rFonts w:cstheme="minorBidi"/>
          <w:szCs w:val="22"/>
        </w:rPr>
        <w:t xml:space="preserve">initial version of this </w:t>
      </w:r>
      <w:r>
        <w:rPr>
          <w:rFonts w:cstheme="minorBidi"/>
          <w:szCs w:val="22"/>
        </w:rPr>
        <w:t xml:space="preserve">framework </w:t>
      </w:r>
      <w:r w:rsidR="002A20D5">
        <w:rPr>
          <w:rFonts w:cstheme="minorBidi"/>
          <w:szCs w:val="22"/>
        </w:rPr>
        <w:t>outl</w:t>
      </w:r>
      <w:r w:rsidR="009420AE">
        <w:rPr>
          <w:rFonts w:cstheme="minorBidi"/>
          <w:szCs w:val="22"/>
        </w:rPr>
        <w:t>ined</w:t>
      </w:r>
      <w:r>
        <w:rPr>
          <w:rFonts w:cstheme="minorBidi"/>
          <w:szCs w:val="22"/>
        </w:rPr>
        <w:t xml:space="preserve"> </w:t>
      </w:r>
      <w:r w:rsidR="009420AE">
        <w:rPr>
          <w:rFonts w:cstheme="minorBidi"/>
          <w:szCs w:val="22"/>
        </w:rPr>
        <w:t xml:space="preserve">the </w:t>
      </w:r>
      <w:r w:rsidR="002A20D5">
        <w:rPr>
          <w:rFonts w:cstheme="minorBidi"/>
          <w:szCs w:val="22"/>
        </w:rPr>
        <w:t>various</w:t>
      </w:r>
      <w:r w:rsidR="009420AE">
        <w:rPr>
          <w:rFonts w:cstheme="minorBidi"/>
          <w:szCs w:val="22"/>
        </w:rPr>
        <w:t xml:space="preserve"> stages</w:t>
      </w:r>
      <w:r>
        <w:rPr>
          <w:rFonts w:cstheme="minorBidi"/>
          <w:szCs w:val="22"/>
        </w:rPr>
        <w:t xml:space="preserve"> of development</w:t>
      </w:r>
      <w:r w:rsidR="009420AE">
        <w:rPr>
          <w:rFonts w:cstheme="minorBidi"/>
          <w:szCs w:val="22"/>
        </w:rPr>
        <w:t xml:space="preserve"> </w:t>
      </w:r>
      <w:r w:rsidR="002A20D5">
        <w:rPr>
          <w:rFonts w:cstheme="minorBidi"/>
          <w:szCs w:val="22"/>
        </w:rPr>
        <w:t>for</w:t>
      </w:r>
      <w:r w:rsidR="009420AE">
        <w:rPr>
          <w:rFonts w:cstheme="minorBidi"/>
          <w:szCs w:val="22"/>
        </w:rPr>
        <w:t xml:space="preserve"> female adolescent singer</w:t>
      </w:r>
      <w:r w:rsidR="00B474F4">
        <w:rPr>
          <w:rFonts w:cstheme="minorBidi"/>
          <w:szCs w:val="22"/>
        </w:rPr>
        <w:t>s</w:t>
      </w:r>
      <w:r w:rsidR="00607633">
        <w:rPr>
          <w:rFonts w:cstheme="minorBidi"/>
          <w:szCs w:val="22"/>
        </w:rPr>
        <w:t>.</w:t>
      </w:r>
      <w:r>
        <w:rPr>
          <w:rFonts w:cstheme="minorBidi"/>
          <w:szCs w:val="22"/>
        </w:rPr>
        <w:t xml:space="preserve"> </w:t>
      </w:r>
      <w:r w:rsidR="002A20D5">
        <w:rPr>
          <w:rFonts w:cstheme="minorBidi"/>
          <w:szCs w:val="22"/>
        </w:rPr>
        <w:t>Subsequently</w:t>
      </w:r>
      <w:r w:rsidR="009420AE">
        <w:rPr>
          <w:rFonts w:cstheme="minorBidi"/>
          <w:szCs w:val="22"/>
        </w:rPr>
        <w:t>, in 2019, the framework was</w:t>
      </w:r>
      <w:r>
        <w:rPr>
          <w:rFonts w:cstheme="minorBidi"/>
          <w:szCs w:val="22"/>
        </w:rPr>
        <w:t xml:space="preserve"> </w:t>
      </w:r>
      <w:r w:rsidR="009420AE">
        <w:rPr>
          <w:rFonts w:cstheme="minorBidi"/>
          <w:szCs w:val="22"/>
        </w:rPr>
        <w:t>updated</w:t>
      </w:r>
      <w:r>
        <w:rPr>
          <w:rFonts w:cstheme="minorBidi"/>
          <w:szCs w:val="22"/>
        </w:rPr>
        <w:t xml:space="preserve"> </w:t>
      </w:r>
      <w:r w:rsidR="009420AE">
        <w:rPr>
          <w:rFonts w:cstheme="minorBidi"/>
          <w:szCs w:val="22"/>
        </w:rPr>
        <w:t xml:space="preserve">to reflect </w:t>
      </w:r>
      <w:r>
        <w:rPr>
          <w:rFonts w:cstheme="minorBidi"/>
          <w:szCs w:val="22"/>
        </w:rPr>
        <w:t xml:space="preserve">the gradual nature of the </w:t>
      </w:r>
      <w:r w:rsidR="002A20D5">
        <w:rPr>
          <w:rFonts w:cstheme="minorBidi"/>
          <w:szCs w:val="22"/>
        </w:rPr>
        <w:t>evolv</w:t>
      </w:r>
      <w:r>
        <w:rPr>
          <w:rFonts w:cstheme="minorBidi"/>
          <w:szCs w:val="22"/>
        </w:rPr>
        <w:t>ing process over time</w:t>
      </w:r>
      <w:r w:rsidR="00B260D3">
        <w:rPr>
          <w:rFonts w:cstheme="minorBidi"/>
          <w:szCs w:val="22"/>
        </w:rPr>
        <w:t>,</w:t>
      </w:r>
      <w:r w:rsidR="009420AE">
        <w:rPr>
          <w:rFonts w:cstheme="minorBidi"/>
          <w:szCs w:val="22"/>
        </w:rPr>
        <w:t xml:space="preserve"> redefined as ‘phases</w:t>
      </w:r>
      <w:r w:rsidR="00B260D3">
        <w:rPr>
          <w:rFonts w:cstheme="minorBidi"/>
          <w:szCs w:val="22"/>
        </w:rPr>
        <w:t xml:space="preserve"> of development</w:t>
      </w:r>
      <w:r w:rsidR="009420AE">
        <w:rPr>
          <w:rFonts w:cstheme="minorBidi"/>
          <w:szCs w:val="22"/>
        </w:rPr>
        <w:t>’,</w:t>
      </w:r>
      <w:r>
        <w:rPr>
          <w:rFonts w:cstheme="minorBidi"/>
          <w:szCs w:val="22"/>
        </w:rPr>
        <w:t xml:space="preserve"> </w:t>
      </w:r>
      <w:r w:rsidR="002A20D5">
        <w:rPr>
          <w:rFonts w:cstheme="minorBidi"/>
          <w:szCs w:val="22"/>
        </w:rPr>
        <w:t>as</w:t>
      </w:r>
      <w:r>
        <w:rPr>
          <w:rFonts w:cstheme="minorBidi"/>
          <w:szCs w:val="22"/>
        </w:rPr>
        <w:t xml:space="preserve"> </w:t>
      </w:r>
      <w:r w:rsidR="002A20D5">
        <w:rPr>
          <w:rFonts w:cstheme="minorBidi"/>
          <w:szCs w:val="22"/>
        </w:rPr>
        <w:t>illustrat</w:t>
      </w:r>
      <w:r w:rsidR="00B260D3">
        <w:rPr>
          <w:rFonts w:cstheme="minorBidi"/>
          <w:szCs w:val="22"/>
        </w:rPr>
        <w:t>ed</w:t>
      </w:r>
      <w:r w:rsidRPr="007E2BB8">
        <w:rPr>
          <w:rFonts w:cstheme="minorBidi"/>
          <w:szCs w:val="22"/>
        </w:rPr>
        <w:t xml:space="preserve"> in </w:t>
      </w:r>
      <w:r w:rsidR="006C5616" w:rsidRPr="006C5616">
        <w:rPr>
          <w:rFonts w:cstheme="minorBidi"/>
          <w:color w:val="0070C0"/>
          <w:szCs w:val="22"/>
        </w:rPr>
        <w:fldChar w:fldCharType="begin"/>
      </w:r>
      <w:r w:rsidR="006C5616" w:rsidRPr="006C5616">
        <w:rPr>
          <w:rFonts w:cstheme="minorBidi"/>
          <w:color w:val="0070C0"/>
          <w:szCs w:val="22"/>
        </w:rPr>
        <w:instrText xml:space="preserve"> REF _Ref190421434 \h </w:instrText>
      </w:r>
      <w:r w:rsidR="006C5616">
        <w:rPr>
          <w:rFonts w:cstheme="minorBidi"/>
          <w:color w:val="0070C0"/>
          <w:szCs w:val="22"/>
        </w:rPr>
        <w:instrText xml:space="preserve"> \* MERGEFORMAT </w:instrText>
      </w:r>
      <w:r w:rsidR="006C5616" w:rsidRPr="006C5616">
        <w:rPr>
          <w:rFonts w:cstheme="minorBidi"/>
          <w:color w:val="0070C0"/>
          <w:szCs w:val="22"/>
        </w:rPr>
      </w:r>
      <w:r w:rsidR="006C5616" w:rsidRPr="006C5616">
        <w:rPr>
          <w:rFonts w:cstheme="minorBidi"/>
          <w:color w:val="0070C0"/>
          <w:szCs w:val="22"/>
        </w:rPr>
        <w:fldChar w:fldCharType="separate"/>
      </w:r>
      <w:r w:rsidR="00BC32B4" w:rsidRPr="00BC32B4">
        <w:rPr>
          <w:color w:val="0070C0"/>
        </w:rPr>
        <w:t xml:space="preserve">Figure </w:t>
      </w:r>
      <w:r w:rsidR="00BC32B4" w:rsidRPr="00BC32B4">
        <w:rPr>
          <w:noProof/>
          <w:color w:val="0070C0"/>
        </w:rPr>
        <w:t>9</w:t>
      </w:r>
      <w:r w:rsidR="006C5616" w:rsidRPr="006C5616">
        <w:rPr>
          <w:rFonts w:cstheme="minorBidi"/>
          <w:color w:val="0070C0"/>
          <w:szCs w:val="22"/>
        </w:rPr>
        <w:fldChar w:fldCharType="end"/>
      </w:r>
      <w:r w:rsidRPr="00B73977">
        <w:rPr>
          <w:rFonts w:cstheme="minorBidi"/>
          <w:szCs w:val="22"/>
        </w:rPr>
        <w:t xml:space="preserve">. </w:t>
      </w:r>
      <w:r>
        <w:rPr>
          <w:rFonts w:cstheme="minorBidi"/>
          <w:szCs w:val="22"/>
        </w:rPr>
        <w:t>Gackle (201</w:t>
      </w:r>
      <w:r w:rsidR="009C3AE4">
        <w:rPr>
          <w:rFonts w:cstheme="minorBidi"/>
          <w:szCs w:val="22"/>
        </w:rPr>
        <w:t>4</w:t>
      </w:r>
      <w:r>
        <w:rPr>
          <w:rFonts w:cstheme="minorBidi"/>
          <w:szCs w:val="22"/>
        </w:rPr>
        <w:t xml:space="preserve">) </w:t>
      </w:r>
      <w:r w:rsidR="002A20D5">
        <w:rPr>
          <w:rFonts w:cstheme="minorBidi"/>
          <w:szCs w:val="22"/>
        </w:rPr>
        <w:t>present</w:t>
      </w:r>
      <w:r>
        <w:rPr>
          <w:rFonts w:cstheme="minorBidi"/>
          <w:szCs w:val="22"/>
        </w:rPr>
        <w:t xml:space="preserve">s the </w:t>
      </w:r>
      <w:r w:rsidRPr="00DA64E8">
        <w:rPr>
          <w:rFonts w:cstheme="minorBidi"/>
          <w:szCs w:val="22"/>
        </w:rPr>
        <w:t xml:space="preserve">criteria </w:t>
      </w:r>
      <w:r w:rsidR="002A20D5">
        <w:rPr>
          <w:rFonts w:cstheme="minorBidi"/>
          <w:szCs w:val="22"/>
        </w:rPr>
        <w:t>shown</w:t>
      </w:r>
      <w:r w:rsidRPr="00DA64E8">
        <w:rPr>
          <w:rFonts w:cstheme="minorBidi"/>
          <w:szCs w:val="22"/>
        </w:rPr>
        <w:t xml:space="preserve"> in</w:t>
      </w:r>
      <w:r w:rsidR="00DD6C3B">
        <w:rPr>
          <w:rFonts w:cstheme="minorBidi"/>
          <w:szCs w:val="22"/>
        </w:rPr>
        <w:t xml:space="preserve"> </w:t>
      </w:r>
      <w:r w:rsidR="002A20D5" w:rsidRPr="002A20D5">
        <w:rPr>
          <w:rFonts w:cstheme="minorBidi"/>
          <w:color w:val="0070C0"/>
          <w:szCs w:val="22"/>
        </w:rPr>
        <w:fldChar w:fldCharType="begin"/>
      </w:r>
      <w:r w:rsidR="002A20D5" w:rsidRPr="002A20D5">
        <w:rPr>
          <w:rFonts w:cstheme="minorBidi"/>
          <w:color w:val="0070C0"/>
          <w:szCs w:val="22"/>
        </w:rPr>
        <w:instrText xml:space="preserve"> REF _Ref191373845 \h </w:instrText>
      </w:r>
      <w:r w:rsidR="002A20D5">
        <w:rPr>
          <w:rFonts w:cstheme="minorBidi"/>
          <w:color w:val="0070C0"/>
          <w:szCs w:val="22"/>
        </w:rPr>
        <w:instrText xml:space="preserve"> \* MERGEFORMAT </w:instrText>
      </w:r>
      <w:r w:rsidR="002A20D5" w:rsidRPr="002A20D5">
        <w:rPr>
          <w:rFonts w:cstheme="minorBidi"/>
          <w:color w:val="0070C0"/>
          <w:szCs w:val="22"/>
        </w:rPr>
      </w:r>
      <w:r w:rsidR="002A20D5" w:rsidRPr="002A20D5">
        <w:rPr>
          <w:rFonts w:cstheme="minorBidi"/>
          <w:color w:val="0070C0"/>
          <w:szCs w:val="22"/>
        </w:rPr>
        <w:fldChar w:fldCharType="separate"/>
      </w:r>
      <w:r w:rsidR="00BC32B4" w:rsidRPr="00BC32B4">
        <w:rPr>
          <w:color w:val="0070C0"/>
        </w:rPr>
        <w:t xml:space="preserve">Table </w:t>
      </w:r>
      <w:r w:rsidR="00BC32B4" w:rsidRPr="00BC32B4">
        <w:rPr>
          <w:noProof/>
          <w:color w:val="0070C0"/>
        </w:rPr>
        <w:t>1</w:t>
      </w:r>
      <w:r w:rsidR="002A20D5" w:rsidRPr="002A20D5">
        <w:rPr>
          <w:rFonts w:cstheme="minorBidi"/>
          <w:color w:val="0070C0"/>
          <w:szCs w:val="22"/>
        </w:rPr>
        <w:fldChar w:fldCharType="end"/>
      </w:r>
      <w:r w:rsidR="002A20D5">
        <w:rPr>
          <w:rFonts w:cstheme="minorBidi"/>
          <w:color w:val="0070C0"/>
          <w:szCs w:val="22"/>
        </w:rPr>
        <w:t xml:space="preserve"> </w:t>
      </w:r>
      <w:r w:rsidR="009420AE" w:rsidRPr="00B260D3">
        <w:rPr>
          <w:rFonts w:cstheme="minorBidi"/>
          <w:szCs w:val="22"/>
        </w:rPr>
        <w:t>for</w:t>
      </w:r>
      <w:r w:rsidR="00DD6C3B">
        <w:rPr>
          <w:rFonts w:cstheme="minorBidi"/>
          <w:szCs w:val="22"/>
        </w:rPr>
        <w:t xml:space="preserve"> classifying female changing voices according to vocal development. </w:t>
      </w:r>
      <w:r w:rsidR="00DA64E8" w:rsidRPr="00DA64E8">
        <w:rPr>
          <w:rFonts w:cstheme="minorBidi"/>
          <w:color w:val="4472C4" w:themeColor="accent1"/>
          <w:szCs w:val="22"/>
        </w:rPr>
        <w:t xml:space="preserve"> </w:t>
      </w:r>
      <w:bookmarkStart w:id="39" w:name="_Ref190159789"/>
    </w:p>
    <w:bookmarkEnd w:id="39"/>
    <w:p w14:paraId="3944780E" w14:textId="5D95E37B" w:rsidR="00D52E6F" w:rsidRDefault="00D52E6F" w:rsidP="00D52E6F">
      <w:pPr>
        <w:pStyle w:val="Caption"/>
        <w:keepNext/>
      </w:pPr>
    </w:p>
    <w:p w14:paraId="4805909A" w14:textId="06C9E64F" w:rsidR="006C5616" w:rsidRDefault="006C5616" w:rsidP="006C5616">
      <w:pPr>
        <w:pStyle w:val="Caption"/>
        <w:keepNext/>
      </w:pPr>
      <w:bookmarkStart w:id="40" w:name="_Ref190421434"/>
      <w:r>
        <w:t xml:space="preserve">Figure </w:t>
      </w:r>
      <w:fldSimple w:instr=" SEQ Figure \* ARABIC ">
        <w:r w:rsidR="00875848">
          <w:rPr>
            <w:noProof/>
          </w:rPr>
          <w:t>9</w:t>
        </w:r>
      </w:fldSimple>
      <w:bookmarkEnd w:id="40"/>
      <w:r>
        <w:t xml:space="preserve">: </w:t>
      </w:r>
      <w:r w:rsidRPr="007F1AD4">
        <w:t>Phases of female vocal development (Gackle 2019)</w:t>
      </w:r>
    </w:p>
    <w:p w14:paraId="4045E27E" w14:textId="0930B163" w:rsidR="00D952FF" w:rsidRDefault="006C5616" w:rsidP="00D952FF">
      <w:pPr>
        <w:spacing w:line="360" w:lineRule="auto"/>
        <w:rPr>
          <w:rFonts w:cstheme="minorBidi"/>
          <w:szCs w:val="22"/>
        </w:rPr>
      </w:pPr>
      <w:r>
        <w:rPr>
          <w:noProof/>
        </w:rPr>
        <w:drawing>
          <wp:inline distT="0" distB="0" distL="0" distR="0" wp14:anchorId="2C11DFBC" wp14:editId="11D5A6FB">
            <wp:extent cx="4376057" cy="5373448"/>
            <wp:effectExtent l="0" t="0" r="0" b="0"/>
            <wp:docPr id="212946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64135" name="Picture 2129464135"/>
                    <pic:cNvPicPr/>
                  </pic:nvPicPr>
                  <pic:blipFill>
                    <a:blip r:embed="rId11">
                      <a:extLst>
                        <a:ext uri="{28A0092B-C50C-407E-A947-70E740481C1C}">
                          <a14:useLocalDpi xmlns:a14="http://schemas.microsoft.com/office/drawing/2010/main" val="0"/>
                        </a:ext>
                      </a:extLst>
                    </a:blip>
                    <a:stretch>
                      <a:fillRect/>
                    </a:stretch>
                  </pic:blipFill>
                  <pic:spPr>
                    <a:xfrm>
                      <a:off x="0" y="0"/>
                      <a:ext cx="4435739" cy="5446732"/>
                    </a:xfrm>
                    <a:prstGeom prst="rect">
                      <a:avLst/>
                    </a:prstGeom>
                  </pic:spPr>
                </pic:pic>
              </a:graphicData>
            </a:graphic>
          </wp:inline>
        </w:drawing>
      </w:r>
    </w:p>
    <w:p w14:paraId="0A622706" w14:textId="0D3EDF1E" w:rsidR="00DA64E8" w:rsidRDefault="00DA64E8" w:rsidP="00B73977">
      <w:pPr>
        <w:spacing w:line="360" w:lineRule="auto"/>
        <w:rPr>
          <w:rFonts w:cstheme="minorBidi"/>
          <w:szCs w:val="22"/>
        </w:rPr>
      </w:pPr>
      <w:r>
        <w:rPr>
          <w:noProof/>
        </w:rPr>
        <w:lastRenderedPageBreak/>
        <w:drawing>
          <wp:inline distT="0" distB="0" distL="0" distR="0" wp14:anchorId="432AF2FC" wp14:editId="0EB34DDF">
            <wp:extent cx="4463773" cy="6276703"/>
            <wp:effectExtent l="0" t="0" r="0" b="0"/>
            <wp:docPr id="6118328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832831" name="Picture 611832831"/>
                    <pic:cNvPicPr/>
                  </pic:nvPicPr>
                  <pic:blipFill>
                    <a:blip r:embed="rId12">
                      <a:extLst>
                        <a:ext uri="{28A0092B-C50C-407E-A947-70E740481C1C}">
                          <a14:useLocalDpi xmlns:a14="http://schemas.microsoft.com/office/drawing/2010/main" val="0"/>
                        </a:ext>
                      </a:extLst>
                    </a:blip>
                    <a:stretch>
                      <a:fillRect/>
                    </a:stretch>
                  </pic:blipFill>
                  <pic:spPr>
                    <a:xfrm>
                      <a:off x="0" y="0"/>
                      <a:ext cx="4496793" cy="6323133"/>
                    </a:xfrm>
                    <a:prstGeom prst="rect">
                      <a:avLst/>
                    </a:prstGeom>
                  </pic:spPr>
                </pic:pic>
              </a:graphicData>
            </a:graphic>
          </wp:inline>
        </w:drawing>
      </w:r>
    </w:p>
    <w:p w14:paraId="6F73499E" w14:textId="77777777" w:rsidR="006C5616" w:rsidRDefault="006C5616" w:rsidP="00DA64E8">
      <w:pPr>
        <w:pStyle w:val="Caption"/>
        <w:keepNext/>
      </w:pPr>
      <w:bookmarkStart w:id="41" w:name="_Ref190159471"/>
    </w:p>
    <w:bookmarkEnd w:id="41"/>
    <w:p w14:paraId="20C753F3" w14:textId="3B36EA08" w:rsidR="006C5616" w:rsidRDefault="006C5616" w:rsidP="002A20D5">
      <w:pPr>
        <w:pStyle w:val="Caption"/>
        <w:keepNext/>
      </w:pPr>
    </w:p>
    <w:p w14:paraId="6F686C25" w14:textId="4C67B946" w:rsidR="002A20D5" w:rsidRDefault="002A20D5" w:rsidP="002A20D5">
      <w:pPr>
        <w:pStyle w:val="Caption"/>
        <w:keepNext/>
      </w:pPr>
      <w:bookmarkStart w:id="42" w:name="_Ref191373845"/>
      <w:r>
        <w:t xml:space="preserve">Table </w:t>
      </w:r>
      <w:fldSimple w:instr=" SEQ Table \* ARABIC ">
        <w:r w:rsidR="00875848">
          <w:rPr>
            <w:noProof/>
          </w:rPr>
          <w:t>2</w:t>
        </w:r>
      </w:fldSimple>
      <w:bookmarkEnd w:id="42"/>
      <w:r>
        <w:t xml:space="preserve">: </w:t>
      </w:r>
      <w:r w:rsidRPr="005F524F">
        <w:t>Criteria for classifying female changing voices (Gackle 2019)</w:t>
      </w:r>
    </w:p>
    <w:tbl>
      <w:tblPr>
        <w:tblStyle w:val="TableGrid"/>
        <w:tblW w:w="9747" w:type="dxa"/>
        <w:tblLook w:val="04A0" w:firstRow="1" w:lastRow="0" w:firstColumn="1" w:lastColumn="0" w:noHBand="0" w:noVBand="1"/>
      </w:tblPr>
      <w:tblGrid>
        <w:gridCol w:w="2518"/>
        <w:gridCol w:w="7229"/>
      </w:tblGrid>
      <w:tr w:rsidR="00D952FF" w:rsidRPr="00BA5DE6" w14:paraId="467B2CCA" w14:textId="77777777" w:rsidTr="006C5616">
        <w:trPr>
          <w:trHeight w:val="699"/>
        </w:trPr>
        <w:tc>
          <w:tcPr>
            <w:tcW w:w="2518" w:type="dxa"/>
          </w:tcPr>
          <w:p w14:paraId="56374FF3" w14:textId="77777777" w:rsidR="00D952FF" w:rsidRPr="00BA5DE6" w:rsidRDefault="00D952FF" w:rsidP="001B1785">
            <w:pPr>
              <w:spacing w:line="360" w:lineRule="auto"/>
              <w:rPr>
                <w:rFonts w:cstheme="minorBidi"/>
                <w:sz w:val="18"/>
                <w:szCs w:val="18"/>
              </w:rPr>
            </w:pPr>
            <w:r w:rsidRPr="00BA5DE6">
              <w:rPr>
                <w:rFonts w:cstheme="minorBidi"/>
                <w:sz w:val="18"/>
                <w:szCs w:val="18"/>
              </w:rPr>
              <w:t>Average speaking pitch</w:t>
            </w:r>
          </w:p>
        </w:tc>
        <w:tc>
          <w:tcPr>
            <w:tcW w:w="7229" w:type="dxa"/>
          </w:tcPr>
          <w:p w14:paraId="230308F4" w14:textId="77777777" w:rsidR="00D952FF" w:rsidRPr="00BA5DE6" w:rsidRDefault="00D952FF" w:rsidP="001B1785">
            <w:pPr>
              <w:spacing w:line="360" w:lineRule="auto"/>
              <w:rPr>
                <w:rFonts w:cstheme="minorBidi"/>
                <w:sz w:val="18"/>
                <w:szCs w:val="18"/>
              </w:rPr>
            </w:pPr>
            <w:r w:rsidRPr="00BA5DE6">
              <w:rPr>
                <w:rFonts w:cstheme="minorBidi"/>
                <w:sz w:val="18"/>
                <w:szCs w:val="18"/>
              </w:rPr>
              <w:t>Determine by asking students to count backwards from 10, pausing on 2-3)</w:t>
            </w:r>
          </w:p>
        </w:tc>
      </w:tr>
      <w:tr w:rsidR="00D952FF" w:rsidRPr="00BA5DE6" w14:paraId="53755A29" w14:textId="77777777" w:rsidTr="006C5616">
        <w:tc>
          <w:tcPr>
            <w:tcW w:w="2518" w:type="dxa"/>
          </w:tcPr>
          <w:p w14:paraId="7E722B67" w14:textId="77777777" w:rsidR="00D952FF" w:rsidRPr="00BA5DE6" w:rsidRDefault="00D952FF" w:rsidP="001B1785">
            <w:pPr>
              <w:spacing w:line="360" w:lineRule="auto"/>
              <w:rPr>
                <w:rFonts w:cstheme="minorBidi"/>
                <w:sz w:val="18"/>
                <w:szCs w:val="18"/>
              </w:rPr>
            </w:pPr>
            <w:r w:rsidRPr="00BA5DE6">
              <w:rPr>
                <w:rFonts w:cstheme="minorBidi"/>
                <w:sz w:val="18"/>
                <w:szCs w:val="18"/>
              </w:rPr>
              <w:t>Vocal range/ tessitura</w:t>
            </w:r>
          </w:p>
        </w:tc>
        <w:tc>
          <w:tcPr>
            <w:tcW w:w="7229" w:type="dxa"/>
          </w:tcPr>
          <w:p w14:paraId="7CF80F71" w14:textId="77777777" w:rsidR="00D952FF" w:rsidRPr="00BA5DE6" w:rsidRDefault="00D952FF" w:rsidP="001B1785">
            <w:pPr>
              <w:spacing w:line="360" w:lineRule="auto"/>
              <w:rPr>
                <w:rFonts w:cstheme="minorBidi"/>
                <w:sz w:val="18"/>
                <w:szCs w:val="18"/>
              </w:rPr>
            </w:pPr>
            <w:r w:rsidRPr="00BA5DE6">
              <w:rPr>
                <w:rFonts w:cstheme="minorBidi"/>
                <w:sz w:val="18"/>
                <w:szCs w:val="18"/>
              </w:rPr>
              <w:t>Request students to sing throughout the range on an open vowel such as /a/ to determine lowest and highest singing pitch; note where greatest comfort is in the range</w:t>
            </w:r>
          </w:p>
        </w:tc>
      </w:tr>
      <w:tr w:rsidR="00D952FF" w:rsidRPr="00BA5DE6" w14:paraId="3DE282DD" w14:textId="77777777" w:rsidTr="006C5616">
        <w:tc>
          <w:tcPr>
            <w:tcW w:w="2518" w:type="dxa"/>
          </w:tcPr>
          <w:p w14:paraId="5810B753" w14:textId="77777777" w:rsidR="00D952FF" w:rsidRPr="00BA5DE6" w:rsidRDefault="00D952FF" w:rsidP="001B1785">
            <w:pPr>
              <w:spacing w:line="360" w:lineRule="auto"/>
              <w:rPr>
                <w:rFonts w:cstheme="minorBidi"/>
                <w:sz w:val="18"/>
                <w:szCs w:val="18"/>
              </w:rPr>
            </w:pPr>
            <w:r w:rsidRPr="00BA5DE6">
              <w:rPr>
                <w:rFonts w:cstheme="minorBidi"/>
                <w:sz w:val="18"/>
                <w:szCs w:val="18"/>
              </w:rPr>
              <w:t>Register development</w:t>
            </w:r>
          </w:p>
        </w:tc>
        <w:tc>
          <w:tcPr>
            <w:tcW w:w="7229" w:type="dxa"/>
          </w:tcPr>
          <w:p w14:paraId="1455E297" w14:textId="77777777" w:rsidR="00D952FF" w:rsidRPr="00BA5DE6" w:rsidRDefault="00D952FF" w:rsidP="001B1785">
            <w:pPr>
              <w:spacing w:line="360" w:lineRule="auto"/>
              <w:rPr>
                <w:rFonts w:cstheme="minorBidi"/>
                <w:sz w:val="18"/>
                <w:szCs w:val="18"/>
              </w:rPr>
            </w:pPr>
            <w:r w:rsidRPr="00BA5DE6">
              <w:rPr>
                <w:rFonts w:cstheme="minorBidi"/>
                <w:sz w:val="18"/>
                <w:szCs w:val="18"/>
              </w:rPr>
              <w:t>Appearance of transition notes or passaggi; ask students to sing an ascending diatonic scale or use an ascending vocal glide on open vowel such as /a/, noting where transition notes are audible</w:t>
            </w:r>
          </w:p>
        </w:tc>
      </w:tr>
      <w:tr w:rsidR="00D952FF" w:rsidRPr="00BA5DE6" w14:paraId="6588A2D1" w14:textId="77777777" w:rsidTr="006C5616">
        <w:tc>
          <w:tcPr>
            <w:tcW w:w="2518" w:type="dxa"/>
          </w:tcPr>
          <w:p w14:paraId="35C3211E" w14:textId="77777777" w:rsidR="00D952FF" w:rsidRPr="00BA5DE6" w:rsidRDefault="00D952FF" w:rsidP="001B1785">
            <w:pPr>
              <w:spacing w:line="360" w:lineRule="auto"/>
              <w:rPr>
                <w:rFonts w:cstheme="minorBidi"/>
                <w:sz w:val="18"/>
                <w:szCs w:val="18"/>
              </w:rPr>
            </w:pPr>
            <w:r w:rsidRPr="00BA5DE6">
              <w:rPr>
                <w:rFonts w:cstheme="minorBidi"/>
                <w:sz w:val="18"/>
                <w:szCs w:val="18"/>
              </w:rPr>
              <w:t>Overall voice quality (timbre)</w:t>
            </w:r>
          </w:p>
        </w:tc>
        <w:tc>
          <w:tcPr>
            <w:tcW w:w="7229" w:type="dxa"/>
          </w:tcPr>
          <w:p w14:paraId="19DA44A8" w14:textId="77777777" w:rsidR="00D952FF" w:rsidRPr="00BA5DE6" w:rsidRDefault="00D952FF" w:rsidP="001B1785">
            <w:pPr>
              <w:spacing w:line="360" w:lineRule="auto"/>
              <w:rPr>
                <w:rFonts w:cstheme="minorBidi"/>
                <w:sz w:val="18"/>
                <w:szCs w:val="18"/>
              </w:rPr>
            </w:pPr>
            <w:r w:rsidRPr="00BA5DE6">
              <w:rPr>
                <w:rFonts w:cstheme="minorBidi"/>
                <w:sz w:val="18"/>
                <w:szCs w:val="18"/>
              </w:rPr>
              <w:t>Pure versus breathy tone</w:t>
            </w:r>
          </w:p>
        </w:tc>
      </w:tr>
    </w:tbl>
    <w:p w14:paraId="45DB1832" w14:textId="77777777" w:rsidR="00D952FF" w:rsidRDefault="00D952FF" w:rsidP="00D952FF">
      <w:pPr>
        <w:spacing w:line="360" w:lineRule="auto"/>
        <w:rPr>
          <w:rFonts w:cstheme="minorBidi"/>
          <w:szCs w:val="22"/>
        </w:rPr>
      </w:pPr>
    </w:p>
    <w:p w14:paraId="013C2211" w14:textId="77777777" w:rsidR="00D952FF" w:rsidRDefault="00D952FF" w:rsidP="00D952FF">
      <w:pPr>
        <w:spacing w:line="360" w:lineRule="auto"/>
        <w:rPr>
          <w:rFonts w:cstheme="minorBidi"/>
          <w:szCs w:val="22"/>
        </w:rPr>
      </w:pPr>
    </w:p>
    <w:p w14:paraId="7AF388DD" w14:textId="62054A87" w:rsidR="00D952FF" w:rsidRPr="001B4439" w:rsidRDefault="00D952FF" w:rsidP="00D952FF">
      <w:pPr>
        <w:spacing w:line="360" w:lineRule="auto"/>
        <w:rPr>
          <w:rFonts w:cstheme="minorBidi"/>
          <w:color w:val="000000"/>
          <w:szCs w:val="22"/>
        </w:rPr>
      </w:pPr>
      <w:r>
        <w:rPr>
          <w:rFonts w:cstheme="minorBidi"/>
          <w:szCs w:val="22"/>
        </w:rPr>
        <w:t xml:space="preserve">Research </w:t>
      </w:r>
      <w:r w:rsidRPr="006C5616">
        <w:rPr>
          <w:rFonts w:cstheme="minorBidi"/>
          <w:szCs w:val="22"/>
        </w:rPr>
        <w:t xml:space="preserve">by </w:t>
      </w:r>
      <w:sdt>
        <w:sdtPr>
          <w:rPr>
            <w:rFonts w:cstheme="minorBidi"/>
            <w:color w:val="000000"/>
            <w:szCs w:val="22"/>
          </w:rPr>
          <w:tag w:val="MENDELEY_CITATION_v3_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"/>
          <w:id w:val="785005404"/>
          <w:placeholder>
            <w:docPart w:val="186AD5D243BBE14B99AF000259EBFE87"/>
          </w:placeholder>
        </w:sdtPr>
        <w:sdtContent>
          <w:r w:rsidR="0022003A" w:rsidRPr="0022003A">
            <w:rPr>
              <w:rFonts w:cstheme="minorBidi"/>
              <w:color w:val="000000"/>
              <w:szCs w:val="22"/>
            </w:rPr>
            <w:t>Decoster et al. (2008)</w:t>
          </w:r>
        </w:sdtContent>
      </w:sdt>
      <w:r>
        <w:rPr>
          <w:rFonts w:cstheme="minorBidi"/>
          <w:color w:val="000000"/>
          <w:szCs w:val="22"/>
        </w:rPr>
        <w:t xml:space="preserve"> </w:t>
      </w:r>
      <w:r w:rsidR="00A15436">
        <w:rPr>
          <w:rFonts w:cstheme="minorBidi"/>
          <w:color w:val="000000"/>
          <w:szCs w:val="22"/>
        </w:rPr>
        <w:t>aimed</w:t>
      </w:r>
      <w:r>
        <w:rPr>
          <w:rFonts w:cstheme="minorBidi"/>
          <w:color w:val="000000"/>
          <w:szCs w:val="22"/>
        </w:rPr>
        <w:t xml:space="preserve"> to investigate </w:t>
      </w:r>
      <w:r w:rsidR="00A15436">
        <w:rPr>
          <w:rFonts w:cstheme="minorBidi"/>
          <w:color w:val="000000"/>
          <w:szCs w:val="22"/>
        </w:rPr>
        <w:t>whether</w:t>
      </w:r>
      <w:r>
        <w:rPr>
          <w:rFonts w:cstheme="minorBidi"/>
          <w:color w:val="000000"/>
          <w:szCs w:val="22"/>
        </w:rPr>
        <w:t xml:space="preserve"> </w:t>
      </w:r>
      <w:r w:rsidRPr="00B27FEA">
        <w:rPr>
          <w:rFonts w:cstheme="minorBidi"/>
          <w:color w:val="000000"/>
          <w:szCs w:val="22"/>
        </w:rPr>
        <w:t>Gackle’s model (2019)</w:t>
      </w:r>
      <w:r>
        <w:rPr>
          <w:rFonts w:cstheme="minorBidi"/>
          <w:color w:val="000000"/>
          <w:szCs w:val="22"/>
        </w:rPr>
        <w:t xml:space="preserve"> </w:t>
      </w:r>
      <w:r w:rsidR="00A15436">
        <w:rPr>
          <w:rFonts w:cstheme="minorBidi"/>
          <w:color w:val="000000"/>
          <w:szCs w:val="22"/>
        </w:rPr>
        <w:t>effectively</w:t>
      </w:r>
      <w:r w:rsidR="00D52E6F">
        <w:rPr>
          <w:rFonts w:cstheme="minorBidi"/>
          <w:color w:val="000000"/>
          <w:szCs w:val="22"/>
        </w:rPr>
        <w:t xml:space="preserve"> describe</w:t>
      </w:r>
      <w:r w:rsidR="00A15436">
        <w:rPr>
          <w:rFonts w:cstheme="minorBidi"/>
          <w:color w:val="000000"/>
          <w:szCs w:val="22"/>
        </w:rPr>
        <w:t>d</w:t>
      </w:r>
      <w:r>
        <w:rPr>
          <w:rFonts w:cstheme="minorBidi"/>
          <w:color w:val="000000"/>
          <w:szCs w:val="22"/>
        </w:rPr>
        <w:t xml:space="preserve"> the vocal abilities and sing</w:t>
      </w:r>
      <w:r w:rsidR="006C5616">
        <w:rPr>
          <w:rFonts w:cstheme="minorBidi"/>
          <w:color w:val="000000"/>
          <w:szCs w:val="22"/>
        </w:rPr>
        <w:t>ing</w:t>
      </w:r>
      <w:r>
        <w:rPr>
          <w:rFonts w:cstheme="minorBidi"/>
          <w:color w:val="000000"/>
          <w:szCs w:val="22"/>
        </w:rPr>
        <w:t xml:space="preserve"> ranges of 17 female choristers</w:t>
      </w:r>
      <w:r w:rsidR="00B474F4">
        <w:rPr>
          <w:rFonts w:cstheme="minorBidi"/>
          <w:color w:val="000000"/>
          <w:szCs w:val="22"/>
        </w:rPr>
        <w:t xml:space="preserve"> and</w:t>
      </w:r>
      <w:r w:rsidR="00A15436">
        <w:rPr>
          <w:rFonts w:cstheme="minorBidi"/>
          <w:color w:val="000000"/>
          <w:szCs w:val="22"/>
        </w:rPr>
        <w:t xml:space="preserve"> whether their</w:t>
      </w:r>
      <w:r>
        <w:rPr>
          <w:rFonts w:cstheme="minorBidi"/>
          <w:color w:val="000000"/>
          <w:szCs w:val="22"/>
        </w:rPr>
        <w:t xml:space="preserve"> vocal </w:t>
      </w:r>
      <w:r w:rsidR="00B474F4">
        <w:rPr>
          <w:rFonts w:cstheme="minorBidi"/>
          <w:color w:val="000000"/>
          <w:szCs w:val="22"/>
        </w:rPr>
        <w:t>abilities</w:t>
      </w:r>
      <w:r>
        <w:rPr>
          <w:rFonts w:cstheme="minorBidi"/>
          <w:color w:val="000000"/>
          <w:szCs w:val="22"/>
        </w:rPr>
        <w:t xml:space="preserve"> </w:t>
      </w:r>
      <w:r w:rsidR="00A15436">
        <w:rPr>
          <w:rFonts w:cstheme="minorBidi"/>
          <w:color w:val="000000"/>
          <w:szCs w:val="22"/>
        </w:rPr>
        <w:t>aligned with</w:t>
      </w:r>
      <w:r>
        <w:rPr>
          <w:rFonts w:cstheme="minorBidi"/>
          <w:color w:val="000000"/>
          <w:szCs w:val="22"/>
        </w:rPr>
        <w:t xml:space="preserve"> the vocal demands of the actual repertoire. The study analysed phonetograms </w:t>
      </w:r>
      <w:r w:rsidR="00A15436">
        <w:rPr>
          <w:rFonts w:cstheme="minorBidi"/>
          <w:color w:val="000000"/>
          <w:szCs w:val="22"/>
        </w:rPr>
        <w:t>deriv</w:t>
      </w:r>
      <w:r>
        <w:rPr>
          <w:rFonts w:cstheme="minorBidi"/>
          <w:color w:val="000000"/>
          <w:szCs w:val="22"/>
        </w:rPr>
        <w:t xml:space="preserve">ed </w:t>
      </w:r>
      <w:r w:rsidR="00A15436">
        <w:rPr>
          <w:rFonts w:cstheme="minorBidi"/>
          <w:color w:val="000000"/>
          <w:szCs w:val="22"/>
        </w:rPr>
        <w:t>from</w:t>
      </w:r>
      <w:r>
        <w:rPr>
          <w:rFonts w:cstheme="minorBidi"/>
          <w:color w:val="000000"/>
          <w:szCs w:val="22"/>
        </w:rPr>
        <w:t xml:space="preserve"> voice recordings of the girls to measure </w:t>
      </w:r>
      <w:r w:rsidR="00A15436">
        <w:rPr>
          <w:rFonts w:cstheme="minorBidi"/>
          <w:color w:val="000000"/>
          <w:szCs w:val="22"/>
        </w:rPr>
        <w:t xml:space="preserve">their </w:t>
      </w:r>
      <w:r>
        <w:rPr>
          <w:rFonts w:cstheme="minorBidi"/>
          <w:color w:val="000000"/>
          <w:szCs w:val="22"/>
        </w:rPr>
        <w:t>total singing range</w:t>
      </w:r>
      <w:r w:rsidR="00A15436">
        <w:rPr>
          <w:rFonts w:cstheme="minorBidi"/>
          <w:color w:val="000000"/>
          <w:szCs w:val="22"/>
        </w:rPr>
        <w:t>.</w:t>
      </w:r>
      <w:r>
        <w:rPr>
          <w:rFonts w:cstheme="minorBidi"/>
          <w:color w:val="000000"/>
          <w:szCs w:val="22"/>
        </w:rPr>
        <w:t xml:space="preserve"> </w:t>
      </w:r>
      <w:r w:rsidR="00A15436">
        <w:rPr>
          <w:rFonts w:cstheme="minorBidi"/>
          <w:color w:val="000000"/>
          <w:szCs w:val="22"/>
        </w:rPr>
        <w:t>P</w:t>
      </w:r>
      <w:r>
        <w:rPr>
          <w:rFonts w:cstheme="minorBidi"/>
          <w:color w:val="000000"/>
          <w:szCs w:val="22"/>
        </w:rPr>
        <w:t xml:space="preserve">articipants </w:t>
      </w:r>
      <w:r w:rsidR="00B73977">
        <w:rPr>
          <w:rFonts w:cstheme="minorBidi"/>
          <w:color w:val="000000"/>
          <w:szCs w:val="22"/>
        </w:rPr>
        <w:t>completed</w:t>
      </w:r>
      <w:r>
        <w:rPr>
          <w:rFonts w:cstheme="minorBidi"/>
          <w:color w:val="000000"/>
          <w:szCs w:val="22"/>
        </w:rPr>
        <w:t xml:space="preserve"> a written questionnaire providing </w:t>
      </w:r>
      <w:r w:rsidR="00A15436">
        <w:rPr>
          <w:rFonts w:cstheme="minorBidi"/>
          <w:color w:val="000000"/>
          <w:szCs w:val="22"/>
        </w:rPr>
        <w:t>information</w:t>
      </w:r>
      <w:r>
        <w:rPr>
          <w:rFonts w:cstheme="minorBidi"/>
          <w:color w:val="000000"/>
          <w:szCs w:val="22"/>
        </w:rPr>
        <w:t xml:space="preserve"> on </w:t>
      </w:r>
      <w:r w:rsidR="00B73977">
        <w:rPr>
          <w:rFonts w:cstheme="minorBidi"/>
          <w:color w:val="000000"/>
          <w:szCs w:val="22"/>
        </w:rPr>
        <w:t>their</w:t>
      </w:r>
      <w:r>
        <w:rPr>
          <w:rFonts w:cstheme="minorBidi"/>
          <w:color w:val="000000"/>
          <w:szCs w:val="22"/>
        </w:rPr>
        <w:t xml:space="preserve"> age, singing education, family singing history, vocal speaking behaviour</w:t>
      </w:r>
      <w:r w:rsidR="00B73977">
        <w:rPr>
          <w:rFonts w:cstheme="minorBidi"/>
          <w:color w:val="000000"/>
          <w:szCs w:val="22"/>
        </w:rPr>
        <w:t>,</w:t>
      </w:r>
      <w:r>
        <w:rPr>
          <w:rFonts w:cstheme="minorBidi"/>
          <w:color w:val="000000"/>
          <w:szCs w:val="22"/>
        </w:rPr>
        <w:t xml:space="preserve"> </w:t>
      </w:r>
      <w:r w:rsidR="00A15436">
        <w:rPr>
          <w:rFonts w:cstheme="minorBidi"/>
          <w:color w:val="000000"/>
          <w:szCs w:val="22"/>
        </w:rPr>
        <w:t>issue</w:t>
      </w:r>
      <w:r>
        <w:rPr>
          <w:rFonts w:cstheme="minorBidi"/>
          <w:color w:val="000000"/>
          <w:szCs w:val="22"/>
        </w:rPr>
        <w:t>s related to singing, and d</w:t>
      </w:r>
      <w:r w:rsidR="00A15436">
        <w:rPr>
          <w:rFonts w:cstheme="minorBidi"/>
          <w:color w:val="000000"/>
          <w:szCs w:val="22"/>
        </w:rPr>
        <w:t>etails</w:t>
      </w:r>
      <w:r>
        <w:rPr>
          <w:rFonts w:cstheme="minorBidi"/>
          <w:color w:val="000000"/>
          <w:szCs w:val="22"/>
        </w:rPr>
        <w:t xml:space="preserve"> on secondary sex characteristics and menstruation. The girls were assigned a number </w:t>
      </w:r>
      <w:r w:rsidR="00A15436">
        <w:rPr>
          <w:rFonts w:cstheme="minorBidi"/>
          <w:color w:val="000000"/>
          <w:szCs w:val="22"/>
        </w:rPr>
        <w:t>based</w:t>
      </w:r>
      <w:r>
        <w:rPr>
          <w:rFonts w:cstheme="minorBidi"/>
          <w:color w:val="000000"/>
          <w:szCs w:val="22"/>
        </w:rPr>
        <w:t xml:space="preserve"> </w:t>
      </w:r>
      <w:r w:rsidR="00A15436">
        <w:rPr>
          <w:rFonts w:cstheme="minorBidi"/>
          <w:color w:val="000000"/>
          <w:szCs w:val="22"/>
        </w:rPr>
        <w:t xml:space="preserve">on </w:t>
      </w:r>
      <w:r>
        <w:rPr>
          <w:rFonts w:cstheme="minorBidi"/>
          <w:color w:val="000000"/>
          <w:szCs w:val="22"/>
        </w:rPr>
        <w:t>age,</w:t>
      </w:r>
      <w:r w:rsidR="00B73977">
        <w:rPr>
          <w:rFonts w:cstheme="minorBidi"/>
          <w:color w:val="000000"/>
          <w:szCs w:val="22"/>
        </w:rPr>
        <w:t xml:space="preserve"> </w:t>
      </w:r>
      <w:r w:rsidR="00A15436">
        <w:rPr>
          <w:rFonts w:cstheme="minorBidi"/>
          <w:color w:val="000000"/>
          <w:szCs w:val="22"/>
        </w:rPr>
        <w:t xml:space="preserve">with </w:t>
      </w:r>
      <w:r>
        <w:rPr>
          <w:rFonts w:cstheme="minorBidi"/>
          <w:color w:val="000000"/>
          <w:szCs w:val="22"/>
        </w:rPr>
        <w:t xml:space="preserve">1 </w:t>
      </w:r>
      <w:r w:rsidR="00A15436">
        <w:rPr>
          <w:rFonts w:cstheme="minorBidi"/>
          <w:color w:val="000000"/>
          <w:szCs w:val="22"/>
        </w:rPr>
        <w:t>represent</w:t>
      </w:r>
      <w:r>
        <w:rPr>
          <w:rFonts w:cstheme="minorBidi"/>
          <w:color w:val="000000"/>
          <w:szCs w:val="22"/>
        </w:rPr>
        <w:t>ing the youngest and 17 the oldest</w:t>
      </w:r>
      <w:r w:rsidR="00607633">
        <w:rPr>
          <w:rFonts w:cstheme="minorBidi"/>
          <w:color w:val="000000"/>
          <w:szCs w:val="22"/>
        </w:rPr>
        <w:t>.</w:t>
      </w:r>
      <w:r>
        <w:rPr>
          <w:rFonts w:cstheme="minorBidi"/>
          <w:color w:val="000000"/>
          <w:szCs w:val="22"/>
        </w:rPr>
        <w:t xml:space="preserve"> </w:t>
      </w:r>
      <w:r w:rsidR="00607633">
        <w:rPr>
          <w:rFonts w:cstheme="minorBidi"/>
          <w:color w:val="000000"/>
          <w:szCs w:val="22"/>
        </w:rPr>
        <w:t>E</w:t>
      </w:r>
      <w:r>
        <w:rPr>
          <w:rFonts w:cstheme="minorBidi"/>
          <w:color w:val="000000"/>
          <w:szCs w:val="22"/>
        </w:rPr>
        <w:t xml:space="preserve">ach girl was </w:t>
      </w:r>
      <w:r w:rsidR="00A15436">
        <w:rPr>
          <w:rFonts w:cstheme="minorBidi"/>
          <w:color w:val="000000"/>
          <w:szCs w:val="22"/>
        </w:rPr>
        <w:t>categoris</w:t>
      </w:r>
      <w:r>
        <w:rPr>
          <w:rFonts w:cstheme="minorBidi"/>
          <w:color w:val="000000"/>
          <w:szCs w:val="22"/>
        </w:rPr>
        <w:t xml:space="preserve">ed </w:t>
      </w:r>
      <w:r w:rsidR="00A15436">
        <w:rPr>
          <w:rFonts w:cstheme="minorBidi"/>
          <w:color w:val="000000"/>
          <w:szCs w:val="22"/>
        </w:rPr>
        <w:t>in</w:t>
      </w:r>
      <w:r>
        <w:rPr>
          <w:rFonts w:cstheme="minorBidi"/>
          <w:color w:val="000000"/>
          <w:szCs w:val="22"/>
        </w:rPr>
        <w:t>to one of Gackle’s developmental stage</w:t>
      </w:r>
      <w:r w:rsidR="00607633">
        <w:rPr>
          <w:rFonts w:cstheme="minorBidi"/>
          <w:color w:val="000000"/>
          <w:szCs w:val="22"/>
        </w:rPr>
        <w:t>s</w:t>
      </w:r>
      <w:r>
        <w:rPr>
          <w:rFonts w:cstheme="minorBidi"/>
          <w:color w:val="000000"/>
          <w:szCs w:val="22"/>
        </w:rPr>
        <w:t xml:space="preserve"> </w:t>
      </w:r>
      <w:r w:rsidR="001373BC">
        <w:rPr>
          <w:rFonts w:cstheme="minorBidi"/>
          <w:color w:val="000000"/>
          <w:szCs w:val="22"/>
        </w:rPr>
        <w:t xml:space="preserve">by </w:t>
      </w:r>
      <w:r w:rsidR="00B73977">
        <w:rPr>
          <w:rFonts w:cstheme="minorBidi"/>
          <w:color w:val="000000"/>
          <w:szCs w:val="22"/>
        </w:rPr>
        <w:t>matching</w:t>
      </w:r>
      <w:r>
        <w:rPr>
          <w:rFonts w:cstheme="minorBidi"/>
          <w:color w:val="000000"/>
          <w:szCs w:val="22"/>
        </w:rPr>
        <w:t xml:space="preserve"> the collected data</w:t>
      </w:r>
      <w:r w:rsidR="00B73977">
        <w:rPr>
          <w:rFonts w:cstheme="minorBidi"/>
          <w:color w:val="000000"/>
          <w:szCs w:val="22"/>
        </w:rPr>
        <w:t xml:space="preserve"> to the criteria </w:t>
      </w:r>
      <w:r w:rsidR="00A15436">
        <w:rPr>
          <w:rFonts w:cstheme="minorBidi"/>
          <w:color w:val="000000"/>
          <w:szCs w:val="22"/>
        </w:rPr>
        <w:t>outlin</w:t>
      </w:r>
      <w:r w:rsidR="00B73977">
        <w:rPr>
          <w:rFonts w:cstheme="minorBidi"/>
          <w:color w:val="000000"/>
          <w:szCs w:val="22"/>
        </w:rPr>
        <w:t>ed in</w:t>
      </w:r>
      <w:r w:rsidR="00A73308">
        <w:rPr>
          <w:rFonts w:cstheme="minorBidi"/>
          <w:color w:val="4472C4" w:themeColor="accent1"/>
          <w:szCs w:val="22"/>
        </w:rPr>
        <w:t xml:space="preserve"> </w:t>
      </w:r>
      <w:r w:rsidR="00A73308">
        <w:rPr>
          <w:rFonts w:cstheme="minorBidi"/>
          <w:color w:val="4472C4" w:themeColor="accent1"/>
          <w:szCs w:val="22"/>
        </w:rPr>
        <w:fldChar w:fldCharType="begin"/>
      </w:r>
      <w:r w:rsidR="00A73308">
        <w:rPr>
          <w:rFonts w:cstheme="minorBidi"/>
          <w:color w:val="4472C4" w:themeColor="accent1"/>
          <w:szCs w:val="22"/>
        </w:rPr>
        <w:instrText xml:space="preserve"> REF _Ref190421434 \h </w:instrText>
      </w:r>
      <w:r w:rsidR="00A73308">
        <w:rPr>
          <w:rFonts w:cstheme="minorBidi"/>
          <w:color w:val="4472C4" w:themeColor="accent1"/>
          <w:szCs w:val="22"/>
        </w:rPr>
      </w:r>
      <w:r w:rsidR="00A73308">
        <w:rPr>
          <w:rFonts w:cstheme="minorBidi"/>
          <w:color w:val="4472C4" w:themeColor="accent1"/>
          <w:szCs w:val="22"/>
        </w:rPr>
        <w:fldChar w:fldCharType="separate"/>
      </w:r>
      <w:r w:rsidR="00BC32B4">
        <w:t xml:space="preserve">Figure </w:t>
      </w:r>
      <w:r w:rsidR="00BC32B4">
        <w:rPr>
          <w:noProof/>
        </w:rPr>
        <w:t>9</w:t>
      </w:r>
      <w:r w:rsidR="00A73308">
        <w:rPr>
          <w:rFonts w:cstheme="minorBidi"/>
          <w:color w:val="4472C4" w:themeColor="accent1"/>
          <w:szCs w:val="22"/>
        </w:rPr>
        <w:fldChar w:fldCharType="end"/>
      </w:r>
      <w:r w:rsidR="00A73308">
        <w:rPr>
          <w:rFonts w:cstheme="minorBidi"/>
          <w:color w:val="4472C4" w:themeColor="accent1"/>
          <w:szCs w:val="22"/>
        </w:rPr>
        <w:t xml:space="preserve">. </w:t>
      </w:r>
      <w:r>
        <w:rPr>
          <w:rFonts w:cstheme="minorBidi"/>
          <w:color w:val="000000"/>
          <w:szCs w:val="22"/>
        </w:rPr>
        <w:t xml:space="preserve">The results of this study are </w:t>
      </w:r>
      <w:r w:rsidRPr="001B4439">
        <w:rPr>
          <w:rFonts w:cstheme="minorBidi"/>
          <w:color w:val="000000"/>
          <w:szCs w:val="22"/>
        </w:rPr>
        <w:t xml:space="preserve">presented in </w:t>
      </w:r>
      <w:r w:rsidR="00A73308" w:rsidRPr="00A73308">
        <w:rPr>
          <w:rFonts w:cstheme="minorBidi"/>
          <w:color w:val="4472C4" w:themeColor="accent1"/>
          <w:szCs w:val="22"/>
        </w:rPr>
        <w:fldChar w:fldCharType="begin"/>
      </w:r>
      <w:r w:rsidR="00A73308" w:rsidRPr="00A73308">
        <w:rPr>
          <w:rFonts w:cstheme="minorBidi"/>
          <w:color w:val="4472C4" w:themeColor="accent1"/>
          <w:szCs w:val="22"/>
        </w:rPr>
        <w:instrText xml:space="preserve"> REF _Ref189213987 \h </w:instrText>
      </w:r>
      <w:r w:rsidR="00A73308" w:rsidRPr="00A73308">
        <w:rPr>
          <w:rFonts w:cstheme="minorBidi"/>
          <w:color w:val="4472C4" w:themeColor="accent1"/>
          <w:szCs w:val="22"/>
        </w:rPr>
      </w:r>
      <w:r w:rsidR="00A73308">
        <w:rPr>
          <w:rFonts w:cstheme="minorBidi"/>
          <w:color w:val="4472C4" w:themeColor="accent1"/>
          <w:szCs w:val="22"/>
        </w:rPr>
        <w:instrText xml:space="preserve"> \* MERGEFORMAT </w:instrText>
      </w:r>
      <w:r w:rsidR="00A73308" w:rsidRPr="00A73308">
        <w:rPr>
          <w:rFonts w:cstheme="minorBidi"/>
          <w:color w:val="4472C4" w:themeColor="accent1"/>
          <w:szCs w:val="22"/>
        </w:rPr>
        <w:fldChar w:fldCharType="separate"/>
      </w:r>
      <w:r w:rsidR="00BC32B4" w:rsidRPr="00BC32B4">
        <w:rPr>
          <w:color w:val="4472C4" w:themeColor="accent1"/>
        </w:rPr>
        <w:t xml:space="preserve">Figure </w:t>
      </w:r>
      <w:r w:rsidR="00BC32B4" w:rsidRPr="00BC32B4">
        <w:rPr>
          <w:noProof/>
          <w:color w:val="4472C4" w:themeColor="accent1"/>
        </w:rPr>
        <w:t>10</w:t>
      </w:r>
      <w:r w:rsidR="00A73308" w:rsidRPr="00A73308">
        <w:rPr>
          <w:rFonts w:cstheme="minorBidi"/>
          <w:color w:val="4472C4" w:themeColor="accent1"/>
          <w:szCs w:val="22"/>
        </w:rPr>
        <w:fldChar w:fldCharType="end"/>
      </w:r>
      <w:r w:rsidR="00A73308">
        <w:rPr>
          <w:rFonts w:cstheme="minorBidi"/>
          <w:color w:val="000000"/>
          <w:szCs w:val="22"/>
        </w:rPr>
        <w:t xml:space="preserve"> </w:t>
      </w:r>
      <w:r w:rsidRPr="001B4439">
        <w:rPr>
          <w:rFonts w:cstheme="minorBidi"/>
          <w:color w:val="000000"/>
          <w:szCs w:val="22"/>
        </w:rPr>
        <w:t>below.</w:t>
      </w:r>
      <w:r>
        <w:rPr>
          <w:rFonts w:cstheme="minorBidi"/>
          <w:color w:val="000000"/>
          <w:szCs w:val="22"/>
        </w:rPr>
        <w:t xml:space="preserve"> </w:t>
      </w:r>
    </w:p>
    <w:p w14:paraId="6BD68A4F" w14:textId="77777777" w:rsidR="00D952FF" w:rsidRDefault="00D952FF" w:rsidP="00D952FF">
      <w:pPr>
        <w:spacing w:line="360" w:lineRule="auto"/>
        <w:rPr>
          <w:rFonts w:cstheme="minorBidi"/>
          <w:color w:val="000000"/>
          <w:szCs w:val="22"/>
        </w:rPr>
      </w:pPr>
      <w:r>
        <w:rPr>
          <w:rFonts w:cstheme="minorBidi"/>
          <w:color w:val="000000"/>
          <w:szCs w:val="22"/>
        </w:rPr>
        <w:t xml:space="preserve"> </w:t>
      </w:r>
    </w:p>
    <w:p w14:paraId="2084E007" w14:textId="79CA102C" w:rsidR="00D952FF" w:rsidRDefault="00D952FF" w:rsidP="00D952FF">
      <w:pPr>
        <w:pStyle w:val="Caption"/>
        <w:keepNext/>
      </w:pPr>
      <w:bookmarkStart w:id="43" w:name="_Ref189213987"/>
      <w:r>
        <w:t xml:space="preserve">Figure </w:t>
      </w:r>
      <w:fldSimple w:instr=" SEQ Figure \* ARABIC ">
        <w:r w:rsidR="00875848">
          <w:rPr>
            <w:noProof/>
          </w:rPr>
          <w:t>10</w:t>
        </w:r>
      </w:fldSimple>
      <w:bookmarkEnd w:id="43"/>
      <w:r w:rsidR="001B6B99">
        <w:rPr>
          <w:noProof/>
        </w:rPr>
        <w:t>:</w:t>
      </w:r>
      <w:r>
        <w:t xml:space="preserve"> </w:t>
      </w:r>
      <w:r w:rsidR="00B73977">
        <w:t>s</w:t>
      </w:r>
      <w:r>
        <w:t>inging and speaking range values for Gackle's developmental model (between brackets</w:t>
      </w:r>
      <w:r w:rsidR="00607633">
        <w:t>,</w:t>
      </w:r>
      <w:r>
        <w:t xml:space="preserve"> girls are numbered by ascending age). The numbers around the staves indicate the number of girls per category; encircled notes mean th</w:t>
      </w:r>
      <w:r w:rsidR="00607633">
        <w:t>e values were exce</w:t>
      </w:r>
      <w:r>
        <w:t>ed</w:t>
      </w:r>
      <w:r w:rsidR="00607633">
        <w:t>ed</w:t>
      </w:r>
      <w:r w:rsidR="00B260D3">
        <w:t xml:space="preserve"> in the research of Decoster et al</w:t>
      </w:r>
      <w:r>
        <w:t>.</w:t>
      </w:r>
      <w:r w:rsidR="00B260D3">
        <w:t xml:space="preserve"> (2008)</w:t>
      </w:r>
    </w:p>
    <w:p w14:paraId="2493329A" w14:textId="77777777" w:rsidR="00D952FF" w:rsidRDefault="00D952FF" w:rsidP="00D952FF">
      <w:pPr>
        <w:spacing w:line="360" w:lineRule="auto"/>
        <w:rPr>
          <w:rFonts w:cstheme="minorBidi"/>
          <w:color w:val="000000"/>
          <w:szCs w:val="22"/>
        </w:rPr>
      </w:pPr>
      <w:r>
        <w:rPr>
          <w:rFonts w:cstheme="minorBidi"/>
          <w:noProof/>
          <w:color w:val="000000"/>
          <w:szCs w:val="22"/>
        </w:rPr>
        <w:drawing>
          <wp:inline distT="0" distB="0" distL="0" distR="0" wp14:anchorId="2D0E3993" wp14:editId="15C38BC1">
            <wp:extent cx="3462652" cy="3320908"/>
            <wp:effectExtent l="0" t="0" r="0" b="0"/>
            <wp:docPr id="376286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86583" name="Picture 376286583"/>
                    <pic:cNvPicPr/>
                  </pic:nvPicPr>
                  <pic:blipFill>
                    <a:blip r:embed="rId13">
                      <a:extLst>
                        <a:ext uri="{28A0092B-C50C-407E-A947-70E740481C1C}">
                          <a14:useLocalDpi xmlns:a14="http://schemas.microsoft.com/office/drawing/2010/main" val="0"/>
                        </a:ext>
                      </a:extLst>
                    </a:blip>
                    <a:stretch>
                      <a:fillRect/>
                    </a:stretch>
                  </pic:blipFill>
                  <pic:spPr>
                    <a:xfrm>
                      <a:off x="0" y="0"/>
                      <a:ext cx="3512424" cy="3368643"/>
                    </a:xfrm>
                    <a:prstGeom prst="rect">
                      <a:avLst/>
                    </a:prstGeom>
                  </pic:spPr>
                </pic:pic>
              </a:graphicData>
            </a:graphic>
          </wp:inline>
        </w:drawing>
      </w:r>
    </w:p>
    <w:p w14:paraId="3E09116A" w14:textId="77777777" w:rsidR="00D952FF" w:rsidRDefault="00D952FF" w:rsidP="00D952FF">
      <w:pPr>
        <w:spacing w:line="360" w:lineRule="auto"/>
        <w:rPr>
          <w:rFonts w:cstheme="minorBidi"/>
          <w:color w:val="000000"/>
          <w:szCs w:val="22"/>
        </w:rPr>
      </w:pPr>
    </w:p>
    <w:p w14:paraId="7EF85159" w14:textId="0FC93A49" w:rsidR="00BA5DE6" w:rsidRPr="00B25831" w:rsidRDefault="00000000" w:rsidP="00B25831">
      <w:pPr>
        <w:spacing w:line="360" w:lineRule="auto"/>
        <w:rPr>
          <w:rFonts w:cstheme="minorBidi"/>
          <w:color w:val="000000"/>
          <w:szCs w:val="22"/>
        </w:rPr>
      </w:pPr>
      <w:sdt>
        <w:sdtPr>
          <w:rPr>
            <w:rFonts w:cstheme="minorBidi"/>
            <w:color w:val="000000"/>
            <w:szCs w:val="22"/>
          </w:rPr>
          <w:tag w:val="MENDELEY_CITATION_v3_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"/>
          <w:id w:val="-1867983613"/>
          <w:placeholder>
            <w:docPart w:val="186AD5D243BBE14B99AF000259EBFE87"/>
          </w:placeholder>
        </w:sdtPr>
        <w:sdtContent>
          <w:r w:rsidR="0022003A" w:rsidRPr="0022003A">
            <w:rPr>
              <w:rFonts w:cstheme="minorBidi"/>
              <w:color w:val="000000"/>
              <w:szCs w:val="22"/>
            </w:rPr>
            <w:t>The study by Decoster et al. (2008)</w:t>
          </w:r>
        </w:sdtContent>
      </w:sdt>
      <w:r w:rsidR="00D952FF">
        <w:rPr>
          <w:rFonts w:cstheme="minorBidi"/>
          <w:color w:val="000000"/>
          <w:szCs w:val="22"/>
        </w:rPr>
        <w:t xml:space="preserve"> found that all participants had a greater singing range than suggested </w:t>
      </w:r>
      <w:r w:rsidR="00BA5DE6">
        <w:rPr>
          <w:rFonts w:cstheme="minorBidi"/>
          <w:color w:val="000000"/>
          <w:szCs w:val="22"/>
        </w:rPr>
        <w:t>by</w:t>
      </w:r>
      <w:r w:rsidR="00D952FF">
        <w:rPr>
          <w:rFonts w:cstheme="minorBidi"/>
          <w:color w:val="000000"/>
          <w:szCs w:val="22"/>
        </w:rPr>
        <w:t xml:space="preserve"> Gackle and that 5 of the 17 girls met the</w:t>
      </w:r>
      <w:r w:rsidR="00BA5DE6">
        <w:rPr>
          <w:rFonts w:cstheme="minorBidi"/>
          <w:color w:val="000000"/>
          <w:szCs w:val="22"/>
        </w:rPr>
        <w:t xml:space="preserve"> </w:t>
      </w:r>
      <w:r w:rsidR="00D952FF">
        <w:rPr>
          <w:rFonts w:cstheme="minorBidi"/>
          <w:color w:val="000000"/>
          <w:szCs w:val="22"/>
        </w:rPr>
        <w:t>requirements for their stage at a younger age than suggested</w:t>
      </w:r>
      <w:r w:rsidR="001373BC">
        <w:rPr>
          <w:rFonts w:cstheme="minorBidi"/>
          <w:color w:val="000000"/>
          <w:szCs w:val="22"/>
        </w:rPr>
        <w:t>.</w:t>
      </w:r>
      <w:r w:rsidR="00D952FF">
        <w:rPr>
          <w:rFonts w:cstheme="minorBidi"/>
          <w:color w:val="000000"/>
          <w:szCs w:val="22"/>
        </w:rPr>
        <w:t xml:space="preserve"> </w:t>
      </w:r>
      <w:r w:rsidR="00BA5DE6">
        <w:rPr>
          <w:rFonts w:cstheme="minorBidi"/>
          <w:color w:val="000000"/>
          <w:szCs w:val="22"/>
        </w:rPr>
        <w:t>All girls had a greater total singing range, mainly in favour of the lower tones, and 11 girls used a lower speaking fundamental frequency. A third of the girls met the</w:t>
      </w:r>
      <w:r w:rsidR="00607633">
        <w:rPr>
          <w:rFonts w:cstheme="minorBidi"/>
          <w:color w:val="000000"/>
          <w:szCs w:val="22"/>
        </w:rPr>
        <w:t>ir stage's</w:t>
      </w:r>
      <w:r w:rsidR="00BA5DE6">
        <w:rPr>
          <w:rFonts w:cstheme="minorBidi"/>
          <w:color w:val="000000"/>
          <w:szCs w:val="22"/>
        </w:rPr>
        <w:t xml:space="preserve"> vocal and developmental features at a younger age. </w:t>
      </w:r>
      <w:r w:rsidR="00004A82">
        <w:rPr>
          <w:rFonts w:cstheme="minorBidi"/>
          <w:color w:val="000000"/>
          <w:szCs w:val="22"/>
        </w:rPr>
        <w:t>T</w:t>
      </w:r>
      <w:r w:rsidR="00BA5DE6">
        <w:rPr>
          <w:rFonts w:cstheme="minorBidi"/>
          <w:color w:val="000000"/>
          <w:szCs w:val="22"/>
        </w:rPr>
        <w:t xml:space="preserve">he lower limit of </w:t>
      </w:r>
      <w:r w:rsidR="00BA5DE6">
        <w:rPr>
          <w:rFonts w:cstheme="minorBidi"/>
          <w:color w:val="000000"/>
          <w:szCs w:val="22"/>
        </w:rPr>
        <w:lastRenderedPageBreak/>
        <w:t xml:space="preserve">the frequency range of all girls was several semitones below the lowest notes of the pieces being worked on at the time of the experiment. However, the upper limit of the pieces coincided with or exceeded their frequency limit. </w:t>
      </w:r>
      <w:r w:rsidR="00004A82">
        <w:rPr>
          <w:rFonts w:cstheme="minorBidi"/>
          <w:color w:val="000000"/>
          <w:szCs w:val="22"/>
        </w:rPr>
        <w:t xml:space="preserve">The authors concluded that whilst the physical and vocal features proposed by Gackle (1991) </w:t>
      </w:r>
      <w:r w:rsidR="00607633">
        <w:rPr>
          <w:rFonts w:cstheme="minorBidi"/>
          <w:color w:val="000000"/>
          <w:szCs w:val="22"/>
        </w:rPr>
        <w:t>helped assign</w:t>
      </w:r>
      <w:r w:rsidR="00004A82">
        <w:rPr>
          <w:rFonts w:cstheme="minorBidi"/>
          <w:color w:val="000000"/>
          <w:szCs w:val="22"/>
        </w:rPr>
        <w:t xml:space="preserve"> developmental stages to girls, further long-term research is needed to confirm or adjust the model.</w:t>
      </w:r>
    </w:p>
    <w:p w14:paraId="1D1C9C32" w14:textId="77777777" w:rsidR="00D952FF" w:rsidRPr="009F6D8C" w:rsidRDefault="00D952FF" w:rsidP="00D952FF">
      <w:pPr>
        <w:spacing w:line="360" w:lineRule="auto"/>
        <w:rPr>
          <w:rFonts w:cstheme="minorBidi"/>
          <w:noProof/>
          <w:color w:val="000000"/>
          <w:sz w:val="13"/>
          <w:szCs w:val="13"/>
        </w:rPr>
      </w:pPr>
    </w:p>
    <w:p w14:paraId="06DC9F53" w14:textId="5645EF52" w:rsidR="003D360A" w:rsidRDefault="003D360A" w:rsidP="003D360A">
      <w:pPr>
        <w:pStyle w:val="Heading5"/>
      </w:pPr>
      <w:r>
        <w:t xml:space="preserve">Further Studies into the </w:t>
      </w:r>
      <w:r w:rsidR="00886866">
        <w:t>I</w:t>
      </w:r>
      <w:r>
        <w:t>mpact of FAVC</w:t>
      </w:r>
    </w:p>
    <w:p w14:paraId="64B7CF2A" w14:textId="77777777" w:rsidR="008E4C3B" w:rsidRDefault="008E4C3B" w:rsidP="00940DAE">
      <w:pPr>
        <w:spacing w:line="360" w:lineRule="auto"/>
        <w:rPr>
          <w:rFonts w:cstheme="minorBidi"/>
          <w:noProof/>
          <w:color w:val="000000"/>
          <w:szCs w:val="22"/>
        </w:rPr>
      </w:pPr>
    </w:p>
    <w:p w14:paraId="2733356E" w14:textId="730EB96D" w:rsidR="00940DAE" w:rsidRDefault="00940DAE" w:rsidP="00004A82">
      <w:pPr>
        <w:spacing w:line="360" w:lineRule="auto"/>
        <w:rPr>
          <w:rFonts w:cstheme="minorBidi"/>
          <w:noProof/>
          <w:color w:val="000000"/>
          <w:szCs w:val="22"/>
        </w:rPr>
      </w:pPr>
      <w:r w:rsidRPr="001B6B99">
        <w:rPr>
          <w:rFonts w:cstheme="minorBidi"/>
          <w:noProof/>
          <w:szCs w:val="22"/>
        </w:rPr>
        <w:t>Sweet</w:t>
      </w:r>
      <w:r w:rsidR="00530C62" w:rsidRPr="001B6B99">
        <w:rPr>
          <w:rFonts w:cstheme="minorBidi"/>
          <w:noProof/>
          <w:szCs w:val="22"/>
        </w:rPr>
        <w:t xml:space="preserve"> (2015) undertook a</w:t>
      </w:r>
      <w:r w:rsidRPr="001B6B99">
        <w:rPr>
          <w:rFonts w:cstheme="minorBidi"/>
          <w:noProof/>
          <w:szCs w:val="22"/>
        </w:rPr>
        <w:t xml:space="preserve"> phenomenological</w:t>
      </w:r>
      <w:r>
        <w:rPr>
          <w:rFonts w:cstheme="minorBidi"/>
          <w:noProof/>
          <w:color w:val="000000"/>
          <w:szCs w:val="22"/>
        </w:rPr>
        <w:t xml:space="preserve"> study to investigate the experience of </w:t>
      </w:r>
      <w:r w:rsidR="00530C62">
        <w:rPr>
          <w:rFonts w:cstheme="minorBidi"/>
          <w:noProof/>
          <w:color w:val="000000"/>
          <w:szCs w:val="22"/>
        </w:rPr>
        <w:t>FAVC</w:t>
      </w:r>
      <w:r>
        <w:rPr>
          <w:rFonts w:cstheme="minorBidi"/>
          <w:noProof/>
          <w:color w:val="000000"/>
          <w:szCs w:val="22"/>
        </w:rPr>
        <w:t xml:space="preserve"> from the perspective of female middle and high school choral students</w:t>
      </w:r>
      <w:r w:rsidR="00004A82" w:rsidRPr="00004A82">
        <w:rPr>
          <w:rFonts w:cstheme="minorBidi"/>
          <w:noProof/>
          <w:color w:val="000000"/>
          <w:szCs w:val="22"/>
        </w:rPr>
        <w:t xml:space="preserve"> </w:t>
      </w:r>
      <w:r w:rsidR="00004A82">
        <w:rPr>
          <w:rFonts w:cstheme="minorBidi"/>
          <w:noProof/>
          <w:color w:val="000000"/>
          <w:szCs w:val="22"/>
        </w:rPr>
        <w:t xml:space="preserve">at </w:t>
      </w:r>
      <w:r w:rsidR="00607633">
        <w:rPr>
          <w:rFonts w:cstheme="minorBidi"/>
          <w:noProof/>
          <w:color w:val="000000"/>
          <w:szCs w:val="22"/>
        </w:rPr>
        <w:t>t</w:t>
      </w:r>
      <w:r w:rsidR="00004A82">
        <w:rPr>
          <w:rFonts w:cstheme="minorBidi"/>
          <w:noProof/>
          <w:color w:val="000000"/>
          <w:szCs w:val="22"/>
        </w:rPr>
        <w:t xml:space="preserve">he Durham School of the Arts (DSA) in North Carolina. The study </w:t>
      </w:r>
      <w:r w:rsidR="00607633">
        <w:rPr>
          <w:rFonts w:cstheme="minorBidi"/>
          <w:noProof/>
          <w:color w:val="000000"/>
          <w:szCs w:val="22"/>
        </w:rPr>
        <w:t>occurred</w:t>
      </w:r>
      <w:r w:rsidR="00004A82">
        <w:rPr>
          <w:rFonts w:cstheme="minorBidi"/>
          <w:noProof/>
          <w:color w:val="000000"/>
          <w:szCs w:val="22"/>
        </w:rPr>
        <w:t xml:space="preserve"> over three separate visits to the school’s choral program over six months</w:t>
      </w:r>
      <w:r>
        <w:rPr>
          <w:rFonts w:cstheme="minorBidi"/>
          <w:noProof/>
          <w:color w:val="000000"/>
          <w:szCs w:val="22"/>
        </w:rPr>
        <w:t>. T</w:t>
      </w:r>
      <w:r w:rsidR="00607633">
        <w:rPr>
          <w:rFonts w:cstheme="minorBidi"/>
          <w:noProof/>
          <w:color w:val="000000"/>
          <w:szCs w:val="22"/>
        </w:rPr>
        <w:t>wo questions guided the study</w:t>
      </w:r>
      <w:r>
        <w:rPr>
          <w:rFonts w:cstheme="minorBidi"/>
          <w:noProof/>
          <w:color w:val="000000"/>
          <w:szCs w:val="22"/>
        </w:rPr>
        <w:t xml:space="preserve">: </w:t>
      </w:r>
      <w:r w:rsidR="00607633">
        <w:rPr>
          <w:rFonts w:cstheme="minorBidi"/>
          <w:i/>
          <w:iCs/>
          <w:noProof/>
          <w:color w:val="000000"/>
          <w:szCs w:val="22"/>
        </w:rPr>
        <w:t>H</w:t>
      </w:r>
      <w:r w:rsidRPr="00004A82">
        <w:rPr>
          <w:rFonts w:cstheme="minorBidi"/>
          <w:i/>
          <w:iCs/>
          <w:noProof/>
          <w:color w:val="000000"/>
          <w:szCs w:val="22"/>
        </w:rPr>
        <w:t>ow do adolescent female choir students experience voice change?</w:t>
      </w:r>
      <w:r>
        <w:rPr>
          <w:rFonts w:cstheme="minorBidi"/>
          <w:noProof/>
          <w:color w:val="000000"/>
          <w:szCs w:val="22"/>
        </w:rPr>
        <w:t xml:space="preserve"> </w:t>
      </w:r>
      <w:r w:rsidR="00607633">
        <w:rPr>
          <w:rFonts w:cstheme="minorBidi"/>
          <w:noProof/>
          <w:color w:val="000000"/>
          <w:szCs w:val="22"/>
        </w:rPr>
        <w:t>A</w:t>
      </w:r>
      <w:r>
        <w:rPr>
          <w:rFonts w:cstheme="minorBidi"/>
          <w:noProof/>
          <w:color w:val="000000"/>
          <w:szCs w:val="22"/>
        </w:rPr>
        <w:t xml:space="preserve">nd </w:t>
      </w:r>
      <w:r w:rsidR="00607633">
        <w:rPr>
          <w:rFonts w:cstheme="minorBidi"/>
          <w:noProof/>
          <w:color w:val="000000"/>
          <w:szCs w:val="22"/>
        </w:rPr>
        <w:t>what</w:t>
      </w:r>
      <w:r w:rsidRPr="00004A82">
        <w:rPr>
          <w:rFonts w:cstheme="minorBidi"/>
          <w:i/>
          <w:iCs/>
          <w:noProof/>
          <w:color w:val="000000"/>
          <w:szCs w:val="22"/>
        </w:rPr>
        <w:t xml:space="preserve"> the essence of the experience of voice change </w:t>
      </w:r>
      <w:r w:rsidR="00607633">
        <w:rPr>
          <w:rFonts w:cstheme="minorBidi"/>
          <w:i/>
          <w:iCs/>
          <w:noProof/>
          <w:color w:val="000000"/>
          <w:szCs w:val="22"/>
        </w:rPr>
        <w:t xml:space="preserve">is </w:t>
      </w:r>
      <w:r w:rsidRPr="00004A82">
        <w:rPr>
          <w:rFonts w:cstheme="minorBidi"/>
          <w:i/>
          <w:iCs/>
          <w:noProof/>
          <w:color w:val="000000"/>
          <w:szCs w:val="22"/>
        </w:rPr>
        <w:t>for middle school and high school females in choir</w:t>
      </w:r>
      <w:r w:rsidR="00004A82">
        <w:rPr>
          <w:rFonts w:cstheme="minorBidi"/>
          <w:noProof/>
          <w:color w:val="000000"/>
          <w:szCs w:val="22"/>
        </w:rPr>
        <w:t xml:space="preserve">. </w:t>
      </w:r>
      <w:r w:rsidR="00530C62">
        <w:rPr>
          <w:rFonts w:cstheme="minorBidi"/>
          <w:noProof/>
          <w:color w:val="000000"/>
          <w:szCs w:val="22"/>
        </w:rPr>
        <w:t xml:space="preserve">Two students in each grade </w:t>
      </w:r>
      <w:r w:rsidR="00607633">
        <w:rPr>
          <w:rFonts w:cstheme="minorBidi"/>
          <w:noProof/>
          <w:color w:val="000000"/>
          <w:szCs w:val="22"/>
        </w:rPr>
        <w:t>demonstrating</w:t>
      </w:r>
      <w:r w:rsidR="00530C62">
        <w:rPr>
          <w:rFonts w:cstheme="minorBidi"/>
          <w:noProof/>
          <w:color w:val="000000"/>
          <w:szCs w:val="22"/>
        </w:rPr>
        <w:t xml:space="preserve"> </w:t>
      </w:r>
      <w:r w:rsidR="00607633">
        <w:rPr>
          <w:rFonts w:cstheme="minorBidi"/>
          <w:noProof/>
          <w:color w:val="000000"/>
          <w:szCs w:val="22"/>
        </w:rPr>
        <w:t>various</w:t>
      </w:r>
      <w:r w:rsidR="00530C62">
        <w:rPr>
          <w:rFonts w:cstheme="minorBidi"/>
          <w:noProof/>
          <w:color w:val="000000"/>
          <w:szCs w:val="22"/>
        </w:rPr>
        <w:t xml:space="preserve"> voice change</w:t>
      </w:r>
      <w:r w:rsidR="00004A82">
        <w:rPr>
          <w:rFonts w:cstheme="minorBidi"/>
          <w:noProof/>
          <w:color w:val="000000"/>
          <w:szCs w:val="22"/>
        </w:rPr>
        <w:t xml:space="preserve"> </w:t>
      </w:r>
      <w:r w:rsidR="00530C62">
        <w:rPr>
          <w:rFonts w:cstheme="minorBidi"/>
          <w:noProof/>
          <w:color w:val="000000"/>
          <w:szCs w:val="22"/>
        </w:rPr>
        <w:t>characteristics were selected</w:t>
      </w:r>
      <w:r w:rsidR="00607633">
        <w:rPr>
          <w:rFonts w:cstheme="minorBidi"/>
          <w:noProof/>
          <w:color w:val="000000"/>
          <w:szCs w:val="22"/>
        </w:rPr>
        <w:t>,</w:t>
      </w:r>
      <w:r w:rsidR="00530C62">
        <w:rPr>
          <w:rFonts w:cstheme="minorBidi"/>
          <w:noProof/>
          <w:color w:val="000000"/>
          <w:szCs w:val="22"/>
        </w:rPr>
        <w:t xml:space="preserve"> providing 14 participants in total</w:t>
      </w:r>
      <w:r>
        <w:rPr>
          <w:rFonts w:cstheme="minorBidi"/>
          <w:noProof/>
          <w:color w:val="000000"/>
          <w:szCs w:val="22"/>
        </w:rPr>
        <w:t xml:space="preserve">. The participants responded in writing to three open-ended questions </w:t>
      </w:r>
      <w:r w:rsidR="00607633">
        <w:rPr>
          <w:rFonts w:cstheme="minorBidi"/>
          <w:noProof/>
          <w:color w:val="000000"/>
          <w:szCs w:val="22"/>
        </w:rPr>
        <w:t>before</w:t>
      </w:r>
      <w:r>
        <w:rPr>
          <w:rFonts w:cstheme="minorBidi"/>
          <w:noProof/>
          <w:color w:val="000000"/>
          <w:szCs w:val="22"/>
        </w:rPr>
        <w:t xml:space="preserve"> </w:t>
      </w:r>
      <w:r w:rsidR="00517300">
        <w:rPr>
          <w:rFonts w:cstheme="minorBidi"/>
          <w:noProof/>
          <w:color w:val="000000"/>
          <w:szCs w:val="22"/>
        </w:rPr>
        <w:t xml:space="preserve">the </w:t>
      </w:r>
      <w:r>
        <w:rPr>
          <w:rFonts w:cstheme="minorBidi"/>
          <w:noProof/>
          <w:color w:val="000000"/>
          <w:szCs w:val="22"/>
        </w:rPr>
        <w:t>interview: (a) Think of a time when you experienced changes in your singing voice</w:t>
      </w:r>
      <w:r w:rsidR="00517300">
        <w:rPr>
          <w:rFonts w:cstheme="minorBidi"/>
          <w:noProof/>
          <w:color w:val="000000"/>
          <w:szCs w:val="22"/>
        </w:rPr>
        <w:t>;</w:t>
      </w:r>
      <w:r>
        <w:rPr>
          <w:rFonts w:cstheme="minorBidi"/>
          <w:noProof/>
          <w:color w:val="000000"/>
          <w:szCs w:val="22"/>
        </w:rPr>
        <w:t xml:space="preserve"> I would like you to tell me about that in as much detail as possible</w:t>
      </w:r>
      <w:r w:rsidR="0020735D">
        <w:rPr>
          <w:rFonts w:cstheme="minorBidi"/>
          <w:noProof/>
          <w:color w:val="000000"/>
          <w:szCs w:val="22"/>
        </w:rPr>
        <w:t>;</w:t>
      </w:r>
      <w:r>
        <w:rPr>
          <w:rFonts w:cstheme="minorBidi"/>
          <w:noProof/>
          <w:color w:val="000000"/>
          <w:szCs w:val="22"/>
        </w:rPr>
        <w:t xml:space="preserve"> (b) Please tell me about your daily singing experiences with your voice; and (c) How do these experiences make you feel? Additional questions for the second and third interviews included (d) Think about times that you experienced changes in your singing voice, either before or since you and I met</w:t>
      </w:r>
      <w:r w:rsidR="00517300">
        <w:rPr>
          <w:rFonts w:cstheme="minorBidi"/>
          <w:noProof/>
          <w:color w:val="000000"/>
          <w:szCs w:val="22"/>
        </w:rPr>
        <w:t>;</w:t>
      </w:r>
      <w:r>
        <w:rPr>
          <w:rFonts w:cstheme="minorBidi"/>
          <w:noProof/>
          <w:color w:val="000000"/>
          <w:szCs w:val="22"/>
        </w:rPr>
        <w:t xml:space="preserve"> I would like you to tell me about these times in as much detail as possible; and (e) How do you feel, or have felt, about your singing voice over the past school year? </w:t>
      </w:r>
      <w:r w:rsidR="00D52E6F">
        <w:rPr>
          <w:rFonts w:cstheme="minorBidi"/>
          <w:noProof/>
          <w:color w:val="000000"/>
          <w:szCs w:val="22"/>
        </w:rPr>
        <w:t>Prior to</w:t>
      </w:r>
      <w:r>
        <w:rPr>
          <w:rFonts w:cstheme="minorBidi"/>
          <w:noProof/>
          <w:color w:val="000000"/>
          <w:szCs w:val="22"/>
        </w:rPr>
        <w:t xml:space="preserve"> an unstruct</w:t>
      </w:r>
      <w:r w:rsidR="00607633">
        <w:rPr>
          <w:rFonts w:cstheme="minorBidi"/>
          <w:noProof/>
          <w:color w:val="000000"/>
          <w:szCs w:val="22"/>
        </w:rPr>
        <w:t>u</w:t>
      </w:r>
      <w:r>
        <w:rPr>
          <w:rFonts w:cstheme="minorBidi"/>
          <w:noProof/>
          <w:color w:val="000000"/>
          <w:szCs w:val="22"/>
        </w:rPr>
        <w:t>red and open</w:t>
      </w:r>
      <w:r w:rsidR="00607633">
        <w:rPr>
          <w:rFonts w:cstheme="minorBidi"/>
          <w:noProof/>
          <w:color w:val="000000"/>
          <w:szCs w:val="22"/>
        </w:rPr>
        <w:t>-</w:t>
      </w:r>
      <w:r>
        <w:rPr>
          <w:rFonts w:cstheme="minorBidi"/>
          <w:noProof/>
          <w:color w:val="000000"/>
          <w:szCs w:val="22"/>
        </w:rPr>
        <w:t>ended interview regarding the participant</w:t>
      </w:r>
      <w:r w:rsidR="00607633">
        <w:rPr>
          <w:rFonts w:cstheme="minorBidi"/>
          <w:noProof/>
          <w:color w:val="000000"/>
          <w:szCs w:val="22"/>
        </w:rPr>
        <w:t>’</w:t>
      </w:r>
      <w:r>
        <w:rPr>
          <w:rFonts w:cstheme="minorBidi"/>
          <w:noProof/>
          <w:color w:val="000000"/>
          <w:szCs w:val="22"/>
        </w:rPr>
        <w:t>s voice experience, a voice check was given using Gackle’s (1991) female vocal ranges and charact</w:t>
      </w:r>
      <w:r w:rsidR="00607633">
        <w:rPr>
          <w:rFonts w:cstheme="minorBidi"/>
          <w:noProof/>
          <w:color w:val="000000"/>
          <w:szCs w:val="22"/>
        </w:rPr>
        <w:t>e</w:t>
      </w:r>
      <w:r>
        <w:rPr>
          <w:rFonts w:cstheme="minorBidi"/>
          <w:noProof/>
          <w:color w:val="000000"/>
          <w:szCs w:val="22"/>
        </w:rPr>
        <w:t>ristics to monitor vocal function across the school year.</w:t>
      </w:r>
      <w:r w:rsidR="005C7496">
        <w:rPr>
          <w:rFonts w:cstheme="minorBidi"/>
          <w:noProof/>
          <w:color w:val="000000"/>
          <w:szCs w:val="22"/>
        </w:rPr>
        <w:t xml:space="preserve"> </w:t>
      </w:r>
    </w:p>
    <w:p w14:paraId="6B8ED753" w14:textId="76E728B2" w:rsidR="0020735D" w:rsidRDefault="0020735D" w:rsidP="00387933">
      <w:pPr>
        <w:spacing w:line="360" w:lineRule="auto"/>
        <w:rPr>
          <w:rFonts w:cstheme="minorBidi"/>
          <w:noProof/>
          <w:color w:val="000000"/>
          <w:szCs w:val="22"/>
        </w:rPr>
      </w:pPr>
    </w:p>
    <w:p w14:paraId="0BBA56C4" w14:textId="0784ABCD" w:rsidR="00742AFE" w:rsidRDefault="00004A82" w:rsidP="00742AFE">
      <w:pPr>
        <w:spacing w:line="360" w:lineRule="auto"/>
        <w:rPr>
          <w:rFonts w:cstheme="minorBidi"/>
          <w:szCs w:val="22"/>
        </w:rPr>
      </w:pPr>
      <w:r>
        <w:rPr>
          <w:rFonts w:cstheme="minorBidi"/>
          <w:noProof/>
          <w:color w:val="000000"/>
          <w:szCs w:val="22"/>
        </w:rPr>
        <w:t>T</w:t>
      </w:r>
      <w:r w:rsidR="005C7496">
        <w:rPr>
          <w:rFonts w:cstheme="minorBidi"/>
          <w:noProof/>
          <w:color w:val="000000"/>
          <w:szCs w:val="22"/>
        </w:rPr>
        <w:t xml:space="preserve">he experiences of phonation among the singers </w:t>
      </w:r>
      <w:r>
        <w:rPr>
          <w:rFonts w:cstheme="minorBidi"/>
          <w:noProof/>
          <w:color w:val="000000"/>
          <w:szCs w:val="22"/>
        </w:rPr>
        <w:t xml:space="preserve">in Sweet’s study (2015) </w:t>
      </w:r>
      <w:r w:rsidR="005C7496">
        <w:rPr>
          <w:rFonts w:cstheme="minorBidi"/>
          <w:noProof/>
          <w:color w:val="000000"/>
          <w:szCs w:val="22"/>
        </w:rPr>
        <w:t>were sim</w:t>
      </w:r>
      <w:r w:rsidR="00607633">
        <w:rPr>
          <w:rFonts w:cstheme="minorBidi"/>
          <w:noProof/>
          <w:color w:val="000000"/>
          <w:szCs w:val="22"/>
        </w:rPr>
        <w:t>ilar.</w:t>
      </w:r>
      <w:r w:rsidR="005C7496">
        <w:rPr>
          <w:rFonts w:cstheme="minorBidi"/>
          <w:noProof/>
          <w:color w:val="000000"/>
          <w:szCs w:val="22"/>
        </w:rPr>
        <w:t xml:space="preserve"> 13 experienced challenges throughout the school year</w:t>
      </w:r>
      <w:r w:rsidR="00607633">
        <w:rPr>
          <w:rFonts w:cstheme="minorBidi"/>
          <w:noProof/>
          <w:color w:val="000000"/>
          <w:szCs w:val="22"/>
        </w:rPr>
        <w:t>;</w:t>
      </w:r>
      <w:r w:rsidR="005C7496">
        <w:rPr>
          <w:rFonts w:cstheme="minorBidi"/>
          <w:noProof/>
          <w:color w:val="000000"/>
          <w:szCs w:val="22"/>
        </w:rPr>
        <w:t xml:space="preserve"> occasionally</w:t>
      </w:r>
      <w:r w:rsidR="00607633">
        <w:rPr>
          <w:rFonts w:cstheme="minorBidi"/>
          <w:noProof/>
          <w:color w:val="000000"/>
          <w:szCs w:val="22"/>
        </w:rPr>
        <w:t>,</w:t>
      </w:r>
      <w:r w:rsidR="005C7496">
        <w:rPr>
          <w:rFonts w:cstheme="minorBidi"/>
          <w:noProof/>
          <w:color w:val="000000"/>
          <w:szCs w:val="22"/>
        </w:rPr>
        <w:t xml:space="preserve"> their voices return</w:t>
      </w:r>
      <w:r>
        <w:rPr>
          <w:rFonts w:cstheme="minorBidi"/>
          <w:noProof/>
          <w:color w:val="000000"/>
          <w:szCs w:val="22"/>
        </w:rPr>
        <w:t>ed</w:t>
      </w:r>
      <w:r w:rsidR="005C7496">
        <w:rPr>
          <w:rFonts w:cstheme="minorBidi"/>
          <w:noProof/>
          <w:color w:val="000000"/>
          <w:szCs w:val="22"/>
        </w:rPr>
        <w:t xml:space="preserve"> to full </w:t>
      </w:r>
      <w:r w:rsidR="00517300">
        <w:rPr>
          <w:rFonts w:cstheme="minorBidi"/>
          <w:noProof/>
          <w:color w:val="000000"/>
          <w:szCs w:val="22"/>
        </w:rPr>
        <w:t>strength</w:t>
      </w:r>
      <w:r w:rsidR="005C7496">
        <w:rPr>
          <w:rFonts w:cstheme="minorBidi"/>
          <w:noProof/>
          <w:color w:val="000000"/>
          <w:szCs w:val="22"/>
        </w:rPr>
        <w:t xml:space="preserve">, </w:t>
      </w:r>
      <w:r w:rsidR="00517300">
        <w:rPr>
          <w:rFonts w:cstheme="minorBidi"/>
          <w:noProof/>
          <w:color w:val="000000"/>
          <w:szCs w:val="22"/>
        </w:rPr>
        <w:t xml:space="preserve">while at </w:t>
      </w:r>
      <w:r w:rsidR="005C7496">
        <w:rPr>
          <w:rFonts w:cstheme="minorBidi"/>
          <w:noProof/>
          <w:color w:val="000000"/>
          <w:szCs w:val="22"/>
        </w:rPr>
        <w:t>other times</w:t>
      </w:r>
      <w:r w:rsidR="00517300">
        <w:rPr>
          <w:rFonts w:cstheme="minorBidi"/>
          <w:noProof/>
          <w:color w:val="000000"/>
          <w:szCs w:val="22"/>
        </w:rPr>
        <w:t>, they did</w:t>
      </w:r>
      <w:r w:rsidR="005C7496">
        <w:rPr>
          <w:rFonts w:cstheme="minorBidi"/>
          <w:noProof/>
          <w:color w:val="000000"/>
          <w:szCs w:val="22"/>
        </w:rPr>
        <w:t xml:space="preserve"> not </w:t>
      </w:r>
      <w:r w:rsidR="00517300">
        <w:rPr>
          <w:rFonts w:cstheme="minorBidi"/>
          <w:noProof/>
          <w:color w:val="000000"/>
          <w:szCs w:val="22"/>
        </w:rPr>
        <w:t xml:space="preserve">return </w:t>
      </w:r>
      <w:r w:rsidR="005C7496">
        <w:rPr>
          <w:rFonts w:cstheme="minorBidi"/>
          <w:noProof/>
          <w:color w:val="000000"/>
          <w:szCs w:val="22"/>
        </w:rPr>
        <w:t>at all or</w:t>
      </w:r>
      <w:r w:rsidR="00517300">
        <w:rPr>
          <w:rFonts w:cstheme="minorBidi"/>
          <w:noProof/>
          <w:color w:val="000000"/>
          <w:szCs w:val="22"/>
        </w:rPr>
        <w:t xml:space="preserve"> only</w:t>
      </w:r>
      <w:r w:rsidR="005C7496">
        <w:rPr>
          <w:rFonts w:cstheme="minorBidi"/>
          <w:noProof/>
          <w:color w:val="000000"/>
          <w:szCs w:val="22"/>
        </w:rPr>
        <w:t xml:space="preserve"> in </w:t>
      </w:r>
      <w:r w:rsidR="00517300">
        <w:rPr>
          <w:rFonts w:cstheme="minorBidi"/>
          <w:noProof/>
          <w:color w:val="000000"/>
          <w:szCs w:val="22"/>
        </w:rPr>
        <w:t xml:space="preserve">a </w:t>
      </w:r>
      <w:r w:rsidR="005C7496">
        <w:rPr>
          <w:rFonts w:cstheme="minorBidi"/>
          <w:noProof/>
          <w:color w:val="000000"/>
          <w:szCs w:val="22"/>
        </w:rPr>
        <w:t>limited capacity.</w:t>
      </w:r>
      <w:r w:rsidR="00BC56F3">
        <w:rPr>
          <w:rFonts w:cstheme="minorBidi"/>
          <w:noProof/>
          <w:color w:val="000000"/>
          <w:szCs w:val="22"/>
        </w:rPr>
        <w:t xml:space="preserve"> Participants</w:t>
      </w:r>
      <w:r w:rsidR="005C7496">
        <w:rPr>
          <w:rFonts w:cstheme="minorBidi"/>
          <w:noProof/>
          <w:color w:val="000000"/>
          <w:szCs w:val="22"/>
        </w:rPr>
        <w:t xml:space="preserve"> noticed </w:t>
      </w:r>
      <w:r w:rsidR="00517300">
        <w:rPr>
          <w:rFonts w:cstheme="minorBidi"/>
          <w:noProof/>
          <w:color w:val="000000"/>
          <w:szCs w:val="22"/>
        </w:rPr>
        <w:t>changes in</w:t>
      </w:r>
      <w:r w:rsidR="005C7496">
        <w:rPr>
          <w:rFonts w:cstheme="minorBidi"/>
          <w:noProof/>
          <w:color w:val="000000"/>
          <w:szCs w:val="22"/>
        </w:rPr>
        <w:t xml:space="preserve"> their </w:t>
      </w:r>
      <w:r w:rsidR="00517300">
        <w:rPr>
          <w:rFonts w:cstheme="minorBidi"/>
          <w:noProof/>
          <w:color w:val="000000"/>
          <w:szCs w:val="22"/>
        </w:rPr>
        <w:t>vocal</w:t>
      </w:r>
      <w:r w:rsidR="005C7496">
        <w:rPr>
          <w:rFonts w:cstheme="minorBidi"/>
          <w:noProof/>
          <w:color w:val="000000"/>
          <w:szCs w:val="22"/>
        </w:rPr>
        <w:t xml:space="preserve"> </w:t>
      </w:r>
      <w:r w:rsidR="00517300">
        <w:rPr>
          <w:rFonts w:cstheme="minorBidi"/>
          <w:noProof/>
          <w:color w:val="000000"/>
          <w:szCs w:val="22"/>
        </w:rPr>
        <w:t>ranges</w:t>
      </w:r>
      <w:r w:rsidR="005C7496">
        <w:rPr>
          <w:rFonts w:cstheme="minorBidi"/>
          <w:noProof/>
          <w:color w:val="000000"/>
          <w:szCs w:val="22"/>
        </w:rPr>
        <w:t xml:space="preserve"> </w:t>
      </w:r>
      <w:r w:rsidR="00607633">
        <w:rPr>
          <w:rFonts w:cstheme="minorBidi"/>
          <w:noProof/>
          <w:color w:val="000000"/>
          <w:szCs w:val="22"/>
        </w:rPr>
        <w:t xml:space="preserve">and </w:t>
      </w:r>
      <w:r w:rsidR="00517300">
        <w:rPr>
          <w:rFonts w:cstheme="minorBidi"/>
          <w:noProof/>
          <w:color w:val="000000"/>
          <w:szCs w:val="22"/>
        </w:rPr>
        <w:t>found</w:t>
      </w:r>
      <w:r w:rsidR="005C7496">
        <w:rPr>
          <w:rFonts w:cstheme="minorBidi"/>
          <w:noProof/>
          <w:color w:val="000000"/>
          <w:szCs w:val="22"/>
        </w:rPr>
        <w:t xml:space="preserve"> they </w:t>
      </w:r>
      <w:r w:rsidR="00607633">
        <w:rPr>
          <w:rFonts w:cstheme="minorBidi"/>
          <w:noProof/>
          <w:color w:val="000000"/>
          <w:szCs w:val="22"/>
        </w:rPr>
        <w:t xml:space="preserve">could no </w:t>
      </w:r>
      <w:r w:rsidR="00517300">
        <w:rPr>
          <w:rFonts w:cstheme="minorBidi"/>
          <w:noProof/>
          <w:color w:val="000000"/>
          <w:szCs w:val="22"/>
        </w:rPr>
        <w:t>longer</w:t>
      </w:r>
      <w:r w:rsidR="005C7496">
        <w:rPr>
          <w:rFonts w:cstheme="minorBidi"/>
          <w:noProof/>
          <w:color w:val="000000"/>
          <w:szCs w:val="22"/>
        </w:rPr>
        <w:t xml:space="preserve"> </w:t>
      </w:r>
      <w:r>
        <w:rPr>
          <w:rFonts w:cstheme="minorBidi"/>
          <w:noProof/>
          <w:color w:val="000000"/>
          <w:szCs w:val="22"/>
        </w:rPr>
        <w:t>sing</w:t>
      </w:r>
      <w:r w:rsidR="005C7496">
        <w:rPr>
          <w:rFonts w:cstheme="minorBidi"/>
          <w:noProof/>
          <w:color w:val="000000"/>
          <w:szCs w:val="22"/>
        </w:rPr>
        <w:t xml:space="preserve"> notes the</w:t>
      </w:r>
      <w:r w:rsidR="00607633">
        <w:rPr>
          <w:rFonts w:cstheme="minorBidi"/>
          <w:noProof/>
          <w:color w:val="000000"/>
          <w:szCs w:val="22"/>
        </w:rPr>
        <w:t>y</w:t>
      </w:r>
      <w:r w:rsidR="005C7496">
        <w:rPr>
          <w:rFonts w:cstheme="minorBidi"/>
          <w:noProof/>
          <w:color w:val="000000"/>
          <w:szCs w:val="22"/>
        </w:rPr>
        <w:t xml:space="preserve"> </w:t>
      </w:r>
      <w:r w:rsidR="00517300">
        <w:rPr>
          <w:rFonts w:cstheme="minorBidi"/>
          <w:noProof/>
          <w:color w:val="000000"/>
          <w:szCs w:val="22"/>
        </w:rPr>
        <w:t>ha</w:t>
      </w:r>
      <w:r w:rsidR="005C7496">
        <w:rPr>
          <w:rFonts w:cstheme="minorBidi"/>
          <w:noProof/>
          <w:color w:val="000000"/>
          <w:szCs w:val="22"/>
        </w:rPr>
        <w:t>d previous</w:t>
      </w:r>
      <w:r w:rsidR="00607633">
        <w:rPr>
          <w:rFonts w:cstheme="minorBidi"/>
          <w:noProof/>
          <w:color w:val="000000"/>
          <w:szCs w:val="22"/>
        </w:rPr>
        <w:t>l</w:t>
      </w:r>
      <w:r w:rsidR="005C7496">
        <w:rPr>
          <w:rFonts w:cstheme="minorBidi"/>
          <w:noProof/>
          <w:color w:val="000000"/>
          <w:szCs w:val="22"/>
        </w:rPr>
        <w:t>y</w:t>
      </w:r>
      <w:r>
        <w:rPr>
          <w:rFonts w:cstheme="minorBidi"/>
          <w:noProof/>
          <w:color w:val="000000"/>
          <w:szCs w:val="22"/>
        </w:rPr>
        <w:t xml:space="preserve"> </w:t>
      </w:r>
      <w:r w:rsidR="00517300">
        <w:rPr>
          <w:rFonts w:cstheme="minorBidi"/>
          <w:noProof/>
          <w:color w:val="000000"/>
          <w:szCs w:val="22"/>
        </w:rPr>
        <w:t>mastered.</w:t>
      </w:r>
      <w:r w:rsidR="005C7496">
        <w:rPr>
          <w:rFonts w:cstheme="minorBidi"/>
          <w:noProof/>
          <w:color w:val="000000"/>
          <w:szCs w:val="22"/>
        </w:rPr>
        <w:t xml:space="preserve"> </w:t>
      </w:r>
      <w:r w:rsidR="00517300">
        <w:rPr>
          <w:rFonts w:cstheme="minorBidi"/>
          <w:noProof/>
          <w:color w:val="000000"/>
          <w:szCs w:val="22"/>
        </w:rPr>
        <w:t>They</w:t>
      </w:r>
      <w:r w:rsidR="005C7496">
        <w:rPr>
          <w:rFonts w:cstheme="minorBidi"/>
          <w:noProof/>
          <w:color w:val="000000"/>
          <w:szCs w:val="22"/>
        </w:rPr>
        <w:t xml:space="preserve"> </w:t>
      </w:r>
      <w:r w:rsidR="00517300">
        <w:rPr>
          <w:rFonts w:cstheme="minorBidi"/>
          <w:noProof/>
          <w:color w:val="000000"/>
          <w:szCs w:val="22"/>
        </w:rPr>
        <w:t>reported</w:t>
      </w:r>
      <w:r w:rsidR="005C7496">
        <w:rPr>
          <w:rFonts w:cstheme="minorBidi"/>
          <w:noProof/>
          <w:color w:val="000000"/>
          <w:szCs w:val="22"/>
        </w:rPr>
        <w:t xml:space="preserve"> </w:t>
      </w:r>
      <w:r w:rsidR="00517300">
        <w:rPr>
          <w:rFonts w:cstheme="minorBidi"/>
          <w:noProof/>
          <w:color w:val="000000"/>
          <w:szCs w:val="22"/>
        </w:rPr>
        <w:t>a lack of</w:t>
      </w:r>
      <w:r w:rsidR="005C7496">
        <w:rPr>
          <w:rFonts w:cstheme="minorBidi"/>
          <w:noProof/>
          <w:color w:val="000000"/>
          <w:szCs w:val="22"/>
        </w:rPr>
        <w:t xml:space="preserve"> </w:t>
      </w:r>
      <w:r w:rsidR="00517300">
        <w:rPr>
          <w:rFonts w:cstheme="minorBidi"/>
          <w:noProof/>
          <w:color w:val="000000"/>
          <w:szCs w:val="22"/>
        </w:rPr>
        <w:t>support</w:t>
      </w:r>
      <w:r w:rsidR="00607633">
        <w:rPr>
          <w:rFonts w:cstheme="minorBidi"/>
          <w:noProof/>
          <w:color w:val="000000"/>
          <w:szCs w:val="22"/>
        </w:rPr>
        <w:t>, cracking</w:t>
      </w:r>
      <w:r w:rsidR="00517300">
        <w:rPr>
          <w:rFonts w:cstheme="minorBidi"/>
          <w:noProof/>
          <w:color w:val="000000"/>
          <w:szCs w:val="22"/>
        </w:rPr>
        <w:t>,</w:t>
      </w:r>
      <w:r w:rsidR="005C7496">
        <w:rPr>
          <w:rFonts w:cstheme="minorBidi"/>
          <w:noProof/>
          <w:color w:val="000000"/>
          <w:szCs w:val="22"/>
        </w:rPr>
        <w:t xml:space="preserve"> and </w:t>
      </w:r>
      <w:r>
        <w:rPr>
          <w:rFonts w:cstheme="minorBidi"/>
          <w:noProof/>
          <w:color w:val="000000"/>
          <w:szCs w:val="22"/>
        </w:rPr>
        <w:t>difficulty</w:t>
      </w:r>
      <w:r w:rsidR="005C7496">
        <w:rPr>
          <w:rFonts w:cstheme="minorBidi"/>
          <w:noProof/>
          <w:color w:val="000000"/>
          <w:szCs w:val="22"/>
        </w:rPr>
        <w:t xml:space="preserve"> transitioning </w:t>
      </w:r>
      <w:r w:rsidR="00517300">
        <w:rPr>
          <w:rFonts w:cstheme="minorBidi"/>
          <w:noProof/>
          <w:color w:val="000000"/>
          <w:szCs w:val="22"/>
        </w:rPr>
        <w:t>between</w:t>
      </w:r>
      <w:r w:rsidR="005C7496">
        <w:rPr>
          <w:rFonts w:cstheme="minorBidi"/>
          <w:noProof/>
          <w:color w:val="000000"/>
          <w:szCs w:val="22"/>
        </w:rPr>
        <w:t xml:space="preserve"> registers. </w:t>
      </w:r>
      <w:r w:rsidR="00607633">
        <w:rPr>
          <w:rFonts w:cstheme="minorBidi"/>
          <w:noProof/>
          <w:color w:val="000000"/>
          <w:szCs w:val="22"/>
        </w:rPr>
        <w:t>Throughout</w:t>
      </w:r>
      <w:r w:rsidR="005C7496">
        <w:rPr>
          <w:rFonts w:cstheme="minorBidi"/>
          <w:szCs w:val="22"/>
        </w:rPr>
        <w:t xml:space="preserve"> the study, s</w:t>
      </w:r>
      <w:r w:rsidR="00387933">
        <w:rPr>
          <w:rFonts w:cstheme="minorBidi"/>
          <w:szCs w:val="22"/>
        </w:rPr>
        <w:t xml:space="preserve">everal students </w:t>
      </w:r>
      <w:r w:rsidR="00517300">
        <w:rPr>
          <w:rFonts w:cstheme="minorBidi"/>
          <w:szCs w:val="22"/>
        </w:rPr>
        <w:t>no</w:t>
      </w:r>
      <w:r w:rsidR="00387933">
        <w:rPr>
          <w:rFonts w:cstheme="minorBidi"/>
          <w:szCs w:val="22"/>
        </w:rPr>
        <w:t>ted increased strength and control, improved tone,</w:t>
      </w:r>
      <w:r w:rsidR="00517300">
        <w:rPr>
          <w:rFonts w:cstheme="minorBidi"/>
          <w:szCs w:val="22"/>
        </w:rPr>
        <w:t xml:space="preserve"> a</w:t>
      </w:r>
      <w:r w:rsidR="00387933">
        <w:rPr>
          <w:rFonts w:cstheme="minorBidi"/>
          <w:szCs w:val="22"/>
        </w:rPr>
        <w:t xml:space="preserve"> broadened vocal range</w:t>
      </w:r>
      <w:r w:rsidR="00517300">
        <w:rPr>
          <w:rFonts w:cstheme="minorBidi"/>
          <w:szCs w:val="22"/>
        </w:rPr>
        <w:t>,</w:t>
      </w:r>
      <w:r w:rsidR="00387933">
        <w:rPr>
          <w:rFonts w:cstheme="minorBidi"/>
          <w:szCs w:val="22"/>
        </w:rPr>
        <w:t xml:space="preserve"> and </w:t>
      </w:r>
      <w:r w:rsidR="00517300">
        <w:rPr>
          <w:rFonts w:cstheme="minorBidi"/>
          <w:szCs w:val="22"/>
        </w:rPr>
        <w:t>better</w:t>
      </w:r>
      <w:r w:rsidR="00387933">
        <w:rPr>
          <w:rFonts w:cstheme="minorBidi"/>
          <w:szCs w:val="22"/>
        </w:rPr>
        <w:t xml:space="preserve"> breath control</w:t>
      </w:r>
      <w:r w:rsidR="00607633">
        <w:rPr>
          <w:rFonts w:cstheme="minorBidi"/>
          <w:szCs w:val="22"/>
        </w:rPr>
        <w:t>.</w:t>
      </w:r>
      <w:r w:rsidR="0020735D">
        <w:rPr>
          <w:rFonts w:cstheme="minorBidi"/>
          <w:szCs w:val="22"/>
        </w:rPr>
        <w:t xml:space="preserve"> </w:t>
      </w:r>
      <w:r w:rsidR="00607633">
        <w:rPr>
          <w:rFonts w:cstheme="minorBidi"/>
          <w:szCs w:val="22"/>
        </w:rPr>
        <w:t>S</w:t>
      </w:r>
      <w:r w:rsidR="00387933">
        <w:rPr>
          <w:rFonts w:cstheme="minorBidi"/>
          <w:szCs w:val="22"/>
        </w:rPr>
        <w:t xml:space="preserve">ome participants </w:t>
      </w:r>
      <w:r w:rsidR="00517300">
        <w:rPr>
          <w:rFonts w:cstheme="minorBidi"/>
          <w:szCs w:val="22"/>
        </w:rPr>
        <w:t>observ</w:t>
      </w:r>
      <w:r w:rsidR="0020735D">
        <w:rPr>
          <w:rFonts w:cstheme="minorBidi"/>
          <w:szCs w:val="22"/>
        </w:rPr>
        <w:t>ed</w:t>
      </w:r>
      <w:r w:rsidR="00387933">
        <w:rPr>
          <w:rFonts w:cstheme="minorBidi"/>
          <w:szCs w:val="22"/>
        </w:rPr>
        <w:t xml:space="preserve"> the </w:t>
      </w:r>
      <w:r w:rsidR="00517300">
        <w:rPr>
          <w:rFonts w:cstheme="minorBidi"/>
          <w:szCs w:val="22"/>
        </w:rPr>
        <w:t>emerge</w:t>
      </w:r>
      <w:r w:rsidR="00387933">
        <w:rPr>
          <w:rFonts w:cstheme="minorBidi"/>
          <w:szCs w:val="22"/>
        </w:rPr>
        <w:t>nce of vibrato</w:t>
      </w:r>
      <w:r w:rsidR="00607633">
        <w:rPr>
          <w:rFonts w:cstheme="minorBidi"/>
          <w:szCs w:val="22"/>
        </w:rPr>
        <w:t>;</w:t>
      </w:r>
      <w:r w:rsidR="005C7496">
        <w:rPr>
          <w:rFonts w:cstheme="minorBidi"/>
          <w:szCs w:val="22"/>
        </w:rPr>
        <w:t xml:space="preserve"> however</w:t>
      </w:r>
      <w:r w:rsidR="00607633">
        <w:rPr>
          <w:rFonts w:cstheme="minorBidi"/>
          <w:szCs w:val="22"/>
        </w:rPr>
        <w:t>,</w:t>
      </w:r>
      <w:r w:rsidR="005C7496">
        <w:rPr>
          <w:rFonts w:cstheme="minorBidi"/>
          <w:szCs w:val="22"/>
        </w:rPr>
        <w:t xml:space="preserve"> no issues </w:t>
      </w:r>
      <w:r w:rsidR="00607633">
        <w:rPr>
          <w:rFonts w:cstheme="minorBidi"/>
          <w:szCs w:val="22"/>
        </w:rPr>
        <w:t xml:space="preserve">were </w:t>
      </w:r>
      <w:r w:rsidR="00517300">
        <w:rPr>
          <w:rFonts w:cstheme="minorBidi"/>
          <w:szCs w:val="22"/>
        </w:rPr>
        <w:t>completely</w:t>
      </w:r>
      <w:r w:rsidR="005C7496">
        <w:rPr>
          <w:rFonts w:cstheme="minorBidi"/>
          <w:szCs w:val="22"/>
        </w:rPr>
        <w:t xml:space="preserve"> </w:t>
      </w:r>
      <w:r w:rsidR="00517300">
        <w:rPr>
          <w:rFonts w:cstheme="minorBidi"/>
          <w:szCs w:val="22"/>
        </w:rPr>
        <w:t>resolved</w:t>
      </w:r>
      <w:r w:rsidR="005C7496">
        <w:rPr>
          <w:rFonts w:cstheme="minorBidi"/>
          <w:szCs w:val="22"/>
        </w:rPr>
        <w:t xml:space="preserve">. The emotional experiences </w:t>
      </w:r>
      <w:r w:rsidR="00517300">
        <w:rPr>
          <w:rFonts w:cstheme="minorBidi"/>
          <w:szCs w:val="22"/>
        </w:rPr>
        <w:t>recorded in</w:t>
      </w:r>
      <w:r w:rsidR="005C7496">
        <w:rPr>
          <w:rFonts w:cstheme="minorBidi"/>
          <w:szCs w:val="22"/>
        </w:rPr>
        <w:t xml:space="preserve"> Sweet’s study (2015) will be </w:t>
      </w:r>
      <w:r w:rsidR="00517300">
        <w:rPr>
          <w:rFonts w:cstheme="minorBidi"/>
          <w:szCs w:val="22"/>
        </w:rPr>
        <w:t>discuss</w:t>
      </w:r>
      <w:r w:rsidR="005C7496">
        <w:rPr>
          <w:rFonts w:cstheme="minorBidi"/>
          <w:szCs w:val="22"/>
        </w:rPr>
        <w:t>ed in the following section</w:t>
      </w:r>
      <w:r>
        <w:rPr>
          <w:rFonts w:cstheme="minorBidi"/>
          <w:szCs w:val="22"/>
        </w:rPr>
        <w:t xml:space="preserve"> titled</w:t>
      </w:r>
      <w:r w:rsidR="00742AFE">
        <w:rPr>
          <w:rFonts w:cstheme="minorBidi"/>
          <w:szCs w:val="22"/>
        </w:rPr>
        <w:t xml:space="preserve"> </w:t>
      </w:r>
      <w:r w:rsidR="00742AFE" w:rsidRPr="00742AFE">
        <w:rPr>
          <w:rFonts w:cstheme="minorBidi"/>
          <w:color w:val="4472C4" w:themeColor="accent1"/>
          <w:szCs w:val="22"/>
        </w:rPr>
        <w:fldChar w:fldCharType="begin"/>
      </w:r>
      <w:r w:rsidR="00742AFE" w:rsidRPr="00742AFE">
        <w:rPr>
          <w:rFonts w:cstheme="minorBidi"/>
          <w:color w:val="4472C4" w:themeColor="accent1"/>
          <w:szCs w:val="22"/>
        </w:rPr>
        <w:instrText xml:space="preserve"> REF _Ref192505480 \h </w:instrText>
      </w:r>
      <w:r w:rsidR="00742AFE" w:rsidRPr="00742AFE">
        <w:rPr>
          <w:rFonts w:cstheme="minorBidi"/>
          <w:color w:val="4472C4" w:themeColor="accent1"/>
          <w:szCs w:val="22"/>
        </w:rPr>
      </w:r>
      <w:r w:rsidR="00742AFE">
        <w:rPr>
          <w:rFonts w:cstheme="minorBidi"/>
          <w:color w:val="4472C4" w:themeColor="accent1"/>
          <w:szCs w:val="22"/>
        </w:rPr>
        <w:instrText xml:space="preserve"> \* MERGEFORMAT </w:instrText>
      </w:r>
      <w:r w:rsidR="00742AFE" w:rsidRPr="00742AFE">
        <w:rPr>
          <w:rFonts w:cstheme="minorBidi"/>
          <w:color w:val="4472C4" w:themeColor="accent1"/>
          <w:szCs w:val="22"/>
        </w:rPr>
        <w:fldChar w:fldCharType="separate"/>
      </w:r>
      <w:r w:rsidR="00BC32B4" w:rsidRPr="00BC32B4">
        <w:rPr>
          <w:color w:val="4472C4" w:themeColor="accent1"/>
        </w:rPr>
        <w:t>Emotional Impact</w:t>
      </w:r>
      <w:r w:rsidR="00742AFE" w:rsidRPr="00742AFE">
        <w:rPr>
          <w:rFonts w:cstheme="minorBidi"/>
          <w:color w:val="4472C4" w:themeColor="accent1"/>
          <w:szCs w:val="22"/>
        </w:rPr>
        <w:fldChar w:fldCharType="end"/>
      </w:r>
      <w:r w:rsidR="00742AFE">
        <w:rPr>
          <w:rFonts w:cstheme="minorBidi"/>
          <w:color w:val="4472C4" w:themeColor="accent1"/>
          <w:szCs w:val="22"/>
        </w:rPr>
        <w:t>.</w:t>
      </w:r>
    </w:p>
    <w:p w14:paraId="01E74FA7" w14:textId="069F425F" w:rsidR="00387933" w:rsidRDefault="00387933" w:rsidP="00742AFE">
      <w:pPr>
        <w:spacing w:line="360" w:lineRule="auto"/>
        <w:rPr>
          <w:rFonts w:cstheme="minorBidi"/>
          <w:szCs w:val="22"/>
        </w:rPr>
      </w:pPr>
    </w:p>
    <w:p w14:paraId="7C4B6B67" w14:textId="77777777" w:rsidR="001B6B99" w:rsidRDefault="001B6B99" w:rsidP="00496C21">
      <w:pPr>
        <w:spacing w:line="360" w:lineRule="auto"/>
        <w:rPr>
          <w:rFonts w:cstheme="minorBidi"/>
          <w:szCs w:val="22"/>
        </w:rPr>
      </w:pPr>
    </w:p>
    <w:p w14:paraId="71247E42" w14:textId="4475F52C" w:rsidR="00387933" w:rsidRDefault="00385391" w:rsidP="00496C21">
      <w:pPr>
        <w:spacing w:line="360" w:lineRule="auto"/>
        <w:rPr>
          <w:rFonts w:cstheme="minorBidi"/>
          <w:noProof/>
          <w:szCs w:val="22"/>
        </w:rPr>
      </w:pPr>
      <w:r w:rsidRPr="001B6B99">
        <w:rPr>
          <w:rFonts w:cstheme="minorBidi"/>
          <w:szCs w:val="22"/>
        </w:rPr>
        <w:t>Sweet’s later investigation into the</w:t>
      </w:r>
      <w:r>
        <w:rPr>
          <w:rFonts w:cstheme="minorBidi"/>
          <w:szCs w:val="22"/>
        </w:rPr>
        <w:t xml:space="preserve"> voice experiences of adolescent females (2018) interviewed adult female choristers on their perceptions of vocal development since age 11. These participants described the resulting adult voice as more open and powerful</w:t>
      </w:r>
      <w:r w:rsidR="00D52E6F">
        <w:rPr>
          <w:rFonts w:cstheme="minorBidi"/>
          <w:szCs w:val="22"/>
        </w:rPr>
        <w:t>,</w:t>
      </w:r>
      <w:r>
        <w:rPr>
          <w:rFonts w:cstheme="minorBidi"/>
          <w:szCs w:val="22"/>
        </w:rPr>
        <w:t xml:space="preserve"> with </w:t>
      </w:r>
      <w:r w:rsidR="003C6F75">
        <w:rPr>
          <w:rFonts w:cstheme="minorBidi"/>
          <w:szCs w:val="22"/>
        </w:rPr>
        <w:t>increased</w:t>
      </w:r>
      <w:r>
        <w:rPr>
          <w:rFonts w:cstheme="minorBidi"/>
          <w:szCs w:val="22"/>
        </w:rPr>
        <w:t xml:space="preserve"> coordination throughout the vocal mechanism. Sweet notes that participants may have experienced laryngeal cartilage growth into adulthood</w:t>
      </w:r>
      <w:r w:rsidR="00607633">
        <w:rPr>
          <w:rFonts w:cstheme="minorBidi"/>
          <w:szCs w:val="22"/>
        </w:rPr>
        <w:t>,</w:t>
      </w:r>
      <w:r>
        <w:rPr>
          <w:rFonts w:cstheme="minorBidi"/>
          <w:szCs w:val="22"/>
        </w:rPr>
        <w:t xml:space="preserve"> as described by Kahane (1982)</w:t>
      </w:r>
      <w:r w:rsidR="003D360A">
        <w:rPr>
          <w:rFonts w:cstheme="minorBidi"/>
          <w:szCs w:val="22"/>
        </w:rPr>
        <w:t>. Kahane (1982)</w:t>
      </w:r>
      <w:r>
        <w:rPr>
          <w:rFonts w:cstheme="minorBidi"/>
          <w:szCs w:val="22"/>
        </w:rPr>
        <w:t xml:space="preserve"> indicated that </w:t>
      </w:r>
      <w:r w:rsidR="003C6F75" w:rsidRPr="003D360A">
        <w:rPr>
          <w:rFonts w:cstheme="minorBidi"/>
          <w:i/>
          <w:iCs/>
          <w:szCs w:val="22"/>
        </w:rPr>
        <w:t>“</w:t>
      </w:r>
      <w:r w:rsidRPr="003D360A">
        <w:rPr>
          <w:rFonts w:cstheme="minorBidi"/>
          <w:i/>
          <w:iCs/>
          <w:szCs w:val="22"/>
        </w:rPr>
        <w:t>continued cartilage development ultimately makes the vocal mechanism more efficient”</w:t>
      </w:r>
      <w:r>
        <w:rPr>
          <w:rFonts w:cstheme="minorBidi"/>
          <w:szCs w:val="22"/>
        </w:rPr>
        <w:t xml:space="preserve"> (p. 452)</w:t>
      </w:r>
      <w:r w:rsidR="000E2379">
        <w:rPr>
          <w:rFonts w:cstheme="minorBidi"/>
          <w:noProof/>
          <w:szCs w:val="22"/>
        </w:rPr>
        <w:t>.</w:t>
      </w:r>
    </w:p>
    <w:p w14:paraId="46098871" w14:textId="77777777" w:rsidR="001B6B99" w:rsidRDefault="001B6B99" w:rsidP="00496C21">
      <w:pPr>
        <w:spacing w:line="360" w:lineRule="auto"/>
        <w:rPr>
          <w:rFonts w:cstheme="minorBidi"/>
          <w:szCs w:val="22"/>
        </w:rPr>
      </w:pPr>
    </w:p>
    <w:p w14:paraId="44563A19" w14:textId="37285D03" w:rsidR="00A3061B" w:rsidRPr="00BC56F3" w:rsidRDefault="00517300" w:rsidP="00BC56F3">
      <w:pPr>
        <w:spacing w:line="360" w:lineRule="auto"/>
        <w:rPr>
          <w:rFonts w:cstheme="minorBidi"/>
          <w:szCs w:val="22"/>
        </w:rPr>
      </w:pPr>
      <w:r w:rsidRPr="00517300">
        <w:rPr>
          <w:rFonts w:cstheme="minorBidi"/>
          <w:noProof/>
          <w:color w:val="0070C0"/>
          <w:szCs w:val="22"/>
        </w:rPr>
        <w:fldChar w:fldCharType="begin"/>
      </w:r>
      <w:r w:rsidRPr="00517300">
        <w:rPr>
          <w:rFonts w:cstheme="minorBidi"/>
          <w:noProof/>
          <w:color w:val="0070C0"/>
          <w:szCs w:val="22"/>
        </w:rPr>
        <w:instrText xml:space="preserve"> REF _Ref191374290 \h </w:instrText>
      </w:r>
      <w:r>
        <w:rPr>
          <w:rFonts w:cstheme="minorBidi"/>
          <w:noProof/>
          <w:color w:val="0070C0"/>
          <w:szCs w:val="22"/>
        </w:rPr>
        <w:instrText xml:space="preserve"> \* MERGEFORMAT </w:instrText>
      </w:r>
      <w:r w:rsidRPr="00517300">
        <w:rPr>
          <w:rFonts w:cstheme="minorBidi"/>
          <w:noProof/>
          <w:color w:val="0070C0"/>
          <w:szCs w:val="22"/>
        </w:rPr>
      </w:r>
      <w:r w:rsidRPr="00517300">
        <w:rPr>
          <w:rFonts w:cstheme="minorBidi"/>
          <w:noProof/>
          <w:color w:val="0070C0"/>
          <w:szCs w:val="22"/>
        </w:rPr>
        <w:fldChar w:fldCharType="separate"/>
      </w:r>
      <w:r w:rsidR="00BC32B4" w:rsidRPr="00BC32B4">
        <w:rPr>
          <w:color w:val="0070C0"/>
        </w:rPr>
        <w:t xml:space="preserve">Table </w:t>
      </w:r>
      <w:r w:rsidR="00BC32B4" w:rsidRPr="00BC32B4">
        <w:rPr>
          <w:noProof/>
          <w:color w:val="0070C0"/>
        </w:rPr>
        <w:t>2</w:t>
      </w:r>
      <w:r w:rsidRPr="00517300">
        <w:rPr>
          <w:rFonts w:cstheme="minorBidi"/>
          <w:noProof/>
          <w:color w:val="0070C0"/>
          <w:szCs w:val="22"/>
        </w:rPr>
        <w:fldChar w:fldCharType="end"/>
      </w:r>
      <w:r>
        <w:rPr>
          <w:rFonts w:cstheme="minorBidi"/>
          <w:noProof/>
          <w:color w:val="0070C0"/>
          <w:szCs w:val="22"/>
        </w:rPr>
        <w:t xml:space="preserve"> </w:t>
      </w:r>
      <w:r w:rsidR="00D52E6F">
        <w:rPr>
          <w:rFonts w:cstheme="minorBidi"/>
          <w:noProof/>
          <w:szCs w:val="22"/>
        </w:rPr>
        <w:t>compares</w:t>
      </w:r>
      <w:r w:rsidR="00496C21" w:rsidRPr="002B4B18">
        <w:rPr>
          <w:rFonts w:cstheme="minorBidi"/>
          <w:noProof/>
          <w:szCs w:val="22"/>
        </w:rPr>
        <w:t xml:space="preserve"> </w:t>
      </w:r>
      <w:r w:rsidR="00284115">
        <w:rPr>
          <w:rFonts w:cstheme="minorBidi"/>
          <w:noProof/>
          <w:szCs w:val="22"/>
        </w:rPr>
        <w:t xml:space="preserve">the </w:t>
      </w:r>
      <w:r w:rsidR="00496C21" w:rsidRPr="002B4B18">
        <w:rPr>
          <w:rFonts w:cstheme="minorBidi"/>
          <w:noProof/>
          <w:szCs w:val="22"/>
        </w:rPr>
        <w:t>voice symptoms reported by the authors</w:t>
      </w:r>
      <w:r w:rsidR="004144FD">
        <w:rPr>
          <w:rFonts w:cstheme="minorBidi"/>
          <w:noProof/>
          <w:szCs w:val="22"/>
        </w:rPr>
        <w:t xml:space="preserve"> </w:t>
      </w:r>
      <w:r w:rsidR="00496C21" w:rsidRPr="002B4B18">
        <w:rPr>
          <w:rFonts w:cstheme="minorBidi"/>
          <w:noProof/>
          <w:szCs w:val="22"/>
        </w:rPr>
        <w:t>in this</w:t>
      </w:r>
      <w:r w:rsidR="00496C21">
        <w:rPr>
          <w:rFonts w:cstheme="minorBidi"/>
          <w:noProof/>
          <w:szCs w:val="22"/>
        </w:rPr>
        <w:t xml:space="preserve"> review</w:t>
      </w:r>
      <w:r w:rsidR="00284115">
        <w:rPr>
          <w:rFonts w:cstheme="minorBidi"/>
          <w:noProof/>
          <w:szCs w:val="22"/>
        </w:rPr>
        <w:t xml:space="preserve"> to </w:t>
      </w:r>
      <w:r w:rsidR="004144FD">
        <w:rPr>
          <w:rFonts w:cstheme="minorBidi"/>
          <w:noProof/>
          <w:szCs w:val="22"/>
        </w:rPr>
        <w:t>identify</w:t>
      </w:r>
      <w:r w:rsidR="00284115">
        <w:rPr>
          <w:rFonts w:cstheme="minorBidi"/>
          <w:noProof/>
          <w:szCs w:val="22"/>
        </w:rPr>
        <w:t xml:space="preserve"> the most frequently </w:t>
      </w:r>
      <w:r w:rsidR="004144FD">
        <w:rPr>
          <w:rFonts w:cstheme="minorBidi"/>
          <w:noProof/>
          <w:szCs w:val="22"/>
        </w:rPr>
        <w:t>mention</w:t>
      </w:r>
      <w:r w:rsidR="00284115">
        <w:rPr>
          <w:rFonts w:cstheme="minorBidi"/>
          <w:noProof/>
          <w:szCs w:val="22"/>
        </w:rPr>
        <w:t xml:space="preserve">ed symptoms among researchers. It is important to note that the symptoms </w:t>
      </w:r>
      <w:r w:rsidR="004144FD">
        <w:rPr>
          <w:rFonts w:cstheme="minorBidi"/>
          <w:noProof/>
          <w:szCs w:val="22"/>
        </w:rPr>
        <w:t>presen</w:t>
      </w:r>
      <w:r w:rsidR="00284115">
        <w:rPr>
          <w:rFonts w:cstheme="minorBidi"/>
          <w:noProof/>
          <w:szCs w:val="22"/>
        </w:rPr>
        <w:t xml:space="preserve">ted are those </w:t>
      </w:r>
      <w:r w:rsidR="004144FD">
        <w:rPr>
          <w:rFonts w:cstheme="minorBidi"/>
          <w:noProof/>
          <w:szCs w:val="22"/>
        </w:rPr>
        <w:t>cit</w:t>
      </w:r>
      <w:r w:rsidR="00284115">
        <w:rPr>
          <w:rFonts w:cstheme="minorBidi"/>
          <w:noProof/>
          <w:szCs w:val="22"/>
        </w:rPr>
        <w:t>ed in the selected papers for this project and do not re</w:t>
      </w:r>
      <w:r w:rsidR="004144FD">
        <w:rPr>
          <w:rFonts w:cstheme="minorBidi"/>
          <w:noProof/>
          <w:szCs w:val="22"/>
        </w:rPr>
        <w:t>presen</w:t>
      </w:r>
      <w:r w:rsidR="00284115">
        <w:rPr>
          <w:rFonts w:cstheme="minorBidi"/>
          <w:noProof/>
          <w:szCs w:val="22"/>
        </w:rPr>
        <w:t xml:space="preserve">t a definitive </w:t>
      </w:r>
      <w:r w:rsidR="004144FD">
        <w:rPr>
          <w:rFonts w:cstheme="minorBidi"/>
          <w:noProof/>
          <w:szCs w:val="22"/>
        </w:rPr>
        <w:t>view</w:t>
      </w:r>
      <w:r w:rsidR="00284115">
        <w:rPr>
          <w:rFonts w:cstheme="minorBidi"/>
          <w:noProof/>
          <w:szCs w:val="22"/>
        </w:rPr>
        <w:t xml:space="preserve"> of the </w:t>
      </w:r>
      <w:r w:rsidR="004144FD">
        <w:rPr>
          <w:rFonts w:cstheme="minorBidi"/>
          <w:noProof/>
          <w:szCs w:val="22"/>
        </w:rPr>
        <w:t>authors</w:t>
      </w:r>
      <w:r w:rsidR="00284115">
        <w:rPr>
          <w:rFonts w:cstheme="minorBidi"/>
          <w:noProof/>
          <w:szCs w:val="22"/>
        </w:rPr>
        <w:t xml:space="preserve"> </w:t>
      </w:r>
      <w:r w:rsidR="004144FD">
        <w:rPr>
          <w:rFonts w:cstheme="minorBidi"/>
          <w:noProof/>
          <w:szCs w:val="22"/>
        </w:rPr>
        <w:t>in question</w:t>
      </w:r>
      <w:r w:rsidR="00284115">
        <w:rPr>
          <w:rFonts w:cstheme="minorBidi"/>
          <w:noProof/>
          <w:szCs w:val="22"/>
        </w:rPr>
        <w:t xml:space="preserve">. </w:t>
      </w:r>
      <w:r w:rsidR="00FD31E5">
        <w:rPr>
          <w:rFonts w:cstheme="minorBidi"/>
          <w:noProof/>
          <w:szCs w:val="22"/>
        </w:rPr>
        <w:t xml:space="preserve">Decoster et al. (2008) </w:t>
      </w:r>
      <w:r w:rsidR="004144FD">
        <w:rPr>
          <w:rFonts w:cstheme="minorBidi"/>
          <w:noProof/>
          <w:szCs w:val="22"/>
        </w:rPr>
        <w:t>primarily</w:t>
      </w:r>
      <w:r w:rsidR="00FD31E5">
        <w:rPr>
          <w:rFonts w:cstheme="minorBidi"/>
          <w:noProof/>
          <w:szCs w:val="22"/>
        </w:rPr>
        <w:t xml:space="preserve"> </w:t>
      </w:r>
      <w:r w:rsidR="004144FD">
        <w:rPr>
          <w:rFonts w:cstheme="minorBidi"/>
          <w:noProof/>
          <w:szCs w:val="22"/>
        </w:rPr>
        <w:t>focused</w:t>
      </w:r>
      <w:r w:rsidR="00FD31E5">
        <w:rPr>
          <w:rFonts w:cstheme="minorBidi"/>
          <w:noProof/>
          <w:szCs w:val="22"/>
        </w:rPr>
        <w:t xml:space="preserve"> on the tonal range of adolescent singers; </w:t>
      </w:r>
      <w:r w:rsidR="004144FD">
        <w:rPr>
          <w:rFonts w:cstheme="minorBidi"/>
          <w:noProof/>
          <w:szCs w:val="22"/>
        </w:rPr>
        <w:t>consequently</w:t>
      </w:r>
      <w:r w:rsidR="00FD31E5">
        <w:rPr>
          <w:rFonts w:cstheme="minorBidi"/>
          <w:noProof/>
          <w:szCs w:val="22"/>
        </w:rPr>
        <w:t xml:space="preserve">, this paper did not </w:t>
      </w:r>
      <w:r w:rsidR="004144FD">
        <w:rPr>
          <w:rFonts w:cstheme="minorBidi"/>
          <w:noProof/>
          <w:szCs w:val="22"/>
        </w:rPr>
        <w:t>include</w:t>
      </w:r>
      <w:r w:rsidR="00FD31E5">
        <w:rPr>
          <w:rFonts w:cstheme="minorBidi"/>
          <w:noProof/>
          <w:szCs w:val="22"/>
        </w:rPr>
        <w:t xml:space="preserve"> other symptoms of FAVC.</w:t>
      </w:r>
      <w:r w:rsidR="004144FD">
        <w:rPr>
          <w:rFonts w:cstheme="minorBidi"/>
          <w:noProof/>
          <w:szCs w:val="22"/>
        </w:rPr>
        <w:t xml:space="preserve"> The</w:t>
      </w:r>
      <w:r>
        <w:rPr>
          <w:rFonts w:cstheme="minorBidi"/>
          <w:noProof/>
          <w:szCs w:val="22"/>
        </w:rPr>
        <w:t xml:space="preserve"> subsequent</w:t>
      </w:r>
      <w:r w:rsidR="004144FD">
        <w:rPr>
          <w:rFonts w:cstheme="minorBidi"/>
          <w:noProof/>
          <w:szCs w:val="22"/>
        </w:rPr>
        <w:t xml:space="preserve"> findings indicate that the most commonly reported symptoms of FAVC, according to this research</w:t>
      </w:r>
      <w:r>
        <w:rPr>
          <w:rFonts w:cstheme="minorBidi"/>
          <w:noProof/>
          <w:szCs w:val="22"/>
        </w:rPr>
        <w:t>,</w:t>
      </w:r>
      <w:r w:rsidR="004144FD">
        <w:rPr>
          <w:rFonts w:cstheme="minorBidi"/>
          <w:noProof/>
          <w:szCs w:val="22"/>
        </w:rPr>
        <w:t xml:space="preserve"> are breathiness, fluctuating range, and changes in timbre</w:t>
      </w:r>
      <w:r>
        <w:rPr>
          <w:rFonts w:cstheme="minorBidi"/>
          <w:noProof/>
          <w:szCs w:val="22"/>
        </w:rPr>
        <w:t>. In contrast,</w:t>
      </w:r>
      <w:r w:rsidR="004144FD">
        <w:rPr>
          <w:rFonts w:cstheme="minorBidi"/>
          <w:noProof/>
          <w:szCs w:val="22"/>
        </w:rPr>
        <w:t xml:space="preserve"> the least reported symptoms include hoarseness, discomfort, lack of strength/endurance, and difficulty with volume. </w:t>
      </w:r>
      <w:r w:rsidR="00B474F4">
        <w:rPr>
          <w:rFonts w:cstheme="minorBidi"/>
          <w:noProof/>
          <w:szCs w:val="22"/>
        </w:rPr>
        <w:t>The following section will discuss the emotional impact that these voice symptoms have on the young female singer.</w:t>
      </w:r>
    </w:p>
    <w:p w14:paraId="72F261A6" w14:textId="5F95D388" w:rsidR="00BC56F3" w:rsidRDefault="00BC56F3" w:rsidP="00BC56F3">
      <w:pPr>
        <w:pStyle w:val="Caption"/>
        <w:keepNext/>
      </w:pPr>
    </w:p>
    <w:p w14:paraId="6AFE1A34" w14:textId="688A76DD" w:rsidR="00517300" w:rsidRDefault="00517300" w:rsidP="00517300">
      <w:pPr>
        <w:pStyle w:val="Caption"/>
        <w:keepNext/>
      </w:pPr>
      <w:bookmarkStart w:id="44" w:name="_Ref191374290"/>
      <w:r>
        <w:t xml:space="preserve">Table </w:t>
      </w:r>
      <w:fldSimple w:instr=" SEQ Table \* ARABIC ">
        <w:r w:rsidR="00875848">
          <w:rPr>
            <w:noProof/>
          </w:rPr>
          <w:t>3</w:t>
        </w:r>
      </w:fldSimple>
      <w:bookmarkEnd w:id="44"/>
      <w:r>
        <w:t xml:space="preserve">: </w:t>
      </w:r>
      <w:r w:rsidRPr="00C96C13">
        <w:t>A comparison of reported voice symptoms of FAVC</w:t>
      </w:r>
    </w:p>
    <w:tbl>
      <w:tblPr>
        <w:tblStyle w:val="TableGrid"/>
        <w:tblW w:w="10632" w:type="dxa"/>
        <w:tblInd w:w="-459" w:type="dxa"/>
        <w:tblLook w:val="04A0" w:firstRow="1" w:lastRow="0" w:firstColumn="1" w:lastColumn="0" w:noHBand="0" w:noVBand="1"/>
      </w:tblPr>
      <w:tblGrid>
        <w:gridCol w:w="1665"/>
        <w:gridCol w:w="771"/>
        <w:gridCol w:w="837"/>
        <w:gridCol w:w="799"/>
        <w:gridCol w:w="683"/>
        <w:gridCol w:w="1237"/>
        <w:gridCol w:w="785"/>
        <w:gridCol w:w="1161"/>
        <w:gridCol w:w="1701"/>
        <w:gridCol w:w="993"/>
      </w:tblGrid>
      <w:tr w:rsidR="00FD31E5" w:rsidRPr="00284115" w14:paraId="42BFA3C2" w14:textId="0DE7A8E3" w:rsidTr="00B25831">
        <w:trPr>
          <w:trHeight w:val="368"/>
        </w:trPr>
        <w:tc>
          <w:tcPr>
            <w:tcW w:w="1665" w:type="dxa"/>
          </w:tcPr>
          <w:p w14:paraId="3E3ADD70" w14:textId="77777777" w:rsidR="00FD31E5" w:rsidRPr="00284115" w:rsidRDefault="00FD31E5" w:rsidP="003D360A">
            <w:pPr>
              <w:rPr>
                <w:sz w:val="18"/>
                <w:szCs w:val="18"/>
              </w:rPr>
            </w:pPr>
          </w:p>
        </w:tc>
        <w:tc>
          <w:tcPr>
            <w:tcW w:w="771" w:type="dxa"/>
          </w:tcPr>
          <w:p w14:paraId="734DE29B" w14:textId="40F58375" w:rsidR="00FD31E5" w:rsidRPr="00284115" w:rsidRDefault="00FD31E5" w:rsidP="003D360A">
            <w:pPr>
              <w:rPr>
                <w:sz w:val="18"/>
                <w:szCs w:val="18"/>
              </w:rPr>
            </w:pPr>
            <w:r w:rsidRPr="00284115">
              <w:rPr>
                <w:rFonts w:cstheme="minorBidi"/>
                <w:color w:val="000000" w:themeColor="text1"/>
                <w:sz w:val="18"/>
                <w:szCs w:val="18"/>
              </w:rPr>
              <w:t>Sweet</w:t>
            </w:r>
          </w:p>
        </w:tc>
        <w:tc>
          <w:tcPr>
            <w:tcW w:w="837" w:type="dxa"/>
          </w:tcPr>
          <w:p w14:paraId="0DFB5B1C" w14:textId="2FCA904F" w:rsidR="00FD31E5" w:rsidRPr="00284115" w:rsidRDefault="00FD31E5" w:rsidP="003D360A">
            <w:pPr>
              <w:rPr>
                <w:sz w:val="18"/>
                <w:szCs w:val="18"/>
              </w:rPr>
            </w:pPr>
            <w:r w:rsidRPr="00284115">
              <w:rPr>
                <w:rFonts w:cstheme="minorBidi"/>
                <w:color w:val="000000" w:themeColor="text1"/>
                <w:sz w:val="18"/>
                <w:szCs w:val="18"/>
              </w:rPr>
              <w:t>Howard et. al</w:t>
            </w:r>
          </w:p>
        </w:tc>
        <w:tc>
          <w:tcPr>
            <w:tcW w:w="799" w:type="dxa"/>
          </w:tcPr>
          <w:p w14:paraId="7EE2EBF4" w14:textId="5BEFC5FC" w:rsidR="00FD31E5" w:rsidRPr="00284115" w:rsidRDefault="00FD31E5" w:rsidP="003D360A">
            <w:pPr>
              <w:rPr>
                <w:sz w:val="18"/>
                <w:szCs w:val="18"/>
              </w:rPr>
            </w:pPr>
            <w:r w:rsidRPr="00284115">
              <w:rPr>
                <w:rFonts w:cstheme="minorBidi"/>
                <w:color w:val="000000" w:themeColor="text1"/>
                <w:sz w:val="18"/>
                <w:szCs w:val="18"/>
              </w:rPr>
              <w:t>Gackle</w:t>
            </w:r>
          </w:p>
        </w:tc>
        <w:tc>
          <w:tcPr>
            <w:tcW w:w="683" w:type="dxa"/>
          </w:tcPr>
          <w:p w14:paraId="6282E4FA" w14:textId="61AC19AC" w:rsidR="00FD31E5" w:rsidRPr="00284115" w:rsidRDefault="00FD31E5" w:rsidP="003D360A">
            <w:pPr>
              <w:rPr>
                <w:sz w:val="18"/>
                <w:szCs w:val="18"/>
              </w:rPr>
            </w:pPr>
            <w:r w:rsidRPr="00284115">
              <w:rPr>
                <w:rFonts w:cstheme="minorBidi"/>
                <w:color w:val="000000" w:themeColor="text1"/>
                <w:sz w:val="18"/>
                <w:szCs w:val="18"/>
              </w:rPr>
              <w:t>Sale</w:t>
            </w:r>
          </w:p>
        </w:tc>
        <w:tc>
          <w:tcPr>
            <w:tcW w:w="1237" w:type="dxa"/>
          </w:tcPr>
          <w:p w14:paraId="5297360B" w14:textId="66B7B279" w:rsidR="00FD31E5" w:rsidRPr="00284115" w:rsidRDefault="00FD31E5" w:rsidP="003D360A">
            <w:pPr>
              <w:rPr>
                <w:sz w:val="18"/>
                <w:szCs w:val="18"/>
              </w:rPr>
            </w:pPr>
            <w:r w:rsidRPr="00284115">
              <w:rPr>
                <w:sz w:val="18"/>
                <w:szCs w:val="18"/>
              </w:rPr>
              <w:t>Poole and Macdonald</w:t>
            </w:r>
          </w:p>
        </w:tc>
        <w:tc>
          <w:tcPr>
            <w:tcW w:w="785" w:type="dxa"/>
          </w:tcPr>
          <w:p w14:paraId="0E011B11" w14:textId="6909FC17" w:rsidR="00FD31E5" w:rsidRPr="00284115" w:rsidRDefault="00FD31E5" w:rsidP="003D360A">
            <w:pPr>
              <w:rPr>
                <w:sz w:val="18"/>
                <w:szCs w:val="18"/>
              </w:rPr>
            </w:pPr>
            <w:r w:rsidRPr="00284115">
              <w:rPr>
                <w:sz w:val="18"/>
                <w:szCs w:val="18"/>
              </w:rPr>
              <w:t>Sipley</w:t>
            </w:r>
          </w:p>
        </w:tc>
        <w:tc>
          <w:tcPr>
            <w:tcW w:w="1161" w:type="dxa"/>
          </w:tcPr>
          <w:p w14:paraId="5B781133" w14:textId="149CD122" w:rsidR="00FD31E5" w:rsidRPr="00284115" w:rsidRDefault="00FD31E5" w:rsidP="003D360A">
            <w:pPr>
              <w:rPr>
                <w:sz w:val="18"/>
                <w:szCs w:val="18"/>
              </w:rPr>
            </w:pPr>
            <w:r w:rsidRPr="00284115">
              <w:rPr>
                <w:sz w:val="18"/>
                <w:szCs w:val="18"/>
              </w:rPr>
              <w:t>Mercado and Draut</w:t>
            </w:r>
          </w:p>
        </w:tc>
        <w:tc>
          <w:tcPr>
            <w:tcW w:w="1701" w:type="dxa"/>
          </w:tcPr>
          <w:p w14:paraId="2838A9F2" w14:textId="2F38E220" w:rsidR="00FD31E5" w:rsidRPr="00284115" w:rsidRDefault="00FD31E5" w:rsidP="003D360A">
            <w:pPr>
              <w:rPr>
                <w:sz w:val="18"/>
                <w:szCs w:val="18"/>
              </w:rPr>
            </w:pPr>
            <w:r w:rsidRPr="00284115">
              <w:rPr>
                <w:sz w:val="18"/>
                <w:szCs w:val="18"/>
              </w:rPr>
              <w:t xml:space="preserve">Decoster et al. </w:t>
            </w:r>
            <w:r>
              <w:rPr>
                <w:sz w:val="18"/>
                <w:szCs w:val="18"/>
              </w:rPr>
              <w:t>(2008)</w:t>
            </w:r>
          </w:p>
        </w:tc>
        <w:tc>
          <w:tcPr>
            <w:tcW w:w="993" w:type="dxa"/>
          </w:tcPr>
          <w:p w14:paraId="0B46B874" w14:textId="5E1A1DAA" w:rsidR="00FD31E5" w:rsidRPr="00284115" w:rsidRDefault="00FD31E5" w:rsidP="003D360A">
            <w:pPr>
              <w:rPr>
                <w:sz w:val="18"/>
                <w:szCs w:val="18"/>
              </w:rPr>
            </w:pPr>
            <w:r>
              <w:rPr>
                <w:sz w:val="18"/>
                <w:szCs w:val="18"/>
              </w:rPr>
              <w:t>Total</w:t>
            </w:r>
          </w:p>
        </w:tc>
      </w:tr>
      <w:tr w:rsidR="00FD31E5" w:rsidRPr="00284115" w14:paraId="3E1B016E" w14:textId="331EDF28" w:rsidTr="00B25831">
        <w:tc>
          <w:tcPr>
            <w:tcW w:w="1665" w:type="dxa"/>
          </w:tcPr>
          <w:p w14:paraId="4CFA1095" w14:textId="4A35F55F" w:rsidR="00FD31E5" w:rsidRPr="00284115" w:rsidRDefault="00FD31E5" w:rsidP="003D360A">
            <w:pPr>
              <w:rPr>
                <w:sz w:val="18"/>
                <w:szCs w:val="18"/>
              </w:rPr>
            </w:pPr>
            <w:r w:rsidRPr="00284115">
              <w:rPr>
                <w:rFonts w:cstheme="minorBidi"/>
                <w:color w:val="000000" w:themeColor="text1"/>
                <w:sz w:val="18"/>
                <w:szCs w:val="18"/>
              </w:rPr>
              <w:t>breathiness in tone</w:t>
            </w:r>
          </w:p>
        </w:tc>
        <w:tc>
          <w:tcPr>
            <w:tcW w:w="771" w:type="dxa"/>
          </w:tcPr>
          <w:p w14:paraId="305B0C6E" w14:textId="131326CA" w:rsidR="00FD31E5" w:rsidRPr="00284115" w:rsidRDefault="00FD31E5" w:rsidP="003D360A">
            <w:pPr>
              <w:rPr>
                <w:sz w:val="18"/>
                <w:szCs w:val="18"/>
              </w:rPr>
            </w:pPr>
            <w:r w:rsidRPr="00284115">
              <w:rPr>
                <w:sz w:val="18"/>
                <w:szCs w:val="18"/>
              </w:rPr>
              <w:t>x</w:t>
            </w:r>
          </w:p>
        </w:tc>
        <w:tc>
          <w:tcPr>
            <w:tcW w:w="837" w:type="dxa"/>
          </w:tcPr>
          <w:p w14:paraId="2FF8ABCF" w14:textId="090EF83A" w:rsidR="00FD31E5" w:rsidRPr="00284115" w:rsidRDefault="00FD31E5" w:rsidP="003D360A">
            <w:pPr>
              <w:rPr>
                <w:sz w:val="18"/>
                <w:szCs w:val="18"/>
              </w:rPr>
            </w:pPr>
            <w:r w:rsidRPr="00284115">
              <w:rPr>
                <w:sz w:val="18"/>
                <w:szCs w:val="18"/>
              </w:rPr>
              <w:t>x</w:t>
            </w:r>
          </w:p>
        </w:tc>
        <w:tc>
          <w:tcPr>
            <w:tcW w:w="799" w:type="dxa"/>
          </w:tcPr>
          <w:p w14:paraId="71E3E17D" w14:textId="188B3AD4" w:rsidR="00FD31E5" w:rsidRPr="00284115" w:rsidRDefault="00FD31E5" w:rsidP="003D360A">
            <w:pPr>
              <w:rPr>
                <w:sz w:val="18"/>
                <w:szCs w:val="18"/>
              </w:rPr>
            </w:pPr>
            <w:r w:rsidRPr="00284115">
              <w:rPr>
                <w:sz w:val="18"/>
                <w:szCs w:val="18"/>
              </w:rPr>
              <w:t>x</w:t>
            </w:r>
          </w:p>
        </w:tc>
        <w:tc>
          <w:tcPr>
            <w:tcW w:w="683" w:type="dxa"/>
          </w:tcPr>
          <w:p w14:paraId="4E4E6894" w14:textId="0A7B5854" w:rsidR="00FD31E5" w:rsidRPr="00284115" w:rsidRDefault="00FD31E5" w:rsidP="003D360A">
            <w:pPr>
              <w:rPr>
                <w:sz w:val="18"/>
                <w:szCs w:val="18"/>
              </w:rPr>
            </w:pPr>
            <w:r w:rsidRPr="00284115">
              <w:rPr>
                <w:sz w:val="18"/>
                <w:szCs w:val="18"/>
              </w:rPr>
              <w:t>x</w:t>
            </w:r>
          </w:p>
        </w:tc>
        <w:tc>
          <w:tcPr>
            <w:tcW w:w="1237" w:type="dxa"/>
          </w:tcPr>
          <w:p w14:paraId="310ECC75" w14:textId="3046C0EC" w:rsidR="00FD31E5" w:rsidRPr="00284115" w:rsidRDefault="00FD31E5" w:rsidP="003D360A">
            <w:pPr>
              <w:rPr>
                <w:sz w:val="18"/>
                <w:szCs w:val="18"/>
              </w:rPr>
            </w:pPr>
            <w:r w:rsidRPr="00284115">
              <w:rPr>
                <w:sz w:val="18"/>
                <w:szCs w:val="18"/>
              </w:rPr>
              <w:t>x</w:t>
            </w:r>
          </w:p>
        </w:tc>
        <w:tc>
          <w:tcPr>
            <w:tcW w:w="785" w:type="dxa"/>
          </w:tcPr>
          <w:p w14:paraId="1FC6846A" w14:textId="720EF5EF" w:rsidR="00FD31E5" w:rsidRPr="00284115" w:rsidRDefault="00FD31E5" w:rsidP="003D360A">
            <w:pPr>
              <w:rPr>
                <w:sz w:val="18"/>
                <w:szCs w:val="18"/>
              </w:rPr>
            </w:pPr>
            <w:r w:rsidRPr="00284115">
              <w:rPr>
                <w:sz w:val="18"/>
                <w:szCs w:val="18"/>
              </w:rPr>
              <w:t>x</w:t>
            </w:r>
          </w:p>
        </w:tc>
        <w:tc>
          <w:tcPr>
            <w:tcW w:w="1161" w:type="dxa"/>
          </w:tcPr>
          <w:p w14:paraId="1DD29D2B" w14:textId="5F0FC903" w:rsidR="00FD31E5" w:rsidRPr="00284115" w:rsidRDefault="00FD31E5" w:rsidP="003D360A">
            <w:pPr>
              <w:rPr>
                <w:sz w:val="18"/>
                <w:szCs w:val="18"/>
              </w:rPr>
            </w:pPr>
            <w:r w:rsidRPr="00284115">
              <w:rPr>
                <w:sz w:val="18"/>
                <w:szCs w:val="18"/>
              </w:rPr>
              <w:t>x</w:t>
            </w:r>
          </w:p>
        </w:tc>
        <w:tc>
          <w:tcPr>
            <w:tcW w:w="1701" w:type="dxa"/>
          </w:tcPr>
          <w:p w14:paraId="33E4391D" w14:textId="7D96FE67" w:rsidR="00FD31E5" w:rsidRPr="00284115" w:rsidRDefault="004144FD" w:rsidP="003D360A">
            <w:pPr>
              <w:rPr>
                <w:sz w:val="18"/>
                <w:szCs w:val="18"/>
              </w:rPr>
            </w:pPr>
            <w:r>
              <w:rPr>
                <w:sz w:val="18"/>
                <w:szCs w:val="18"/>
              </w:rPr>
              <w:t>x</w:t>
            </w:r>
          </w:p>
        </w:tc>
        <w:tc>
          <w:tcPr>
            <w:tcW w:w="993" w:type="dxa"/>
          </w:tcPr>
          <w:p w14:paraId="4263D108" w14:textId="41DE7F57" w:rsidR="00FD31E5" w:rsidRPr="00284115" w:rsidRDefault="004144FD" w:rsidP="003D360A">
            <w:pPr>
              <w:rPr>
                <w:sz w:val="18"/>
                <w:szCs w:val="18"/>
              </w:rPr>
            </w:pPr>
            <w:r>
              <w:rPr>
                <w:sz w:val="18"/>
                <w:szCs w:val="18"/>
              </w:rPr>
              <w:t>8</w:t>
            </w:r>
          </w:p>
        </w:tc>
      </w:tr>
      <w:tr w:rsidR="00FD31E5" w:rsidRPr="00284115" w14:paraId="3765BC36" w14:textId="0A56EF09" w:rsidTr="00B25831">
        <w:tc>
          <w:tcPr>
            <w:tcW w:w="1665" w:type="dxa"/>
          </w:tcPr>
          <w:p w14:paraId="2D12B7E6" w14:textId="69F0BFCB" w:rsidR="00FD31E5" w:rsidRPr="00284115" w:rsidRDefault="00FD31E5" w:rsidP="003D360A">
            <w:pPr>
              <w:rPr>
                <w:sz w:val="18"/>
                <w:szCs w:val="18"/>
              </w:rPr>
            </w:pPr>
            <w:r w:rsidRPr="00284115">
              <w:rPr>
                <w:rFonts w:cstheme="minorBidi"/>
                <w:color w:val="000000" w:themeColor="text1"/>
                <w:sz w:val="18"/>
                <w:szCs w:val="18"/>
              </w:rPr>
              <w:t>insecurity of pitch</w:t>
            </w:r>
          </w:p>
        </w:tc>
        <w:tc>
          <w:tcPr>
            <w:tcW w:w="771" w:type="dxa"/>
          </w:tcPr>
          <w:p w14:paraId="4225AB5A" w14:textId="77777777" w:rsidR="00FD31E5" w:rsidRPr="00284115" w:rsidRDefault="00FD31E5" w:rsidP="003D360A">
            <w:pPr>
              <w:rPr>
                <w:sz w:val="18"/>
                <w:szCs w:val="18"/>
              </w:rPr>
            </w:pPr>
          </w:p>
        </w:tc>
        <w:tc>
          <w:tcPr>
            <w:tcW w:w="837" w:type="dxa"/>
          </w:tcPr>
          <w:p w14:paraId="3A2B6966" w14:textId="77777777" w:rsidR="00FD31E5" w:rsidRPr="00284115" w:rsidRDefault="00FD31E5" w:rsidP="003D360A">
            <w:pPr>
              <w:rPr>
                <w:sz w:val="18"/>
                <w:szCs w:val="18"/>
              </w:rPr>
            </w:pPr>
          </w:p>
        </w:tc>
        <w:tc>
          <w:tcPr>
            <w:tcW w:w="799" w:type="dxa"/>
          </w:tcPr>
          <w:p w14:paraId="2E772F65" w14:textId="305C882B" w:rsidR="00FD31E5" w:rsidRPr="00284115" w:rsidRDefault="00FD31E5" w:rsidP="003D360A">
            <w:pPr>
              <w:rPr>
                <w:sz w:val="18"/>
                <w:szCs w:val="18"/>
              </w:rPr>
            </w:pPr>
            <w:r w:rsidRPr="00284115">
              <w:rPr>
                <w:sz w:val="18"/>
                <w:szCs w:val="18"/>
              </w:rPr>
              <w:t>x</w:t>
            </w:r>
          </w:p>
        </w:tc>
        <w:tc>
          <w:tcPr>
            <w:tcW w:w="683" w:type="dxa"/>
          </w:tcPr>
          <w:p w14:paraId="2D61F827" w14:textId="65BA2D7D" w:rsidR="00FD31E5" w:rsidRPr="00284115" w:rsidRDefault="00FD31E5" w:rsidP="003D360A">
            <w:pPr>
              <w:rPr>
                <w:sz w:val="18"/>
                <w:szCs w:val="18"/>
              </w:rPr>
            </w:pPr>
            <w:r w:rsidRPr="00284115">
              <w:rPr>
                <w:sz w:val="18"/>
                <w:szCs w:val="18"/>
              </w:rPr>
              <w:t>x</w:t>
            </w:r>
          </w:p>
        </w:tc>
        <w:tc>
          <w:tcPr>
            <w:tcW w:w="1237" w:type="dxa"/>
          </w:tcPr>
          <w:p w14:paraId="2279CE6E" w14:textId="7738A4F4" w:rsidR="00FD31E5" w:rsidRPr="00284115" w:rsidRDefault="00FD31E5" w:rsidP="003D360A">
            <w:pPr>
              <w:rPr>
                <w:sz w:val="18"/>
                <w:szCs w:val="18"/>
              </w:rPr>
            </w:pPr>
            <w:r w:rsidRPr="00284115">
              <w:rPr>
                <w:sz w:val="18"/>
                <w:szCs w:val="18"/>
              </w:rPr>
              <w:t>x</w:t>
            </w:r>
          </w:p>
        </w:tc>
        <w:tc>
          <w:tcPr>
            <w:tcW w:w="785" w:type="dxa"/>
          </w:tcPr>
          <w:p w14:paraId="35F118C5" w14:textId="384A3AE7" w:rsidR="00FD31E5" w:rsidRPr="00284115" w:rsidRDefault="00FD31E5" w:rsidP="003D360A">
            <w:pPr>
              <w:rPr>
                <w:sz w:val="18"/>
                <w:szCs w:val="18"/>
              </w:rPr>
            </w:pPr>
            <w:r w:rsidRPr="00284115">
              <w:rPr>
                <w:sz w:val="18"/>
                <w:szCs w:val="18"/>
              </w:rPr>
              <w:t>x</w:t>
            </w:r>
          </w:p>
        </w:tc>
        <w:tc>
          <w:tcPr>
            <w:tcW w:w="1161" w:type="dxa"/>
          </w:tcPr>
          <w:p w14:paraId="7D5009FD" w14:textId="6ECA1C09" w:rsidR="00FD31E5" w:rsidRPr="00284115" w:rsidRDefault="00FD31E5" w:rsidP="003D360A">
            <w:pPr>
              <w:rPr>
                <w:sz w:val="18"/>
                <w:szCs w:val="18"/>
              </w:rPr>
            </w:pPr>
            <w:r w:rsidRPr="00284115">
              <w:rPr>
                <w:sz w:val="18"/>
                <w:szCs w:val="18"/>
              </w:rPr>
              <w:t>x</w:t>
            </w:r>
          </w:p>
        </w:tc>
        <w:tc>
          <w:tcPr>
            <w:tcW w:w="1701" w:type="dxa"/>
          </w:tcPr>
          <w:p w14:paraId="029C399B" w14:textId="0312658C" w:rsidR="00FD31E5" w:rsidRPr="00284115" w:rsidRDefault="00682332" w:rsidP="003D360A">
            <w:pPr>
              <w:rPr>
                <w:sz w:val="18"/>
                <w:szCs w:val="18"/>
              </w:rPr>
            </w:pPr>
            <w:r>
              <w:rPr>
                <w:sz w:val="18"/>
                <w:szCs w:val="18"/>
              </w:rPr>
              <w:t>x</w:t>
            </w:r>
          </w:p>
        </w:tc>
        <w:tc>
          <w:tcPr>
            <w:tcW w:w="993" w:type="dxa"/>
          </w:tcPr>
          <w:p w14:paraId="441CD88D" w14:textId="067E42AB" w:rsidR="00FD31E5" w:rsidRPr="00284115" w:rsidRDefault="004144FD" w:rsidP="003D360A">
            <w:pPr>
              <w:rPr>
                <w:sz w:val="18"/>
                <w:szCs w:val="18"/>
              </w:rPr>
            </w:pPr>
            <w:r>
              <w:rPr>
                <w:sz w:val="18"/>
                <w:szCs w:val="18"/>
              </w:rPr>
              <w:t>6</w:t>
            </w:r>
          </w:p>
        </w:tc>
      </w:tr>
      <w:tr w:rsidR="00FD31E5" w:rsidRPr="00284115" w14:paraId="08E859AD" w14:textId="21AC807A" w:rsidTr="00B25831">
        <w:tc>
          <w:tcPr>
            <w:tcW w:w="1665" w:type="dxa"/>
          </w:tcPr>
          <w:p w14:paraId="54F22C72" w14:textId="14D16F80" w:rsidR="00FD31E5" w:rsidRPr="00284115" w:rsidRDefault="00FD31E5" w:rsidP="003D360A">
            <w:pPr>
              <w:rPr>
                <w:sz w:val="18"/>
                <w:szCs w:val="18"/>
              </w:rPr>
            </w:pPr>
            <w:r w:rsidRPr="00284115">
              <w:rPr>
                <w:rFonts w:cstheme="minorBidi"/>
                <w:color w:val="000000" w:themeColor="text1"/>
                <w:sz w:val="18"/>
                <w:szCs w:val="18"/>
              </w:rPr>
              <w:t>breaks and/ or cracks</w:t>
            </w:r>
          </w:p>
        </w:tc>
        <w:tc>
          <w:tcPr>
            <w:tcW w:w="771" w:type="dxa"/>
          </w:tcPr>
          <w:p w14:paraId="69A00088" w14:textId="7680DE4A" w:rsidR="00FD31E5" w:rsidRPr="00284115" w:rsidRDefault="00FD31E5" w:rsidP="003D360A">
            <w:pPr>
              <w:rPr>
                <w:sz w:val="18"/>
                <w:szCs w:val="18"/>
              </w:rPr>
            </w:pPr>
            <w:r w:rsidRPr="00284115">
              <w:rPr>
                <w:sz w:val="18"/>
                <w:szCs w:val="18"/>
              </w:rPr>
              <w:t>x</w:t>
            </w:r>
          </w:p>
        </w:tc>
        <w:tc>
          <w:tcPr>
            <w:tcW w:w="837" w:type="dxa"/>
          </w:tcPr>
          <w:p w14:paraId="3A41498F" w14:textId="1E556E2A" w:rsidR="00FD31E5" w:rsidRPr="00284115" w:rsidRDefault="00FD31E5" w:rsidP="003D360A">
            <w:pPr>
              <w:rPr>
                <w:sz w:val="18"/>
                <w:szCs w:val="18"/>
              </w:rPr>
            </w:pPr>
            <w:r w:rsidRPr="00284115">
              <w:rPr>
                <w:sz w:val="18"/>
                <w:szCs w:val="18"/>
              </w:rPr>
              <w:t>x</w:t>
            </w:r>
          </w:p>
        </w:tc>
        <w:tc>
          <w:tcPr>
            <w:tcW w:w="799" w:type="dxa"/>
          </w:tcPr>
          <w:p w14:paraId="75AFB8DB" w14:textId="68E0B974" w:rsidR="00FD31E5" w:rsidRPr="00284115" w:rsidRDefault="00FD31E5" w:rsidP="003D360A">
            <w:pPr>
              <w:rPr>
                <w:sz w:val="18"/>
                <w:szCs w:val="18"/>
              </w:rPr>
            </w:pPr>
            <w:r w:rsidRPr="00284115">
              <w:rPr>
                <w:sz w:val="18"/>
                <w:szCs w:val="18"/>
              </w:rPr>
              <w:t>x</w:t>
            </w:r>
          </w:p>
        </w:tc>
        <w:tc>
          <w:tcPr>
            <w:tcW w:w="683" w:type="dxa"/>
          </w:tcPr>
          <w:p w14:paraId="71539574" w14:textId="0B51AF67" w:rsidR="00FD31E5" w:rsidRPr="00284115" w:rsidRDefault="00FD31E5" w:rsidP="003D360A">
            <w:pPr>
              <w:rPr>
                <w:sz w:val="18"/>
                <w:szCs w:val="18"/>
              </w:rPr>
            </w:pPr>
            <w:r w:rsidRPr="00284115">
              <w:rPr>
                <w:sz w:val="18"/>
                <w:szCs w:val="18"/>
              </w:rPr>
              <w:t>x</w:t>
            </w:r>
          </w:p>
        </w:tc>
        <w:tc>
          <w:tcPr>
            <w:tcW w:w="1237" w:type="dxa"/>
          </w:tcPr>
          <w:p w14:paraId="2E99728F" w14:textId="5B473BD7" w:rsidR="00FD31E5" w:rsidRPr="00284115" w:rsidRDefault="00FD31E5" w:rsidP="003D360A">
            <w:pPr>
              <w:rPr>
                <w:sz w:val="18"/>
                <w:szCs w:val="18"/>
              </w:rPr>
            </w:pPr>
            <w:r w:rsidRPr="00284115">
              <w:rPr>
                <w:sz w:val="18"/>
                <w:szCs w:val="18"/>
              </w:rPr>
              <w:t>x</w:t>
            </w:r>
          </w:p>
        </w:tc>
        <w:tc>
          <w:tcPr>
            <w:tcW w:w="785" w:type="dxa"/>
          </w:tcPr>
          <w:p w14:paraId="4FCCB5AF" w14:textId="77777777" w:rsidR="00FD31E5" w:rsidRPr="00284115" w:rsidRDefault="00FD31E5" w:rsidP="003D360A">
            <w:pPr>
              <w:rPr>
                <w:sz w:val="18"/>
                <w:szCs w:val="18"/>
              </w:rPr>
            </w:pPr>
          </w:p>
        </w:tc>
        <w:tc>
          <w:tcPr>
            <w:tcW w:w="1161" w:type="dxa"/>
          </w:tcPr>
          <w:p w14:paraId="7B62DD54" w14:textId="5A18084F" w:rsidR="00FD31E5" w:rsidRPr="00284115" w:rsidRDefault="00FD31E5" w:rsidP="003D360A">
            <w:pPr>
              <w:rPr>
                <w:sz w:val="18"/>
                <w:szCs w:val="18"/>
              </w:rPr>
            </w:pPr>
            <w:r w:rsidRPr="00284115">
              <w:rPr>
                <w:sz w:val="18"/>
                <w:szCs w:val="18"/>
              </w:rPr>
              <w:t>x</w:t>
            </w:r>
          </w:p>
        </w:tc>
        <w:tc>
          <w:tcPr>
            <w:tcW w:w="1701" w:type="dxa"/>
          </w:tcPr>
          <w:p w14:paraId="1AD1C8CB" w14:textId="77777777" w:rsidR="00FD31E5" w:rsidRPr="00284115" w:rsidRDefault="00FD31E5" w:rsidP="003D360A">
            <w:pPr>
              <w:rPr>
                <w:sz w:val="18"/>
                <w:szCs w:val="18"/>
              </w:rPr>
            </w:pPr>
          </w:p>
        </w:tc>
        <w:tc>
          <w:tcPr>
            <w:tcW w:w="993" w:type="dxa"/>
          </w:tcPr>
          <w:p w14:paraId="71C98755" w14:textId="00C266E2" w:rsidR="00FD31E5" w:rsidRPr="00284115" w:rsidRDefault="00FD31E5" w:rsidP="003D360A">
            <w:pPr>
              <w:rPr>
                <w:sz w:val="18"/>
                <w:szCs w:val="18"/>
              </w:rPr>
            </w:pPr>
            <w:r>
              <w:rPr>
                <w:sz w:val="18"/>
                <w:szCs w:val="18"/>
              </w:rPr>
              <w:t>6</w:t>
            </w:r>
          </w:p>
        </w:tc>
      </w:tr>
      <w:tr w:rsidR="00FD31E5" w:rsidRPr="00284115" w14:paraId="57A6C5A0" w14:textId="5B59BEDD" w:rsidTr="00B25831">
        <w:tc>
          <w:tcPr>
            <w:tcW w:w="1665" w:type="dxa"/>
          </w:tcPr>
          <w:p w14:paraId="54C4E609" w14:textId="410F7288" w:rsidR="00FD31E5" w:rsidRPr="00284115" w:rsidRDefault="00FD31E5" w:rsidP="003D360A">
            <w:pPr>
              <w:rPr>
                <w:sz w:val="18"/>
                <w:szCs w:val="18"/>
              </w:rPr>
            </w:pPr>
            <w:r w:rsidRPr="00284115">
              <w:rPr>
                <w:rFonts w:cstheme="minorBidi"/>
                <w:color w:val="000000" w:themeColor="text1"/>
                <w:sz w:val="18"/>
                <w:szCs w:val="18"/>
              </w:rPr>
              <w:t>huskiness of tone</w:t>
            </w:r>
          </w:p>
        </w:tc>
        <w:tc>
          <w:tcPr>
            <w:tcW w:w="771" w:type="dxa"/>
          </w:tcPr>
          <w:p w14:paraId="20B9DD35" w14:textId="77777777" w:rsidR="00FD31E5" w:rsidRPr="00284115" w:rsidRDefault="00FD31E5" w:rsidP="003D360A">
            <w:pPr>
              <w:rPr>
                <w:sz w:val="18"/>
                <w:szCs w:val="18"/>
              </w:rPr>
            </w:pPr>
          </w:p>
        </w:tc>
        <w:tc>
          <w:tcPr>
            <w:tcW w:w="837" w:type="dxa"/>
          </w:tcPr>
          <w:p w14:paraId="15681059" w14:textId="77777777" w:rsidR="00FD31E5" w:rsidRPr="00284115" w:rsidRDefault="00FD31E5" w:rsidP="003D360A">
            <w:pPr>
              <w:rPr>
                <w:sz w:val="18"/>
                <w:szCs w:val="18"/>
              </w:rPr>
            </w:pPr>
          </w:p>
        </w:tc>
        <w:tc>
          <w:tcPr>
            <w:tcW w:w="799" w:type="dxa"/>
          </w:tcPr>
          <w:p w14:paraId="5447F4DB" w14:textId="10377D32" w:rsidR="00FD31E5" w:rsidRPr="00284115" w:rsidRDefault="00FD31E5" w:rsidP="003D360A">
            <w:pPr>
              <w:rPr>
                <w:sz w:val="18"/>
                <w:szCs w:val="18"/>
              </w:rPr>
            </w:pPr>
            <w:r w:rsidRPr="00284115">
              <w:rPr>
                <w:sz w:val="18"/>
                <w:szCs w:val="18"/>
              </w:rPr>
              <w:t>x</w:t>
            </w:r>
          </w:p>
        </w:tc>
        <w:tc>
          <w:tcPr>
            <w:tcW w:w="683" w:type="dxa"/>
          </w:tcPr>
          <w:p w14:paraId="67895D2F" w14:textId="57C2C2DB" w:rsidR="00FD31E5" w:rsidRPr="00284115" w:rsidRDefault="00FD31E5" w:rsidP="003D360A">
            <w:pPr>
              <w:rPr>
                <w:sz w:val="18"/>
                <w:szCs w:val="18"/>
              </w:rPr>
            </w:pPr>
            <w:r w:rsidRPr="00284115">
              <w:rPr>
                <w:sz w:val="18"/>
                <w:szCs w:val="18"/>
              </w:rPr>
              <w:t>x</w:t>
            </w:r>
          </w:p>
        </w:tc>
        <w:tc>
          <w:tcPr>
            <w:tcW w:w="1237" w:type="dxa"/>
          </w:tcPr>
          <w:p w14:paraId="1BC8B5EF" w14:textId="263FB4F2" w:rsidR="00FD31E5" w:rsidRPr="00284115" w:rsidRDefault="00FD31E5" w:rsidP="003D360A">
            <w:pPr>
              <w:rPr>
                <w:sz w:val="18"/>
                <w:szCs w:val="18"/>
              </w:rPr>
            </w:pPr>
            <w:r w:rsidRPr="00284115">
              <w:rPr>
                <w:sz w:val="18"/>
                <w:szCs w:val="18"/>
              </w:rPr>
              <w:t>x</w:t>
            </w:r>
          </w:p>
        </w:tc>
        <w:tc>
          <w:tcPr>
            <w:tcW w:w="785" w:type="dxa"/>
          </w:tcPr>
          <w:p w14:paraId="7DF84DD7" w14:textId="42FDD493" w:rsidR="00FD31E5" w:rsidRPr="00284115" w:rsidRDefault="00FD31E5" w:rsidP="003D360A">
            <w:pPr>
              <w:rPr>
                <w:sz w:val="18"/>
                <w:szCs w:val="18"/>
              </w:rPr>
            </w:pPr>
            <w:r w:rsidRPr="00284115">
              <w:rPr>
                <w:sz w:val="18"/>
                <w:szCs w:val="18"/>
              </w:rPr>
              <w:t>x</w:t>
            </w:r>
          </w:p>
        </w:tc>
        <w:tc>
          <w:tcPr>
            <w:tcW w:w="1161" w:type="dxa"/>
          </w:tcPr>
          <w:p w14:paraId="39CF1DE7" w14:textId="6D1F70B4" w:rsidR="00FD31E5" w:rsidRPr="00284115" w:rsidRDefault="00FD31E5" w:rsidP="003D360A">
            <w:pPr>
              <w:rPr>
                <w:sz w:val="18"/>
                <w:szCs w:val="18"/>
              </w:rPr>
            </w:pPr>
            <w:r w:rsidRPr="00284115">
              <w:rPr>
                <w:sz w:val="18"/>
                <w:szCs w:val="18"/>
              </w:rPr>
              <w:t>x</w:t>
            </w:r>
          </w:p>
        </w:tc>
        <w:tc>
          <w:tcPr>
            <w:tcW w:w="1701" w:type="dxa"/>
          </w:tcPr>
          <w:p w14:paraId="59BAF6DD" w14:textId="77777777" w:rsidR="00FD31E5" w:rsidRPr="00284115" w:rsidRDefault="00FD31E5" w:rsidP="003D360A">
            <w:pPr>
              <w:rPr>
                <w:sz w:val="18"/>
                <w:szCs w:val="18"/>
              </w:rPr>
            </w:pPr>
          </w:p>
        </w:tc>
        <w:tc>
          <w:tcPr>
            <w:tcW w:w="993" w:type="dxa"/>
          </w:tcPr>
          <w:p w14:paraId="1CFC0F36" w14:textId="3CF1910B" w:rsidR="00FD31E5" w:rsidRPr="00284115" w:rsidRDefault="00FD31E5" w:rsidP="003D360A">
            <w:pPr>
              <w:rPr>
                <w:sz w:val="18"/>
                <w:szCs w:val="18"/>
              </w:rPr>
            </w:pPr>
            <w:r>
              <w:rPr>
                <w:sz w:val="18"/>
                <w:szCs w:val="18"/>
              </w:rPr>
              <w:t>5</w:t>
            </w:r>
          </w:p>
        </w:tc>
      </w:tr>
      <w:tr w:rsidR="00FD31E5" w:rsidRPr="00284115" w14:paraId="21222C70" w14:textId="0CE045D0" w:rsidTr="00B25831">
        <w:tc>
          <w:tcPr>
            <w:tcW w:w="1665" w:type="dxa"/>
          </w:tcPr>
          <w:p w14:paraId="33F874B3" w14:textId="6DACC20D" w:rsidR="00FD31E5" w:rsidRPr="00284115" w:rsidRDefault="00FD31E5" w:rsidP="003D360A">
            <w:pPr>
              <w:rPr>
                <w:sz w:val="18"/>
                <w:szCs w:val="18"/>
              </w:rPr>
            </w:pPr>
            <w:r w:rsidRPr="00284115">
              <w:rPr>
                <w:rFonts w:cstheme="minorBidi"/>
                <w:color w:val="000000" w:themeColor="text1"/>
                <w:sz w:val="18"/>
                <w:szCs w:val="18"/>
              </w:rPr>
              <w:t>hoarseness</w:t>
            </w:r>
          </w:p>
        </w:tc>
        <w:tc>
          <w:tcPr>
            <w:tcW w:w="771" w:type="dxa"/>
          </w:tcPr>
          <w:p w14:paraId="5DA1CE3E" w14:textId="77777777" w:rsidR="00FD31E5" w:rsidRPr="00284115" w:rsidRDefault="00FD31E5" w:rsidP="003D360A">
            <w:pPr>
              <w:rPr>
                <w:sz w:val="18"/>
                <w:szCs w:val="18"/>
              </w:rPr>
            </w:pPr>
          </w:p>
        </w:tc>
        <w:tc>
          <w:tcPr>
            <w:tcW w:w="837" w:type="dxa"/>
          </w:tcPr>
          <w:p w14:paraId="23720AD9" w14:textId="77777777" w:rsidR="00FD31E5" w:rsidRPr="00284115" w:rsidRDefault="00FD31E5" w:rsidP="003D360A">
            <w:pPr>
              <w:rPr>
                <w:sz w:val="18"/>
                <w:szCs w:val="18"/>
              </w:rPr>
            </w:pPr>
          </w:p>
        </w:tc>
        <w:tc>
          <w:tcPr>
            <w:tcW w:w="799" w:type="dxa"/>
          </w:tcPr>
          <w:p w14:paraId="6916F701" w14:textId="3BCAA9C7" w:rsidR="00FD31E5" w:rsidRPr="00284115" w:rsidRDefault="00FD31E5" w:rsidP="003D360A">
            <w:pPr>
              <w:rPr>
                <w:sz w:val="18"/>
                <w:szCs w:val="18"/>
              </w:rPr>
            </w:pPr>
            <w:r w:rsidRPr="00284115">
              <w:rPr>
                <w:sz w:val="18"/>
                <w:szCs w:val="18"/>
              </w:rPr>
              <w:t>x</w:t>
            </w:r>
          </w:p>
        </w:tc>
        <w:tc>
          <w:tcPr>
            <w:tcW w:w="683" w:type="dxa"/>
          </w:tcPr>
          <w:p w14:paraId="310EC8D7" w14:textId="52D9D98A" w:rsidR="00FD31E5" w:rsidRPr="00284115" w:rsidRDefault="00FD31E5" w:rsidP="003D360A">
            <w:pPr>
              <w:rPr>
                <w:sz w:val="18"/>
                <w:szCs w:val="18"/>
              </w:rPr>
            </w:pPr>
            <w:r w:rsidRPr="00284115">
              <w:rPr>
                <w:sz w:val="18"/>
                <w:szCs w:val="18"/>
              </w:rPr>
              <w:t>x</w:t>
            </w:r>
          </w:p>
        </w:tc>
        <w:tc>
          <w:tcPr>
            <w:tcW w:w="1237" w:type="dxa"/>
          </w:tcPr>
          <w:p w14:paraId="1F3BB407" w14:textId="77777777" w:rsidR="00FD31E5" w:rsidRPr="00284115" w:rsidRDefault="00FD31E5" w:rsidP="003D360A">
            <w:pPr>
              <w:rPr>
                <w:sz w:val="18"/>
                <w:szCs w:val="18"/>
              </w:rPr>
            </w:pPr>
          </w:p>
        </w:tc>
        <w:tc>
          <w:tcPr>
            <w:tcW w:w="785" w:type="dxa"/>
          </w:tcPr>
          <w:p w14:paraId="507634CD" w14:textId="3F18DFB0" w:rsidR="00FD31E5" w:rsidRPr="00284115" w:rsidRDefault="00FD31E5" w:rsidP="003D360A">
            <w:pPr>
              <w:rPr>
                <w:sz w:val="18"/>
                <w:szCs w:val="18"/>
              </w:rPr>
            </w:pPr>
            <w:r w:rsidRPr="00284115">
              <w:rPr>
                <w:sz w:val="18"/>
                <w:szCs w:val="18"/>
              </w:rPr>
              <w:t>x</w:t>
            </w:r>
          </w:p>
        </w:tc>
        <w:tc>
          <w:tcPr>
            <w:tcW w:w="1161" w:type="dxa"/>
          </w:tcPr>
          <w:p w14:paraId="61D48884" w14:textId="77777777" w:rsidR="00FD31E5" w:rsidRPr="00284115" w:rsidRDefault="00FD31E5" w:rsidP="003D360A">
            <w:pPr>
              <w:rPr>
                <w:sz w:val="18"/>
                <w:szCs w:val="18"/>
              </w:rPr>
            </w:pPr>
          </w:p>
        </w:tc>
        <w:tc>
          <w:tcPr>
            <w:tcW w:w="1701" w:type="dxa"/>
          </w:tcPr>
          <w:p w14:paraId="31862D4F" w14:textId="77777777" w:rsidR="00FD31E5" w:rsidRPr="00284115" w:rsidRDefault="00FD31E5" w:rsidP="003D360A">
            <w:pPr>
              <w:rPr>
                <w:sz w:val="18"/>
                <w:szCs w:val="18"/>
              </w:rPr>
            </w:pPr>
          </w:p>
        </w:tc>
        <w:tc>
          <w:tcPr>
            <w:tcW w:w="993" w:type="dxa"/>
          </w:tcPr>
          <w:p w14:paraId="12E30313" w14:textId="1A561B88" w:rsidR="00FD31E5" w:rsidRPr="00284115" w:rsidRDefault="00FD31E5" w:rsidP="003D360A">
            <w:pPr>
              <w:rPr>
                <w:sz w:val="18"/>
                <w:szCs w:val="18"/>
              </w:rPr>
            </w:pPr>
            <w:r>
              <w:rPr>
                <w:sz w:val="18"/>
                <w:szCs w:val="18"/>
              </w:rPr>
              <w:t>3</w:t>
            </w:r>
          </w:p>
        </w:tc>
      </w:tr>
      <w:tr w:rsidR="00FD31E5" w:rsidRPr="00284115" w14:paraId="127A8218" w14:textId="29F9A075" w:rsidTr="00B25831">
        <w:tc>
          <w:tcPr>
            <w:tcW w:w="1665" w:type="dxa"/>
          </w:tcPr>
          <w:p w14:paraId="370F84AD" w14:textId="57E0C939" w:rsidR="00FD31E5" w:rsidRPr="00284115" w:rsidRDefault="004144FD" w:rsidP="003D360A">
            <w:pPr>
              <w:rPr>
                <w:sz w:val="18"/>
                <w:szCs w:val="18"/>
              </w:rPr>
            </w:pPr>
            <w:r>
              <w:rPr>
                <w:rFonts w:cstheme="minorBidi"/>
                <w:color w:val="000000" w:themeColor="text1"/>
                <w:sz w:val="18"/>
                <w:szCs w:val="18"/>
              </w:rPr>
              <w:t>d</w:t>
            </w:r>
            <w:r w:rsidR="00FD31E5" w:rsidRPr="00284115">
              <w:rPr>
                <w:rFonts w:cstheme="minorBidi"/>
                <w:color w:val="000000" w:themeColor="text1"/>
                <w:sz w:val="18"/>
                <w:szCs w:val="18"/>
              </w:rPr>
              <w:t>iscomfort when singing</w:t>
            </w:r>
          </w:p>
        </w:tc>
        <w:tc>
          <w:tcPr>
            <w:tcW w:w="771" w:type="dxa"/>
          </w:tcPr>
          <w:p w14:paraId="6961BF54" w14:textId="77777777" w:rsidR="00FD31E5" w:rsidRPr="00284115" w:rsidRDefault="00FD31E5" w:rsidP="003D360A">
            <w:pPr>
              <w:rPr>
                <w:sz w:val="18"/>
                <w:szCs w:val="18"/>
              </w:rPr>
            </w:pPr>
          </w:p>
        </w:tc>
        <w:tc>
          <w:tcPr>
            <w:tcW w:w="837" w:type="dxa"/>
          </w:tcPr>
          <w:p w14:paraId="65F5FB97" w14:textId="77777777" w:rsidR="00FD31E5" w:rsidRPr="00284115" w:rsidRDefault="00FD31E5" w:rsidP="003D360A">
            <w:pPr>
              <w:rPr>
                <w:sz w:val="18"/>
                <w:szCs w:val="18"/>
              </w:rPr>
            </w:pPr>
          </w:p>
        </w:tc>
        <w:tc>
          <w:tcPr>
            <w:tcW w:w="799" w:type="dxa"/>
          </w:tcPr>
          <w:p w14:paraId="28C1B649" w14:textId="7F6C13D5" w:rsidR="00FD31E5" w:rsidRPr="00284115" w:rsidRDefault="00FD31E5" w:rsidP="003D360A">
            <w:pPr>
              <w:rPr>
                <w:sz w:val="18"/>
                <w:szCs w:val="18"/>
              </w:rPr>
            </w:pPr>
            <w:r w:rsidRPr="00284115">
              <w:rPr>
                <w:sz w:val="18"/>
                <w:szCs w:val="18"/>
              </w:rPr>
              <w:t>x</w:t>
            </w:r>
          </w:p>
        </w:tc>
        <w:tc>
          <w:tcPr>
            <w:tcW w:w="683" w:type="dxa"/>
          </w:tcPr>
          <w:p w14:paraId="2A7ACD9C" w14:textId="38F85626" w:rsidR="00FD31E5" w:rsidRPr="00284115" w:rsidRDefault="00FD31E5" w:rsidP="003D360A">
            <w:pPr>
              <w:rPr>
                <w:sz w:val="18"/>
                <w:szCs w:val="18"/>
              </w:rPr>
            </w:pPr>
            <w:r w:rsidRPr="00284115">
              <w:rPr>
                <w:sz w:val="18"/>
                <w:szCs w:val="18"/>
              </w:rPr>
              <w:t>x</w:t>
            </w:r>
          </w:p>
        </w:tc>
        <w:tc>
          <w:tcPr>
            <w:tcW w:w="1237" w:type="dxa"/>
          </w:tcPr>
          <w:p w14:paraId="442EB143" w14:textId="77777777" w:rsidR="00FD31E5" w:rsidRPr="00284115" w:rsidRDefault="00FD31E5" w:rsidP="003D360A">
            <w:pPr>
              <w:rPr>
                <w:sz w:val="18"/>
                <w:szCs w:val="18"/>
              </w:rPr>
            </w:pPr>
          </w:p>
        </w:tc>
        <w:tc>
          <w:tcPr>
            <w:tcW w:w="785" w:type="dxa"/>
          </w:tcPr>
          <w:p w14:paraId="4E533E24" w14:textId="08AD0E6C" w:rsidR="00FD31E5" w:rsidRPr="00284115" w:rsidRDefault="00FD31E5" w:rsidP="003D360A">
            <w:pPr>
              <w:rPr>
                <w:sz w:val="18"/>
                <w:szCs w:val="18"/>
              </w:rPr>
            </w:pPr>
            <w:r w:rsidRPr="00284115">
              <w:rPr>
                <w:sz w:val="18"/>
                <w:szCs w:val="18"/>
              </w:rPr>
              <w:t>x</w:t>
            </w:r>
          </w:p>
        </w:tc>
        <w:tc>
          <w:tcPr>
            <w:tcW w:w="1161" w:type="dxa"/>
          </w:tcPr>
          <w:p w14:paraId="6A83CD02" w14:textId="77777777" w:rsidR="00FD31E5" w:rsidRPr="00284115" w:rsidRDefault="00FD31E5" w:rsidP="003D360A">
            <w:pPr>
              <w:rPr>
                <w:sz w:val="18"/>
                <w:szCs w:val="18"/>
              </w:rPr>
            </w:pPr>
          </w:p>
        </w:tc>
        <w:tc>
          <w:tcPr>
            <w:tcW w:w="1701" w:type="dxa"/>
          </w:tcPr>
          <w:p w14:paraId="5D5CAF13" w14:textId="77777777" w:rsidR="00FD31E5" w:rsidRPr="00284115" w:rsidRDefault="00FD31E5" w:rsidP="003D360A">
            <w:pPr>
              <w:rPr>
                <w:sz w:val="18"/>
                <w:szCs w:val="18"/>
              </w:rPr>
            </w:pPr>
          </w:p>
        </w:tc>
        <w:tc>
          <w:tcPr>
            <w:tcW w:w="993" w:type="dxa"/>
          </w:tcPr>
          <w:p w14:paraId="688D76F4" w14:textId="746AE8C0" w:rsidR="00FD31E5" w:rsidRPr="00284115" w:rsidRDefault="00FD31E5" w:rsidP="003D360A">
            <w:pPr>
              <w:rPr>
                <w:sz w:val="18"/>
                <w:szCs w:val="18"/>
              </w:rPr>
            </w:pPr>
            <w:r>
              <w:rPr>
                <w:sz w:val="18"/>
                <w:szCs w:val="18"/>
              </w:rPr>
              <w:t>3</w:t>
            </w:r>
          </w:p>
        </w:tc>
      </w:tr>
      <w:tr w:rsidR="00FD31E5" w:rsidRPr="00284115" w14:paraId="39452F80" w14:textId="16194F4D" w:rsidTr="00B25831">
        <w:tc>
          <w:tcPr>
            <w:tcW w:w="1665" w:type="dxa"/>
          </w:tcPr>
          <w:p w14:paraId="66D33BE4" w14:textId="5431AF65" w:rsidR="00FD31E5" w:rsidRPr="00284115" w:rsidRDefault="00FD31E5" w:rsidP="003D360A">
            <w:pPr>
              <w:rPr>
                <w:rFonts w:cstheme="minorBidi"/>
                <w:color w:val="000000" w:themeColor="text1"/>
                <w:sz w:val="18"/>
                <w:szCs w:val="18"/>
              </w:rPr>
            </w:pPr>
            <w:r w:rsidRPr="00284115">
              <w:rPr>
                <w:rFonts w:cstheme="minorBidi"/>
                <w:color w:val="000000" w:themeColor="text1"/>
                <w:sz w:val="18"/>
                <w:szCs w:val="18"/>
              </w:rPr>
              <w:t>lack of strength/ endurance</w:t>
            </w:r>
          </w:p>
        </w:tc>
        <w:tc>
          <w:tcPr>
            <w:tcW w:w="771" w:type="dxa"/>
          </w:tcPr>
          <w:p w14:paraId="50AD9A7B" w14:textId="67494C9C" w:rsidR="00FD31E5" w:rsidRPr="00284115" w:rsidRDefault="00FD31E5" w:rsidP="003D360A">
            <w:pPr>
              <w:rPr>
                <w:sz w:val="18"/>
                <w:szCs w:val="18"/>
              </w:rPr>
            </w:pPr>
            <w:r w:rsidRPr="00284115">
              <w:rPr>
                <w:sz w:val="18"/>
                <w:szCs w:val="18"/>
              </w:rPr>
              <w:t>x</w:t>
            </w:r>
          </w:p>
        </w:tc>
        <w:tc>
          <w:tcPr>
            <w:tcW w:w="837" w:type="dxa"/>
          </w:tcPr>
          <w:p w14:paraId="2F0C35CE" w14:textId="754DE367" w:rsidR="00FD31E5" w:rsidRPr="00284115" w:rsidRDefault="00FD31E5" w:rsidP="003D360A">
            <w:pPr>
              <w:rPr>
                <w:sz w:val="18"/>
                <w:szCs w:val="18"/>
              </w:rPr>
            </w:pPr>
            <w:r w:rsidRPr="00284115">
              <w:rPr>
                <w:sz w:val="18"/>
                <w:szCs w:val="18"/>
              </w:rPr>
              <w:t>x</w:t>
            </w:r>
          </w:p>
        </w:tc>
        <w:tc>
          <w:tcPr>
            <w:tcW w:w="799" w:type="dxa"/>
          </w:tcPr>
          <w:p w14:paraId="0278E081" w14:textId="77777777" w:rsidR="00FD31E5" w:rsidRPr="00284115" w:rsidRDefault="00FD31E5" w:rsidP="003D360A">
            <w:pPr>
              <w:rPr>
                <w:sz w:val="18"/>
                <w:szCs w:val="18"/>
              </w:rPr>
            </w:pPr>
          </w:p>
        </w:tc>
        <w:tc>
          <w:tcPr>
            <w:tcW w:w="683" w:type="dxa"/>
          </w:tcPr>
          <w:p w14:paraId="72495EF8" w14:textId="6BF827E4" w:rsidR="00FD31E5" w:rsidRPr="00284115" w:rsidRDefault="00FD31E5" w:rsidP="003D360A">
            <w:pPr>
              <w:rPr>
                <w:sz w:val="18"/>
                <w:szCs w:val="18"/>
              </w:rPr>
            </w:pPr>
            <w:r w:rsidRPr="00284115">
              <w:rPr>
                <w:sz w:val="18"/>
                <w:szCs w:val="18"/>
              </w:rPr>
              <w:t>x</w:t>
            </w:r>
          </w:p>
        </w:tc>
        <w:tc>
          <w:tcPr>
            <w:tcW w:w="1237" w:type="dxa"/>
          </w:tcPr>
          <w:p w14:paraId="03CD5373" w14:textId="77777777" w:rsidR="00FD31E5" w:rsidRPr="00284115" w:rsidRDefault="00FD31E5" w:rsidP="003D360A">
            <w:pPr>
              <w:rPr>
                <w:sz w:val="18"/>
                <w:szCs w:val="18"/>
              </w:rPr>
            </w:pPr>
          </w:p>
        </w:tc>
        <w:tc>
          <w:tcPr>
            <w:tcW w:w="785" w:type="dxa"/>
          </w:tcPr>
          <w:p w14:paraId="770716D9" w14:textId="77777777" w:rsidR="00FD31E5" w:rsidRPr="00284115" w:rsidRDefault="00FD31E5" w:rsidP="003D360A">
            <w:pPr>
              <w:rPr>
                <w:sz w:val="18"/>
                <w:szCs w:val="18"/>
              </w:rPr>
            </w:pPr>
          </w:p>
        </w:tc>
        <w:tc>
          <w:tcPr>
            <w:tcW w:w="1161" w:type="dxa"/>
          </w:tcPr>
          <w:p w14:paraId="66048C40" w14:textId="77777777" w:rsidR="00FD31E5" w:rsidRPr="00284115" w:rsidRDefault="00FD31E5" w:rsidP="003D360A">
            <w:pPr>
              <w:rPr>
                <w:sz w:val="18"/>
                <w:szCs w:val="18"/>
              </w:rPr>
            </w:pPr>
          </w:p>
        </w:tc>
        <w:tc>
          <w:tcPr>
            <w:tcW w:w="1701" w:type="dxa"/>
          </w:tcPr>
          <w:p w14:paraId="5785522F" w14:textId="77777777" w:rsidR="00FD31E5" w:rsidRPr="00284115" w:rsidRDefault="00FD31E5" w:rsidP="003D360A">
            <w:pPr>
              <w:rPr>
                <w:sz w:val="18"/>
                <w:szCs w:val="18"/>
              </w:rPr>
            </w:pPr>
          </w:p>
        </w:tc>
        <w:tc>
          <w:tcPr>
            <w:tcW w:w="993" w:type="dxa"/>
          </w:tcPr>
          <w:p w14:paraId="6403FC96" w14:textId="446FFE5E" w:rsidR="00FD31E5" w:rsidRPr="00284115" w:rsidRDefault="00FD31E5" w:rsidP="003D360A">
            <w:pPr>
              <w:rPr>
                <w:sz w:val="18"/>
                <w:szCs w:val="18"/>
              </w:rPr>
            </w:pPr>
            <w:r>
              <w:rPr>
                <w:sz w:val="18"/>
                <w:szCs w:val="18"/>
              </w:rPr>
              <w:t>3</w:t>
            </w:r>
          </w:p>
        </w:tc>
      </w:tr>
      <w:tr w:rsidR="00FD31E5" w:rsidRPr="00284115" w14:paraId="562E49CA" w14:textId="07FDE881" w:rsidTr="00B25831">
        <w:tc>
          <w:tcPr>
            <w:tcW w:w="1665" w:type="dxa"/>
          </w:tcPr>
          <w:p w14:paraId="75C53F90" w14:textId="3CAA9591" w:rsidR="00FD31E5" w:rsidRPr="00284115" w:rsidRDefault="00FD31E5" w:rsidP="003D360A">
            <w:pPr>
              <w:rPr>
                <w:rFonts w:cstheme="minorBidi"/>
                <w:color w:val="000000" w:themeColor="text1"/>
                <w:sz w:val="18"/>
                <w:szCs w:val="18"/>
              </w:rPr>
            </w:pPr>
            <w:r w:rsidRPr="00284115">
              <w:rPr>
                <w:rFonts w:cstheme="minorBidi"/>
                <w:color w:val="000000" w:themeColor="text1"/>
                <w:sz w:val="18"/>
                <w:szCs w:val="18"/>
              </w:rPr>
              <w:t>fluctuating range</w:t>
            </w:r>
          </w:p>
        </w:tc>
        <w:tc>
          <w:tcPr>
            <w:tcW w:w="771" w:type="dxa"/>
          </w:tcPr>
          <w:p w14:paraId="2B245FD7" w14:textId="020CDADC" w:rsidR="00FD31E5" w:rsidRPr="00284115" w:rsidRDefault="00FD31E5" w:rsidP="003D360A">
            <w:pPr>
              <w:rPr>
                <w:sz w:val="18"/>
                <w:szCs w:val="18"/>
              </w:rPr>
            </w:pPr>
            <w:r w:rsidRPr="00284115">
              <w:rPr>
                <w:sz w:val="18"/>
                <w:szCs w:val="18"/>
              </w:rPr>
              <w:t>x</w:t>
            </w:r>
          </w:p>
        </w:tc>
        <w:tc>
          <w:tcPr>
            <w:tcW w:w="837" w:type="dxa"/>
          </w:tcPr>
          <w:p w14:paraId="2D7D7D91" w14:textId="4819CA26" w:rsidR="00FD31E5" w:rsidRPr="00284115" w:rsidRDefault="00FD31E5" w:rsidP="003D360A">
            <w:pPr>
              <w:rPr>
                <w:sz w:val="18"/>
                <w:szCs w:val="18"/>
              </w:rPr>
            </w:pPr>
            <w:r w:rsidRPr="00284115">
              <w:rPr>
                <w:sz w:val="18"/>
                <w:szCs w:val="18"/>
              </w:rPr>
              <w:t>x</w:t>
            </w:r>
          </w:p>
        </w:tc>
        <w:tc>
          <w:tcPr>
            <w:tcW w:w="799" w:type="dxa"/>
          </w:tcPr>
          <w:p w14:paraId="424701F0" w14:textId="65CFDD61" w:rsidR="00FD31E5" w:rsidRPr="00284115" w:rsidRDefault="00FD31E5" w:rsidP="003D360A">
            <w:pPr>
              <w:rPr>
                <w:sz w:val="18"/>
                <w:szCs w:val="18"/>
              </w:rPr>
            </w:pPr>
            <w:r w:rsidRPr="00284115">
              <w:rPr>
                <w:sz w:val="18"/>
                <w:szCs w:val="18"/>
              </w:rPr>
              <w:t>x</w:t>
            </w:r>
          </w:p>
        </w:tc>
        <w:tc>
          <w:tcPr>
            <w:tcW w:w="683" w:type="dxa"/>
          </w:tcPr>
          <w:p w14:paraId="39221AFF" w14:textId="0D66E428" w:rsidR="00FD31E5" w:rsidRPr="00284115" w:rsidRDefault="00FD31E5" w:rsidP="003D360A">
            <w:pPr>
              <w:rPr>
                <w:sz w:val="18"/>
                <w:szCs w:val="18"/>
              </w:rPr>
            </w:pPr>
            <w:r w:rsidRPr="00284115">
              <w:rPr>
                <w:sz w:val="18"/>
                <w:szCs w:val="18"/>
              </w:rPr>
              <w:t>x</w:t>
            </w:r>
          </w:p>
        </w:tc>
        <w:tc>
          <w:tcPr>
            <w:tcW w:w="1237" w:type="dxa"/>
          </w:tcPr>
          <w:p w14:paraId="6C727510" w14:textId="43015C53" w:rsidR="00FD31E5" w:rsidRPr="00284115" w:rsidRDefault="00FD31E5" w:rsidP="003D360A">
            <w:pPr>
              <w:rPr>
                <w:sz w:val="18"/>
                <w:szCs w:val="18"/>
              </w:rPr>
            </w:pPr>
            <w:r w:rsidRPr="00284115">
              <w:rPr>
                <w:sz w:val="18"/>
                <w:szCs w:val="18"/>
              </w:rPr>
              <w:t>x</w:t>
            </w:r>
          </w:p>
        </w:tc>
        <w:tc>
          <w:tcPr>
            <w:tcW w:w="785" w:type="dxa"/>
          </w:tcPr>
          <w:p w14:paraId="7E01CB23" w14:textId="5AA28878" w:rsidR="00FD31E5" w:rsidRPr="00284115" w:rsidRDefault="00FD31E5" w:rsidP="003D360A">
            <w:pPr>
              <w:rPr>
                <w:sz w:val="18"/>
                <w:szCs w:val="18"/>
              </w:rPr>
            </w:pPr>
            <w:r w:rsidRPr="00284115">
              <w:rPr>
                <w:sz w:val="18"/>
                <w:szCs w:val="18"/>
              </w:rPr>
              <w:t>x</w:t>
            </w:r>
          </w:p>
        </w:tc>
        <w:tc>
          <w:tcPr>
            <w:tcW w:w="1161" w:type="dxa"/>
          </w:tcPr>
          <w:p w14:paraId="25DB0650" w14:textId="26E65389" w:rsidR="00FD31E5" w:rsidRPr="00284115" w:rsidRDefault="00FD31E5" w:rsidP="003D360A">
            <w:pPr>
              <w:rPr>
                <w:sz w:val="18"/>
                <w:szCs w:val="18"/>
              </w:rPr>
            </w:pPr>
            <w:r w:rsidRPr="00284115">
              <w:rPr>
                <w:sz w:val="18"/>
                <w:szCs w:val="18"/>
              </w:rPr>
              <w:t>x</w:t>
            </w:r>
          </w:p>
        </w:tc>
        <w:tc>
          <w:tcPr>
            <w:tcW w:w="1701" w:type="dxa"/>
          </w:tcPr>
          <w:p w14:paraId="5E8DE3A2" w14:textId="61AA1322" w:rsidR="00FD31E5" w:rsidRPr="00284115" w:rsidRDefault="00FD31E5" w:rsidP="003D360A">
            <w:pPr>
              <w:rPr>
                <w:sz w:val="18"/>
                <w:szCs w:val="18"/>
              </w:rPr>
            </w:pPr>
            <w:r w:rsidRPr="00284115">
              <w:rPr>
                <w:sz w:val="18"/>
                <w:szCs w:val="18"/>
              </w:rPr>
              <w:t>x</w:t>
            </w:r>
          </w:p>
        </w:tc>
        <w:tc>
          <w:tcPr>
            <w:tcW w:w="993" w:type="dxa"/>
          </w:tcPr>
          <w:p w14:paraId="32CD4075" w14:textId="177E364A" w:rsidR="00FD31E5" w:rsidRPr="00284115" w:rsidRDefault="00FD31E5" w:rsidP="003D360A">
            <w:pPr>
              <w:rPr>
                <w:sz w:val="18"/>
                <w:szCs w:val="18"/>
              </w:rPr>
            </w:pPr>
            <w:r>
              <w:rPr>
                <w:sz w:val="18"/>
                <w:szCs w:val="18"/>
              </w:rPr>
              <w:t>8</w:t>
            </w:r>
          </w:p>
        </w:tc>
      </w:tr>
      <w:tr w:rsidR="00FD31E5" w:rsidRPr="00284115" w14:paraId="4FCFC5A4" w14:textId="072E86B3" w:rsidTr="00B25831">
        <w:tc>
          <w:tcPr>
            <w:tcW w:w="1665" w:type="dxa"/>
          </w:tcPr>
          <w:p w14:paraId="321CD73A" w14:textId="7752DE3D" w:rsidR="00FD31E5" w:rsidRPr="00284115" w:rsidRDefault="00FD31E5" w:rsidP="003D360A">
            <w:pPr>
              <w:rPr>
                <w:rFonts w:cstheme="minorBidi"/>
                <w:color w:val="000000" w:themeColor="text1"/>
                <w:sz w:val="18"/>
                <w:szCs w:val="18"/>
              </w:rPr>
            </w:pPr>
            <w:r w:rsidRPr="00284115">
              <w:rPr>
                <w:rFonts w:cstheme="minorBidi"/>
                <w:color w:val="000000" w:themeColor="text1"/>
                <w:sz w:val="18"/>
                <w:szCs w:val="18"/>
              </w:rPr>
              <w:t>appearance of register changes</w:t>
            </w:r>
          </w:p>
        </w:tc>
        <w:tc>
          <w:tcPr>
            <w:tcW w:w="771" w:type="dxa"/>
          </w:tcPr>
          <w:p w14:paraId="177999D9" w14:textId="02F8AE65" w:rsidR="00FD31E5" w:rsidRPr="00284115" w:rsidRDefault="00FD31E5" w:rsidP="003D360A">
            <w:pPr>
              <w:rPr>
                <w:sz w:val="18"/>
                <w:szCs w:val="18"/>
              </w:rPr>
            </w:pPr>
            <w:r w:rsidRPr="00284115">
              <w:rPr>
                <w:sz w:val="18"/>
                <w:szCs w:val="18"/>
              </w:rPr>
              <w:t>x</w:t>
            </w:r>
          </w:p>
        </w:tc>
        <w:tc>
          <w:tcPr>
            <w:tcW w:w="837" w:type="dxa"/>
          </w:tcPr>
          <w:p w14:paraId="2F0FE224" w14:textId="0C8CB423" w:rsidR="00FD31E5" w:rsidRPr="00284115" w:rsidRDefault="00FD31E5" w:rsidP="003D360A">
            <w:pPr>
              <w:rPr>
                <w:sz w:val="18"/>
                <w:szCs w:val="18"/>
              </w:rPr>
            </w:pPr>
            <w:r w:rsidRPr="00284115">
              <w:rPr>
                <w:sz w:val="18"/>
                <w:szCs w:val="18"/>
              </w:rPr>
              <w:t>x</w:t>
            </w:r>
          </w:p>
        </w:tc>
        <w:tc>
          <w:tcPr>
            <w:tcW w:w="799" w:type="dxa"/>
          </w:tcPr>
          <w:p w14:paraId="0F633D6C" w14:textId="1E35578A" w:rsidR="00FD31E5" w:rsidRPr="00284115" w:rsidRDefault="00FD31E5" w:rsidP="003D360A">
            <w:pPr>
              <w:rPr>
                <w:sz w:val="18"/>
                <w:szCs w:val="18"/>
              </w:rPr>
            </w:pPr>
            <w:r w:rsidRPr="00284115">
              <w:rPr>
                <w:sz w:val="18"/>
                <w:szCs w:val="18"/>
              </w:rPr>
              <w:t>x</w:t>
            </w:r>
          </w:p>
        </w:tc>
        <w:tc>
          <w:tcPr>
            <w:tcW w:w="683" w:type="dxa"/>
          </w:tcPr>
          <w:p w14:paraId="6D381081" w14:textId="77777777" w:rsidR="00FD31E5" w:rsidRPr="00284115" w:rsidRDefault="00FD31E5" w:rsidP="003D360A">
            <w:pPr>
              <w:rPr>
                <w:sz w:val="18"/>
                <w:szCs w:val="18"/>
              </w:rPr>
            </w:pPr>
          </w:p>
        </w:tc>
        <w:tc>
          <w:tcPr>
            <w:tcW w:w="1237" w:type="dxa"/>
          </w:tcPr>
          <w:p w14:paraId="1ADE0E84" w14:textId="2B8971E6" w:rsidR="00FD31E5" w:rsidRPr="00284115" w:rsidRDefault="00FD31E5" w:rsidP="003D360A">
            <w:pPr>
              <w:rPr>
                <w:sz w:val="18"/>
                <w:szCs w:val="18"/>
              </w:rPr>
            </w:pPr>
            <w:r w:rsidRPr="00284115">
              <w:rPr>
                <w:sz w:val="18"/>
                <w:szCs w:val="18"/>
              </w:rPr>
              <w:t>x</w:t>
            </w:r>
          </w:p>
        </w:tc>
        <w:tc>
          <w:tcPr>
            <w:tcW w:w="785" w:type="dxa"/>
          </w:tcPr>
          <w:p w14:paraId="53DF95EC" w14:textId="4D95D8DA" w:rsidR="00FD31E5" w:rsidRPr="00284115" w:rsidRDefault="00FD31E5" w:rsidP="003D360A">
            <w:pPr>
              <w:rPr>
                <w:sz w:val="18"/>
                <w:szCs w:val="18"/>
              </w:rPr>
            </w:pPr>
            <w:r w:rsidRPr="00284115">
              <w:rPr>
                <w:sz w:val="18"/>
                <w:szCs w:val="18"/>
              </w:rPr>
              <w:t>x</w:t>
            </w:r>
          </w:p>
        </w:tc>
        <w:tc>
          <w:tcPr>
            <w:tcW w:w="1161" w:type="dxa"/>
          </w:tcPr>
          <w:p w14:paraId="438772E0" w14:textId="6A33A399" w:rsidR="00FD31E5" w:rsidRPr="00284115" w:rsidRDefault="00FD31E5" w:rsidP="003D360A">
            <w:pPr>
              <w:rPr>
                <w:sz w:val="18"/>
                <w:szCs w:val="18"/>
              </w:rPr>
            </w:pPr>
            <w:r w:rsidRPr="00284115">
              <w:rPr>
                <w:sz w:val="18"/>
                <w:szCs w:val="18"/>
              </w:rPr>
              <w:t>x</w:t>
            </w:r>
          </w:p>
        </w:tc>
        <w:tc>
          <w:tcPr>
            <w:tcW w:w="1701" w:type="dxa"/>
          </w:tcPr>
          <w:p w14:paraId="3E4EC3AE" w14:textId="54ACEB06" w:rsidR="00FD31E5" w:rsidRPr="00284115" w:rsidRDefault="00FD31E5" w:rsidP="003D360A">
            <w:pPr>
              <w:rPr>
                <w:sz w:val="18"/>
                <w:szCs w:val="18"/>
              </w:rPr>
            </w:pPr>
            <w:r w:rsidRPr="00284115">
              <w:rPr>
                <w:sz w:val="18"/>
                <w:szCs w:val="18"/>
              </w:rPr>
              <w:t>x</w:t>
            </w:r>
          </w:p>
        </w:tc>
        <w:tc>
          <w:tcPr>
            <w:tcW w:w="993" w:type="dxa"/>
          </w:tcPr>
          <w:p w14:paraId="1EF22B5D" w14:textId="5FF57C10" w:rsidR="00FD31E5" w:rsidRPr="00284115" w:rsidRDefault="00FD31E5" w:rsidP="003D360A">
            <w:pPr>
              <w:rPr>
                <w:sz w:val="18"/>
                <w:szCs w:val="18"/>
              </w:rPr>
            </w:pPr>
            <w:r>
              <w:rPr>
                <w:sz w:val="18"/>
                <w:szCs w:val="18"/>
              </w:rPr>
              <w:t>7</w:t>
            </w:r>
          </w:p>
        </w:tc>
      </w:tr>
      <w:tr w:rsidR="00FD31E5" w:rsidRPr="00284115" w14:paraId="6B4399C9" w14:textId="4B765A50" w:rsidTr="00B25831">
        <w:tc>
          <w:tcPr>
            <w:tcW w:w="1665" w:type="dxa"/>
          </w:tcPr>
          <w:p w14:paraId="05980C7C" w14:textId="492A4AB5" w:rsidR="00FD31E5" w:rsidRPr="00284115" w:rsidRDefault="00FD31E5" w:rsidP="003D360A">
            <w:pPr>
              <w:rPr>
                <w:rFonts w:cstheme="minorBidi"/>
                <w:color w:val="000000" w:themeColor="text1"/>
                <w:sz w:val="18"/>
                <w:szCs w:val="18"/>
              </w:rPr>
            </w:pPr>
            <w:r w:rsidRPr="00284115">
              <w:rPr>
                <w:rFonts w:cstheme="minorBidi"/>
                <w:color w:val="000000" w:themeColor="text1"/>
                <w:sz w:val="18"/>
                <w:szCs w:val="18"/>
              </w:rPr>
              <w:t>difficulty with volume control</w:t>
            </w:r>
          </w:p>
        </w:tc>
        <w:tc>
          <w:tcPr>
            <w:tcW w:w="771" w:type="dxa"/>
          </w:tcPr>
          <w:p w14:paraId="352395B0" w14:textId="194706ED" w:rsidR="00FD31E5" w:rsidRPr="00284115" w:rsidRDefault="00FD31E5" w:rsidP="003D360A">
            <w:pPr>
              <w:rPr>
                <w:sz w:val="18"/>
                <w:szCs w:val="18"/>
              </w:rPr>
            </w:pPr>
            <w:r w:rsidRPr="00284115">
              <w:rPr>
                <w:sz w:val="18"/>
                <w:szCs w:val="18"/>
              </w:rPr>
              <w:t>x</w:t>
            </w:r>
          </w:p>
        </w:tc>
        <w:tc>
          <w:tcPr>
            <w:tcW w:w="837" w:type="dxa"/>
          </w:tcPr>
          <w:p w14:paraId="313253F6" w14:textId="0CE7518C" w:rsidR="00FD31E5" w:rsidRPr="00284115" w:rsidRDefault="00FD31E5" w:rsidP="003D360A">
            <w:pPr>
              <w:rPr>
                <w:sz w:val="18"/>
                <w:szCs w:val="18"/>
              </w:rPr>
            </w:pPr>
            <w:r w:rsidRPr="00284115">
              <w:rPr>
                <w:sz w:val="18"/>
                <w:szCs w:val="18"/>
              </w:rPr>
              <w:t>x</w:t>
            </w:r>
          </w:p>
        </w:tc>
        <w:tc>
          <w:tcPr>
            <w:tcW w:w="799" w:type="dxa"/>
          </w:tcPr>
          <w:p w14:paraId="72CBC1BB" w14:textId="77777777" w:rsidR="00FD31E5" w:rsidRPr="00284115" w:rsidRDefault="00FD31E5" w:rsidP="003D360A">
            <w:pPr>
              <w:rPr>
                <w:sz w:val="18"/>
                <w:szCs w:val="18"/>
              </w:rPr>
            </w:pPr>
          </w:p>
        </w:tc>
        <w:tc>
          <w:tcPr>
            <w:tcW w:w="683" w:type="dxa"/>
          </w:tcPr>
          <w:p w14:paraId="0DD41A13" w14:textId="77777777" w:rsidR="00FD31E5" w:rsidRPr="00284115" w:rsidRDefault="00FD31E5" w:rsidP="003D360A">
            <w:pPr>
              <w:rPr>
                <w:sz w:val="18"/>
                <w:szCs w:val="18"/>
              </w:rPr>
            </w:pPr>
          </w:p>
        </w:tc>
        <w:tc>
          <w:tcPr>
            <w:tcW w:w="1237" w:type="dxa"/>
          </w:tcPr>
          <w:p w14:paraId="1CF8F730" w14:textId="77777777" w:rsidR="00FD31E5" w:rsidRPr="00284115" w:rsidRDefault="00FD31E5" w:rsidP="003D360A">
            <w:pPr>
              <w:rPr>
                <w:sz w:val="18"/>
                <w:szCs w:val="18"/>
              </w:rPr>
            </w:pPr>
          </w:p>
        </w:tc>
        <w:tc>
          <w:tcPr>
            <w:tcW w:w="785" w:type="dxa"/>
          </w:tcPr>
          <w:p w14:paraId="162FAD54" w14:textId="77777777" w:rsidR="00FD31E5" w:rsidRPr="00284115" w:rsidRDefault="00FD31E5" w:rsidP="003D360A">
            <w:pPr>
              <w:rPr>
                <w:sz w:val="18"/>
                <w:szCs w:val="18"/>
              </w:rPr>
            </w:pPr>
          </w:p>
        </w:tc>
        <w:tc>
          <w:tcPr>
            <w:tcW w:w="1161" w:type="dxa"/>
          </w:tcPr>
          <w:p w14:paraId="3E192E88" w14:textId="77777777" w:rsidR="00FD31E5" w:rsidRPr="00284115" w:rsidRDefault="00FD31E5" w:rsidP="003D360A">
            <w:pPr>
              <w:rPr>
                <w:sz w:val="18"/>
                <w:szCs w:val="18"/>
              </w:rPr>
            </w:pPr>
          </w:p>
        </w:tc>
        <w:tc>
          <w:tcPr>
            <w:tcW w:w="1701" w:type="dxa"/>
          </w:tcPr>
          <w:p w14:paraId="671AE807" w14:textId="2A561602" w:rsidR="00FD31E5" w:rsidRPr="00284115" w:rsidRDefault="00682332" w:rsidP="003D360A">
            <w:pPr>
              <w:rPr>
                <w:sz w:val="18"/>
                <w:szCs w:val="18"/>
              </w:rPr>
            </w:pPr>
            <w:r>
              <w:rPr>
                <w:sz w:val="18"/>
                <w:szCs w:val="18"/>
              </w:rPr>
              <w:t>x</w:t>
            </w:r>
          </w:p>
        </w:tc>
        <w:tc>
          <w:tcPr>
            <w:tcW w:w="993" w:type="dxa"/>
          </w:tcPr>
          <w:p w14:paraId="16738C80" w14:textId="16C79E58" w:rsidR="00FD31E5" w:rsidRPr="00284115" w:rsidRDefault="00682332" w:rsidP="003D360A">
            <w:pPr>
              <w:rPr>
                <w:sz w:val="18"/>
                <w:szCs w:val="18"/>
              </w:rPr>
            </w:pPr>
            <w:r>
              <w:rPr>
                <w:sz w:val="18"/>
                <w:szCs w:val="18"/>
              </w:rPr>
              <w:t>3</w:t>
            </w:r>
          </w:p>
        </w:tc>
      </w:tr>
      <w:tr w:rsidR="00FD31E5" w:rsidRPr="00284115" w14:paraId="2AF8F2B0" w14:textId="69E1D161" w:rsidTr="00B25831">
        <w:tc>
          <w:tcPr>
            <w:tcW w:w="1665" w:type="dxa"/>
          </w:tcPr>
          <w:p w14:paraId="6E22DF3E" w14:textId="449CB5D4" w:rsidR="00FD31E5" w:rsidRPr="00284115" w:rsidRDefault="00FD31E5" w:rsidP="003D360A">
            <w:pPr>
              <w:rPr>
                <w:rFonts w:cstheme="minorBidi"/>
                <w:color w:val="000000" w:themeColor="text1"/>
                <w:sz w:val="18"/>
                <w:szCs w:val="18"/>
              </w:rPr>
            </w:pPr>
            <w:r w:rsidRPr="00284115">
              <w:rPr>
                <w:rFonts w:cstheme="minorBidi"/>
                <w:color w:val="000000" w:themeColor="text1"/>
                <w:sz w:val="18"/>
                <w:szCs w:val="18"/>
              </w:rPr>
              <w:t>Changes in timbre</w:t>
            </w:r>
          </w:p>
        </w:tc>
        <w:tc>
          <w:tcPr>
            <w:tcW w:w="771" w:type="dxa"/>
          </w:tcPr>
          <w:p w14:paraId="4ADB3A3E" w14:textId="4AF84D6C" w:rsidR="00FD31E5" w:rsidRPr="00284115" w:rsidRDefault="00FD31E5" w:rsidP="003D360A">
            <w:pPr>
              <w:rPr>
                <w:sz w:val="18"/>
                <w:szCs w:val="18"/>
              </w:rPr>
            </w:pPr>
            <w:r w:rsidRPr="00284115">
              <w:rPr>
                <w:sz w:val="18"/>
                <w:szCs w:val="18"/>
              </w:rPr>
              <w:t>x</w:t>
            </w:r>
          </w:p>
        </w:tc>
        <w:tc>
          <w:tcPr>
            <w:tcW w:w="837" w:type="dxa"/>
          </w:tcPr>
          <w:p w14:paraId="57564BF1" w14:textId="32BF060C" w:rsidR="00FD31E5" w:rsidRPr="00284115" w:rsidRDefault="00FD31E5" w:rsidP="003D360A">
            <w:pPr>
              <w:rPr>
                <w:sz w:val="18"/>
                <w:szCs w:val="18"/>
              </w:rPr>
            </w:pPr>
            <w:r w:rsidRPr="00284115">
              <w:rPr>
                <w:sz w:val="18"/>
                <w:szCs w:val="18"/>
              </w:rPr>
              <w:t>x</w:t>
            </w:r>
          </w:p>
        </w:tc>
        <w:tc>
          <w:tcPr>
            <w:tcW w:w="799" w:type="dxa"/>
          </w:tcPr>
          <w:p w14:paraId="24AC3A37" w14:textId="6557BDB8" w:rsidR="00FD31E5" w:rsidRPr="00284115" w:rsidRDefault="00FD31E5" w:rsidP="003D360A">
            <w:pPr>
              <w:rPr>
                <w:sz w:val="18"/>
                <w:szCs w:val="18"/>
              </w:rPr>
            </w:pPr>
            <w:r w:rsidRPr="00284115">
              <w:rPr>
                <w:sz w:val="18"/>
                <w:szCs w:val="18"/>
              </w:rPr>
              <w:t>x</w:t>
            </w:r>
          </w:p>
        </w:tc>
        <w:tc>
          <w:tcPr>
            <w:tcW w:w="683" w:type="dxa"/>
          </w:tcPr>
          <w:p w14:paraId="7E420567" w14:textId="721620FF" w:rsidR="00FD31E5" w:rsidRPr="00284115" w:rsidRDefault="00FD31E5" w:rsidP="003D360A">
            <w:pPr>
              <w:rPr>
                <w:sz w:val="18"/>
                <w:szCs w:val="18"/>
              </w:rPr>
            </w:pPr>
            <w:r w:rsidRPr="00284115">
              <w:rPr>
                <w:sz w:val="18"/>
                <w:szCs w:val="18"/>
              </w:rPr>
              <w:t>x</w:t>
            </w:r>
          </w:p>
        </w:tc>
        <w:tc>
          <w:tcPr>
            <w:tcW w:w="1237" w:type="dxa"/>
          </w:tcPr>
          <w:p w14:paraId="45D62DD0" w14:textId="55FCB8B8" w:rsidR="00FD31E5" w:rsidRPr="00284115" w:rsidRDefault="00FD31E5" w:rsidP="003D360A">
            <w:pPr>
              <w:rPr>
                <w:sz w:val="18"/>
                <w:szCs w:val="18"/>
              </w:rPr>
            </w:pPr>
            <w:r w:rsidRPr="00284115">
              <w:rPr>
                <w:sz w:val="18"/>
                <w:szCs w:val="18"/>
              </w:rPr>
              <w:t>x</w:t>
            </w:r>
          </w:p>
        </w:tc>
        <w:tc>
          <w:tcPr>
            <w:tcW w:w="785" w:type="dxa"/>
          </w:tcPr>
          <w:p w14:paraId="44A865E5" w14:textId="1ED0E3E5" w:rsidR="00FD31E5" w:rsidRPr="00284115" w:rsidRDefault="00FD31E5" w:rsidP="003D360A">
            <w:pPr>
              <w:rPr>
                <w:sz w:val="18"/>
                <w:szCs w:val="18"/>
              </w:rPr>
            </w:pPr>
            <w:r w:rsidRPr="00284115">
              <w:rPr>
                <w:sz w:val="18"/>
                <w:szCs w:val="18"/>
              </w:rPr>
              <w:t>x</w:t>
            </w:r>
          </w:p>
        </w:tc>
        <w:tc>
          <w:tcPr>
            <w:tcW w:w="1161" w:type="dxa"/>
          </w:tcPr>
          <w:p w14:paraId="0B59DA29" w14:textId="11950E19" w:rsidR="00FD31E5" w:rsidRPr="00284115" w:rsidRDefault="00FD31E5" w:rsidP="003D360A">
            <w:pPr>
              <w:rPr>
                <w:sz w:val="18"/>
                <w:szCs w:val="18"/>
              </w:rPr>
            </w:pPr>
            <w:r w:rsidRPr="00284115">
              <w:rPr>
                <w:sz w:val="18"/>
                <w:szCs w:val="18"/>
              </w:rPr>
              <w:t>x</w:t>
            </w:r>
          </w:p>
        </w:tc>
        <w:tc>
          <w:tcPr>
            <w:tcW w:w="1701" w:type="dxa"/>
          </w:tcPr>
          <w:p w14:paraId="111313D0" w14:textId="08C11FB2" w:rsidR="00FD31E5" w:rsidRPr="00284115" w:rsidRDefault="00FD31E5" w:rsidP="003D360A">
            <w:pPr>
              <w:rPr>
                <w:sz w:val="18"/>
                <w:szCs w:val="18"/>
              </w:rPr>
            </w:pPr>
            <w:r w:rsidRPr="00284115">
              <w:rPr>
                <w:sz w:val="18"/>
                <w:szCs w:val="18"/>
              </w:rPr>
              <w:t>x</w:t>
            </w:r>
          </w:p>
        </w:tc>
        <w:tc>
          <w:tcPr>
            <w:tcW w:w="993" w:type="dxa"/>
          </w:tcPr>
          <w:p w14:paraId="172A7000" w14:textId="4E8A325A" w:rsidR="00FD31E5" w:rsidRPr="00284115" w:rsidRDefault="00FD31E5" w:rsidP="003D360A">
            <w:pPr>
              <w:rPr>
                <w:sz w:val="18"/>
                <w:szCs w:val="18"/>
              </w:rPr>
            </w:pPr>
            <w:r>
              <w:rPr>
                <w:sz w:val="18"/>
                <w:szCs w:val="18"/>
              </w:rPr>
              <w:t>8</w:t>
            </w:r>
          </w:p>
        </w:tc>
      </w:tr>
    </w:tbl>
    <w:p w14:paraId="5AEAB259" w14:textId="77777777" w:rsidR="00517300" w:rsidRDefault="00517300" w:rsidP="00104C98">
      <w:pPr>
        <w:pStyle w:val="Subtitle"/>
      </w:pPr>
      <w:bookmarkStart w:id="45" w:name="_Ref190421757"/>
    </w:p>
    <w:p w14:paraId="4FA83627" w14:textId="77777777" w:rsidR="00517300" w:rsidRDefault="00517300" w:rsidP="00104C98">
      <w:pPr>
        <w:pStyle w:val="Subtitle"/>
      </w:pPr>
    </w:p>
    <w:p w14:paraId="0A1CEE53" w14:textId="77777777" w:rsidR="00B25831" w:rsidRDefault="00B25831">
      <w:pPr>
        <w:rPr>
          <w:rFonts w:eastAsiaTheme="majorEastAsia" w:cstheme="majorBidi"/>
          <w:b/>
          <w:color w:val="2F5496" w:themeColor="accent1" w:themeShade="BF"/>
          <w:szCs w:val="26"/>
        </w:rPr>
      </w:pPr>
      <w:r>
        <w:br w:type="page"/>
      </w:r>
    </w:p>
    <w:p w14:paraId="359709A4" w14:textId="0DABDB30" w:rsidR="004C355A" w:rsidRDefault="004C355A" w:rsidP="008803B2">
      <w:pPr>
        <w:pStyle w:val="Heading2"/>
      </w:pPr>
      <w:bookmarkStart w:id="46" w:name="_Ref192505480"/>
      <w:bookmarkStart w:id="47" w:name="_Toc192506658"/>
      <w:r w:rsidRPr="00875539">
        <w:lastRenderedPageBreak/>
        <w:t xml:space="preserve">Emotional </w:t>
      </w:r>
      <w:r w:rsidR="00A73308">
        <w:t>I</w:t>
      </w:r>
      <w:r w:rsidRPr="00875539">
        <w:t>mpact</w:t>
      </w:r>
      <w:bookmarkEnd w:id="45"/>
      <w:bookmarkEnd w:id="46"/>
      <w:bookmarkEnd w:id="47"/>
    </w:p>
    <w:p w14:paraId="17D97BE6" w14:textId="77777777" w:rsidR="00B25831" w:rsidRPr="00B25831" w:rsidRDefault="00B25831" w:rsidP="00B25831"/>
    <w:p w14:paraId="26B97D14" w14:textId="77777777" w:rsidR="008703A9" w:rsidRDefault="008703A9" w:rsidP="008703A9"/>
    <w:p w14:paraId="68944B4B" w14:textId="5F946ED5" w:rsidR="00034213" w:rsidRDefault="00875539" w:rsidP="00D1416F">
      <w:pPr>
        <w:spacing w:line="360" w:lineRule="auto"/>
        <w:rPr>
          <w:rFonts w:cstheme="minorBidi"/>
          <w:szCs w:val="22"/>
        </w:rPr>
      </w:pPr>
      <w:r w:rsidRPr="008C1C8B">
        <w:rPr>
          <w:rFonts w:cstheme="minorBidi"/>
          <w:szCs w:val="22"/>
        </w:rPr>
        <w:t>Gackle (201</w:t>
      </w:r>
      <w:r w:rsidR="009C3AE4">
        <w:rPr>
          <w:rFonts w:cstheme="minorBidi"/>
          <w:szCs w:val="22"/>
        </w:rPr>
        <w:t>4</w:t>
      </w:r>
      <w:r w:rsidRPr="008C1C8B">
        <w:rPr>
          <w:rFonts w:cstheme="minorBidi"/>
          <w:szCs w:val="22"/>
        </w:rPr>
        <w:t xml:space="preserve">) </w:t>
      </w:r>
      <w:r w:rsidR="00517300">
        <w:rPr>
          <w:rFonts w:cstheme="minorBidi"/>
          <w:szCs w:val="22"/>
        </w:rPr>
        <w:t xml:space="preserve">proposes that </w:t>
      </w:r>
      <w:r w:rsidR="009E2D1C" w:rsidRPr="008E4C3B">
        <w:rPr>
          <w:rFonts w:cstheme="minorBidi"/>
          <w:szCs w:val="22"/>
        </w:rPr>
        <w:t xml:space="preserve">there has </w:t>
      </w:r>
      <w:r w:rsidR="00517300">
        <w:rPr>
          <w:rFonts w:cstheme="minorBidi"/>
          <w:szCs w:val="22"/>
        </w:rPr>
        <w:t xml:space="preserve">recently </w:t>
      </w:r>
      <w:r w:rsidR="009E2D1C" w:rsidRPr="008E4C3B">
        <w:rPr>
          <w:rFonts w:cstheme="minorBidi"/>
          <w:szCs w:val="22"/>
        </w:rPr>
        <w:t>been an acknowledg</w:t>
      </w:r>
      <w:r w:rsidR="009C3AE4">
        <w:rPr>
          <w:rFonts w:cstheme="minorBidi"/>
          <w:szCs w:val="22"/>
        </w:rPr>
        <w:t>e</w:t>
      </w:r>
      <w:r w:rsidR="009E2D1C" w:rsidRPr="008E4C3B">
        <w:rPr>
          <w:rFonts w:cstheme="minorBidi"/>
          <w:szCs w:val="22"/>
        </w:rPr>
        <w:t xml:space="preserve">ment of the </w:t>
      </w:r>
      <w:r w:rsidR="008E4C3B" w:rsidRPr="008E4C3B">
        <w:rPr>
          <w:rFonts w:cstheme="minorBidi"/>
          <w:szCs w:val="22"/>
        </w:rPr>
        <w:t>psychological</w:t>
      </w:r>
      <w:r w:rsidR="009E2D1C" w:rsidRPr="008E4C3B">
        <w:rPr>
          <w:rFonts w:cstheme="minorBidi"/>
          <w:szCs w:val="22"/>
        </w:rPr>
        <w:t xml:space="preserve"> effects of voice change in adolescent female</w:t>
      </w:r>
      <w:r w:rsidR="00607633">
        <w:rPr>
          <w:rFonts w:cstheme="minorBidi"/>
          <w:szCs w:val="22"/>
        </w:rPr>
        <w:t>s,</w:t>
      </w:r>
      <w:r w:rsidR="009E2D1C" w:rsidRPr="008E4C3B">
        <w:rPr>
          <w:rFonts w:cstheme="minorBidi"/>
          <w:szCs w:val="22"/>
        </w:rPr>
        <w:t xml:space="preserve"> which may accompany the onset of puberty</w:t>
      </w:r>
      <w:r w:rsidR="008E4C3B" w:rsidRPr="008E4C3B">
        <w:rPr>
          <w:rFonts w:cstheme="minorBidi"/>
          <w:szCs w:val="22"/>
        </w:rPr>
        <w:t xml:space="preserve"> </w:t>
      </w:r>
      <w:r w:rsidR="009E2D1C" w:rsidRPr="008E4C3B">
        <w:rPr>
          <w:rFonts w:cstheme="minorBidi"/>
          <w:szCs w:val="22"/>
        </w:rPr>
        <w:t>a</w:t>
      </w:r>
      <w:r>
        <w:rPr>
          <w:rFonts w:cstheme="minorBidi"/>
          <w:szCs w:val="22"/>
        </w:rPr>
        <w:t>nd</w:t>
      </w:r>
      <w:r w:rsidR="009E2D1C" w:rsidRPr="008E4C3B">
        <w:rPr>
          <w:rFonts w:cstheme="minorBidi"/>
          <w:szCs w:val="22"/>
        </w:rPr>
        <w:t xml:space="preserve"> other aspects of female adolescence</w:t>
      </w:r>
      <w:r>
        <w:rPr>
          <w:rFonts w:cstheme="minorBidi"/>
          <w:szCs w:val="22"/>
        </w:rPr>
        <w:t xml:space="preserve">. </w:t>
      </w:r>
      <w:r w:rsidR="008C1C8B" w:rsidRPr="008C1C8B">
        <w:rPr>
          <w:rFonts w:cstheme="minorBidi"/>
          <w:szCs w:val="22"/>
        </w:rPr>
        <w:t>Gackle (201</w:t>
      </w:r>
      <w:r w:rsidR="009C3AE4">
        <w:rPr>
          <w:rFonts w:cstheme="minorBidi"/>
          <w:szCs w:val="22"/>
        </w:rPr>
        <w:t>4</w:t>
      </w:r>
      <w:r w:rsidR="008C1C8B" w:rsidRPr="008C1C8B">
        <w:rPr>
          <w:rFonts w:cstheme="minorBidi"/>
          <w:szCs w:val="22"/>
        </w:rPr>
        <w:t xml:space="preserve">) </w:t>
      </w:r>
      <w:r>
        <w:rPr>
          <w:rFonts w:cstheme="minorBidi"/>
          <w:szCs w:val="22"/>
        </w:rPr>
        <w:t>explains</w:t>
      </w:r>
      <w:r w:rsidR="008C1C8B" w:rsidRPr="008C1C8B">
        <w:rPr>
          <w:rFonts w:cstheme="minorBidi"/>
          <w:szCs w:val="22"/>
        </w:rPr>
        <w:t xml:space="preserve"> that young female singers</w:t>
      </w:r>
      <w:r w:rsidR="00517300">
        <w:rPr>
          <w:rFonts w:cstheme="minorBidi"/>
          <w:szCs w:val="22"/>
        </w:rPr>
        <w:t xml:space="preserve"> often</w:t>
      </w:r>
      <w:r w:rsidR="008C1C8B" w:rsidRPr="008C1C8B">
        <w:rPr>
          <w:rFonts w:cstheme="minorBidi"/>
          <w:szCs w:val="22"/>
        </w:rPr>
        <w:t xml:space="preserve"> experience a loss of confidence </w:t>
      </w:r>
      <w:r w:rsidR="00607633">
        <w:rPr>
          <w:rFonts w:cstheme="minorBidi"/>
          <w:szCs w:val="22"/>
        </w:rPr>
        <w:t>regarding</w:t>
      </w:r>
      <w:r w:rsidR="008C1C8B" w:rsidRPr="008C1C8B">
        <w:rPr>
          <w:rFonts w:cstheme="minorBidi"/>
          <w:szCs w:val="22"/>
        </w:rPr>
        <w:t xml:space="preserve"> their voices </w:t>
      </w:r>
      <w:r>
        <w:rPr>
          <w:rFonts w:cstheme="minorBidi"/>
          <w:szCs w:val="22"/>
        </w:rPr>
        <w:t>and</w:t>
      </w:r>
      <w:r w:rsidR="008C1C8B" w:rsidRPr="008C1C8B">
        <w:rPr>
          <w:rFonts w:cstheme="minorBidi"/>
          <w:szCs w:val="22"/>
        </w:rPr>
        <w:t xml:space="preserve"> other areas of </w:t>
      </w:r>
      <w:r w:rsidR="00517300">
        <w:rPr>
          <w:rFonts w:cstheme="minorBidi"/>
          <w:szCs w:val="22"/>
        </w:rPr>
        <w:t>an</w:t>
      </w:r>
      <w:r w:rsidR="008C1C8B" w:rsidRPr="008C1C8B">
        <w:rPr>
          <w:rFonts w:cstheme="minorBidi"/>
          <w:szCs w:val="22"/>
        </w:rPr>
        <w:t xml:space="preserve"> adolescent girl</w:t>
      </w:r>
      <w:r>
        <w:rPr>
          <w:rFonts w:cstheme="minorBidi"/>
          <w:szCs w:val="22"/>
        </w:rPr>
        <w:t>’</w:t>
      </w:r>
      <w:r w:rsidR="008C1C8B" w:rsidRPr="008C1C8B">
        <w:rPr>
          <w:rFonts w:cstheme="minorBidi"/>
          <w:szCs w:val="22"/>
        </w:rPr>
        <w:t>s life during</w:t>
      </w:r>
      <w:r w:rsidR="00517300">
        <w:rPr>
          <w:rFonts w:cstheme="minorBidi"/>
          <w:szCs w:val="22"/>
        </w:rPr>
        <w:t xml:space="preserve"> this</w:t>
      </w:r>
      <w:r w:rsidR="008C1C8B" w:rsidRPr="008C1C8B">
        <w:rPr>
          <w:rFonts w:cstheme="minorBidi"/>
          <w:szCs w:val="22"/>
        </w:rPr>
        <w:t xml:space="preserve"> mutation. </w:t>
      </w:r>
      <w:r w:rsidR="008C1C8B">
        <w:rPr>
          <w:rFonts w:cstheme="minorBidi"/>
          <w:szCs w:val="22"/>
        </w:rPr>
        <w:t>The connection between voice change and self-identity is</w:t>
      </w:r>
      <w:r w:rsidR="00792425">
        <w:rPr>
          <w:rFonts w:cstheme="minorBidi"/>
          <w:szCs w:val="22"/>
        </w:rPr>
        <w:t>,</w:t>
      </w:r>
      <w:r w:rsidR="008C1C8B">
        <w:rPr>
          <w:rFonts w:cstheme="minorBidi"/>
          <w:szCs w:val="22"/>
        </w:rPr>
        <w:t xml:space="preserve"> </w:t>
      </w:r>
      <w:r w:rsidR="00792425">
        <w:rPr>
          <w:rFonts w:cstheme="minorBidi"/>
          <w:szCs w:val="22"/>
        </w:rPr>
        <w:t>according to</w:t>
      </w:r>
      <w:r w:rsidR="008C1C8B">
        <w:rPr>
          <w:rFonts w:cstheme="minorBidi"/>
          <w:szCs w:val="22"/>
        </w:rPr>
        <w:t xml:space="preserve"> Gackle (201</w:t>
      </w:r>
      <w:r w:rsidR="009C3AE4">
        <w:rPr>
          <w:rFonts w:cstheme="minorBidi"/>
          <w:szCs w:val="22"/>
        </w:rPr>
        <w:t>4</w:t>
      </w:r>
      <w:r w:rsidR="008C1C8B">
        <w:rPr>
          <w:rFonts w:cstheme="minorBidi"/>
          <w:szCs w:val="22"/>
        </w:rPr>
        <w:t xml:space="preserve">), </w:t>
      </w:r>
      <w:r w:rsidR="00517300">
        <w:rPr>
          <w:rFonts w:cstheme="minorBidi"/>
          <w:szCs w:val="22"/>
        </w:rPr>
        <w:t>undeniable, as</w:t>
      </w:r>
      <w:r w:rsidR="00792425">
        <w:rPr>
          <w:rFonts w:cstheme="minorBidi"/>
          <w:szCs w:val="22"/>
        </w:rPr>
        <w:t xml:space="preserve"> </w:t>
      </w:r>
      <w:r w:rsidR="008C1C8B">
        <w:rPr>
          <w:rFonts w:cstheme="minorBidi"/>
          <w:szCs w:val="22"/>
        </w:rPr>
        <w:t>adolescen</w:t>
      </w:r>
      <w:r>
        <w:rPr>
          <w:rFonts w:cstheme="minorBidi"/>
          <w:szCs w:val="22"/>
        </w:rPr>
        <w:t>ce</w:t>
      </w:r>
      <w:r w:rsidR="008C1C8B">
        <w:rPr>
          <w:rFonts w:cstheme="minorBidi"/>
          <w:szCs w:val="22"/>
        </w:rPr>
        <w:t xml:space="preserve"> is </w:t>
      </w:r>
      <w:r w:rsidR="00517300">
        <w:rPr>
          <w:rFonts w:cstheme="minorBidi"/>
          <w:szCs w:val="22"/>
        </w:rPr>
        <w:t>frequently</w:t>
      </w:r>
      <w:r w:rsidR="008C1C8B">
        <w:rPr>
          <w:rFonts w:cstheme="minorBidi"/>
          <w:szCs w:val="22"/>
        </w:rPr>
        <w:t xml:space="preserve"> filled with feelings of inadequacy, insecurity, and an over</w:t>
      </w:r>
      <w:r w:rsidR="00517300">
        <w:rPr>
          <w:rFonts w:cstheme="minorBidi"/>
          <w:szCs w:val="22"/>
        </w:rPr>
        <w:t>whelm</w:t>
      </w:r>
      <w:r w:rsidR="008C1C8B">
        <w:rPr>
          <w:rFonts w:cstheme="minorBidi"/>
          <w:szCs w:val="22"/>
        </w:rPr>
        <w:t>ing need for peer acceptance. Wright (2005, cited in Gackle, 201</w:t>
      </w:r>
      <w:r w:rsidR="009C3AE4">
        <w:rPr>
          <w:rFonts w:cstheme="minorBidi"/>
          <w:szCs w:val="22"/>
        </w:rPr>
        <w:t>4</w:t>
      </w:r>
      <w:r w:rsidR="008C1C8B">
        <w:rPr>
          <w:rFonts w:cstheme="minorBidi"/>
          <w:szCs w:val="22"/>
        </w:rPr>
        <w:t xml:space="preserve">) reports </w:t>
      </w:r>
      <w:r w:rsidR="00517300">
        <w:rPr>
          <w:rFonts w:cstheme="minorBidi"/>
          <w:szCs w:val="22"/>
        </w:rPr>
        <w:t>an</w:t>
      </w:r>
      <w:r w:rsidR="008C1C8B">
        <w:rPr>
          <w:rFonts w:cstheme="minorBidi"/>
          <w:szCs w:val="22"/>
        </w:rPr>
        <w:t xml:space="preserve"> increased incidence of negative self-image and low self-esteem, which </w:t>
      </w:r>
      <w:r w:rsidR="00517300">
        <w:rPr>
          <w:rFonts w:cstheme="minorBidi"/>
          <w:szCs w:val="22"/>
        </w:rPr>
        <w:t>can</w:t>
      </w:r>
      <w:r w:rsidR="00D1416F">
        <w:rPr>
          <w:rFonts w:cstheme="minorBidi"/>
          <w:szCs w:val="22"/>
        </w:rPr>
        <w:t>,</w:t>
      </w:r>
      <w:r w:rsidR="00517300">
        <w:rPr>
          <w:rFonts w:cstheme="minorBidi"/>
          <w:szCs w:val="22"/>
        </w:rPr>
        <w:t xml:space="preserve"> </w:t>
      </w:r>
      <w:r w:rsidR="008C1C8B">
        <w:rPr>
          <w:rFonts w:cstheme="minorBidi"/>
          <w:szCs w:val="22"/>
        </w:rPr>
        <w:t>at times</w:t>
      </w:r>
      <w:r w:rsidR="009C3AE4">
        <w:rPr>
          <w:rFonts w:cstheme="minorBidi"/>
          <w:szCs w:val="22"/>
        </w:rPr>
        <w:t>,</w:t>
      </w:r>
      <w:r w:rsidR="008C1C8B">
        <w:rPr>
          <w:rFonts w:cstheme="minorBidi"/>
          <w:szCs w:val="22"/>
        </w:rPr>
        <w:t xml:space="preserve"> place adolescents at risk for depression.</w:t>
      </w:r>
      <w:r w:rsidR="00D1416F">
        <w:rPr>
          <w:rFonts w:cstheme="minorBidi"/>
          <w:szCs w:val="22"/>
        </w:rPr>
        <w:t xml:space="preserve"> These experiences align with </w:t>
      </w:r>
      <w:r w:rsidR="00B73CC1" w:rsidRPr="008C1C8B">
        <w:rPr>
          <w:rFonts w:cstheme="minorBidi"/>
          <w:szCs w:val="22"/>
        </w:rPr>
        <w:t xml:space="preserve">Sweet’s </w:t>
      </w:r>
      <w:r w:rsidRPr="000932A0">
        <w:rPr>
          <w:rFonts w:cstheme="minorBidi"/>
          <w:noProof/>
          <w:szCs w:val="22"/>
        </w:rPr>
        <w:t>phenomenological</w:t>
      </w:r>
      <w:r>
        <w:rPr>
          <w:rFonts w:cstheme="minorBidi"/>
          <w:noProof/>
          <w:color w:val="000000"/>
          <w:szCs w:val="22"/>
        </w:rPr>
        <w:t xml:space="preserve"> study</w:t>
      </w:r>
      <w:r w:rsidR="00B73CC1" w:rsidRPr="008C1C8B">
        <w:rPr>
          <w:rFonts w:cstheme="minorBidi"/>
          <w:szCs w:val="22"/>
        </w:rPr>
        <w:t xml:space="preserve"> (2015)</w:t>
      </w:r>
      <w:r w:rsidR="00D1416F">
        <w:rPr>
          <w:rFonts w:cstheme="minorBidi"/>
          <w:szCs w:val="22"/>
        </w:rPr>
        <w:t>,</w:t>
      </w:r>
      <w:r w:rsidR="00B73CC1" w:rsidRPr="008C1C8B">
        <w:rPr>
          <w:rFonts w:cstheme="minorBidi"/>
          <w:szCs w:val="22"/>
        </w:rPr>
        <w:t xml:space="preserve"> </w:t>
      </w:r>
      <w:r w:rsidR="00D1416F">
        <w:rPr>
          <w:rFonts w:cstheme="minorBidi"/>
          <w:szCs w:val="22"/>
        </w:rPr>
        <w:t xml:space="preserve">which </w:t>
      </w:r>
      <w:r w:rsidR="00A75FDA">
        <w:rPr>
          <w:rFonts w:cstheme="minorBidi"/>
          <w:szCs w:val="22"/>
        </w:rPr>
        <w:t>reveale</w:t>
      </w:r>
      <w:r w:rsidR="00B73CC1" w:rsidRPr="008C1C8B">
        <w:rPr>
          <w:rFonts w:cstheme="minorBidi"/>
          <w:szCs w:val="22"/>
        </w:rPr>
        <w:t>d that</w:t>
      </w:r>
      <w:r w:rsidR="00B73CC1">
        <w:rPr>
          <w:rFonts w:cstheme="minorBidi"/>
          <w:szCs w:val="22"/>
        </w:rPr>
        <w:t xml:space="preserve"> many participants felt isolated during vocal challenges, even when singing </w:t>
      </w:r>
      <w:r w:rsidR="00716731">
        <w:rPr>
          <w:rFonts w:cstheme="minorBidi"/>
          <w:szCs w:val="22"/>
        </w:rPr>
        <w:t>alongside</w:t>
      </w:r>
      <w:r w:rsidR="00B73CC1">
        <w:rPr>
          <w:rFonts w:cstheme="minorBidi"/>
          <w:szCs w:val="22"/>
        </w:rPr>
        <w:t xml:space="preserve"> others. </w:t>
      </w:r>
      <w:r w:rsidR="0013692F">
        <w:rPr>
          <w:rFonts w:cstheme="minorBidi"/>
          <w:szCs w:val="22"/>
        </w:rPr>
        <w:t>The f</w:t>
      </w:r>
      <w:r w:rsidR="00B73CC1">
        <w:rPr>
          <w:rFonts w:cstheme="minorBidi"/>
          <w:szCs w:val="22"/>
        </w:rPr>
        <w:t xml:space="preserve">ear of embarrassment </w:t>
      </w:r>
      <w:r w:rsidR="00716731">
        <w:rPr>
          <w:rFonts w:cstheme="minorBidi"/>
          <w:szCs w:val="22"/>
        </w:rPr>
        <w:t>and</w:t>
      </w:r>
      <w:r w:rsidR="00B73CC1">
        <w:rPr>
          <w:rFonts w:cstheme="minorBidi"/>
          <w:szCs w:val="22"/>
        </w:rPr>
        <w:t xml:space="preserve"> </w:t>
      </w:r>
      <w:r w:rsidR="00716731">
        <w:rPr>
          <w:rFonts w:cstheme="minorBidi"/>
          <w:szCs w:val="22"/>
        </w:rPr>
        <w:t>the</w:t>
      </w:r>
      <w:r w:rsidR="00B73CC1">
        <w:rPr>
          <w:rFonts w:cstheme="minorBidi"/>
          <w:szCs w:val="22"/>
        </w:rPr>
        <w:t xml:space="preserve"> unpredictability </w:t>
      </w:r>
      <w:r w:rsidR="00716731">
        <w:rPr>
          <w:rFonts w:cstheme="minorBidi"/>
          <w:szCs w:val="22"/>
        </w:rPr>
        <w:t xml:space="preserve">of their voices </w:t>
      </w:r>
      <w:r w:rsidR="00A75FDA">
        <w:rPr>
          <w:rFonts w:cstheme="minorBidi"/>
          <w:szCs w:val="22"/>
        </w:rPr>
        <w:t>impa</w:t>
      </w:r>
      <w:r w:rsidR="0013692F">
        <w:rPr>
          <w:rFonts w:cstheme="minorBidi"/>
          <w:szCs w:val="22"/>
        </w:rPr>
        <w:t>ct</w:t>
      </w:r>
      <w:r w:rsidR="00716731">
        <w:rPr>
          <w:rFonts w:cstheme="minorBidi"/>
          <w:szCs w:val="22"/>
        </w:rPr>
        <w:t>ed their</w:t>
      </w:r>
      <w:r w:rsidR="00B73CC1">
        <w:rPr>
          <w:rFonts w:cstheme="minorBidi"/>
          <w:szCs w:val="22"/>
        </w:rPr>
        <w:t xml:space="preserve"> singing</w:t>
      </w:r>
      <w:r w:rsidR="00034213">
        <w:rPr>
          <w:rFonts w:cstheme="minorBidi"/>
          <w:szCs w:val="22"/>
        </w:rPr>
        <w:t>,</w:t>
      </w:r>
      <w:r w:rsidR="00B73CC1">
        <w:rPr>
          <w:rFonts w:cstheme="minorBidi"/>
          <w:szCs w:val="22"/>
        </w:rPr>
        <w:t xml:space="preserve"> </w:t>
      </w:r>
      <w:r w:rsidR="00716731">
        <w:rPr>
          <w:rFonts w:cstheme="minorBidi"/>
          <w:szCs w:val="22"/>
        </w:rPr>
        <w:t>particular</w:t>
      </w:r>
      <w:r w:rsidR="00B73CC1">
        <w:rPr>
          <w:rFonts w:cstheme="minorBidi"/>
          <w:szCs w:val="22"/>
        </w:rPr>
        <w:t>ly in front of others</w:t>
      </w:r>
      <w:r w:rsidR="00792425">
        <w:rPr>
          <w:rFonts w:cstheme="minorBidi"/>
          <w:szCs w:val="22"/>
        </w:rPr>
        <w:t>,</w:t>
      </w:r>
      <w:r w:rsidR="00B73CC1">
        <w:rPr>
          <w:rFonts w:cstheme="minorBidi"/>
          <w:szCs w:val="22"/>
        </w:rPr>
        <w:t xml:space="preserve"> </w:t>
      </w:r>
      <w:r w:rsidR="00A75FDA">
        <w:rPr>
          <w:rFonts w:cstheme="minorBidi"/>
          <w:szCs w:val="22"/>
        </w:rPr>
        <w:t>result</w:t>
      </w:r>
      <w:r w:rsidR="00B73CC1">
        <w:rPr>
          <w:rFonts w:cstheme="minorBidi"/>
          <w:szCs w:val="22"/>
        </w:rPr>
        <w:t xml:space="preserve">ing </w:t>
      </w:r>
      <w:r w:rsidR="00A75FDA">
        <w:rPr>
          <w:rFonts w:cstheme="minorBidi"/>
          <w:szCs w:val="22"/>
        </w:rPr>
        <w:t>in</w:t>
      </w:r>
      <w:r w:rsidR="00B73CC1">
        <w:rPr>
          <w:rFonts w:cstheme="minorBidi"/>
          <w:szCs w:val="22"/>
        </w:rPr>
        <w:t xml:space="preserve"> timid</w:t>
      </w:r>
      <w:r w:rsidR="00034213">
        <w:rPr>
          <w:rFonts w:cstheme="minorBidi"/>
          <w:szCs w:val="22"/>
        </w:rPr>
        <w:t xml:space="preserve"> voice use</w:t>
      </w:r>
      <w:r w:rsidR="00B73CC1">
        <w:rPr>
          <w:rFonts w:cstheme="minorBidi"/>
          <w:szCs w:val="22"/>
        </w:rPr>
        <w:t xml:space="preserve"> in </w:t>
      </w:r>
      <w:r w:rsidR="00792425">
        <w:rPr>
          <w:rFonts w:cstheme="minorBidi"/>
          <w:szCs w:val="22"/>
        </w:rPr>
        <w:t xml:space="preserve">the </w:t>
      </w:r>
      <w:r w:rsidR="00B73CC1">
        <w:rPr>
          <w:rFonts w:cstheme="minorBidi"/>
          <w:szCs w:val="22"/>
        </w:rPr>
        <w:t>choir to avoid feelings</w:t>
      </w:r>
      <w:r>
        <w:rPr>
          <w:rFonts w:cstheme="minorBidi"/>
          <w:szCs w:val="22"/>
        </w:rPr>
        <w:t xml:space="preserve"> of inadequacy</w:t>
      </w:r>
      <w:r w:rsidR="00B73CC1">
        <w:rPr>
          <w:rFonts w:cstheme="minorBidi"/>
          <w:szCs w:val="22"/>
        </w:rPr>
        <w:t xml:space="preserve">. </w:t>
      </w:r>
      <w:r w:rsidR="00A75FDA">
        <w:rPr>
          <w:rFonts w:cstheme="minorBidi"/>
          <w:szCs w:val="22"/>
        </w:rPr>
        <w:t>Rather</w:t>
      </w:r>
      <w:r w:rsidR="00C0626B">
        <w:rPr>
          <w:rFonts w:cstheme="minorBidi"/>
          <w:szCs w:val="22"/>
        </w:rPr>
        <w:t xml:space="preserve"> </w:t>
      </w:r>
      <w:r w:rsidR="00A75FDA">
        <w:rPr>
          <w:rFonts w:cstheme="minorBidi"/>
          <w:szCs w:val="22"/>
        </w:rPr>
        <w:t>than</w:t>
      </w:r>
      <w:r w:rsidR="00C0626B">
        <w:rPr>
          <w:rFonts w:cstheme="minorBidi"/>
          <w:szCs w:val="22"/>
        </w:rPr>
        <w:t xml:space="preserve"> feeling encouraged and supported </w:t>
      </w:r>
      <w:r w:rsidR="00716731">
        <w:rPr>
          <w:rFonts w:cstheme="minorBidi"/>
          <w:szCs w:val="22"/>
        </w:rPr>
        <w:t>with</w:t>
      </w:r>
      <w:r w:rsidR="00C0626B">
        <w:rPr>
          <w:rFonts w:cstheme="minorBidi"/>
          <w:szCs w:val="22"/>
        </w:rPr>
        <w:t xml:space="preserve">in </w:t>
      </w:r>
      <w:r w:rsidR="00792425">
        <w:rPr>
          <w:rFonts w:cstheme="minorBidi"/>
          <w:szCs w:val="22"/>
        </w:rPr>
        <w:t xml:space="preserve">the </w:t>
      </w:r>
      <w:r w:rsidR="00C0626B">
        <w:rPr>
          <w:rFonts w:cstheme="minorBidi"/>
          <w:szCs w:val="22"/>
        </w:rPr>
        <w:t xml:space="preserve">choir, students </w:t>
      </w:r>
      <w:r w:rsidR="00716731">
        <w:rPr>
          <w:rFonts w:cstheme="minorBidi"/>
          <w:szCs w:val="22"/>
        </w:rPr>
        <w:t>often</w:t>
      </w:r>
      <w:r w:rsidR="00C0626B">
        <w:rPr>
          <w:rFonts w:cstheme="minorBidi"/>
          <w:szCs w:val="22"/>
        </w:rPr>
        <w:t xml:space="preserve"> </w:t>
      </w:r>
      <w:r w:rsidR="00716731">
        <w:rPr>
          <w:rFonts w:cstheme="minorBidi"/>
          <w:szCs w:val="22"/>
        </w:rPr>
        <w:t>held back</w:t>
      </w:r>
      <w:r w:rsidR="00C0626B">
        <w:rPr>
          <w:rFonts w:cstheme="minorBidi"/>
          <w:szCs w:val="22"/>
        </w:rPr>
        <w:t xml:space="preserve"> their voices to avoid standing out</w:t>
      </w:r>
      <w:r w:rsidR="0013692F">
        <w:rPr>
          <w:rFonts w:cstheme="minorBidi"/>
          <w:szCs w:val="22"/>
        </w:rPr>
        <w:t>,</w:t>
      </w:r>
      <w:r w:rsidR="00C0626B">
        <w:rPr>
          <w:rFonts w:cstheme="minorBidi"/>
          <w:szCs w:val="22"/>
        </w:rPr>
        <w:t xml:space="preserve"> d</w:t>
      </w:r>
      <w:r w:rsidR="0013692F">
        <w:rPr>
          <w:rFonts w:cstheme="minorBidi"/>
          <w:szCs w:val="22"/>
        </w:rPr>
        <w:t>riven</w:t>
      </w:r>
      <w:r w:rsidR="00C0626B">
        <w:rPr>
          <w:rFonts w:cstheme="minorBidi"/>
          <w:szCs w:val="22"/>
        </w:rPr>
        <w:t xml:space="preserve"> </w:t>
      </w:r>
      <w:r w:rsidR="0013692F">
        <w:rPr>
          <w:rFonts w:cstheme="minorBidi"/>
          <w:szCs w:val="22"/>
        </w:rPr>
        <w:t>by</w:t>
      </w:r>
      <w:r w:rsidR="00C0626B">
        <w:rPr>
          <w:rFonts w:cstheme="minorBidi"/>
          <w:szCs w:val="22"/>
        </w:rPr>
        <w:t xml:space="preserve"> self-consciousness</w:t>
      </w:r>
      <w:r w:rsidR="00A75FDA">
        <w:rPr>
          <w:rFonts w:cstheme="minorBidi"/>
          <w:szCs w:val="22"/>
        </w:rPr>
        <w:t xml:space="preserve"> and</w:t>
      </w:r>
      <w:r w:rsidR="00C0626B">
        <w:rPr>
          <w:rFonts w:cstheme="minorBidi"/>
          <w:szCs w:val="22"/>
        </w:rPr>
        <w:t xml:space="preserve"> </w:t>
      </w:r>
      <w:r w:rsidR="0013692F">
        <w:rPr>
          <w:rFonts w:cstheme="minorBidi"/>
          <w:szCs w:val="22"/>
        </w:rPr>
        <w:t>believ</w:t>
      </w:r>
      <w:r w:rsidR="00C0626B">
        <w:rPr>
          <w:rFonts w:cstheme="minorBidi"/>
          <w:szCs w:val="22"/>
        </w:rPr>
        <w:t xml:space="preserve">ing they were the only females </w:t>
      </w:r>
      <w:r w:rsidR="0013692F">
        <w:rPr>
          <w:rFonts w:cstheme="minorBidi"/>
          <w:szCs w:val="22"/>
        </w:rPr>
        <w:t>facing</w:t>
      </w:r>
      <w:r w:rsidR="00716731">
        <w:rPr>
          <w:rFonts w:cstheme="minorBidi"/>
          <w:szCs w:val="22"/>
        </w:rPr>
        <w:t xml:space="preserve"> such </w:t>
      </w:r>
      <w:r w:rsidR="0013692F">
        <w:rPr>
          <w:rFonts w:cstheme="minorBidi"/>
          <w:szCs w:val="22"/>
        </w:rPr>
        <w:t>challeng</w:t>
      </w:r>
      <w:r w:rsidR="00716731">
        <w:rPr>
          <w:rFonts w:cstheme="minorBidi"/>
          <w:szCs w:val="22"/>
        </w:rPr>
        <w:t>es</w:t>
      </w:r>
      <w:r w:rsidR="00C0626B">
        <w:rPr>
          <w:rFonts w:cstheme="minorBidi"/>
          <w:szCs w:val="22"/>
        </w:rPr>
        <w:t xml:space="preserve">. </w:t>
      </w:r>
      <w:r w:rsidR="003C6F75">
        <w:rPr>
          <w:rFonts w:cstheme="minorBidi"/>
          <w:szCs w:val="22"/>
        </w:rPr>
        <w:t xml:space="preserve">Participants </w:t>
      </w:r>
      <w:r w:rsidR="00716731">
        <w:rPr>
          <w:rFonts w:cstheme="minorBidi"/>
          <w:szCs w:val="22"/>
        </w:rPr>
        <w:t>were</w:t>
      </w:r>
      <w:r w:rsidR="00034213">
        <w:rPr>
          <w:rFonts w:cstheme="minorBidi"/>
          <w:szCs w:val="22"/>
        </w:rPr>
        <w:t xml:space="preserve"> </w:t>
      </w:r>
      <w:r w:rsidR="00716731">
        <w:rPr>
          <w:rFonts w:cstheme="minorBidi"/>
          <w:szCs w:val="22"/>
        </w:rPr>
        <w:t>un</w:t>
      </w:r>
      <w:r w:rsidR="00A75FDA">
        <w:rPr>
          <w:rFonts w:cstheme="minorBidi"/>
          <w:szCs w:val="22"/>
        </w:rPr>
        <w:t>certain</w:t>
      </w:r>
      <w:r w:rsidR="00034213">
        <w:rPr>
          <w:rFonts w:cstheme="minorBidi"/>
          <w:szCs w:val="22"/>
        </w:rPr>
        <w:t xml:space="preserve"> </w:t>
      </w:r>
      <w:r w:rsidR="00716731">
        <w:rPr>
          <w:rFonts w:cstheme="minorBidi"/>
          <w:szCs w:val="22"/>
        </w:rPr>
        <w:t>about</w:t>
      </w:r>
      <w:r w:rsidR="00034213">
        <w:rPr>
          <w:rFonts w:cstheme="minorBidi"/>
          <w:szCs w:val="22"/>
        </w:rPr>
        <w:t xml:space="preserve"> what was </w:t>
      </w:r>
      <w:r w:rsidR="00A75FDA">
        <w:rPr>
          <w:rFonts w:cstheme="minorBidi"/>
          <w:szCs w:val="22"/>
        </w:rPr>
        <w:t>amiss</w:t>
      </w:r>
      <w:r w:rsidR="00034213">
        <w:rPr>
          <w:rFonts w:cstheme="minorBidi"/>
          <w:szCs w:val="22"/>
        </w:rPr>
        <w:t xml:space="preserve"> </w:t>
      </w:r>
      <w:r w:rsidR="003C6F75">
        <w:rPr>
          <w:rFonts w:cstheme="minorBidi"/>
          <w:szCs w:val="22"/>
        </w:rPr>
        <w:t>with their voices</w:t>
      </w:r>
      <w:r w:rsidR="00716731">
        <w:rPr>
          <w:rFonts w:cstheme="minorBidi"/>
          <w:szCs w:val="22"/>
        </w:rPr>
        <w:t xml:space="preserve">, which </w:t>
      </w:r>
      <w:r w:rsidR="0013692F">
        <w:rPr>
          <w:rFonts w:cstheme="minorBidi"/>
          <w:szCs w:val="22"/>
        </w:rPr>
        <w:t xml:space="preserve">further </w:t>
      </w:r>
      <w:r w:rsidR="00A75FDA">
        <w:rPr>
          <w:rFonts w:cstheme="minorBidi"/>
          <w:szCs w:val="22"/>
        </w:rPr>
        <w:t>exacerbated</w:t>
      </w:r>
      <w:r w:rsidR="0013692F">
        <w:rPr>
          <w:rFonts w:cstheme="minorBidi"/>
          <w:szCs w:val="22"/>
        </w:rPr>
        <w:t xml:space="preserve"> their</w:t>
      </w:r>
      <w:r w:rsidR="00034213">
        <w:rPr>
          <w:rFonts w:cstheme="minorBidi"/>
          <w:szCs w:val="22"/>
        </w:rPr>
        <w:t xml:space="preserve"> </w:t>
      </w:r>
      <w:r w:rsidR="00716731">
        <w:rPr>
          <w:rFonts w:cstheme="minorBidi"/>
          <w:szCs w:val="22"/>
        </w:rPr>
        <w:t xml:space="preserve">feelings of </w:t>
      </w:r>
      <w:r w:rsidR="00034213">
        <w:rPr>
          <w:rFonts w:cstheme="minorBidi"/>
          <w:szCs w:val="22"/>
        </w:rPr>
        <w:t>isolation and loneliness</w:t>
      </w:r>
      <w:r w:rsidR="003C6F75">
        <w:rPr>
          <w:rFonts w:cstheme="minorBidi"/>
          <w:szCs w:val="22"/>
        </w:rPr>
        <w:t xml:space="preserve">. </w:t>
      </w:r>
      <w:r>
        <w:rPr>
          <w:rFonts w:cstheme="minorBidi"/>
          <w:szCs w:val="22"/>
        </w:rPr>
        <w:t>However, Sweet (2015)</w:t>
      </w:r>
      <w:r w:rsidR="00716731">
        <w:rPr>
          <w:rFonts w:cstheme="minorBidi"/>
          <w:szCs w:val="22"/>
        </w:rPr>
        <w:t xml:space="preserve"> </w:t>
      </w:r>
      <w:r w:rsidR="0013692F">
        <w:rPr>
          <w:rFonts w:cstheme="minorBidi"/>
          <w:szCs w:val="22"/>
        </w:rPr>
        <w:t>assert</w:t>
      </w:r>
      <w:r w:rsidR="00716731">
        <w:rPr>
          <w:rFonts w:cstheme="minorBidi"/>
          <w:szCs w:val="22"/>
        </w:rPr>
        <w:t>s that</w:t>
      </w:r>
      <w:r>
        <w:rPr>
          <w:rFonts w:cstheme="minorBidi"/>
          <w:szCs w:val="22"/>
        </w:rPr>
        <w:t xml:space="preserve"> during </w:t>
      </w:r>
      <w:r w:rsidR="00D1416F">
        <w:rPr>
          <w:rFonts w:cstheme="minorBidi"/>
          <w:szCs w:val="22"/>
        </w:rPr>
        <w:t xml:space="preserve">times of </w:t>
      </w:r>
      <w:r>
        <w:rPr>
          <w:rFonts w:cstheme="minorBidi"/>
          <w:szCs w:val="22"/>
        </w:rPr>
        <w:t>vocal consistency</w:t>
      </w:r>
      <w:r w:rsidR="00792425">
        <w:rPr>
          <w:rFonts w:cstheme="minorBidi"/>
          <w:szCs w:val="22"/>
        </w:rPr>
        <w:t>,</w:t>
      </w:r>
      <w:r>
        <w:rPr>
          <w:rFonts w:cstheme="minorBidi"/>
          <w:szCs w:val="22"/>
        </w:rPr>
        <w:t xml:space="preserve"> </w:t>
      </w:r>
      <w:r w:rsidR="00D1416F">
        <w:rPr>
          <w:rFonts w:cstheme="minorBidi"/>
          <w:szCs w:val="22"/>
        </w:rPr>
        <w:t xml:space="preserve">in the study, </w:t>
      </w:r>
      <w:r w:rsidR="0013692F">
        <w:rPr>
          <w:rFonts w:cstheme="minorBidi"/>
          <w:szCs w:val="22"/>
        </w:rPr>
        <w:t>women</w:t>
      </w:r>
      <w:r>
        <w:rPr>
          <w:rFonts w:cstheme="minorBidi"/>
          <w:szCs w:val="22"/>
        </w:rPr>
        <w:t xml:space="preserve"> reported feelings of empowerment and </w:t>
      </w:r>
      <w:r w:rsidR="0013692F">
        <w:rPr>
          <w:rFonts w:cstheme="minorBidi"/>
          <w:szCs w:val="22"/>
        </w:rPr>
        <w:t>heighten</w:t>
      </w:r>
      <w:r>
        <w:rPr>
          <w:rFonts w:cstheme="minorBidi"/>
          <w:szCs w:val="22"/>
        </w:rPr>
        <w:t>ed confidence</w:t>
      </w:r>
      <w:r w:rsidR="0013692F">
        <w:rPr>
          <w:rFonts w:cstheme="minorBidi"/>
          <w:szCs w:val="22"/>
        </w:rPr>
        <w:t>,</w:t>
      </w:r>
      <w:r w:rsidR="00C0626B">
        <w:rPr>
          <w:rFonts w:cstheme="minorBidi"/>
          <w:szCs w:val="22"/>
        </w:rPr>
        <w:t xml:space="preserve"> </w:t>
      </w:r>
      <w:r w:rsidR="0013692F">
        <w:rPr>
          <w:rFonts w:cstheme="minorBidi"/>
          <w:szCs w:val="22"/>
        </w:rPr>
        <w:t>which</w:t>
      </w:r>
      <w:r w:rsidR="00C0626B">
        <w:rPr>
          <w:rFonts w:cstheme="minorBidi"/>
          <w:szCs w:val="22"/>
        </w:rPr>
        <w:t xml:space="preserve"> </w:t>
      </w:r>
      <w:r w:rsidR="0013692F">
        <w:rPr>
          <w:rFonts w:cstheme="minorBidi"/>
          <w:szCs w:val="22"/>
        </w:rPr>
        <w:t>l</w:t>
      </w:r>
      <w:r w:rsidR="00C0626B">
        <w:rPr>
          <w:rFonts w:cstheme="minorBidi"/>
          <w:szCs w:val="22"/>
        </w:rPr>
        <w:t xml:space="preserve">ed </w:t>
      </w:r>
      <w:r w:rsidR="0013692F">
        <w:rPr>
          <w:rFonts w:cstheme="minorBidi"/>
          <w:szCs w:val="22"/>
        </w:rPr>
        <w:t>to</w:t>
      </w:r>
      <w:r w:rsidR="00C0626B">
        <w:rPr>
          <w:rFonts w:cstheme="minorBidi"/>
          <w:szCs w:val="22"/>
        </w:rPr>
        <w:t xml:space="preserve"> a</w:t>
      </w:r>
      <w:r w:rsidR="0013692F">
        <w:rPr>
          <w:rFonts w:cstheme="minorBidi"/>
          <w:szCs w:val="22"/>
        </w:rPr>
        <w:t xml:space="preserve"> renewed enjoyment of singing</w:t>
      </w:r>
      <w:r>
        <w:rPr>
          <w:rFonts w:cstheme="minorBidi"/>
          <w:szCs w:val="22"/>
        </w:rPr>
        <w:t>. A</w:t>
      </w:r>
      <w:r w:rsidR="00034213">
        <w:rPr>
          <w:rFonts w:cstheme="minorBidi"/>
          <w:szCs w:val="22"/>
        </w:rPr>
        <w:t>s the year</w:t>
      </w:r>
      <w:r w:rsidR="00D1416F">
        <w:rPr>
          <w:rFonts w:cstheme="minorBidi"/>
          <w:szCs w:val="22"/>
        </w:rPr>
        <w:t xml:space="preserve">-long trial </w:t>
      </w:r>
      <w:r w:rsidR="0013692F">
        <w:rPr>
          <w:rFonts w:cstheme="minorBidi"/>
          <w:szCs w:val="22"/>
        </w:rPr>
        <w:t>progress</w:t>
      </w:r>
      <w:r w:rsidR="00034213">
        <w:rPr>
          <w:rFonts w:cstheme="minorBidi"/>
          <w:szCs w:val="22"/>
        </w:rPr>
        <w:t>ed</w:t>
      </w:r>
      <w:r w:rsidR="00792425">
        <w:rPr>
          <w:rFonts w:cstheme="minorBidi"/>
          <w:szCs w:val="22"/>
        </w:rPr>
        <w:t>,</w:t>
      </w:r>
      <w:r w:rsidR="00034213">
        <w:rPr>
          <w:rFonts w:cstheme="minorBidi"/>
          <w:szCs w:val="22"/>
        </w:rPr>
        <w:t xml:space="preserve"> </w:t>
      </w:r>
      <w:r>
        <w:rPr>
          <w:rFonts w:cstheme="minorBidi"/>
          <w:szCs w:val="22"/>
        </w:rPr>
        <w:t>participants</w:t>
      </w:r>
      <w:r w:rsidR="00034213">
        <w:rPr>
          <w:rFonts w:cstheme="minorBidi"/>
          <w:szCs w:val="22"/>
        </w:rPr>
        <w:t xml:space="preserve"> </w:t>
      </w:r>
      <w:r w:rsidR="0013692F">
        <w:rPr>
          <w:rFonts w:cstheme="minorBidi"/>
          <w:szCs w:val="22"/>
        </w:rPr>
        <w:t>began</w:t>
      </w:r>
      <w:r w:rsidR="00034213">
        <w:rPr>
          <w:rFonts w:cstheme="minorBidi"/>
          <w:szCs w:val="22"/>
        </w:rPr>
        <w:t xml:space="preserve"> to re</w:t>
      </w:r>
      <w:r w:rsidR="0013692F">
        <w:rPr>
          <w:rFonts w:cstheme="minorBidi"/>
          <w:szCs w:val="22"/>
        </w:rPr>
        <w:t>cogn</w:t>
      </w:r>
      <w:r w:rsidR="00034213">
        <w:rPr>
          <w:rFonts w:cstheme="minorBidi"/>
          <w:szCs w:val="22"/>
        </w:rPr>
        <w:t xml:space="preserve">ise that other </w:t>
      </w:r>
      <w:r w:rsidR="0013692F">
        <w:rPr>
          <w:rFonts w:cstheme="minorBidi"/>
          <w:szCs w:val="22"/>
        </w:rPr>
        <w:t>women</w:t>
      </w:r>
      <w:r w:rsidR="00034213">
        <w:rPr>
          <w:rFonts w:cstheme="minorBidi"/>
          <w:szCs w:val="22"/>
        </w:rPr>
        <w:t xml:space="preserve"> </w:t>
      </w:r>
      <w:r w:rsidR="0013692F">
        <w:rPr>
          <w:rFonts w:cstheme="minorBidi"/>
          <w:szCs w:val="22"/>
        </w:rPr>
        <w:t>fa</w:t>
      </w:r>
      <w:r w:rsidR="00034213">
        <w:rPr>
          <w:rFonts w:cstheme="minorBidi"/>
          <w:szCs w:val="22"/>
        </w:rPr>
        <w:t xml:space="preserve">ced similar voice </w:t>
      </w:r>
      <w:r w:rsidR="0013692F">
        <w:rPr>
          <w:rFonts w:cstheme="minorBidi"/>
          <w:szCs w:val="22"/>
        </w:rPr>
        <w:t>issue</w:t>
      </w:r>
      <w:r w:rsidR="00034213">
        <w:rPr>
          <w:rFonts w:cstheme="minorBidi"/>
          <w:szCs w:val="22"/>
        </w:rPr>
        <w:t>s</w:t>
      </w:r>
      <w:r w:rsidR="00C0626B">
        <w:rPr>
          <w:rFonts w:cstheme="minorBidi"/>
          <w:szCs w:val="22"/>
        </w:rPr>
        <w:t>,</w:t>
      </w:r>
      <w:r w:rsidR="00034213">
        <w:rPr>
          <w:rFonts w:cstheme="minorBidi"/>
          <w:szCs w:val="22"/>
        </w:rPr>
        <w:t xml:space="preserve"> and feelings of humiliation gradually </w:t>
      </w:r>
      <w:r w:rsidR="0013692F">
        <w:rPr>
          <w:rFonts w:cstheme="minorBidi"/>
          <w:szCs w:val="22"/>
        </w:rPr>
        <w:t>shift</w:t>
      </w:r>
      <w:r w:rsidR="00034213">
        <w:rPr>
          <w:rFonts w:cstheme="minorBidi"/>
          <w:szCs w:val="22"/>
        </w:rPr>
        <w:t xml:space="preserve">ed to </w:t>
      </w:r>
      <w:r w:rsidR="0013692F">
        <w:rPr>
          <w:rFonts w:cstheme="minorBidi"/>
          <w:szCs w:val="22"/>
        </w:rPr>
        <w:t>a sense</w:t>
      </w:r>
      <w:r w:rsidR="00034213">
        <w:rPr>
          <w:rFonts w:cstheme="minorBidi"/>
          <w:szCs w:val="22"/>
        </w:rPr>
        <w:t xml:space="preserve"> of relief </w:t>
      </w:r>
      <w:r w:rsidR="0013692F">
        <w:rPr>
          <w:rFonts w:cstheme="minorBidi"/>
          <w:szCs w:val="22"/>
        </w:rPr>
        <w:t>in knowing</w:t>
      </w:r>
      <w:r w:rsidR="00034213">
        <w:rPr>
          <w:rFonts w:cstheme="minorBidi"/>
          <w:szCs w:val="22"/>
        </w:rPr>
        <w:t xml:space="preserve"> they were not alone.</w:t>
      </w:r>
      <w:r>
        <w:rPr>
          <w:rFonts w:cstheme="minorBidi"/>
          <w:szCs w:val="22"/>
        </w:rPr>
        <w:t xml:space="preserve"> </w:t>
      </w:r>
      <w:r w:rsidR="00C0626B">
        <w:rPr>
          <w:rFonts w:cstheme="minorBidi"/>
          <w:szCs w:val="22"/>
        </w:rPr>
        <w:t>Sweet (2015) explains that, o</w:t>
      </w:r>
      <w:r w:rsidR="00034213">
        <w:rPr>
          <w:rFonts w:cstheme="minorBidi"/>
          <w:szCs w:val="22"/>
        </w:rPr>
        <w:t xml:space="preserve">utside school, six participants worked with voice teachers, </w:t>
      </w:r>
      <w:r w:rsidR="00C0626B">
        <w:rPr>
          <w:rFonts w:cstheme="minorBidi"/>
          <w:szCs w:val="22"/>
        </w:rPr>
        <w:t>who provided</w:t>
      </w:r>
      <w:r w:rsidR="00034213">
        <w:rPr>
          <w:rFonts w:cstheme="minorBidi"/>
          <w:szCs w:val="22"/>
        </w:rPr>
        <w:t xml:space="preserve"> a more positive experience</w:t>
      </w:r>
      <w:r w:rsidR="00C0626B">
        <w:rPr>
          <w:rFonts w:cstheme="minorBidi"/>
          <w:szCs w:val="22"/>
        </w:rPr>
        <w:t xml:space="preserve"> than they experienced during choir</w:t>
      </w:r>
      <w:r w:rsidR="00034213">
        <w:rPr>
          <w:rFonts w:cstheme="minorBidi"/>
          <w:szCs w:val="22"/>
        </w:rPr>
        <w:t xml:space="preserve">. Overall, </w:t>
      </w:r>
      <w:r w:rsidR="00C0626B">
        <w:rPr>
          <w:rFonts w:cstheme="minorBidi"/>
          <w:szCs w:val="22"/>
        </w:rPr>
        <w:t>in</w:t>
      </w:r>
      <w:r w:rsidR="00034213">
        <w:rPr>
          <w:rFonts w:cstheme="minorBidi"/>
          <w:szCs w:val="22"/>
        </w:rPr>
        <w:t xml:space="preserve"> voice lessons</w:t>
      </w:r>
      <w:r w:rsidR="00792425">
        <w:rPr>
          <w:rFonts w:cstheme="minorBidi"/>
          <w:szCs w:val="22"/>
        </w:rPr>
        <w:t>,</w:t>
      </w:r>
      <w:r w:rsidR="00034213">
        <w:rPr>
          <w:rFonts w:cstheme="minorBidi"/>
          <w:szCs w:val="22"/>
        </w:rPr>
        <w:t xml:space="preserve"> students felt comfortable developing their solo voice.</w:t>
      </w:r>
      <w:r w:rsidR="00A80B25">
        <w:rPr>
          <w:rFonts w:cstheme="minorBidi"/>
          <w:szCs w:val="22"/>
        </w:rPr>
        <w:t xml:space="preserve"> </w:t>
      </w:r>
      <w:r w:rsidR="00792425">
        <w:rPr>
          <w:rFonts w:cstheme="minorBidi"/>
          <w:szCs w:val="22"/>
        </w:rPr>
        <w:t>The girls felt a sense of freedom i</w:t>
      </w:r>
      <w:r w:rsidR="003C6F75">
        <w:rPr>
          <w:rFonts w:cstheme="minorBidi"/>
          <w:szCs w:val="22"/>
        </w:rPr>
        <w:t>n</w:t>
      </w:r>
      <w:r w:rsidR="00034213">
        <w:rPr>
          <w:rFonts w:cstheme="minorBidi"/>
          <w:szCs w:val="22"/>
        </w:rPr>
        <w:t xml:space="preserve"> more relaxed settings </w:t>
      </w:r>
      <w:r w:rsidR="00C0626B">
        <w:rPr>
          <w:rFonts w:cstheme="minorBidi"/>
          <w:szCs w:val="22"/>
        </w:rPr>
        <w:t>such as home</w:t>
      </w:r>
      <w:r w:rsidR="00792425">
        <w:rPr>
          <w:rFonts w:cstheme="minorBidi"/>
          <w:szCs w:val="22"/>
        </w:rPr>
        <w:t>. They</w:t>
      </w:r>
      <w:r w:rsidR="00034213">
        <w:rPr>
          <w:rFonts w:cstheme="minorBidi"/>
          <w:szCs w:val="22"/>
        </w:rPr>
        <w:t xml:space="preserve"> enjoyed singing whatever and whenever they wanted</w:t>
      </w:r>
      <w:r w:rsidR="00517300">
        <w:rPr>
          <w:rFonts w:cstheme="minorBidi"/>
          <w:szCs w:val="22"/>
        </w:rPr>
        <w:t>;</w:t>
      </w:r>
      <w:r w:rsidR="00034213">
        <w:rPr>
          <w:rFonts w:cstheme="minorBidi"/>
          <w:szCs w:val="22"/>
        </w:rPr>
        <w:t xml:space="preserve"> they reported singing more confidently and soulfully</w:t>
      </w:r>
      <w:r w:rsidR="00A80B25">
        <w:rPr>
          <w:rFonts w:cstheme="minorBidi"/>
          <w:szCs w:val="22"/>
        </w:rPr>
        <w:t xml:space="preserve"> and </w:t>
      </w:r>
      <w:r w:rsidR="00034213">
        <w:rPr>
          <w:rFonts w:cstheme="minorBidi"/>
          <w:szCs w:val="22"/>
        </w:rPr>
        <w:t>experimented with different genres and styles</w:t>
      </w:r>
      <w:r w:rsidR="00517300">
        <w:rPr>
          <w:rFonts w:cstheme="minorBidi"/>
          <w:szCs w:val="22"/>
        </w:rPr>
        <w:t>,</w:t>
      </w:r>
      <w:r w:rsidR="00034213">
        <w:rPr>
          <w:rFonts w:cstheme="minorBidi"/>
          <w:szCs w:val="22"/>
        </w:rPr>
        <w:t xml:space="preserve"> such as belting</w:t>
      </w:r>
      <w:r w:rsidR="00517300">
        <w:rPr>
          <w:rFonts w:cstheme="minorBidi"/>
          <w:szCs w:val="22"/>
        </w:rPr>
        <w:t>,</w:t>
      </w:r>
      <w:r w:rsidR="00034213">
        <w:rPr>
          <w:rFonts w:cstheme="minorBidi"/>
          <w:szCs w:val="22"/>
        </w:rPr>
        <w:t xml:space="preserve"> to push their voices into other resisters and ranges. Students admitted to singing in potentially unhealthy ways at home to achieve the</w:t>
      </w:r>
      <w:r w:rsidR="00792425">
        <w:rPr>
          <w:rFonts w:cstheme="minorBidi"/>
          <w:szCs w:val="22"/>
        </w:rPr>
        <w:t>ir desired sounds</w:t>
      </w:r>
      <w:r w:rsidR="00034213">
        <w:rPr>
          <w:rFonts w:cstheme="minorBidi"/>
          <w:szCs w:val="22"/>
        </w:rPr>
        <w:t xml:space="preserve">. </w:t>
      </w:r>
      <w:r w:rsidR="00A3061B">
        <w:rPr>
          <w:rFonts w:cstheme="minorBidi"/>
          <w:szCs w:val="22"/>
        </w:rPr>
        <w:t xml:space="preserve">The essence of the experience of female voice change for this study </w:t>
      </w:r>
      <w:r w:rsidR="00C0626B">
        <w:rPr>
          <w:rFonts w:cstheme="minorBidi"/>
          <w:szCs w:val="22"/>
        </w:rPr>
        <w:t xml:space="preserve">in the choral setting </w:t>
      </w:r>
      <w:r w:rsidR="00A3061B">
        <w:rPr>
          <w:rFonts w:cstheme="minorBidi"/>
          <w:szCs w:val="22"/>
        </w:rPr>
        <w:t>was that feelings of vulnerability and fear of embarrassment determined all use of the singing voice, resulting in risk assessment for each singing situation and setting</w:t>
      </w:r>
      <w:r w:rsidR="00C0626B">
        <w:rPr>
          <w:rFonts w:cstheme="minorBidi"/>
          <w:szCs w:val="22"/>
        </w:rPr>
        <w:t xml:space="preserve"> whilst out of </w:t>
      </w:r>
      <w:r w:rsidR="00D1416F">
        <w:rPr>
          <w:rFonts w:cstheme="minorBidi"/>
          <w:szCs w:val="22"/>
        </w:rPr>
        <w:t xml:space="preserve">the </w:t>
      </w:r>
      <w:r w:rsidR="00C0626B">
        <w:rPr>
          <w:rFonts w:cstheme="minorBidi"/>
          <w:szCs w:val="22"/>
        </w:rPr>
        <w:t xml:space="preserve">choir, participants enjoyed singing reporting a sense of freedom. </w:t>
      </w:r>
      <w:r w:rsidR="00C0626B" w:rsidRPr="00C0626B">
        <w:rPr>
          <w:rFonts w:cstheme="minorBidi"/>
          <w:szCs w:val="22"/>
        </w:rPr>
        <w:t>The</w:t>
      </w:r>
      <w:r w:rsidR="00A3061B" w:rsidRPr="00C0626B">
        <w:rPr>
          <w:rFonts w:cstheme="minorBidi"/>
          <w:szCs w:val="22"/>
        </w:rPr>
        <w:t xml:space="preserve"> </w:t>
      </w:r>
      <w:r w:rsidR="00C01C0C" w:rsidRPr="00C0626B">
        <w:rPr>
          <w:rFonts w:cstheme="minorBidi"/>
          <w:szCs w:val="22"/>
        </w:rPr>
        <w:t xml:space="preserve">investigation </w:t>
      </w:r>
      <w:r w:rsidR="00236CE4" w:rsidRPr="00C0626B">
        <w:rPr>
          <w:rFonts w:cstheme="minorBidi"/>
          <w:szCs w:val="22"/>
        </w:rPr>
        <w:t>suggested</w:t>
      </w:r>
      <w:r w:rsidR="00A3061B" w:rsidRPr="00C0626B">
        <w:rPr>
          <w:rFonts w:cstheme="minorBidi"/>
          <w:szCs w:val="22"/>
        </w:rPr>
        <w:t xml:space="preserve"> that participants</w:t>
      </w:r>
      <w:r w:rsidR="00A3061B">
        <w:rPr>
          <w:rFonts w:cstheme="minorBidi"/>
          <w:szCs w:val="22"/>
        </w:rPr>
        <w:t xml:space="preserve"> found the </w:t>
      </w:r>
      <w:r w:rsidR="00792425">
        <w:rPr>
          <w:rFonts w:cstheme="minorBidi"/>
          <w:szCs w:val="22"/>
        </w:rPr>
        <w:t>choir experience</w:t>
      </w:r>
      <w:r w:rsidR="00A3061B">
        <w:rPr>
          <w:rFonts w:cstheme="minorBidi"/>
          <w:szCs w:val="22"/>
        </w:rPr>
        <w:t xml:space="preserve"> not necessarily positive </w:t>
      </w:r>
      <w:r w:rsidR="00A80B25">
        <w:rPr>
          <w:rFonts w:cstheme="minorBidi"/>
          <w:szCs w:val="22"/>
        </w:rPr>
        <w:t>and</w:t>
      </w:r>
      <w:r w:rsidR="00C01C0C">
        <w:rPr>
          <w:rFonts w:cstheme="minorBidi"/>
          <w:szCs w:val="22"/>
        </w:rPr>
        <w:t xml:space="preserve"> described their</w:t>
      </w:r>
      <w:r w:rsidR="00A3061B">
        <w:rPr>
          <w:rFonts w:cstheme="minorBidi"/>
          <w:szCs w:val="22"/>
        </w:rPr>
        <w:t xml:space="preserve"> own needs secondary to th</w:t>
      </w:r>
      <w:r w:rsidR="00C01C0C">
        <w:rPr>
          <w:rFonts w:cstheme="minorBidi"/>
          <w:szCs w:val="22"/>
        </w:rPr>
        <w:t>at</w:t>
      </w:r>
      <w:r w:rsidR="00A3061B">
        <w:rPr>
          <w:rFonts w:cstheme="minorBidi"/>
          <w:szCs w:val="22"/>
        </w:rPr>
        <w:t xml:space="preserve"> of the choral </w:t>
      </w:r>
      <w:r w:rsidR="00A3061B">
        <w:rPr>
          <w:rFonts w:cstheme="minorBidi"/>
          <w:szCs w:val="22"/>
        </w:rPr>
        <w:lastRenderedPageBreak/>
        <w:t>ensemble. Participants remained passive</w:t>
      </w:r>
      <w:r w:rsidR="0013692F">
        <w:rPr>
          <w:rFonts w:cstheme="minorBidi"/>
          <w:szCs w:val="22"/>
        </w:rPr>
        <w:t xml:space="preserve"> and did</w:t>
      </w:r>
      <w:r w:rsidR="00A3061B">
        <w:rPr>
          <w:rFonts w:cstheme="minorBidi"/>
          <w:szCs w:val="22"/>
        </w:rPr>
        <w:t xml:space="preserve"> not seek help</w:t>
      </w:r>
      <w:r w:rsidR="00A80B25">
        <w:rPr>
          <w:rFonts w:cstheme="minorBidi"/>
          <w:szCs w:val="22"/>
        </w:rPr>
        <w:t>,</w:t>
      </w:r>
      <w:r w:rsidR="00A3061B">
        <w:rPr>
          <w:rFonts w:cstheme="minorBidi"/>
          <w:szCs w:val="22"/>
        </w:rPr>
        <w:t xml:space="preserve"> resulting in challenges with self-</w:t>
      </w:r>
      <w:r w:rsidR="00C40B03">
        <w:rPr>
          <w:rFonts w:cstheme="minorBidi"/>
          <w:szCs w:val="22"/>
        </w:rPr>
        <w:t>confidence</w:t>
      </w:r>
      <w:r w:rsidR="00236CE4">
        <w:rPr>
          <w:rFonts w:cstheme="minorBidi"/>
          <w:szCs w:val="22"/>
        </w:rPr>
        <w:t xml:space="preserve"> </w:t>
      </w:r>
      <w:sdt>
        <w:sdtPr>
          <w:rPr>
            <w:rFonts w:cstheme="minorBidi"/>
            <w:szCs w:val="22"/>
          </w:rPr>
          <w:id w:val="-1248649704"/>
          <w:citation/>
        </w:sdtPr>
        <w:sdtContent>
          <w:r w:rsidR="00236CE4">
            <w:rPr>
              <w:rFonts w:cstheme="minorBidi"/>
              <w:szCs w:val="22"/>
            </w:rPr>
            <w:fldChar w:fldCharType="begin"/>
          </w:r>
          <w:r w:rsidR="00236CE4">
            <w:rPr>
              <w:rFonts w:cstheme="minorBidi"/>
              <w:szCs w:val="22"/>
            </w:rPr>
            <w:instrText xml:space="preserve"> CITATION Swe18 \l 2057 </w:instrText>
          </w:r>
          <w:r w:rsidR="00236CE4">
            <w:rPr>
              <w:rFonts w:cstheme="minorBidi"/>
              <w:szCs w:val="22"/>
            </w:rPr>
            <w:fldChar w:fldCharType="separate"/>
          </w:r>
          <w:r w:rsidR="00CC7B9A" w:rsidRPr="00CC7B9A">
            <w:rPr>
              <w:rFonts w:cstheme="minorBidi"/>
              <w:noProof/>
              <w:szCs w:val="22"/>
            </w:rPr>
            <w:t>(Sweet, 2018)</w:t>
          </w:r>
          <w:r w:rsidR="00236CE4">
            <w:rPr>
              <w:rFonts w:cstheme="minorBidi"/>
              <w:szCs w:val="22"/>
            </w:rPr>
            <w:fldChar w:fldCharType="end"/>
          </w:r>
        </w:sdtContent>
      </w:sdt>
      <w:r w:rsidR="00C40B03">
        <w:rPr>
          <w:rFonts w:cstheme="minorBidi"/>
          <w:szCs w:val="22"/>
        </w:rPr>
        <w:t>.</w:t>
      </w:r>
      <w:r w:rsidR="00A3061B">
        <w:rPr>
          <w:rFonts w:cstheme="minorBidi"/>
          <w:szCs w:val="22"/>
        </w:rPr>
        <w:t xml:space="preserve"> </w:t>
      </w:r>
    </w:p>
    <w:p w14:paraId="1C1957F6" w14:textId="77777777" w:rsidR="00034213" w:rsidRDefault="00034213" w:rsidP="00034213">
      <w:pPr>
        <w:spacing w:line="360" w:lineRule="auto"/>
        <w:rPr>
          <w:rFonts w:cstheme="minorBidi"/>
          <w:szCs w:val="22"/>
        </w:rPr>
      </w:pPr>
    </w:p>
    <w:p w14:paraId="399036B4" w14:textId="49F33F22" w:rsidR="00C83264" w:rsidRDefault="00201CAB" w:rsidP="00B474F4">
      <w:pPr>
        <w:spacing w:line="360" w:lineRule="auto"/>
        <w:rPr>
          <w:rFonts w:cstheme="minorBidi"/>
          <w:szCs w:val="22"/>
        </w:rPr>
      </w:pPr>
      <w:r w:rsidRPr="0013692F">
        <w:rPr>
          <w:rFonts w:cstheme="minorBidi"/>
          <w:szCs w:val="22"/>
        </w:rPr>
        <w:t>Sale (2022)</w:t>
      </w:r>
      <w:r>
        <w:rPr>
          <w:rFonts w:cstheme="minorBidi"/>
          <w:szCs w:val="22"/>
        </w:rPr>
        <w:t xml:space="preserve"> </w:t>
      </w:r>
      <w:r w:rsidR="00B474F4">
        <w:rPr>
          <w:rFonts w:cstheme="minorBidi"/>
          <w:szCs w:val="22"/>
        </w:rPr>
        <w:t>c</w:t>
      </w:r>
      <w:r w:rsidR="0013692F">
        <w:rPr>
          <w:rFonts w:cstheme="minorBidi"/>
          <w:szCs w:val="22"/>
        </w:rPr>
        <w:t>onduct</w:t>
      </w:r>
      <w:r>
        <w:rPr>
          <w:rFonts w:cstheme="minorBidi"/>
          <w:szCs w:val="22"/>
        </w:rPr>
        <w:t xml:space="preserve">ed a study </w:t>
      </w:r>
      <w:r w:rsidR="0013692F">
        <w:rPr>
          <w:rFonts w:cstheme="minorBidi"/>
          <w:szCs w:val="22"/>
        </w:rPr>
        <w:t>examin</w:t>
      </w:r>
      <w:r w:rsidR="00792425">
        <w:rPr>
          <w:rFonts w:cstheme="minorBidi"/>
          <w:szCs w:val="22"/>
        </w:rPr>
        <w:t>ing</w:t>
      </w:r>
      <w:r>
        <w:rPr>
          <w:rFonts w:cstheme="minorBidi"/>
          <w:szCs w:val="22"/>
        </w:rPr>
        <w:t xml:space="preserve"> parental perceptions of the FAVC. </w:t>
      </w:r>
      <w:r w:rsidR="0013692F">
        <w:rPr>
          <w:rFonts w:cstheme="minorBidi"/>
          <w:szCs w:val="22"/>
        </w:rPr>
        <w:t>In</w:t>
      </w:r>
      <w:r>
        <w:rPr>
          <w:rFonts w:cstheme="minorBidi"/>
          <w:szCs w:val="22"/>
        </w:rPr>
        <w:t xml:space="preserve"> th</w:t>
      </w:r>
      <w:r w:rsidR="00A75FDA">
        <w:rPr>
          <w:rFonts w:cstheme="minorBidi"/>
          <w:szCs w:val="22"/>
        </w:rPr>
        <w:t>is</w:t>
      </w:r>
      <w:r>
        <w:rPr>
          <w:rFonts w:cstheme="minorBidi"/>
          <w:szCs w:val="22"/>
        </w:rPr>
        <w:t xml:space="preserve"> study, 54 parents of female adolescent community choristers </w:t>
      </w:r>
      <w:r w:rsidR="0013692F">
        <w:rPr>
          <w:rFonts w:cstheme="minorBidi"/>
          <w:szCs w:val="22"/>
        </w:rPr>
        <w:t>view</w:t>
      </w:r>
      <w:r>
        <w:rPr>
          <w:rFonts w:cstheme="minorBidi"/>
          <w:szCs w:val="22"/>
        </w:rPr>
        <w:t xml:space="preserve">ed a three-minute educational video on the topic and </w:t>
      </w:r>
      <w:r w:rsidR="0013692F">
        <w:rPr>
          <w:rFonts w:cstheme="minorBidi"/>
          <w:szCs w:val="22"/>
        </w:rPr>
        <w:t>completed</w:t>
      </w:r>
      <w:r>
        <w:rPr>
          <w:rFonts w:cstheme="minorBidi"/>
          <w:szCs w:val="22"/>
        </w:rPr>
        <w:t xml:space="preserve"> an online questionnaire</w:t>
      </w:r>
      <w:r w:rsidR="00A75FDA">
        <w:rPr>
          <w:rFonts w:cstheme="minorBidi"/>
          <w:szCs w:val="22"/>
        </w:rPr>
        <w:t xml:space="preserve"> </w:t>
      </w:r>
      <w:r>
        <w:rPr>
          <w:rFonts w:cstheme="minorBidi"/>
          <w:szCs w:val="22"/>
        </w:rPr>
        <w:t xml:space="preserve">before and after </w:t>
      </w:r>
      <w:r w:rsidR="0013692F">
        <w:rPr>
          <w:rFonts w:cstheme="minorBidi"/>
          <w:szCs w:val="22"/>
        </w:rPr>
        <w:t>watching it. The</w:t>
      </w:r>
      <w:r>
        <w:rPr>
          <w:rFonts w:cstheme="minorBidi"/>
          <w:szCs w:val="22"/>
        </w:rPr>
        <w:t xml:space="preserve"> </w:t>
      </w:r>
      <w:r w:rsidR="0013692F">
        <w:rPr>
          <w:rFonts w:cstheme="minorBidi"/>
          <w:szCs w:val="22"/>
        </w:rPr>
        <w:t>question</w:t>
      </w:r>
      <w:r>
        <w:rPr>
          <w:rFonts w:cstheme="minorBidi"/>
          <w:szCs w:val="22"/>
        </w:rPr>
        <w:t xml:space="preserve">s explored parental perceptions of the female adolescent voice and their understanding of voice change. </w:t>
      </w:r>
      <w:r w:rsidR="0013692F">
        <w:rPr>
          <w:rFonts w:cstheme="minorBidi"/>
          <w:szCs w:val="22"/>
        </w:rPr>
        <w:t>The f</w:t>
      </w:r>
      <w:r>
        <w:rPr>
          <w:rFonts w:cstheme="minorBidi"/>
          <w:szCs w:val="22"/>
        </w:rPr>
        <w:t xml:space="preserve">indings indicated </w:t>
      </w:r>
      <w:r w:rsidR="00B474F4">
        <w:rPr>
          <w:rFonts w:cstheme="minorBidi"/>
          <w:szCs w:val="22"/>
        </w:rPr>
        <w:t xml:space="preserve">that </w:t>
      </w:r>
      <w:r>
        <w:rPr>
          <w:rFonts w:cstheme="minorBidi"/>
          <w:szCs w:val="22"/>
        </w:rPr>
        <w:t xml:space="preserve">parents </w:t>
      </w:r>
      <w:r w:rsidR="0013692F">
        <w:rPr>
          <w:rFonts w:cstheme="minorBidi"/>
          <w:szCs w:val="22"/>
        </w:rPr>
        <w:t>lacked</w:t>
      </w:r>
      <w:r>
        <w:rPr>
          <w:rFonts w:cstheme="minorBidi"/>
          <w:szCs w:val="22"/>
        </w:rPr>
        <w:t xml:space="preserve"> knowledge of FAVC characteristics </w:t>
      </w:r>
      <w:r w:rsidR="00A75FDA">
        <w:rPr>
          <w:rFonts w:cstheme="minorBidi"/>
          <w:szCs w:val="22"/>
        </w:rPr>
        <w:t>and</w:t>
      </w:r>
      <w:r>
        <w:rPr>
          <w:rFonts w:cstheme="minorBidi"/>
          <w:szCs w:val="22"/>
        </w:rPr>
        <w:t xml:space="preserve"> </w:t>
      </w:r>
      <w:r w:rsidR="00A75FDA">
        <w:rPr>
          <w:rFonts w:cstheme="minorBidi"/>
          <w:szCs w:val="22"/>
        </w:rPr>
        <w:t>challeng</w:t>
      </w:r>
      <w:r>
        <w:rPr>
          <w:rFonts w:cstheme="minorBidi"/>
          <w:szCs w:val="22"/>
        </w:rPr>
        <w:t>es</w:t>
      </w:r>
      <w:r w:rsidR="00D1416F">
        <w:rPr>
          <w:rFonts w:cstheme="minorBidi"/>
          <w:szCs w:val="22"/>
        </w:rPr>
        <w:t xml:space="preserve"> before viewing the video</w:t>
      </w:r>
      <w:r>
        <w:rPr>
          <w:rFonts w:cstheme="minorBidi"/>
          <w:szCs w:val="22"/>
        </w:rPr>
        <w:t xml:space="preserve">. However, after </w:t>
      </w:r>
      <w:r w:rsidR="0013692F">
        <w:rPr>
          <w:rFonts w:cstheme="minorBidi"/>
          <w:szCs w:val="22"/>
        </w:rPr>
        <w:t>watch</w:t>
      </w:r>
      <w:r>
        <w:rPr>
          <w:rFonts w:cstheme="minorBidi"/>
          <w:szCs w:val="22"/>
        </w:rPr>
        <w:t xml:space="preserve">ing the video, participants </w:t>
      </w:r>
      <w:r w:rsidR="0013692F">
        <w:rPr>
          <w:rFonts w:cstheme="minorBidi"/>
          <w:szCs w:val="22"/>
        </w:rPr>
        <w:t>report</w:t>
      </w:r>
      <w:r>
        <w:rPr>
          <w:rFonts w:cstheme="minorBidi"/>
          <w:szCs w:val="22"/>
        </w:rPr>
        <w:t xml:space="preserve">ed </w:t>
      </w:r>
      <w:r w:rsidR="00D1416F">
        <w:rPr>
          <w:rFonts w:cstheme="minorBidi"/>
          <w:szCs w:val="22"/>
        </w:rPr>
        <w:t>gaining</w:t>
      </w:r>
      <w:r w:rsidR="00792425">
        <w:rPr>
          <w:rFonts w:cstheme="minorBidi"/>
          <w:szCs w:val="22"/>
        </w:rPr>
        <w:t xml:space="preserve"> </w:t>
      </w:r>
      <w:r w:rsidR="0013692F">
        <w:rPr>
          <w:rFonts w:cstheme="minorBidi"/>
          <w:szCs w:val="22"/>
        </w:rPr>
        <w:t>insights</w:t>
      </w:r>
      <w:r>
        <w:rPr>
          <w:rFonts w:cstheme="minorBidi"/>
          <w:szCs w:val="22"/>
        </w:rPr>
        <w:t xml:space="preserve"> </w:t>
      </w:r>
      <w:r w:rsidR="0013692F">
        <w:rPr>
          <w:rFonts w:cstheme="minorBidi"/>
          <w:szCs w:val="22"/>
        </w:rPr>
        <w:t>into</w:t>
      </w:r>
      <w:r>
        <w:rPr>
          <w:rFonts w:cstheme="minorBidi"/>
          <w:szCs w:val="22"/>
        </w:rPr>
        <w:t xml:space="preserve"> their daughter</w:t>
      </w:r>
      <w:r w:rsidR="0013692F">
        <w:rPr>
          <w:rFonts w:cstheme="minorBidi"/>
          <w:szCs w:val="22"/>
        </w:rPr>
        <w:t>s’</w:t>
      </w:r>
      <w:r>
        <w:rPr>
          <w:rFonts w:cstheme="minorBidi"/>
          <w:szCs w:val="22"/>
        </w:rPr>
        <w:t xml:space="preserve"> </w:t>
      </w:r>
      <w:r w:rsidR="00B474F4">
        <w:rPr>
          <w:rFonts w:cstheme="minorBidi"/>
          <w:szCs w:val="22"/>
        </w:rPr>
        <w:t>singing</w:t>
      </w:r>
      <w:r>
        <w:rPr>
          <w:rFonts w:cstheme="minorBidi"/>
          <w:szCs w:val="22"/>
        </w:rPr>
        <w:t xml:space="preserve"> difficulties. Parents felt </w:t>
      </w:r>
      <w:r w:rsidR="00A75FDA">
        <w:rPr>
          <w:rFonts w:cstheme="minorBidi"/>
          <w:szCs w:val="22"/>
        </w:rPr>
        <w:t>better</w:t>
      </w:r>
      <w:r>
        <w:rPr>
          <w:rFonts w:cstheme="minorBidi"/>
          <w:szCs w:val="22"/>
        </w:rPr>
        <w:t xml:space="preserve"> prepared and</w:t>
      </w:r>
      <w:r w:rsidR="00A75FDA">
        <w:rPr>
          <w:rFonts w:cstheme="minorBidi"/>
          <w:szCs w:val="22"/>
        </w:rPr>
        <w:t xml:space="preserve"> more</w:t>
      </w:r>
      <w:r>
        <w:rPr>
          <w:rFonts w:cstheme="minorBidi"/>
          <w:szCs w:val="22"/>
        </w:rPr>
        <w:t xml:space="preserve"> empathetic towards their </w:t>
      </w:r>
      <w:r w:rsidR="00AC6B83">
        <w:rPr>
          <w:rFonts w:cstheme="minorBidi"/>
          <w:szCs w:val="22"/>
        </w:rPr>
        <w:t>daughter</w:t>
      </w:r>
      <w:r w:rsidR="0013692F">
        <w:rPr>
          <w:rFonts w:cstheme="minorBidi"/>
          <w:szCs w:val="22"/>
        </w:rPr>
        <w:t>s’</w:t>
      </w:r>
      <w:r>
        <w:rPr>
          <w:rFonts w:cstheme="minorBidi"/>
          <w:szCs w:val="22"/>
        </w:rPr>
        <w:t xml:space="preserve"> </w:t>
      </w:r>
      <w:r w:rsidR="0013692F">
        <w:rPr>
          <w:rFonts w:cstheme="minorBidi"/>
          <w:szCs w:val="22"/>
        </w:rPr>
        <w:t>experiences</w:t>
      </w:r>
      <w:r>
        <w:rPr>
          <w:rFonts w:cstheme="minorBidi"/>
          <w:szCs w:val="22"/>
        </w:rPr>
        <w:t xml:space="preserve"> </w:t>
      </w:r>
      <w:r w:rsidR="0013692F">
        <w:rPr>
          <w:rFonts w:cstheme="minorBidi"/>
          <w:szCs w:val="22"/>
        </w:rPr>
        <w:t>with voic</w:t>
      </w:r>
      <w:r>
        <w:rPr>
          <w:rFonts w:cstheme="minorBidi"/>
          <w:szCs w:val="22"/>
        </w:rPr>
        <w:t xml:space="preserve">e </w:t>
      </w:r>
      <w:r w:rsidR="0013692F">
        <w:rPr>
          <w:rFonts w:cstheme="minorBidi"/>
          <w:szCs w:val="22"/>
        </w:rPr>
        <w:t>chang</w:t>
      </w:r>
      <w:r>
        <w:rPr>
          <w:rFonts w:cstheme="minorBidi"/>
          <w:szCs w:val="22"/>
        </w:rPr>
        <w:t>e.</w:t>
      </w:r>
      <w:r w:rsidR="00B474F4">
        <w:rPr>
          <w:rFonts w:cstheme="minorBidi"/>
          <w:szCs w:val="22"/>
        </w:rPr>
        <w:t xml:space="preserve"> </w:t>
      </w:r>
      <w:r w:rsidR="00C83264">
        <w:rPr>
          <w:rFonts w:cstheme="minorBidi"/>
          <w:szCs w:val="22"/>
        </w:rPr>
        <w:t xml:space="preserve">Arbitol (2019, cited by </w:t>
      </w:r>
      <w:r w:rsidR="00C83264" w:rsidRPr="008E2AF8">
        <w:rPr>
          <w:rFonts w:cstheme="minorBidi"/>
          <w:szCs w:val="22"/>
        </w:rPr>
        <w:t>Mercado and Draut</w:t>
      </w:r>
      <w:r w:rsidR="00C83264">
        <w:rPr>
          <w:rFonts w:cstheme="minorBidi"/>
          <w:szCs w:val="22"/>
        </w:rPr>
        <w:t>,</w:t>
      </w:r>
      <w:r w:rsidR="00C83264" w:rsidRPr="008E2AF8">
        <w:rPr>
          <w:rFonts w:cstheme="minorBidi"/>
          <w:szCs w:val="22"/>
        </w:rPr>
        <w:t xml:space="preserve"> 2024</w:t>
      </w:r>
      <w:r w:rsidR="00C83264">
        <w:rPr>
          <w:rFonts w:cstheme="minorBidi"/>
          <w:szCs w:val="22"/>
        </w:rPr>
        <w:t>) suggests that “voice and physical appearance are among puberty’s most delicate challenges because the voice is perceived to reflect its owner’s personality! Therefore, it is essential to support adolescents positively in navigating this metamorphosis successfully, should it be necessary” (p.90).</w:t>
      </w:r>
      <w:r w:rsidR="00B474F4">
        <w:rPr>
          <w:rFonts w:cstheme="minorBidi"/>
          <w:szCs w:val="22"/>
        </w:rPr>
        <w:t xml:space="preserve"> It is clear from the </w:t>
      </w:r>
      <w:r w:rsidR="00151847">
        <w:rPr>
          <w:rFonts w:cstheme="minorBidi"/>
          <w:szCs w:val="22"/>
        </w:rPr>
        <w:t>literature</w:t>
      </w:r>
      <w:r w:rsidR="00B474F4">
        <w:rPr>
          <w:rFonts w:cstheme="minorBidi"/>
          <w:szCs w:val="22"/>
        </w:rPr>
        <w:t xml:space="preserve"> that the experience of voice change for the female adolescent </w:t>
      </w:r>
      <w:r w:rsidR="00151847">
        <w:rPr>
          <w:rFonts w:cstheme="minorBidi"/>
          <w:szCs w:val="22"/>
        </w:rPr>
        <w:t>singer</w:t>
      </w:r>
      <w:r w:rsidR="00B474F4">
        <w:rPr>
          <w:rFonts w:cstheme="minorBidi"/>
          <w:szCs w:val="22"/>
        </w:rPr>
        <w:t xml:space="preserve"> can be fairly negative and sometimes traumatic</w:t>
      </w:r>
      <w:r w:rsidR="00151847">
        <w:rPr>
          <w:rFonts w:cstheme="minorBidi"/>
          <w:szCs w:val="22"/>
        </w:rPr>
        <w:t>, the following section will investigate what can be done to alleviate some of the negative aspects and emotions of voice development.</w:t>
      </w:r>
    </w:p>
    <w:p w14:paraId="45DF0649" w14:textId="77777777" w:rsidR="00D4283D" w:rsidRDefault="00D4283D" w:rsidP="00034213">
      <w:pPr>
        <w:spacing w:line="360" w:lineRule="auto"/>
        <w:rPr>
          <w:rFonts w:cstheme="minorBidi"/>
          <w:szCs w:val="22"/>
        </w:rPr>
      </w:pPr>
    </w:p>
    <w:p w14:paraId="579331ED" w14:textId="77777777" w:rsidR="008703A9" w:rsidRDefault="008703A9" w:rsidP="004C355A">
      <w:pPr>
        <w:pStyle w:val="Heading4"/>
      </w:pPr>
    </w:p>
    <w:p w14:paraId="4D3631E7" w14:textId="654F2411" w:rsidR="004C355A" w:rsidRPr="004C355A" w:rsidRDefault="004C355A" w:rsidP="008803B2">
      <w:pPr>
        <w:pStyle w:val="Heading2"/>
      </w:pPr>
      <w:bookmarkStart w:id="48" w:name="_Toc192506659"/>
      <w:r w:rsidRPr="0013692F">
        <w:t xml:space="preserve">Education and </w:t>
      </w:r>
      <w:r w:rsidR="00A73308">
        <w:t>I</w:t>
      </w:r>
      <w:r w:rsidRPr="0013692F">
        <w:t>mprovement</w:t>
      </w:r>
      <w:bookmarkEnd w:id="48"/>
    </w:p>
    <w:p w14:paraId="7886B1BF" w14:textId="77777777" w:rsidR="00B72340" w:rsidRDefault="00B72340" w:rsidP="00B72340"/>
    <w:p w14:paraId="5CF5BD8C" w14:textId="13DD7E8D" w:rsidR="003B2D51" w:rsidRDefault="003B2D51" w:rsidP="003B2D51">
      <w:pPr>
        <w:pStyle w:val="Heading5"/>
      </w:pPr>
      <w:r>
        <w:t>Education</w:t>
      </w:r>
      <w:r w:rsidR="00A75FDA">
        <w:t xml:space="preserve"> on the FAVC for Voice Professionals</w:t>
      </w:r>
    </w:p>
    <w:p w14:paraId="777C0599" w14:textId="77777777" w:rsidR="003B2D51" w:rsidRPr="003B2D51" w:rsidRDefault="003B2D51" w:rsidP="003B2D51"/>
    <w:p w14:paraId="7028C54A" w14:textId="77777777" w:rsidR="00201825" w:rsidRDefault="00FA0C13" w:rsidP="00201825">
      <w:pPr>
        <w:spacing w:line="360" w:lineRule="auto"/>
        <w:rPr>
          <w:rFonts w:cstheme="minorBidi"/>
          <w:color w:val="000000"/>
          <w:szCs w:val="22"/>
        </w:rPr>
      </w:pPr>
      <w:r w:rsidRPr="00FA0C13">
        <w:rPr>
          <w:rFonts w:cstheme="minorBidi"/>
          <w:szCs w:val="22"/>
        </w:rPr>
        <w:t xml:space="preserve">Gackle (1991) </w:t>
      </w:r>
      <w:r w:rsidR="0013692F">
        <w:rPr>
          <w:rFonts w:cstheme="minorBidi"/>
          <w:szCs w:val="22"/>
        </w:rPr>
        <w:t>assert</w:t>
      </w:r>
      <w:r w:rsidRPr="00FA0C13">
        <w:rPr>
          <w:rFonts w:cstheme="minorBidi"/>
          <w:szCs w:val="22"/>
        </w:rPr>
        <w:t>s that when working with female adolescent voices, voice professional</w:t>
      </w:r>
      <w:r w:rsidR="006A6AE8">
        <w:rPr>
          <w:rFonts w:cstheme="minorBidi"/>
          <w:szCs w:val="22"/>
        </w:rPr>
        <w:t>s</w:t>
      </w:r>
      <w:r w:rsidRPr="00FA0C13">
        <w:rPr>
          <w:rFonts w:cstheme="minorBidi"/>
          <w:szCs w:val="22"/>
        </w:rPr>
        <w:t xml:space="preserve"> must </w:t>
      </w:r>
      <w:r w:rsidR="000D5E4E">
        <w:rPr>
          <w:rFonts w:cstheme="minorBidi"/>
          <w:szCs w:val="22"/>
        </w:rPr>
        <w:t>understand</w:t>
      </w:r>
      <w:r w:rsidRPr="00FA0C13">
        <w:rPr>
          <w:rFonts w:cstheme="minorBidi"/>
          <w:szCs w:val="22"/>
        </w:rPr>
        <w:t xml:space="preserve"> how the female voice matures </w:t>
      </w:r>
      <w:r w:rsidR="000D5E4E">
        <w:rPr>
          <w:rFonts w:cstheme="minorBidi"/>
          <w:szCs w:val="22"/>
        </w:rPr>
        <w:t xml:space="preserve">to </w:t>
      </w:r>
      <w:r w:rsidR="0013692F">
        <w:rPr>
          <w:rFonts w:cstheme="minorBidi"/>
          <w:szCs w:val="22"/>
        </w:rPr>
        <w:t xml:space="preserve">effectively </w:t>
      </w:r>
      <w:r w:rsidR="000D5E4E">
        <w:rPr>
          <w:rFonts w:cstheme="minorBidi"/>
          <w:szCs w:val="22"/>
        </w:rPr>
        <w:t>guide</w:t>
      </w:r>
      <w:r w:rsidRPr="00FA0C13">
        <w:rPr>
          <w:rFonts w:cstheme="minorBidi"/>
          <w:szCs w:val="22"/>
        </w:rPr>
        <w:t xml:space="preserve"> the development of vo</w:t>
      </w:r>
      <w:r w:rsidR="0013692F">
        <w:rPr>
          <w:rFonts w:cstheme="minorBidi"/>
          <w:szCs w:val="22"/>
        </w:rPr>
        <w:t>cal</w:t>
      </w:r>
      <w:r w:rsidRPr="00FA0C13">
        <w:rPr>
          <w:rFonts w:cstheme="minorBidi"/>
          <w:szCs w:val="22"/>
        </w:rPr>
        <w:t xml:space="preserve"> skills and </w:t>
      </w:r>
      <w:r w:rsidR="006A6AE8">
        <w:rPr>
          <w:rFonts w:cstheme="minorBidi"/>
          <w:szCs w:val="22"/>
        </w:rPr>
        <w:t>select</w:t>
      </w:r>
      <w:r w:rsidRPr="00FA0C13">
        <w:rPr>
          <w:rFonts w:cstheme="minorBidi"/>
          <w:szCs w:val="22"/>
        </w:rPr>
        <w:t xml:space="preserve"> </w:t>
      </w:r>
      <w:r w:rsidR="0013692F">
        <w:rPr>
          <w:rFonts w:cstheme="minorBidi"/>
          <w:szCs w:val="22"/>
        </w:rPr>
        <w:t xml:space="preserve">appropriate </w:t>
      </w:r>
      <w:r w:rsidRPr="00FA0C13">
        <w:rPr>
          <w:rFonts w:cstheme="minorBidi"/>
          <w:szCs w:val="22"/>
        </w:rPr>
        <w:t>musi</w:t>
      </w:r>
      <w:r>
        <w:rPr>
          <w:rFonts w:cstheme="minorBidi"/>
          <w:szCs w:val="22"/>
        </w:rPr>
        <w:t>c</w:t>
      </w:r>
      <w:r w:rsidR="00F73D76">
        <w:rPr>
          <w:rFonts w:cstheme="minorBidi"/>
          <w:szCs w:val="22"/>
        </w:rPr>
        <w:t xml:space="preserve">. Gackle </w:t>
      </w:r>
      <w:r w:rsidR="006A6AE8">
        <w:rPr>
          <w:rFonts w:cstheme="minorBidi"/>
          <w:szCs w:val="22"/>
        </w:rPr>
        <w:t xml:space="preserve">(1991) </w:t>
      </w:r>
      <w:r w:rsidR="0013692F">
        <w:rPr>
          <w:rFonts w:cstheme="minorBidi"/>
          <w:szCs w:val="22"/>
        </w:rPr>
        <w:t>further</w:t>
      </w:r>
      <w:r w:rsidR="00F73D76">
        <w:rPr>
          <w:rFonts w:cstheme="minorBidi"/>
          <w:szCs w:val="22"/>
        </w:rPr>
        <w:t xml:space="preserve"> </w:t>
      </w:r>
      <w:r w:rsidR="0013692F">
        <w:rPr>
          <w:rFonts w:cstheme="minorBidi"/>
          <w:szCs w:val="22"/>
        </w:rPr>
        <w:t>explains</w:t>
      </w:r>
      <w:r w:rsidR="00F73D76">
        <w:rPr>
          <w:rFonts w:cstheme="minorBidi"/>
          <w:szCs w:val="22"/>
        </w:rPr>
        <w:t xml:space="preserve"> that </w:t>
      </w:r>
      <w:r w:rsidR="0013692F">
        <w:rPr>
          <w:rFonts w:cstheme="minorBidi"/>
          <w:szCs w:val="22"/>
        </w:rPr>
        <w:t>professionals</w:t>
      </w:r>
      <w:r w:rsidR="00F73D76">
        <w:rPr>
          <w:rFonts w:cstheme="minorBidi"/>
          <w:szCs w:val="22"/>
        </w:rPr>
        <w:t xml:space="preserve"> must </w:t>
      </w:r>
      <w:r w:rsidR="0013692F">
        <w:rPr>
          <w:rFonts w:cstheme="minorBidi"/>
          <w:szCs w:val="22"/>
        </w:rPr>
        <w:t>recognise</w:t>
      </w:r>
      <w:r>
        <w:rPr>
          <w:rFonts w:cstheme="minorBidi"/>
          <w:szCs w:val="22"/>
        </w:rPr>
        <w:t xml:space="preserve"> the limitations</w:t>
      </w:r>
      <w:r w:rsidR="00F73D76">
        <w:rPr>
          <w:rFonts w:cstheme="minorBidi"/>
          <w:szCs w:val="22"/>
        </w:rPr>
        <w:t xml:space="preserve"> and </w:t>
      </w:r>
      <w:r>
        <w:rPr>
          <w:rFonts w:cstheme="minorBidi"/>
          <w:szCs w:val="22"/>
        </w:rPr>
        <w:t xml:space="preserve">characteristics </w:t>
      </w:r>
      <w:r w:rsidR="0013692F">
        <w:rPr>
          <w:rFonts w:cstheme="minorBidi"/>
          <w:szCs w:val="22"/>
        </w:rPr>
        <w:t>present</w:t>
      </w:r>
      <w:r>
        <w:rPr>
          <w:rFonts w:cstheme="minorBidi"/>
          <w:szCs w:val="22"/>
        </w:rPr>
        <w:t xml:space="preserve"> in adolescent voices</w:t>
      </w:r>
      <w:r w:rsidR="0013692F">
        <w:rPr>
          <w:rFonts w:cstheme="minorBidi"/>
          <w:szCs w:val="22"/>
        </w:rPr>
        <w:t>,</w:t>
      </w:r>
      <w:r w:rsidR="0040769E">
        <w:rPr>
          <w:rFonts w:cstheme="minorBidi"/>
          <w:szCs w:val="22"/>
        </w:rPr>
        <w:t xml:space="preserve"> a</w:t>
      </w:r>
      <w:r w:rsidR="0013692F">
        <w:rPr>
          <w:rFonts w:cstheme="minorBidi"/>
          <w:szCs w:val="22"/>
        </w:rPr>
        <w:t>s</w:t>
      </w:r>
      <w:r w:rsidR="0040769E">
        <w:rPr>
          <w:rFonts w:cstheme="minorBidi"/>
          <w:szCs w:val="22"/>
        </w:rPr>
        <w:t xml:space="preserve"> </w:t>
      </w:r>
      <w:r w:rsidR="0013692F">
        <w:rPr>
          <w:rFonts w:cstheme="minorBidi"/>
          <w:szCs w:val="22"/>
        </w:rPr>
        <w:t>well</w:t>
      </w:r>
      <w:r w:rsidR="0040769E">
        <w:rPr>
          <w:rFonts w:cstheme="minorBidi"/>
          <w:szCs w:val="22"/>
        </w:rPr>
        <w:t xml:space="preserve"> a</w:t>
      </w:r>
      <w:r w:rsidR="0013692F">
        <w:rPr>
          <w:rFonts w:cstheme="minorBidi"/>
          <w:szCs w:val="22"/>
        </w:rPr>
        <w:t>s</w:t>
      </w:r>
      <w:r w:rsidR="0040769E">
        <w:rPr>
          <w:rFonts w:cstheme="minorBidi"/>
          <w:szCs w:val="22"/>
        </w:rPr>
        <w:t xml:space="preserve"> </w:t>
      </w:r>
      <w:r w:rsidR="0013692F">
        <w:rPr>
          <w:rFonts w:cstheme="minorBidi"/>
          <w:szCs w:val="22"/>
        </w:rPr>
        <w:t>identify</w:t>
      </w:r>
      <w:r w:rsidR="0040769E">
        <w:rPr>
          <w:rFonts w:cstheme="minorBidi"/>
          <w:szCs w:val="22"/>
        </w:rPr>
        <w:t xml:space="preserve"> when </w:t>
      </w:r>
      <w:r w:rsidR="00792425">
        <w:rPr>
          <w:rFonts w:cstheme="minorBidi"/>
          <w:szCs w:val="22"/>
        </w:rPr>
        <w:t>the</w:t>
      </w:r>
      <w:r w:rsidR="0013692F">
        <w:rPr>
          <w:rFonts w:cstheme="minorBidi"/>
          <w:szCs w:val="22"/>
        </w:rPr>
        <w:t>se</w:t>
      </w:r>
      <w:r w:rsidR="00792425">
        <w:rPr>
          <w:rFonts w:cstheme="minorBidi"/>
          <w:szCs w:val="22"/>
        </w:rPr>
        <w:t xml:space="preserve"> </w:t>
      </w:r>
      <w:r w:rsidR="0013692F">
        <w:rPr>
          <w:rFonts w:cstheme="minorBidi"/>
          <w:szCs w:val="22"/>
        </w:rPr>
        <w:t>individuals</w:t>
      </w:r>
      <w:r w:rsidR="00792425">
        <w:rPr>
          <w:rFonts w:cstheme="minorBidi"/>
          <w:szCs w:val="22"/>
        </w:rPr>
        <w:t xml:space="preserve"> a</w:t>
      </w:r>
      <w:r w:rsidR="0013692F">
        <w:rPr>
          <w:rFonts w:cstheme="minorBidi"/>
          <w:szCs w:val="22"/>
        </w:rPr>
        <w:t>re</w:t>
      </w:r>
      <w:r w:rsidR="00792425">
        <w:rPr>
          <w:rFonts w:cstheme="minorBidi"/>
          <w:szCs w:val="22"/>
        </w:rPr>
        <w:t xml:space="preserve"> s</w:t>
      </w:r>
      <w:r w:rsidR="0013692F">
        <w:rPr>
          <w:rFonts w:cstheme="minorBidi"/>
          <w:szCs w:val="22"/>
        </w:rPr>
        <w:t>peak</w:t>
      </w:r>
      <w:r w:rsidR="0040769E">
        <w:rPr>
          <w:rFonts w:cstheme="minorBidi"/>
          <w:szCs w:val="22"/>
        </w:rPr>
        <w:t xml:space="preserve">ing </w:t>
      </w:r>
      <w:r w:rsidR="0013692F">
        <w:rPr>
          <w:rFonts w:cstheme="minorBidi"/>
          <w:szCs w:val="22"/>
        </w:rPr>
        <w:t>and singing</w:t>
      </w:r>
      <w:r w:rsidR="0040769E">
        <w:rPr>
          <w:rFonts w:cstheme="minorBidi"/>
          <w:szCs w:val="22"/>
        </w:rPr>
        <w:t xml:space="preserve"> within their developmental capabilities or </w:t>
      </w:r>
      <w:r w:rsidR="0013692F">
        <w:rPr>
          <w:rFonts w:cstheme="minorBidi"/>
          <w:szCs w:val="22"/>
        </w:rPr>
        <w:t>enga</w:t>
      </w:r>
      <w:r w:rsidR="0040769E">
        <w:rPr>
          <w:rFonts w:cstheme="minorBidi"/>
          <w:szCs w:val="22"/>
        </w:rPr>
        <w:t>ging in</w:t>
      </w:r>
      <w:r w:rsidR="0013692F">
        <w:rPr>
          <w:rFonts w:cstheme="minorBidi"/>
          <w:szCs w:val="22"/>
        </w:rPr>
        <w:t xml:space="preserve"> inefficient</w:t>
      </w:r>
      <w:r w:rsidR="0040769E">
        <w:rPr>
          <w:rFonts w:cstheme="minorBidi"/>
          <w:szCs w:val="22"/>
        </w:rPr>
        <w:t xml:space="preserve"> and unhealth</w:t>
      </w:r>
      <w:r w:rsidR="0013692F">
        <w:rPr>
          <w:rFonts w:cstheme="minorBidi"/>
          <w:szCs w:val="22"/>
        </w:rPr>
        <w:t>y vocal practices</w:t>
      </w:r>
      <w:r>
        <w:rPr>
          <w:rFonts w:cstheme="minorBidi"/>
          <w:szCs w:val="22"/>
        </w:rPr>
        <w:t>.</w:t>
      </w:r>
      <w:r w:rsidR="00D4283D">
        <w:rPr>
          <w:rFonts w:cstheme="minorBidi"/>
          <w:szCs w:val="22"/>
        </w:rPr>
        <w:t xml:space="preserve"> </w:t>
      </w:r>
      <w:r w:rsidR="00792425">
        <w:rPr>
          <w:rFonts w:cstheme="minorBidi"/>
          <w:szCs w:val="22"/>
        </w:rPr>
        <w:t xml:space="preserve">Gackle </w:t>
      </w:r>
      <w:r w:rsidR="006A6AE8">
        <w:rPr>
          <w:rFonts w:cstheme="minorBidi"/>
          <w:szCs w:val="22"/>
        </w:rPr>
        <w:t xml:space="preserve">(1991) </w:t>
      </w:r>
      <w:r w:rsidR="0013692F">
        <w:rPr>
          <w:rFonts w:cstheme="minorBidi"/>
          <w:szCs w:val="22"/>
        </w:rPr>
        <w:t>emphasises that</w:t>
      </w:r>
      <w:r w:rsidR="00792425">
        <w:rPr>
          <w:rFonts w:cstheme="minorBidi"/>
          <w:szCs w:val="22"/>
        </w:rPr>
        <w:t xml:space="preserve"> </w:t>
      </w:r>
      <w:r w:rsidR="00201825">
        <w:rPr>
          <w:rFonts w:cstheme="minorBidi"/>
          <w:szCs w:val="22"/>
        </w:rPr>
        <w:t>voice professionals must</w:t>
      </w:r>
      <w:r w:rsidR="00D4283D">
        <w:rPr>
          <w:rFonts w:cstheme="minorBidi"/>
          <w:color w:val="000000"/>
          <w:szCs w:val="22"/>
        </w:rPr>
        <w:t xml:space="preserve"> </w:t>
      </w:r>
      <w:r w:rsidR="006A6AE8">
        <w:rPr>
          <w:rFonts w:cstheme="minorBidi"/>
          <w:color w:val="000000"/>
          <w:szCs w:val="22"/>
        </w:rPr>
        <w:t xml:space="preserve">educate themselves to assist </w:t>
      </w:r>
      <w:r w:rsidR="00D4283D">
        <w:rPr>
          <w:rFonts w:cstheme="minorBidi"/>
          <w:color w:val="000000"/>
          <w:szCs w:val="22"/>
        </w:rPr>
        <w:t xml:space="preserve">young voices </w:t>
      </w:r>
      <w:r w:rsidR="006A6AE8">
        <w:rPr>
          <w:rFonts w:cstheme="minorBidi"/>
          <w:color w:val="000000"/>
          <w:szCs w:val="22"/>
        </w:rPr>
        <w:t>in reaching</w:t>
      </w:r>
      <w:r w:rsidR="00D4283D">
        <w:rPr>
          <w:rFonts w:cstheme="minorBidi"/>
          <w:color w:val="000000"/>
          <w:szCs w:val="22"/>
        </w:rPr>
        <w:t xml:space="preserve"> their fullest potential for personal self-expression. </w:t>
      </w:r>
      <w:r w:rsidR="0013692F">
        <w:rPr>
          <w:rFonts w:cstheme="minorBidi"/>
          <w:color w:val="000000"/>
          <w:szCs w:val="22"/>
        </w:rPr>
        <w:t>With</w:t>
      </w:r>
      <w:r w:rsidR="00D4283D">
        <w:rPr>
          <w:rFonts w:cstheme="minorBidi"/>
          <w:color w:val="000000"/>
          <w:szCs w:val="22"/>
        </w:rPr>
        <w:t xml:space="preserve"> a </w:t>
      </w:r>
      <w:r w:rsidR="0013692F">
        <w:rPr>
          <w:rFonts w:cstheme="minorBidi"/>
          <w:color w:val="000000"/>
          <w:szCs w:val="22"/>
        </w:rPr>
        <w:t>solid</w:t>
      </w:r>
      <w:r w:rsidR="00D4283D">
        <w:rPr>
          <w:rFonts w:cstheme="minorBidi"/>
          <w:color w:val="000000"/>
          <w:szCs w:val="22"/>
        </w:rPr>
        <w:t xml:space="preserve"> </w:t>
      </w:r>
      <w:r w:rsidR="006A6AE8">
        <w:rPr>
          <w:rFonts w:cstheme="minorBidi"/>
          <w:color w:val="000000"/>
          <w:szCs w:val="22"/>
        </w:rPr>
        <w:t>understanding</w:t>
      </w:r>
      <w:r w:rsidR="00D4283D">
        <w:rPr>
          <w:rFonts w:cstheme="minorBidi"/>
          <w:color w:val="000000"/>
          <w:szCs w:val="22"/>
        </w:rPr>
        <w:t xml:space="preserve"> of the sequence of adolescent development, we can </w:t>
      </w:r>
      <w:r w:rsidR="0013692F">
        <w:rPr>
          <w:rFonts w:cstheme="minorBidi"/>
          <w:color w:val="000000"/>
          <w:szCs w:val="22"/>
        </w:rPr>
        <w:t>more accurately</w:t>
      </w:r>
      <w:r w:rsidR="00D4283D">
        <w:rPr>
          <w:rFonts w:cstheme="minorBidi"/>
          <w:color w:val="000000"/>
          <w:szCs w:val="22"/>
        </w:rPr>
        <w:t xml:space="preserve"> anticipate vocal growth in our students</w:t>
      </w:r>
      <w:r w:rsidR="006A6AE8">
        <w:rPr>
          <w:rFonts w:cstheme="minorBidi"/>
          <w:color w:val="000000"/>
          <w:szCs w:val="22"/>
        </w:rPr>
        <w:t xml:space="preserve"> (Gackle, 1991)</w:t>
      </w:r>
      <w:r w:rsidR="00D4283D">
        <w:rPr>
          <w:rFonts w:cstheme="minorBidi"/>
          <w:color w:val="000000"/>
          <w:szCs w:val="22"/>
        </w:rPr>
        <w:t>.</w:t>
      </w:r>
      <w:r w:rsidR="006A6AE8">
        <w:rPr>
          <w:rFonts w:cstheme="minorBidi"/>
          <w:color w:val="000000"/>
          <w:szCs w:val="22"/>
        </w:rPr>
        <w:t xml:space="preserve"> </w:t>
      </w:r>
      <w:r w:rsidR="00201825">
        <w:rPr>
          <w:rFonts w:cstheme="minorBidi"/>
          <w:noProof/>
          <w:szCs w:val="22"/>
        </w:rPr>
        <w:t xml:space="preserve">MacDonald and Poole (2022) agree, reporting that </w:t>
      </w:r>
      <w:r w:rsidR="00201825">
        <w:rPr>
          <w:rFonts w:cstheme="minorBidi"/>
          <w:noProof/>
          <w:color w:val="000000"/>
          <w:szCs w:val="22"/>
        </w:rPr>
        <w:t>all children progressing through puberty must be informed about their changing voices to continue participating in singing while using their voices safely, ensuring that they sing successfully into adulthood.</w:t>
      </w:r>
    </w:p>
    <w:p w14:paraId="11BABEAB" w14:textId="004A80A0" w:rsidR="0013692F" w:rsidRDefault="00F73D76" w:rsidP="00201825">
      <w:pPr>
        <w:spacing w:line="360" w:lineRule="auto"/>
        <w:rPr>
          <w:rFonts w:cstheme="minorBidi"/>
          <w:color w:val="000000"/>
          <w:szCs w:val="22"/>
        </w:rPr>
      </w:pPr>
      <w:r>
        <w:rPr>
          <w:rFonts w:cstheme="minorBidi"/>
          <w:szCs w:val="22"/>
        </w:rPr>
        <w:t xml:space="preserve">Sipley (1993) </w:t>
      </w:r>
      <w:r w:rsidR="006A6AE8">
        <w:rPr>
          <w:rFonts w:cstheme="minorBidi"/>
          <w:szCs w:val="22"/>
        </w:rPr>
        <w:t xml:space="preserve">concurs, adding </w:t>
      </w:r>
      <w:r>
        <w:rPr>
          <w:rFonts w:cstheme="minorBidi"/>
          <w:szCs w:val="22"/>
        </w:rPr>
        <w:t xml:space="preserve">that </w:t>
      </w:r>
      <w:r w:rsidR="006A6AE8">
        <w:rPr>
          <w:rFonts w:cstheme="minorBidi"/>
          <w:szCs w:val="22"/>
        </w:rPr>
        <w:t>voice professionals must</w:t>
      </w:r>
      <w:r w:rsidR="00A75FDA">
        <w:rPr>
          <w:rFonts w:cstheme="minorBidi"/>
          <w:szCs w:val="22"/>
        </w:rPr>
        <w:t xml:space="preserve"> educate </w:t>
      </w:r>
      <w:r>
        <w:rPr>
          <w:rFonts w:cstheme="minorBidi"/>
          <w:szCs w:val="22"/>
        </w:rPr>
        <w:t>y</w:t>
      </w:r>
      <w:r w:rsidR="00BF5FE4">
        <w:rPr>
          <w:rFonts w:cstheme="minorBidi"/>
          <w:szCs w:val="22"/>
        </w:rPr>
        <w:t>oung singers about the physical development of the larynx</w:t>
      </w:r>
      <w:r w:rsidR="0013692F">
        <w:rPr>
          <w:rFonts w:cstheme="minorBidi"/>
          <w:szCs w:val="22"/>
        </w:rPr>
        <w:t>,</w:t>
      </w:r>
      <w:r w:rsidR="00BF5FE4">
        <w:rPr>
          <w:rFonts w:cstheme="minorBidi"/>
          <w:szCs w:val="22"/>
        </w:rPr>
        <w:t xml:space="preserve"> the lengthening of the vocal folds</w:t>
      </w:r>
      <w:r w:rsidR="0013692F">
        <w:rPr>
          <w:rFonts w:cstheme="minorBidi"/>
          <w:szCs w:val="22"/>
        </w:rPr>
        <w:t>,</w:t>
      </w:r>
      <w:r w:rsidR="00BF5FE4">
        <w:rPr>
          <w:rFonts w:cstheme="minorBidi"/>
          <w:szCs w:val="22"/>
        </w:rPr>
        <w:t xml:space="preserve"> and </w:t>
      </w:r>
      <w:r w:rsidR="00792425">
        <w:rPr>
          <w:rFonts w:cstheme="minorBidi"/>
          <w:szCs w:val="22"/>
        </w:rPr>
        <w:t>how</w:t>
      </w:r>
      <w:r w:rsidR="00BF5FE4">
        <w:rPr>
          <w:rFonts w:cstheme="minorBidi"/>
          <w:szCs w:val="22"/>
        </w:rPr>
        <w:t xml:space="preserve"> these </w:t>
      </w:r>
      <w:r w:rsidR="00BF5FE4">
        <w:rPr>
          <w:rFonts w:cstheme="minorBidi"/>
          <w:szCs w:val="22"/>
        </w:rPr>
        <w:lastRenderedPageBreak/>
        <w:t>and other changes can affect singing and speaking</w:t>
      </w:r>
      <w:r>
        <w:rPr>
          <w:rFonts w:cstheme="minorBidi"/>
          <w:szCs w:val="22"/>
        </w:rPr>
        <w:t>.</w:t>
      </w:r>
      <w:r w:rsidR="00BF5FE4">
        <w:rPr>
          <w:rFonts w:cstheme="minorBidi"/>
          <w:szCs w:val="22"/>
        </w:rPr>
        <w:t xml:space="preserve"> </w:t>
      </w:r>
      <w:r w:rsidR="006A6AE8" w:rsidRPr="0079383C">
        <w:rPr>
          <w:rFonts w:cstheme="minorBidi"/>
          <w:noProof/>
          <w:szCs w:val="22"/>
        </w:rPr>
        <w:t xml:space="preserve">Henry </w:t>
      </w:r>
      <w:r w:rsidR="006A6AE8">
        <w:rPr>
          <w:rFonts w:cstheme="minorBidi"/>
          <w:noProof/>
          <w:szCs w:val="22"/>
        </w:rPr>
        <w:t>(</w:t>
      </w:r>
      <w:r w:rsidR="006A6AE8" w:rsidRPr="0079383C">
        <w:rPr>
          <w:rFonts w:cstheme="minorBidi"/>
          <w:noProof/>
          <w:szCs w:val="22"/>
        </w:rPr>
        <w:t>1992</w:t>
      </w:r>
      <w:r w:rsidR="006A6AE8">
        <w:rPr>
          <w:rFonts w:cstheme="minorBidi"/>
          <w:noProof/>
          <w:szCs w:val="22"/>
        </w:rPr>
        <w:t xml:space="preserve">, cited by </w:t>
      </w:r>
      <w:sdt>
        <w:sdtPr>
          <w:rPr>
            <w:rFonts w:cstheme="minorBidi"/>
            <w:noProof/>
            <w:color w:val="000000"/>
            <w:szCs w:val="22"/>
          </w:rPr>
          <w:tag w:val="MENDELEY_CITATION_v3_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"/>
          <w:id w:val="1525905670"/>
          <w:placeholder>
            <w:docPart w:val="C2CFC094830E2D4DA4D3CAE662CC8BD8"/>
          </w:placeholder>
        </w:sdtPr>
        <w:sdtContent>
          <w:r w:rsidR="0022003A" w:rsidRPr="0022003A">
            <w:rPr>
              <w:rFonts w:cstheme="minorBidi"/>
              <w:noProof/>
              <w:color w:val="000000"/>
              <w:szCs w:val="22"/>
            </w:rPr>
            <w:t>Sipley, 1993)</w:t>
          </w:r>
        </w:sdtContent>
      </w:sdt>
      <w:r w:rsidR="006A6AE8">
        <w:rPr>
          <w:rFonts w:cstheme="minorBidi"/>
          <w:szCs w:val="22"/>
        </w:rPr>
        <w:t xml:space="preserve"> </w:t>
      </w:r>
      <w:r w:rsidR="00F013B9">
        <w:rPr>
          <w:rFonts w:cstheme="minorBidi"/>
          <w:szCs w:val="22"/>
        </w:rPr>
        <w:t>states</w:t>
      </w:r>
      <w:r w:rsidR="006A6AE8">
        <w:rPr>
          <w:rFonts w:cstheme="minorBidi"/>
          <w:szCs w:val="22"/>
        </w:rPr>
        <w:t xml:space="preserve"> that t</w:t>
      </w:r>
      <w:r w:rsidR="000D5E4E">
        <w:rPr>
          <w:rFonts w:cstheme="minorBidi"/>
          <w:szCs w:val="22"/>
        </w:rPr>
        <w:t>his</w:t>
      </w:r>
      <w:r w:rsidR="0079383C">
        <w:rPr>
          <w:rFonts w:cstheme="minorBidi"/>
          <w:szCs w:val="22"/>
        </w:rPr>
        <w:t xml:space="preserve"> </w:t>
      </w:r>
      <w:r w:rsidR="0013692F">
        <w:rPr>
          <w:rFonts w:cstheme="minorBidi"/>
          <w:szCs w:val="22"/>
        </w:rPr>
        <w:t>knowledge</w:t>
      </w:r>
      <w:r w:rsidR="0079383C">
        <w:rPr>
          <w:rFonts w:cstheme="minorBidi"/>
          <w:szCs w:val="22"/>
        </w:rPr>
        <w:t xml:space="preserve"> will </w:t>
      </w:r>
      <w:r w:rsidR="0013692F">
        <w:rPr>
          <w:rFonts w:cstheme="minorBidi"/>
          <w:szCs w:val="22"/>
        </w:rPr>
        <w:t>enable</w:t>
      </w:r>
      <w:r w:rsidR="0079383C">
        <w:rPr>
          <w:rFonts w:cstheme="minorBidi"/>
          <w:szCs w:val="22"/>
        </w:rPr>
        <w:t xml:space="preserve"> </w:t>
      </w:r>
      <w:r w:rsidR="006A6AE8">
        <w:rPr>
          <w:rFonts w:cstheme="minorBidi"/>
          <w:szCs w:val="22"/>
        </w:rPr>
        <w:t>adolescent females</w:t>
      </w:r>
      <w:r w:rsidR="0079383C">
        <w:rPr>
          <w:rFonts w:cstheme="minorBidi"/>
          <w:szCs w:val="22"/>
        </w:rPr>
        <w:t xml:space="preserve"> to apply concepts </w:t>
      </w:r>
      <w:r w:rsidR="0013692F">
        <w:rPr>
          <w:rFonts w:cstheme="minorBidi"/>
          <w:szCs w:val="22"/>
        </w:rPr>
        <w:t xml:space="preserve">more effectively </w:t>
      </w:r>
      <w:r w:rsidR="000D5E4E">
        <w:rPr>
          <w:rFonts w:cstheme="minorBidi"/>
          <w:szCs w:val="22"/>
        </w:rPr>
        <w:t>to</w:t>
      </w:r>
      <w:r w:rsidR="0079383C">
        <w:rPr>
          <w:rFonts w:cstheme="minorBidi"/>
          <w:szCs w:val="22"/>
        </w:rPr>
        <w:t xml:space="preserve"> </w:t>
      </w:r>
      <w:r w:rsidR="0013692F">
        <w:rPr>
          <w:rFonts w:cstheme="minorBidi"/>
          <w:szCs w:val="22"/>
        </w:rPr>
        <w:t>enhance</w:t>
      </w:r>
      <w:r w:rsidR="0079383C">
        <w:rPr>
          <w:rFonts w:cstheme="minorBidi"/>
          <w:szCs w:val="22"/>
        </w:rPr>
        <w:t xml:space="preserve"> their performance</w:t>
      </w:r>
      <w:r w:rsidR="0079383C">
        <w:rPr>
          <w:rFonts w:cstheme="minorBidi"/>
          <w:noProof/>
          <w:szCs w:val="22"/>
        </w:rPr>
        <w:t>.</w:t>
      </w:r>
      <w:r w:rsidR="0013692F">
        <w:rPr>
          <w:rFonts w:cstheme="minorBidi"/>
          <w:noProof/>
          <w:szCs w:val="22"/>
        </w:rPr>
        <w:t xml:space="preserve"> </w:t>
      </w:r>
      <w:r w:rsidR="006A6AE8">
        <w:rPr>
          <w:rFonts w:cstheme="minorBidi"/>
          <w:noProof/>
          <w:szCs w:val="22"/>
        </w:rPr>
        <w:t xml:space="preserve">Sipley </w:t>
      </w:r>
      <w:r w:rsidR="00201825">
        <w:rPr>
          <w:rFonts w:cstheme="minorBidi"/>
          <w:noProof/>
          <w:szCs w:val="22"/>
        </w:rPr>
        <w:t xml:space="preserve">(1993) </w:t>
      </w:r>
      <w:r w:rsidR="006A6AE8">
        <w:rPr>
          <w:rFonts w:cstheme="minorBidi"/>
          <w:noProof/>
          <w:szCs w:val="22"/>
        </w:rPr>
        <w:t xml:space="preserve">advises that </w:t>
      </w:r>
      <w:r w:rsidR="0013692F">
        <w:rPr>
          <w:rFonts w:cstheme="minorBidi"/>
          <w:color w:val="000000"/>
          <w:szCs w:val="22"/>
        </w:rPr>
        <w:t>female voice student</w:t>
      </w:r>
      <w:r w:rsidR="006A6AE8">
        <w:rPr>
          <w:rFonts w:cstheme="minorBidi"/>
          <w:color w:val="000000"/>
          <w:szCs w:val="22"/>
        </w:rPr>
        <w:t>s</w:t>
      </w:r>
      <w:r w:rsidR="0013692F">
        <w:rPr>
          <w:rFonts w:cstheme="minorBidi"/>
          <w:color w:val="000000"/>
          <w:szCs w:val="22"/>
        </w:rPr>
        <w:t xml:space="preserve"> should be encouraged to u</w:t>
      </w:r>
      <w:r w:rsidR="003B2D51">
        <w:rPr>
          <w:rFonts w:cstheme="minorBidi"/>
          <w:color w:val="000000"/>
          <w:szCs w:val="22"/>
        </w:rPr>
        <w:t>tili</w:t>
      </w:r>
      <w:r w:rsidR="0013692F">
        <w:rPr>
          <w:rFonts w:cstheme="minorBidi"/>
          <w:color w:val="000000"/>
          <w:szCs w:val="22"/>
        </w:rPr>
        <w:t>se their entire range for vocal flexibility and</w:t>
      </w:r>
      <w:r w:rsidR="003B2D51">
        <w:rPr>
          <w:rFonts w:cstheme="minorBidi"/>
          <w:color w:val="000000"/>
          <w:szCs w:val="22"/>
        </w:rPr>
        <w:t>,</w:t>
      </w:r>
      <w:r w:rsidR="0013692F">
        <w:rPr>
          <w:rFonts w:cstheme="minorBidi"/>
          <w:color w:val="000000"/>
          <w:szCs w:val="22"/>
        </w:rPr>
        <w:t xml:space="preserve"> in </w:t>
      </w:r>
      <w:r w:rsidR="00A75FDA">
        <w:rPr>
          <w:rFonts w:cstheme="minorBidi"/>
          <w:color w:val="000000"/>
          <w:szCs w:val="22"/>
        </w:rPr>
        <w:t xml:space="preserve">the </w:t>
      </w:r>
      <w:r w:rsidR="0013692F">
        <w:rPr>
          <w:rFonts w:cstheme="minorBidi"/>
          <w:color w:val="000000"/>
          <w:szCs w:val="22"/>
        </w:rPr>
        <w:t xml:space="preserve">choir, to sing a part </w:t>
      </w:r>
      <w:r w:rsidR="003B2D51">
        <w:rPr>
          <w:rFonts w:cstheme="minorBidi"/>
          <w:color w:val="000000"/>
          <w:szCs w:val="22"/>
        </w:rPr>
        <w:t>that</w:t>
      </w:r>
      <w:r w:rsidR="0013692F">
        <w:rPr>
          <w:rFonts w:cstheme="minorBidi"/>
          <w:color w:val="000000"/>
          <w:szCs w:val="22"/>
        </w:rPr>
        <w:t xml:space="preserve"> sits </w:t>
      </w:r>
      <w:r w:rsidR="003B2D51">
        <w:rPr>
          <w:rFonts w:cstheme="minorBidi"/>
          <w:color w:val="000000"/>
          <w:szCs w:val="22"/>
        </w:rPr>
        <w:t>with</w:t>
      </w:r>
      <w:r w:rsidR="0013692F">
        <w:rPr>
          <w:rFonts w:cstheme="minorBidi"/>
          <w:color w:val="000000"/>
          <w:szCs w:val="22"/>
        </w:rPr>
        <w:t xml:space="preserve">in a comfortable tessitura. </w:t>
      </w:r>
    </w:p>
    <w:p w14:paraId="0AF3B308" w14:textId="77777777" w:rsidR="00201825" w:rsidRDefault="00201825" w:rsidP="00201825">
      <w:pPr>
        <w:spacing w:line="360" w:lineRule="auto"/>
        <w:rPr>
          <w:rFonts w:cstheme="minorBidi"/>
          <w:color w:val="000000"/>
          <w:szCs w:val="22"/>
        </w:rPr>
      </w:pPr>
    </w:p>
    <w:p w14:paraId="5B2DC2FE" w14:textId="2D0F5A5A" w:rsidR="00201825" w:rsidRDefault="00201825" w:rsidP="00201825">
      <w:pPr>
        <w:spacing w:line="360" w:lineRule="auto"/>
        <w:rPr>
          <w:rFonts w:cstheme="minorBidi"/>
          <w:noProof/>
          <w:szCs w:val="22"/>
        </w:rPr>
      </w:pPr>
      <w:r>
        <w:rPr>
          <w:rFonts w:cstheme="minorBidi"/>
          <w:noProof/>
          <w:szCs w:val="22"/>
        </w:rPr>
        <w:t>MacDonald and Poole (2022)  assert that choosing suitable e</w:t>
      </w:r>
      <w:r>
        <w:rPr>
          <w:rFonts w:cstheme="minorBidi"/>
          <w:noProof/>
          <w:color w:val="000000"/>
          <w:szCs w:val="22"/>
        </w:rPr>
        <w:t xml:space="preserve">xercises and repertoire is vital and </w:t>
      </w:r>
      <w:r>
        <w:rPr>
          <w:rFonts w:cstheme="minorBidi"/>
          <w:noProof/>
          <w:szCs w:val="22"/>
        </w:rPr>
        <w:t xml:space="preserve">explain that by rehearsing daily and collaborating weekly with expert teachers in individual lessons to develop a solid technique, girls can overcome – or at least work around – the challenges associated with voice change. Furthermore, they maintain that conditioning and toning the vocal apparatus leads to less disruptive changes. ‘Stop when you need to’ should be a common mantra when instructing young females. Girls must understand that changes in their voices, monthly hormonal fluctuations, mood, weather conditions, and even their breakfast choices may affect their vocal range and production on any given day. They should learn to accept that some vocal inconsistency is unavoidable (MacDonald and Poole, 2022). </w:t>
      </w:r>
    </w:p>
    <w:p w14:paraId="112F35C0" w14:textId="77777777" w:rsidR="00201825" w:rsidRDefault="00201825" w:rsidP="00201825">
      <w:pPr>
        <w:spacing w:line="360" w:lineRule="auto"/>
        <w:rPr>
          <w:rFonts w:cstheme="minorBidi"/>
          <w:color w:val="000000"/>
          <w:szCs w:val="22"/>
        </w:rPr>
      </w:pPr>
    </w:p>
    <w:p w14:paraId="4F60DD6B" w14:textId="7573945C" w:rsidR="00D071BF" w:rsidRPr="00B90A22" w:rsidRDefault="003B2D51" w:rsidP="00B90A22">
      <w:pPr>
        <w:spacing w:line="360" w:lineRule="auto"/>
        <w:rPr>
          <w:rFonts w:cstheme="minorBidi"/>
          <w:noProof/>
          <w:color w:val="000000"/>
          <w:szCs w:val="22"/>
        </w:rPr>
      </w:pPr>
      <w:r>
        <w:rPr>
          <w:rFonts w:cstheme="minorBidi"/>
          <w:noProof/>
          <w:color w:val="000000"/>
          <w:szCs w:val="22"/>
        </w:rPr>
        <w:t>In</w:t>
      </w:r>
      <w:r w:rsidR="00516CF2">
        <w:rPr>
          <w:rFonts w:cstheme="minorBidi"/>
          <w:noProof/>
          <w:color w:val="000000"/>
          <w:szCs w:val="22"/>
        </w:rPr>
        <w:t xml:space="preserve"> the study </w:t>
      </w:r>
      <w:r>
        <w:rPr>
          <w:rFonts w:cstheme="minorBidi"/>
          <w:noProof/>
          <w:color w:val="000000"/>
          <w:szCs w:val="22"/>
        </w:rPr>
        <w:t>by</w:t>
      </w:r>
      <w:r w:rsidR="00516CF2">
        <w:rPr>
          <w:rFonts w:cstheme="minorBidi"/>
          <w:noProof/>
          <w:color w:val="000000"/>
          <w:szCs w:val="22"/>
        </w:rPr>
        <w:t xml:space="preserve"> </w:t>
      </w:r>
      <w:sdt>
        <w:sdtPr>
          <w:rPr>
            <w:rFonts w:cstheme="minorBidi"/>
            <w:noProof/>
            <w:color w:val="000000"/>
            <w:szCs w:val="22"/>
          </w:rPr>
          <w:tag w:val="MENDELEY_CITATION_v3_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"/>
          <w:id w:val="1395620678"/>
          <w:placeholder>
            <w:docPart w:val="0A1AD3FD79B5E441AE8EC61AC462FFAB"/>
          </w:placeholder>
        </w:sdtPr>
        <w:sdtContent>
          <w:r w:rsidR="0022003A" w:rsidRPr="0022003A">
            <w:rPr>
              <w:rFonts w:cstheme="minorBidi"/>
              <w:noProof/>
              <w:color w:val="000000"/>
              <w:szCs w:val="22"/>
            </w:rPr>
            <w:t>Howard et al. (2019)</w:t>
          </w:r>
        </w:sdtContent>
      </w:sdt>
      <w:r w:rsidR="00516CF2" w:rsidRPr="003B2D51">
        <w:rPr>
          <w:rFonts w:cstheme="minorBidi"/>
          <w:noProof/>
          <w:color w:val="000000"/>
          <w:szCs w:val="22"/>
        </w:rPr>
        <w:t>,</w:t>
      </w:r>
      <w:r w:rsidR="00516CF2" w:rsidRPr="006175BB">
        <w:rPr>
          <w:rFonts w:cstheme="minorBidi"/>
          <w:noProof/>
          <w:color w:val="000000"/>
          <w:szCs w:val="22"/>
        </w:rPr>
        <w:t xml:space="preserve"> </w:t>
      </w:r>
      <w:r w:rsidR="00516CF2">
        <w:rPr>
          <w:rFonts w:cstheme="minorBidi"/>
          <w:noProof/>
          <w:color w:val="000000"/>
          <w:szCs w:val="22"/>
        </w:rPr>
        <w:t>p</w:t>
      </w:r>
      <w:r w:rsidR="008D6C7D">
        <w:rPr>
          <w:rFonts w:cstheme="minorBidi"/>
          <w:noProof/>
          <w:color w:val="000000"/>
          <w:szCs w:val="22"/>
        </w:rPr>
        <w:t>articipants indicated that</w:t>
      </w:r>
      <w:r>
        <w:rPr>
          <w:rFonts w:cstheme="minorBidi"/>
          <w:noProof/>
          <w:color w:val="000000"/>
          <w:szCs w:val="22"/>
        </w:rPr>
        <w:t>,</w:t>
      </w:r>
      <w:r w:rsidR="008D6C7D">
        <w:rPr>
          <w:rFonts w:cstheme="minorBidi"/>
          <w:noProof/>
          <w:color w:val="000000"/>
          <w:szCs w:val="22"/>
        </w:rPr>
        <w:t xml:space="preserve"> as adolescents, they trusted their choral teachers and </w:t>
      </w:r>
      <w:r>
        <w:rPr>
          <w:rFonts w:cstheme="minorBidi"/>
          <w:noProof/>
          <w:color w:val="000000"/>
          <w:szCs w:val="22"/>
        </w:rPr>
        <w:t>believed their</w:t>
      </w:r>
      <w:r w:rsidR="008D6C7D">
        <w:rPr>
          <w:rFonts w:cstheme="minorBidi"/>
          <w:noProof/>
          <w:color w:val="000000"/>
          <w:szCs w:val="22"/>
        </w:rPr>
        <w:t xml:space="preserve"> teachers had good intentions. </w:t>
      </w:r>
      <w:r w:rsidR="00746D16">
        <w:rPr>
          <w:rFonts w:cstheme="minorBidi"/>
          <w:noProof/>
          <w:color w:val="000000"/>
          <w:szCs w:val="22"/>
        </w:rPr>
        <w:t>However, a</w:t>
      </w:r>
      <w:r w:rsidR="008D6C7D">
        <w:rPr>
          <w:rFonts w:cstheme="minorBidi"/>
          <w:noProof/>
          <w:color w:val="000000"/>
          <w:szCs w:val="22"/>
        </w:rPr>
        <w:t xml:space="preserve">ccording to </w:t>
      </w:r>
      <w:r w:rsidR="00516CF2">
        <w:rPr>
          <w:rFonts w:cstheme="minorBidi"/>
          <w:noProof/>
          <w:color w:val="000000"/>
          <w:szCs w:val="22"/>
        </w:rPr>
        <w:t>the</w:t>
      </w:r>
      <w:r>
        <w:rPr>
          <w:rFonts w:cstheme="minorBidi"/>
          <w:noProof/>
          <w:color w:val="000000"/>
          <w:szCs w:val="22"/>
        </w:rPr>
        <w:t xml:space="preserve"> participants</w:t>
      </w:r>
      <w:r w:rsidR="008D6C7D">
        <w:rPr>
          <w:rFonts w:cstheme="minorBidi"/>
          <w:noProof/>
          <w:color w:val="000000"/>
          <w:szCs w:val="22"/>
        </w:rPr>
        <w:t xml:space="preserve">, their choral teachers </w:t>
      </w:r>
      <w:r w:rsidR="00B90A22">
        <w:rPr>
          <w:rFonts w:cstheme="minorBidi"/>
          <w:noProof/>
          <w:color w:val="000000"/>
          <w:szCs w:val="22"/>
        </w:rPr>
        <w:t>primari</w:t>
      </w:r>
      <w:r w:rsidR="008D6C7D">
        <w:rPr>
          <w:rFonts w:cstheme="minorBidi"/>
          <w:noProof/>
          <w:color w:val="000000"/>
          <w:szCs w:val="22"/>
        </w:rPr>
        <w:t xml:space="preserve">ly </w:t>
      </w:r>
      <w:r>
        <w:rPr>
          <w:rFonts w:cstheme="minorBidi"/>
          <w:noProof/>
          <w:color w:val="000000"/>
          <w:szCs w:val="22"/>
        </w:rPr>
        <w:t>adhered to</w:t>
      </w:r>
      <w:r w:rsidR="008D6C7D">
        <w:rPr>
          <w:rFonts w:cstheme="minorBidi"/>
          <w:noProof/>
          <w:color w:val="000000"/>
          <w:szCs w:val="22"/>
        </w:rPr>
        <w:t xml:space="preserve"> using changing-voice female singers </w:t>
      </w:r>
      <w:r>
        <w:rPr>
          <w:rFonts w:cstheme="minorBidi"/>
          <w:noProof/>
          <w:color w:val="000000"/>
          <w:szCs w:val="22"/>
        </w:rPr>
        <w:t>to</w:t>
      </w:r>
      <w:r w:rsidR="008D6C7D">
        <w:rPr>
          <w:rFonts w:cstheme="minorBidi"/>
          <w:noProof/>
          <w:color w:val="000000"/>
          <w:szCs w:val="22"/>
        </w:rPr>
        <w:t xml:space="preserve"> </w:t>
      </w:r>
      <w:r>
        <w:rPr>
          <w:rFonts w:cstheme="minorBidi"/>
          <w:noProof/>
          <w:color w:val="000000"/>
          <w:szCs w:val="22"/>
        </w:rPr>
        <w:t>prioritise</w:t>
      </w:r>
      <w:r w:rsidR="008D6C7D">
        <w:rPr>
          <w:rFonts w:cstheme="minorBidi"/>
          <w:noProof/>
          <w:color w:val="000000"/>
          <w:szCs w:val="22"/>
        </w:rPr>
        <w:t xml:space="preserve"> the </w:t>
      </w:r>
      <w:r w:rsidR="00746D16">
        <w:rPr>
          <w:rFonts w:cstheme="minorBidi"/>
          <w:noProof/>
          <w:color w:val="000000"/>
          <w:szCs w:val="22"/>
        </w:rPr>
        <w:t xml:space="preserve">choir's overall well-being, placing the </w:t>
      </w:r>
      <w:r w:rsidR="00201825">
        <w:rPr>
          <w:rFonts w:cstheme="minorBidi"/>
          <w:noProof/>
          <w:color w:val="000000"/>
          <w:szCs w:val="22"/>
        </w:rPr>
        <w:t>choir's needs</w:t>
      </w:r>
      <w:r w:rsidR="00746D16">
        <w:rPr>
          <w:rFonts w:cstheme="minorBidi"/>
          <w:noProof/>
          <w:color w:val="000000"/>
          <w:szCs w:val="22"/>
        </w:rPr>
        <w:t xml:space="preserve"> </w:t>
      </w:r>
      <w:r>
        <w:rPr>
          <w:rFonts w:cstheme="minorBidi"/>
          <w:noProof/>
          <w:color w:val="000000"/>
          <w:szCs w:val="22"/>
        </w:rPr>
        <w:t>above</w:t>
      </w:r>
      <w:r w:rsidR="008D6C7D">
        <w:rPr>
          <w:rFonts w:cstheme="minorBidi"/>
          <w:noProof/>
          <w:color w:val="000000"/>
          <w:szCs w:val="22"/>
        </w:rPr>
        <w:t xml:space="preserve"> </w:t>
      </w:r>
      <w:r>
        <w:rPr>
          <w:rFonts w:cstheme="minorBidi"/>
          <w:noProof/>
          <w:color w:val="000000"/>
          <w:szCs w:val="22"/>
        </w:rPr>
        <w:t>those</w:t>
      </w:r>
      <w:r w:rsidR="008D6C7D">
        <w:rPr>
          <w:rFonts w:cstheme="minorBidi"/>
          <w:noProof/>
          <w:color w:val="000000"/>
          <w:szCs w:val="22"/>
        </w:rPr>
        <w:t xml:space="preserve"> of individual developing female singers. </w:t>
      </w:r>
      <w:r w:rsidR="00746D16">
        <w:rPr>
          <w:rFonts w:cstheme="minorBidi"/>
          <w:noProof/>
          <w:color w:val="000000"/>
          <w:szCs w:val="22"/>
        </w:rPr>
        <w:t>Nevertheless</w:t>
      </w:r>
      <w:r w:rsidR="00516CF2">
        <w:rPr>
          <w:rFonts w:cstheme="minorBidi"/>
          <w:noProof/>
          <w:color w:val="000000"/>
          <w:szCs w:val="22"/>
        </w:rPr>
        <w:t xml:space="preserve">, </w:t>
      </w:r>
      <w:r w:rsidR="00792425">
        <w:rPr>
          <w:rFonts w:cstheme="minorBidi"/>
          <w:noProof/>
          <w:color w:val="000000"/>
          <w:szCs w:val="22"/>
        </w:rPr>
        <w:t xml:space="preserve">as </w:t>
      </w:r>
      <w:sdt>
        <w:sdtPr>
          <w:rPr>
            <w:rFonts w:cstheme="minorBidi"/>
            <w:noProof/>
            <w:color w:val="000000"/>
            <w:szCs w:val="22"/>
          </w:rPr>
          <w:tag w:val="MENDELEY_CITATION_v3_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"/>
          <w:id w:val="-1801447379"/>
          <w:placeholder>
            <w:docPart w:val="4CCF2306673301499ADB230BBCC02AFE"/>
          </w:placeholder>
        </w:sdtPr>
        <w:sdtContent>
          <w:r w:rsidR="0022003A" w:rsidRPr="0022003A">
            <w:rPr>
              <w:rFonts w:cstheme="minorBidi"/>
              <w:noProof/>
              <w:color w:val="000000"/>
              <w:szCs w:val="22"/>
            </w:rPr>
            <w:t>Howard et al. (2019)</w:t>
          </w:r>
        </w:sdtContent>
      </w:sdt>
      <w:r w:rsidR="00792425">
        <w:rPr>
          <w:rFonts w:cstheme="minorBidi"/>
          <w:noProof/>
          <w:color w:val="000000"/>
          <w:szCs w:val="22"/>
        </w:rPr>
        <w:t xml:space="preserve"> </w:t>
      </w:r>
      <w:r>
        <w:rPr>
          <w:rFonts w:cstheme="minorBidi"/>
          <w:noProof/>
          <w:color w:val="000000"/>
          <w:szCs w:val="22"/>
        </w:rPr>
        <w:t>not</w:t>
      </w:r>
      <w:r w:rsidR="00792425">
        <w:rPr>
          <w:rFonts w:cstheme="minorBidi"/>
          <w:noProof/>
          <w:color w:val="000000"/>
          <w:szCs w:val="22"/>
        </w:rPr>
        <w:t>ed</w:t>
      </w:r>
      <w:r w:rsidR="00516CF2" w:rsidRPr="00516CF2">
        <w:rPr>
          <w:rFonts w:cstheme="minorBidi"/>
          <w:noProof/>
          <w:color w:val="000000"/>
          <w:szCs w:val="22"/>
        </w:rPr>
        <w:t xml:space="preserve">, perceptions </w:t>
      </w:r>
      <w:r>
        <w:rPr>
          <w:rFonts w:cstheme="minorBidi"/>
          <w:noProof/>
          <w:color w:val="000000"/>
          <w:szCs w:val="22"/>
        </w:rPr>
        <w:t>regarding</w:t>
      </w:r>
      <w:r w:rsidR="00516CF2" w:rsidRPr="00516CF2">
        <w:rPr>
          <w:rFonts w:cstheme="minorBidi"/>
          <w:noProof/>
          <w:color w:val="000000"/>
          <w:szCs w:val="22"/>
        </w:rPr>
        <w:t xml:space="preserve"> choral</w:t>
      </w:r>
      <w:r w:rsidR="00516CF2">
        <w:rPr>
          <w:rFonts w:cstheme="minorBidi"/>
          <w:noProof/>
          <w:color w:val="000000"/>
          <w:szCs w:val="22"/>
        </w:rPr>
        <w:t xml:space="preserve"> teacher</w:t>
      </w:r>
      <w:r w:rsidR="00792425">
        <w:rPr>
          <w:rFonts w:cstheme="minorBidi"/>
          <w:noProof/>
          <w:color w:val="000000"/>
          <w:szCs w:val="22"/>
        </w:rPr>
        <w:t>s'</w:t>
      </w:r>
      <w:r w:rsidR="00516CF2">
        <w:rPr>
          <w:rFonts w:cstheme="minorBidi"/>
          <w:noProof/>
          <w:color w:val="000000"/>
          <w:szCs w:val="22"/>
        </w:rPr>
        <w:t xml:space="preserve"> decisions</w:t>
      </w:r>
      <w:r>
        <w:rPr>
          <w:rFonts w:cstheme="minorBidi"/>
          <w:noProof/>
          <w:color w:val="000000"/>
          <w:szCs w:val="22"/>
        </w:rPr>
        <w:t>—particularly</w:t>
      </w:r>
      <w:r w:rsidR="00516CF2">
        <w:rPr>
          <w:rFonts w:cstheme="minorBidi"/>
          <w:noProof/>
          <w:color w:val="000000"/>
          <w:szCs w:val="22"/>
        </w:rPr>
        <w:t xml:space="preserve"> </w:t>
      </w:r>
      <w:r>
        <w:rPr>
          <w:rFonts w:cstheme="minorBidi"/>
          <w:noProof/>
          <w:color w:val="000000"/>
          <w:szCs w:val="22"/>
        </w:rPr>
        <w:t>concerning</w:t>
      </w:r>
      <w:r w:rsidR="00516CF2">
        <w:rPr>
          <w:rFonts w:cstheme="minorBidi"/>
          <w:noProof/>
          <w:color w:val="000000"/>
          <w:szCs w:val="22"/>
        </w:rPr>
        <w:t xml:space="preserve"> </w:t>
      </w:r>
      <w:r>
        <w:rPr>
          <w:rFonts w:cstheme="minorBidi"/>
          <w:noProof/>
          <w:color w:val="000000"/>
          <w:szCs w:val="22"/>
        </w:rPr>
        <w:t>the</w:t>
      </w:r>
      <w:r w:rsidR="00516CF2">
        <w:rPr>
          <w:rFonts w:cstheme="minorBidi"/>
          <w:noProof/>
          <w:color w:val="000000"/>
          <w:szCs w:val="22"/>
        </w:rPr>
        <w:t xml:space="preserve"> assign</w:t>
      </w:r>
      <w:r>
        <w:rPr>
          <w:rFonts w:cstheme="minorBidi"/>
          <w:noProof/>
          <w:color w:val="000000"/>
          <w:szCs w:val="22"/>
        </w:rPr>
        <w:t>ment of</w:t>
      </w:r>
      <w:r w:rsidR="00516CF2">
        <w:rPr>
          <w:rFonts w:cstheme="minorBidi"/>
          <w:noProof/>
          <w:color w:val="000000"/>
          <w:szCs w:val="22"/>
        </w:rPr>
        <w:t xml:space="preserve"> female singers to specific voice classifications</w:t>
      </w:r>
      <w:r>
        <w:rPr>
          <w:rFonts w:cstheme="minorBidi"/>
          <w:noProof/>
          <w:color w:val="000000"/>
          <w:szCs w:val="22"/>
        </w:rPr>
        <w:t>—</w:t>
      </w:r>
      <w:r w:rsidR="00516CF2">
        <w:rPr>
          <w:rFonts w:cstheme="minorBidi"/>
          <w:noProof/>
          <w:color w:val="000000"/>
          <w:szCs w:val="22"/>
        </w:rPr>
        <w:t xml:space="preserve">now </w:t>
      </w:r>
      <w:r w:rsidR="00B90A22">
        <w:rPr>
          <w:rFonts w:cstheme="minorBidi"/>
          <w:noProof/>
          <w:color w:val="000000"/>
          <w:szCs w:val="22"/>
        </w:rPr>
        <w:t>seem</w:t>
      </w:r>
      <w:r w:rsidR="00516CF2">
        <w:rPr>
          <w:rFonts w:cstheme="minorBidi"/>
          <w:noProof/>
          <w:color w:val="000000"/>
          <w:szCs w:val="22"/>
        </w:rPr>
        <w:t xml:space="preserve"> misguided to many voice professionals. </w:t>
      </w:r>
      <w:r w:rsidR="00201825">
        <w:rPr>
          <w:rFonts w:cstheme="minorBidi"/>
          <w:szCs w:val="22"/>
        </w:rPr>
        <w:t>Sweet</w:t>
      </w:r>
      <w:r w:rsidR="00B90A22">
        <w:rPr>
          <w:rFonts w:cstheme="minorBidi"/>
          <w:szCs w:val="22"/>
        </w:rPr>
        <w:t>’s study</w:t>
      </w:r>
      <w:r w:rsidR="00201825">
        <w:rPr>
          <w:rFonts w:cstheme="minorBidi"/>
          <w:szCs w:val="22"/>
        </w:rPr>
        <w:t xml:space="preserve"> (2015) reported that s</w:t>
      </w:r>
      <w:r w:rsidR="00201825" w:rsidRPr="00FA0C13">
        <w:rPr>
          <w:rFonts w:cstheme="minorBidi"/>
          <w:szCs w:val="22"/>
        </w:rPr>
        <w:t xml:space="preserve">tudents admitted to singing in potentially unhealthy ways at home to achieve </w:t>
      </w:r>
      <w:r w:rsidR="00201825">
        <w:rPr>
          <w:rFonts w:cstheme="minorBidi"/>
          <w:szCs w:val="22"/>
        </w:rPr>
        <w:t xml:space="preserve">the desired sounds and </w:t>
      </w:r>
      <w:r w:rsidR="00201825">
        <w:rPr>
          <w:rFonts w:cstheme="minorBidi"/>
          <w:noProof/>
          <w:color w:val="000000"/>
          <w:szCs w:val="22"/>
        </w:rPr>
        <w:t>attempt</w:t>
      </w:r>
      <w:r w:rsidR="00B90A22">
        <w:rPr>
          <w:rFonts w:cstheme="minorBidi"/>
          <w:noProof/>
          <w:color w:val="000000"/>
          <w:szCs w:val="22"/>
        </w:rPr>
        <w:t>ed</w:t>
      </w:r>
      <w:r w:rsidR="00201825">
        <w:rPr>
          <w:rFonts w:cstheme="minorBidi"/>
          <w:noProof/>
          <w:color w:val="000000"/>
          <w:szCs w:val="22"/>
        </w:rPr>
        <w:t xml:space="preserve"> to counteract voice problems by straining their voices or neglecting their </w:t>
      </w:r>
      <w:r w:rsidR="00B90A22">
        <w:rPr>
          <w:rFonts w:cstheme="minorBidi"/>
          <w:noProof/>
          <w:color w:val="000000"/>
          <w:szCs w:val="22"/>
        </w:rPr>
        <w:t>fatigu</w:t>
      </w:r>
      <w:r w:rsidR="00201825">
        <w:rPr>
          <w:rFonts w:cstheme="minorBidi"/>
          <w:noProof/>
          <w:color w:val="000000"/>
          <w:szCs w:val="22"/>
        </w:rPr>
        <w:t xml:space="preserve">ed vocal folds. </w:t>
      </w:r>
      <w:r w:rsidR="00201825">
        <w:rPr>
          <w:rFonts w:cstheme="minorBidi"/>
          <w:szCs w:val="22"/>
        </w:rPr>
        <w:t xml:space="preserve">Sweet’s findings </w:t>
      </w:r>
      <w:r w:rsidR="00B90A22">
        <w:rPr>
          <w:rFonts w:cstheme="minorBidi"/>
          <w:szCs w:val="22"/>
        </w:rPr>
        <w:t xml:space="preserve">(2015) </w:t>
      </w:r>
      <w:r w:rsidR="00201825">
        <w:rPr>
          <w:rFonts w:cstheme="minorBidi"/>
          <w:szCs w:val="22"/>
        </w:rPr>
        <w:t xml:space="preserve">aim to encourage greater education on healthy vocalisation, </w:t>
      </w:r>
      <w:r w:rsidR="00117C73">
        <w:rPr>
          <w:rFonts w:cstheme="minorBidi"/>
          <w:szCs w:val="22"/>
        </w:rPr>
        <w:t xml:space="preserve">which is </w:t>
      </w:r>
      <w:r w:rsidR="00201825">
        <w:rPr>
          <w:rFonts w:cstheme="minorBidi"/>
          <w:szCs w:val="22"/>
        </w:rPr>
        <w:t xml:space="preserve">essential for maintaining vocal longevity. </w:t>
      </w:r>
      <w:r w:rsidR="009E7207">
        <w:rPr>
          <w:rFonts w:cstheme="minorBidi"/>
          <w:noProof/>
          <w:szCs w:val="22"/>
        </w:rPr>
        <w:t xml:space="preserve">Gackle (2006) </w:t>
      </w:r>
      <w:r w:rsidR="00B90A22">
        <w:rPr>
          <w:rFonts w:cstheme="minorBidi"/>
          <w:noProof/>
          <w:szCs w:val="22"/>
        </w:rPr>
        <w:t>asserts</w:t>
      </w:r>
      <w:r w:rsidR="009E7207">
        <w:rPr>
          <w:rFonts w:cstheme="minorBidi"/>
          <w:noProof/>
          <w:szCs w:val="22"/>
        </w:rPr>
        <w:t xml:space="preserve"> that</w:t>
      </w:r>
      <w:r w:rsidR="00D071BF">
        <w:rPr>
          <w:rFonts w:cstheme="minorBidi"/>
          <w:noProof/>
          <w:szCs w:val="22"/>
        </w:rPr>
        <w:t xml:space="preserve"> those who teach </w:t>
      </w:r>
      <w:r w:rsidR="00746D16">
        <w:rPr>
          <w:rFonts w:cstheme="minorBidi"/>
          <w:noProof/>
          <w:szCs w:val="22"/>
        </w:rPr>
        <w:t xml:space="preserve">singing to </w:t>
      </w:r>
      <w:r w:rsidR="00D071BF">
        <w:rPr>
          <w:rFonts w:cstheme="minorBidi"/>
          <w:noProof/>
          <w:szCs w:val="22"/>
        </w:rPr>
        <w:t xml:space="preserve">adolescent females </w:t>
      </w:r>
      <w:r w:rsidR="00746D16">
        <w:rPr>
          <w:rFonts w:cstheme="minorBidi"/>
          <w:noProof/>
          <w:szCs w:val="22"/>
        </w:rPr>
        <w:t xml:space="preserve">have a duty to </w:t>
      </w:r>
      <w:r w:rsidR="00D071BF">
        <w:rPr>
          <w:rFonts w:cstheme="minorBidi"/>
          <w:noProof/>
          <w:szCs w:val="22"/>
        </w:rPr>
        <w:t>hel</w:t>
      </w:r>
      <w:r w:rsidR="009E7207">
        <w:rPr>
          <w:rFonts w:cstheme="minorBidi"/>
          <w:noProof/>
          <w:szCs w:val="22"/>
        </w:rPr>
        <w:t>p</w:t>
      </w:r>
      <w:r w:rsidR="00746D16">
        <w:rPr>
          <w:rFonts w:cstheme="minorBidi"/>
          <w:noProof/>
          <w:szCs w:val="22"/>
        </w:rPr>
        <w:t xml:space="preserve"> the</w:t>
      </w:r>
      <w:r w:rsidR="00D071BF">
        <w:rPr>
          <w:rFonts w:cstheme="minorBidi"/>
          <w:noProof/>
          <w:szCs w:val="22"/>
        </w:rPr>
        <w:t xml:space="preserve"> </w:t>
      </w:r>
      <w:r w:rsidR="00746D16">
        <w:rPr>
          <w:rFonts w:cstheme="minorBidi"/>
          <w:noProof/>
          <w:szCs w:val="22"/>
        </w:rPr>
        <w:t xml:space="preserve">girls </w:t>
      </w:r>
      <w:r w:rsidR="00D071BF">
        <w:rPr>
          <w:rFonts w:cstheme="minorBidi"/>
          <w:noProof/>
          <w:szCs w:val="22"/>
        </w:rPr>
        <w:t>navigate the voice chan</w:t>
      </w:r>
      <w:r w:rsidR="009E7207">
        <w:rPr>
          <w:rFonts w:cstheme="minorBidi"/>
          <w:noProof/>
          <w:szCs w:val="22"/>
        </w:rPr>
        <w:t>g</w:t>
      </w:r>
      <w:r w:rsidR="00D071BF">
        <w:rPr>
          <w:rFonts w:cstheme="minorBidi"/>
          <w:noProof/>
          <w:szCs w:val="22"/>
        </w:rPr>
        <w:t xml:space="preserve">e and </w:t>
      </w:r>
      <w:r w:rsidR="00746D16">
        <w:rPr>
          <w:rFonts w:cstheme="minorBidi"/>
          <w:noProof/>
          <w:szCs w:val="22"/>
        </w:rPr>
        <w:t xml:space="preserve">its </w:t>
      </w:r>
      <w:r w:rsidR="00D071BF">
        <w:rPr>
          <w:rFonts w:cstheme="minorBidi"/>
          <w:noProof/>
          <w:szCs w:val="22"/>
        </w:rPr>
        <w:t>emotional impact</w:t>
      </w:r>
      <w:r w:rsidR="00B90A22">
        <w:rPr>
          <w:rFonts w:cstheme="minorBidi"/>
          <w:noProof/>
          <w:szCs w:val="22"/>
        </w:rPr>
        <w:t>, always encouraging healthy singing</w:t>
      </w:r>
      <w:r w:rsidR="00D071BF">
        <w:rPr>
          <w:rFonts w:cstheme="minorBidi"/>
          <w:noProof/>
          <w:color w:val="000000"/>
          <w:szCs w:val="22"/>
        </w:rPr>
        <w:t>.</w:t>
      </w:r>
      <w:r w:rsidR="009E7207">
        <w:rPr>
          <w:rFonts w:cstheme="minorBidi"/>
          <w:noProof/>
          <w:color w:val="000000"/>
          <w:szCs w:val="22"/>
        </w:rPr>
        <w:t xml:space="preserve"> </w:t>
      </w:r>
      <w:r w:rsidR="00B90A22">
        <w:rPr>
          <w:rFonts w:cstheme="minorBidi"/>
          <w:noProof/>
          <w:color w:val="000000"/>
          <w:szCs w:val="22"/>
        </w:rPr>
        <w:t>Gackle (2006) emphasises the importanc</w:t>
      </w:r>
      <w:r w:rsidR="009E7207">
        <w:rPr>
          <w:rFonts w:cstheme="minorBidi"/>
          <w:noProof/>
          <w:color w:val="000000"/>
          <w:szCs w:val="22"/>
        </w:rPr>
        <w:t xml:space="preserve">e </w:t>
      </w:r>
      <w:r w:rsidR="00B90A22">
        <w:rPr>
          <w:rFonts w:cstheme="minorBidi"/>
          <w:noProof/>
          <w:color w:val="000000"/>
          <w:szCs w:val="22"/>
        </w:rPr>
        <w:t>of</w:t>
      </w:r>
      <w:r w:rsidR="007711A6">
        <w:rPr>
          <w:rFonts w:cstheme="minorBidi"/>
          <w:noProof/>
          <w:color w:val="000000"/>
          <w:szCs w:val="22"/>
        </w:rPr>
        <w:t xml:space="preserve"> </w:t>
      </w:r>
      <w:r w:rsidR="00B90A22">
        <w:rPr>
          <w:rFonts w:cstheme="minorBidi"/>
          <w:noProof/>
          <w:color w:val="000000"/>
          <w:szCs w:val="22"/>
        </w:rPr>
        <w:t>fostering</w:t>
      </w:r>
      <w:r w:rsidR="009E7207">
        <w:rPr>
          <w:rFonts w:cstheme="minorBidi"/>
          <w:noProof/>
          <w:color w:val="000000"/>
          <w:szCs w:val="22"/>
        </w:rPr>
        <w:t xml:space="preserve"> </w:t>
      </w:r>
      <w:r w:rsidR="00B90A22">
        <w:rPr>
          <w:rFonts w:cstheme="minorBidi"/>
          <w:noProof/>
          <w:color w:val="000000"/>
          <w:szCs w:val="22"/>
        </w:rPr>
        <w:t xml:space="preserve">positive </w:t>
      </w:r>
      <w:r w:rsidR="009E7207">
        <w:rPr>
          <w:rFonts w:cstheme="minorBidi"/>
          <w:noProof/>
          <w:color w:val="000000"/>
          <w:szCs w:val="22"/>
        </w:rPr>
        <w:t xml:space="preserve">self-esteem and </w:t>
      </w:r>
      <w:r w:rsidR="00B90A22">
        <w:rPr>
          <w:rFonts w:cstheme="minorBidi"/>
          <w:noProof/>
          <w:color w:val="000000"/>
          <w:szCs w:val="22"/>
        </w:rPr>
        <w:t xml:space="preserve">assisting girls to </w:t>
      </w:r>
      <w:r w:rsidR="009E7207">
        <w:rPr>
          <w:rFonts w:cstheme="minorBidi"/>
          <w:noProof/>
          <w:color w:val="000000"/>
          <w:szCs w:val="22"/>
        </w:rPr>
        <w:t xml:space="preserve">view themselves as talented, worthy, and </w:t>
      </w:r>
      <w:r w:rsidR="00746D16">
        <w:rPr>
          <w:rFonts w:cstheme="minorBidi"/>
          <w:noProof/>
          <w:color w:val="000000"/>
          <w:szCs w:val="22"/>
        </w:rPr>
        <w:t>special</w:t>
      </w:r>
      <w:r w:rsidR="009E7207">
        <w:rPr>
          <w:rFonts w:cstheme="minorBidi"/>
          <w:noProof/>
          <w:color w:val="000000"/>
          <w:szCs w:val="22"/>
        </w:rPr>
        <w:t xml:space="preserve"> </w:t>
      </w:r>
      <w:r w:rsidR="00B90A22">
        <w:rPr>
          <w:rFonts w:cstheme="minorBidi"/>
          <w:noProof/>
          <w:color w:val="000000"/>
          <w:szCs w:val="22"/>
        </w:rPr>
        <w:t>individual</w:t>
      </w:r>
      <w:r w:rsidR="009E7207">
        <w:rPr>
          <w:rFonts w:cstheme="minorBidi"/>
          <w:noProof/>
          <w:color w:val="000000"/>
          <w:szCs w:val="22"/>
        </w:rPr>
        <w:t>s</w:t>
      </w:r>
      <w:r w:rsidR="00B90A22">
        <w:rPr>
          <w:rFonts w:cstheme="minorBidi"/>
          <w:noProof/>
          <w:color w:val="000000"/>
          <w:szCs w:val="22"/>
        </w:rPr>
        <w:t>.</w:t>
      </w:r>
    </w:p>
    <w:p w14:paraId="6F056F44" w14:textId="77777777" w:rsidR="007B49D3" w:rsidRDefault="007B49D3" w:rsidP="002621CE">
      <w:pPr>
        <w:spacing w:line="360" w:lineRule="auto"/>
        <w:rPr>
          <w:rFonts w:cstheme="minorBidi"/>
          <w:b/>
          <w:bCs/>
          <w:noProof/>
          <w:color w:val="000000"/>
          <w:szCs w:val="22"/>
        </w:rPr>
      </w:pPr>
    </w:p>
    <w:p w14:paraId="0DC89CF2" w14:textId="77777777" w:rsidR="00B25831" w:rsidRDefault="00B25831">
      <w:pPr>
        <w:rPr>
          <w:rFonts w:eastAsiaTheme="majorEastAsia" w:cstheme="majorBidi"/>
          <w:i/>
          <w:noProof/>
          <w:color w:val="2F5496" w:themeColor="accent1" w:themeShade="BF"/>
        </w:rPr>
      </w:pPr>
      <w:r>
        <w:rPr>
          <w:noProof/>
        </w:rPr>
        <w:br w:type="page"/>
      </w:r>
    </w:p>
    <w:p w14:paraId="3FA865FB" w14:textId="12EF9F8D" w:rsidR="002621CE" w:rsidRDefault="002621CE" w:rsidP="003B2D51">
      <w:pPr>
        <w:pStyle w:val="Heading5"/>
        <w:rPr>
          <w:noProof/>
        </w:rPr>
      </w:pPr>
      <w:r w:rsidRPr="002621CE">
        <w:rPr>
          <w:noProof/>
        </w:rPr>
        <w:lastRenderedPageBreak/>
        <w:t xml:space="preserve">Parental </w:t>
      </w:r>
      <w:r w:rsidR="003B2D51">
        <w:rPr>
          <w:noProof/>
        </w:rPr>
        <w:t>Education and S</w:t>
      </w:r>
      <w:r w:rsidRPr="002621CE">
        <w:rPr>
          <w:noProof/>
        </w:rPr>
        <w:t>upport</w:t>
      </w:r>
      <w:r w:rsidR="003B2D51">
        <w:rPr>
          <w:noProof/>
        </w:rPr>
        <w:t xml:space="preserve"> </w:t>
      </w:r>
    </w:p>
    <w:p w14:paraId="02CE97A6" w14:textId="77777777" w:rsidR="00924E5F" w:rsidRDefault="00924E5F" w:rsidP="00924E5F"/>
    <w:p w14:paraId="48BA7370" w14:textId="73C0C4E9" w:rsidR="001963A9" w:rsidRDefault="00B90A22" w:rsidP="001963A9">
      <w:pPr>
        <w:spacing w:line="360" w:lineRule="auto"/>
        <w:rPr>
          <w:rFonts w:cstheme="minorBidi"/>
          <w:noProof/>
          <w:color w:val="000000"/>
          <w:szCs w:val="22"/>
        </w:rPr>
      </w:pPr>
      <w:r>
        <w:rPr>
          <w:rFonts w:cstheme="minorBidi"/>
          <w:noProof/>
          <w:color w:val="000000"/>
          <w:szCs w:val="22"/>
        </w:rPr>
        <w:t xml:space="preserve">Sale (2022) explains that advising parents about FAVC symptoms and challenges can positively </w:t>
      </w:r>
      <w:r w:rsidR="001963A9">
        <w:rPr>
          <w:rFonts w:cstheme="minorBidi"/>
          <w:noProof/>
          <w:color w:val="000000"/>
          <w:szCs w:val="22"/>
        </w:rPr>
        <w:t>influence</w:t>
      </w:r>
      <w:r>
        <w:rPr>
          <w:rFonts w:cstheme="minorBidi"/>
          <w:noProof/>
          <w:color w:val="000000"/>
          <w:szCs w:val="22"/>
        </w:rPr>
        <w:t xml:space="preserve"> </w:t>
      </w:r>
      <w:r w:rsidR="001963A9">
        <w:rPr>
          <w:rFonts w:cstheme="minorBidi"/>
          <w:noProof/>
          <w:color w:val="000000"/>
          <w:szCs w:val="22"/>
        </w:rPr>
        <w:t>their</w:t>
      </w:r>
      <w:r>
        <w:rPr>
          <w:rFonts w:cstheme="minorBidi"/>
          <w:noProof/>
          <w:color w:val="000000"/>
          <w:szCs w:val="22"/>
        </w:rPr>
        <w:t xml:space="preserve"> perceptions of the</w:t>
      </w:r>
      <w:r w:rsidR="001963A9">
        <w:rPr>
          <w:rFonts w:cstheme="minorBidi"/>
          <w:noProof/>
          <w:color w:val="000000"/>
          <w:szCs w:val="22"/>
        </w:rPr>
        <w:t>ir</w:t>
      </w:r>
      <w:r>
        <w:rPr>
          <w:rFonts w:cstheme="minorBidi"/>
          <w:noProof/>
          <w:color w:val="000000"/>
          <w:szCs w:val="22"/>
        </w:rPr>
        <w:t xml:space="preserve"> d</w:t>
      </w:r>
      <w:r w:rsidR="001963A9">
        <w:rPr>
          <w:rFonts w:cstheme="minorBidi"/>
          <w:noProof/>
          <w:color w:val="000000"/>
          <w:szCs w:val="22"/>
        </w:rPr>
        <w:t>aughters'</w:t>
      </w:r>
      <w:r>
        <w:rPr>
          <w:rFonts w:cstheme="minorBidi"/>
          <w:noProof/>
          <w:color w:val="000000"/>
          <w:szCs w:val="22"/>
        </w:rPr>
        <w:t xml:space="preserve"> </w:t>
      </w:r>
      <w:r w:rsidR="001963A9">
        <w:rPr>
          <w:rFonts w:cstheme="minorBidi"/>
          <w:noProof/>
          <w:color w:val="000000"/>
          <w:szCs w:val="22"/>
        </w:rPr>
        <w:t>developing</w:t>
      </w:r>
      <w:r>
        <w:rPr>
          <w:rFonts w:cstheme="minorBidi"/>
          <w:noProof/>
          <w:color w:val="000000"/>
          <w:szCs w:val="22"/>
        </w:rPr>
        <w:t xml:space="preserve"> </w:t>
      </w:r>
      <w:r w:rsidR="001963A9">
        <w:rPr>
          <w:rFonts w:cstheme="minorBidi"/>
          <w:noProof/>
          <w:color w:val="000000"/>
          <w:szCs w:val="22"/>
        </w:rPr>
        <w:t>voice</w:t>
      </w:r>
      <w:r>
        <w:rPr>
          <w:rFonts w:cstheme="minorBidi"/>
          <w:noProof/>
          <w:color w:val="000000"/>
          <w:szCs w:val="22"/>
        </w:rPr>
        <w:t xml:space="preserve">s. With this information, </w:t>
      </w:r>
      <w:r w:rsidR="001963A9">
        <w:rPr>
          <w:rFonts w:cstheme="minorBidi"/>
          <w:noProof/>
          <w:color w:val="000000"/>
          <w:szCs w:val="22"/>
        </w:rPr>
        <w:t>Sale</w:t>
      </w:r>
      <w:r>
        <w:rPr>
          <w:rFonts w:cstheme="minorBidi"/>
          <w:noProof/>
          <w:color w:val="000000"/>
          <w:szCs w:val="22"/>
        </w:rPr>
        <w:t xml:space="preserve"> </w:t>
      </w:r>
      <w:r w:rsidR="001963A9">
        <w:rPr>
          <w:rFonts w:cstheme="minorBidi"/>
          <w:noProof/>
          <w:color w:val="000000"/>
          <w:szCs w:val="22"/>
        </w:rPr>
        <w:t>(2022)</w:t>
      </w:r>
      <w:r>
        <w:rPr>
          <w:rFonts w:cstheme="minorBidi"/>
          <w:noProof/>
          <w:color w:val="000000"/>
          <w:szCs w:val="22"/>
        </w:rPr>
        <w:t xml:space="preserve"> </w:t>
      </w:r>
      <w:r w:rsidR="001963A9">
        <w:rPr>
          <w:rFonts w:cstheme="minorBidi"/>
          <w:noProof/>
          <w:color w:val="000000"/>
          <w:szCs w:val="22"/>
        </w:rPr>
        <w:t>continues</w:t>
      </w:r>
      <w:r>
        <w:rPr>
          <w:rFonts w:cstheme="minorBidi"/>
          <w:noProof/>
          <w:color w:val="000000"/>
          <w:szCs w:val="22"/>
        </w:rPr>
        <w:t>, parents can educate, reassure</w:t>
      </w:r>
      <w:r w:rsidR="001963A9">
        <w:rPr>
          <w:rFonts w:cstheme="minorBidi"/>
          <w:noProof/>
          <w:color w:val="000000"/>
          <w:szCs w:val="22"/>
        </w:rPr>
        <w:t>,</w:t>
      </w:r>
      <w:r>
        <w:rPr>
          <w:rFonts w:cstheme="minorBidi"/>
          <w:noProof/>
          <w:color w:val="000000"/>
          <w:szCs w:val="22"/>
        </w:rPr>
        <w:t xml:space="preserve"> and encourage their daughters to identify as high-achieving musicians. Through music</w:t>
      </w:r>
      <w:r w:rsidR="001963A9">
        <w:rPr>
          <w:rFonts w:cstheme="minorBidi"/>
          <w:noProof/>
          <w:color w:val="000000"/>
          <w:szCs w:val="22"/>
        </w:rPr>
        <w:t>al</w:t>
      </w:r>
      <w:r>
        <w:rPr>
          <w:rFonts w:cstheme="minorBidi"/>
          <w:noProof/>
          <w:color w:val="000000"/>
          <w:szCs w:val="22"/>
        </w:rPr>
        <w:t xml:space="preserve"> activities, developing singers can express themselves and </w:t>
      </w:r>
      <w:r w:rsidR="001963A9">
        <w:rPr>
          <w:rFonts w:cstheme="minorBidi"/>
          <w:noProof/>
          <w:color w:val="000000"/>
          <w:szCs w:val="22"/>
        </w:rPr>
        <w:t>cultivate</w:t>
      </w:r>
      <w:r>
        <w:rPr>
          <w:rFonts w:cstheme="minorBidi"/>
          <w:noProof/>
          <w:color w:val="000000"/>
          <w:szCs w:val="22"/>
        </w:rPr>
        <w:t xml:space="preserve"> their identity, which, in turn, </w:t>
      </w:r>
      <w:r w:rsidR="001963A9">
        <w:rPr>
          <w:rFonts w:cstheme="minorBidi"/>
          <w:noProof/>
          <w:color w:val="000000"/>
          <w:szCs w:val="22"/>
        </w:rPr>
        <w:t>fosters</w:t>
      </w:r>
      <w:r>
        <w:rPr>
          <w:rFonts w:cstheme="minorBidi"/>
          <w:noProof/>
          <w:color w:val="000000"/>
          <w:szCs w:val="22"/>
        </w:rPr>
        <w:t xml:space="preserve"> confidence and self-worth</w:t>
      </w:r>
      <w:r w:rsidR="00DF3191">
        <w:rPr>
          <w:rFonts w:cstheme="minorBidi"/>
          <w:noProof/>
          <w:color w:val="000000"/>
          <w:szCs w:val="22"/>
        </w:rPr>
        <w:t xml:space="preserve">. </w:t>
      </w:r>
      <w:r w:rsidR="00DF3191" w:rsidRPr="009618D1">
        <w:rPr>
          <w:rFonts w:cstheme="minorBidi"/>
          <w:noProof/>
          <w:color w:val="000000"/>
          <w:szCs w:val="22"/>
        </w:rPr>
        <w:t>Barnett</w:t>
      </w:r>
      <w:r w:rsidR="00DF3191">
        <w:rPr>
          <w:rFonts w:cstheme="minorBidi"/>
          <w:noProof/>
          <w:color w:val="000000"/>
          <w:szCs w:val="22"/>
        </w:rPr>
        <w:t xml:space="preserve"> (</w:t>
      </w:r>
      <w:r w:rsidR="00DF3191" w:rsidRPr="009618D1">
        <w:rPr>
          <w:rFonts w:cstheme="minorBidi"/>
          <w:noProof/>
          <w:color w:val="000000"/>
          <w:szCs w:val="22"/>
        </w:rPr>
        <w:t>2008</w:t>
      </w:r>
      <w:r w:rsidR="00DF3191">
        <w:rPr>
          <w:rFonts w:cstheme="minorBidi"/>
          <w:noProof/>
          <w:color w:val="000000"/>
          <w:szCs w:val="22"/>
        </w:rPr>
        <w:t>, cited in Sale, 2022</w:t>
      </w:r>
      <w:r w:rsidR="00DF3191" w:rsidRPr="009618D1">
        <w:rPr>
          <w:rFonts w:cstheme="minorBidi"/>
          <w:noProof/>
          <w:color w:val="000000"/>
          <w:szCs w:val="22"/>
        </w:rPr>
        <w:t>)</w:t>
      </w:r>
      <w:r w:rsidR="00DF3191">
        <w:rPr>
          <w:rFonts w:cstheme="minorBidi"/>
          <w:noProof/>
          <w:color w:val="000000"/>
          <w:szCs w:val="22"/>
        </w:rPr>
        <w:t xml:space="preserve"> reports that with FAVC education, parents may be more </w:t>
      </w:r>
      <w:r w:rsidR="001963A9">
        <w:rPr>
          <w:rFonts w:cstheme="minorBidi"/>
          <w:noProof/>
          <w:color w:val="000000"/>
          <w:szCs w:val="22"/>
        </w:rPr>
        <w:t>inclined</w:t>
      </w:r>
      <w:r w:rsidR="00DF3191">
        <w:rPr>
          <w:rFonts w:cstheme="minorBidi"/>
          <w:noProof/>
          <w:color w:val="000000"/>
          <w:szCs w:val="22"/>
        </w:rPr>
        <w:t xml:space="preserve"> to actively promote and engage with singers </w:t>
      </w:r>
      <w:r w:rsidR="001963A9">
        <w:rPr>
          <w:rFonts w:cstheme="minorBidi"/>
          <w:noProof/>
          <w:color w:val="000000"/>
          <w:szCs w:val="22"/>
        </w:rPr>
        <w:t>regarding</w:t>
      </w:r>
      <w:r w:rsidR="00DF3191">
        <w:rPr>
          <w:rFonts w:cstheme="minorBidi"/>
          <w:noProof/>
          <w:color w:val="000000"/>
          <w:szCs w:val="22"/>
        </w:rPr>
        <w:t xml:space="preserve"> the FAVC process while advocating for healthy voice use. </w:t>
      </w:r>
      <w:r w:rsidR="001963A9">
        <w:rPr>
          <w:rFonts w:cstheme="minorBidi"/>
          <w:noProof/>
          <w:color w:val="000000"/>
          <w:szCs w:val="22"/>
        </w:rPr>
        <w:t>Sale</w:t>
      </w:r>
      <w:r w:rsidR="00DF3191">
        <w:rPr>
          <w:rFonts w:cstheme="minorBidi"/>
          <w:noProof/>
          <w:color w:val="000000"/>
          <w:szCs w:val="22"/>
        </w:rPr>
        <w:t xml:space="preserve"> </w:t>
      </w:r>
      <w:r w:rsidR="001963A9">
        <w:rPr>
          <w:rFonts w:cstheme="minorBidi"/>
          <w:noProof/>
          <w:color w:val="000000"/>
          <w:szCs w:val="22"/>
        </w:rPr>
        <w:t>(</w:t>
      </w:r>
      <w:r w:rsidR="00DF3191">
        <w:rPr>
          <w:rFonts w:cstheme="minorBidi"/>
          <w:noProof/>
          <w:color w:val="000000"/>
          <w:szCs w:val="22"/>
        </w:rPr>
        <w:t>2022) agrees, stating that p</w:t>
      </w:r>
      <w:r>
        <w:rPr>
          <w:rFonts w:cstheme="minorBidi"/>
          <w:noProof/>
          <w:color w:val="000000"/>
          <w:szCs w:val="22"/>
        </w:rPr>
        <w:t>arents can significantly influence the</w:t>
      </w:r>
      <w:r w:rsidR="001963A9">
        <w:rPr>
          <w:rFonts w:cstheme="minorBidi"/>
          <w:noProof/>
          <w:color w:val="000000"/>
          <w:szCs w:val="22"/>
        </w:rPr>
        <w:t>ir</w:t>
      </w:r>
      <w:r>
        <w:rPr>
          <w:rFonts w:cstheme="minorBidi"/>
          <w:noProof/>
          <w:color w:val="000000"/>
          <w:szCs w:val="22"/>
        </w:rPr>
        <w:t xml:space="preserve"> </w:t>
      </w:r>
      <w:r w:rsidR="001963A9">
        <w:rPr>
          <w:rFonts w:cstheme="minorBidi"/>
          <w:noProof/>
          <w:color w:val="000000"/>
          <w:szCs w:val="22"/>
        </w:rPr>
        <w:t>daughters'</w:t>
      </w:r>
      <w:r>
        <w:rPr>
          <w:rFonts w:cstheme="minorBidi"/>
          <w:noProof/>
          <w:color w:val="000000"/>
          <w:szCs w:val="22"/>
        </w:rPr>
        <w:t xml:space="preserve"> </w:t>
      </w:r>
      <w:r w:rsidR="001963A9">
        <w:rPr>
          <w:rFonts w:cstheme="minorBidi"/>
          <w:noProof/>
          <w:color w:val="000000"/>
          <w:szCs w:val="22"/>
        </w:rPr>
        <w:t>motivation</w:t>
      </w:r>
      <w:r>
        <w:rPr>
          <w:rFonts w:cstheme="minorBidi"/>
          <w:noProof/>
          <w:color w:val="000000"/>
          <w:szCs w:val="22"/>
        </w:rPr>
        <w:t xml:space="preserve"> </w:t>
      </w:r>
      <w:r w:rsidR="001963A9">
        <w:rPr>
          <w:rFonts w:cstheme="minorBidi"/>
          <w:noProof/>
          <w:color w:val="000000"/>
          <w:szCs w:val="22"/>
        </w:rPr>
        <w:t>to</w:t>
      </w:r>
      <w:r>
        <w:rPr>
          <w:rFonts w:cstheme="minorBidi"/>
          <w:noProof/>
          <w:color w:val="000000"/>
          <w:szCs w:val="22"/>
        </w:rPr>
        <w:t xml:space="preserve"> sing, and </w:t>
      </w:r>
      <w:r w:rsidR="001963A9">
        <w:rPr>
          <w:rFonts w:cstheme="minorBidi"/>
          <w:noProof/>
          <w:color w:val="000000"/>
          <w:szCs w:val="22"/>
        </w:rPr>
        <w:t>parental</w:t>
      </w:r>
      <w:r>
        <w:rPr>
          <w:rFonts w:cstheme="minorBidi"/>
          <w:noProof/>
          <w:color w:val="000000"/>
          <w:szCs w:val="22"/>
        </w:rPr>
        <w:t xml:space="preserve"> involvement can predict participation in the performing arts.</w:t>
      </w:r>
      <w:r w:rsidR="00DF3191">
        <w:rPr>
          <w:rFonts w:cstheme="minorBidi"/>
          <w:noProof/>
          <w:color w:val="000000"/>
          <w:szCs w:val="22"/>
        </w:rPr>
        <w:t xml:space="preserve"> </w:t>
      </w:r>
      <w:sdt>
        <w:sdtPr>
          <w:rPr>
            <w:rFonts w:cstheme="minorBidi"/>
            <w:noProof/>
            <w:color w:val="000000"/>
            <w:szCs w:val="22"/>
          </w:rPr>
          <w:tag w:val="MENDELEY_CITATION_v3_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"/>
          <w:id w:val="103779598"/>
          <w:placeholder>
            <w:docPart w:val="EFC11A92633A8C4B9F9A3F60FBCCC3CB"/>
          </w:placeholder>
        </w:sdtPr>
        <w:sdtContent>
          <w:r w:rsidR="0022003A" w:rsidRPr="0022003A">
            <w:rPr>
              <w:rFonts w:cstheme="minorBidi"/>
              <w:noProof/>
              <w:color w:val="000000"/>
              <w:szCs w:val="22"/>
            </w:rPr>
            <w:t>Sipley (1993, cited in Sale, 2022)</w:t>
          </w:r>
        </w:sdtContent>
      </w:sdt>
      <w:r>
        <w:rPr>
          <w:rFonts w:cstheme="minorBidi"/>
          <w:noProof/>
          <w:color w:val="000000"/>
          <w:szCs w:val="22"/>
        </w:rPr>
        <w:t xml:space="preserve"> states that female adolescent singers benefit from understanding their physiological development</w:t>
      </w:r>
      <w:r w:rsidR="001963A9">
        <w:rPr>
          <w:rFonts w:cstheme="minorBidi"/>
          <w:noProof/>
          <w:color w:val="000000"/>
          <w:szCs w:val="22"/>
        </w:rPr>
        <w:t>, and t</w:t>
      </w:r>
      <w:r>
        <w:rPr>
          <w:rFonts w:cstheme="minorBidi"/>
          <w:noProof/>
          <w:color w:val="000000"/>
          <w:szCs w:val="22"/>
        </w:rPr>
        <w:t>heir singing experience i</w:t>
      </w:r>
      <w:r w:rsidR="001963A9">
        <w:rPr>
          <w:rFonts w:cstheme="minorBidi"/>
          <w:noProof/>
          <w:color w:val="000000"/>
          <w:szCs w:val="22"/>
        </w:rPr>
        <w:t>mproves</w:t>
      </w:r>
      <w:r>
        <w:rPr>
          <w:rFonts w:cstheme="minorBidi"/>
          <w:noProof/>
          <w:color w:val="000000"/>
          <w:szCs w:val="22"/>
        </w:rPr>
        <w:t xml:space="preserve"> if they can engage with </w:t>
      </w:r>
      <w:r w:rsidR="00DF3191">
        <w:rPr>
          <w:rFonts w:cstheme="minorBidi"/>
          <w:noProof/>
          <w:color w:val="000000"/>
          <w:szCs w:val="22"/>
        </w:rPr>
        <w:t xml:space="preserve">their </w:t>
      </w:r>
      <w:r>
        <w:rPr>
          <w:rFonts w:cstheme="minorBidi"/>
          <w:noProof/>
          <w:color w:val="000000"/>
          <w:szCs w:val="22"/>
        </w:rPr>
        <w:t xml:space="preserve">parents about </w:t>
      </w:r>
      <w:r w:rsidR="00DF3191">
        <w:rPr>
          <w:rFonts w:cstheme="minorBidi"/>
          <w:noProof/>
          <w:color w:val="000000"/>
          <w:szCs w:val="22"/>
        </w:rPr>
        <w:t xml:space="preserve">their development and </w:t>
      </w:r>
      <w:r>
        <w:rPr>
          <w:rFonts w:cstheme="minorBidi"/>
          <w:noProof/>
          <w:color w:val="000000"/>
          <w:szCs w:val="22"/>
        </w:rPr>
        <w:t>feelings.</w:t>
      </w:r>
      <w:r w:rsidR="00DF3191">
        <w:rPr>
          <w:rFonts w:cstheme="minorBidi"/>
          <w:noProof/>
          <w:color w:val="000000"/>
          <w:szCs w:val="22"/>
        </w:rPr>
        <w:t xml:space="preserve"> </w:t>
      </w:r>
      <w:r w:rsidR="00750A07" w:rsidRPr="007B49D3">
        <w:rPr>
          <w:rFonts w:cstheme="minorBidi"/>
          <w:noProof/>
          <w:color w:val="000000"/>
          <w:szCs w:val="22"/>
        </w:rPr>
        <w:t xml:space="preserve">Welch </w:t>
      </w:r>
      <w:r w:rsidR="00750A07">
        <w:rPr>
          <w:rFonts w:cstheme="minorBidi"/>
          <w:noProof/>
          <w:color w:val="000000"/>
          <w:szCs w:val="22"/>
        </w:rPr>
        <w:t>(</w:t>
      </w:r>
      <w:r w:rsidR="00750A07" w:rsidRPr="007B49D3">
        <w:rPr>
          <w:rFonts w:cstheme="minorBidi"/>
          <w:noProof/>
          <w:color w:val="000000"/>
          <w:szCs w:val="22"/>
        </w:rPr>
        <w:t>2006</w:t>
      </w:r>
      <w:r w:rsidR="00750A07">
        <w:rPr>
          <w:rFonts w:cstheme="minorBidi"/>
          <w:noProof/>
          <w:color w:val="000000"/>
          <w:szCs w:val="22"/>
        </w:rPr>
        <w:t>, cited in Sale, 2022</w:t>
      </w:r>
      <w:r w:rsidR="00750A07" w:rsidRPr="007B49D3">
        <w:rPr>
          <w:rFonts w:cstheme="minorBidi"/>
          <w:noProof/>
          <w:color w:val="000000"/>
          <w:szCs w:val="22"/>
        </w:rPr>
        <w:t>)</w:t>
      </w:r>
      <w:r w:rsidR="00750A07">
        <w:rPr>
          <w:rFonts w:cstheme="minorBidi"/>
          <w:noProof/>
          <w:color w:val="000000"/>
          <w:szCs w:val="22"/>
        </w:rPr>
        <w:t xml:space="preserve"> </w:t>
      </w:r>
      <w:r w:rsidR="001963A9">
        <w:rPr>
          <w:rFonts w:cstheme="minorBidi"/>
          <w:noProof/>
          <w:color w:val="000000"/>
          <w:szCs w:val="22"/>
        </w:rPr>
        <w:t>no</w:t>
      </w:r>
      <w:r w:rsidR="00DF3191">
        <w:rPr>
          <w:rFonts w:cstheme="minorBidi"/>
          <w:noProof/>
          <w:color w:val="000000"/>
          <w:szCs w:val="22"/>
        </w:rPr>
        <w:t>tes</w:t>
      </w:r>
      <w:r w:rsidR="00750A07">
        <w:rPr>
          <w:rFonts w:cstheme="minorBidi"/>
          <w:noProof/>
          <w:color w:val="000000"/>
          <w:szCs w:val="22"/>
        </w:rPr>
        <w:t xml:space="preserve"> that parents should be aware that a</w:t>
      </w:r>
      <w:r w:rsidR="002621CE" w:rsidRPr="002621CE">
        <w:rPr>
          <w:rFonts w:cstheme="minorBidi"/>
          <w:noProof/>
          <w:color w:val="000000"/>
          <w:szCs w:val="22"/>
        </w:rPr>
        <w:t>dolescent</w:t>
      </w:r>
      <w:r w:rsidR="00D33DF1">
        <w:rPr>
          <w:rFonts w:cstheme="minorBidi"/>
          <w:noProof/>
          <w:color w:val="000000"/>
          <w:szCs w:val="22"/>
        </w:rPr>
        <w:t>s</w:t>
      </w:r>
      <w:r w:rsidR="002621CE">
        <w:rPr>
          <w:rFonts w:cstheme="minorBidi"/>
          <w:noProof/>
          <w:color w:val="000000"/>
          <w:szCs w:val="22"/>
        </w:rPr>
        <w:t xml:space="preserve"> can often mis</w:t>
      </w:r>
      <w:r w:rsidR="001963A9">
        <w:rPr>
          <w:rFonts w:cstheme="minorBidi"/>
          <w:noProof/>
          <w:color w:val="000000"/>
          <w:szCs w:val="22"/>
        </w:rPr>
        <w:t>interpret</w:t>
      </w:r>
      <w:r w:rsidR="002621CE">
        <w:rPr>
          <w:rFonts w:cstheme="minorBidi"/>
          <w:noProof/>
          <w:color w:val="000000"/>
          <w:szCs w:val="22"/>
        </w:rPr>
        <w:t xml:space="preserve"> their FAVC symptoms as </w:t>
      </w:r>
      <w:r w:rsidR="001963A9">
        <w:rPr>
          <w:rFonts w:cstheme="minorBidi"/>
          <w:noProof/>
          <w:color w:val="000000"/>
          <w:szCs w:val="22"/>
        </w:rPr>
        <w:t>signs</w:t>
      </w:r>
      <w:r w:rsidR="002621CE">
        <w:rPr>
          <w:rFonts w:cstheme="minorBidi"/>
          <w:noProof/>
          <w:color w:val="000000"/>
          <w:szCs w:val="22"/>
        </w:rPr>
        <w:t xml:space="preserve"> of poor singing</w:t>
      </w:r>
      <w:r w:rsidR="001963A9">
        <w:rPr>
          <w:rFonts w:cstheme="minorBidi"/>
          <w:noProof/>
          <w:color w:val="000000"/>
          <w:szCs w:val="22"/>
        </w:rPr>
        <w:t>,</w:t>
      </w:r>
      <w:r w:rsidR="007B49D3">
        <w:rPr>
          <w:rFonts w:cstheme="minorBidi"/>
          <w:noProof/>
          <w:color w:val="000000"/>
          <w:szCs w:val="22"/>
        </w:rPr>
        <w:t xml:space="preserve"> and a</w:t>
      </w:r>
      <w:r w:rsidR="001963A9">
        <w:rPr>
          <w:rFonts w:cstheme="minorBidi"/>
          <w:noProof/>
          <w:color w:val="000000"/>
          <w:szCs w:val="22"/>
        </w:rPr>
        <w:t>n</w:t>
      </w:r>
      <w:r w:rsidR="007B49D3">
        <w:rPr>
          <w:rFonts w:cstheme="minorBidi"/>
          <w:noProof/>
          <w:color w:val="000000"/>
          <w:szCs w:val="22"/>
        </w:rPr>
        <w:t xml:space="preserve"> </w:t>
      </w:r>
      <w:r w:rsidR="001963A9">
        <w:rPr>
          <w:rFonts w:cstheme="minorBidi"/>
          <w:noProof/>
          <w:color w:val="000000"/>
          <w:szCs w:val="22"/>
        </w:rPr>
        <w:t>ill-tim</w:t>
      </w:r>
      <w:r w:rsidR="007B49D3">
        <w:rPr>
          <w:rFonts w:cstheme="minorBidi"/>
          <w:noProof/>
          <w:color w:val="000000"/>
          <w:szCs w:val="22"/>
        </w:rPr>
        <w:t>ed remark by a p</w:t>
      </w:r>
      <w:r w:rsidR="00416E48">
        <w:rPr>
          <w:rFonts w:cstheme="minorBidi"/>
          <w:noProof/>
          <w:color w:val="000000"/>
          <w:szCs w:val="22"/>
        </w:rPr>
        <w:t>a</w:t>
      </w:r>
      <w:r w:rsidR="007B49D3">
        <w:rPr>
          <w:rFonts w:cstheme="minorBidi"/>
          <w:noProof/>
          <w:color w:val="000000"/>
          <w:szCs w:val="22"/>
        </w:rPr>
        <w:t xml:space="preserve">rent or valued advisor could have a lifelong detrimental </w:t>
      </w:r>
      <w:r w:rsidR="001963A9">
        <w:rPr>
          <w:rFonts w:cstheme="minorBidi"/>
          <w:noProof/>
          <w:color w:val="000000"/>
          <w:szCs w:val="22"/>
        </w:rPr>
        <w:t>effe</w:t>
      </w:r>
      <w:r w:rsidR="007B49D3">
        <w:rPr>
          <w:rFonts w:cstheme="minorBidi"/>
          <w:noProof/>
          <w:color w:val="000000"/>
          <w:szCs w:val="22"/>
        </w:rPr>
        <w:t xml:space="preserve">ct on singing behaviours and the realisation of musical potential </w:t>
      </w:r>
      <w:sdt>
        <w:sdtPr>
          <w:rPr>
            <w:rFonts w:cstheme="minorBidi"/>
            <w:noProof/>
            <w:color w:val="000000"/>
            <w:szCs w:val="22"/>
          </w:rPr>
          <w:tag w:val="MENDELEY_CITATION_v3_eyJjaXRhdGlvbklEIjoiTUVOREVMRVlfQ0lUQVRJT05fYzJkODNkZDctOWE1MS00ODMwLTljMzEtNWE0OGU4M2U4NTdkIiwicHJvcGVydGllcyI6eyJub3RlSW5kZXgiOjB9LCJpc0VkaXRlZCI6ZmFsc2UsIm1hbnVhbE92ZXJyaWRlIjp7ImlzTWFudWFsbHlPdmVycmlkZGVuIjpmYWxzZSwiY2l0ZXByb2NUZXh0IjoiKEdhY2tsZSwgMjAxNCkiLCJtYW51YWxPdmVycmlkZVRleHQiOiIifSwiY2l0YXRpb25JdGVtcyI6W3siaWQiOiI3YjQ1MzkzZC0zMGE1LTM1MWYtYmQzOC0zYjM1ZGVlYTY0ZjkiLCJpdGVtRGF0YSI6eyJ0eXBlIjoiY2hhcHRlciIsImlkIjoiN2I0NTM5M2QtMzBhNS0zNTFmLWJkMzgtM2IzNWRlZWE2NGY5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Swic3VwcHJlc3MtYXV0aG9yIjpmYWxzZSwiY29tcG9zaXRlIjpmYWxzZSwiYXV0aG9yLW9ubHkiOmZhbHNlfV19"/>
          <w:id w:val="875589784"/>
          <w:placeholder>
            <w:docPart w:val="DefaultPlaceholder_-1854013440"/>
          </w:placeholder>
        </w:sdtPr>
        <w:sdtContent>
          <w:r w:rsidR="0022003A" w:rsidRPr="0022003A">
            <w:rPr>
              <w:rFonts w:cstheme="minorBidi"/>
              <w:noProof/>
              <w:color w:val="000000"/>
              <w:szCs w:val="22"/>
            </w:rPr>
            <w:t>(Gackle, 2014)</w:t>
          </w:r>
        </w:sdtContent>
      </w:sdt>
      <w:r w:rsidR="001963A9">
        <w:rPr>
          <w:rFonts w:cstheme="minorBidi"/>
          <w:noProof/>
          <w:color w:val="000000"/>
          <w:szCs w:val="22"/>
        </w:rPr>
        <w:t>. The literature suggests that parents play a vital role in educating, supporting, and encouraging their daughters in their musical and developmental journeys, and this must be regarded as part of the solution to helping young adolescent singers.</w:t>
      </w:r>
    </w:p>
    <w:p w14:paraId="30D907D5" w14:textId="33EB7E35" w:rsidR="001963A9" w:rsidRDefault="001963A9" w:rsidP="001963A9">
      <w:pPr>
        <w:spacing w:line="360" w:lineRule="auto"/>
        <w:rPr>
          <w:rFonts w:cstheme="minorBidi"/>
          <w:noProof/>
          <w:color w:val="000000"/>
          <w:szCs w:val="22"/>
        </w:rPr>
      </w:pPr>
    </w:p>
    <w:p w14:paraId="6ADD7511" w14:textId="77777777" w:rsidR="001963A9" w:rsidRDefault="00924E5F" w:rsidP="001963A9">
      <w:pPr>
        <w:spacing w:line="360" w:lineRule="auto"/>
        <w:rPr>
          <w:rStyle w:val="CommentReference"/>
        </w:rPr>
      </w:pPr>
      <w:r>
        <w:rPr>
          <w:rFonts w:cstheme="minorBidi"/>
          <w:noProof/>
          <w:color w:val="000000"/>
          <w:szCs w:val="22"/>
        </w:rPr>
        <w:t>Sale (2022) conducted a study to explore parental awareness and perceptio</w:t>
      </w:r>
      <w:r w:rsidR="00721C5E">
        <w:rPr>
          <w:rFonts w:cstheme="minorBidi"/>
          <w:noProof/>
          <w:color w:val="000000"/>
          <w:szCs w:val="22"/>
        </w:rPr>
        <w:t>n</w:t>
      </w:r>
      <w:r>
        <w:rPr>
          <w:rFonts w:cstheme="minorBidi"/>
          <w:noProof/>
          <w:color w:val="000000"/>
          <w:szCs w:val="22"/>
        </w:rPr>
        <w:t>s of the FAVC. Findin</w:t>
      </w:r>
      <w:r w:rsidR="00721C5E">
        <w:rPr>
          <w:rFonts w:cstheme="minorBidi"/>
          <w:noProof/>
          <w:color w:val="000000"/>
          <w:szCs w:val="22"/>
        </w:rPr>
        <w:t>gs</w:t>
      </w:r>
      <w:r>
        <w:rPr>
          <w:rFonts w:cstheme="minorBidi"/>
          <w:noProof/>
          <w:color w:val="000000"/>
          <w:szCs w:val="22"/>
        </w:rPr>
        <w:t xml:space="preserve"> suggested that parents notice the changes in their daughters even if they do not understand them. After a brief educational ex</w:t>
      </w:r>
      <w:r w:rsidR="007711A6">
        <w:rPr>
          <w:rFonts w:cstheme="minorBidi"/>
          <w:noProof/>
          <w:color w:val="000000"/>
          <w:szCs w:val="22"/>
        </w:rPr>
        <w:t>p</w:t>
      </w:r>
      <w:r>
        <w:rPr>
          <w:rFonts w:cstheme="minorBidi"/>
          <w:noProof/>
          <w:color w:val="000000"/>
          <w:szCs w:val="22"/>
        </w:rPr>
        <w:t>erience, participants described gaining an explanation of their daughter’s current voice concerns and an understanding of FAVC singing skills. Participants expressed empathy for the singing difficulties of FAVC and described being more prepared for the challenges. Sale (2022) concluded that proactive FAVC education is recommended for parents to engage with their daughters about the voice</w:t>
      </w:r>
      <w:r w:rsidR="001963A9">
        <w:rPr>
          <w:rStyle w:val="CommentReference"/>
        </w:rPr>
        <w:t xml:space="preserve">. </w:t>
      </w:r>
    </w:p>
    <w:p w14:paraId="6CE2C0FD" w14:textId="77777777" w:rsidR="001963A9" w:rsidRDefault="001963A9" w:rsidP="001963A9">
      <w:pPr>
        <w:spacing w:line="360" w:lineRule="auto"/>
        <w:rPr>
          <w:rStyle w:val="CommentReference"/>
        </w:rPr>
      </w:pPr>
    </w:p>
    <w:p w14:paraId="1A816C83" w14:textId="1D23B49C" w:rsidR="00DF3191" w:rsidRPr="002B4B18" w:rsidRDefault="00EA27A6" w:rsidP="003B2D51">
      <w:pPr>
        <w:spacing w:line="360" w:lineRule="auto"/>
        <w:rPr>
          <w:noProof/>
        </w:rPr>
      </w:pPr>
      <w:r w:rsidRPr="001963A9">
        <w:rPr>
          <w:rFonts w:cstheme="minorBidi"/>
          <w:noProof/>
          <w:color w:val="000000"/>
          <w:szCs w:val="22"/>
        </w:rPr>
        <w:t>T</w:t>
      </w:r>
      <w:r w:rsidR="00DF3191" w:rsidRPr="001963A9">
        <w:rPr>
          <w:rFonts w:cstheme="minorBidi"/>
          <w:noProof/>
          <w:color w:val="000000"/>
          <w:szCs w:val="22"/>
        </w:rPr>
        <w:t xml:space="preserve">he evidence collected </w:t>
      </w:r>
      <w:r w:rsidRPr="001963A9">
        <w:rPr>
          <w:rFonts w:cstheme="minorBidi"/>
          <w:noProof/>
          <w:color w:val="000000"/>
          <w:szCs w:val="22"/>
        </w:rPr>
        <w:t>thus</w:t>
      </w:r>
      <w:r w:rsidR="00DF3191" w:rsidRPr="001963A9">
        <w:rPr>
          <w:rFonts w:cstheme="minorBidi"/>
          <w:noProof/>
          <w:color w:val="000000"/>
          <w:szCs w:val="22"/>
        </w:rPr>
        <w:t xml:space="preserve"> far</w:t>
      </w:r>
      <w:r w:rsidRPr="001963A9">
        <w:rPr>
          <w:rFonts w:cstheme="minorBidi"/>
          <w:noProof/>
          <w:color w:val="000000"/>
          <w:szCs w:val="22"/>
        </w:rPr>
        <w:t xml:space="preserve"> indicates</w:t>
      </w:r>
      <w:r w:rsidR="00DF3191" w:rsidRPr="001963A9">
        <w:rPr>
          <w:rFonts w:cstheme="minorBidi"/>
          <w:noProof/>
          <w:color w:val="000000"/>
          <w:szCs w:val="22"/>
        </w:rPr>
        <w:t xml:space="preserve"> that FAVC can profoundly i</w:t>
      </w:r>
      <w:r w:rsidRPr="001963A9">
        <w:rPr>
          <w:rFonts w:cstheme="minorBidi"/>
          <w:noProof/>
          <w:color w:val="000000"/>
          <w:szCs w:val="22"/>
        </w:rPr>
        <w:t>nfluence</w:t>
      </w:r>
      <w:r w:rsidR="00DF3191" w:rsidRPr="001963A9">
        <w:rPr>
          <w:rFonts w:cstheme="minorBidi"/>
          <w:noProof/>
          <w:color w:val="000000"/>
          <w:szCs w:val="22"/>
        </w:rPr>
        <w:t xml:space="preserve"> a singer’s</w:t>
      </w:r>
      <w:r w:rsidR="00DF3191">
        <w:rPr>
          <w:rFonts w:cstheme="minorBidi"/>
          <w:noProof/>
          <w:color w:val="000000"/>
          <w:szCs w:val="22"/>
        </w:rPr>
        <w:t xml:space="preserve"> confidence and that voice professionals and parents can significantly </w:t>
      </w:r>
      <w:r w:rsidR="0018222C">
        <w:rPr>
          <w:rFonts w:cstheme="minorBidi"/>
          <w:noProof/>
          <w:color w:val="000000"/>
          <w:szCs w:val="22"/>
        </w:rPr>
        <w:t>impa</w:t>
      </w:r>
      <w:r w:rsidR="00DF3191">
        <w:rPr>
          <w:rFonts w:cstheme="minorBidi"/>
          <w:noProof/>
          <w:color w:val="000000"/>
          <w:szCs w:val="22"/>
        </w:rPr>
        <w:t xml:space="preserve">ct how these students </w:t>
      </w:r>
      <w:r>
        <w:rPr>
          <w:rFonts w:cstheme="minorBidi"/>
          <w:noProof/>
          <w:color w:val="000000"/>
          <w:szCs w:val="22"/>
        </w:rPr>
        <w:t>perceive</w:t>
      </w:r>
      <w:r w:rsidR="00DF3191">
        <w:rPr>
          <w:rFonts w:cstheme="minorBidi"/>
          <w:noProof/>
          <w:color w:val="000000"/>
          <w:szCs w:val="22"/>
        </w:rPr>
        <w:t xml:space="preserve"> themselves and their voices. </w:t>
      </w:r>
      <w:r>
        <w:rPr>
          <w:rFonts w:cstheme="minorBidi"/>
          <w:noProof/>
          <w:color w:val="000000"/>
          <w:szCs w:val="22"/>
        </w:rPr>
        <w:t xml:space="preserve">If voice professionals and parents can explain why the young female is experiencing voice symptoms, this can encourage and support the children to continue singing </w:t>
      </w:r>
      <w:r w:rsidR="0018222C">
        <w:rPr>
          <w:rFonts w:cstheme="minorBidi"/>
          <w:noProof/>
          <w:color w:val="000000"/>
          <w:szCs w:val="22"/>
        </w:rPr>
        <w:t>healthily</w:t>
      </w:r>
      <w:r>
        <w:rPr>
          <w:rFonts w:cstheme="minorBidi"/>
          <w:noProof/>
          <w:color w:val="000000"/>
          <w:szCs w:val="22"/>
        </w:rPr>
        <w:t xml:space="preserve"> and avoid negative feelings about themselves or their voices. The following section will explore whether voice training can positively </w:t>
      </w:r>
      <w:r w:rsidR="0018222C">
        <w:rPr>
          <w:rFonts w:cstheme="minorBidi"/>
          <w:noProof/>
          <w:color w:val="000000"/>
          <w:szCs w:val="22"/>
        </w:rPr>
        <w:t>affe</w:t>
      </w:r>
      <w:r>
        <w:rPr>
          <w:rFonts w:cstheme="minorBidi"/>
          <w:noProof/>
          <w:color w:val="000000"/>
          <w:szCs w:val="22"/>
        </w:rPr>
        <w:t>ct the quality of the female adolescent voice.</w:t>
      </w:r>
    </w:p>
    <w:p w14:paraId="49FCFF07" w14:textId="77777777" w:rsidR="00BC6DB9" w:rsidRDefault="00BC6DB9" w:rsidP="00BC6DB9"/>
    <w:p w14:paraId="22EDC6D9" w14:textId="2FAF2821" w:rsidR="00BC6DB9" w:rsidRPr="002B4B18" w:rsidRDefault="00BC6DB9" w:rsidP="002B4B18">
      <w:pPr>
        <w:pStyle w:val="Heading5"/>
      </w:pPr>
      <w:r w:rsidRPr="00310C35">
        <w:lastRenderedPageBreak/>
        <w:t xml:space="preserve">Voice </w:t>
      </w:r>
      <w:r w:rsidR="00A73308">
        <w:t>T</w:t>
      </w:r>
      <w:r w:rsidRPr="00310C35">
        <w:t>raining</w:t>
      </w:r>
      <w:r w:rsidR="00BB3234">
        <w:t xml:space="preserve"> </w:t>
      </w:r>
    </w:p>
    <w:p w14:paraId="7ED8A7E7" w14:textId="77777777" w:rsidR="00BC6DB9" w:rsidRDefault="00BC6DB9" w:rsidP="00BC6DB9"/>
    <w:p w14:paraId="73EC3995" w14:textId="054B2F94" w:rsidR="00147F2E" w:rsidRDefault="009216C1" w:rsidP="00147F2E">
      <w:pPr>
        <w:spacing w:line="360" w:lineRule="auto"/>
        <w:rPr>
          <w:rFonts w:cstheme="minorBidi"/>
          <w:szCs w:val="22"/>
        </w:rPr>
      </w:pPr>
      <w:r>
        <w:rPr>
          <w:rFonts w:cstheme="minorBidi"/>
          <w:noProof/>
          <w:color w:val="000000"/>
          <w:szCs w:val="22"/>
        </w:rPr>
        <w:t xml:space="preserve">A review of the selected literature suggests that regular voice training </w:t>
      </w:r>
      <w:r w:rsidR="00EA27A6">
        <w:rPr>
          <w:rFonts w:cstheme="minorBidi"/>
          <w:noProof/>
          <w:color w:val="000000"/>
          <w:szCs w:val="22"/>
        </w:rPr>
        <w:t>may</w:t>
      </w:r>
      <w:r>
        <w:rPr>
          <w:rFonts w:cstheme="minorBidi"/>
          <w:noProof/>
          <w:color w:val="000000"/>
          <w:szCs w:val="22"/>
        </w:rPr>
        <w:t xml:space="preserve"> </w:t>
      </w:r>
      <w:r w:rsidR="00310C35">
        <w:rPr>
          <w:rFonts w:cstheme="minorBidi"/>
          <w:noProof/>
          <w:color w:val="000000"/>
          <w:szCs w:val="22"/>
        </w:rPr>
        <w:t>help</w:t>
      </w:r>
      <w:r>
        <w:rPr>
          <w:rFonts w:cstheme="minorBidi"/>
          <w:noProof/>
          <w:color w:val="000000"/>
          <w:szCs w:val="22"/>
        </w:rPr>
        <w:t xml:space="preserve"> </w:t>
      </w:r>
      <w:r w:rsidR="00EA27A6">
        <w:rPr>
          <w:rFonts w:cstheme="minorBidi"/>
          <w:noProof/>
          <w:color w:val="000000"/>
          <w:szCs w:val="22"/>
        </w:rPr>
        <w:t>alleviat</w:t>
      </w:r>
      <w:r w:rsidR="00310C35">
        <w:rPr>
          <w:rFonts w:cstheme="minorBidi"/>
          <w:noProof/>
          <w:color w:val="000000"/>
          <w:szCs w:val="22"/>
        </w:rPr>
        <w:t>e</w:t>
      </w:r>
      <w:r>
        <w:rPr>
          <w:rFonts w:cstheme="minorBidi"/>
          <w:noProof/>
          <w:color w:val="000000"/>
          <w:szCs w:val="22"/>
        </w:rPr>
        <w:t xml:space="preserve"> the symptoms of FAVC. </w:t>
      </w:r>
      <w:r w:rsidR="00DE63A5">
        <w:rPr>
          <w:rFonts w:cstheme="minorBidi"/>
          <w:noProof/>
          <w:color w:val="000000"/>
          <w:szCs w:val="22"/>
        </w:rPr>
        <w:t>Sipley (1993) states that choral directors who dedicate time during rehearsal</w:t>
      </w:r>
      <w:r w:rsidR="00EA27A6">
        <w:rPr>
          <w:rFonts w:cstheme="minorBidi"/>
          <w:noProof/>
          <w:color w:val="000000"/>
          <w:szCs w:val="22"/>
        </w:rPr>
        <w:t>s</w:t>
      </w:r>
      <w:r w:rsidR="00DE63A5">
        <w:rPr>
          <w:rFonts w:cstheme="minorBidi"/>
          <w:noProof/>
          <w:color w:val="000000"/>
          <w:szCs w:val="22"/>
        </w:rPr>
        <w:t xml:space="preserve"> to teaching students the proper use of their voices can enhance the singers' vocal tone. This is </w:t>
      </w:r>
      <w:r w:rsidR="00EA27A6">
        <w:rPr>
          <w:rFonts w:cstheme="minorBidi"/>
          <w:noProof/>
          <w:color w:val="000000"/>
          <w:szCs w:val="22"/>
        </w:rPr>
        <w:t>cruc</w:t>
      </w:r>
      <w:r w:rsidR="00DE63A5">
        <w:rPr>
          <w:rFonts w:cstheme="minorBidi"/>
          <w:noProof/>
          <w:color w:val="000000"/>
          <w:szCs w:val="22"/>
        </w:rPr>
        <w:t xml:space="preserve">ial, </w:t>
      </w:r>
      <w:r w:rsidR="00EA27A6">
        <w:rPr>
          <w:rFonts w:cstheme="minorBidi"/>
          <w:noProof/>
          <w:color w:val="000000"/>
          <w:szCs w:val="22"/>
        </w:rPr>
        <w:t xml:space="preserve">continues Sipley (1993), </w:t>
      </w:r>
      <w:r w:rsidR="00DE63A5">
        <w:rPr>
          <w:rFonts w:cstheme="minorBidi"/>
          <w:noProof/>
          <w:color w:val="000000"/>
          <w:szCs w:val="22"/>
        </w:rPr>
        <w:t>as it may be the only vocal instruction the student receives; thus, group voice classes and choral rehearsals must serve as vocal training sessions for adolescents.</w:t>
      </w:r>
      <w:r w:rsidR="00147F2E">
        <w:rPr>
          <w:rFonts w:cstheme="minorBidi"/>
          <w:noProof/>
          <w:color w:val="000000"/>
          <w:szCs w:val="22"/>
        </w:rPr>
        <w:t xml:space="preserve"> </w:t>
      </w:r>
      <w:r w:rsidR="00147F2E">
        <w:rPr>
          <w:rFonts w:cstheme="minorBidi"/>
          <w:szCs w:val="22"/>
        </w:rPr>
        <w:t xml:space="preserve">Ingram and Rice (1962, cited in Sipley, 1993) </w:t>
      </w:r>
      <w:r w:rsidR="00EA27A6">
        <w:rPr>
          <w:rFonts w:cstheme="minorBidi"/>
          <w:szCs w:val="22"/>
        </w:rPr>
        <w:t xml:space="preserve">concur, </w:t>
      </w:r>
      <w:r w:rsidR="00147F2E">
        <w:rPr>
          <w:rFonts w:cstheme="minorBidi"/>
          <w:szCs w:val="22"/>
        </w:rPr>
        <w:t>suggest</w:t>
      </w:r>
      <w:r w:rsidR="00EA27A6">
        <w:rPr>
          <w:rFonts w:cstheme="minorBidi"/>
          <w:szCs w:val="22"/>
        </w:rPr>
        <w:t>ing</w:t>
      </w:r>
      <w:r w:rsidR="00147F2E">
        <w:rPr>
          <w:rFonts w:cstheme="minorBidi"/>
          <w:szCs w:val="22"/>
        </w:rPr>
        <w:t xml:space="preserve"> </w:t>
      </w:r>
      <w:r w:rsidR="00EA27A6">
        <w:rPr>
          <w:rFonts w:cstheme="minorBidi"/>
          <w:szCs w:val="22"/>
        </w:rPr>
        <w:t xml:space="preserve">that </w:t>
      </w:r>
      <w:r w:rsidR="00147F2E">
        <w:rPr>
          <w:rFonts w:cstheme="minorBidi"/>
          <w:szCs w:val="22"/>
        </w:rPr>
        <w:t xml:space="preserve">maintaining good posture, </w:t>
      </w:r>
      <w:r w:rsidR="00EA27A6">
        <w:rPr>
          <w:rFonts w:cstheme="minorBidi"/>
          <w:szCs w:val="22"/>
        </w:rPr>
        <w:t>proper</w:t>
      </w:r>
      <w:r w:rsidR="00CF12D6">
        <w:rPr>
          <w:rFonts w:cstheme="minorBidi"/>
          <w:szCs w:val="22"/>
        </w:rPr>
        <w:t xml:space="preserve"> breath support</w:t>
      </w:r>
      <w:r w:rsidR="00147F2E">
        <w:rPr>
          <w:rFonts w:cstheme="minorBidi"/>
          <w:szCs w:val="22"/>
        </w:rPr>
        <w:t xml:space="preserve">, developing tone, and refraining from forcing the voice </w:t>
      </w:r>
      <w:r w:rsidR="00EA27A6">
        <w:rPr>
          <w:rFonts w:cstheme="minorBidi"/>
          <w:szCs w:val="22"/>
        </w:rPr>
        <w:t>to sing loudly could improve the symptoms of FAVC</w:t>
      </w:r>
      <w:r w:rsidR="00147F2E">
        <w:rPr>
          <w:rFonts w:cstheme="minorBidi"/>
          <w:szCs w:val="22"/>
        </w:rPr>
        <w:t>.</w:t>
      </w:r>
    </w:p>
    <w:p w14:paraId="3F88C04D" w14:textId="486A07C2" w:rsidR="00DE63A5" w:rsidRDefault="00DE63A5" w:rsidP="00DE63A5">
      <w:pPr>
        <w:spacing w:line="360" w:lineRule="auto"/>
        <w:rPr>
          <w:rFonts w:cstheme="minorBidi"/>
          <w:noProof/>
          <w:color w:val="000000"/>
          <w:szCs w:val="22"/>
        </w:rPr>
      </w:pPr>
    </w:p>
    <w:p w14:paraId="28B05C63" w14:textId="34B59811" w:rsidR="008A5B52" w:rsidRDefault="00CF12D6" w:rsidP="00DE63A5">
      <w:pPr>
        <w:spacing w:line="360" w:lineRule="auto"/>
        <w:rPr>
          <w:rFonts w:cstheme="minorBidi"/>
          <w:noProof/>
          <w:color w:val="000000"/>
          <w:szCs w:val="22"/>
        </w:rPr>
      </w:pPr>
      <w:r>
        <w:rPr>
          <w:rFonts w:cstheme="minorBidi"/>
          <w:noProof/>
          <w:color w:val="000000"/>
          <w:szCs w:val="22"/>
        </w:rPr>
        <w:t xml:space="preserve">Research conducted by </w:t>
      </w:r>
      <w:r w:rsidR="008A5B52" w:rsidRPr="009216C1">
        <w:rPr>
          <w:rFonts w:cstheme="minorBidi"/>
          <w:noProof/>
          <w:color w:val="000000"/>
          <w:szCs w:val="22"/>
        </w:rPr>
        <w:t xml:space="preserve">Macdonald and Poole (2022) </w:t>
      </w:r>
      <w:r>
        <w:rPr>
          <w:rFonts w:cstheme="minorBidi"/>
          <w:noProof/>
          <w:color w:val="000000"/>
          <w:szCs w:val="22"/>
        </w:rPr>
        <w:t xml:space="preserve">suggests that regular and efficient vocal exercises could increase the total range of adolescent female singers. Their study utilised </w:t>
      </w:r>
      <w:r w:rsidR="002463B3" w:rsidRPr="009216C1">
        <w:rPr>
          <w:rFonts w:cstheme="minorBidi"/>
          <w:noProof/>
          <w:color w:val="000000"/>
          <w:szCs w:val="22"/>
        </w:rPr>
        <w:t>Gackle’s (</w:t>
      </w:r>
      <w:r w:rsidR="009E2D1C">
        <w:rPr>
          <w:rFonts w:cstheme="minorBidi"/>
          <w:noProof/>
          <w:color w:val="000000"/>
          <w:szCs w:val="22"/>
        </w:rPr>
        <w:t>201</w:t>
      </w:r>
      <w:r w:rsidR="009C3AE4">
        <w:rPr>
          <w:rFonts w:cstheme="minorBidi"/>
          <w:noProof/>
          <w:color w:val="000000"/>
          <w:szCs w:val="22"/>
        </w:rPr>
        <w:t>4</w:t>
      </w:r>
      <w:r w:rsidR="002463B3">
        <w:rPr>
          <w:rFonts w:cstheme="minorBidi"/>
          <w:noProof/>
          <w:color w:val="000000"/>
          <w:szCs w:val="22"/>
        </w:rPr>
        <w:t xml:space="preserve">) model of </w:t>
      </w:r>
      <w:r w:rsidR="00EA3066">
        <w:rPr>
          <w:rFonts w:cstheme="minorBidi"/>
          <w:noProof/>
          <w:color w:val="000000"/>
          <w:szCs w:val="22"/>
        </w:rPr>
        <w:t xml:space="preserve">suggested vocal </w:t>
      </w:r>
      <w:r w:rsidR="002463B3">
        <w:rPr>
          <w:rFonts w:cstheme="minorBidi"/>
          <w:noProof/>
          <w:color w:val="000000"/>
          <w:szCs w:val="22"/>
        </w:rPr>
        <w:t>ranges before, during</w:t>
      </w:r>
      <w:r w:rsidR="009216C1">
        <w:rPr>
          <w:rFonts w:cstheme="minorBidi"/>
          <w:noProof/>
          <w:color w:val="000000"/>
          <w:szCs w:val="22"/>
        </w:rPr>
        <w:t>,</w:t>
      </w:r>
      <w:r w:rsidR="002463B3">
        <w:rPr>
          <w:rFonts w:cstheme="minorBidi"/>
          <w:noProof/>
          <w:color w:val="000000"/>
          <w:szCs w:val="22"/>
        </w:rPr>
        <w:t xml:space="preserve"> and after FAVC</w:t>
      </w:r>
      <w:r w:rsidR="009216C1">
        <w:rPr>
          <w:rFonts w:cstheme="minorBidi"/>
          <w:noProof/>
          <w:color w:val="000000"/>
          <w:szCs w:val="22"/>
        </w:rPr>
        <w:t>,</w:t>
      </w:r>
      <w:r w:rsidR="002463B3">
        <w:rPr>
          <w:rFonts w:cstheme="minorBidi"/>
          <w:noProof/>
          <w:color w:val="000000"/>
          <w:szCs w:val="22"/>
        </w:rPr>
        <w:t xml:space="preserve"> </w:t>
      </w:r>
      <w:r w:rsidR="009216C1">
        <w:rPr>
          <w:rFonts w:cstheme="minorBidi"/>
          <w:noProof/>
          <w:color w:val="000000"/>
          <w:szCs w:val="22"/>
        </w:rPr>
        <w:t>as</w:t>
      </w:r>
      <w:r w:rsidR="002463B3">
        <w:rPr>
          <w:rFonts w:cstheme="minorBidi"/>
          <w:noProof/>
          <w:color w:val="000000"/>
          <w:szCs w:val="22"/>
        </w:rPr>
        <w:t xml:space="preserve"> </w:t>
      </w:r>
      <w:r w:rsidR="009216C1">
        <w:rPr>
          <w:rFonts w:cstheme="minorBidi"/>
          <w:noProof/>
          <w:color w:val="000000"/>
          <w:szCs w:val="22"/>
        </w:rPr>
        <w:t>illustrated</w:t>
      </w:r>
      <w:r w:rsidR="002463B3">
        <w:rPr>
          <w:rFonts w:cstheme="minorBidi"/>
          <w:noProof/>
          <w:color w:val="000000"/>
          <w:szCs w:val="22"/>
        </w:rPr>
        <w:t xml:space="preserve"> in</w:t>
      </w:r>
      <w:r w:rsidR="00A73308">
        <w:rPr>
          <w:rFonts w:cstheme="minorBidi"/>
          <w:noProof/>
          <w:color w:val="0070C0"/>
          <w:szCs w:val="22"/>
        </w:rPr>
        <w:t xml:space="preserve"> </w:t>
      </w:r>
      <w:r w:rsidR="00A73308" w:rsidRPr="00A73308">
        <w:rPr>
          <w:rFonts w:cstheme="minorBidi"/>
          <w:noProof/>
          <w:color w:val="4472C4" w:themeColor="accent1"/>
          <w:szCs w:val="22"/>
        </w:rPr>
        <w:fldChar w:fldCharType="begin"/>
      </w:r>
      <w:r w:rsidR="00A73308" w:rsidRPr="00A73308">
        <w:rPr>
          <w:rFonts w:cstheme="minorBidi"/>
          <w:noProof/>
          <w:color w:val="4472C4" w:themeColor="accent1"/>
          <w:szCs w:val="22"/>
        </w:rPr>
        <w:instrText xml:space="preserve"> REF _Ref188607444 \h </w:instrText>
      </w:r>
      <w:r w:rsidR="00A73308" w:rsidRPr="00A73308">
        <w:rPr>
          <w:rFonts w:cstheme="minorBidi"/>
          <w:noProof/>
          <w:color w:val="4472C4" w:themeColor="accent1"/>
          <w:szCs w:val="22"/>
        </w:rPr>
      </w:r>
      <w:r w:rsidR="00A73308">
        <w:rPr>
          <w:rFonts w:cstheme="minorBidi"/>
          <w:noProof/>
          <w:color w:val="4472C4" w:themeColor="accent1"/>
          <w:szCs w:val="22"/>
        </w:rPr>
        <w:instrText xml:space="preserve"> \* MERGEFORMAT </w:instrText>
      </w:r>
      <w:r w:rsidR="00A73308" w:rsidRPr="00A73308">
        <w:rPr>
          <w:rFonts w:cstheme="minorBidi"/>
          <w:noProof/>
          <w:color w:val="4472C4" w:themeColor="accent1"/>
          <w:szCs w:val="22"/>
        </w:rPr>
        <w:fldChar w:fldCharType="separate"/>
      </w:r>
      <w:r w:rsidR="00BC32B4" w:rsidRPr="00BC32B4">
        <w:rPr>
          <w:color w:val="4472C4" w:themeColor="accent1"/>
        </w:rPr>
        <w:t xml:space="preserve">Figure </w:t>
      </w:r>
      <w:r w:rsidR="00BC32B4" w:rsidRPr="00BC32B4">
        <w:rPr>
          <w:noProof/>
          <w:color w:val="4472C4" w:themeColor="accent1"/>
        </w:rPr>
        <w:t>11</w:t>
      </w:r>
      <w:r w:rsidR="00A73308" w:rsidRPr="00A73308">
        <w:rPr>
          <w:rFonts w:cstheme="minorBidi"/>
          <w:noProof/>
          <w:color w:val="4472C4" w:themeColor="accent1"/>
          <w:szCs w:val="22"/>
        </w:rPr>
        <w:fldChar w:fldCharType="end"/>
      </w:r>
      <w:r w:rsidRPr="00CF12D6">
        <w:rPr>
          <w:rFonts w:cstheme="minorBidi"/>
          <w:noProof/>
          <w:color w:val="0070C0"/>
          <w:szCs w:val="22"/>
        </w:rPr>
        <w:t>.</w:t>
      </w:r>
      <w:r>
        <w:rPr>
          <w:rFonts w:cstheme="minorBidi"/>
          <w:noProof/>
          <w:color w:val="0070C0"/>
          <w:szCs w:val="22"/>
        </w:rPr>
        <w:t xml:space="preserve"> </w:t>
      </w:r>
      <w:r>
        <w:rPr>
          <w:rFonts w:cstheme="minorBidi"/>
          <w:noProof/>
          <w:color w:val="000000"/>
          <w:szCs w:val="22"/>
        </w:rPr>
        <w:t>They</w:t>
      </w:r>
      <w:r>
        <w:rPr>
          <w:rFonts w:cstheme="minorBidi"/>
          <w:noProof/>
          <w:szCs w:val="22"/>
        </w:rPr>
        <w:t xml:space="preserve"> compared these ranges to those of professional female adolescent choristers. </w:t>
      </w:r>
      <w:r w:rsidR="00EA27A6">
        <w:rPr>
          <w:rFonts w:cstheme="minorBidi"/>
          <w:noProof/>
          <w:szCs w:val="22"/>
        </w:rPr>
        <w:t>B</w:t>
      </w:r>
      <w:r w:rsidR="00310C35">
        <w:rPr>
          <w:rFonts w:cstheme="minorBidi"/>
          <w:noProof/>
          <w:color w:val="000000"/>
          <w:szCs w:val="22"/>
        </w:rPr>
        <w:t>ased o</w:t>
      </w:r>
      <w:r w:rsidR="008A5B52">
        <w:rPr>
          <w:rFonts w:cstheme="minorBidi"/>
          <w:noProof/>
          <w:color w:val="000000"/>
          <w:szCs w:val="22"/>
        </w:rPr>
        <w:t>n their experience</w:t>
      </w:r>
      <w:r w:rsidR="00310C35">
        <w:rPr>
          <w:rFonts w:cstheme="minorBidi"/>
          <w:noProof/>
          <w:color w:val="000000"/>
          <w:szCs w:val="22"/>
        </w:rPr>
        <w:t xml:space="preserve"> </w:t>
      </w:r>
      <w:r w:rsidR="008A5B52">
        <w:rPr>
          <w:rFonts w:cstheme="minorBidi"/>
          <w:noProof/>
          <w:color w:val="000000"/>
          <w:szCs w:val="22"/>
        </w:rPr>
        <w:t xml:space="preserve">working with professional </w:t>
      </w:r>
      <w:r>
        <w:rPr>
          <w:rFonts w:cstheme="minorBidi"/>
          <w:noProof/>
          <w:color w:val="000000"/>
          <w:szCs w:val="22"/>
        </w:rPr>
        <w:t xml:space="preserve">female </w:t>
      </w:r>
      <w:r w:rsidR="008A5B52">
        <w:rPr>
          <w:rFonts w:cstheme="minorBidi"/>
          <w:noProof/>
          <w:color w:val="000000"/>
          <w:szCs w:val="22"/>
        </w:rPr>
        <w:t>adolescent choristers who train daily</w:t>
      </w:r>
      <w:r w:rsidR="00310C35">
        <w:rPr>
          <w:rFonts w:cstheme="minorBidi"/>
          <w:noProof/>
          <w:color w:val="000000"/>
          <w:szCs w:val="22"/>
        </w:rPr>
        <w:t xml:space="preserve"> and</w:t>
      </w:r>
      <w:r w:rsidR="009216C1">
        <w:rPr>
          <w:rFonts w:cstheme="minorBidi"/>
          <w:noProof/>
          <w:color w:val="000000"/>
          <w:szCs w:val="22"/>
        </w:rPr>
        <w:t xml:space="preserve"> </w:t>
      </w:r>
      <w:r>
        <w:rPr>
          <w:rFonts w:cstheme="minorBidi"/>
          <w:noProof/>
          <w:color w:val="000000"/>
          <w:szCs w:val="22"/>
        </w:rPr>
        <w:t>receive</w:t>
      </w:r>
      <w:r w:rsidR="008A5B52">
        <w:rPr>
          <w:rFonts w:cstheme="minorBidi"/>
          <w:noProof/>
          <w:color w:val="000000"/>
          <w:szCs w:val="22"/>
        </w:rPr>
        <w:t xml:space="preserve"> </w:t>
      </w:r>
      <w:r w:rsidR="009216C1">
        <w:rPr>
          <w:rFonts w:cstheme="minorBidi"/>
          <w:noProof/>
          <w:color w:val="000000"/>
          <w:szCs w:val="22"/>
        </w:rPr>
        <w:t>focused</w:t>
      </w:r>
      <w:r w:rsidR="008A5B52">
        <w:rPr>
          <w:rFonts w:cstheme="minorBidi"/>
          <w:noProof/>
          <w:color w:val="000000"/>
          <w:szCs w:val="22"/>
        </w:rPr>
        <w:t xml:space="preserve"> encouragement and </w:t>
      </w:r>
      <w:r w:rsidR="009216C1">
        <w:rPr>
          <w:rFonts w:cstheme="minorBidi"/>
          <w:noProof/>
          <w:color w:val="000000"/>
          <w:szCs w:val="22"/>
        </w:rPr>
        <w:t>efforts</w:t>
      </w:r>
      <w:r w:rsidR="008A5B52">
        <w:rPr>
          <w:rFonts w:cstheme="minorBidi"/>
          <w:noProof/>
          <w:color w:val="000000"/>
          <w:szCs w:val="22"/>
        </w:rPr>
        <w:t xml:space="preserve"> </w:t>
      </w:r>
      <w:r w:rsidR="009216C1">
        <w:rPr>
          <w:rFonts w:cstheme="minorBidi"/>
          <w:noProof/>
          <w:color w:val="000000"/>
          <w:szCs w:val="22"/>
        </w:rPr>
        <w:t>to expand their</w:t>
      </w:r>
      <w:r w:rsidR="008A5B52">
        <w:rPr>
          <w:rFonts w:cstheme="minorBidi"/>
          <w:noProof/>
          <w:color w:val="000000"/>
          <w:szCs w:val="22"/>
        </w:rPr>
        <w:t xml:space="preserve"> range in both directions </w:t>
      </w:r>
      <w:r w:rsidR="00FC04CC">
        <w:rPr>
          <w:rFonts w:cstheme="minorBidi"/>
          <w:noProof/>
          <w:color w:val="000000"/>
          <w:szCs w:val="22"/>
        </w:rPr>
        <w:t>dail</w:t>
      </w:r>
      <w:r w:rsidR="008A5B52">
        <w:rPr>
          <w:rFonts w:cstheme="minorBidi"/>
          <w:noProof/>
          <w:color w:val="000000"/>
          <w:szCs w:val="22"/>
        </w:rPr>
        <w:t xml:space="preserve">y, the ranges </w:t>
      </w:r>
      <w:r w:rsidR="009216C1">
        <w:rPr>
          <w:rFonts w:cstheme="minorBidi"/>
          <w:noProof/>
          <w:color w:val="000000"/>
          <w:szCs w:val="22"/>
        </w:rPr>
        <w:t xml:space="preserve">depicted </w:t>
      </w:r>
      <w:r w:rsidR="008A5B52" w:rsidRPr="008A5B52">
        <w:rPr>
          <w:rFonts w:cstheme="minorBidi"/>
          <w:noProof/>
          <w:color w:val="000000"/>
          <w:szCs w:val="22"/>
        </w:rPr>
        <w:t>in</w:t>
      </w:r>
      <w:r w:rsidR="008A5B52" w:rsidRPr="00DE63A5">
        <w:rPr>
          <w:rFonts w:cstheme="minorBidi"/>
          <w:noProof/>
          <w:color w:val="0070C0"/>
          <w:szCs w:val="22"/>
        </w:rPr>
        <w:t xml:space="preserve"> </w:t>
      </w:r>
      <w:r w:rsidR="00A73308" w:rsidRPr="00A73308">
        <w:rPr>
          <w:rFonts w:cstheme="minorBidi"/>
          <w:noProof/>
          <w:color w:val="4472C4" w:themeColor="accent1"/>
          <w:szCs w:val="22"/>
        </w:rPr>
        <w:fldChar w:fldCharType="begin"/>
      </w:r>
      <w:r w:rsidR="00A73308" w:rsidRPr="00A73308">
        <w:rPr>
          <w:rFonts w:cstheme="minorBidi"/>
          <w:noProof/>
          <w:color w:val="4472C4" w:themeColor="accent1"/>
          <w:szCs w:val="22"/>
        </w:rPr>
        <w:instrText xml:space="preserve"> REF _Ref188606890 \h </w:instrText>
      </w:r>
      <w:r w:rsidR="00A73308" w:rsidRPr="00A73308">
        <w:rPr>
          <w:rFonts w:cstheme="minorBidi"/>
          <w:noProof/>
          <w:color w:val="4472C4" w:themeColor="accent1"/>
          <w:szCs w:val="22"/>
        </w:rPr>
      </w:r>
      <w:r w:rsidR="00A73308">
        <w:rPr>
          <w:rFonts w:cstheme="minorBidi"/>
          <w:noProof/>
          <w:color w:val="4472C4" w:themeColor="accent1"/>
          <w:szCs w:val="22"/>
        </w:rPr>
        <w:instrText xml:space="preserve"> \* MERGEFORMAT </w:instrText>
      </w:r>
      <w:r w:rsidR="00A73308" w:rsidRPr="00A73308">
        <w:rPr>
          <w:rFonts w:cstheme="minorBidi"/>
          <w:noProof/>
          <w:color w:val="4472C4" w:themeColor="accent1"/>
          <w:szCs w:val="22"/>
        </w:rPr>
        <w:fldChar w:fldCharType="separate"/>
      </w:r>
      <w:r w:rsidR="00BC32B4" w:rsidRPr="00BC32B4">
        <w:rPr>
          <w:color w:val="4472C4" w:themeColor="accent1"/>
        </w:rPr>
        <w:t xml:space="preserve">Figure </w:t>
      </w:r>
      <w:r w:rsidR="00BC32B4" w:rsidRPr="00BC32B4">
        <w:rPr>
          <w:noProof/>
          <w:color w:val="4472C4" w:themeColor="accent1"/>
        </w:rPr>
        <w:t>12</w:t>
      </w:r>
      <w:r w:rsidR="00A73308" w:rsidRPr="00A73308">
        <w:rPr>
          <w:rFonts w:cstheme="minorBidi"/>
          <w:noProof/>
          <w:color w:val="4472C4" w:themeColor="accent1"/>
          <w:szCs w:val="22"/>
        </w:rPr>
        <w:fldChar w:fldCharType="end"/>
      </w:r>
      <w:r w:rsidR="00A73308">
        <w:rPr>
          <w:rFonts w:cstheme="minorBidi"/>
          <w:noProof/>
          <w:color w:val="0070C0"/>
          <w:szCs w:val="22"/>
        </w:rPr>
        <w:t xml:space="preserve"> </w:t>
      </w:r>
      <w:r w:rsidR="008A5B52">
        <w:rPr>
          <w:rFonts w:cstheme="minorBidi"/>
          <w:noProof/>
          <w:color w:val="000000"/>
          <w:szCs w:val="22"/>
        </w:rPr>
        <w:t xml:space="preserve">below </w:t>
      </w:r>
      <w:r w:rsidR="008A5B52" w:rsidRPr="008A5B52">
        <w:rPr>
          <w:rFonts w:cstheme="minorBidi"/>
          <w:noProof/>
          <w:color w:val="000000"/>
          <w:szCs w:val="22"/>
        </w:rPr>
        <w:t>can</w:t>
      </w:r>
      <w:r w:rsidR="00310C35">
        <w:rPr>
          <w:rFonts w:cstheme="minorBidi"/>
          <w:noProof/>
          <w:color w:val="000000"/>
          <w:szCs w:val="22"/>
        </w:rPr>
        <w:t xml:space="preserve"> </w:t>
      </w:r>
      <w:r w:rsidR="008A5B52" w:rsidRPr="008A5B52">
        <w:rPr>
          <w:rFonts w:cstheme="minorBidi"/>
          <w:noProof/>
          <w:color w:val="000000"/>
          <w:szCs w:val="22"/>
        </w:rPr>
        <w:t>be achieved.</w:t>
      </w:r>
      <w:r w:rsidR="002463B3">
        <w:rPr>
          <w:rFonts w:cstheme="minorBidi"/>
          <w:noProof/>
          <w:color w:val="000000"/>
          <w:szCs w:val="22"/>
        </w:rPr>
        <w:t xml:space="preserve"> </w:t>
      </w:r>
    </w:p>
    <w:p w14:paraId="3ECE0FDA" w14:textId="77777777" w:rsidR="002463B3" w:rsidRDefault="002463B3" w:rsidP="002463B3">
      <w:pPr>
        <w:pStyle w:val="Caption"/>
        <w:keepNext/>
      </w:pPr>
    </w:p>
    <w:p w14:paraId="2E82D833" w14:textId="72839912" w:rsidR="002463B3" w:rsidRDefault="002463B3" w:rsidP="002463B3">
      <w:pPr>
        <w:pStyle w:val="Caption"/>
        <w:keepNext/>
      </w:pPr>
      <w:bookmarkStart w:id="49" w:name="_Ref188607444"/>
      <w:bookmarkStart w:id="50" w:name="_Ref188607364"/>
      <w:r>
        <w:t xml:space="preserve">Figure </w:t>
      </w:r>
      <w:fldSimple w:instr=" SEQ Figure \* ARABIC ">
        <w:r w:rsidR="00875848">
          <w:rPr>
            <w:noProof/>
          </w:rPr>
          <w:t>11</w:t>
        </w:r>
      </w:fldSimple>
      <w:bookmarkEnd w:id="49"/>
      <w:r>
        <w:t xml:space="preserve"> The range</w:t>
      </w:r>
      <w:r w:rsidR="00DE63A5">
        <w:t xml:space="preserve"> </w:t>
      </w:r>
      <w:r>
        <w:t>of girls before, during, and after adolescence (Gackle 1991)</w:t>
      </w:r>
      <w:bookmarkEnd w:id="50"/>
    </w:p>
    <w:p w14:paraId="123AABDB" w14:textId="52FA9DC7" w:rsidR="002463B3" w:rsidRDefault="002463B3" w:rsidP="002463B3">
      <w:pPr>
        <w:spacing w:line="360" w:lineRule="auto"/>
        <w:rPr>
          <w:rFonts w:cstheme="minorBidi"/>
          <w:noProof/>
          <w:color w:val="000000"/>
          <w:szCs w:val="22"/>
        </w:rPr>
      </w:pPr>
      <w:r>
        <w:rPr>
          <w:rFonts w:cstheme="minorBidi"/>
          <w:noProof/>
          <w:color w:val="000000"/>
          <w:szCs w:val="22"/>
        </w:rPr>
        <w:drawing>
          <wp:inline distT="0" distB="0" distL="0" distR="0" wp14:anchorId="3F180B9B" wp14:editId="7B727E4D">
            <wp:extent cx="5048941" cy="993140"/>
            <wp:effectExtent l="0" t="0" r="0" b="0"/>
            <wp:docPr id="12703363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05634" name="Picture 64105634"/>
                    <pic:cNvPicPr/>
                  </pic:nvPicPr>
                  <pic:blipFill>
                    <a:blip r:embed="rId10">
                      <a:extLst>
                        <a:ext uri="{28A0092B-C50C-407E-A947-70E740481C1C}">
                          <a14:useLocalDpi xmlns:a14="http://schemas.microsoft.com/office/drawing/2010/main" val="0"/>
                        </a:ext>
                      </a:extLst>
                    </a:blip>
                    <a:stretch>
                      <a:fillRect/>
                    </a:stretch>
                  </pic:blipFill>
                  <pic:spPr>
                    <a:xfrm>
                      <a:off x="0" y="0"/>
                      <a:ext cx="5062867" cy="995879"/>
                    </a:xfrm>
                    <a:prstGeom prst="rect">
                      <a:avLst/>
                    </a:prstGeom>
                  </pic:spPr>
                </pic:pic>
              </a:graphicData>
            </a:graphic>
          </wp:inline>
        </w:drawing>
      </w:r>
    </w:p>
    <w:p w14:paraId="70757C95" w14:textId="77777777" w:rsidR="002463B3" w:rsidRPr="008A5B52" w:rsidRDefault="002463B3" w:rsidP="00BC6DB9">
      <w:pPr>
        <w:spacing w:line="360" w:lineRule="auto"/>
        <w:rPr>
          <w:rFonts w:cstheme="minorBidi"/>
          <w:noProof/>
          <w:color w:val="000000"/>
          <w:szCs w:val="22"/>
        </w:rPr>
      </w:pPr>
    </w:p>
    <w:p w14:paraId="7171A161" w14:textId="30FBA6B8" w:rsidR="008A5B52" w:rsidRDefault="008A5B52" w:rsidP="008A5B52">
      <w:pPr>
        <w:pStyle w:val="Caption"/>
        <w:keepNext/>
      </w:pPr>
      <w:bookmarkStart w:id="51" w:name="_Ref188606890"/>
      <w:bookmarkStart w:id="52" w:name="_Ref188606882"/>
      <w:r>
        <w:t xml:space="preserve">Figure </w:t>
      </w:r>
      <w:fldSimple w:instr=" SEQ Figure \* ARABIC ">
        <w:r w:rsidR="00875848">
          <w:rPr>
            <w:noProof/>
          </w:rPr>
          <w:t>12</w:t>
        </w:r>
      </w:fldSimple>
      <w:bookmarkEnd w:id="51"/>
      <w:r>
        <w:t xml:space="preserve"> Ranges of adolescent females of Antwerp Cathedral Choir (Macdonald and Poole 2002)</w:t>
      </w:r>
      <w:bookmarkEnd w:id="52"/>
    </w:p>
    <w:p w14:paraId="2FB9AD49" w14:textId="401BAEB3" w:rsidR="00BC6DB9" w:rsidRPr="00BC6DB9" w:rsidRDefault="009E2D1C" w:rsidP="00BC6DB9">
      <w:r>
        <w:rPr>
          <w:noProof/>
        </w:rPr>
        <w:drawing>
          <wp:inline distT="0" distB="0" distL="0" distR="0" wp14:anchorId="0109D36F" wp14:editId="54258224">
            <wp:extent cx="4946400" cy="792000"/>
            <wp:effectExtent l="0" t="0" r="0" b="0"/>
            <wp:docPr id="14351105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110545" name="Picture 1435110545"/>
                    <pic:cNvPicPr/>
                  </pic:nvPicPr>
                  <pic:blipFill>
                    <a:blip r:embed="rId14">
                      <a:extLst>
                        <a:ext uri="{28A0092B-C50C-407E-A947-70E740481C1C}">
                          <a14:useLocalDpi xmlns:a14="http://schemas.microsoft.com/office/drawing/2010/main" val="0"/>
                        </a:ext>
                      </a:extLst>
                    </a:blip>
                    <a:stretch>
                      <a:fillRect/>
                    </a:stretch>
                  </pic:blipFill>
                  <pic:spPr>
                    <a:xfrm>
                      <a:off x="0" y="0"/>
                      <a:ext cx="4946400" cy="792000"/>
                    </a:xfrm>
                    <a:prstGeom prst="rect">
                      <a:avLst/>
                    </a:prstGeom>
                  </pic:spPr>
                </pic:pic>
              </a:graphicData>
            </a:graphic>
          </wp:inline>
        </w:drawing>
      </w:r>
    </w:p>
    <w:p w14:paraId="07F67F8A" w14:textId="77777777" w:rsidR="009E2D1C" w:rsidRDefault="009E2D1C" w:rsidP="002463B3">
      <w:pPr>
        <w:spacing w:line="360" w:lineRule="auto"/>
        <w:rPr>
          <w:rFonts w:cstheme="minorBidi"/>
          <w:szCs w:val="22"/>
        </w:rPr>
      </w:pPr>
    </w:p>
    <w:p w14:paraId="3FED7F04" w14:textId="2CA07634" w:rsidR="00042C65" w:rsidRDefault="002463B3" w:rsidP="002463B3">
      <w:pPr>
        <w:spacing w:line="360" w:lineRule="auto"/>
        <w:rPr>
          <w:rFonts w:cstheme="minorBidi"/>
          <w:szCs w:val="22"/>
        </w:rPr>
      </w:pPr>
      <w:r w:rsidRPr="002463B3">
        <w:rPr>
          <w:rFonts w:cstheme="minorBidi"/>
          <w:szCs w:val="22"/>
        </w:rPr>
        <w:t xml:space="preserve">Poole and Macdonald </w:t>
      </w:r>
      <w:r w:rsidR="00425D4D">
        <w:rPr>
          <w:rFonts w:cstheme="minorBidi"/>
          <w:szCs w:val="22"/>
        </w:rPr>
        <w:t>(2022)</w:t>
      </w:r>
      <w:r w:rsidRPr="002463B3">
        <w:rPr>
          <w:rFonts w:cstheme="minorBidi"/>
          <w:szCs w:val="22"/>
        </w:rPr>
        <w:t xml:space="preserve"> </w:t>
      </w:r>
      <w:r w:rsidR="00DE63A5">
        <w:rPr>
          <w:rFonts w:cstheme="minorBidi"/>
          <w:szCs w:val="22"/>
        </w:rPr>
        <w:t>emphasis</w:t>
      </w:r>
      <w:r w:rsidR="00EA27A6">
        <w:rPr>
          <w:rFonts w:cstheme="minorBidi"/>
          <w:szCs w:val="22"/>
        </w:rPr>
        <w:t>e</w:t>
      </w:r>
      <w:r w:rsidRPr="002463B3">
        <w:rPr>
          <w:rFonts w:cstheme="minorBidi"/>
          <w:szCs w:val="22"/>
        </w:rPr>
        <w:t xml:space="preserve"> th</w:t>
      </w:r>
      <w:r w:rsidR="00042C65">
        <w:rPr>
          <w:rFonts w:cstheme="minorBidi"/>
          <w:szCs w:val="22"/>
        </w:rPr>
        <w:t>e importance of</w:t>
      </w:r>
      <w:r w:rsidRPr="002463B3">
        <w:rPr>
          <w:rFonts w:cstheme="minorBidi"/>
          <w:szCs w:val="22"/>
        </w:rPr>
        <w:t xml:space="preserve"> maintaining healthy vocal production </w:t>
      </w:r>
      <w:r w:rsidR="00EA27A6">
        <w:rPr>
          <w:rFonts w:cstheme="minorBidi"/>
          <w:szCs w:val="22"/>
        </w:rPr>
        <w:t>for individual choristers and</w:t>
      </w:r>
      <w:r w:rsidRPr="002463B3">
        <w:rPr>
          <w:rFonts w:cstheme="minorBidi"/>
          <w:szCs w:val="22"/>
        </w:rPr>
        <w:t xml:space="preserve"> the </w:t>
      </w:r>
      <w:r w:rsidR="00042C65">
        <w:rPr>
          <w:rFonts w:cstheme="minorBidi"/>
          <w:szCs w:val="22"/>
        </w:rPr>
        <w:t>choir's future</w:t>
      </w:r>
      <w:r w:rsidRPr="002463B3">
        <w:rPr>
          <w:rFonts w:cstheme="minorBidi"/>
          <w:szCs w:val="22"/>
        </w:rPr>
        <w:t xml:space="preserve">. The </w:t>
      </w:r>
      <w:r w:rsidR="00042C65">
        <w:rPr>
          <w:rFonts w:cstheme="minorBidi"/>
          <w:szCs w:val="22"/>
        </w:rPr>
        <w:t>goal</w:t>
      </w:r>
      <w:r w:rsidRPr="002463B3">
        <w:rPr>
          <w:rFonts w:cstheme="minorBidi"/>
          <w:szCs w:val="22"/>
        </w:rPr>
        <w:t xml:space="preserve"> should be to achieve consistently relaxed, healthy,</w:t>
      </w:r>
      <w:r w:rsidR="00042C65">
        <w:rPr>
          <w:rFonts w:cstheme="minorBidi"/>
          <w:szCs w:val="22"/>
        </w:rPr>
        <w:t xml:space="preserve"> and</w:t>
      </w:r>
      <w:r w:rsidRPr="002463B3">
        <w:rPr>
          <w:rFonts w:cstheme="minorBidi"/>
          <w:szCs w:val="22"/>
        </w:rPr>
        <w:t xml:space="preserve"> free legato singing</w:t>
      </w:r>
      <w:r w:rsidR="00042C65" w:rsidRPr="00042C65">
        <w:rPr>
          <w:rFonts w:cstheme="minorBidi"/>
          <w:szCs w:val="22"/>
        </w:rPr>
        <w:t xml:space="preserve"> </w:t>
      </w:r>
      <w:r w:rsidR="00042C65">
        <w:rPr>
          <w:rFonts w:cstheme="minorBidi"/>
          <w:szCs w:val="22"/>
        </w:rPr>
        <w:t>that is always well supported</w:t>
      </w:r>
      <w:r w:rsidRPr="002463B3">
        <w:rPr>
          <w:rFonts w:cstheme="minorBidi"/>
          <w:szCs w:val="22"/>
        </w:rPr>
        <w:t xml:space="preserve">, with a released jaw. </w:t>
      </w:r>
      <w:r w:rsidR="00A0280E">
        <w:rPr>
          <w:rFonts w:cstheme="minorBidi"/>
          <w:szCs w:val="22"/>
        </w:rPr>
        <w:t>T</w:t>
      </w:r>
      <w:r w:rsidR="0053232B">
        <w:rPr>
          <w:rFonts w:cstheme="minorBidi"/>
          <w:szCs w:val="22"/>
        </w:rPr>
        <w:t xml:space="preserve">he girls in their study </w:t>
      </w:r>
      <w:r w:rsidR="00A0280E">
        <w:rPr>
          <w:rFonts w:cstheme="minorBidi"/>
          <w:szCs w:val="22"/>
        </w:rPr>
        <w:t>are encouraged to</w:t>
      </w:r>
      <w:r w:rsidR="0053232B">
        <w:rPr>
          <w:rFonts w:cstheme="minorBidi"/>
          <w:szCs w:val="22"/>
        </w:rPr>
        <w:t xml:space="preserve"> </w:t>
      </w:r>
      <w:r w:rsidR="00042C65">
        <w:rPr>
          <w:rFonts w:cstheme="minorBidi"/>
          <w:szCs w:val="22"/>
        </w:rPr>
        <w:t>openly discuss</w:t>
      </w:r>
      <w:r w:rsidR="00A0280E">
        <w:rPr>
          <w:rFonts w:cstheme="minorBidi"/>
          <w:szCs w:val="22"/>
        </w:rPr>
        <w:t xml:space="preserve"> </w:t>
      </w:r>
      <w:r w:rsidR="0053232B">
        <w:rPr>
          <w:rFonts w:cstheme="minorBidi"/>
          <w:szCs w:val="22"/>
        </w:rPr>
        <w:t xml:space="preserve">the effects of </w:t>
      </w:r>
      <w:r w:rsidR="00A0280E">
        <w:rPr>
          <w:rFonts w:cstheme="minorBidi"/>
          <w:szCs w:val="22"/>
        </w:rPr>
        <w:t xml:space="preserve">growth, </w:t>
      </w:r>
      <w:r w:rsidR="0053232B">
        <w:rPr>
          <w:rFonts w:cstheme="minorBidi"/>
          <w:szCs w:val="22"/>
        </w:rPr>
        <w:t xml:space="preserve">hormones, </w:t>
      </w:r>
      <w:r w:rsidR="00A0280E">
        <w:rPr>
          <w:rFonts w:cstheme="minorBidi"/>
          <w:szCs w:val="22"/>
        </w:rPr>
        <w:t xml:space="preserve">and </w:t>
      </w:r>
      <w:r w:rsidR="0053232B">
        <w:rPr>
          <w:rFonts w:cstheme="minorBidi"/>
          <w:szCs w:val="22"/>
        </w:rPr>
        <w:t xml:space="preserve">adolescence </w:t>
      </w:r>
      <w:r w:rsidR="00A0280E">
        <w:rPr>
          <w:rFonts w:cstheme="minorBidi"/>
          <w:szCs w:val="22"/>
        </w:rPr>
        <w:t>with their voice teachers</w:t>
      </w:r>
      <w:r w:rsidR="00DE63A5">
        <w:rPr>
          <w:rFonts w:cstheme="minorBidi"/>
          <w:szCs w:val="22"/>
        </w:rPr>
        <w:t>.</w:t>
      </w:r>
      <w:r w:rsidR="0053232B">
        <w:rPr>
          <w:rFonts w:cstheme="minorBidi"/>
          <w:szCs w:val="22"/>
        </w:rPr>
        <w:t xml:space="preserve"> “It is important for the girls to </w:t>
      </w:r>
      <w:r w:rsidR="00A0280E">
        <w:rPr>
          <w:rFonts w:cstheme="minorBidi"/>
          <w:szCs w:val="22"/>
        </w:rPr>
        <w:lastRenderedPageBreak/>
        <w:t>understand</w:t>
      </w:r>
      <w:r w:rsidR="0053232B">
        <w:rPr>
          <w:rFonts w:cstheme="minorBidi"/>
          <w:szCs w:val="22"/>
        </w:rPr>
        <w:t xml:space="preserve"> that their voices will be unpredictable</w:t>
      </w:r>
      <w:r w:rsidR="00A0280E">
        <w:rPr>
          <w:rFonts w:cstheme="minorBidi"/>
          <w:szCs w:val="22"/>
        </w:rPr>
        <w:t>,</w:t>
      </w:r>
      <w:r w:rsidR="0053232B">
        <w:rPr>
          <w:rFonts w:cstheme="minorBidi"/>
          <w:szCs w:val="22"/>
        </w:rPr>
        <w:t xml:space="preserve"> </w:t>
      </w:r>
      <w:r w:rsidR="00A0280E">
        <w:rPr>
          <w:rFonts w:cstheme="minorBidi"/>
          <w:szCs w:val="22"/>
        </w:rPr>
        <w:t xml:space="preserve">not only </w:t>
      </w:r>
      <w:r w:rsidR="0053232B">
        <w:rPr>
          <w:rFonts w:cstheme="minorBidi"/>
          <w:szCs w:val="22"/>
        </w:rPr>
        <w:t xml:space="preserve">on a monthly basis </w:t>
      </w:r>
      <w:r w:rsidR="00A0280E">
        <w:rPr>
          <w:rFonts w:cstheme="minorBidi"/>
          <w:szCs w:val="22"/>
        </w:rPr>
        <w:t>but</w:t>
      </w:r>
      <w:r w:rsidR="0053232B">
        <w:rPr>
          <w:rFonts w:cstheme="minorBidi"/>
          <w:szCs w:val="22"/>
        </w:rPr>
        <w:t xml:space="preserve"> </w:t>
      </w:r>
      <w:r w:rsidR="00A0280E">
        <w:rPr>
          <w:rFonts w:cstheme="minorBidi"/>
          <w:szCs w:val="22"/>
        </w:rPr>
        <w:t>also</w:t>
      </w:r>
      <w:r w:rsidR="0053232B">
        <w:rPr>
          <w:rFonts w:cstheme="minorBidi"/>
          <w:szCs w:val="22"/>
        </w:rPr>
        <w:t xml:space="preserve"> </w:t>
      </w:r>
      <w:r w:rsidR="00DE63A5">
        <w:rPr>
          <w:rFonts w:cstheme="minorBidi"/>
          <w:szCs w:val="22"/>
        </w:rPr>
        <w:t>throughout</w:t>
      </w:r>
      <w:r w:rsidR="0053232B">
        <w:rPr>
          <w:rFonts w:cstheme="minorBidi"/>
          <w:szCs w:val="22"/>
        </w:rPr>
        <w:t xml:space="preserve"> their teenage years</w:t>
      </w:r>
      <w:r w:rsidR="00042C65">
        <w:rPr>
          <w:rFonts w:cstheme="minorBidi"/>
          <w:szCs w:val="22"/>
        </w:rPr>
        <w:t>;</w:t>
      </w:r>
      <w:r w:rsidR="0053232B">
        <w:rPr>
          <w:rFonts w:cstheme="minorBidi"/>
          <w:szCs w:val="22"/>
        </w:rPr>
        <w:t xml:space="preserve"> this awareness helps them </w:t>
      </w:r>
      <w:r w:rsidR="00A0280E">
        <w:rPr>
          <w:rFonts w:cstheme="minorBidi"/>
          <w:szCs w:val="22"/>
        </w:rPr>
        <w:t>avoid</w:t>
      </w:r>
      <w:r w:rsidR="0053232B">
        <w:rPr>
          <w:rFonts w:cstheme="minorBidi"/>
          <w:szCs w:val="22"/>
        </w:rPr>
        <w:t xml:space="preserve"> </w:t>
      </w:r>
      <w:r w:rsidR="00A0280E">
        <w:rPr>
          <w:rFonts w:cstheme="minorBidi"/>
          <w:szCs w:val="22"/>
        </w:rPr>
        <w:t>concerns</w:t>
      </w:r>
      <w:r w:rsidR="0053232B">
        <w:rPr>
          <w:rFonts w:cstheme="minorBidi"/>
          <w:szCs w:val="22"/>
        </w:rPr>
        <w:t xml:space="preserve"> about the changes” (</w:t>
      </w:r>
      <w:r w:rsidR="0053232B" w:rsidRPr="002463B3">
        <w:rPr>
          <w:rFonts w:cstheme="minorBidi"/>
          <w:szCs w:val="22"/>
        </w:rPr>
        <w:t>Poole and Macdonald</w:t>
      </w:r>
      <w:r w:rsidR="0053232B">
        <w:rPr>
          <w:rFonts w:cstheme="minorBidi"/>
          <w:szCs w:val="22"/>
        </w:rPr>
        <w:t>,</w:t>
      </w:r>
      <w:r w:rsidR="0053232B" w:rsidRPr="002463B3">
        <w:rPr>
          <w:rFonts w:cstheme="minorBidi"/>
          <w:szCs w:val="22"/>
        </w:rPr>
        <w:t xml:space="preserve"> 2022</w:t>
      </w:r>
      <w:r w:rsidR="00DE63A5">
        <w:rPr>
          <w:rFonts w:cstheme="minorBidi"/>
          <w:szCs w:val="22"/>
        </w:rPr>
        <w:t>,</w:t>
      </w:r>
      <w:r w:rsidR="0053232B">
        <w:rPr>
          <w:rFonts w:cstheme="minorBidi"/>
          <w:szCs w:val="22"/>
        </w:rPr>
        <w:t xml:space="preserve"> p</w:t>
      </w:r>
      <w:r w:rsidR="00DE63A5">
        <w:rPr>
          <w:rFonts w:cstheme="minorBidi"/>
          <w:szCs w:val="22"/>
        </w:rPr>
        <w:t>p</w:t>
      </w:r>
      <w:r w:rsidR="0053232B">
        <w:rPr>
          <w:rFonts w:cstheme="minorBidi"/>
          <w:szCs w:val="22"/>
        </w:rPr>
        <w:t xml:space="preserve">. 32-33). </w:t>
      </w:r>
      <w:r w:rsidR="00A0280E">
        <w:rPr>
          <w:rFonts w:cstheme="minorBidi"/>
          <w:szCs w:val="22"/>
        </w:rPr>
        <w:t>Establish</w:t>
      </w:r>
      <w:r w:rsidR="00DE63A5">
        <w:rPr>
          <w:rFonts w:cstheme="minorBidi"/>
          <w:szCs w:val="22"/>
        </w:rPr>
        <w:t>ing</w:t>
      </w:r>
      <w:r w:rsidR="0053232B">
        <w:rPr>
          <w:rFonts w:cstheme="minorBidi"/>
          <w:szCs w:val="22"/>
        </w:rPr>
        <w:t xml:space="preserve"> </w:t>
      </w:r>
      <w:r w:rsidR="00042C65">
        <w:rPr>
          <w:rFonts w:cstheme="minorBidi"/>
          <w:szCs w:val="22"/>
        </w:rPr>
        <w:t xml:space="preserve">a </w:t>
      </w:r>
      <w:r w:rsidR="0053232B">
        <w:rPr>
          <w:rFonts w:cstheme="minorBidi"/>
          <w:szCs w:val="22"/>
        </w:rPr>
        <w:t>solid vocal technique as early as possible</w:t>
      </w:r>
      <w:r w:rsidR="00DE63A5">
        <w:rPr>
          <w:rFonts w:cstheme="minorBidi"/>
          <w:szCs w:val="22"/>
        </w:rPr>
        <w:t xml:space="preserve"> is essential</w:t>
      </w:r>
      <w:r w:rsidR="00042C65">
        <w:rPr>
          <w:rFonts w:cstheme="minorBidi"/>
          <w:szCs w:val="22"/>
        </w:rPr>
        <w:t>, as</w:t>
      </w:r>
      <w:r w:rsidR="0053232B">
        <w:rPr>
          <w:rFonts w:cstheme="minorBidi"/>
          <w:szCs w:val="22"/>
        </w:rPr>
        <w:t xml:space="preserve"> </w:t>
      </w:r>
      <w:r w:rsidR="00042C65">
        <w:rPr>
          <w:rFonts w:cstheme="minorBidi"/>
          <w:szCs w:val="22"/>
        </w:rPr>
        <w:t>it</w:t>
      </w:r>
      <w:r w:rsidR="0053232B">
        <w:rPr>
          <w:rFonts w:cstheme="minorBidi"/>
          <w:szCs w:val="22"/>
        </w:rPr>
        <w:t xml:space="preserve"> will a</w:t>
      </w:r>
      <w:r w:rsidR="00DE63A5">
        <w:rPr>
          <w:rFonts w:cstheme="minorBidi"/>
          <w:szCs w:val="22"/>
        </w:rPr>
        <w:t>ssist</w:t>
      </w:r>
      <w:r w:rsidR="0053232B">
        <w:rPr>
          <w:rFonts w:cstheme="minorBidi"/>
          <w:szCs w:val="22"/>
        </w:rPr>
        <w:t xml:space="preserve"> the girls </w:t>
      </w:r>
      <w:r w:rsidR="00042C65">
        <w:rPr>
          <w:rFonts w:cstheme="minorBidi"/>
          <w:szCs w:val="22"/>
        </w:rPr>
        <w:t>in</w:t>
      </w:r>
      <w:r w:rsidR="0053232B">
        <w:rPr>
          <w:rFonts w:cstheme="minorBidi"/>
          <w:szCs w:val="22"/>
        </w:rPr>
        <w:t xml:space="preserve"> n</w:t>
      </w:r>
      <w:r w:rsidR="00DE63A5">
        <w:rPr>
          <w:rFonts w:cstheme="minorBidi"/>
          <w:szCs w:val="22"/>
        </w:rPr>
        <w:t>avig</w:t>
      </w:r>
      <w:r w:rsidR="0053232B">
        <w:rPr>
          <w:rFonts w:cstheme="minorBidi"/>
          <w:szCs w:val="22"/>
        </w:rPr>
        <w:t>at</w:t>
      </w:r>
      <w:r w:rsidR="00042C65">
        <w:rPr>
          <w:rFonts w:cstheme="minorBidi"/>
          <w:szCs w:val="22"/>
        </w:rPr>
        <w:t>ing</w:t>
      </w:r>
      <w:r w:rsidR="0053232B">
        <w:rPr>
          <w:rFonts w:cstheme="minorBidi"/>
          <w:szCs w:val="22"/>
        </w:rPr>
        <w:t xml:space="preserve"> shifts </w:t>
      </w:r>
      <w:r w:rsidR="00A0280E">
        <w:rPr>
          <w:rFonts w:cstheme="minorBidi"/>
          <w:szCs w:val="22"/>
        </w:rPr>
        <w:t>during</w:t>
      </w:r>
      <w:r w:rsidR="0053232B">
        <w:rPr>
          <w:rFonts w:cstheme="minorBidi"/>
          <w:szCs w:val="22"/>
        </w:rPr>
        <w:t xml:space="preserve"> transitional p</w:t>
      </w:r>
      <w:r w:rsidR="00A0280E">
        <w:rPr>
          <w:rFonts w:cstheme="minorBidi"/>
          <w:szCs w:val="22"/>
        </w:rPr>
        <w:t>has</w:t>
      </w:r>
      <w:r w:rsidR="0053232B">
        <w:rPr>
          <w:rFonts w:cstheme="minorBidi"/>
          <w:szCs w:val="22"/>
        </w:rPr>
        <w:t>es, fluctuations in range</w:t>
      </w:r>
      <w:r w:rsidR="00DE63A5">
        <w:rPr>
          <w:rFonts w:cstheme="minorBidi"/>
          <w:szCs w:val="22"/>
        </w:rPr>
        <w:t>,</w:t>
      </w:r>
      <w:r w:rsidR="0053232B">
        <w:rPr>
          <w:rFonts w:cstheme="minorBidi"/>
          <w:szCs w:val="22"/>
        </w:rPr>
        <w:t xml:space="preserve"> and changes </w:t>
      </w:r>
      <w:r w:rsidR="00DE63A5">
        <w:rPr>
          <w:rFonts w:cstheme="minorBidi"/>
          <w:szCs w:val="22"/>
        </w:rPr>
        <w:t>in</w:t>
      </w:r>
      <w:r w:rsidR="0053232B">
        <w:rPr>
          <w:rFonts w:cstheme="minorBidi"/>
          <w:szCs w:val="22"/>
        </w:rPr>
        <w:t xml:space="preserve"> </w:t>
      </w:r>
      <w:r w:rsidR="00DE63A5">
        <w:rPr>
          <w:rFonts w:cstheme="minorBidi"/>
          <w:szCs w:val="22"/>
        </w:rPr>
        <w:t>phonation</w:t>
      </w:r>
      <w:r w:rsidR="0053232B">
        <w:rPr>
          <w:rFonts w:cstheme="minorBidi"/>
          <w:szCs w:val="22"/>
        </w:rPr>
        <w:t xml:space="preserve"> </w:t>
      </w:r>
      <w:r w:rsidR="00DE63A5">
        <w:rPr>
          <w:rFonts w:cstheme="minorBidi"/>
          <w:szCs w:val="22"/>
        </w:rPr>
        <w:t>fluency</w:t>
      </w:r>
      <w:r w:rsidR="00425D4D">
        <w:rPr>
          <w:rFonts w:cstheme="minorBidi"/>
          <w:szCs w:val="22"/>
        </w:rPr>
        <w:t>.</w:t>
      </w:r>
      <w:r w:rsidR="0053232B">
        <w:rPr>
          <w:rFonts w:cstheme="minorBidi"/>
          <w:szCs w:val="22"/>
        </w:rPr>
        <w:t xml:space="preserve"> </w:t>
      </w:r>
      <w:r w:rsidR="00425D4D">
        <w:rPr>
          <w:rFonts w:cstheme="minorBidi"/>
          <w:szCs w:val="22"/>
        </w:rPr>
        <w:t>T</w:t>
      </w:r>
      <w:r w:rsidR="0053232B">
        <w:rPr>
          <w:rFonts w:cstheme="minorBidi"/>
          <w:szCs w:val="22"/>
        </w:rPr>
        <w:t xml:space="preserve">his </w:t>
      </w:r>
      <w:r w:rsidR="00CF12D6">
        <w:rPr>
          <w:rFonts w:cstheme="minorBidi"/>
          <w:szCs w:val="22"/>
        </w:rPr>
        <w:t>i</w:t>
      </w:r>
      <w:r w:rsidR="0053232B">
        <w:rPr>
          <w:rFonts w:cstheme="minorBidi"/>
          <w:szCs w:val="22"/>
        </w:rPr>
        <w:t>s a fundamental focus of</w:t>
      </w:r>
      <w:r w:rsidR="00DE63A5">
        <w:rPr>
          <w:rFonts w:cstheme="minorBidi"/>
          <w:szCs w:val="22"/>
        </w:rPr>
        <w:t xml:space="preserve"> their</w:t>
      </w:r>
      <w:r w:rsidR="0053232B">
        <w:rPr>
          <w:rFonts w:cstheme="minorBidi"/>
          <w:szCs w:val="22"/>
        </w:rPr>
        <w:t xml:space="preserve"> weekly voice lessons and is </w:t>
      </w:r>
      <w:r w:rsidR="00CF12D6">
        <w:rPr>
          <w:rFonts w:cstheme="minorBidi"/>
          <w:szCs w:val="22"/>
        </w:rPr>
        <w:t>paramount</w:t>
      </w:r>
      <w:r w:rsidR="0053232B">
        <w:rPr>
          <w:rFonts w:cstheme="minorBidi"/>
          <w:szCs w:val="22"/>
        </w:rPr>
        <w:t xml:space="preserve">. </w:t>
      </w:r>
      <w:r w:rsidR="0053232B" w:rsidRPr="002463B3">
        <w:rPr>
          <w:rFonts w:cstheme="minorBidi"/>
          <w:szCs w:val="22"/>
        </w:rPr>
        <w:t>Poole and Macdonald (2022)</w:t>
      </w:r>
      <w:r w:rsidR="0053232B">
        <w:rPr>
          <w:rFonts w:cstheme="minorBidi"/>
          <w:szCs w:val="22"/>
        </w:rPr>
        <w:t xml:space="preserve"> </w:t>
      </w:r>
      <w:r w:rsidR="00A0280E">
        <w:rPr>
          <w:rFonts w:cstheme="minorBidi"/>
          <w:szCs w:val="22"/>
        </w:rPr>
        <w:t>assert</w:t>
      </w:r>
      <w:r w:rsidR="0053232B">
        <w:rPr>
          <w:rFonts w:cstheme="minorBidi"/>
          <w:szCs w:val="22"/>
        </w:rPr>
        <w:t xml:space="preserve"> that their work with professional female choristers </w:t>
      </w:r>
      <w:r w:rsidR="00042C65">
        <w:rPr>
          <w:rFonts w:cstheme="minorBidi"/>
          <w:szCs w:val="22"/>
        </w:rPr>
        <w:t>demonstrates</w:t>
      </w:r>
      <w:r w:rsidR="0053232B">
        <w:rPr>
          <w:rFonts w:cstheme="minorBidi"/>
          <w:szCs w:val="22"/>
        </w:rPr>
        <w:t xml:space="preserve"> that</w:t>
      </w:r>
      <w:r w:rsidR="00DE63A5">
        <w:rPr>
          <w:rFonts w:cstheme="minorBidi"/>
          <w:szCs w:val="22"/>
        </w:rPr>
        <w:t>,</w:t>
      </w:r>
      <w:r w:rsidR="0053232B">
        <w:rPr>
          <w:rFonts w:cstheme="minorBidi"/>
          <w:szCs w:val="22"/>
        </w:rPr>
        <w:t xml:space="preserve"> for children in elite choristerships</w:t>
      </w:r>
      <w:r w:rsidR="00B86E6F">
        <w:rPr>
          <w:rFonts w:cstheme="minorBidi"/>
          <w:szCs w:val="22"/>
        </w:rPr>
        <w:t xml:space="preserve"> - </w:t>
      </w:r>
      <w:r w:rsidR="0053232B">
        <w:rPr>
          <w:rFonts w:cstheme="minorBidi"/>
          <w:szCs w:val="22"/>
        </w:rPr>
        <w:t>as</w:t>
      </w:r>
      <w:r w:rsidR="00042C65">
        <w:rPr>
          <w:rFonts w:cstheme="minorBidi"/>
          <w:szCs w:val="22"/>
        </w:rPr>
        <w:t xml:space="preserve"> is the case</w:t>
      </w:r>
      <w:r w:rsidR="0053232B">
        <w:rPr>
          <w:rFonts w:cstheme="minorBidi"/>
          <w:szCs w:val="22"/>
        </w:rPr>
        <w:t xml:space="preserve"> for </w:t>
      </w:r>
      <w:r w:rsidR="00DE63A5">
        <w:rPr>
          <w:rFonts w:cstheme="minorBidi"/>
          <w:szCs w:val="22"/>
        </w:rPr>
        <w:t>those</w:t>
      </w:r>
      <w:r w:rsidR="0053232B">
        <w:rPr>
          <w:rFonts w:cstheme="minorBidi"/>
          <w:szCs w:val="22"/>
        </w:rPr>
        <w:t xml:space="preserve"> in elite sports</w:t>
      </w:r>
      <w:r w:rsidR="00B86E6F">
        <w:rPr>
          <w:rFonts w:cstheme="minorBidi"/>
          <w:szCs w:val="22"/>
        </w:rPr>
        <w:t xml:space="preserve"> </w:t>
      </w:r>
      <w:r w:rsidR="0053232B">
        <w:rPr>
          <w:rFonts w:cstheme="minorBidi"/>
          <w:szCs w:val="22"/>
        </w:rPr>
        <w:t>professional</w:t>
      </w:r>
      <w:r w:rsidR="00B86E6F">
        <w:rPr>
          <w:rFonts w:cstheme="minorBidi"/>
          <w:szCs w:val="22"/>
        </w:rPr>
        <w:t>,</w:t>
      </w:r>
      <w:r w:rsidR="0053232B">
        <w:rPr>
          <w:rFonts w:cstheme="minorBidi"/>
          <w:szCs w:val="22"/>
        </w:rPr>
        <w:t xml:space="preserve"> targeted and ambitious </w:t>
      </w:r>
      <w:r w:rsidR="00A0280E">
        <w:rPr>
          <w:rFonts w:cstheme="minorBidi"/>
          <w:szCs w:val="22"/>
        </w:rPr>
        <w:t xml:space="preserve">training </w:t>
      </w:r>
      <w:r w:rsidR="0053232B">
        <w:rPr>
          <w:rFonts w:cstheme="minorBidi"/>
          <w:szCs w:val="22"/>
        </w:rPr>
        <w:t xml:space="preserve">regimes can </w:t>
      </w:r>
      <w:r w:rsidR="00DE63A5">
        <w:rPr>
          <w:rFonts w:cstheme="minorBidi"/>
          <w:szCs w:val="22"/>
        </w:rPr>
        <w:t>mitigat</w:t>
      </w:r>
      <w:r w:rsidR="0053232B">
        <w:rPr>
          <w:rFonts w:cstheme="minorBidi"/>
          <w:szCs w:val="22"/>
        </w:rPr>
        <w:t>e the adverse effects of adolescence, puberty, and specifically</w:t>
      </w:r>
      <w:r w:rsidR="00DE63A5">
        <w:rPr>
          <w:rFonts w:cstheme="minorBidi"/>
          <w:szCs w:val="22"/>
        </w:rPr>
        <w:t>,</w:t>
      </w:r>
      <w:r w:rsidR="0053232B">
        <w:rPr>
          <w:rFonts w:cstheme="minorBidi"/>
          <w:szCs w:val="22"/>
        </w:rPr>
        <w:t xml:space="preserve"> voice change. </w:t>
      </w:r>
      <w:r w:rsidR="00A0280E">
        <w:rPr>
          <w:rFonts w:cstheme="minorBidi"/>
          <w:szCs w:val="22"/>
        </w:rPr>
        <w:t>Furthermore</w:t>
      </w:r>
      <w:r w:rsidR="00DE63A5">
        <w:rPr>
          <w:rFonts w:cstheme="minorBidi"/>
          <w:szCs w:val="22"/>
        </w:rPr>
        <w:t xml:space="preserve">, </w:t>
      </w:r>
      <w:r w:rsidR="00A0280E">
        <w:rPr>
          <w:rFonts w:cstheme="minorBidi"/>
          <w:szCs w:val="22"/>
        </w:rPr>
        <w:t>the girls must b</w:t>
      </w:r>
      <w:r w:rsidR="0053232B">
        <w:rPr>
          <w:rFonts w:cstheme="minorBidi"/>
          <w:szCs w:val="22"/>
        </w:rPr>
        <w:t xml:space="preserve">e </w:t>
      </w:r>
      <w:r w:rsidR="00042C65">
        <w:rPr>
          <w:rFonts w:cstheme="minorBidi"/>
          <w:szCs w:val="22"/>
        </w:rPr>
        <w:t>prepared</w:t>
      </w:r>
      <w:r w:rsidR="0053232B">
        <w:rPr>
          <w:rFonts w:cstheme="minorBidi"/>
          <w:szCs w:val="22"/>
        </w:rPr>
        <w:t xml:space="preserve"> to </w:t>
      </w:r>
      <w:r w:rsidR="00DE63A5">
        <w:rPr>
          <w:rFonts w:cstheme="minorBidi"/>
          <w:szCs w:val="22"/>
        </w:rPr>
        <w:t>anticipate</w:t>
      </w:r>
      <w:r w:rsidR="0053232B">
        <w:rPr>
          <w:rFonts w:cstheme="minorBidi"/>
          <w:szCs w:val="22"/>
        </w:rPr>
        <w:t xml:space="preserve"> changes in their voices </w:t>
      </w:r>
      <w:r w:rsidR="00A0280E">
        <w:rPr>
          <w:rFonts w:cstheme="minorBidi"/>
          <w:szCs w:val="22"/>
        </w:rPr>
        <w:t>during</w:t>
      </w:r>
      <w:r w:rsidR="0053232B">
        <w:rPr>
          <w:rFonts w:cstheme="minorBidi"/>
          <w:szCs w:val="22"/>
        </w:rPr>
        <w:t xml:space="preserve"> their teenage years</w:t>
      </w:r>
      <w:r w:rsidR="00042C65">
        <w:rPr>
          <w:rFonts w:cstheme="minorBidi"/>
          <w:szCs w:val="22"/>
        </w:rPr>
        <w:t xml:space="preserve"> </w:t>
      </w:r>
      <w:r w:rsidR="00A0280E">
        <w:rPr>
          <w:rFonts w:cstheme="minorBidi"/>
          <w:szCs w:val="22"/>
        </w:rPr>
        <w:t>to</w:t>
      </w:r>
      <w:r w:rsidR="0053232B">
        <w:rPr>
          <w:rFonts w:cstheme="minorBidi"/>
          <w:szCs w:val="22"/>
        </w:rPr>
        <w:t xml:space="preserve"> sing through these </w:t>
      </w:r>
      <w:r w:rsidR="00A0280E">
        <w:rPr>
          <w:rFonts w:cstheme="minorBidi"/>
          <w:szCs w:val="22"/>
        </w:rPr>
        <w:t>transition</w:t>
      </w:r>
      <w:r w:rsidR="0053232B">
        <w:rPr>
          <w:rFonts w:cstheme="minorBidi"/>
          <w:szCs w:val="22"/>
        </w:rPr>
        <w:t>s (</w:t>
      </w:r>
      <w:r w:rsidR="0053232B" w:rsidRPr="002463B3">
        <w:rPr>
          <w:rFonts w:cstheme="minorBidi"/>
          <w:szCs w:val="22"/>
        </w:rPr>
        <w:t>Poole and Macdonald</w:t>
      </w:r>
      <w:r w:rsidR="0053232B">
        <w:rPr>
          <w:rFonts w:cstheme="minorBidi"/>
          <w:szCs w:val="22"/>
        </w:rPr>
        <w:t xml:space="preserve">, </w:t>
      </w:r>
      <w:r w:rsidR="0053232B" w:rsidRPr="002463B3">
        <w:rPr>
          <w:rFonts w:cstheme="minorBidi"/>
          <w:szCs w:val="22"/>
        </w:rPr>
        <w:t>2022)</w:t>
      </w:r>
      <w:r w:rsidR="0053232B">
        <w:rPr>
          <w:rFonts w:cstheme="minorBidi"/>
          <w:szCs w:val="22"/>
        </w:rPr>
        <w:t>.</w:t>
      </w:r>
      <w:r w:rsidR="00DE63A5">
        <w:rPr>
          <w:rFonts w:cstheme="minorBidi"/>
          <w:szCs w:val="22"/>
        </w:rPr>
        <w:t xml:space="preserve"> </w:t>
      </w:r>
    </w:p>
    <w:p w14:paraId="37E985AD" w14:textId="77777777" w:rsidR="00042C65" w:rsidRDefault="00042C65" w:rsidP="002463B3">
      <w:pPr>
        <w:spacing w:line="360" w:lineRule="auto"/>
        <w:rPr>
          <w:rFonts w:cstheme="minorBidi"/>
          <w:szCs w:val="22"/>
        </w:rPr>
      </w:pPr>
    </w:p>
    <w:p w14:paraId="2FC14FFC" w14:textId="2D8D93BA" w:rsidR="00147F2E" w:rsidRDefault="00042C65" w:rsidP="00042C65">
      <w:pPr>
        <w:spacing w:line="360" w:lineRule="auto"/>
        <w:rPr>
          <w:rFonts w:cstheme="minorBidi"/>
          <w:szCs w:val="22"/>
        </w:rPr>
      </w:pPr>
      <w:r w:rsidRPr="002463B3">
        <w:rPr>
          <w:rFonts w:cstheme="minorBidi"/>
          <w:szCs w:val="22"/>
        </w:rPr>
        <w:t>Poole and Macdonald</w:t>
      </w:r>
      <w:r>
        <w:rPr>
          <w:rFonts w:cstheme="minorBidi"/>
          <w:szCs w:val="22"/>
        </w:rPr>
        <w:t>’s (</w:t>
      </w:r>
      <w:r w:rsidRPr="002463B3">
        <w:rPr>
          <w:rFonts w:cstheme="minorBidi"/>
          <w:szCs w:val="22"/>
        </w:rPr>
        <w:t>2022</w:t>
      </w:r>
      <w:r>
        <w:rPr>
          <w:rFonts w:cstheme="minorBidi"/>
          <w:szCs w:val="22"/>
        </w:rPr>
        <w:t xml:space="preserve">) study </w:t>
      </w:r>
      <w:proofErr w:type="gramStart"/>
      <w:r w:rsidR="00B86E6F">
        <w:rPr>
          <w:rFonts w:cstheme="minorBidi"/>
          <w:szCs w:val="22"/>
        </w:rPr>
        <w:t>is</w:t>
      </w:r>
      <w:proofErr w:type="gramEnd"/>
      <w:r w:rsidR="00DE63A5">
        <w:rPr>
          <w:rFonts w:cstheme="minorBidi"/>
          <w:szCs w:val="22"/>
        </w:rPr>
        <w:t xml:space="preserve"> </w:t>
      </w:r>
      <w:r w:rsidR="00CF12D6">
        <w:rPr>
          <w:rFonts w:cstheme="minorBidi"/>
          <w:szCs w:val="22"/>
        </w:rPr>
        <w:t>encouraging</w:t>
      </w:r>
      <w:r w:rsidR="00B86E6F">
        <w:rPr>
          <w:rFonts w:cstheme="minorBidi"/>
          <w:szCs w:val="22"/>
        </w:rPr>
        <w:t>,</w:t>
      </w:r>
      <w:r>
        <w:rPr>
          <w:rFonts w:cstheme="minorBidi"/>
          <w:szCs w:val="22"/>
        </w:rPr>
        <w:t xml:space="preserve"> and offer</w:t>
      </w:r>
      <w:r w:rsidR="00DE63A5">
        <w:rPr>
          <w:rFonts w:cstheme="minorBidi"/>
          <w:szCs w:val="22"/>
        </w:rPr>
        <w:t xml:space="preserve">s hope that </w:t>
      </w:r>
      <w:r w:rsidR="00DD22B4">
        <w:rPr>
          <w:rFonts w:cstheme="minorBidi"/>
          <w:szCs w:val="22"/>
        </w:rPr>
        <w:t xml:space="preserve">some </w:t>
      </w:r>
      <w:r w:rsidR="00DE63A5">
        <w:rPr>
          <w:rFonts w:cstheme="minorBidi"/>
          <w:szCs w:val="22"/>
        </w:rPr>
        <w:t xml:space="preserve">symptoms and negative emotions </w:t>
      </w:r>
      <w:r w:rsidR="00DD22B4">
        <w:rPr>
          <w:rFonts w:cstheme="minorBidi"/>
          <w:szCs w:val="22"/>
        </w:rPr>
        <w:t>a</w:t>
      </w:r>
      <w:r w:rsidR="00691160">
        <w:rPr>
          <w:rFonts w:cstheme="minorBidi"/>
          <w:szCs w:val="22"/>
        </w:rPr>
        <w:t>ssociated with</w:t>
      </w:r>
      <w:r w:rsidR="00DD22B4">
        <w:rPr>
          <w:rFonts w:cstheme="minorBidi"/>
          <w:szCs w:val="22"/>
        </w:rPr>
        <w:t xml:space="preserve"> FAVC </w:t>
      </w:r>
      <w:r w:rsidR="00DE63A5">
        <w:rPr>
          <w:rFonts w:cstheme="minorBidi"/>
          <w:szCs w:val="22"/>
        </w:rPr>
        <w:t xml:space="preserve">can be alleviated through education and voice training. </w:t>
      </w:r>
      <w:r w:rsidR="00DD22B4">
        <w:rPr>
          <w:rFonts w:cstheme="minorBidi"/>
          <w:szCs w:val="22"/>
        </w:rPr>
        <w:t xml:space="preserve">However, </w:t>
      </w:r>
      <w:r w:rsidR="0079383C" w:rsidRPr="00A0280E">
        <w:rPr>
          <w:rFonts w:cstheme="minorBidi"/>
          <w:szCs w:val="22"/>
        </w:rPr>
        <w:t>Sipley (1993) conducted</w:t>
      </w:r>
      <w:r w:rsidR="0079383C">
        <w:rPr>
          <w:rFonts w:cstheme="minorBidi"/>
          <w:szCs w:val="22"/>
        </w:rPr>
        <w:t xml:space="preserve"> a</w:t>
      </w:r>
      <w:r w:rsidR="008C005E">
        <w:rPr>
          <w:rFonts w:cstheme="minorBidi"/>
          <w:szCs w:val="22"/>
        </w:rPr>
        <w:t>n 11-week</w:t>
      </w:r>
      <w:r w:rsidR="0079383C">
        <w:rPr>
          <w:rFonts w:cstheme="minorBidi"/>
          <w:szCs w:val="22"/>
        </w:rPr>
        <w:t xml:space="preserve"> study to investigate the effects of vocal exercises</w:t>
      </w:r>
      <w:r w:rsidR="001367CE">
        <w:rPr>
          <w:rFonts w:cstheme="minorBidi"/>
          <w:szCs w:val="22"/>
        </w:rPr>
        <w:t>,</w:t>
      </w:r>
      <w:r w:rsidR="0079383C">
        <w:rPr>
          <w:rFonts w:cstheme="minorBidi"/>
          <w:szCs w:val="22"/>
        </w:rPr>
        <w:t xml:space="preserve"> </w:t>
      </w:r>
      <w:r w:rsidR="00DD22B4">
        <w:rPr>
          <w:rFonts w:cstheme="minorBidi"/>
          <w:szCs w:val="22"/>
        </w:rPr>
        <w:t xml:space="preserve">an </w:t>
      </w:r>
      <w:r w:rsidR="00A0280E">
        <w:rPr>
          <w:rFonts w:cstheme="minorBidi"/>
          <w:szCs w:val="22"/>
        </w:rPr>
        <w:t>understanding</w:t>
      </w:r>
      <w:r w:rsidR="00DD22B4">
        <w:rPr>
          <w:rFonts w:cstheme="minorBidi"/>
          <w:szCs w:val="22"/>
        </w:rPr>
        <w:t xml:space="preserve"> of</w:t>
      </w:r>
      <w:r w:rsidR="0079383C">
        <w:rPr>
          <w:rFonts w:cstheme="minorBidi"/>
          <w:szCs w:val="22"/>
        </w:rPr>
        <w:t xml:space="preserve"> the vocal mechanism, and the vocal development process </w:t>
      </w:r>
      <w:r w:rsidR="00A0280E">
        <w:rPr>
          <w:rFonts w:cstheme="minorBidi"/>
          <w:szCs w:val="22"/>
        </w:rPr>
        <w:t>with</w:t>
      </w:r>
      <w:r w:rsidR="0079383C">
        <w:rPr>
          <w:rFonts w:cstheme="minorBidi"/>
          <w:szCs w:val="22"/>
        </w:rPr>
        <w:t xml:space="preserve"> a group of </w:t>
      </w:r>
      <w:r w:rsidR="00376BCB">
        <w:rPr>
          <w:rFonts w:cstheme="minorBidi"/>
          <w:szCs w:val="22"/>
        </w:rPr>
        <w:t xml:space="preserve">38 </w:t>
      </w:r>
      <w:r w:rsidR="008C005E">
        <w:rPr>
          <w:rFonts w:cstheme="minorBidi"/>
          <w:szCs w:val="22"/>
        </w:rPr>
        <w:t>adolescent</w:t>
      </w:r>
      <w:r w:rsidR="0079383C">
        <w:rPr>
          <w:rFonts w:cstheme="minorBidi"/>
          <w:szCs w:val="22"/>
        </w:rPr>
        <w:t xml:space="preserve"> female singers</w:t>
      </w:r>
      <w:r w:rsidR="00376BCB">
        <w:rPr>
          <w:rFonts w:cstheme="minorBidi"/>
          <w:szCs w:val="22"/>
        </w:rPr>
        <w:t xml:space="preserve"> </w:t>
      </w:r>
      <w:r w:rsidR="00A0280E">
        <w:rPr>
          <w:rFonts w:cstheme="minorBidi"/>
          <w:szCs w:val="22"/>
        </w:rPr>
        <w:t>aged</w:t>
      </w:r>
      <w:r w:rsidR="00376BCB">
        <w:rPr>
          <w:rFonts w:cstheme="minorBidi"/>
          <w:szCs w:val="22"/>
        </w:rPr>
        <w:t xml:space="preserve"> </w:t>
      </w:r>
      <w:r w:rsidR="00A0280E">
        <w:rPr>
          <w:rFonts w:cstheme="minorBidi"/>
          <w:szCs w:val="22"/>
        </w:rPr>
        <w:t xml:space="preserve">13 </w:t>
      </w:r>
      <w:r w:rsidR="00FC04CC">
        <w:rPr>
          <w:rFonts w:cstheme="minorBidi"/>
          <w:szCs w:val="22"/>
        </w:rPr>
        <w:t>and</w:t>
      </w:r>
      <w:r w:rsidR="00A0280E">
        <w:rPr>
          <w:rFonts w:cstheme="minorBidi"/>
          <w:szCs w:val="22"/>
        </w:rPr>
        <w:t xml:space="preserve"> 14,</w:t>
      </w:r>
      <w:r w:rsidR="00376BCB">
        <w:rPr>
          <w:rFonts w:cstheme="minorBidi"/>
          <w:szCs w:val="22"/>
        </w:rPr>
        <w:t xml:space="preserve"> </w:t>
      </w:r>
      <w:r w:rsidR="00A0280E">
        <w:rPr>
          <w:rFonts w:cstheme="minorBidi"/>
          <w:szCs w:val="22"/>
        </w:rPr>
        <w:t>all of whom were</w:t>
      </w:r>
      <w:r w:rsidR="00376BCB">
        <w:rPr>
          <w:rFonts w:cstheme="minorBidi"/>
          <w:szCs w:val="22"/>
        </w:rPr>
        <w:t xml:space="preserve"> </w:t>
      </w:r>
      <w:r w:rsidR="00A0280E">
        <w:rPr>
          <w:rFonts w:cstheme="minorBidi"/>
          <w:szCs w:val="22"/>
        </w:rPr>
        <w:t>members</w:t>
      </w:r>
      <w:r w:rsidR="00376BCB">
        <w:rPr>
          <w:rFonts w:cstheme="minorBidi"/>
          <w:szCs w:val="22"/>
        </w:rPr>
        <w:t xml:space="preserve"> of their school choir program</w:t>
      </w:r>
      <w:r w:rsidR="00A0280E">
        <w:rPr>
          <w:rFonts w:cstheme="minorBidi"/>
          <w:szCs w:val="22"/>
        </w:rPr>
        <w:t>me</w:t>
      </w:r>
      <w:r w:rsidR="00376BCB">
        <w:rPr>
          <w:rFonts w:cstheme="minorBidi"/>
          <w:szCs w:val="22"/>
        </w:rPr>
        <w:t xml:space="preserve"> </w:t>
      </w:r>
      <w:r w:rsidR="00501B17">
        <w:rPr>
          <w:rFonts w:cstheme="minorBidi"/>
          <w:szCs w:val="22"/>
        </w:rPr>
        <w:t>and</w:t>
      </w:r>
      <w:r w:rsidR="00691160">
        <w:rPr>
          <w:rFonts w:cstheme="minorBidi"/>
          <w:szCs w:val="22"/>
        </w:rPr>
        <w:t xml:space="preserve"> were</w:t>
      </w:r>
      <w:r w:rsidR="00376BCB">
        <w:rPr>
          <w:rFonts w:cstheme="minorBidi"/>
          <w:szCs w:val="22"/>
        </w:rPr>
        <w:t xml:space="preserve"> randomly </w:t>
      </w:r>
      <w:r w:rsidR="00A0280E">
        <w:rPr>
          <w:rFonts w:cstheme="minorBidi"/>
          <w:szCs w:val="22"/>
        </w:rPr>
        <w:t>assign</w:t>
      </w:r>
      <w:r w:rsidR="00376BCB">
        <w:rPr>
          <w:rFonts w:cstheme="minorBidi"/>
          <w:szCs w:val="22"/>
        </w:rPr>
        <w:t>ed to four groups</w:t>
      </w:r>
      <w:r w:rsidR="0079383C">
        <w:rPr>
          <w:rFonts w:cstheme="minorBidi"/>
          <w:szCs w:val="22"/>
        </w:rPr>
        <w:t xml:space="preserve">. </w:t>
      </w:r>
      <w:r w:rsidR="00A0280E">
        <w:rPr>
          <w:rFonts w:cstheme="minorBidi"/>
          <w:szCs w:val="22"/>
        </w:rPr>
        <w:t>The</w:t>
      </w:r>
      <w:r w:rsidR="0079383C">
        <w:rPr>
          <w:rFonts w:cstheme="minorBidi"/>
          <w:szCs w:val="22"/>
        </w:rPr>
        <w:t xml:space="preserve"> </w:t>
      </w:r>
      <w:r w:rsidR="00A0280E">
        <w:rPr>
          <w:rFonts w:cstheme="minorBidi"/>
          <w:szCs w:val="22"/>
        </w:rPr>
        <w:t>study</w:t>
      </w:r>
      <w:r w:rsidR="00501B17">
        <w:rPr>
          <w:rFonts w:cstheme="minorBidi"/>
          <w:szCs w:val="22"/>
        </w:rPr>
        <w:t xml:space="preserve"> </w:t>
      </w:r>
      <w:r w:rsidR="00A0280E">
        <w:rPr>
          <w:rFonts w:cstheme="minorBidi"/>
          <w:szCs w:val="22"/>
        </w:rPr>
        <w:t>aim</w:t>
      </w:r>
      <w:r w:rsidR="001367CE">
        <w:rPr>
          <w:rFonts w:cstheme="minorBidi"/>
          <w:szCs w:val="22"/>
        </w:rPr>
        <w:t>ed</w:t>
      </w:r>
      <w:r w:rsidR="0079383C">
        <w:rPr>
          <w:rFonts w:cstheme="minorBidi"/>
          <w:szCs w:val="22"/>
        </w:rPr>
        <w:t xml:space="preserve"> to </w:t>
      </w:r>
      <w:r w:rsidR="00A0280E">
        <w:rPr>
          <w:rFonts w:cstheme="minorBidi"/>
          <w:szCs w:val="22"/>
        </w:rPr>
        <w:t>determin</w:t>
      </w:r>
      <w:r w:rsidR="0079383C">
        <w:rPr>
          <w:rFonts w:cstheme="minorBidi"/>
          <w:szCs w:val="22"/>
        </w:rPr>
        <w:t xml:space="preserve">e </w:t>
      </w:r>
      <w:r w:rsidR="00A0280E">
        <w:rPr>
          <w:rFonts w:cstheme="minorBidi"/>
          <w:szCs w:val="22"/>
        </w:rPr>
        <w:t>whether</w:t>
      </w:r>
      <w:r w:rsidR="0079383C">
        <w:rPr>
          <w:rFonts w:cstheme="minorBidi"/>
          <w:szCs w:val="22"/>
        </w:rPr>
        <w:t xml:space="preserve"> these interventions could </w:t>
      </w:r>
      <w:r w:rsidR="00A0280E">
        <w:rPr>
          <w:rFonts w:cstheme="minorBidi"/>
          <w:szCs w:val="22"/>
        </w:rPr>
        <w:t>enhanc</w:t>
      </w:r>
      <w:r w:rsidR="0079383C">
        <w:rPr>
          <w:rFonts w:cstheme="minorBidi"/>
          <w:szCs w:val="22"/>
        </w:rPr>
        <w:t xml:space="preserve">e vocal self-image and tone quality. </w:t>
      </w:r>
      <w:r w:rsidR="00501B17">
        <w:rPr>
          <w:rFonts w:cstheme="minorBidi"/>
          <w:szCs w:val="22"/>
        </w:rPr>
        <w:t xml:space="preserve">Participants </w:t>
      </w:r>
      <w:r w:rsidR="00A0280E">
        <w:rPr>
          <w:rFonts w:cstheme="minorBidi"/>
          <w:szCs w:val="22"/>
        </w:rPr>
        <w:t>completed</w:t>
      </w:r>
      <w:r w:rsidR="00501B17">
        <w:rPr>
          <w:rFonts w:cstheme="minorBidi"/>
          <w:szCs w:val="22"/>
        </w:rPr>
        <w:t xml:space="preserve"> a student survey before and after</w:t>
      </w:r>
      <w:r w:rsidR="00A0280E">
        <w:rPr>
          <w:rFonts w:cstheme="minorBidi"/>
          <w:szCs w:val="22"/>
        </w:rPr>
        <w:t xml:space="preserve"> the</w:t>
      </w:r>
      <w:r w:rsidR="00501B17">
        <w:rPr>
          <w:rFonts w:cstheme="minorBidi"/>
          <w:szCs w:val="22"/>
        </w:rPr>
        <w:t xml:space="preserve"> intervention to </w:t>
      </w:r>
      <w:r w:rsidR="00A0280E">
        <w:rPr>
          <w:rFonts w:cstheme="minorBidi"/>
          <w:szCs w:val="22"/>
        </w:rPr>
        <w:t>assess their</w:t>
      </w:r>
      <w:r w:rsidR="00501B17">
        <w:rPr>
          <w:rFonts w:cstheme="minorBidi"/>
          <w:szCs w:val="22"/>
        </w:rPr>
        <w:t xml:space="preserve"> self-image</w:t>
      </w:r>
      <w:r w:rsidR="001367CE">
        <w:rPr>
          <w:rFonts w:cstheme="minorBidi"/>
          <w:szCs w:val="22"/>
        </w:rPr>
        <w:t>.</w:t>
      </w:r>
      <w:r w:rsidR="00501B17">
        <w:rPr>
          <w:rFonts w:cstheme="minorBidi"/>
          <w:szCs w:val="22"/>
        </w:rPr>
        <w:t xml:space="preserve"> </w:t>
      </w:r>
      <w:r w:rsidR="001367CE">
        <w:rPr>
          <w:rFonts w:cstheme="minorBidi"/>
          <w:szCs w:val="22"/>
        </w:rPr>
        <w:t>T</w:t>
      </w:r>
      <w:r w:rsidR="00501B17">
        <w:rPr>
          <w:rFonts w:cstheme="minorBidi"/>
          <w:szCs w:val="22"/>
        </w:rPr>
        <w:t>hey were also given an ascending and descending scale</w:t>
      </w:r>
      <w:r w:rsidR="00CF12D6">
        <w:rPr>
          <w:rFonts w:cstheme="minorBidi"/>
          <w:szCs w:val="22"/>
        </w:rPr>
        <w:t xml:space="preserve"> a</w:t>
      </w:r>
      <w:r>
        <w:rPr>
          <w:rFonts w:cstheme="minorBidi"/>
          <w:szCs w:val="22"/>
        </w:rPr>
        <w:t>nd</w:t>
      </w:r>
      <w:r w:rsidR="00501B17">
        <w:rPr>
          <w:rFonts w:cstheme="minorBidi"/>
          <w:szCs w:val="22"/>
        </w:rPr>
        <w:t xml:space="preserve"> a short piece to sing</w:t>
      </w:r>
      <w:r w:rsidR="00CF12D6">
        <w:rPr>
          <w:rFonts w:cstheme="minorBidi"/>
          <w:szCs w:val="22"/>
        </w:rPr>
        <w:t xml:space="preserve"> before and after</w:t>
      </w:r>
      <w:r w:rsidR="00501B17">
        <w:rPr>
          <w:rFonts w:cstheme="minorBidi"/>
          <w:szCs w:val="22"/>
        </w:rPr>
        <w:t xml:space="preserve"> </w:t>
      </w:r>
      <w:r w:rsidR="001367CE">
        <w:rPr>
          <w:rFonts w:cstheme="minorBidi"/>
          <w:szCs w:val="22"/>
        </w:rPr>
        <w:t xml:space="preserve">the </w:t>
      </w:r>
      <w:r w:rsidR="00501B17">
        <w:rPr>
          <w:rFonts w:cstheme="minorBidi"/>
          <w:szCs w:val="22"/>
        </w:rPr>
        <w:t xml:space="preserve">intervention. Vocal samples were recorded and </w:t>
      </w:r>
      <w:r w:rsidR="001367CE">
        <w:rPr>
          <w:rFonts w:cstheme="minorBidi"/>
          <w:szCs w:val="22"/>
        </w:rPr>
        <w:t>pr</w:t>
      </w:r>
      <w:r w:rsidR="00A0280E">
        <w:rPr>
          <w:rFonts w:cstheme="minorBidi"/>
          <w:szCs w:val="22"/>
        </w:rPr>
        <w:t>esented</w:t>
      </w:r>
      <w:r w:rsidR="00501B17">
        <w:rPr>
          <w:rFonts w:cstheme="minorBidi"/>
          <w:szCs w:val="22"/>
        </w:rPr>
        <w:t xml:space="preserve"> to a panel of choir directors with </w:t>
      </w:r>
      <w:r w:rsidR="00A0280E">
        <w:rPr>
          <w:rFonts w:cstheme="minorBidi"/>
          <w:szCs w:val="22"/>
        </w:rPr>
        <w:t>considerable</w:t>
      </w:r>
      <w:r w:rsidR="00501B17">
        <w:rPr>
          <w:rFonts w:cstheme="minorBidi"/>
          <w:szCs w:val="22"/>
        </w:rPr>
        <w:t xml:space="preserve"> expertise in the adolescent voice</w:t>
      </w:r>
      <w:r w:rsidR="00A0280E">
        <w:rPr>
          <w:rFonts w:cstheme="minorBidi"/>
          <w:szCs w:val="22"/>
        </w:rPr>
        <w:t xml:space="preserve"> for comparison</w:t>
      </w:r>
      <w:r w:rsidR="00501B17">
        <w:rPr>
          <w:rFonts w:cstheme="minorBidi"/>
          <w:szCs w:val="22"/>
        </w:rPr>
        <w:t xml:space="preserve">. Subgroup 1 received no intervention, subgroup 2 </w:t>
      </w:r>
      <w:r>
        <w:rPr>
          <w:rFonts w:cstheme="minorBidi"/>
          <w:szCs w:val="22"/>
        </w:rPr>
        <w:t>underwent</w:t>
      </w:r>
      <w:r w:rsidR="00501B17">
        <w:rPr>
          <w:rFonts w:cstheme="minorBidi"/>
          <w:szCs w:val="22"/>
        </w:rPr>
        <w:t xml:space="preserve"> 21 vocal exercise sessions, subgroup 3 </w:t>
      </w:r>
      <w:r>
        <w:rPr>
          <w:rFonts w:cstheme="minorBidi"/>
          <w:szCs w:val="22"/>
        </w:rPr>
        <w:t>participated in</w:t>
      </w:r>
      <w:r w:rsidR="00501B17">
        <w:rPr>
          <w:rFonts w:cstheme="minorBidi"/>
          <w:szCs w:val="22"/>
        </w:rPr>
        <w:t xml:space="preserve"> 21 knowledge sessions</w:t>
      </w:r>
      <w:r w:rsidR="001367CE">
        <w:rPr>
          <w:rFonts w:cstheme="minorBidi"/>
          <w:szCs w:val="22"/>
        </w:rPr>
        <w:t>,</w:t>
      </w:r>
      <w:r w:rsidR="00501B17">
        <w:rPr>
          <w:rFonts w:cstheme="minorBidi"/>
          <w:szCs w:val="22"/>
        </w:rPr>
        <w:t xml:space="preserve"> and subgroup 4 </w:t>
      </w:r>
      <w:r>
        <w:rPr>
          <w:rFonts w:cstheme="minorBidi"/>
          <w:szCs w:val="22"/>
        </w:rPr>
        <w:t>engaged in</w:t>
      </w:r>
      <w:r w:rsidR="00A0280E">
        <w:rPr>
          <w:rFonts w:cstheme="minorBidi"/>
          <w:szCs w:val="22"/>
        </w:rPr>
        <w:t xml:space="preserve"> both</w:t>
      </w:r>
      <w:r w:rsidR="00501B17">
        <w:rPr>
          <w:rFonts w:cstheme="minorBidi"/>
          <w:szCs w:val="22"/>
        </w:rPr>
        <w:t xml:space="preserve"> 21 vocal exercise sessions and 21 knowledge sessions. </w:t>
      </w:r>
      <w:r w:rsidR="00850F89">
        <w:rPr>
          <w:rFonts w:cstheme="minorBidi"/>
          <w:szCs w:val="22"/>
        </w:rPr>
        <w:t xml:space="preserve">Sipley </w:t>
      </w:r>
      <w:r w:rsidR="00BC07F6">
        <w:rPr>
          <w:rFonts w:cstheme="minorBidi"/>
          <w:szCs w:val="22"/>
        </w:rPr>
        <w:t xml:space="preserve">(1993) </w:t>
      </w:r>
      <w:r w:rsidR="00850F89">
        <w:rPr>
          <w:rFonts w:cstheme="minorBidi"/>
          <w:szCs w:val="22"/>
        </w:rPr>
        <w:t>conclude</w:t>
      </w:r>
      <w:r w:rsidR="00BC07F6">
        <w:rPr>
          <w:rFonts w:cstheme="minorBidi"/>
          <w:szCs w:val="22"/>
        </w:rPr>
        <w:t>d</w:t>
      </w:r>
      <w:r w:rsidR="00850F89">
        <w:rPr>
          <w:rFonts w:cstheme="minorBidi"/>
          <w:szCs w:val="22"/>
        </w:rPr>
        <w:t xml:space="preserve"> that for the </w:t>
      </w:r>
      <w:r w:rsidR="00DD22B4">
        <w:rPr>
          <w:rFonts w:cstheme="minorBidi"/>
          <w:szCs w:val="22"/>
        </w:rPr>
        <w:t>participan</w:t>
      </w:r>
      <w:r w:rsidR="00850F89">
        <w:rPr>
          <w:rFonts w:cstheme="minorBidi"/>
          <w:szCs w:val="22"/>
        </w:rPr>
        <w:t xml:space="preserve">ts </w:t>
      </w:r>
      <w:r w:rsidR="00DD22B4">
        <w:rPr>
          <w:rFonts w:cstheme="minorBidi"/>
          <w:szCs w:val="22"/>
        </w:rPr>
        <w:t>in</w:t>
      </w:r>
      <w:r w:rsidR="00850F89">
        <w:rPr>
          <w:rFonts w:cstheme="minorBidi"/>
          <w:szCs w:val="22"/>
        </w:rPr>
        <w:t xml:space="preserve"> this trial, a program</w:t>
      </w:r>
      <w:r w:rsidR="00147F2E">
        <w:rPr>
          <w:rFonts w:cstheme="minorBidi"/>
          <w:szCs w:val="22"/>
        </w:rPr>
        <w:t>me</w:t>
      </w:r>
      <w:r w:rsidR="00850F89">
        <w:rPr>
          <w:rFonts w:cstheme="minorBidi"/>
          <w:szCs w:val="22"/>
        </w:rPr>
        <w:t xml:space="preserve"> of vocal exercises</w:t>
      </w:r>
      <w:r w:rsidR="00691160">
        <w:rPr>
          <w:rFonts w:cstheme="minorBidi"/>
          <w:szCs w:val="22"/>
        </w:rPr>
        <w:t>,</w:t>
      </w:r>
      <w:r w:rsidR="00850F89">
        <w:rPr>
          <w:rFonts w:cstheme="minorBidi"/>
          <w:szCs w:val="22"/>
        </w:rPr>
        <w:t xml:space="preserve"> combined with knowledge about the vocal mechanism and development process</w:t>
      </w:r>
      <w:r w:rsidR="00691160">
        <w:rPr>
          <w:rFonts w:cstheme="minorBidi"/>
          <w:szCs w:val="22"/>
        </w:rPr>
        <w:t>,</w:t>
      </w:r>
      <w:r w:rsidR="00850F89">
        <w:rPr>
          <w:rFonts w:cstheme="minorBidi"/>
          <w:szCs w:val="22"/>
        </w:rPr>
        <w:t xml:space="preserve"> significantly improve</w:t>
      </w:r>
      <w:r w:rsidR="001367CE">
        <w:rPr>
          <w:rFonts w:cstheme="minorBidi"/>
          <w:szCs w:val="22"/>
        </w:rPr>
        <w:t>d</w:t>
      </w:r>
      <w:r w:rsidR="00850F89">
        <w:rPr>
          <w:rFonts w:cstheme="minorBidi"/>
          <w:szCs w:val="22"/>
        </w:rPr>
        <w:t xml:space="preserve"> the </w:t>
      </w:r>
      <w:r w:rsidR="00BC07F6">
        <w:rPr>
          <w:rFonts w:cstheme="minorBidi"/>
          <w:szCs w:val="22"/>
        </w:rPr>
        <w:t>a</w:t>
      </w:r>
      <w:r w:rsidR="00850F89">
        <w:rPr>
          <w:rFonts w:cstheme="minorBidi"/>
          <w:szCs w:val="22"/>
        </w:rPr>
        <w:t>ttitu</w:t>
      </w:r>
      <w:r w:rsidR="00BC07F6">
        <w:rPr>
          <w:rFonts w:cstheme="minorBidi"/>
          <w:szCs w:val="22"/>
        </w:rPr>
        <w:t>d</w:t>
      </w:r>
      <w:r w:rsidR="00850F89">
        <w:rPr>
          <w:rFonts w:cstheme="minorBidi"/>
          <w:szCs w:val="22"/>
        </w:rPr>
        <w:t>es of young adolescent fem</w:t>
      </w:r>
      <w:r w:rsidR="00BC07F6">
        <w:rPr>
          <w:rFonts w:cstheme="minorBidi"/>
          <w:szCs w:val="22"/>
        </w:rPr>
        <w:t>a</w:t>
      </w:r>
      <w:r w:rsidR="00850F89">
        <w:rPr>
          <w:rFonts w:cstheme="minorBidi"/>
          <w:szCs w:val="22"/>
        </w:rPr>
        <w:t xml:space="preserve">le singers </w:t>
      </w:r>
      <w:r w:rsidR="00147F2E">
        <w:rPr>
          <w:rFonts w:cstheme="minorBidi"/>
          <w:szCs w:val="22"/>
        </w:rPr>
        <w:t>toward</w:t>
      </w:r>
      <w:r w:rsidR="00691160">
        <w:rPr>
          <w:rFonts w:cstheme="minorBidi"/>
          <w:szCs w:val="22"/>
        </w:rPr>
        <w:t>s</w:t>
      </w:r>
      <w:r w:rsidR="00850F89">
        <w:rPr>
          <w:rFonts w:cstheme="minorBidi"/>
          <w:szCs w:val="22"/>
        </w:rPr>
        <w:t xml:space="preserve"> their singing voices. </w:t>
      </w:r>
      <w:r w:rsidR="00DD22B4">
        <w:rPr>
          <w:rFonts w:cstheme="minorBidi"/>
          <w:szCs w:val="22"/>
        </w:rPr>
        <w:t>This time, r</w:t>
      </w:r>
      <w:r w:rsidR="00850F89" w:rsidRPr="00DD22B4">
        <w:rPr>
          <w:rFonts w:cstheme="minorBidi"/>
          <w:szCs w:val="22"/>
        </w:rPr>
        <w:t>esults indicated that none of the treatments was superior to any other in improving tone quality</w:t>
      </w:r>
      <w:r w:rsidR="00DD22B4">
        <w:rPr>
          <w:rFonts w:cstheme="minorBidi"/>
          <w:szCs w:val="22"/>
        </w:rPr>
        <w:t>,</w:t>
      </w:r>
      <w:r w:rsidR="00850F89" w:rsidRPr="00DD22B4">
        <w:rPr>
          <w:rFonts w:cstheme="minorBidi"/>
          <w:szCs w:val="22"/>
        </w:rPr>
        <w:t xml:space="preserve"> </w:t>
      </w:r>
      <w:r w:rsidR="00DD22B4">
        <w:rPr>
          <w:rFonts w:cstheme="minorBidi"/>
          <w:szCs w:val="22"/>
        </w:rPr>
        <w:t>as</w:t>
      </w:r>
      <w:r w:rsidR="00850F89" w:rsidRPr="00DD22B4">
        <w:rPr>
          <w:rFonts w:cstheme="minorBidi"/>
          <w:szCs w:val="22"/>
        </w:rPr>
        <w:t xml:space="preserve"> there was no statistically significant difference among the subgroups</w:t>
      </w:r>
      <w:r w:rsidR="00D119D3" w:rsidRPr="00DD22B4">
        <w:rPr>
          <w:rFonts w:cstheme="minorBidi"/>
          <w:szCs w:val="22"/>
        </w:rPr>
        <w:t xml:space="preserve">, </w:t>
      </w:r>
      <w:r w:rsidR="001367CE" w:rsidRPr="00DD22B4">
        <w:rPr>
          <w:rFonts w:cstheme="minorBidi"/>
          <w:szCs w:val="22"/>
        </w:rPr>
        <w:t>and</w:t>
      </w:r>
      <w:r w:rsidR="00DD22B4">
        <w:rPr>
          <w:rFonts w:cstheme="minorBidi"/>
          <w:szCs w:val="22"/>
        </w:rPr>
        <w:t xml:space="preserve"> the</w:t>
      </w:r>
      <w:r w:rsidR="001367CE" w:rsidRPr="00DD22B4">
        <w:rPr>
          <w:rFonts w:cstheme="minorBidi"/>
          <w:szCs w:val="22"/>
        </w:rPr>
        <w:t xml:space="preserve"> </w:t>
      </w:r>
      <w:r w:rsidR="00D119D3" w:rsidRPr="00DD22B4">
        <w:rPr>
          <w:rFonts w:cstheme="minorBidi"/>
          <w:szCs w:val="22"/>
        </w:rPr>
        <w:t>interventions were no more effective tha</w:t>
      </w:r>
      <w:r w:rsidR="001367CE" w:rsidRPr="00DD22B4">
        <w:rPr>
          <w:rFonts w:cstheme="minorBidi"/>
          <w:szCs w:val="22"/>
        </w:rPr>
        <w:t>n</w:t>
      </w:r>
      <w:r w:rsidR="00D119D3" w:rsidRPr="00DD22B4">
        <w:rPr>
          <w:rFonts w:cstheme="minorBidi"/>
          <w:szCs w:val="22"/>
        </w:rPr>
        <w:t xml:space="preserve"> </w:t>
      </w:r>
      <w:r>
        <w:rPr>
          <w:rFonts w:cstheme="minorBidi"/>
          <w:szCs w:val="22"/>
        </w:rPr>
        <w:t xml:space="preserve">merely </w:t>
      </w:r>
      <w:r w:rsidR="00D119D3" w:rsidRPr="00DD22B4">
        <w:rPr>
          <w:rFonts w:cstheme="minorBidi"/>
          <w:szCs w:val="22"/>
        </w:rPr>
        <w:t xml:space="preserve">singing in </w:t>
      </w:r>
      <w:r w:rsidR="00147F2E" w:rsidRPr="00DD22B4">
        <w:rPr>
          <w:rFonts w:cstheme="minorBidi"/>
          <w:szCs w:val="22"/>
        </w:rPr>
        <w:t xml:space="preserve">a </w:t>
      </w:r>
      <w:r w:rsidR="00D119D3" w:rsidRPr="00DD22B4">
        <w:rPr>
          <w:rFonts w:cstheme="minorBidi"/>
          <w:szCs w:val="22"/>
        </w:rPr>
        <w:t>choir (group 1)</w:t>
      </w:r>
      <w:r w:rsidR="00BD65EF">
        <w:rPr>
          <w:rFonts w:cstheme="minorBidi"/>
          <w:szCs w:val="22"/>
        </w:rPr>
        <w:t xml:space="preserve"> (Sipley, 1993)</w:t>
      </w:r>
      <w:r w:rsidR="00D119D3" w:rsidRPr="00DD22B4">
        <w:rPr>
          <w:rFonts w:cstheme="minorBidi"/>
          <w:szCs w:val="22"/>
        </w:rPr>
        <w:t>.</w:t>
      </w:r>
      <w:r w:rsidR="00D119D3">
        <w:rPr>
          <w:rFonts w:cstheme="minorBidi"/>
          <w:szCs w:val="22"/>
        </w:rPr>
        <w:t xml:space="preserve"> </w:t>
      </w:r>
      <w:r w:rsidR="00BD65EF">
        <w:rPr>
          <w:rFonts w:cstheme="minorBidi"/>
          <w:szCs w:val="22"/>
        </w:rPr>
        <w:t xml:space="preserve">Although the </w:t>
      </w:r>
      <w:r w:rsidR="00691160">
        <w:rPr>
          <w:rFonts w:cstheme="minorBidi"/>
          <w:szCs w:val="22"/>
        </w:rPr>
        <w:t xml:space="preserve">selected </w:t>
      </w:r>
      <w:r w:rsidR="00BD65EF">
        <w:rPr>
          <w:rFonts w:cstheme="minorBidi"/>
          <w:szCs w:val="22"/>
        </w:rPr>
        <w:t xml:space="preserve">literature suggests that good technique can be beneficial </w:t>
      </w:r>
      <w:r w:rsidR="00691160">
        <w:rPr>
          <w:rFonts w:cstheme="minorBidi"/>
          <w:szCs w:val="22"/>
        </w:rPr>
        <w:t>in</w:t>
      </w:r>
      <w:r w:rsidR="00BD65EF">
        <w:rPr>
          <w:rFonts w:cstheme="minorBidi"/>
          <w:szCs w:val="22"/>
        </w:rPr>
        <w:t xml:space="preserve"> maintaining healthy singing (Ingram and Rice 1962, cited in Sipley, 1993; </w:t>
      </w:r>
      <w:r w:rsidR="00BD65EF" w:rsidRPr="002463B3">
        <w:rPr>
          <w:rFonts w:cstheme="minorBidi"/>
          <w:szCs w:val="22"/>
        </w:rPr>
        <w:t>Poole and Macdonald</w:t>
      </w:r>
      <w:r w:rsidR="00BD65EF">
        <w:rPr>
          <w:rFonts w:cstheme="minorBidi"/>
          <w:szCs w:val="22"/>
        </w:rPr>
        <w:t>,</w:t>
      </w:r>
      <w:r w:rsidR="00BD65EF" w:rsidRPr="002463B3">
        <w:rPr>
          <w:rFonts w:cstheme="minorBidi"/>
          <w:szCs w:val="22"/>
        </w:rPr>
        <w:t xml:space="preserve"> 2022</w:t>
      </w:r>
      <w:r w:rsidR="00BD65EF">
        <w:rPr>
          <w:rFonts w:cstheme="minorBidi"/>
          <w:szCs w:val="22"/>
        </w:rPr>
        <w:t>)</w:t>
      </w:r>
      <w:r w:rsidR="00691160">
        <w:rPr>
          <w:rFonts w:cstheme="minorBidi"/>
          <w:szCs w:val="22"/>
        </w:rPr>
        <w:t xml:space="preserve">, it does not conclude that targeted vocal exercise offers any more benefit than simply engaging in singing activities </w:t>
      </w:r>
      <w:r w:rsidR="00B86E6F">
        <w:rPr>
          <w:rFonts w:cstheme="minorBidi"/>
          <w:szCs w:val="22"/>
        </w:rPr>
        <w:t>concerning</w:t>
      </w:r>
      <w:r w:rsidR="00691160">
        <w:rPr>
          <w:rFonts w:cstheme="minorBidi"/>
          <w:szCs w:val="22"/>
        </w:rPr>
        <w:t xml:space="preserve"> alleviating the adverse effects of FAVC  </w:t>
      </w:r>
    </w:p>
    <w:p w14:paraId="48F5AD2A" w14:textId="77777777" w:rsidR="00BD65EF" w:rsidRDefault="00BD65EF" w:rsidP="00042C65">
      <w:pPr>
        <w:spacing w:line="360" w:lineRule="auto"/>
        <w:rPr>
          <w:rFonts w:cstheme="minorBidi"/>
          <w:szCs w:val="22"/>
        </w:rPr>
      </w:pPr>
    </w:p>
    <w:p w14:paraId="39D23F05" w14:textId="5C0349BA" w:rsidR="002463B3" w:rsidRDefault="00955CCA" w:rsidP="00147F2E">
      <w:pPr>
        <w:spacing w:line="360" w:lineRule="auto"/>
        <w:rPr>
          <w:rFonts w:cstheme="minorBidi"/>
          <w:szCs w:val="22"/>
        </w:rPr>
      </w:pPr>
      <w:r>
        <w:rPr>
          <w:rFonts w:cstheme="minorBidi"/>
          <w:szCs w:val="22"/>
        </w:rPr>
        <w:lastRenderedPageBreak/>
        <w:t xml:space="preserve">To </w:t>
      </w:r>
      <w:r w:rsidR="00147F2E">
        <w:rPr>
          <w:rFonts w:cstheme="minorBidi"/>
          <w:szCs w:val="22"/>
        </w:rPr>
        <w:t>enhanc</w:t>
      </w:r>
      <w:r>
        <w:rPr>
          <w:rFonts w:cstheme="minorBidi"/>
          <w:szCs w:val="22"/>
        </w:rPr>
        <w:t xml:space="preserve">e vocal health and </w:t>
      </w:r>
      <w:r w:rsidR="00147F2E">
        <w:rPr>
          <w:rFonts w:cstheme="minorBidi"/>
          <w:szCs w:val="22"/>
        </w:rPr>
        <w:t xml:space="preserve">support </w:t>
      </w:r>
      <w:r>
        <w:rPr>
          <w:rFonts w:cstheme="minorBidi"/>
          <w:szCs w:val="22"/>
        </w:rPr>
        <w:t xml:space="preserve">adolescent singers, </w:t>
      </w:r>
      <w:r w:rsidRPr="008E2AF8">
        <w:rPr>
          <w:rFonts w:cstheme="minorBidi"/>
          <w:szCs w:val="22"/>
        </w:rPr>
        <w:t>Mercado and Draut (2024</w:t>
      </w:r>
      <w:r>
        <w:rPr>
          <w:rFonts w:cstheme="minorBidi"/>
          <w:szCs w:val="22"/>
        </w:rPr>
        <w:t xml:space="preserve">) recommend that teachers </w:t>
      </w:r>
      <w:r w:rsidR="00147F2E">
        <w:rPr>
          <w:rFonts w:cstheme="minorBidi"/>
          <w:szCs w:val="22"/>
        </w:rPr>
        <w:t>select</w:t>
      </w:r>
      <w:r>
        <w:rPr>
          <w:rFonts w:cstheme="minorBidi"/>
          <w:szCs w:val="22"/>
        </w:rPr>
        <w:t xml:space="preserve"> simple songs, avoid voice classifications, and </w:t>
      </w:r>
      <w:r w:rsidR="00147F2E">
        <w:rPr>
          <w:rFonts w:cstheme="minorBidi"/>
          <w:szCs w:val="22"/>
        </w:rPr>
        <w:t>refrain</w:t>
      </w:r>
      <w:r>
        <w:rPr>
          <w:rFonts w:cstheme="minorBidi"/>
          <w:szCs w:val="22"/>
        </w:rPr>
        <w:t xml:space="preserve"> </w:t>
      </w:r>
      <w:r w:rsidR="00147F2E">
        <w:rPr>
          <w:rFonts w:cstheme="minorBidi"/>
          <w:szCs w:val="22"/>
        </w:rPr>
        <w:t>from</w:t>
      </w:r>
      <w:r>
        <w:rPr>
          <w:rFonts w:cstheme="minorBidi"/>
          <w:szCs w:val="22"/>
        </w:rPr>
        <w:t xml:space="preserve"> </w:t>
      </w:r>
      <w:r w:rsidR="00DD22B4">
        <w:rPr>
          <w:rFonts w:cstheme="minorBidi"/>
          <w:szCs w:val="22"/>
        </w:rPr>
        <w:t>ask</w:t>
      </w:r>
      <w:r w:rsidR="00147F2E">
        <w:rPr>
          <w:rFonts w:cstheme="minorBidi"/>
          <w:szCs w:val="22"/>
        </w:rPr>
        <w:t>ing</w:t>
      </w:r>
      <w:r>
        <w:rPr>
          <w:rFonts w:cstheme="minorBidi"/>
          <w:szCs w:val="22"/>
        </w:rPr>
        <w:t xml:space="preserve"> adolescents to sing too loud</w:t>
      </w:r>
      <w:r w:rsidR="00147F2E">
        <w:rPr>
          <w:rFonts w:cstheme="minorBidi"/>
          <w:szCs w:val="22"/>
        </w:rPr>
        <w:t>ly</w:t>
      </w:r>
      <w:r>
        <w:rPr>
          <w:rFonts w:cstheme="minorBidi"/>
          <w:szCs w:val="22"/>
        </w:rPr>
        <w:t xml:space="preserve"> or </w:t>
      </w:r>
      <w:r w:rsidR="00147F2E">
        <w:rPr>
          <w:rFonts w:cstheme="minorBidi"/>
          <w:szCs w:val="22"/>
        </w:rPr>
        <w:t>too softly</w:t>
      </w:r>
      <w:r>
        <w:rPr>
          <w:rFonts w:cstheme="minorBidi"/>
          <w:szCs w:val="22"/>
        </w:rPr>
        <w:t xml:space="preserve"> at the </w:t>
      </w:r>
      <w:r w:rsidR="00147F2E">
        <w:rPr>
          <w:rFonts w:cstheme="minorBidi"/>
          <w:szCs w:val="22"/>
        </w:rPr>
        <w:t>extremes</w:t>
      </w:r>
      <w:r>
        <w:rPr>
          <w:rFonts w:cstheme="minorBidi"/>
          <w:szCs w:val="22"/>
        </w:rPr>
        <w:t xml:space="preserve"> of their range </w:t>
      </w:r>
      <w:r w:rsidRPr="00955CCA">
        <w:rPr>
          <w:rFonts w:cstheme="minorBidi"/>
          <w:noProof/>
          <w:szCs w:val="22"/>
        </w:rPr>
        <w:t xml:space="preserve">(Sweet </w:t>
      </w:r>
      <w:r w:rsidR="00742AFE">
        <w:rPr>
          <w:rFonts w:cstheme="minorBidi"/>
          <w:noProof/>
          <w:szCs w:val="22"/>
        </w:rPr>
        <w:t>and</w:t>
      </w:r>
      <w:r w:rsidRPr="00955CCA">
        <w:rPr>
          <w:rFonts w:cstheme="minorBidi"/>
          <w:noProof/>
          <w:szCs w:val="22"/>
        </w:rPr>
        <w:t xml:space="preserve"> Parker, 2019</w:t>
      </w:r>
      <w:r>
        <w:rPr>
          <w:rFonts w:cstheme="minorBidi"/>
          <w:noProof/>
          <w:szCs w:val="22"/>
        </w:rPr>
        <w:t xml:space="preserve">, cited in </w:t>
      </w:r>
      <w:r w:rsidRPr="008E2AF8">
        <w:rPr>
          <w:rFonts w:cstheme="minorBidi"/>
          <w:szCs w:val="22"/>
        </w:rPr>
        <w:t>Mercado and Draut</w:t>
      </w:r>
      <w:r>
        <w:rPr>
          <w:rFonts w:cstheme="minorBidi"/>
          <w:szCs w:val="22"/>
        </w:rPr>
        <w:t xml:space="preserve">, </w:t>
      </w:r>
      <w:r w:rsidRPr="008E2AF8">
        <w:rPr>
          <w:rFonts w:cstheme="minorBidi"/>
          <w:szCs w:val="22"/>
        </w:rPr>
        <w:t>2024</w:t>
      </w:r>
      <w:r w:rsidRPr="00955CCA">
        <w:rPr>
          <w:rFonts w:cstheme="minorBidi"/>
          <w:noProof/>
          <w:szCs w:val="22"/>
        </w:rPr>
        <w:t>)</w:t>
      </w:r>
      <w:r>
        <w:rPr>
          <w:rFonts w:cstheme="minorBidi"/>
          <w:noProof/>
          <w:szCs w:val="22"/>
        </w:rPr>
        <w:t>.</w:t>
      </w:r>
      <w:r w:rsidR="00147F2E">
        <w:rPr>
          <w:rFonts w:cstheme="minorBidi"/>
          <w:noProof/>
          <w:szCs w:val="22"/>
        </w:rPr>
        <w:t xml:space="preserve"> </w:t>
      </w:r>
      <w:r w:rsidR="00DD22B4">
        <w:rPr>
          <w:rFonts w:cstheme="minorBidi"/>
          <w:noProof/>
          <w:szCs w:val="22"/>
        </w:rPr>
        <w:t>Furthermore</w:t>
      </w:r>
      <w:r w:rsidR="00147F2E">
        <w:rPr>
          <w:rFonts w:cstheme="minorBidi"/>
          <w:noProof/>
          <w:szCs w:val="22"/>
        </w:rPr>
        <w:t>,</w:t>
      </w:r>
      <w:r>
        <w:rPr>
          <w:rFonts w:cstheme="minorBidi"/>
          <w:noProof/>
          <w:szCs w:val="22"/>
        </w:rPr>
        <w:t xml:space="preserve"> </w:t>
      </w:r>
      <w:r w:rsidRPr="008E2AF8">
        <w:rPr>
          <w:rFonts w:cstheme="minorBidi"/>
          <w:szCs w:val="22"/>
        </w:rPr>
        <w:t>Mercado and Draut (2024</w:t>
      </w:r>
      <w:r>
        <w:rPr>
          <w:rFonts w:cstheme="minorBidi"/>
          <w:szCs w:val="22"/>
        </w:rPr>
        <w:t xml:space="preserve">) </w:t>
      </w:r>
      <w:r w:rsidR="00147F2E">
        <w:rPr>
          <w:rFonts w:cstheme="minorBidi"/>
          <w:szCs w:val="22"/>
        </w:rPr>
        <w:t>suggest</w:t>
      </w:r>
      <w:r>
        <w:rPr>
          <w:rFonts w:cstheme="minorBidi"/>
          <w:szCs w:val="22"/>
        </w:rPr>
        <w:t xml:space="preserve"> that teachers </w:t>
      </w:r>
      <w:r w:rsidR="00DD22B4">
        <w:rPr>
          <w:rFonts w:cstheme="minorBidi"/>
          <w:szCs w:val="22"/>
        </w:rPr>
        <w:t>explain</w:t>
      </w:r>
      <w:r>
        <w:rPr>
          <w:rFonts w:cstheme="minorBidi"/>
          <w:szCs w:val="22"/>
        </w:rPr>
        <w:t xml:space="preserve"> to students why certain pitches </w:t>
      </w:r>
      <w:r w:rsidR="00147F2E">
        <w:rPr>
          <w:rFonts w:cstheme="minorBidi"/>
          <w:szCs w:val="22"/>
        </w:rPr>
        <w:t>become</w:t>
      </w:r>
      <w:r>
        <w:rPr>
          <w:rFonts w:cstheme="minorBidi"/>
          <w:szCs w:val="22"/>
        </w:rPr>
        <w:t xml:space="preserve"> inaccessible during the voice change and </w:t>
      </w:r>
      <w:r w:rsidR="00DD22B4">
        <w:rPr>
          <w:rFonts w:cstheme="minorBidi"/>
          <w:szCs w:val="22"/>
        </w:rPr>
        <w:t>clarify</w:t>
      </w:r>
      <w:r>
        <w:rPr>
          <w:rFonts w:cstheme="minorBidi"/>
          <w:szCs w:val="22"/>
        </w:rPr>
        <w:t xml:space="preserve"> through </w:t>
      </w:r>
      <w:r w:rsidR="00147F2E">
        <w:rPr>
          <w:rFonts w:cstheme="minorBidi"/>
          <w:szCs w:val="22"/>
        </w:rPr>
        <w:t>appropriate</w:t>
      </w:r>
      <w:r>
        <w:rPr>
          <w:rFonts w:cstheme="minorBidi"/>
          <w:szCs w:val="22"/>
        </w:rPr>
        <w:t xml:space="preserve"> training</w:t>
      </w:r>
      <w:r w:rsidR="001367CE">
        <w:rPr>
          <w:rFonts w:cstheme="minorBidi"/>
          <w:szCs w:val="22"/>
        </w:rPr>
        <w:t xml:space="preserve"> that</w:t>
      </w:r>
      <w:r>
        <w:rPr>
          <w:rFonts w:cstheme="minorBidi"/>
          <w:szCs w:val="22"/>
        </w:rPr>
        <w:t xml:space="preserve"> those pitches will eventually return</w:t>
      </w:r>
      <w:r w:rsidR="00041200">
        <w:rPr>
          <w:rFonts w:cstheme="minorBidi"/>
          <w:szCs w:val="22"/>
        </w:rPr>
        <w:t>.</w:t>
      </w:r>
      <w:r>
        <w:rPr>
          <w:rFonts w:cstheme="minorBidi"/>
          <w:szCs w:val="22"/>
        </w:rPr>
        <w:t xml:space="preserve"> They </w:t>
      </w:r>
      <w:r w:rsidR="00147F2E">
        <w:rPr>
          <w:rFonts w:cstheme="minorBidi"/>
          <w:szCs w:val="22"/>
        </w:rPr>
        <w:t>advocate</w:t>
      </w:r>
      <w:r>
        <w:rPr>
          <w:rFonts w:cstheme="minorBidi"/>
          <w:szCs w:val="22"/>
        </w:rPr>
        <w:t xml:space="preserve"> </w:t>
      </w:r>
      <w:r w:rsidR="00147F2E">
        <w:rPr>
          <w:rFonts w:cstheme="minorBidi"/>
          <w:szCs w:val="22"/>
        </w:rPr>
        <w:t>for</w:t>
      </w:r>
      <w:r>
        <w:rPr>
          <w:rFonts w:cstheme="minorBidi"/>
          <w:szCs w:val="22"/>
        </w:rPr>
        <w:t xml:space="preserve"> all singers</w:t>
      </w:r>
      <w:r w:rsidR="00147F2E">
        <w:rPr>
          <w:rFonts w:cstheme="minorBidi"/>
          <w:szCs w:val="22"/>
        </w:rPr>
        <w:t xml:space="preserve"> to</w:t>
      </w:r>
      <w:r>
        <w:rPr>
          <w:rFonts w:cstheme="minorBidi"/>
          <w:szCs w:val="22"/>
        </w:rPr>
        <w:t xml:space="preserve"> receive education about the anatomy and physiology</w:t>
      </w:r>
      <w:r w:rsidR="00147F2E">
        <w:rPr>
          <w:rFonts w:cstheme="minorBidi"/>
          <w:szCs w:val="22"/>
        </w:rPr>
        <w:t xml:space="preserve"> of their singing voice</w:t>
      </w:r>
      <w:r w:rsidR="00041200">
        <w:rPr>
          <w:rFonts w:cstheme="minorBidi"/>
          <w:szCs w:val="22"/>
        </w:rPr>
        <w:t>.</w:t>
      </w:r>
    </w:p>
    <w:p w14:paraId="7FC19180" w14:textId="77777777" w:rsidR="00DD22B4" w:rsidRDefault="00DD22B4" w:rsidP="00501B17">
      <w:pPr>
        <w:spacing w:line="360" w:lineRule="auto"/>
        <w:rPr>
          <w:rFonts w:cstheme="minorBidi"/>
          <w:szCs w:val="22"/>
        </w:rPr>
      </w:pPr>
    </w:p>
    <w:p w14:paraId="31C9546D" w14:textId="3EE8FF96" w:rsidR="00ED5351" w:rsidRDefault="00D52B89" w:rsidP="0095026E">
      <w:pPr>
        <w:spacing w:line="360" w:lineRule="auto"/>
        <w:rPr>
          <w:rFonts w:cstheme="minorBidi"/>
          <w:noProof/>
          <w:color w:val="000000"/>
          <w:szCs w:val="22"/>
        </w:rPr>
      </w:pPr>
      <w:r>
        <w:rPr>
          <w:rFonts w:cstheme="minorBidi"/>
          <w:noProof/>
          <w:color w:val="000000"/>
          <w:szCs w:val="22"/>
        </w:rPr>
        <w:t xml:space="preserve">Sweet (2018) suggests that female adolescent singers </w:t>
      </w:r>
      <w:r w:rsidR="00747256">
        <w:rPr>
          <w:rFonts w:cstheme="minorBidi"/>
          <w:noProof/>
          <w:color w:val="000000"/>
          <w:szCs w:val="22"/>
        </w:rPr>
        <w:t>require</w:t>
      </w:r>
      <w:r>
        <w:rPr>
          <w:rFonts w:cstheme="minorBidi"/>
          <w:noProof/>
          <w:color w:val="000000"/>
          <w:szCs w:val="22"/>
        </w:rPr>
        <w:t xml:space="preserve"> individualised vocal assistance, a</w:t>
      </w:r>
      <w:r w:rsidR="00747256">
        <w:rPr>
          <w:rFonts w:cstheme="minorBidi"/>
          <w:noProof/>
          <w:color w:val="000000"/>
          <w:szCs w:val="22"/>
        </w:rPr>
        <w:t>n understanding</w:t>
      </w:r>
      <w:r>
        <w:rPr>
          <w:rFonts w:cstheme="minorBidi"/>
          <w:noProof/>
          <w:color w:val="000000"/>
          <w:szCs w:val="22"/>
        </w:rPr>
        <w:t xml:space="preserve"> of the voice change process, and support from their music teachers when </w:t>
      </w:r>
      <w:r w:rsidR="00747256">
        <w:rPr>
          <w:rFonts w:cstheme="minorBidi"/>
          <w:noProof/>
          <w:color w:val="000000"/>
          <w:szCs w:val="22"/>
        </w:rPr>
        <w:t>necessary</w:t>
      </w:r>
      <w:r>
        <w:rPr>
          <w:rFonts w:cstheme="minorBidi"/>
          <w:noProof/>
          <w:color w:val="000000"/>
          <w:szCs w:val="22"/>
        </w:rPr>
        <w:t xml:space="preserve">. </w:t>
      </w:r>
      <w:r w:rsidR="00DD22B4">
        <w:rPr>
          <w:rFonts w:cstheme="minorBidi"/>
          <w:noProof/>
          <w:color w:val="000000"/>
          <w:szCs w:val="22"/>
        </w:rPr>
        <w:t xml:space="preserve">Sweet (2018) </w:t>
      </w:r>
      <w:r w:rsidR="00747256">
        <w:rPr>
          <w:rFonts w:cstheme="minorBidi"/>
          <w:noProof/>
          <w:color w:val="000000"/>
          <w:szCs w:val="22"/>
        </w:rPr>
        <w:t>further posit</w:t>
      </w:r>
      <w:r w:rsidR="00DD22B4">
        <w:rPr>
          <w:rFonts w:cstheme="minorBidi"/>
          <w:noProof/>
          <w:color w:val="000000"/>
          <w:szCs w:val="22"/>
        </w:rPr>
        <w:t>s that with such efforts,</w:t>
      </w:r>
      <w:r>
        <w:rPr>
          <w:rFonts w:cstheme="minorBidi"/>
          <w:noProof/>
          <w:color w:val="000000"/>
          <w:szCs w:val="22"/>
        </w:rPr>
        <w:t xml:space="preserve"> females will </w:t>
      </w:r>
      <w:r w:rsidR="00747256">
        <w:rPr>
          <w:rFonts w:cstheme="minorBidi"/>
          <w:noProof/>
          <w:color w:val="000000"/>
          <w:szCs w:val="22"/>
        </w:rPr>
        <w:t>cultivate</w:t>
      </w:r>
      <w:r>
        <w:rPr>
          <w:rFonts w:cstheme="minorBidi"/>
          <w:noProof/>
          <w:color w:val="000000"/>
          <w:szCs w:val="22"/>
        </w:rPr>
        <w:t xml:space="preserve"> positive perceptions of their voice</w:t>
      </w:r>
      <w:r w:rsidR="00747256">
        <w:rPr>
          <w:rFonts w:cstheme="minorBidi"/>
          <w:noProof/>
          <w:color w:val="000000"/>
          <w:szCs w:val="22"/>
        </w:rPr>
        <w:t>s</w:t>
      </w:r>
      <w:r>
        <w:rPr>
          <w:rFonts w:cstheme="minorBidi"/>
          <w:noProof/>
          <w:color w:val="000000"/>
          <w:szCs w:val="22"/>
        </w:rPr>
        <w:t xml:space="preserve"> and singing experiences.</w:t>
      </w:r>
      <w:r w:rsidR="00DD22B4">
        <w:rPr>
          <w:rFonts w:cstheme="minorBidi"/>
          <w:noProof/>
          <w:color w:val="000000"/>
          <w:szCs w:val="22"/>
        </w:rPr>
        <w:t xml:space="preserve"> </w:t>
      </w:r>
      <w:r>
        <w:rPr>
          <w:rFonts w:cstheme="minorBidi"/>
          <w:noProof/>
          <w:color w:val="000000"/>
          <w:szCs w:val="22"/>
        </w:rPr>
        <w:t xml:space="preserve">Sweet (2018) </w:t>
      </w:r>
      <w:r w:rsidR="00747256">
        <w:rPr>
          <w:rFonts w:cstheme="minorBidi"/>
          <w:noProof/>
          <w:color w:val="000000"/>
          <w:szCs w:val="22"/>
        </w:rPr>
        <w:t>also assert</w:t>
      </w:r>
      <w:r>
        <w:rPr>
          <w:rFonts w:cstheme="minorBidi"/>
          <w:noProof/>
          <w:color w:val="000000"/>
          <w:szCs w:val="22"/>
        </w:rPr>
        <w:t xml:space="preserve">s that choral teachers must </w:t>
      </w:r>
      <w:r w:rsidR="00747256">
        <w:rPr>
          <w:rFonts w:cstheme="minorBidi"/>
          <w:noProof/>
          <w:color w:val="000000"/>
          <w:szCs w:val="22"/>
        </w:rPr>
        <w:t>design</w:t>
      </w:r>
      <w:r>
        <w:rPr>
          <w:rFonts w:cstheme="minorBidi"/>
          <w:noProof/>
          <w:color w:val="000000"/>
          <w:szCs w:val="22"/>
        </w:rPr>
        <w:t xml:space="preserve"> activities that </w:t>
      </w:r>
      <w:r w:rsidR="00747256">
        <w:rPr>
          <w:rFonts w:cstheme="minorBidi"/>
          <w:noProof/>
          <w:color w:val="000000"/>
          <w:szCs w:val="22"/>
        </w:rPr>
        <w:t>enable</w:t>
      </w:r>
      <w:r>
        <w:rPr>
          <w:rFonts w:cstheme="minorBidi"/>
          <w:noProof/>
          <w:color w:val="000000"/>
          <w:szCs w:val="22"/>
        </w:rPr>
        <w:t xml:space="preserve"> females to </w:t>
      </w:r>
      <w:r w:rsidR="00747256">
        <w:rPr>
          <w:rFonts w:cstheme="minorBidi"/>
          <w:noProof/>
          <w:color w:val="000000"/>
          <w:szCs w:val="22"/>
        </w:rPr>
        <w:t>comprehe</w:t>
      </w:r>
      <w:r>
        <w:rPr>
          <w:rFonts w:cstheme="minorBidi"/>
          <w:noProof/>
          <w:color w:val="000000"/>
          <w:szCs w:val="22"/>
        </w:rPr>
        <w:t>nd their voice</w:t>
      </w:r>
      <w:r w:rsidR="00DD22B4">
        <w:rPr>
          <w:rFonts w:cstheme="minorBidi"/>
          <w:noProof/>
          <w:color w:val="000000"/>
          <w:szCs w:val="22"/>
        </w:rPr>
        <w:t>s</w:t>
      </w:r>
      <w:r>
        <w:rPr>
          <w:rFonts w:cstheme="minorBidi"/>
          <w:noProof/>
          <w:color w:val="000000"/>
          <w:szCs w:val="22"/>
        </w:rPr>
        <w:t xml:space="preserve"> and </w:t>
      </w:r>
      <w:r w:rsidR="00747256">
        <w:rPr>
          <w:rFonts w:cstheme="minorBidi"/>
          <w:noProof/>
          <w:color w:val="000000"/>
          <w:szCs w:val="22"/>
        </w:rPr>
        <w:t>create</w:t>
      </w:r>
      <w:r>
        <w:rPr>
          <w:rFonts w:cstheme="minorBidi"/>
          <w:noProof/>
          <w:color w:val="000000"/>
          <w:szCs w:val="22"/>
        </w:rPr>
        <w:t xml:space="preserve"> an environment where </w:t>
      </w:r>
      <w:r w:rsidR="00747256">
        <w:rPr>
          <w:rFonts w:cstheme="minorBidi"/>
          <w:noProof/>
          <w:color w:val="000000"/>
          <w:szCs w:val="22"/>
        </w:rPr>
        <w:t>they</w:t>
      </w:r>
      <w:r>
        <w:rPr>
          <w:rFonts w:cstheme="minorBidi"/>
          <w:noProof/>
          <w:color w:val="000000"/>
          <w:szCs w:val="22"/>
        </w:rPr>
        <w:t xml:space="preserve"> feel </w:t>
      </w:r>
      <w:r w:rsidR="00747256">
        <w:rPr>
          <w:rFonts w:cstheme="minorBidi"/>
          <w:noProof/>
          <w:color w:val="000000"/>
          <w:szCs w:val="22"/>
        </w:rPr>
        <w:t>encouraged</w:t>
      </w:r>
      <w:r>
        <w:rPr>
          <w:rFonts w:cstheme="minorBidi"/>
          <w:noProof/>
          <w:color w:val="000000"/>
          <w:szCs w:val="22"/>
        </w:rPr>
        <w:t xml:space="preserve"> to discuss and advocate for their vocal development. </w:t>
      </w:r>
      <w:r w:rsidR="00747256">
        <w:rPr>
          <w:rFonts w:cstheme="minorBidi"/>
          <w:noProof/>
          <w:color w:val="000000"/>
          <w:szCs w:val="22"/>
        </w:rPr>
        <w:t>These</w:t>
      </w:r>
      <w:r>
        <w:rPr>
          <w:rFonts w:cstheme="minorBidi"/>
          <w:noProof/>
          <w:color w:val="000000"/>
          <w:szCs w:val="22"/>
        </w:rPr>
        <w:t xml:space="preserve"> </w:t>
      </w:r>
      <w:r w:rsidR="00747256">
        <w:rPr>
          <w:rFonts w:cstheme="minorBidi"/>
          <w:noProof/>
          <w:color w:val="000000"/>
          <w:szCs w:val="22"/>
        </w:rPr>
        <w:t>initiative</w:t>
      </w:r>
      <w:r>
        <w:rPr>
          <w:rFonts w:cstheme="minorBidi"/>
          <w:noProof/>
          <w:color w:val="000000"/>
          <w:szCs w:val="22"/>
        </w:rPr>
        <w:t xml:space="preserve">s </w:t>
      </w:r>
      <w:r w:rsidR="00747256">
        <w:rPr>
          <w:rFonts w:cstheme="minorBidi"/>
          <w:noProof/>
          <w:color w:val="000000"/>
          <w:szCs w:val="22"/>
        </w:rPr>
        <w:t>foster</w:t>
      </w:r>
      <w:r>
        <w:rPr>
          <w:rFonts w:cstheme="minorBidi"/>
          <w:noProof/>
          <w:color w:val="000000"/>
          <w:szCs w:val="22"/>
        </w:rPr>
        <w:t xml:space="preserve"> positive emotions and</w:t>
      </w:r>
      <w:r w:rsidR="00747256">
        <w:rPr>
          <w:rFonts w:cstheme="minorBidi"/>
          <w:noProof/>
          <w:color w:val="000000"/>
          <w:szCs w:val="22"/>
        </w:rPr>
        <w:t xml:space="preserve"> enhance</w:t>
      </w:r>
      <w:r>
        <w:rPr>
          <w:rFonts w:cstheme="minorBidi"/>
          <w:noProof/>
          <w:color w:val="000000"/>
          <w:szCs w:val="22"/>
        </w:rPr>
        <w:t xml:space="preserve"> singing experiences throughout childhood and </w:t>
      </w:r>
      <w:r w:rsidR="00747256">
        <w:rPr>
          <w:rFonts w:cstheme="minorBidi"/>
          <w:noProof/>
          <w:color w:val="000000"/>
          <w:szCs w:val="22"/>
        </w:rPr>
        <w:t xml:space="preserve">into </w:t>
      </w:r>
      <w:r>
        <w:rPr>
          <w:rFonts w:cstheme="minorBidi"/>
          <w:noProof/>
          <w:color w:val="000000"/>
          <w:szCs w:val="22"/>
        </w:rPr>
        <w:t>adulthood.</w:t>
      </w:r>
      <w:r w:rsidR="00DD22B4">
        <w:rPr>
          <w:rFonts w:cstheme="minorBidi"/>
          <w:noProof/>
          <w:color w:val="000000"/>
          <w:szCs w:val="22"/>
        </w:rPr>
        <w:t xml:space="preserve"> However, </w:t>
      </w:r>
      <w:r w:rsidR="009216C1">
        <w:rPr>
          <w:rFonts w:cstheme="minorBidi"/>
          <w:noProof/>
          <w:color w:val="000000"/>
          <w:szCs w:val="22"/>
        </w:rPr>
        <w:t xml:space="preserve">Gackle (2006) </w:t>
      </w:r>
      <w:r w:rsidR="00747256">
        <w:rPr>
          <w:rFonts w:cstheme="minorBidi"/>
          <w:noProof/>
          <w:color w:val="000000"/>
          <w:szCs w:val="22"/>
        </w:rPr>
        <w:t>points out</w:t>
      </w:r>
      <w:r w:rsidR="009216C1">
        <w:rPr>
          <w:rFonts w:cstheme="minorBidi"/>
          <w:noProof/>
          <w:color w:val="000000"/>
          <w:szCs w:val="22"/>
        </w:rPr>
        <w:t xml:space="preserve"> that </w:t>
      </w:r>
      <w:r w:rsidR="00DD22B4">
        <w:rPr>
          <w:rFonts w:cstheme="minorBidi"/>
          <w:noProof/>
          <w:color w:val="000000"/>
          <w:szCs w:val="22"/>
        </w:rPr>
        <w:t>v</w:t>
      </w:r>
      <w:r w:rsidR="009216C1">
        <w:rPr>
          <w:rFonts w:cstheme="minorBidi"/>
          <w:noProof/>
          <w:color w:val="000000"/>
          <w:szCs w:val="22"/>
        </w:rPr>
        <w:t>ocal instruction is not a</w:t>
      </w:r>
      <w:r w:rsidR="00747256">
        <w:rPr>
          <w:rFonts w:cstheme="minorBidi"/>
          <w:noProof/>
          <w:color w:val="000000"/>
          <w:szCs w:val="22"/>
        </w:rPr>
        <w:t>ccessi</w:t>
      </w:r>
      <w:r w:rsidR="009216C1">
        <w:rPr>
          <w:rFonts w:cstheme="minorBidi"/>
          <w:noProof/>
          <w:color w:val="000000"/>
          <w:szCs w:val="22"/>
        </w:rPr>
        <w:t xml:space="preserve">ble to all students, and choral music educators </w:t>
      </w:r>
      <w:r w:rsidR="00747256">
        <w:rPr>
          <w:rFonts w:cstheme="minorBidi"/>
          <w:noProof/>
          <w:color w:val="000000"/>
          <w:szCs w:val="22"/>
        </w:rPr>
        <w:t>often</w:t>
      </w:r>
      <w:r w:rsidR="009216C1">
        <w:rPr>
          <w:rFonts w:cstheme="minorBidi"/>
          <w:noProof/>
          <w:color w:val="000000"/>
          <w:szCs w:val="22"/>
        </w:rPr>
        <w:t xml:space="preserve"> lack a background in child and adolescent vocal pedagogy. A choral program</w:t>
      </w:r>
      <w:r w:rsidR="00747256">
        <w:rPr>
          <w:rFonts w:cstheme="minorBidi"/>
          <w:noProof/>
          <w:color w:val="000000"/>
          <w:szCs w:val="22"/>
        </w:rPr>
        <w:t>me</w:t>
      </w:r>
      <w:r w:rsidR="009216C1">
        <w:rPr>
          <w:rFonts w:cstheme="minorBidi"/>
          <w:noProof/>
          <w:color w:val="000000"/>
          <w:szCs w:val="22"/>
        </w:rPr>
        <w:t xml:space="preserve"> </w:t>
      </w:r>
      <w:r w:rsidR="0095026E">
        <w:rPr>
          <w:rFonts w:cstheme="minorBidi"/>
          <w:noProof/>
          <w:color w:val="000000"/>
          <w:szCs w:val="22"/>
        </w:rPr>
        <w:t>incorporating voice-building exercises and enhancing</w:t>
      </w:r>
      <w:r w:rsidR="009216C1">
        <w:rPr>
          <w:rFonts w:cstheme="minorBidi"/>
          <w:noProof/>
          <w:color w:val="000000"/>
          <w:szCs w:val="22"/>
        </w:rPr>
        <w:t xml:space="preserve"> breath control and tone production in adolescent females would be </w:t>
      </w:r>
      <w:r w:rsidR="00747256">
        <w:rPr>
          <w:rFonts w:cstheme="minorBidi"/>
          <w:noProof/>
          <w:color w:val="000000"/>
          <w:szCs w:val="22"/>
        </w:rPr>
        <w:t>advantageous</w:t>
      </w:r>
      <w:r w:rsidR="0022003A">
        <w:rPr>
          <w:rFonts w:cstheme="minorBidi"/>
          <w:noProof/>
          <w:color w:val="000000"/>
          <w:szCs w:val="22"/>
        </w:rPr>
        <w:t xml:space="preserve"> (</w:t>
      </w:r>
      <w:r w:rsidR="0022003A">
        <w:rPr>
          <w:rFonts w:cstheme="minorBidi"/>
          <w:szCs w:val="22"/>
        </w:rPr>
        <w:t>Ingram and Rice,1962)</w:t>
      </w:r>
      <w:r w:rsidR="009216C1">
        <w:rPr>
          <w:rFonts w:cstheme="minorBidi"/>
          <w:noProof/>
          <w:color w:val="000000"/>
          <w:szCs w:val="22"/>
        </w:rPr>
        <w:t>.</w:t>
      </w:r>
      <w:r w:rsidR="00ED5351">
        <w:rPr>
          <w:rFonts w:cstheme="minorBidi"/>
          <w:noProof/>
          <w:color w:val="000000"/>
          <w:szCs w:val="22"/>
        </w:rPr>
        <w:t xml:space="preserve"> </w:t>
      </w:r>
      <w:r w:rsidR="0095026E">
        <w:rPr>
          <w:rFonts w:cstheme="minorBidi"/>
          <w:noProof/>
          <w:color w:val="000000"/>
          <w:szCs w:val="22"/>
        </w:rPr>
        <w:t xml:space="preserve">Although </w:t>
      </w:r>
      <w:r w:rsidR="0022003A">
        <w:rPr>
          <w:rFonts w:cstheme="minorBidi"/>
          <w:noProof/>
          <w:color w:val="000000"/>
          <w:szCs w:val="22"/>
        </w:rPr>
        <w:t xml:space="preserve">rigorous </w:t>
      </w:r>
      <w:r w:rsidR="0095026E">
        <w:rPr>
          <w:rFonts w:cstheme="minorBidi"/>
          <w:noProof/>
          <w:color w:val="000000"/>
          <w:szCs w:val="22"/>
        </w:rPr>
        <w:t>voice exercise does not appear to be of much benefit to improving the symptoms associated with FAVC, the research does suggest that good vocal technique in the form of appropriate posture, correct breath control, and tone development could be of benefit and is encouraged (</w:t>
      </w:r>
      <w:r w:rsidR="0095026E">
        <w:rPr>
          <w:rFonts w:cstheme="minorBidi"/>
          <w:szCs w:val="22"/>
        </w:rPr>
        <w:t>Ingram and Rice,1962)</w:t>
      </w:r>
      <w:r w:rsidR="0095026E">
        <w:rPr>
          <w:rFonts w:cstheme="minorBidi"/>
          <w:noProof/>
          <w:color w:val="000000"/>
          <w:szCs w:val="22"/>
        </w:rPr>
        <w:t xml:space="preserve">. Although individual voice lessons are helpful, these may be inaccessible to many; therefore, voice educators and choir directors must be educated in FAVC and </w:t>
      </w:r>
      <w:r w:rsidR="0022003A">
        <w:rPr>
          <w:rFonts w:cstheme="minorBidi"/>
          <w:noProof/>
          <w:color w:val="000000"/>
          <w:szCs w:val="22"/>
        </w:rPr>
        <w:t>be able to</w:t>
      </w:r>
      <w:r w:rsidR="0095026E">
        <w:rPr>
          <w:rFonts w:cstheme="minorBidi"/>
          <w:noProof/>
          <w:color w:val="000000"/>
          <w:szCs w:val="22"/>
        </w:rPr>
        <w:t xml:space="preserve"> offer singers </w:t>
      </w:r>
      <w:r w:rsidR="0022003A">
        <w:rPr>
          <w:rFonts w:cstheme="minorBidi"/>
          <w:noProof/>
          <w:color w:val="000000"/>
          <w:szCs w:val="22"/>
        </w:rPr>
        <w:t xml:space="preserve">correct voice technique and </w:t>
      </w:r>
      <w:r w:rsidR="0095026E">
        <w:rPr>
          <w:rFonts w:cstheme="minorBidi"/>
          <w:noProof/>
          <w:color w:val="000000"/>
          <w:szCs w:val="22"/>
        </w:rPr>
        <w:t xml:space="preserve">advice (Sipley, 1993). The research suggests that this vocal support works well alongside </w:t>
      </w:r>
      <w:r w:rsidR="00D60C3E">
        <w:rPr>
          <w:rFonts w:cstheme="minorBidi"/>
          <w:noProof/>
          <w:color w:val="000000"/>
          <w:szCs w:val="22"/>
        </w:rPr>
        <w:t>voice professionals' and parents' educational and emotional support</w:t>
      </w:r>
      <w:r w:rsidR="0022003A">
        <w:rPr>
          <w:rFonts w:cstheme="minorBidi"/>
          <w:noProof/>
          <w:color w:val="000000"/>
          <w:szCs w:val="22"/>
        </w:rPr>
        <w:t>.</w:t>
      </w:r>
    </w:p>
    <w:p w14:paraId="2CE5E299" w14:textId="77777777" w:rsidR="00ED5351" w:rsidRDefault="00ED5351" w:rsidP="00DD22B4">
      <w:pPr>
        <w:spacing w:line="360" w:lineRule="auto"/>
        <w:rPr>
          <w:rFonts w:cstheme="minorBidi"/>
          <w:noProof/>
          <w:color w:val="000000"/>
          <w:szCs w:val="22"/>
        </w:rPr>
      </w:pPr>
    </w:p>
    <w:p w14:paraId="0EF78524" w14:textId="4D3E4031" w:rsidR="0075002A" w:rsidRDefault="0075002A" w:rsidP="00DD22B4">
      <w:pPr>
        <w:spacing w:line="360" w:lineRule="auto"/>
        <w:rPr>
          <w:rFonts w:cstheme="minorBidi"/>
          <w:noProof/>
          <w:color w:val="000000"/>
          <w:szCs w:val="22"/>
        </w:rPr>
      </w:pPr>
      <w:r>
        <w:rPr>
          <w:rFonts w:cstheme="minorBidi"/>
          <w:noProof/>
          <w:color w:val="000000"/>
          <w:szCs w:val="22"/>
        </w:rPr>
        <w:t>Several limitations were encountered during this scoping review. First</w:t>
      </w:r>
      <w:r w:rsidR="009F5C5C">
        <w:rPr>
          <w:rFonts w:cstheme="minorBidi"/>
          <w:noProof/>
          <w:color w:val="000000"/>
          <w:szCs w:val="22"/>
        </w:rPr>
        <w:t>ly, there was</w:t>
      </w:r>
      <w:r>
        <w:rPr>
          <w:rFonts w:cstheme="minorBidi"/>
          <w:noProof/>
          <w:color w:val="000000"/>
          <w:szCs w:val="22"/>
        </w:rPr>
        <w:t xml:space="preserve"> </w:t>
      </w:r>
      <w:r w:rsidR="009F5C5C">
        <w:rPr>
          <w:rFonts w:cstheme="minorBidi"/>
          <w:noProof/>
          <w:color w:val="000000"/>
          <w:szCs w:val="22"/>
        </w:rPr>
        <w:t xml:space="preserve">a time constraint. Although this was generous, the project could have been </w:t>
      </w:r>
      <w:r w:rsidR="00F11694">
        <w:rPr>
          <w:rFonts w:cstheme="minorBidi"/>
          <w:noProof/>
          <w:color w:val="000000"/>
          <w:szCs w:val="22"/>
        </w:rPr>
        <w:t>more extensive</w:t>
      </w:r>
      <w:r w:rsidR="009F5C5C">
        <w:rPr>
          <w:rFonts w:cstheme="minorBidi"/>
          <w:noProof/>
          <w:color w:val="000000"/>
          <w:szCs w:val="22"/>
        </w:rPr>
        <w:t xml:space="preserve"> if additional time had been available</w:t>
      </w:r>
      <w:r w:rsidR="0071719B">
        <w:rPr>
          <w:rFonts w:cstheme="minorBidi"/>
          <w:noProof/>
          <w:color w:val="000000"/>
          <w:szCs w:val="22"/>
        </w:rPr>
        <w:t>, allowing for further research to be included. For instance, research could have investigated whether menarche and voice change symptoms are linked or explored how transgender voices experience voice change</w:t>
      </w:r>
      <w:r w:rsidR="009F5C5C">
        <w:rPr>
          <w:rFonts w:cstheme="minorBidi"/>
          <w:noProof/>
          <w:color w:val="000000"/>
          <w:szCs w:val="22"/>
        </w:rPr>
        <w:t xml:space="preserve">. </w:t>
      </w:r>
      <w:r w:rsidR="0071719B">
        <w:rPr>
          <w:rFonts w:cstheme="minorBidi"/>
          <w:noProof/>
          <w:color w:val="000000"/>
          <w:szCs w:val="22"/>
        </w:rPr>
        <w:t>Additionally</w:t>
      </w:r>
      <w:r w:rsidR="009F5C5C">
        <w:rPr>
          <w:rFonts w:cstheme="minorBidi"/>
          <w:noProof/>
          <w:color w:val="000000"/>
          <w:szCs w:val="22"/>
        </w:rPr>
        <w:t xml:space="preserve">, </w:t>
      </w:r>
      <w:r w:rsidR="0071719B">
        <w:rPr>
          <w:rFonts w:cstheme="minorBidi"/>
          <w:noProof/>
          <w:color w:val="000000"/>
          <w:szCs w:val="22"/>
        </w:rPr>
        <w:t>Arksey and O’Malley recommend that a research team be appointed to conduct activities; due to the project's limitations, only one researcher could complete the work. While</w:t>
      </w:r>
      <w:r w:rsidR="009F5C5C">
        <w:rPr>
          <w:rFonts w:cstheme="minorBidi"/>
          <w:noProof/>
          <w:color w:val="000000"/>
          <w:szCs w:val="22"/>
        </w:rPr>
        <w:t xml:space="preserve"> the researcher had </w:t>
      </w:r>
      <w:r w:rsidR="009F5C5C">
        <w:rPr>
          <w:rFonts w:cstheme="minorBidi"/>
          <w:noProof/>
          <w:color w:val="000000"/>
          <w:szCs w:val="22"/>
        </w:rPr>
        <w:lastRenderedPageBreak/>
        <w:t>access to a personal tutor, this was solely for consultation</w:t>
      </w:r>
      <w:r w:rsidR="00F11694">
        <w:rPr>
          <w:rFonts w:cstheme="minorBidi"/>
          <w:noProof/>
          <w:color w:val="000000"/>
          <w:szCs w:val="22"/>
        </w:rPr>
        <w:t>,</w:t>
      </w:r>
      <w:r w:rsidR="009F5C5C">
        <w:rPr>
          <w:rFonts w:cstheme="minorBidi"/>
          <w:noProof/>
          <w:color w:val="000000"/>
          <w:szCs w:val="22"/>
        </w:rPr>
        <w:t xml:space="preserve"> and they </w:t>
      </w:r>
      <w:r w:rsidR="0071719B">
        <w:rPr>
          <w:rFonts w:cstheme="minorBidi"/>
          <w:noProof/>
          <w:color w:val="000000"/>
          <w:szCs w:val="22"/>
        </w:rPr>
        <w:t>did</w:t>
      </w:r>
      <w:r w:rsidR="009F5C5C">
        <w:rPr>
          <w:rFonts w:cstheme="minorBidi"/>
          <w:noProof/>
          <w:color w:val="000000"/>
          <w:szCs w:val="22"/>
        </w:rPr>
        <w:t xml:space="preserve"> not actively contribut</w:t>
      </w:r>
      <w:r w:rsidR="0071719B">
        <w:rPr>
          <w:rFonts w:cstheme="minorBidi"/>
          <w:noProof/>
          <w:color w:val="000000"/>
          <w:szCs w:val="22"/>
        </w:rPr>
        <w:t>e</w:t>
      </w:r>
      <w:r w:rsidR="009F5C5C">
        <w:rPr>
          <w:rFonts w:cstheme="minorBidi"/>
          <w:noProof/>
          <w:color w:val="000000"/>
          <w:szCs w:val="22"/>
        </w:rPr>
        <w:t xml:space="preserve"> to th</w:t>
      </w:r>
      <w:r w:rsidR="0071719B">
        <w:rPr>
          <w:rFonts w:cstheme="minorBidi"/>
          <w:noProof/>
          <w:color w:val="000000"/>
          <w:szCs w:val="22"/>
        </w:rPr>
        <w:t>e</w:t>
      </w:r>
      <w:r w:rsidR="009F5C5C">
        <w:rPr>
          <w:rFonts w:cstheme="minorBidi"/>
          <w:noProof/>
          <w:color w:val="000000"/>
          <w:szCs w:val="22"/>
        </w:rPr>
        <w:t xml:space="preserve"> project. Cost constituted another limitation; several texts that appeared to be relevant emerged during the bibliography search; however, these books were expensive and, consequently, inaccessible to the researcher. Other papers identified during the database search were also </w:t>
      </w:r>
      <w:r w:rsidR="0071719B">
        <w:rPr>
          <w:rFonts w:cstheme="minorBidi"/>
          <w:noProof/>
          <w:color w:val="000000"/>
          <w:szCs w:val="22"/>
        </w:rPr>
        <w:t xml:space="preserve">not </w:t>
      </w:r>
      <w:r w:rsidR="009F5C5C">
        <w:rPr>
          <w:rFonts w:cstheme="minorBidi"/>
          <w:noProof/>
          <w:color w:val="000000"/>
          <w:szCs w:val="22"/>
        </w:rPr>
        <w:t>accessible to the researcher or their institution, and these studies could have contained relevant information that might have aided the scoping review. It must</w:t>
      </w:r>
      <w:r w:rsidR="0071719B">
        <w:rPr>
          <w:rFonts w:cstheme="minorBidi"/>
          <w:noProof/>
          <w:color w:val="000000"/>
          <w:szCs w:val="22"/>
        </w:rPr>
        <w:t xml:space="preserve"> also</w:t>
      </w:r>
      <w:r w:rsidR="009F5C5C">
        <w:rPr>
          <w:rFonts w:cstheme="minorBidi"/>
          <w:noProof/>
          <w:color w:val="000000"/>
          <w:szCs w:val="22"/>
        </w:rPr>
        <w:t xml:space="preserve"> be considered that</w:t>
      </w:r>
      <w:r w:rsidR="0071719B">
        <w:rPr>
          <w:rFonts w:cstheme="minorBidi"/>
          <w:noProof/>
          <w:color w:val="000000"/>
          <w:szCs w:val="22"/>
        </w:rPr>
        <w:t>,</w:t>
      </w:r>
      <w:r w:rsidR="009F5C5C">
        <w:rPr>
          <w:rFonts w:cstheme="minorBidi"/>
          <w:noProof/>
          <w:color w:val="000000"/>
          <w:szCs w:val="22"/>
        </w:rPr>
        <w:t xml:space="preserve"> as the researcher was an insider, they </w:t>
      </w:r>
      <w:r w:rsidR="0071719B">
        <w:rPr>
          <w:rFonts w:cstheme="minorBidi"/>
          <w:noProof/>
          <w:color w:val="000000"/>
          <w:szCs w:val="22"/>
        </w:rPr>
        <w:t>possesse</w:t>
      </w:r>
      <w:r w:rsidR="009F5C5C">
        <w:rPr>
          <w:rFonts w:cstheme="minorBidi"/>
          <w:noProof/>
          <w:color w:val="000000"/>
          <w:szCs w:val="22"/>
        </w:rPr>
        <w:t>d some prior knowledge of the topics of this project</w:t>
      </w:r>
      <w:r w:rsidR="00F11694">
        <w:rPr>
          <w:rFonts w:cstheme="minorBidi"/>
          <w:noProof/>
          <w:color w:val="000000"/>
          <w:szCs w:val="22"/>
        </w:rPr>
        <w:t>. A</w:t>
      </w:r>
      <w:r w:rsidR="009F5C5C">
        <w:rPr>
          <w:rFonts w:cstheme="minorBidi"/>
          <w:noProof/>
          <w:color w:val="000000"/>
          <w:szCs w:val="22"/>
        </w:rPr>
        <w:t xml:space="preserve">lthough they </w:t>
      </w:r>
      <w:r w:rsidR="0071719B">
        <w:rPr>
          <w:rFonts w:cstheme="minorBidi"/>
          <w:noProof/>
          <w:color w:val="000000"/>
          <w:szCs w:val="22"/>
        </w:rPr>
        <w:t>endeavour</w:t>
      </w:r>
      <w:r w:rsidR="009F5C5C">
        <w:rPr>
          <w:rFonts w:cstheme="minorBidi"/>
          <w:noProof/>
          <w:color w:val="000000"/>
          <w:szCs w:val="22"/>
        </w:rPr>
        <w:t xml:space="preserve">ed to avoid </w:t>
      </w:r>
      <w:r w:rsidR="0071719B">
        <w:rPr>
          <w:rFonts w:cstheme="minorBidi"/>
          <w:noProof/>
          <w:color w:val="000000"/>
          <w:szCs w:val="22"/>
        </w:rPr>
        <w:t>steer</w:t>
      </w:r>
      <w:r w:rsidR="009F5C5C">
        <w:rPr>
          <w:rFonts w:cstheme="minorBidi"/>
          <w:noProof/>
          <w:color w:val="000000"/>
          <w:szCs w:val="22"/>
        </w:rPr>
        <w:t xml:space="preserve">ing the project in specific directions </w:t>
      </w:r>
      <w:r w:rsidR="0071719B">
        <w:rPr>
          <w:rFonts w:cstheme="minorBidi"/>
          <w:noProof/>
          <w:color w:val="000000"/>
          <w:szCs w:val="22"/>
        </w:rPr>
        <w:t>based</w:t>
      </w:r>
      <w:r w:rsidR="009F5C5C">
        <w:rPr>
          <w:rFonts w:cstheme="minorBidi"/>
          <w:noProof/>
          <w:color w:val="000000"/>
          <w:szCs w:val="22"/>
        </w:rPr>
        <w:t xml:space="preserve"> </w:t>
      </w:r>
      <w:r w:rsidR="0071719B">
        <w:rPr>
          <w:rFonts w:cstheme="minorBidi"/>
          <w:noProof/>
          <w:color w:val="000000"/>
          <w:szCs w:val="22"/>
        </w:rPr>
        <w:t>on</w:t>
      </w:r>
      <w:r w:rsidR="009F5C5C">
        <w:rPr>
          <w:rFonts w:cstheme="minorBidi"/>
          <w:noProof/>
          <w:color w:val="000000"/>
          <w:szCs w:val="22"/>
        </w:rPr>
        <w:t xml:space="preserve"> their beliefs</w:t>
      </w:r>
      <w:r w:rsidR="00F11694">
        <w:rPr>
          <w:rFonts w:cstheme="minorBidi"/>
          <w:noProof/>
          <w:color w:val="000000"/>
          <w:szCs w:val="22"/>
        </w:rPr>
        <w:t xml:space="preserve">, it is </w:t>
      </w:r>
      <w:r w:rsidR="0071719B">
        <w:rPr>
          <w:rFonts w:cstheme="minorBidi"/>
          <w:noProof/>
          <w:color w:val="000000"/>
          <w:szCs w:val="22"/>
        </w:rPr>
        <w:t>challenging</w:t>
      </w:r>
      <w:r w:rsidR="00F11694">
        <w:rPr>
          <w:rFonts w:cstheme="minorBidi"/>
          <w:noProof/>
          <w:color w:val="000000"/>
          <w:szCs w:val="22"/>
        </w:rPr>
        <w:t xml:space="preserve"> to </w:t>
      </w:r>
      <w:r w:rsidR="0071719B">
        <w:rPr>
          <w:rFonts w:cstheme="minorBidi"/>
          <w:noProof/>
          <w:color w:val="000000"/>
          <w:szCs w:val="22"/>
        </w:rPr>
        <w:t>eliminate</w:t>
      </w:r>
      <w:r w:rsidR="00F11694">
        <w:rPr>
          <w:rFonts w:cstheme="minorBidi"/>
          <w:noProof/>
          <w:color w:val="000000"/>
          <w:szCs w:val="22"/>
        </w:rPr>
        <w:t xml:space="preserve"> all bias and </w:t>
      </w:r>
      <w:r w:rsidR="0071719B">
        <w:rPr>
          <w:rFonts w:cstheme="minorBidi"/>
          <w:noProof/>
          <w:color w:val="000000"/>
          <w:szCs w:val="22"/>
        </w:rPr>
        <w:t>remain</w:t>
      </w:r>
      <w:r w:rsidR="00F11694">
        <w:rPr>
          <w:rFonts w:cstheme="minorBidi"/>
          <w:noProof/>
          <w:color w:val="000000"/>
          <w:szCs w:val="22"/>
        </w:rPr>
        <w:t xml:space="preserve"> completely objective.</w:t>
      </w:r>
    </w:p>
    <w:p w14:paraId="3E883E79" w14:textId="77777777" w:rsidR="009F5C5C" w:rsidRDefault="009F5C5C" w:rsidP="00DD22B4">
      <w:pPr>
        <w:spacing w:line="360" w:lineRule="auto"/>
        <w:rPr>
          <w:rFonts w:cstheme="minorBidi"/>
          <w:noProof/>
          <w:color w:val="000000"/>
          <w:szCs w:val="22"/>
        </w:rPr>
      </w:pPr>
    </w:p>
    <w:p w14:paraId="2D369702" w14:textId="4B93D5BE" w:rsidR="00F11694" w:rsidRDefault="00ED5351" w:rsidP="00F11694">
      <w:pPr>
        <w:spacing w:line="360" w:lineRule="auto"/>
        <w:rPr>
          <w:rFonts w:cstheme="minorBidi"/>
          <w:noProof/>
          <w:color w:val="000000"/>
          <w:szCs w:val="22"/>
        </w:rPr>
      </w:pPr>
      <w:r>
        <w:rPr>
          <w:rFonts w:cstheme="minorBidi"/>
          <w:noProof/>
          <w:color w:val="000000"/>
          <w:szCs w:val="22"/>
        </w:rPr>
        <w:t>The st</w:t>
      </w:r>
      <w:r w:rsidR="00F11694">
        <w:rPr>
          <w:rFonts w:cstheme="minorBidi"/>
          <w:noProof/>
          <w:color w:val="000000"/>
          <w:szCs w:val="22"/>
        </w:rPr>
        <w:t xml:space="preserve">udy's </w:t>
      </w:r>
      <w:r w:rsidR="0022003A">
        <w:rPr>
          <w:rFonts w:cstheme="minorBidi"/>
          <w:noProof/>
          <w:color w:val="000000"/>
          <w:szCs w:val="22"/>
        </w:rPr>
        <w:t>main</w:t>
      </w:r>
      <w:r w:rsidR="00F11694">
        <w:rPr>
          <w:rFonts w:cstheme="minorBidi"/>
          <w:noProof/>
          <w:color w:val="000000"/>
          <w:szCs w:val="22"/>
        </w:rPr>
        <w:t xml:space="preserve"> strength lies</w:t>
      </w:r>
      <w:r>
        <w:rPr>
          <w:rFonts w:cstheme="minorBidi"/>
          <w:noProof/>
          <w:color w:val="000000"/>
          <w:szCs w:val="22"/>
        </w:rPr>
        <w:t xml:space="preserve"> </w:t>
      </w:r>
      <w:r w:rsidR="00F11694">
        <w:rPr>
          <w:rFonts w:cstheme="minorBidi"/>
          <w:noProof/>
          <w:color w:val="000000"/>
          <w:szCs w:val="22"/>
        </w:rPr>
        <w:t>in its thorough methodology</w:t>
      </w:r>
      <w:r w:rsidR="0022003A">
        <w:rPr>
          <w:rFonts w:cstheme="minorBidi"/>
          <w:noProof/>
          <w:color w:val="000000"/>
          <w:szCs w:val="22"/>
        </w:rPr>
        <w:t>;</w:t>
      </w:r>
      <w:r w:rsidR="00F11694">
        <w:rPr>
          <w:rFonts w:cstheme="minorBidi"/>
          <w:noProof/>
          <w:color w:val="000000"/>
          <w:szCs w:val="22"/>
        </w:rPr>
        <w:t xml:space="preserve"> </w:t>
      </w:r>
      <w:r w:rsidR="0022003A">
        <w:rPr>
          <w:rFonts w:cstheme="minorBidi"/>
          <w:noProof/>
          <w:color w:val="000000"/>
          <w:szCs w:val="22"/>
        </w:rPr>
        <w:t xml:space="preserve">a strong methodology is essential </w:t>
      </w:r>
      <w:r w:rsidR="00F11694">
        <w:rPr>
          <w:rFonts w:cstheme="minorBidi"/>
          <w:noProof/>
          <w:color w:val="000000"/>
          <w:szCs w:val="22"/>
        </w:rPr>
        <w:t>as the researcher prefers to adhere</w:t>
      </w:r>
      <w:r w:rsidR="00F11694">
        <w:rPr>
          <w:rFonts w:cstheme="minorBidi"/>
          <w:szCs w:val="22"/>
        </w:rPr>
        <w:t xml:space="preserve"> to</w:t>
      </w:r>
      <w:r w:rsidR="00F11694" w:rsidRPr="00C24552">
        <w:rPr>
          <w:rFonts w:cstheme="minorBidi"/>
          <w:szCs w:val="22"/>
        </w:rPr>
        <w:t xml:space="preserve"> structured, step-by-step processes and guidelines</w:t>
      </w:r>
      <w:r w:rsidR="00F11694">
        <w:rPr>
          <w:rFonts w:cstheme="minorBidi"/>
          <w:szCs w:val="22"/>
        </w:rPr>
        <w:t xml:space="preserve">. Secondly, as the </w:t>
      </w:r>
      <w:r w:rsidR="0022003A">
        <w:rPr>
          <w:rFonts w:cstheme="minorBidi"/>
          <w:szCs w:val="22"/>
        </w:rPr>
        <w:t>author</w:t>
      </w:r>
      <w:r w:rsidR="00F11694">
        <w:rPr>
          <w:rFonts w:cstheme="minorBidi"/>
          <w:szCs w:val="22"/>
        </w:rPr>
        <w:t xml:space="preserve"> is an insider researcher, they possess prior knowledge of working with adolescent females, providing a</w:t>
      </w:r>
      <w:r w:rsidR="0022003A">
        <w:rPr>
          <w:rFonts w:cstheme="minorBidi"/>
          <w:szCs w:val="22"/>
        </w:rPr>
        <w:t xml:space="preserve">n advantage </w:t>
      </w:r>
      <w:r w:rsidR="0071719B">
        <w:rPr>
          <w:rFonts w:cstheme="minorBidi"/>
          <w:szCs w:val="22"/>
        </w:rPr>
        <w:t>in</w:t>
      </w:r>
      <w:r w:rsidR="00F11694">
        <w:rPr>
          <w:rFonts w:cstheme="minorBidi"/>
          <w:szCs w:val="22"/>
        </w:rPr>
        <w:t xml:space="preserve"> guiding the study. However, this could also be a limitation if the researcher does not remain objective and open-minded throughout </w:t>
      </w:r>
      <w:r w:rsidR="0022003A">
        <w:rPr>
          <w:rFonts w:cstheme="minorBidi"/>
          <w:szCs w:val="22"/>
        </w:rPr>
        <w:t>the project</w:t>
      </w:r>
      <w:r w:rsidR="00F11694">
        <w:rPr>
          <w:rFonts w:cstheme="minorBidi"/>
          <w:szCs w:val="22"/>
        </w:rPr>
        <w:t>.</w:t>
      </w:r>
    </w:p>
    <w:p w14:paraId="48B1CE99" w14:textId="77777777" w:rsidR="009216C1" w:rsidRDefault="009216C1" w:rsidP="00501B17">
      <w:pPr>
        <w:spacing w:line="360" w:lineRule="auto"/>
        <w:rPr>
          <w:rFonts w:cstheme="minorBidi"/>
          <w:szCs w:val="22"/>
        </w:rPr>
      </w:pPr>
    </w:p>
    <w:p w14:paraId="0A67A340" w14:textId="786892AC" w:rsidR="001F421E" w:rsidRPr="00104C98" w:rsidRDefault="001F421E" w:rsidP="00F178AB">
      <w:pPr>
        <w:pStyle w:val="Heading2"/>
      </w:pPr>
      <w:bookmarkStart w:id="53" w:name="_Toc191367929"/>
      <w:bookmarkStart w:id="54" w:name="_Toc191367979"/>
      <w:bookmarkStart w:id="55" w:name="_Toc192506660"/>
      <w:r w:rsidRPr="00104C98">
        <w:t>Conclusion</w:t>
      </w:r>
      <w:bookmarkEnd w:id="55"/>
      <w:r w:rsidRPr="00104C98">
        <w:t xml:space="preserve"> </w:t>
      </w:r>
      <w:bookmarkEnd w:id="53"/>
      <w:bookmarkEnd w:id="54"/>
    </w:p>
    <w:p w14:paraId="07E9B84C" w14:textId="42F0EA14" w:rsidR="00F06CB3" w:rsidRDefault="00572842" w:rsidP="00C83264">
      <w:pPr>
        <w:pStyle w:val="NormalWeb"/>
        <w:spacing w:line="360" w:lineRule="auto"/>
        <w:rPr>
          <w:rFonts w:cstheme="minorBidi"/>
          <w:sz w:val="22"/>
          <w:szCs w:val="22"/>
        </w:rPr>
      </w:pPr>
      <w:r>
        <w:rPr>
          <w:rFonts w:cstheme="minorBidi"/>
          <w:szCs w:val="22"/>
        </w:rPr>
        <w:t>This scoping review aimed to</w:t>
      </w:r>
      <w:r w:rsidRPr="00B72340">
        <w:rPr>
          <w:rFonts w:cstheme="minorBidi"/>
          <w:color w:val="000000" w:themeColor="text1"/>
          <w:sz w:val="22"/>
          <w:szCs w:val="22"/>
        </w:rPr>
        <w:t xml:space="preserve"> </w:t>
      </w:r>
      <w:r w:rsidR="001E1A7E">
        <w:rPr>
          <w:rFonts w:cstheme="minorBidi"/>
          <w:color w:val="000000" w:themeColor="text1"/>
          <w:sz w:val="22"/>
          <w:szCs w:val="22"/>
        </w:rPr>
        <w:t>enhance</w:t>
      </w:r>
      <w:r w:rsidRPr="00B72340">
        <w:rPr>
          <w:rFonts w:cstheme="minorBidi"/>
          <w:color w:val="000000" w:themeColor="text1"/>
          <w:sz w:val="22"/>
          <w:szCs w:val="22"/>
        </w:rPr>
        <w:t xml:space="preserve"> </w:t>
      </w:r>
      <w:r>
        <w:rPr>
          <w:rFonts w:cstheme="minorBidi"/>
          <w:color w:val="000000" w:themeColor="text1"/>
          <w:sz w:val="22"/>
          <w:szCs w:val="22"/>
        </w:rPr>
        <w:t>the researcher’s</w:t>
      </w:r>
      <w:r w:rsidRPr="00B72340">
        <w:rPr>
          <w:rFonts w:cstheme="minorBidi"/>
          <w:color w:val="000000" w:themeColor="text1"/>
          <w:sz w:val="22"/>
          <w:szCs w:val="22"/>
        </w:rPr>
        <w:t xml:space="preserve"> understanding of the physiology involved in voice change </w:t>
      </w:r>
      <w:r>
        <w:rPr>
          <w:rFonts w:cstheme="minorBidi"/>
          <w:color w:val="000000" w:themeColor="text1"/>
          <w:sz w:val="22"/>
          <w:szCs w:val="22"/>
        </w:rPr>
        <w:t>among</w:t>
      </w:r>
      <w:r w:rsidRPr="00B72340">
        <w:rPr>
          <w:rFonts w:cstheme="minorBidi"/>
          <w:color w:val="000000" w:themeColor="text1"/>
          <w:sz w:val="22"/>
          <w:szCs w:val="22"/>
        </w:rPr>
        <w:t xml:space="preserve"> female adolescents</w:t>
      </w:r>
      <w:r>
        <w:rPr>
          <w:rFonts w:cstheme="minorBidi"/>
          <w:color w:val="000000" w:themeColor="text1"/>
          <w:sz w:val="22"/>
          <w:szCs w:val="22"/>
        </w:rPr>
        <w:t xml:space="preserve"> and </w:t>
      </w:r>
      <w:r w:rsidR="00C83264">
        <w:rPr>
          <w:rFonts w:cstheme="minorBidi"/>
          <w:color w:val="000000" w:themeColor="text1"/>
          <w:sz w:val="22"/>
          <w:szCs w:val="22"/>
        </w:rPr>
        <w:t>its</w:t>
      </w:r>
      <w:r>
        <w:rPr>
          <w:rFonts w:cstheme="minorBidi"/>
          <w:color w:val="000000" w:themeColor="text1"/>
          <w:sz w:val="22"/>
          <w:szCs w:val="22"/>
        </w:rPr>
        <w:t xml:space="preserve"> </w:t>
      </w:r>
      <w:r w:rsidR="00C83264">
        <w:rPr>
          <w:rFonts w:cstheme="minorBidi"/>
          <w:color w:val="000000" w:themeColor="text1"/>
          <w:sz w:val="22"/>
          <w:szCs w:val="22"/>
        </w:rPr>
        <w:t>impact</w:t>
      </w:r>
      <w:r>
        <w:rPr>
          <w:rFonts w:cstheme="minorBidi"/>
          <w:color w:val="000000" w:themeColor="text1"/>
          <w:sz w:val="22"/>
          <w:szCs w:val="22"/>
        </w:rPr>
        <w:t xml:space="preserve"> </w:t>
      </w:r>
      <w:r w:rsidR="00C83264">
        <w:rPr>
          <w:rFonts w:cstheme="minorBidi"/>
          <w:color w:val="000000" w:themeColor="text1"/>
          <w:sz w:val="22"/>
          <w:szCs w:val="22"/>
        </w:rPr>
        <w:t>on</w:t>
      </w:r>
      <w:r>
        <w:rPr>
          <w:rFonts w:cstheme="minorBidi"/>
          <w:color w:val="000000" w:themeColor="text1"/>
          <w:sz w:val="22"/>
          <w:szCs w:val="22"/>
        </w:rPr>
        <w:t xml:space="preserve"> young singers </w:t>
      </w:r>
      <w:r w:rsidR="0022003A">
        <w:rPr>
          <w:rFonts w:cstheme="minorBidi"/>
          <w:color w:val="000000" w:themeColor="text1"/>
          <w:sz w:val="22"/>
          <w:szCs w:val="22"/>
        </w:rPr>
        <w:t>and</w:t>
      </w:r>
      <w:r>
        <w:rPr>
          <w:rFonts w:cstheme="minorBidi"/>
          <w:color w:val="000000" w:themeColor="text1"/>
          <w:sz w:val="22"/>
          <w:szCs w:val="22"/>
        </w:rPr>
        <w:t xml:space="preserve"> the symptoms they experience</w:t>
      </w:r>
      <w:r w:rsidRPr="00B72340">
        <w:rPr>
          <w:rFonts w:cstheme="minorBidi"/>
          <w:color w:val="000000" w:themeColor="text1"/>
          <w:sz w:val="22"/>
          <w:szCs w:val="22"/>
        </w:rPr>
        <w:t xml:space="preserve">. </w:t>
      </w:r>
      <w:r>
        <w:rPr>
          <w:rFonts w:cstheme="minorBidi"/>
          <w:color w:val="000000" w:themeColor="text1"/>
          <w:sz w:val="22"/>
          <w:szCs w:val="22"/>
        </w:rPr>
        <w:t>Additionally,</w:t>
      </w:r>
      <w:r w:rsidRPr="00B72340">
        <w:rPr>
          <w:rFonts w:cstheme="minorBidi"/>
          <w:color w:val="000000" w:themeColor="text1"/>
          <w:sz w:val="22"/>
          <w:szCs w:val="22"/>
        </w:rPr>
        <w:t xml:space="preserve"> </w:t>
      </w:r>
      <w:r>
        <w:rPr>
          <w:rFonts w:cstheme="minorBidi"/>
          <w:color w:val="000000" w:themeColor="text1"/>
          <w:sz w:val="22"/>
          <w:szCs w:val="22"/>
        </w:rPr>
        <w:t xml:space="preserve">the author </w:t>
      </w:r>
      <w:r w:rsidR="00C83264">
        <w:rPr>
          <w:rFonts w:cstheme="minorBidi"/>
          <w:color w:val="000000" w:themeColor="text1"/>
          <w:sz w:val="22"/>
          <w:szCs w:val="22"/>
        </w:rPr>
        <w:t>sought</w:t>
      </w:r>
      <w:r>
        <w:rPr>
          <w:rFonts w:cstheme="minorBidi"/>
          <w:color w:val="000000" w:themeColor="text1"/>
          <w:sz w:val="22"/>
          <w:szCs w:val="22"/>
        </w:rPr>
        <w:t xml:space="preserve"> to</w:t>
      </w:r>
      <w:r w:rsidRPr="00B72340">
        <w:rPr>
          <w:rFonts w:cstheme="minorBidi"/>
          <w:sz w:val="22"/>
          <w:szCs w:val="22"/>
        </w:rPr>
        <w:t xml:space="preserve"> </w:t>
      </w:r>
      <w:r w:rsidR="001E1A7E">
        <w:rPr>
          <w:rFonts w:cstheme="minorBidi"/>
          <w:sz w:val="22"/>
          <w:szCs w:val="22"/>
        </w:rPr>
        <w:t>investigat</w:t>
      </w:r>
      <w:r w:rsidRPr="00B72340">
        <w:rPr>
          <w:rFonts w:cstheme="minorBidi"/>
          <w:sz w:val="22"/>
          <w:szCs w:val="22"/>
        </w:rPr>
        <w:t xml:space="preserve">e </w:t>
      </w:r>
      <w:r w:rsidRPr="00B72340">
        <w:rPr>
          <w:rFonts w:cstheme="minorBidi"/>
          <w:color w:val="000000" w:themeColor="text1"/>
          <w:sz w:val="22"/>
          <w:szCs w:val="22"/>
        </w:rPr>
        <w:t xml:space="preserve">the psychological </w:t>
      </w:r>
      <w:r>
        <w:rPr>
          <w:rFonts w:cstheme="minorBidi"/>
          <w:color w:val="000000" w:themeColor="text1"/>
          <w:sz w:val="22"/>
          <w:szCs w:val="22"/>
        </w:rPr>
        <w:t>effects</w:t>
      </w:r>
      <w:r w:rsidRPr="00B72340">
        <w:rPr>
          <w:rFonts w:cstheme="minorBidi"/>
          <w:color w:val="000000" w:themeColor="text1"/>
          <w:sz w:val="22"/>
          <w:szCs w:val="22"/>
        </w:rPr>
        <w:t xml:space="preserve"> of voice change</w:t>
      </w:r>
      <w:r>
        <w:rPr>
          <w:rFonts w:cstheme="minorBidi"/>
          <w:color w:val="000000" w:themeColor="text1"/>
          <w:sz w:val="22"/>
          <w:szCs w:val="22"/>
        </w:rPr>
        <w:t xml:space="preserve"> </w:t>
      </w:r>
      <w:r w:rsidRPr="00B72340">
        <w:rPr>
          <w:rFonts w:cstheme="minorBidi"/>
          <w:color w:val="000000" w:themeColor="text1"/>
          <w:sz w:val="22"/>
          <w:szCs w:val="22"/>
        </w:rPr>
        <w:t>on female adolescents</w:t>
      </w:r>
      <w:r>
        <w:rPr>
          <w:rFonts w:cstheme="minorBidi"/>
          <w:color w:val="000000" w:themeColor="text1"/>
          <w:sz w:val="22"/>
          <w:szCs w:val="22"/>
        </w:rPr>
        <w:t xml:space="preserve"> and </w:t>
      </w:r>
      <w:r w:rsidR="00C83264">
        <w:rPr>
          <w:rFonts w:cstheme="minorBidi"/>
          <w:color w:val="000000" w:themeColor="text1"/>
          <w:sz w:val="22"/>
          <w:szCs w:val="22"/>
        </w:rPr>
        <w:t>ways</w:t>
      </w:r>
      <w:r w:rsidRPr="00B72340">
        <w:rPr>
          <w:rFonts w:cstheme="minorBidi"/>
          <w:sz w:val="22"/>
          <w:szCs w:val="22"/>
        </w:rPr>
        <w:t xml:space="preserve"> to encourage and reassure </w:t>
      </w:r>
      <w:r>
        <w:rPr>
          <w:rFonts w:cstheme="minorBidi"/>
          <w:sz w:val="22"/>
          <w:szCs w:val="22"/>
        </w:rPr>
        <w:t>them, thereby</w:t>
      </w:r>
      <w:r w:rsidRPr="00B72340">
        <w:rPr>
          <w:rFonts w:cstheme="minorBidi"/>
          <w:sz w:val="22"/>
          <w:szCs w:val="22"/>
        </w:rPr>
        <w:t xml:space="preserve"> </w:t>
      </w:r>
      <w:r w:rsidR="00C83264">
        <w:rPr>
          <w:rFonts w:cstheme="minorBidi"/>
          <w:sz w:val="22"/>
          <w:szCs w:val="22"/>
        </w:rPr>
        <w:t>boost</w:t>
      </w:r>
      <w:r>
        <w:rPr>
          <w:rFonts w:cstheme="minorBidi"/>
          <w:sz w:val="22"/>
          <w:szCs w:val="22"/>
        </w:rPr>
        <w:t xml:space="preserve">ing their </w:t>
      </w:r>
      <w:r w:rsidRPr="00B72340">
        <w:rPr>
          <w:rFonts w:cstheme="minorBidi"/>
          <w:sz w:val="22"/>
          <w:szCs w:val="22"/>
        </w:rPr>
        <w:t>confiden</w:t>
      </w:r>
      <w:r>
        <w:rPr>
          <w:rFonts w:cstheme="minorBidi"/>
          <w:sz w:val="22"/>
          <w:szCs w:val="22"/>
        </w:rPr>
        <w:t>ce</w:t>
      </w:r>
      <w:r w:rsidRPr="00B72340">
        <w:rPr>
          <w:rFonts w:cstheme="minorBidi"/>
          <w:sz w:val="22"/>
          <w:szCs w:val="22"/>
        </w:rPr>
        <w:t xml:space="preserve"> </w:t>
      </w:r>
      <w:r>
        <w:rPr>
          <w:rFonts w:cstheme="minorBidi"/>
          <w:sz w:val="22"/>
          <w:szCs w:val="22"/>
        </w:rPr>
        <w:t>during</w:t>
      </w:r>
      <w:r w:rsidRPr="00B72340">
        <w:rPr>
          <w:rFonts w:cstheme="minorBidi"/>
          <w:sz w:val="22"/>
          <w:szCs w:val="22"/>
        </w:rPr>
        <w:t xml:space="preserve"> </w:t>
      </w:r>
      <w:r>
        <w:rPr>
          <w:rFonts w:cstheme="minorBidi"/>
          <w:sz w:val="22"/>
          <w:szCs w:val="22"/>
        </w:rPr>
        <w:t>the challenging</w:t>
      </w:r>
      <w:r w:rsidRPr="00B72340">
        <w:rPr>
          <w:rFonts w:cstheme="minorBidi"/>
          <w:sz w:val="22"/>
          <w:szCs w:val="22"/>
        </w:rPr>
        <w:t xml:space="preserve"> stages </w:t>
      </w:r>
      <w:r>
        <w:rPr>
          <w:rFonts w:cstheme="minorBidi"/>
          <w:sz w:val="22"/>
          <w:szCs w:val="22"/>
        </w:rPr>
        <w:t>of puberty to support the</w:t>
      </w:r>
      <w:r w:rsidR="00C83264">
        <w:rPr>
          <w:rFonts w:cstheme="minorBidi"/>
          <w:sz w:val="22"/>
          <w:szCs w:val="22"/>
        </w:rPr>
        <w:t>ir</w:t>
      </w:r>
      <w:r>
        <w:rPr>
          <w:rFonts w:cstheme="minorBidi"/>
          <w:sz w:val="22"/>
          <w:szCs w:val="22"/>
        </w:rPr>
        <w:t xml:space="preserve"> continue</w:t>
      </w:r>
      <w:r w:rsidR="00C83264">
        <w:rPr>
          <w:rFonts w:cstheme="minorBidi"/>
          <w:sz w:val="22"/>
          <w:szCs w:val="22"/>
        </w:rPr>
        <w:t>d</w:t>
      </w:r>
      <w:r>
        <w:rPr>
          <w:rFonts w:cstheme="minorBidi"/>
          <w:sz w:val="22"/>
          <w:szCs w:val="22"/>
        </w:rPr>
        <w:t xml:space="preserve"> singing.</w:t>
      </w:r>
      <w:r w:rsidR="00C83264" w:rsidRPr="00C83264">
        <w:rPr>
          <w:rFonts w:cstheme="minorBidi"/>
          <w:color w:val="000000" w:themeColor="text1"/>
          <w:sz w:val="22"/>
          <w:szCs w:val="22"/>
        </w:rPr>
        <w:t xml:space="preserve"> </w:t>
      </w:r>
      <w:r w:rsidR="00C83264">
        <w:rPr>
          <w:rFonts w:cstheme="minorBidi"/>
          <w:color w:val="000000" w:themeColor="text1"/>
          <w:sz w:val="22"/>
          <w:szCs w:val="22"/>
        </w:rPr>
        <w:t>The research intended to highlight</w:t>
      </w:r>
      <w:r w:rsidR="00C83264" w:rsidRPr="00B72340">
        <w:rPr>
          <w:rFonts w:cstheme="minorBidi"/>
          <w:color w:val="000000" w:themeColor="text1"/>
          <w:sz w:val="22"/>
          <w:szCs w:val="22"/>
        </w:rPr>
        <w:t xml:space="preserve"> issues surrounding </w:t>
      </w:r>
      <w:r w:rsidR="00C83264">
        <w:rPr>
          <w:rFonts w:cstheme="minorBidi"/>
          <w:color w:val="000000" w:themeColor="text1"/>
          <w:sz w:val="22"/>
          <w:szCs w:val="22"/>
        </w:rPr>
        <w:t xml:space="preserve">FAVC </w:t>
      </w:r>
      <w:r w:rsidR="00C83264" w:rsidRPr="00B72340">
        <w:rPr>
          <w:rFonts w:cstheme="minorBidi"/>
          <w:color w:val="000000" w:themeColor="text1"/>
          <w:sz w:val="22"/>
          <w:szCs w:val="22"/>
        </w:rPr>
        <w:t>to a</w:t>
      </w:r>
      <w:r w:rsidR="001E1A7E">
        <w:rPr>
          <w:rFonts w:cstheme="minorBidi"/>
          <w:color w:val="000000" w:themeColor="text1"/>
          <w:sz w:val="22"/>
          <w:szCs w:val="22"/>
        </w:rPr>
        <w:t>ssist</w:t>
      </w:r>
      <w:r w:rsidR="00C83264">
        <w:rPr>
          <w:rFonts w:cstheme="minorBidi"/>
          <w:color w:val="000000" w:themeColor="text1"/>
          <w:sz w:val="22"/>
          <w:szCs w:val="22"/>
        </w:rPr>
        <w:t xml:space="preserve"> both</w:t>
      </w:r>
      <w:r w:rsidR="00C83264" w:rsidRPr="00B72340">
        <w:rPr>
          <w:rFonts w:cstheme="minorBidi"/>
          <w:color w:val="000000" w:themeColor="text1"/>
          <w:sz w:val="22"/>
          <w:szCs w:val="22"/>
        </w:rPr>
        <w:t xml:space="preserve"> </w:t>
      </w:r>
      <w:r w:rsidR="00C83264">
        <w:rPr>
          <w:rFonts w:cstheme="minorBidi"/>
          <w:color w:val="000000" w:themeColor="text1"/>
          <w:sz w:val="22"/>
          <w:szCs w:val="22"/>
        </w:rPr>
        <w:t xml:space="preserve">the researcher and the broader </w:t>
      </w:r>
      <w:r w:rsidR="00C83264" w:rsidRPr="00B72340">
        <w:rPr>
          <w:rFonts w:cstheme="minorBidi"/>
          <w:color w:val="000000" w:themeColor="text1"/>
          <w:sz w:val="22"/>
          <w:szCs w:val="22"/>
        </w:rPr>
        <w:t xml:space="preserve">voice </w:t>
      </w:r>
      <w:r w:rsidR="00C83264">
        <w:rPr>
          <w:rFonts w:cstheme="minorBidi"/>
          <w:color w:val="000000" w:themeColor="text1"/>
          <w:sz w:val="22"/>
          <w:szCs w:val="22"/>
        </w:rPr>
        <w:t>community</w:t>
      </w:r>
      <w:r w:rsidR="00C83264" w:rsidRPr="00B72340">
        <w:rPr>
          <w:rFonts w:cstheme="minorBidi"/>
          <w:color w:val="000000" w:themeColor="text1"/>
          <w:sz w:val="22"/>
          <w:szCs w:val="22"/>
        </w:rPr>
        <w:t xml:space="preserve"> </w:t>
      </w:r>
      <w:r w:rsidR="00C83264">
        <w:rPr>
          <w:rFonts w:cstheme="minorBidi"/>
          <w:color w:val="000000" w:themeColor="text1"/>
          <w:sz w:val="22"/>
          <w:szCs w:val="22"/>
        </w:rPr>
        <w:t>in</w:t>
      </w:r>
      <w:r w:rsidR="00C83264" w:rsidRPr="00B72340">
        <w:rPr>
          <w:rFonts w:cstheme="minorBidi"/>
          <w:color w:val="000000" w:themeColor="text1"/>
          <w:sz w:val="22"/>
          <w:szCs w:val="22"/>
        </w:rPr>
        <w:t xml:space="preserve"> </w:t>
      </w:r>
      <w:r w:rsidR="00C83264">
        <w:rPr>
          <w:rFonts w:cstheme="minorBidi"/>
          <w:color w:val="000000" w:themeColor="text1"/>
          <w:sz w:val="22"/>
          <w:szCs w:val="22"/>
        </w:rPr>
        <w:t xml:space="preserve">informing and </w:t>
      </w:r>
      <w:r w:rsidR="00C83264" w:rsidRPr="00B72340">
        <w:rPr>
          <w:rFonts w:cstheme="minorBidi"/>
          <w:color w:val="000000" w:themeColor="text1"/>
          <w:sz w:val="22"/>
          <w:szCs w:val="22"/>
        </w:rPr>
        <w:t>guid</w:t>
      </w:r>
      <w:r w:rsidR="00C83264">
        <w:rPr>
          <w:rFonts w:cstheme="minorBidi"/>
          <w:color w:val="000000" w:themeColor="text1"/>
          <w:sz w:val="22"/>
          <w:szCs w:val="22"/>
        </w:rPr>
        <w:t>ing</w:t>
      </w:r>
      <w:r w:rsidR="00C83264" w:rsidRPr="00B72340">
        <w:rPr>
          <w:rFonts w:cstheme="minorBidi"/>
          <w:color w:val="000000" w:themeColor="text1"/>
          <w:sz w:val="22"/>
          <w:szCs w:val="22"/>
        </w:rPr>
        <w:t xml:space="preserve"> young </w:t>
      </w:r>
      <w:r w:rsidR="00C83264">
        <w:rPr>
          <w:rFonts w:cstheme="minorBidi"/>
          <w:color w:val="000000" w:themeColor="text1"/>
          <w:sz w:val="22"/>
          <w:szCs w:val="22"/>
        </w:rPr>
        <w:t>singer</w:t>
      </w:r>
      <w:r w:rsidR="00C83264" w:rsidRPr="00B72340">
        <w:rPr>
          <w:rFonts w:cstheme="minorBidi"/>
          <w:color w:val="000000" w:themeColor="text1"/>
          <w:sz w:val="22"/>
          <w:szCs w:val="22"/>
        </w:rPr>
        <w:t>s</w:t>
      </w:r>
      <w:r w:rsidR="00C83264">
        <w:rPr>
          <w:rFonts w:cstheme="minorBidi"/>
          <w:color w:val="000000" w:themeColor="text1"/>
          <w:sz w:val="22"/>
          <w:szCs w:val="22"/>
        </w:rPr>
        <w:t xml:space="preserve">. </w:t>
      </w:r>
      <w:r w:rsidR="000F7F37">
        <w:rPr>
          <w:rFonts w:cstheme="minorBidi"/>
          <w:sz w:val="22"/>
          <w:szCs w:val="22"/>
        </w:rPr>
        <w:t>This project</w:t>
      </w:r>
      <w:r w:rsidR="00F06CB3">
        <w:rPr>
          <w:rFonts w:cstheme="minorBidi"/>
          <w:sz w:val="22"/>
          <w:szCs w:val="22"/>
        </w:rPr>
        <w:t xml:space="preserve"> was presented under </w:t>
      </w:r>
      <w:r w:rsidR="000F7F37">
        <w:rPr>
          <w:rFonts w:cstheme="minorBidi"/>
          <w:sz w:val="22"/>
          <w:szCs w:val="22"/>
        </w:rPr>
        <w:t>specific</w:t>
      </w:r>
      <w:r w:rsidR="00F06CB3">
        <w:rPr>
          <w:rFonts w:cstheme="minorBidi"/>
          <w:sz w:val="22"/>
          <w:szCs w:val="22"/>
        </w:rPr>
        <w:t xml:space="preserve"> themes </w:t>
      </w:r>
      <w:r w:rsidR="000F7F37">
        <w:rPr>
          <w:rFonts w:cstheme="minorBidi"/>
          <w:sz w:val="22"/>
          <w:szCs w:val="22"/>
        </w:rPr>
        <w:t>that</w:t>
      </w:r>
      <w:r w:rsidR="00F06CB3">
        <w:rPr>
          <w:rFonts w:cstheme="minorBidi"/>
          <w:sz w:val="22"/>
          <w:szCs w:val="22"/>
        </w:rPr>
        <w:t xml:space="preserve"> </w:t>
      </w:r>
      <w:r w:rsidR="000F7F37">
        <w:rPr>
          <w:rFonts w:cstheme="minorBidi"/>
          <w:sz w:val="22"/>
          <w:szCs w:val="22"/>
        </w:rPr>
        <w:t>emerged</w:t>
      </w:r>
      <w:r w:rsidR="00F06CB3">
        <w:rPr>
          <w:rFonts w:cstheme="minorBidi"/>
          <w:sz w:val="22"/>
          <w:szCs w:val="22"/>
        </w:rPr>
        <w:t xml:space="preserve"> during </w:t>
      </w:r>
      <w:r w:rsidR="000F7F37">
        <w:rPr>
          <w:rFonts w:cstheme="minorBidi"/>
          <w:sz w:val="22"/>
          <w:szCs w:val="22"/>
        </w:rPr>
        <w:t>th</w:t>
      </w:r>
      <w:r w:rsidR="00F06CB3">
        <w:rPr>
          <w:rFonts w:cstheme="minorBidi"/>
          <w:sz w:val="22"/>
          <w:szCs w:val="22"/>
        </w:rPr>
        <w:t xml:space="preserve">e </w:t>
      </w:r>
      <w:r w:rsidR="000F7F37">
        <w:rPr>
          <w:rFonts w:cstheme="minorBidi"/>
          <w:sz w:val="22"/>
          <w:szCs w:val="22"/>
        </w:rPr>
        <w:t>review:</w:t>
      </w:r>
      <w:r w:rsidR="00F06CB3">
        <w:rPr>
          <w:rFonts w:cstheme="minorBidi"/>
          <w:sz w:val="22"/>
          <w:szCs w:val="22"/>
        </w:rPr>
        <w:t xml:space="preserve"> physiology, impact on phonation, emotional impact</w:t>
      </w:r>
      <w:r w:rsidR="000F7F37">
        <w:rPr>
          <w:rFonts w:cstheme="minorBidi"/>
          <w:sz w:val="22"/>
          <w:szCs w:val="22"/>
        </w:rPr>
        <w:t>,</w:t>
      </w:r>
      <w:r w:rsidR="00F06CB3">
        <w:rPr>
          <w:rFonts w:cstheme="minorBidi"/>
          <w:sz w:val="22"/>
          <w:szCs w:val="22"/>
        </w:rPr>
        <w:t xml:space="preserve"> and education and improvement</w:t>
      </w:r>
      <w:r w:rsidR="000F7F37">
        <w:rPr>
          <w:rFonts w:cstheme="minorBidi"/>
          <w:sz w:val="22"/>
          <w:szCs w:val="22"/>
        </w:rPr>
        <w:t>.</w:t>
      </w:r>
      <w:r w:rsidR="00F06CB3">
        <w:rPr>
          <w:rFonts w:cstheme="minorBidi"/>
          <w:sz w:val="22"/>
          <w:szCs w:val="22"/>
        </w:rPr>
        <w:t xml:space="preserve"> </w:t>
      </w:r>
      <w:r w:rsidR="000F7F37">
        <w:rPr>
          <w:rFonts w:cstheme="minorBidi"/>
          <w:sz w:val="22"/>
          <w:szCs w:val="22"/>
        </w:rPr>
        <w:t>T</w:t>
      </w:r>
      <w:r w:rsidR="00F06CB3">
        <w:rPr>
          <w:rFonts w:cstheme="minorBidi"/>
          <w:sz w:val="22"/>
          <w:szCs w:val="22"/>
        </w:rPr>
        <w:t xml:space="preserve">he reviewer </w:t>
      </w:r>
      <w:r w:rsidR="00C83264">
        <w:rPr>
          <w:rFonts w:cstheme="minorBidi"/>
          <w:sz w:val="22"/>
          <w:szCs w:val="22"/>
        </w:rPr>
        <w:t>concentrat</w:t>
      </w:r>
      <w:r w:rsidR="00F06CB3">
        <w:rPr>
          <w:rFonts w:cstheme="minorBidi"/>
          <w:sz w:val="22"/>
          <w:szCs w:val="22"/>
        </w:rPr>
        <w:t xml:space="preserve">ed on these </w:t>
      </w:r>
      <w:r w:rsidR="000F7F37">
        <w:rPr>
          <w:rFonts w:cstheme="minorBidi"/>
          <w:sz w:val="22"/>
          <w:szCs w:val="22"/>
        </w:rPr>
        <w:t>topic</w:t>
      </w:r>
      <w:r w:rsidR="00F06CB3">
        <w:rPr>
          <w:rFonts w:cstheme="minorBidi"/>
          <w:sz w:val="22"/>
          <w:szCs w:val="22"/>
        </w:rPr>
        <w:t>s</w:t>
      </w:r>
      <w:r w:rsidR="000F7F37">
        <w:rPr>
          <w:rFonts w:cstheme="minorBidi"/>
          <w:sz w:val="22"/>
          <w:szCs w:val="22"/>
        </w:rPr>
        <w:t>,</w:t>
      </w:r>
      <w:r w:rsidR="00F06CB3">
        <w:rPr>
          <w:rFonts w:cstheme="minorBidi"/>
          <w:sz w:val="22"/>
          <w:szCs w:val="22"/>
        </w:rPr>
        <w:t xml:space="preserve"> </w:t>
      </w:r>
      <w:r w:rsidR="001E1A7E">
        <w:rPr>
          <w:rFonts w:cstheme="minorBidi"/>
          <w:sz w:val="22"/>
          <w:szCs w:val="22"/>
        </w:rPr>
        <w:t>provid</w:t>
      </w:r>
      <w:r w:rsidR="00F06CB3">
        <w:rPr>
          <w:rFonts w:cstheme="minorBidi"/>
          <w:sz w:val="22"/>
          <w:szCs w:val="22"/>
        </w:rPr>
        <w:t xml:space="preserve">ing </w:t>
      </w:r>
      <w:r w:rsidR="00C83264">
        <w:rPr>
          <w:rFonts w:cstheme="minorBidi"/>
          <w:sz w:val="22"/>
          <w:szCs w:val="22"/>
        </w:rPr>
        <w:t>information</w:t>
      </w:r>
      <w:r w:rsidR="00F06CB3">
        <w:rPr>
          <w:rFonts w:cstheme="minorBidi"/>
          <w:sz w:val="22"/>
          <w:szCs w:val="22"/>
        </w:rPr>
        <w:t xml:space="preserve"> </w:t>
      </w:r>
      <w:r w:rsidR="000F7F37">
        <w:rPr>
          <w:rFonts w:cstheme="minorBidi"/>
          <w:sz w:val="22"/>
          <w:szCs w:val="22"/>
        </w:rPr>
        <w:t>about</w:t>
      </w:r>
      <w:r w:rsidR="00F06CB3">
        <w:rPr>
          <w:rFonts w:cstheme="minorBidi"/>
          <w:sz w:val="22"/>
          <w:szCs w:val="22"/>
        </w:rPr>
        <w:t xml:space="preserve"> </w:t>
      </w:r>
      <w:r w:rsidR="000F7F37">
        <w:rPr>
          <w:rFonts w:cstheme="minorBidi"/>
          <w:sz w:val="22"/>
          <w:szCs w:val="22"/>
        </w:rPr>
        <w:t>each</w:t>
      </w:r>
      <w:r w:rsidR="00C83264">
        <w:rPr>
          <w:rFonts w:cstheme="minorBidi"/>
          <w:sz w:val="22"/>
          <w:szCs w:val="22"/>
        </w:rPr>
        <w:t xml:space="preserve"> in </w:t>
      </w:r>
      <w:r w:rsidR="001E1A7E">
        <w:rPr>
          <w:rFonts w:cstheme="minorBidi"/>
          <w:sz w:val="22"/>
          <w:szCs w:val="22"/>
        </w:rPr>
        <w:t>lin</w:t>
      </w:r>
      <w:r w:rsidR="00C83264">
        <w:rPr>
          <w:rFonts w:cstheme="minorBidi"/>
          <w:sz w:val="22"/>
          <w:szCs w:val="22"/>
        </w:rPr>
        <w:t>e with the available literature</w:t>
      </w:r>
      <w:r w:rsidR="00F06CB3">
        <w:rPr>
          <w:rFonts w:cstheme="minorBidi"/>
          <w:sz w:val="22"/>
          <w:szCs w:val="22"/>
        </w:rPr>
        <w:t>.</w:t>
      </w:r>
      <w:r w:rsidR="000F7F37">
        <w:rPr>
          <w:rFonts w:cstheme="minorBidi"/>
          <w:sz w:val="22"/>
          <w:szCs w:val="22"/>
        </w:rPr>
        <w:t xml:space="preserve"> E</w:t>
      </w:r>
      <w:r w:rsidR="006E4897">
        <w:rPr>
          <w:rFonts w:cstheme="minorBidi"/>
          <w:sz w:val="22"/>
          <w:szCs w:val="22"/>
        </w:rPr>
        <w:t>ach</w:t>
      </w:r>
      <w:r w:rsidR="000F7F37">
        <w:rPr>
          <w:rFonts w:cstheme="minorBidi"/>
          <w:sz w:val="22"/>
          <w:szCs w:val="22"/>
        </w:rPr>
        <w:t xml:space="preserve"> </w:t>
      </w:r>
      <w:r w:rsidR="00C83264">
        <w:rPr>
          <w:rFonts w:cstheme="minorBidi"/>
          <w:sz w:val="22"/>
          <w:szCs w:val="22"/>
        </w:rPr>
        <w:t>subject</w:t>
      </w:r>
      <w:r w:rsidR="000F7F37">
        <w:rPr>
          <w:rFonts w:cstheme="minorBidi"/>
          <w:sz w:val="22"/>
          <w:szCs w:val="22"/>
        </w:rPr>
        <w:t xml:space="preserve"> was</w:t>
      </w:r>
      <w:r w:rsidR="00C83264">
        <w:rPr>
          <w:rFonts w:cstheme="minorBidi"/>
          <w:sz w:val="22"/>
          <w:szCs w:val="22"/>
        </w:rPr>
        <w:t xml:space="preserve"> thoroughly</w:t>
      </w:r>
      <w:r w:rsidR="000F7F37">
        <w:rPr>
          <w:rFonts w:cstheme="minorBidi"/>
          <w:sz w:val="22"/>
          <w:szCs w:val="22"/>
        </w:rPr>
        <w:t xml:space="preserve"> explored and presented, supplying evidence from peer-reviewed literature and trials. </w:t>
      </w:r>
    </w:p>
    <w:p w14:paraId="6524105A" w14:textId="166258B8" w:rsidR="00D52B89" w:rsidRPr="00C83264" w:rsidRDefault="00F06CB3" w:rsidP="00C83264">
      <w:pPr>
        <w:pStyle w:val="NormalWeb"/>
        <w:spacing w:before="0" w:beforeAutospacing="0" w:after="150" w:afterAutospacing="0" w:line="360" w:lineRule="auto"/>
        <w:rPr>
          <w:rFonts w:cstheme="minorBidi"/>
          <w:sz w:val="22"/>
          <w:szCs w:val="22"/>
        </w:rPr>
      </w:pPr>
      <w:r>
        <w:rPr>
          <w:rFonts w:cstheme="minorBidi"/>
          <w:sz w:val="22"/>
          <w:szCs w:val="22"/>
        </w:rPr>
        <w:t xml:space="preserve"> </w:t>
      </w:r>
      <w:r w:rsidR="001367CE">
        <w:rPr>
          <w:rFonts w:cstheme="minorBidi"/>
          <w:szCs w:val="22"/>
        </w:rPr>
        <w:t>Over</w:t>
      </w:r>
      <w:r w:rsidR="00D071BF" w:rsidRPr="00D071BF">
        <w:rPr>
          <w:rFonts w:cstheme="minorBidi"/>
          <w:szCs w:val="22"/>
        </w:rPr>
        <w:t xml:space="preserve"> the </w:t>
      </w:r>
      <w:r w:rsidR="000F7F37">
        <w:rPr>
          <w:rFonts w:cstheme="minorBidi"/>
          <w:szCs w:val="22"/>
        </w:rPr>
        <w:t>p</w:t>
      </w:r>
      <w:r w:rsidR="00D071BF" w:rsidRPr="00D071BF">
        <w:rPr>
          <w:rFonts w:cstheme="minorBidi"/>
          <w:szCs w:val="22"/>
        </w:rPr>
        <w:t>ast thirty years, a</w:t>
      </w:r>
      <w:r w:rsidR="00C83264">
        <w:rPr>
          <w:rFonts w:cstheme="minorBidi"/>
          <w:szCs w:val="22"/>
        </w:rPr>
        <w:t>n</w:t>
      </w:r>
      <w:r w:rsidR="00D071BF" w:rsidRPr="00D071BF">
        <w:rPr>
          <w:rFonts w:cstheme="minorBidi"/>
          <w:szCs w:val="22"/>
        </w:rPr>
        <w:t xml:space="preserve"> </w:t>
      </w:r>
      <w:r w:rsidR="00C83264">
        <w:rPr>
          <w:rFonts w:cstheme="minorBidi"/>
          <w:szCs w:val="22"/>
        </w:rPr>
        <w:t>increas</w:t>
      </w:r>
      <w:r w:rsidR="000F7F37">
        <w:rPr>
          <w:rFonts w:cstheme="minorBidi"/>
          <w:szCs w:val="22"/>
        </w:rPr>
        <w:t>ing</w:t>
      </w:r>
      <w:r w:rsidR="00D071BF" w:rsidRPr="00D071BF">
        <w:rPr>
          <w:rFonts w:cstheme="minorBidi"/>
          <w:szCs w:val="22"/>
        </w:rPr>
        <w:t xml:space="preserve"> </w:t>
      </w:r>
      <w:r w:rsidR="00C83264">
        <w:rPr>
          <w:rFonts w:cstheme="minorBidi"/>
          <w:szCs w:val="22"/>
        </w:rPr>
        <w:t>amount</w:t>
      </w:r>
      <w:r w:rsidR="000F7F37">
        <w:rPr>
          <w:rFonts w:cstheme="minorBidi"/>
          <w:szCs w:val="22"/>
        </w:rPr>
        <w:t xml:space="preserve"> of</w:t>
      </w:r>
      <w:r w:rsidR="00D071BF" w:rsidRPr="00D071BF">
        <w:rPr>
          <w:rFonts w:cstheme="minorBidi"/>
          <w:szCs w:val="22"/>
        </w:rPr>
        <w:t xml:space="preserve"> information</w:t>
      </w:r>
      <w:r w:rsidR="00C83264">
        <w:rPr>
          <w:rFonts w:cstheme="minorBidi"/>
          <w:szCs w:val="22"/>
        </w:rPr>
        <w:t xml:space="preserve"> has emerged</w:t>
      </w:r>
      <w:r w:rsidR="00D071BF" w:rsidRPr="00D071BF">
        <w:rPr>
          <w:rFonts w:cstheme="minorBidi"/>
          <w:szCs w:val="22"/>
        </w:rPr>
        <w:t xml:space="preserve"> </w:t>
      </w:r>
      <w:r w:rsidR="000F7F37">
        <w:rPr>
          <w:rFonts w:cstheme="minorBidi"/>
          <w:szCs w:val="22"/>
        </w:rPr>
        <w:t>regard</w:t>
      </w:r>
      <w:r w:rsidR="00D071BF" w:rsidRPr="00D071BF">
        <w:rPr>
          <w:rFonts w:cstheme="minorBidi"/>
          <w:szCs w:val="22"/>
        </w:rPr>
        <w:t>ing the female adolescent voice (Gackle 201</w:t>
      </w:r>
      <w:r w:rsidR="009C3AE4">
        <w:rPr>
          <w:rFonts w:cstheme="minorBidi"/>
          <w:szCs w:val="22"/>
        </w:rPr>
        <w:t>4</w:t>
      </w:r>
      <w:r w:rsidR="00D071BF" w:rsidRPr="00D071BF">
        <w:rPr>
          <w:rFonts w:cstheme="minorBidi"/>
          <w:szCs w:val="22"/>
        </w:rPr>
        <w:t>)</w:t>
      </w:r>
      <w:r w:rsidR="001367CE">
        <w:rPr>
          <w:rFonts w:cstheme="minorBidi"/>
          <w:szCs w:val="22"/>
        </w:rPr>
        <w:t>,</w:t>
      </w:r>
      <w:r w:rsidR="00D071BF" w:rsidRPr="00D071BF">
        <w:rPr>
          <w:rFonts w:cstheme="minorBidi"/>
          <w:szCs w:val="22"/>
        </w:rPr>
        <w:t xml:space="preserve"> much of which has been </w:t>
      </w:r>
      <w:r w:rsidR="000F7F37">
        <w:rPr>
          <w:rFonts w:cstheme="minorBidi"/>
          <w:szCs w:val="22"/>
        </w:rPr>
        <w:t>addre</w:t>
      </w:r>
      <w:r w:rsidR="00D071BF" w:rsidRPr="00D071BF">
        <w:rPr>
          <w:rFonts w:cstheme="minorBidi"/>
          <w:szCs w:val="22"/>
        </w:rPr>
        <w:t>ssed in this project</w:t>
      </w:r>
      <w:r w:rsidR="001367CE">
        <w:rPr>
          <w:rFonts w:cstheme="minorBidi"/>
          <w:szCs w:val="22"/>
        </w:rPr>
        <w:t>.</w:t>
      </w:r>
      <w:r w:rsidR="00D071BF" w:rsidRPr="00D071BF">
        <w:rPr>
          <w:rFonts w:cstheme="minorBidi"/>
          <w:szCs w:val="22"/>
        </w:rPr>
        <w:t xml:space="preserve"> </w:t>
      </w:r>
      <w:r w:rsidR="001367CE">
        <w:rPr>
          <w:rFonts w:cstheme="minorBidi"/>
          <w:szCs w:val="22"/>
        </w:rPr>
        <w:t xml:space="preserve">Authors </w:t>
      </w:r>
      <w:r w:rsidR="000F7F37">
        <w:rPr>
          <w:rFonts w:cstheme="minorBidi"/>
          <w:szCs w:val="22"/>
        </w:rPr>
        <w:t>hav</w:t>
      </w:r>
      <w:r w:rsidR="001367CE">
        <w:rPr>
          <w:rFonts w:cstheme="minorBidi"/>
          <w:szCs w:val="22"/>
        </w:rPr>
        <w:t xml:space="preserve">e </w:t>
      </w:r>
      <w:r w:rsidR="00FC04CC">
        <w:rPr>
          <w:rFonts w:cstheme="minorBidi"/>
          <w:szCs w:val="22"/>
        </w:rPr>
        <w:t>shown</w:t>
      </w:r>
      <w:r w:rsidR="00C83264">
        <w:rPr>
          <w:rFonts w:cstheme="minorBidi"/>
          <w:szCs w:val="22"/>
        </w:rPr>
        <w:t xml:space="preserve"> a</w:t>
      </w:r>
      <w:r w:rsidR="00680DD5">
        <w:rPr>
          <w:rFonts w:cstheme="minorBidi"/>
          <w:szCs w:val="22"/>
        </w:rPr>
        <w:t xml:space="preserve"> </w:t>
      </w:r>
      <w:r w:rsidR="00C83264">
        <w:rPr>
          <w:rFonts w:cstheme="minorBidi"/>
          <w:szCs w:val="22"/>
        </w:rPr>
        <w:t>growing</w:t>
      </w:r>
      <w:r w:rsidR="000F7F37">
        <w:rPr>
          <w:rFonts w:cstheme="minorBidi"/>
          <w:szCs w:val="22"/>
        </w:rPr>
        <w:t xml:space="preserve"> interest</w:t>
      </w:r>
      <w:r w:rsidR="001367CE">
        <w:rPr>
          <w:rFonts w:cstheme="minorBidi"/>
          <w:szCs w:val="22"/>
        </w:rPr>
        <w:t xml:space="preserve"> in</w:t>
      </w:r>
      <w:r w:rsidR="00D071BF" w:rsidRPr="00D071BF">
        <w:rPr>
          <w:rFonts w:cstheme="minorBidi"/>
          <w:szCs w:val="22"/>
        </w:rPr>
        <w:t xml:space="preserve"> the physiological and psychological changes</w:t>
      </w:r>
      <w:r w:rsidR="000F7F37">
        <w:rPr>
          <w:rFonts w:cstheme="minorBidi"/>
          <w:szCs w:val="22"/>
        </w:rPr>
        <w:t xml:space="preserve"> </w:t>
      </w:r>
      <w:r w:rsidR="00C83264">
        <w:rPr>
          <w:rFonts w:cstheme="minorBidi"/>
          <w:szCs w:val="22"/>
        </w:rPr>
        <w:t>associat</w:t>
      </w:r>
      <w:r w:rsidR="000F7F37">
        <w:rPr>
          <w:rFonts w:cstheme="minorBidi"/>
          <w:szCs w:val="22"/>
        </w:rPr>
        <w:t>ed</w:t>
      </w:r>
      <w:r w:rsidR="00D071BF" w:rsidRPr="00D071BF">
        <w:rPr>
          <w:rFonts w:cstheme="minorBidi"/>
          <w:szCs w:val="22"/>
        </w:rPr>
        <w:t xml:space="preserve"> </w:t>
      </w:r>
      <w:r w:rsidR="00C83264">
        <w:rPr>
          <w:rFonts w:cstheme="minorBidi"/>
          <w:szCs w:val="22"/>
        </w:rPr>
        <w:t>with</w:t>
      </w:r>
      <w:r w:rsidR="00D52B89">
        <w:rPr>
          <w:rFonts w:cstheme="minorBidi"/>
          <w:szCs w:val="22"/>
        </w:rPr>
        <w:t xml:space="preserve"> female vocal development during adolescence</w:t>
      </w:r>
      <w:r w:rsidR="001367CE">
        <w:rPr>
          <w:rFonts w:cstheme="minorBidi"/>
          <w:szCs w:val="22"/>
        </w:rPr>
        <w:t>.</w:t>
      </w:r>
      <w:r w:rsidR="00D071BF" w:rsidRPr="00D071BF">
        <w:rPr>
          <w:rFonts w:cstheme="minorBidi"/>
          <w:szCs w:val="22"/>
        </w:rPr>
        <w:t xml:space="preserve"> </w:t>
      </w:r>
      <w:r w:rsidR="001E1A7E">
        <w:rPr>
          <w:rFonts w:cstheme="minorBidi"/>
          <w:szCs w:val="22"/>
        </w:rPr>
        <w:t xml:space="preserve">Although the researcher </w:t>
      </w:r>
      <w:r w:rsidR="00FC04CC">
        <w:rPr>
          <w:rFonts w:cstheme="minorBidi"/>
          <w:szCs w:val="22"/>
        </w:rPr>
        <w:t>aim</w:t>
      </w:r>
      <w:r w:rsidR="001E1A7E">
        <w:rPr>
          <w:rFonts w:cstheme="minorBidi"/>
          <w:szCs w:val="22"/>
        </w:rPr>
        <w:t xml:space="preserve">ed to </w:t>
      </w:r>
      <w:r w:rsidR="00FC04CC">
        <w:rPr>
          <w:rFonts w:cstheme="minorBidi"/>
          <w:szCs w:val="22"/>
        </w:rPr>
        <w:t>discover</w:t>
      </w:r>
      <w:r w:rsidR="001E1A7E">
        <w:rPr>
          <w:rFonts w:cstheme="minorBidi"/>
          <w:szCs w:val="22"/>
        </w:rPr>
        <w:t xml:space="preserve"> </w:t>
      </w:r>
      <w:r w:rsidR="00FC04CC">
        <w:rPr>
          <w:rFonts w:cstheme="minorBidi"/>
          <w:szCs w:val="22"/>
        </w:rPr>
        <w:t>ways</w:t>
      </w:r>
      <w:r w:rsidR="001E1A7E">
        <w:rPr>
          <w:rFonts w:cstheme="minorBidi"/>
          <w:szCs w:val="22"/>
        </w:rPr>
        <w:t xml:space="preserve"> to </w:t>
      </w:r>
      <w:r w:rsidR="00FC04CC">
        <w:rPr>
          <w:rFonts w:cstheme="minorBidi"/>
          <w:szCs w:val="22"/>
        </w:rPr>
        <w:t>enhanc</w:t>
      </w:r>
      <w:r w:rsidR="001E1A7E">
        <w:rPr>
          <w:rFonts w:cstheme="minorBidi"/>
          <w:szCs w:val="22"/>
        </w:rPr>
        <w:t xml:space="preserve">e the tone of the female adolescent voice, </w:t>
      </w:r>
      <w:r w:rsidR="001335F5">
        <w:rPr>
          <w:rFonts w:cstheme="minorBidi"/>
          <w:szCs w:val="22"/>
        </w:rPr>
        <w:t xml:space="preserve">findings </w:t>
      </w:r>
      <w:r w:rsidR="00FC04CC">
        <w:rPr>
          <w:rFonts w:cstheme="minorBidi"/>
          <w:szCs w:val="22"/>
        </w:rPr>
        <w:t>indicate</w:t>
      </w:r>
      <w:r w:rsidR="001E1A7E">
        <w:rPr>
          <w:rFonts w:cstheme="minorBidi"/>
          <w:szCs w:val="22"/>
        </w:rPr>
        <w:t xml:space="preserve"> that voice </w:t>
      </w:r>
      <w:r w:rsidR="001E1A7E">
        <w:rPr>
          <w:rFonts w:cstheme="minorBidi"/>
          <w:szCs w:val="22"/>
        </w:rPr>
        <w:lastRenderedPageBreak/>
        <w:t xml:space="preserve">exercises may not be the solution. </w:t>
      </w:r>
      <w:r w:rsidR="001335F5">
        <w:rPr>
          <w:rFonts w:cstheme="minorBidi"/>
          <w:szCs w:val="22"/>
        </w:rPr>
        <w:t>This scoping review concluded</w:t>
      </w:r>
      <w:r w:rsidR="00F178AB">
        <w:rPr>
          <w:rFonts w:cstheme="minorBidi"/>
          <w:szCs w:val="22"/>
        </w:rPr>
        <w:t xml:space="preserve"> that w</w:t>
      </w:r>
      <w:r w:rsidR="000F7F37">
        <w:rPr>
          <w:rFonts w:cstheme="minorBidi"/>
          <w:szCs w:val="22"/>
        </w:rPr>
        <w:t>hile</w:t>
      </w:r>
      <w:r w:rsidR="00680DD5">
        <w:rPr>
          <w:rFonts w:cstheme="minorBidi"/>
          <w:szCs w:val="22"/>
        </w:rPr>
        <w:t xml:space="preserve"> </w:t>
      </w:r>
      <w:r w:rsidR="000F7F37">
        <w:rPr>
          <w:rFonts w:cstheme="minorBidi"/>
          <w:szCs w:val="22"/>
        </w:rPr>
        <w:t>some literature</w:t>
      </w:r>
      <w:r w:rsidR="00680DD5">
        <w:rPr>
          <w:rFonts w:cstheme="minorBidi"/>
          <w:szCs w:val="22"/>
        </w:rPr>
        <w:t xml:space="preserve"> </w:t>
      </w:r>
      <w:r w:rsidR="00C83264">
        <w:rPr>
          <w:rFonts w:cstheme="minorBidi"/>
          <w:szCs w:val="22"/>
        </w:rPr>
        <w:t>suggest</w:t>
      </w:r>
      <w:r w:rsidR="00680DD5">
        <w:rPr>
          <w:rFonts w:cstheme="minorBidi"/>
          <w:szCs w:val="22"/>
        </w:rPr>
        <w:t>s v</w:t>
      </w:r>
      <w:r w:rsidR="000F7F37">
        <w:rPr>
          <w:rFonts w:cstheme="minorBidi"/>
          <w:szCs w:val="22"/>
        </w:rPr>
        <w:t>oice</w:t>
      </w:r>
      <w:r w:rsidR="00680DD5">
        <w:rPr>
          <w:rFonts w:cstheme="minorBidi"/>
          <w:szCs w:val="22"/>
        </w:rPr>
        <w:t xml:space="preserve"> exercise</w:t>
      </w:r>
      <w:r w:rsidR="000F7F37">
        <w:rPr>
          <w:rFonts w:cstheme="minorBidi"/>
          <w:szCs w:val="22"/>
        </w:rPr>
        <w:t>s</w:t>
      </w:r>
      <w:r w:rsidR="00680DD5">
        <w:rPr>
          <w:rFonts w:cstheme="minorBidi"/>
          <w:szCs w:val="22"/>
        </w:rPr>
        <w:t xml:space="preserve"> may be </w:t>
      </w:r>
      <w:r w:rsidR="00C83264">
        <w:rPr>
          <w:rFonts w:cstheme="minorBidi"/>
          <w:szCs w:val="22"/>
        </w:rPr>
        <w:t>beneficial</w:t>
      </w:r>
      <w:r w:rsidR="00680DD5">
        <w:rPr>
          <w:rFonts w:cstheme="minorBidi"/>
          <w:szCs w:val="22"/>
        </w:rPr>
        <w:t xml:space="preserve"> in </w:t>
      </w:r>
      <w:r w:rsidR="000F7F37">
        <w:rPr>
          <w:rFonts w:cstheme="minorBidi"/>
          <w:szCs w:val="22"/>
        </w:rPr>
        <w:t>address</w:t>
      </w:r>
      <w:r w:rsidR="00680DD5">
        <w:rPr>
          <w:rFonts w:cstheme="minorBidi"/>
          <w:szCs w:val="22"/>
        </w:rPr>
        <w:t xml:space="preserve">ing </w:t>
      </w:r>
      <w:r w:rsidR="000F7F37">
        <w:rPr>
          <w:rFonts w:cstheme="minorBidi"/>
          <w:szCs w:val="22"/>
        </w:rPr>
        <w:t>certain</w:t>
      </w:r>
      <w:r w:rsidR="00680DD5">
        <w:rPr>
          <w:rFonts w:cstheme="minorBidi"/>
          <w:szCs w:val="22"/>
        </w:rPr>
        <w:t xml:space="preserve"> effects of FAVC (</w:t>
      </w:r>
      <w:r w:rsidR="00680DD5" w:rsidRPr="002463B3">
        <w:rPr>
          <w:rFonts w:cstheme="minorBidi"/>
          <w:szCs w:val="22"/>
        </w:rPr>
        <w:t>Poole and Macdonald</w:t>
      </w:r>
      <w:r w:rsidR="00680DD5">
        <w:rPr>
          <w:rFonts w:cstheme="minorBidi"/>
          <w:szCs w:val="22"/>
        </w:rPr>
        <w:t>,</w:t>
      </w:r>
      <w:r w:rsidR="00680DD5" w:rsidRPr="002463B3">
        <w:rPr>
          <w:rFonts w:cstheme="minorBidi"/>
          <w:szCs w:val="22"/>
        </w:rPr>
        <w:t xml:space="preserve"> 2022</w:t>
      </w:r>
      <w:r w:rsidR="00680DD5">
        <w:rPr>
          <w:rFonts w:cstheme="minorBidi"/>
          <w:szCs w:val="22"/>
        </w:rPr>
        <w:t xml:space="preserve">), </w:t>
      </w:r>
      <w:r w:rsidR="00C83264">
        <w:rPr>
          <w:rFonts w:cstheme="minorBidi"/>
          <w:szCs w:val="22"/>
        </w:rPr>
        <w:t>the finding</w:t>
      </w:r>
      <w:r w:rsidR="00626130">
        <w:rPr>
          <w:rFonts w:cstheme="minorBidi"/>
          <w:szCs w:val="22"/>
        </w:rPr>
        <w:t xml:space="preserve">s </w:t>
      </w:r>
      <w:r w:rsidR="001E1A7E">
        <w:rPr>
          <w:rFonts w:cstheme="minorBidi"/>
          <w:szCs w:val="22"/>
        </w:rPr>
        <w:t>remain</w:t>
      </w:r>
      <w:r w:rsidR="00626130">
        <w:rPr>
          <w:rFonts w:cstheme="minorBidi"/>
          <w:szCs w:val="22"/>
        </w:rPr>
        <w:t xml:space="preserve"> </w:t>
      </w:r>
      <w:r w:rsidR="001E1A7E">
        <w:rPr>
          <w:rFonts w:cstheme="minorBidi"/>
          <w:szCs w:val="22"/>
        </w:rPr>
        <w:t>inconclusive.</w:t>
      </w:r>
      <w:r w:rsidR="00626130">
        <w:rPr>
          <w:rFonts w:cstheme="minorBidi"/>
          <w:szCs w:val="22"/>
        </w:rPr>
        <w:t xml:space="preserve"> </w:t>
      </w:r>
      <w:r w:rsidR="001335F5">
        <w:rPr>
          <w:rFonts w:cstheme="minorBidi"/>
          <w:szCs w:val="22"/>
        </w:rPr>
        <w:t>In this re</w:t>
      </w:r>
      <w:r w:rsidR="006E4897">
        <w:rPr>
          <w:rFonts w:cstheme="minorBidi"/>
          <w:szCs w:val="22"/>
        </w:rPr>
        <w:t>gard</w:t>
      </w:r>
      <w:r w:rsidR="001335F5">
        <w:rPr>
          <w:rFonts w:cstheme="minorBidi"/>
          <w:szCs w:val="22"/>
        </w:rPr>
        <w:t>, i</w:t>
      </w:r>
      <w:r w:rsidR="00CE5755">
        <w:rPr>
          <w:rFonts w:cstheme="minorBidi"/>
          <w:szCs w:val="22"/>
        </w:rPr>
        <w:t xml:space="preserve">t is </w:t>
      </w:r>
      <w:r w:rsidR="006E4897">
        <w:rPr>
          <w:rFonts w:cstheme="minorBidi"/>
          <w:szCs w:val="22"/>
        </w:rPr>
        <w:t>cruci</w:t>
      </w:r>
      <w:r w:rsidR="00680DD5">
        <w:rPr>
          <w:rFonts w:cstheme="minorBidi"/>
          <w:szCs w:val="22"/>
        </w:rPr>
        <w:t>al</w:t>
      </w:r>
      <w:r w:rsidR="00CE5755">
        <w:rPr>
          <w:rFonts w:cstheme="minorBidi"/>
          <w:szCs w:val="22"/>
        </w:rPr>
        <w:t xml:space="preserve"> to </w:t>
      </w:r>
      <w:r w:rsidR="000F7F37">
        <w:rPr>
          <w:rFonts w:cstheme="minorBidi"/>
          <w:szCs w:val="22"/>
        </w:rPr>
        <w:t>emphasis</w:t>
      </w:r>
      <w:r w:rsidR="00CE5755">
        <w:rPr>
          <w:rFonts w:cstheme="minorBidi"/>
          <w:szCs w:val="22"/>
        </w:rPr>
        <w:t xml:space="preserve">e that </w:t>
      </w:r>
      <w:r w:rsidR="00CE5755" w:rsidRPr="00D52B89">
        <w:rPr>
          <w:rFonts w:cstheme="minorBidi"/>
          <w:color w:val="000000" w:themeColor="text1"/>
          <w:szCs w:val="22"/>
        </w:rPr>
        <w:t xml:space="preserve">patience is </w:t>
      </w:r>
      <w:r w:rsidR="00C83264">
        <w:rPr>
          <w:rFonts w:cstheme="minorBidi"/>
          <w:color w:val="000000" w:themeColor="text1"/>
          <w:szCs w:val="22"/>
        </w:rPr>
        <w:t>essenti</w:t>
      </w:r>
      <w:r w:rsidR="000F7F37">
        <w:rPr>
          <w:rFonts w:cstheme="minorBidi"/>
          <w:color w:val="000000" w:themeColor="text1"/>
          <w:szCs w:val="22"/>
        </w:rPr>
        <w:t>al</w:t>
      </w:r>
      <w:r w:rsidR="00CE5755" w:rsidRPr="00D52B89">
        <w:rPr>
          <w:rFonts w:cstheme="minorBidi"/>
          <w:color w:val="000000" w:themeColor="text1"/>
          <w:szCs w:val="22"/>
        </w:rPr>
        <w:t xml:space="preserve"> </w:t>
      </w:r>
      <w:r w:rsidR="006E4897">
        <w:rPr>
          <w:rFonts w:cstheme="minorBidi"/>
          <w:color w:val="000000" w:themeColor="text1"/>
          <w:szCs w:val="22"/>
        </w:rPr>
        <w:t>when</w:t>
      </w:r>
      <w:r w:rsidR="00CE5755" w:rsidRPr="00D52B89">
        <w:rPr>
          <w:rFonts w:cstheme="minorBidi"/>
          <w:color w:val="000000" w:themeColor="text1"/>
          <w:szCs w:val="22"/>
        </w:rPr>
        <w:t xml:space="preserve"> </w:t>
      </w:r>
      <w:r w:rsidR="006E4897">
        <w:rPr>
          <w:rFonts w:cstheme="minorBidi"/>
          <w:color w:val="000000" w:themeColor="text1"/>
          <w:szCs w:val="22"/>
        </w:rPr>
        <w:t>discussing</w:t>
      </w:r>
      <w:r w:rsidR="00CE5755" w:rsidRPr="00D52B89">
        <w:rPr>
          <w:rFonts w:cstheme="minorBidi"/>
          <w:color w:val="000000" w:themeColor="text1"/>
          <w:szCs w:val="22"/>
        </w:rPr>
        <w:t xml:space="preserve"> female voice change</w:t>
      </w:r>
      <w:r w:rsidR="00680DD5">
        <w:rPr>
          <w:rFonts w:cstheme="minorBidi"/>
          <w:color w:val="000000" w:themeColor="text1"/>
          <w:szCs w:val="22"/>
        </w:rPr>
        <w:t xml:space="preserve"> (Kahane, 1982).</w:t>
      </w:r>
      <w:r w:rsidR="00CE5755" w:rsidRPr="00D52B89">
        <w:rPr>
          <w:rFonts w:cstheme="minorBidi"/>
          <w:color w:val="000000" w:themeColor="text1"/>
          <w:szCs w:val="22"/>
        </w:rPr>
        <w:t xml:space="preserve"> </w:t>
      </w:r>
      <w:r w:rsidR="00680DD5">
        <w:rPr>
          <w:rFonts w:cstheme="minorBidi"/>
          <w:color w:val="000000" w:themeColor="text1"/>
          <w:szCs w:val="22"/>
        </w:rPr>
        <w:t>S</w:t>
      </w:r>
      <w:r w:rsidR="00CE5755" w:rsidRPr="00D52B89">
        <w:rPr>
          <w:rFonts w:cstheme="minorBidi"/>
          <w:color w:val="000000" w:themeColor="text1"/>
          <w:szCs w:val="22"/>
        </w:rPr>
        <w:t xml:space="preserve">ingers should </w:t>
      </w:r>
      <w:r w:rsidR="00C83264">
        <w:rPr>
          <w:rFonts w:cstheme="minorBidi"/>
          <w:color w:val="000000" w:themeColor="text1"/>
          <w:szCs w:val="22"/>
        </w:rPr>
        <w:t>recognis</w:t>
      </w:r>
      <w:r w:rsidR="000F7F37">
        <w:rPr>
          <w:rFonts w:cstheme="minorBidi"/>
          <w:color w:val="000000" w:themeColor="text1"/>
          <w:szCs w:val="22"/>
        </w:rPr>
        <w:t>e</w:t>
      </w:r>
      <w:r w:rsidR="00CE5755" w:rsidRPr="00D52B89">
        <w:rPr>
          <w:rFonts w:cstheme="minorBidi"/>
          <w:color w:val="000000" w:themeColor="text1"/>
          <w:szCs w:val="22"/>
        </w:rPr>
        <w:t xml:space="preserve"> that their vocal mechanism and</w:t>
      </w:r>
      <w:r w:rsidR="00C83264">
        <w:rPr>
          <w:rFonts w:cstheme="minorBidi"/>
          <w:color w:val="000000" w:themeColor="text1"/>
          <w:szCs w:val="22"/>
        </w:rPr>
        <w:t xml:space="preserve"> the</w:t>
      </w:r>
      <w:r w:rsidR="00CE5755" w:rsidRPr="00D52B89">
        <w:rPr>
          <w:rFonts w:cstheme="minorBidi"/>
          <w:color w:val="000000" w:themeColor="text1"/>
          <w:szCs w:val="22"/>
        </w:rPr>
        <w:t xml:space="preserve"> resulting voice will continue to develop </w:t>
      </w:r>
      <w:r w:rsidR="000F7F37">
        <w:rPr>
          <w:rFonts w:cstheme="minorBidi"/>
          <w:color w:val="000000" w:themeColor="text1"/>
          <w:szCs w:val="22"/>
        </w:rPr>
        <w:t>throughout</w:t>
      </w:r>
      <w:r w:rsidR="00CE5755" w:rsidRPr="00D52B89">
        <w:rPr>
          <w:rFonts w:cstheme="minorBidi"/>
          <w:color w:val="000000" w:themeColor="text1"/>
          <w:szCs w:val="22"/>
        </w:rPr>
        <w:t xml:space="preserve"> puberty</w:t>
      </w:r>
      <w:r w:rsidR="00680DD5">
        <w:rPr>
          <w:rFonts w:cstheme="minorBidi"/>
          <w:color w:val="000000" w:themeColor="text1"/>
          <w:szCs w:val="22"/>
        </w:rPr>
        <w:t>,</w:t>
      </w:r>
      <w:r w:rsidR="00CE5755">
        <w:rPr>
          <w:rFonts w:cstheme="minorBidi"/>
          <w:color w:val="000000" w:themeColor="text1"/>
          <w:szCs w:val="22"/>
        </w:rPr>
        <w:t xml:space="preserve"> and symptoms </w:t>
      </w:r>
      <w:r w:rsidR="00C83264">
        <w:rPr>
          <w:rFonts w:cstheme="minorBidi"/>
          <w:color w:val="000000" w:themeColor="text1"/>
          <w:szCs w:val="22"/>
        </w:rPr>
        <w:t>are</w:t>
      </w:r>
      <w:r w:rsidR="00626130">
        <w:rPr>
          <w:rFonts w:cstheme="minorBidi"/>
          <w:color w:val="000000" w:themeColor="text1"/>
          <w:szCs w:val="22"/>
        </w:rPr>
        <w:t xml:space="preserve"> likely</w:t>
      </w:r>
      <w:r w:rsidR="00C83264">
        <w:rPr>
          <w:rFonts w:cstheme="minorBidi"/>
          <w:color w:val="000000" w:themeColor="text1"/>
          <w:szCs w:val="22"/>
        </w:rPr>
        <w:t xml:space="preserve"> to</w:t>
      </w:r>
      <w:r w:rsidR="000F7F37">
        <w:rPr>
          <w:rFonts w:cstheme="minorBidi"/>
          <w:color w:val="000000" w:themeColor="text1"/>
          <w:szCs w:val="22"/>
        </w:rPr>
        <w:t xml:space="preserve"> re</w:t>
      </w:r>
      <w:r w:rsidR="00CE5755">
        <w:rPr>
          <w:rFonts w:cstheme="minorBidi"/>
          <w:color w:val="000000" w:themeColor="text1"/>
          <w:szCs w:val="22"/>
        </w:rPr>
        <w:t xml:space="preserve">solve </w:t>
      </w:r>
      <w:r w:rsidR="001E1A7E">
        <w:rPr>
          <w:rFonts w:cstheme="minorBidi"/>
          <w:color w:val="000000" w:themeColor="text1"/>
          <w:szCs w:val="22"/>
        </w:rPr>
        <w:t>over</w:t>
      </w:r>
      <w:r w:rsidR="00CE5755">
        <w:rPr>
          <w:rFonts w:cstheme="minorBidi"/>
          <w:color w:val="000000" w:themeColor="text1"/>
          <w:szCs w:val="22"/>
        </w:rPr>
        <w:t xml:space="preserve"> time (Kahane</w:t>
      </w:r>
      <w:r w:rsidR="00680DD5">
        <w:rPr>
          <w:rFonts w:cstheme="minorBidi"/>
          <w:color w:val="000000" w:themeColor="text1"/>
          <w:szCs w:val="22"/>
        </w:rPr>
        <w:t>,</w:t>
      </w:r>
      <w:r w:rsidR="00CE5755">
        <w:rPr>
          <w:rFonts w:cstheme="minorBidi"/>
          <w:color w:val="000000" w:themeColor="text1"/>
          <w:szCs w:val="22"/>
        </w:rPr>
        <w:t xml:space="preserve"> 1982)</w:t>
      </w:r>
      <w:r w:rsidR="00CE5755" w:rsidRPr="00D52B89">
        <w:rPr>
          <w:rFonts w:cstheme="minorBidi"/>
          <w:color w:val="000000" w:themeColor="text1"/>
          <w:szCs w:val="22"/>
        </w:rPr>
        <w:t xml:space="preserve">. </w:t>
      </w:r>
      <w:r w:rsidR="00680DD5">
        <w:rPr>
          <w:rFonts w:cstheme="minorBidi"/>
          <w:color w:val="000000" w:themeColor="text1"/>
          <w:szCs w:val="22"/>
        </w:rPr>
        <w:t xml:space="preserve">This is evident in Gackle’s model (2019), which </w:t>
      </w:r>
      <w:r w:rsidR="000F7F37">
        <w:rPr>
          <w:rFonts w:cstheme="minorBidi"/>
          <w:color w:val="000000" w:themeColor="text1"/>
          <w:szCs w:val="22"/>
        </w:rPr>
        <w:t>illustrat</w:t>
      </w:r>
      <w:r w:rsidR="00680DD5">
        <w:rPr>
          <w:rFonts w:cstheme="minorBidi"/>
          <w:color w:val="000000" w:themeColor="text1"/>
          <w:szCs w:val="22"/>
        </w:rPr>
        <w:t xml:space="preserve">es the young adult voice as </w:t>
      </w:r>
      <w:r w:rsidR="000F7F37">
        <w:rPr>
          <w:rFonts w:cstheme="minorBidi"/>
          <w:color w:val="000000" w:themeColor="text1"/>
          <w:szCs w:val="22"/>
        </w:rPr>
        <w:t>possess</w:t>
      </w:r>
      <w:r w:rsidR="00680DD5">
        <w:rPr>
          <w:rFonts w:cstheme="minorBidi"/>
          <w:color w:val="000000" w:themeColor="text1"/>
          <w:szCs w:val="22"/>
        </w:rPr>
        <w:t xml:space="preserve">ing </w:t>
      </w:r>
      <w:r w:rsidR="000F7F37">
        <w:rPr>
          <w:rFonts w:cstheme="minorBidi"/>
          <w:color w:val="000000" w:themeColor="text1"/>
          <w:szCs w:val="22"/>
        </w:rPr>
        <w:t>greater</w:t>
      </w:r>
      <w:r w:rsidR="00680DD5">
        <w:rPr>
          <w:rFonts w:cstheme="minorBidi"/>
          <w:color w:val="000000" w:themeColor="text1"/>
          <w:szCs w:val="22"/>
        </w:rPr>
        <w:t xml:space="preserve"> richness in vocal quality, </w:t>
      </w:r>
      <w:r w:rsidR="000F7F37">
        <w:rPr>
          <w:rFonts w:cstheme="minorBidi"/>
          <w:color w:val="000000" w:themeColor="text1"/>
          <w:szCs w:val="22"/>
        </w:rPr>
        <w:t>an expand</w:t>
      </w:r>
      <w:r w:rsidR="00680DD5">
        <w:rPr>
          <w:rFonts w:cstheme="minorBidi"/>
          <w:color w:val="000000" w:themeColor="text1"/>
          <w:szCs w:val="22"/>
        </w:rPr>
        <w:t xml:space="preserve">ed range, </w:t>
      </w:r>
      <w:r w:rsidR="000F7F37">
        <w:rPr>
          <w:rFonts w:cstheme="minorBidi"/>
          <w:color w:val="000000" w:themeColor="text1"/>
          <w:szCs w:val="22"/>
        </w:rPr>
        <w:t>reduc</w:t>
      </w:r>
      <w:r w:rsidR="00680DD5">
        <w:rPr>
          <w:rFonts w:cstheme="minorBidi"/>
          <w:color w:val="000000" w:themeColor="text1"/>
          <w:szCs w:val="22"/>
        </w:rPr>
        <w:t>ed breathiness, po</w:t>
      </w:r>
      <w:r w:rsidR="000F7F37">
        <w:rPr>
          <w:rFonts w:cstheme="minorBidi"/>
          <w:color w:val="000000" w:themeColor="text1"/>
          <w:szCs w:val="22"/>
        </w:rPr>
        <w:t>tential</w:t>
      </w:r>
      <w:r w:rsidR="00680DD5">
        <w:rPr>
          <w:rFonts w:cstheme="minorBidi"/>
          <w:color w:val="000000" w:themeColor="text1"/>
          <w:szCs w:val="22"/>
        </w:rPr>
        <w:t xml:space="preserve"> natural vibrato, </w:t>
      </w:r>
      <w:r w:rsidR="000F7F37">
        <w:rPr>
          <w:rFonts w:cstheme="minorBidi"/>
          <w:color w:val="000000" w:themeColor="text1"/>
          <w:szCs w:val="22"/>
        </w:rPr>
        <w:t>enhanced</w:t>
      </w:r>
      <w:r w:rsidR="00680DD5">
        <w:rPr>
          <w:rFonts w:cstheme="minorBidi"/>
          <w:color w:val="000000" w:themeColor="text1"/>
          <w:szCs w:val="22"/>
        </w:rPr>
        <w:t xml:space="preserve"> flexibility and agility, a</w:t>
      </w:r>
      <w:r w:rsidR="006E4897">
        <w:rPr>
          <w:rFonts w:cstheme="minorBidi"/>
          <w:color w:val="000000" w:themeColor="text1"/>
          <w:szCs w:val="22"/>
        </w:rPr>
        <w:t>longside</w:t>
      </w:r>
      <w:r w:rsidR="000F7F37">
        <w:rPr>
          <w:rFonts w:cstheme="minorBidi"/>
          <w:color w:val="000000" w:themeColor="text1"/>
          <w:szCs w:val="22"/>
        </w:rPr>
        <w:t xml:space="preserve"> improv</w:t>
      </w:r>
      <w:r w:rsidR="00680DD5">
        <w:rPr>
          <w:rFonts w:cstheme="minorBidi"/>
          <w:color w:val="000000" w:themeColor="text1"/>
          <w:szCs w:val="22"/>
        </w:rPr>
        <w:t xml:space="preserve">ed volume and resonance capabilities. </w:t>
      </w:r>
      <w:r w:rsidR="008D6C7D" w:rsidRPr="008D6C7D">
        <w:rPr>
          <w:rFonts w:cstheme="minorBidi"/>
          <w:szCs w:val="22"/>
        </w:rPr>
        <w:t xml:space="preserve">Kahane (1982) </w:t>
      </w:r>
      <w:r w:rsidR="00C83264">
        <w:rPr>
          <w:rFonts w:cstheme="minorBidi"/>
          <w:szCs w:val="22"/>
        </w:rPr>
        <w:t>not</w:t>
      </w:r>
      <w:r w:rsidR="008D6C7D" w:rsidRPr="008D6C7D">
        <w:rPr>
          <w:rFonts w:cstheme="minorBidi"/>
          <w:szCs w:val="22"/>
        </w:rPr>
        <w:t xml:space="preserve">ed that </w:t>
      </w:r>
      <w:r w:rsidR="000F7F37">
        <w:rPr>
          <w:rFonts w:cstheme="minorBidi"/>
          <w:szCs w:val="22"/>
        </w:rPr>
        <w:t>ongoing</w:t>
      </w:r>
      <w:r w:rsidR="008D6C7D" w:rsidRPr="008D6C7D">
        <w:rPr>
          <w:rFonts w:cstheme="minorBidi"/>
          <w:szCs w:val="22"/>
        </w:rPr>
        <w:t xml:space="preserve"> cartilage development</w:t>
      </w:r>
      <w:r w:rsidR="00680DD5">
        <w:rPr>
          <w:rFonts w:cstheme="minorBidi"/>
          <w:szCs w:val="22"/>
        </w:rPr>
        <w:t xml:space="preserve"> </w:t>
      </w:r>
      <w:r w:rsidR="008D6C7D" w:rsidRPr="008D6C7D">
        <w:rPr>
          <w:rFonts w:cstheme="minorBidi"/>
          <w:szCs w:val="22"/>
        </w:rPr>
        <w:t xml:space="preserve">ultimately </w:t>
      </w:r>
      <w:r w:rsidR="000F7F37">
        <w:rPr>
          <w:rFonts w:cstheme="minorBidi"/>
          <w:szCs w:val="22"/>
        </w:rPr>
        <w:t>render</w:t>
      </w:r>
      <w:r w:rsidR="008D6C7D" w:rsidRPr="008D6C7D">
        <w:rPr>
          <w:rFonts w:cstheme="minorBidi"/>
          <w:szCs w:val="22"/>
        </w:rPr>
        <w:t xml:space="preserve">s the vocal mechanism </w:t>
      </w:r>
      <w:r w:rsidR="001E1A7E">
        <w:rPr>
          <w:rFonts w:cstheme="minorBidi"/>
          <w:szCs w:val="22"/>
        </w:rPr>
        <w:t>“</w:t>
      </w:r>
      <w:r w:rsidR="008D6C7D" w:rsidRPr="008D6C7D">
        <w:rPr>
          <w:rFonts w:cstheme="minorBidi"/>
          <w:szCs w:val="22"/>
        </w:rPr>
        <w:t>more efficient” (p. 452).</w:t>
      </w:r>
      <w:r w:rsidR="008D6C7D">
        <w:rPr>
          <w:rFonts w:cstheme="minorBidi"/>
          <w:szCs w:val="22"/>
        </w:rPr>
        <w:t xml:space="preserve"> </w:t>
      </w:r>
    </w:p>
    <w:p w14:paraId="55AE2668" w14:textId="77777777" w:rsidR="00D52B89" w:rsidRDefault="00D52B89" w:rsidP="00E601F7">
      <w:pPr>
        <w:spacing w:line="360" w:lineRule="auto"/>
        <w:rPr>
          <w:rFonts w:cstheme="minorBidi"/>
          <w:color w:val="000000" w:themeColor="text1"/>
          <w:szCs w:val="22"/>
        </w:rPr>
      </w:pPr>
    </w:p>
    <w:p w14:paraId="459DF9AE" w14:textId="131B247F" w:rsidR="00626130" w:rsidRDefault="00F178AB" w:rsidP="00F178AB">
      <w:pPr>
        <w:spacing w:line="360" w:lineRule="auto"/>
        <w:rPr>
          <w:rFonts w:cstheme="minorBidi"/>
          <w:color w:val="000000" w:themeColor="text1"/>
          <w:szCs w:val="22"/>
        </w:rPr>
      </w:pPr>
      <w:r>
        <w:rPr>
          <w:rFonts w:cstheme="minorBidi"/>
          <w:szCs w:val="22"/>
        </w:rPr>
        <w:t xml:space="preserve">The </w:t>
      </w:r>
      <w:r w:rsidR="001335F5">
        <w:rPr>
          <w:rFonts w:cstheme="minorBidi"/>
          <w:szCs w:val="22"/>
        </w:rPr>
        <w:t>findings of this scoping review concluded</w:t>
      </w:r>
      <w:r>
        <w:rPr>
          <w:rFonts w:cstheme="minorBidi"/>
          <w:szCs w:val="22"/>
        </w:rPr>
        <w:t xml:space="preserve"> that t</w:t>
      </w:r>
      <w:r w:rsidR="005F4F0F">
        <w:rPr>
          <w:rFonts w:cstheme="minorBidi"/>
          <w:szCs w:val="22"/>
        </w:rPr>
        <w:t>he most successful intervention</w:t>
      </w:r>
      <w:r w:rsidR="004903FB">
        <w:rPr>
          <w:rFonts w:cstheme="minorBidi"/>
          <w:szCs w:val="22"/>
        </w:rPr>
        <w:t>s</w:t>
      </w:r>
      <w:r w:rsidR="005F4F0F">
        <w:rPr>
          <w:rFonts w:cstheme="minorBidi"/>
          <w:szCs w:val="22"/>
        </w:rPr>
        <w:t xml:space="preserve"> </w:t>
      </w:r>
      <w:r w:rsidR="00C83264">
        <w:rPr>
          <w:rFonts w:cstheme="minorBidi"/>
          <w:szCs w:val="22"/>
        </w:rPr>
        <w:t>re</w:t>
      </w:r>
      <w:r w:rsidR="001E1A7E">
        <w:rPr>
          <w:rFonts w:cstheme="minorBidi"/>
          <w:szCs w:val="22"/>
        </w:rPr>
        <w:t>lated to</w:t>
      </w:r>
      <w:r w:rsidR="000F7F37">
        <w:rPr>
          <w:rFonts w:cstheme="minorBidi"/>
          <w:szCs w:val="22"/>
        </w:rPr>
        <w:t xml:space="preserve"> the psychology of singers identifi</w:t>
      </w:r>
      <w:r w:rsidR="005F4F0F">
        <w:rPr>
          <w:rFonts w:cstheme="minorBidi"/>
          <w:szCs w:val="22"/>
        </w:rPr>
        <w:t xml:space="preserve">ed </w:t>
      </w:r>
      <w:r w:rsidR="000F7F37">
        <w:rPr>
          <w:rFonts w:cstheme="minorBidi"/>
          <w:szCs w:val="22"/>
        </w:rPr>
        <w:t>in</w:t>
      </w:r>
      <w:r w:rsidR="005F4F0F">
        <w:rPr>
          <w:rFonts w:cstheme="minorBidi"/>
          <w:szCs w:val="22"/>
        </w:rPr>
        <w:t xml:space="preserve"> this </w:t>
      </w:r>
      <w:r w:rsidR="001E1A7E">
        <w:rPr>
          <w:rFonts w:cstheme="minorBidi"/>
          <w:szCs w:val="22"/>
        </w:rPr>
        <w:t>study</w:t>
      </w:r>
      <w:r w:rsidR="005F4F0F">
        <w:rPr>
          <w:rFonts w:cstheme="minorBidi"/>
          <w:szCs w:val="22"/>
        </w:rPr>
        <w:t xml:space="preserve"> </w:t>
      </w:r>
      <w:r w:rsidR="004903FB">
        <w:rPr>
          <w:rFonts w:cstheme="minorBidi"/>
          <w:szCs w:val="22"/>
        </w:rPr>
        <w:t>are</w:t>
      </w:r>
      <w:r w:rsidR="005F4F0F">
        <w:rPr>
          <w:rFonts w:cstheme="minorBidi"/>
          <w:szCs w:val="22"/>
        </w:rPr>
        <w:t xml:space="preserve"> education</w:t>
      </w:r>
      <w:r w:rsidR="004903FB">
        <w:rPr>
          <w:rFonts w:cstheme="minorBidi"/>
          <w:szCs w:val="22"/>
        </w:rPr>
        <w:t xml:space="preserve"> and support</w:t>
      </w:r>
      <w:r w:rsidR="004903FB" w:rsidRPr="004903FB">
        <w:rPr>
          <w:rFonts w:cstheme="minorBidi"/>
          <w:noProof/>
          <w:color w:val="000000"/>
          <w:szCs w:val="22"/>
        </w:rPr>
        <w:t xml:space="preserve"> </w:t>
      </w:r>
      <w:r w:rsidR="004903FB">
        <w:rPr>
          <w:rFonts w:cstheme="minorBidi"/>
          <w:noProof/>
          <w:color w:val="000000"/>
          <w:szCs w:val="22"/>
        </w:rPr>
        <w:t>(Sale</w:t>
      </w:r>
      <w:r w:rsidR="00C83264">
        <w:rPr>
          <w:rFonts w:cstheme="minorBidi"/>
          <w:noProof/>
          <w:color w:val="000000"/>
          <w:szCs w:val="22"/>
        </w:rPr>
        <w:t>,</w:t>
      </w:r>
      <w:r w:rsidR="004903FB">
        <w:rPr>
          <w:rFonts w:cstheme="minorBidi"/>
          <w:noProof/>
          <w:color w:val="000000"/>
          <w:szCs w:val="22"/>
        </w:rPr>
        <w:t xml:space="preserve"> 2022)</w:t>
      </w:r>
      <w:r w:rsidR="005F4F0F">
        <w:rPr>
          <w:rFonts w:cstheme="minorBidi"/>
          <w:szCs w:val="22"/>
        </w:rPr>
        <w:t xml:space="preserve">. If parents and music educators </w:t>
      </w:r>
      <w:r w:rsidR="004903FB">
        <w:rPr>
          <w:rFonts w:cstheme="minorBidi"/>
          <w:szCs w:val="22"/>
        </w:rPr>
        <w:t>can</w:t>
      </w:r>
      <w:r w:rsidR="005F4F0F">
        <w:rPr>
          <w:rFonts w:cstheme="minorBidi"/>
          <w:szCs w:val="22"/>
        </w:rPr>
        <w:t xml:space="preserve"> </w:t>
      </w:r>
      <w:r w:rsidR="000F7F37">
        <w:rPr>
          <w:rFonts w:cstheme="minorBidi"/>
          <w:szCs w:val="22"/>
        </w:rPr>
        <w:t>inform</w:t>
      </w:r>
      <w:r w:rsidR="005F4F0F">
        <w:rPr>
          <w:rFonts w:cstheme="minorBidi"/>
          <w:szCs w:val="22"/>
        </w:rPr>
        <w:t xml:space="preserve"> and reassure young female singer</w:t>
      </w:r>
      <w:r w:rsidR="000F7F37">
        <w:rPr>
          <w:rFonts w:cstheme="minorBidi"/>
          <w:szCs w:val="22"/>
        </w:rPr>
        <w:t>s</w:t>
      </w:r>
      <w:r w:rsidR="005F4F0F">
        <w:rPr>
          <w:rFonts w:cstheme="minorBidi"/>
          <w:szCs w:val="22"/>
        </w:rPr>
        <w:t xml:space="preserve"> </w:t>
      </w:r>
      <w:r w:rsidR="005F4F0F">
        <w:rPr>
          <w:rFonts w:cstheme="minorBidi"/>
          <w:noProof/>
          <w:color w:val="000000"/>
          <w:szCs w:val="22"/>
        </w:rPr>
        <w:t>about the effects of FAVC symptoms, the</w:t>
      </w:r>
      <w:r w:rsidR="000F7F37">
        <w:rPr>
          <w:rFonts w:cstheme="minorBidi"/>
          <w:noProof/>
          <w:color w:val="000000"/>
          <w:szCs w:val="22"/>
        </w:rPr>
        <w:t>s</w:t>
      </w:r>
      <w:r w:rsidR="005F4F0F">
        <w:rPr>
          <w:rFonts w:cstheme="minorBidi"/>
          <w:noProof/>
          <w:color w:val="000000"/>
          <w:szCs w:val="22"/>
        </w:rPr>
        <w:t>e singer</w:t>
      </w:r>
      <w:r w:rsidR="000F7F37">
        <w:rPr>
          <w:rFonts w:cstheme="minorBidi"/>
          <w:noProof/>
          <w:color w:val="000000"/>
          <w:szCs w:val="22"/>
        </w:rPr>
        <w:t>s</w:t>
      </w:r>
      <w:r w:rsidR="005F4F0F">
        <w:rPr>
          <w:rFonts w:cstheme="minorBidi"/>
          <w:noProof/>
          <w:color w:val="000000"/>
          <w:szCs w:val="22"/>
        </w:rPr>
        <w:t xml:space="preserve"> </w:t>
      </w:r>
      <w:r w:rsidR="004903FB">
        <w:rPr>
          <w:rFonts w:cstheme="minorBidi"/>
          <w:noProof/>
          <w:color w:val="000000"/>
          <w:szCs w:val="22"/>
        </w:rPr>
        <w:t>can</w:t>
      </w:r>
      <w:r w:rsidR="005F4F0F">
        <w:rPr>
          <w:rFonts w:cstheme="minorBidi"/>
          <w:noProof/>
          <w:color w:val="000000"/>
          <w:szCs w:val="22"/>
        </w:rPr>
        <w:t xml:space="preserve"> </w:t>
      </w:r>
      <w:r w:rsidR="000F7F37">
        <w:rPr>
          <w:rFonts w:cstheme="minorBidi"/>
          <w:noProof/>
          <w:color w:val="000000"/>
          <w:szCs w:val="22"/>
        </w:rPr>
        <w:t>recognise</w:t>
      </w:r>
      <w:r w:rsidR="005F4F0F">
        <w:rPr>
          <w:rFonts w:cstheme="minorBidi"/>
          <w:noProof/>
          <w:color w:val="000000"/>
          <w:szCs w:val="22"/>
        </w:rPr>
        <w:t xml:space="preserve"> that </w:t>
      </w:r>
      <w:r w:rsidR="00C83264">
        <w:rPr>
          <w:rFonts w:cstheme="minorBidi"/>
          <w:noProof/>
          <w:color w:val="000000"/>
          <w:szCs w:val="22"/>
        </w:rPr>
        <w:t>this</w:t>
      </w:r>
      <w:r w:rsidR="005F4F0F">
        <w:rPr>
          <w:rFonts w:cstheme="minorBidi"/>
          <w:noProof/>
          <w:color w:val="000000"/>
          <w:szCs w:val="22"/>
        </w:rPr>
        <w:t xml:space="preserve"> is a normal stage of development and </w:t>
      </w:r>
      <w:r w:rsidR="001E1A7E">
        <w:rPr>
          <w:rFonts w:cstheme="minorBidi"/>
          <w:noProof/>
          <w:color w:val="000000"/>
          <w:szCs w:val="22"/>
        </w:rPr>
        <w:t>understand</w:t>
      </w:r>
      <w:r w:rsidR="000F7F37">
        <w:rPr>
          <w:rFonts w:cstheme="minorBidi"/>
          <w:noProof/>
          <w:color w:val="000000"/>
          <w:szCs w:val="22"/>
        </w:rPr>
        <w:t xml:space="preserve"> that</w:t>
      </w:r>
      <w:r w:rsidR="005F4F0F">
        <w:rPr>
          <w:rFonts w:cstheme="minorBidi"/>
          <w:noProof/>
          <w:color w:val="000000"/>
          <w:szCs w:val="22"/>
        </w:rPr>
        <w:t xml:space="preserve"> they are not </w:t>
      </w:r>
      <w:r w:rsidR="004903FB">
        <w:rPr>
          <w:rFonts w:cstheme="minorBidi"/>
          <w:noProof/>
          <w:color w:val="000000"/>
          <w:szCs w:val="22"/>
        </w:rPr>
        <w:t xml:space="preserve">alone (Sweet 2015; </w:t>
      </w:r>
      <w:r w:rsidR="004903FB">
        <w:rPr>
          <w:rFonts w:cstheme="minorBidi"/>
          <w:szCs w:val="22"/>
        </w:rPr>
        <w:t>Wright 2005, cited in Gackle, 2019; Sale 2022</w:t>
      </w:r>
      <w:r w:rsidR="004903FB">
        <w:rPr>
          <w:rFonts w:cstheme="minorBidi"/>
          <w:noProof/>
          <w:color w:val="000000"/>
          <w:szCs w:val="22"/>
        </w:rPr>
        <w:t>)</w:t>
      </w:r>
      <w:r w:rsidR="004903FB">
        <w:rPr>
          <w:rFonts w:cstheme="minorBidi"/>
          <w:szCs w:val="22"/>
        </w:rPr>
        <w:t xml:space="preserve">. </w:t>
      </w:r>
      <w:r w:rsidR="004903FB">
        <w:rPr>
          <w:rFonts w:cstheme="minorBidi"/>
          <w:noProof/>
          <w:color w:val="000000"/>
          <w:szCs w:val="22"/>
        </w:rPr>
        <w:t xml:space="preserve">This may </w:t>
      </w:r>
      <w:r w:rsidR="000F7F37">
        <w:rPr>
          <w:rFonts w:cstheme="minorBidi"/>
          <w:noProof/>
          <w:color w:val="000000"/>
          <w:szCs w:val="22"/>
        </w:rPr>
        <w:t>help to prevent</w:t>
      </w:r>
      <w:r w:rsidR="005F4F0F">
        <w:rPr>
          <w:rFonts w:cstheme="minorBidi"/>
          <w:noProof/>
          <w:color w:val="000000"/>
          <w:szCs w:val="22"/>
        </w:rPr>
        <w:t xml:space="preserve"> </w:t>
      </w:r>
      <w:r w:rsidR="004903FB">
        <w:rPr>
          <w:rFonts w:cstheme="minorBidi"/>
          <w:szCs w:val="22"/>
        </w:rPr>
        <w:t>feelings of inadequacy, insecurity,</w:t>
      </w:r>
      <w:r w:rsidR="004903FB" w:rsidRPr="004903FB">
        <w:rPr>
          <w:rFonts w:cstheme="minorBidi"/>
          <w:szCs w:val="22"/>
        </w:rPr>
        <w:t xml:space="preserve"> </w:t>
      </w:r>
      <w:r w:rsidR="004903FB">
        <w:rPr>
          <w:rFonts w:cstheme="minorBidi"/>
          <w:szCs w:val="22"/>
        </w:rPr>
        <w:t>negative self-image</w:t>
      </w:r>
      <w:r w:rsidR="000F7F37">
        <w:rPr>
          <w:rFonts w:cstheme="minorBidi"/>
          <w:szCs w:val="22"/>
        </w:rPr>
        <w:t>,</w:t>
      </w:r>
      <w:r w:rsidR="004903FB">
        <w:rPr>
          <w:rFonts w:cstheme="minorBidi"/>
          <w:szCs w:val="22"/>
        </w:rPr>
        <w:t xml:space="preserve"> and low self-esteem,</w:t>
      </w:r>
      <w:r w:rsidR="004903FB" w:rsidRPr="004903FB">
        <w:rPr>
          <w:rFonts w:cstheme="minorBidi"/>
          <w:szCs w:val="22"/>
        </w:rPr>
        <w:t xml:space="preserve"> </w:t>
      </w:r>
      <w:r w:rsidR="004903FB">
        <w:rPr>
          <w:rFonts w:cstheme="minorBidi"/>
          <w:szCs w:val="22"/>
        </w:rPr>
        <w:t>which could p</w:t>
      </w:r>
      <w:r w:rsidR="001E1A7E">
        <w:rPr>
          <w:rFonts w:cstheme="minorBidi"/>
          <w:szCs w:val="22"/>
        </w:rPr>
        <w:t>lace</w:t>
      </w:r>
      <w:r w:rsidR="004903FB">
        <w:rPr>
          <w:rFonts w:cstheme="minorBidi"/>
          <w:szCs w:val="22"/>
        </w:rPr>
        <w:t xml:space="preserve"> the adolescent at risk of developing depression (Wright 2005, cited in Gackle, 201</w:t>
      </w:r>
      <w:r w:rsidR="009C3AE4">
        <w:rPr>
          <w:rFonts w:cstheme="minorBidi"/>
          <w:szCs w:val="22"/>
        </w:rPr>
        <w:t>4</w:t>
      </w:r>
      <w:r w:rsidR="004903FB">
        <w:rPr>
          <w:rFonts w:cstheme="minorBidi"/>
          <w:szCs w:val="22"/>
        </w:rPr>
        <w:t>)</w:t>
      </w:r>
      <w:r w:rsidR="004903FB">
        <w:rPr>
          <w:rFonts w:cstheme="minorBidi"/>
          <w:noProof/>
          <w:color w:val="000000"/>
          <w:szCs w:val="22"/>
        </w:rPr>
        <w:t xml:space="preserve">. </w:t>
      </w:r>
      <w:r w:rsidR="000F7F37">
        <w:rPr>
          <w:rFonts w:cstheme="minorBidi"/>
          <w:color w:val="000000" w:themeColor="text1"/>
          <w:szCs w:val="22"/>
        </w:rPr>
        <w:t xml:space="preserve">This scoping review </w:t>
      </w:r>
      <w:r w:rsidR="001E1A7E">
        <w:rPr>
          <w:rFonts w:cstheme="minorBidi"/>
          <w:color w:val="000000" w:themeColor="text1"/>
          <w:szCs w:val="22"/>
        </w:rPr>
        <w:t>provide</w:t>
      </w:r>
      <w:r w:rsidR="000F7F37">
        <w:rPr>
          <w:rFonts w:cstheme="minorBidi"/>
          <w:color w:val="000000" w:themeColor="text1"/>
          <w:szCs w:val="22"/>
        </w:rPr>
        <w:t xml:space="preserve">s a </w:t>
      </w:r>
      <w:r w:rsidR="001E1A7E">
        <w:rPr>
          <w:rFonts w:cstheme="minorBidi"/>
          <w:color w:val="000000" w:themeColor="text1"/>
          <w:szCs w:val="22"/>
        </w:rPr>
        <w:t>comprehensive</w:t>
      </w:r>
      <w:r w:rsidR="000F7F37">
        <w:rPr>
          <w:rFonts w:cstheme="minorBidi"/>
          <w:color w:val="000000" w:themeColor="text1"/>
          <w:szCs w:val="22"/>
        </w:rPr>
        <w:t xml:space="preserve"> </w:t>
      </w:r>
      <w:r w:rsidR="00C83264">
        <w:rPr>
          <w:rFonts w:cstheme="minorBidi"/>
          <w:color w:val="000000" w:themeColor="text1"/>
          <w:szCs w:val="22"/>
        </w:rPr>
        <w:t>examination</w:t>
      </w:r>
      <w:r w:rsidR="000F7F37">
        <w:rPr>
          <w:rFonts w:cstheme="minorBidi"/>
          <w:color w:val="000000" w:themeColor="text1"/>
          <w:szCs w:val="22"/>
        </w:rPr>
        <w:t xml:space="preserve"> of the</w:t>
      </w:r>
      <w:r w:rsidR="00C83264">
        <w:rPr>
          <w:rFonts w:cstheme="minorBidi"/>
          <w:color w:val="000000" w:themeColor="text1"/>
          <w:szCs w:val="22"/>
        </w:rPr>
        <w:t xml:space="preserve"> existing</w:t>
      </w:r>
      <w:r w:rsidR="000F7F37">
        <w:rPr>
          <w:rFonts w:cstheme="minorBidi"/>
          <w:color w:val="000000" w:themeColor="text1"/>
          <w:szCs w:val="22"/>
        </w:rPr>
        <w:t xml:space="preserve"> literature on the female adolescent voice</w:t>
      </w:r>
      <w:r w:rsidR="00626130">
        <w:rPr>
          <w:rFonts w:cstheme="minorBidi"/>
          <w:color w:val="000000" w:themeColor="text1"/>
          <w:szCs w:val="22"/>
        </w:rPr>
        <w:t xml:space="preserve">, which </w:t>
      </w:r>
      <w:r>
        <w:rPr>
          <w:rFonts w:cstheme="minorBidi"/>
          <w:color w:val="000000" w:themeColor="text1"/>
          <w:szCs w:val="22"/>
        </w:rPr>
        <w:t xml:space="preserve">has proven to be beneficial to the researcher and </w:t>
      </w:r>
      <w:r w:rsidR="00626130">
        <w:rPr>
          <w:rFonts w:cstheme="minorBidi"/>
          <w:color w:val="000000" w:themeColor="text1"/>
          <w:szCs w:val="22"/>
        </w:rPr>
        <w:t xml:space="preserve">may </w:t>
      </w:r>
      <w:r w:rsidR="001E1A7E">
        <w:rPr>
          <w:rFonts w:cstheme="minorBidi"/>
          <w:color w:val="000000" w:themeColor="text1"/>
          <w:szCs w:val="22"/>
        </w:rPr>
        <w:t>b</w:t>
      </w:r>
      <w:r w:rsidR="00626130">
        <w:rPr>
          <w:rFonts w:cstheme="minorBidi"/>
          <w:color w:val="000000" w:themeColor="text1"/>
          <w:szCs w:val="22"/>
        </w:rPr>
        <w:t xml:space="preserve">e </w:t>
      </w:r>
      <w:r>
        <w:rPr>
          <w:rFonts w:cstheme="minorBidi"/>
          <w:color w:val="000000" w:themeColor="text1"/>
          <w:szCs w:val="22"/>
        </w:rPr>
        <w:t>valuable</w:t>
      </w:r>
      <w:r w:rsidR="00626130">
        <w:rPr>
          <w:rFonts w:cstheme="minorBidi"/>
          <w:color w:val="000000" w:themeColor="text1"/>
          <w:szCs w:val="22"/>
        </w:rPr>
        <w:t xml:space="preserve"> </w:t>
      </w:r>
      <w:r w:rsidR="00C83264">
        <w:rPr>
          <w:rFonts w:cstheme="minorBidi"/>
          <w:color w:val="000000" w:themeColor="text1"/>
          <w:szCs w:val="22"/>
        </w:rPr>
        <w:t>for</w:t>
      </w:r>
      <w:r w:rsidR="00626130">
        <w:rPr>
          <w:rFonts w:cstheme="minorBidi"/>
          <w:color w:val="000000" w:themeColor="text1"/>
          <w:szCs w:val="22"/>
        </w:rPr>
        <w:t xml:space="preserve"> </w:t>
      </w:r>
      <w:r>
        <w:rPr>
          <w:rFonts w:cstheme="minorBidi"/>
          <w:color w:val="000000" w:themeColor="text1"/>
          <w:szCs w:val="22"/>
        </w:rPr>
        <w:t xml:space="preserve">other </w:t>
      </w:r>
      <w:r w:rsidR="00626130">
        <w:rPr>
          <w:rFonts w:cstheme="minorBidi"/>
          <w:color w:val="000000" w:themeColor="text1"/>
          <w:szCs w:val="22"/>
        </w:rPr>
        <w:t xml:space="preserve">voice teachers, choir directors, and parents. It also </w:t>
      </w:r>
      <w:r w:rsidR="001E1A7E">
        <w:rPr>
          <w:rFonts w:cstheme="minorBidi"/>
          <w:color w:val="000000" w:themeColor="text1"/>
          <w:szCs w:val="22"/>
        </w:rPr>
        <w:t>establishe</w:t>
      </w:r>
      <w:r w:rsidR="00626130">
        <w:rPr>
          <w:rFonts w:cstheme="minorBidi"/>
          <w:color w:val="000000" w:themeColor="text1"/>
          <w:szCs w:val="22"/>
        </w:rPr>
        <w:t xml:space="preserve">s </w:t>
      </w:r>
      <w:r w:rsidR="001E1A7E">
        <w:rPr>
          <w:rFonts w:cstheme="minorBidi"/>
          <w:color w:val="000000" w:themeColor="text1"/>
          <w:szCs w:val="22"/>
        </w:rPr>
        <w:t>a</w:t>
      </w:r>
      <w:r w:rsidR="00626130">
        <w:rPr>
          <w:rFonts w:cstheme="minorBidi"/>
          <w:color w:val="000000" w:themeColor="text1"/>
          <w:szCs w:val="22"/>
        </w:rPr>
        <w:t xml:space="preserve"> </w:t>
      </w:r>
      <w:r w:rsidR="001E1A7E">
        <w:rPr>
          <w:rFonts w:cstheme="minorBidi"/>
          <w:color w:val="000000" w:themeColor="text1"/>
          <w:szCs w:val="22"/>
        </w:rPr>
        <w:t>foundation</w:t>
      </w:r>
      <w:r w:rsidR="00626130">
        <w:rPr>
          <w:rFonts w:cstheme="minorBidi"/>
          <w:color w:val="000000" w:themeColor="text1"/>
          <w:szCs w:val="22"/>
        </w:rPr>
        <w:t xml:space="preserve"> for future research into whether voice exercises </w:t>
      </w:r>
      <w:r w:rsidR="00C83264">
        <w:rPr>
          <w:rFonts w:cstheme="minorBidi"/>
          <w:color w:val="000000" w:themeColor="text1"/>
          <w:szCs w:val="22"/>
        </w:rPr>
        <w:t>could</w:t>
      </w:r>
      <w:r w:rsidR="00626130">
        <w:rPr>
          <w:rFonts w:cstheme="minorBidi"/>
          <w:color w:val="000000" w:themeColor="text1"/>
          <w:szCs w:val="22"/>
        </w:rPr>
        <w:t xml:space="preserve"> </w:t>
      </w:r>
      <w:r w:rsidR="00C83264">
        <w:rPr>
          <w:rFonts w:cstheme="minorBidi"/>
          <w:color w:val="000000" w:themeColor="text1"/>
          <w:szCs w:val="22"/>
        </w:rPr>
        <w:t>assist</w:t>
      </w:r>
      <w:r w:rsidR="00626130">
        <w:rPr>
          <w:rFonts w:cstheme="minorBidi"/>
          <w:color w:val="000000" w:themeColor="text1"/>
          <w:szCs w:val="22"/>
        </w:rPr>
        <w:t xml:space="preserve"> this </w:t>
      </w:r>
      <w:r w:rsidR="00C83264">
        <w:rPr>
          <w:rFonts w:cstheme="minorBidi"/>
          <w:color w:val="000000" w:themeColor="text1"/>
          <w:szCs w:val="22"/>
        </w:rPr>
        <w:t>demographic</w:t>
      </w:r>
      <w:r w:rsidR="00626130">
        <w:rPr>
          <w:rFonts w:cstheme="minorBidi"/>
          <w:color w:val="000000" w:themeColor="text1"/>
          <w:szCs w:val="22"/>
        </w:rPr>
        <w:t xml:space="preserve"> </w:t>
      </w:r>
      <w:r w:rsidR="00C83264">
        <w:rPr>
          <w:rFonts w:cstheme="minorBidi"/>
          <w:color w:val="000000" w:themeColor="text1"/>
          <w:szCs w:val="22"/>
        </w:rPr>
        <w:t>in</w:t>
      </w:r>
      <w:r w:rsidR="00626130">
        <w:rPr>
          <w:rFonts w:cstheme="minorBidi"/>
          <w:color w:val="000000" w:themeColor="text1"/>
          <w:szCs w:val="22"/>
        </w:rPr>
        <w:t xml:space="preserve"> </w:t>
      </w:r>
      <w:r w:rsidR="00C83264">
        <w:rPr>
          <w:rFonts w:cstheme="minorBidi"/>
          <w:color w:val="000000" w:themeColor="text1"/>
          <w:szCs w:val="22"/>
        </w:rPr>
        <w:t>alleviating</w:t>
      </w:r>
      <w:r w:rsidR="00626130">
        <w:rPr>
          <w:rFonts w:cstheme="minorBidi"/>
          <w:color w:val="000000" w:themeColor="text1"/>
          <w:szCs w:val="22"/>
        </w:rPr>
        <w:t xml:space="preserve"> the symptoms of FAVC, </w:t>
      </w:r>
      <w:r w:rsidR="001E1A7E">
        <w:rPr>
          <w:rFonts w:cstheme="minorBidi"/>
          <w:color w:val="000000" w:themeColor="text1"/>
          <w:szCs w:val="22"/>
        </w:rPr>
        <w:t>considering</w:t>
      </w:r>
      <w:r w:rsidR="00C83264">
        <w:rPr>
          <w:rFonts w:cstheme="minorBidi"/>
          <w:color w:val="000000" w:themeColor="text1"/>
          <w:szCs w:val="22"/>
        </w:rPr>
        <w:t xml:space="preserve"> that</w:t>
      </w:r>
      <w:r w:rsidR="00626130">
        <w:rPr>
          <w:rFonts w:cstheme="minorBidi"/>
          <w:color w:val="000000" w:themeColor="text1"/>
          <w:szCs w:val="22"/>
        </w:rPr>
        <w:t xml:space="preserve"> the </w:t>
      </w:r>
      <w:r w:rsidR="00C83264">
        <w:rPr>
          <w:rFonts w:cstheme="minorBidi"/>
          <w:color w:val="000000" w:themeColor="text1"/>
          <w:szCs w:val="22"/>
        </w:rPr>
        <w:t>finding</w:t>
      </w:r>
      <w:r w:rsidR="00626130">
        <w:rPr>
          <w:rFonts w:cstheme="minorBidi"/>
          <w:color w:val="000000" w:themeColor="text1"/>
          <w:szCs w:val="22"/>
        </w:rPr>
        <w:t xml:space="preserve">s were inconclusive in this </w:t>
      </w:r>
      <w:r w:rsidR="00C83264">
        <w:rPr>
          <w:rFonts w:cstheme="minorBidi"/>
          <w:color w:val="000000" w:themeColor="text1"/>
          <w:szCs w:val="22"/>
        </w:rPr>
        <w:t>specific</w:t>
      </w:r>
      <w:r w:rsidR="00626130">
        <w:rPr>
          <w:rFonts w:cstheme="minorBidi"/>
          <w:color w:val="000000" w:themeColor="text1"/>
          <w:szCs w:val="22"/>
        </w:rPr>
        <w:t xml:space="preserve"> review. </w:t>
      </w:r>
    </w:p>
    <w:p w14:paraId="74CEEEDE" w14:textId="77777777" w:rsidR="00F178AB" w:rsidRDefault="00F178AB" w:rsidP="00F178AB">
      <w:pPr>
        <w:spacing w:line="360" w:lineRule="auto"/>
        <w:rPr>
          <w:rFonts w:cstheme="minorBidi"/>
          <w:color w:val="000000" w:themeColor="text1"/>
          <w:szCs w:val="22"/>
        </w:rPr>
      </w:pPr>
    </w:p>
    <w:p w14:paraId="5939DDBE" w14:textId="7D16C261" w:rsidR="006A62AC" w:rsidRPr="004903FB" w:rsidRDefault="002C1481" w:rsidP="00971BE4">
      <w:pPr>
        <w:spacing w:line="360" w:lineRule="auto"/>
        <w:rPr>
          <w:rFonts w:cstheme="minorBidi"/>
          <w:szCs w:val="22"/>
        </w:rPr>
      </w:pPr>
      <w:r>
        <w:rPr>
          <w:rFonts w:cstheme="minorBidi"/>
          <w:color w:val="000000" w:themeColor="text1"/>
          <w:szCs w:val="22"/>
        </w:rPr>
        <w:t>By</w:t>
      </w:r>
      <w:r w:rsidR="00F178AB">
        <w:rPr>
          <w:rFonts w:cstheme="minorBidi"/>
          <w:color w:val="000000" w:themeColor="text1"/>
          <w:szCs w:val="22"/>
        </w:rPr>
        <w:t xml:space="preserve"> conducting this </w:t>
      </w:r>
      <w:r w:rsidR="00971BE4">
        <w:rPr>
          <w:rFonts w:cstheme="minorBidi"/>
          <w:color w:val="000000" w:themeColor="text1"/>
          <w:szCs w:val="22"/>
        </w:rPr>
        <w:t>project,</w:t>
      </w:r>
      <w:r w:rsidR="00F178AB">
        <w:rPr>
          <w:rFonts w:cstheme="minorBidi"/>
          <w:color w:val="000000" w:themeColor="text1"/>
          <w:szCs w:val="22"/>
        </w:rPr>
        <w:t xml:space="preserve"> the researcher has </w:t>
      </w:r>
      <w:r w:rsidR="001E1A7E">
        <w:rPr>
          <w:rFonts w:cstheme="minorBidi"/>
          <w:color w:val="000000" w:themeColor="text1"/>
          <w:szCs w:val="22"/>
        </w:rPr>
        <w:t>gai</w:t>
      </w:r>
      <w:r w:rsidR="00F178AB">
        <w:rPr>
          <w:rFonts w:cstheme="minorBidi"/>
          <w:color w:val="000000" w:themeColor="text1"/>
          <w:szCs w:val="22"/>
        </w:rPr>
        <w:t xml:space="preserve">ned </w:t>
      </w:r>
      <w:r>
        <w:rPr>
          <w:rFonts w:cstheme="minorBidi"/>
          <w:color w:val="000000" w:themeColor="text1"/>
          <w:szCs w:val="22"/>
        </w:rPr>
        <w:t>deep</w:t>
      </w:r>
      <w:r w:rsidR="001E1A7E">
        <w:rPr>
          <w:rFonts w:cstheme="minorBidi"/>
          <w:color w:val="000000" w:themeColor="text1"/>
          <w:szCs w:val="22"/>
        </w:rPr>
        <w:t>er</w:t>
      </w:r>
      <w:r w:rsidR="00F178AB">
        <w:rPr>
          <w:rFonts w:cstheme="minorBidi"/>
          <w:color w:val="000000" w:themeColor="text1"/>
          <w:szCs w:val="22"/>
        </w:rPr>
        <w:t xml:space="preserve"> </w:t>
      </w:r>
      <w:r w:rsidR="001E1A7E">
        <w:rPr>
          <w:rFonts w:cstheme="minorBidi"/>
          <w:color w:val="000000" w:themeColor="text1"/>
          <w:szCs w:val="22"/>
        </w:rPr>
        <w:t>insights</w:t>
      </w:r>
      <w:r w:rsidR="00F178AB">
        <w:rPr>
          <w:rFonts w:cstheme="minorBidi"/>
          <w:color w:val="000000" w:themeColor="text1"/>
          <w:szCs w:val="22"/>
        </w:rPr>
        <w:t xml:space="preserve"> </w:t>
      </w:r>
      <w:r w:rsidR="001E1A7E">
        <w:rPr>
          <w:rFonts w:cstheme="minorBidi"/>
          <w:color w:val="000000" w:themeColor="text1"/>
          <w:szCs w:val="22"/>
        </w:rPr>
        <w:t>into</w:t>
      </w:r>
      <w:r w:rsidR="00F178AB">
        <w:rPr>
          <w:rFonts w:cstheme="minorBidi"/>
          <w:color w:val="000000" w:themeColor="text1"/>
          <w:szCs w:val="22"/>
        </w:rPr>
        <w:t xml:space="preserve"> </w:t>
      </w:r>
      <w:r>
        <w:rPr>
          <w:rFonts w:cstheme="minorBidi"/>
          <w:color w:val="000000" w:themeColor="text1"/>
          <w:szCs w:val="22"/>
        </w:rPr>
        <w:t>perform</w:t>
      </w:r>
      <w:r w:rsidR="001E1A7E">
        <w:rPr>
          <w:rFonts w:cstheme="minorBidi"/>
          <w:color w:val="000000" w:themeColor="text1"/>
          <w:szCs w:val="22"/>
        </w:rPr>
        <w:t>ing</w:t>
      </w:r>
      <w:r w:rsidR="00F178AB">
        <w:rPr>
          <w:rFonts w:cstheme="minorBidi"/>
          <w:color w:val="000000" w:themeColor="text1"/>
          <w:szCs w:val="22"/>
        </w:rPr>
        <w:t xml:space="preserve"> thorough research, </w:t>
      </w:r>
      <w:r w:rsidR="00971BE4">
        <w:rPr>
          <w:rFonts w:cstheme="minorBidi"/>
          <w:color w:val="000000" w:themeColor="text1"/>
          <w:szCs w:val="22"/>
        </w:rPr>
        <w:t>writing</w:t>
      </w:r>
      <w:r w:rsidR="00F178AB">
        <w:rPr>
          <w:rFonts w:cstheme="minorBidi"/>
          <w:color w:val="000000" w:themeColor="text1"/>
          <w:szCs w:val="22"/>
        </w:rPr>
        <w:t xml:space="preserve"> a scoping review, and</w:t>
      </w:r>
      <w:r w:rsidR="001E1A7E">
        <w:rPr>
          <w:rFonts w:cstheme="minorBidi"/>
          <w:color w:val="000000" w:themeColor="text1"/>
          <w:szCs w:val="22"/>
        </w:rPr>
        <w:t xml:space="preserve"> engaging in</w:t>
      </w:r>
      <w:r w:rsidR="00F178AB">
        <w:rPr>
          <w:rFonts w:cstheme="minorBidi"/>
          <w:color w:val="000000" w:themeColor="text1"/>
          <w:szCs w:val="22"/>
        </w:rPr>
        <w:t xml:space="preserve"> academic </w:t>
      </w:r>
      <w:r w:rsidR="00971BE4">
        <w:rPr>
          <w:rFonts w:cstheme="minorBidi"/>
          <w:color w:val="000000" w:themeColor="text1"/>
          <w:szCs w:val="22"/>
        </w:rPr>
        <w:t xml:space="preserve">planning and </w:t>
      </w:r>
      <w:r w:rsidR="00F178AB">
        <w:rPr>
          <w:rFonts w:cstheme="minorBidi"/>
          <w:color w:val="000000" w:themeColor="text1"/>
          <w:szCs w:val="22"/>
        </w:rPr>
        <w:t>writing</w:t>
      </w:r>
      <w:r w:rsidR="00971BE4">
        <w:rPr>
          <w:rFonts w:cstheme="minorBidi"/>
          <w:color w:val="000000" w:themeColor="text1"/>
          <w:szCs w:val="22"/>
        </w:rPr>
        <w:t>.</w:t>
      </w:r>
      <w:r w:rsidR="00971BE4">
        <w:rPr>
          <w:rFonts w:cstheme="minorBidi"/>
          <w:szCs w:val="22"/>
        </w:rPr>
        <w:t xml:space="preserve"> Initially</w:t>
      </w:r>
      <w:r w:rsidR="001E1A7E">
        <w:rPr>
          <w:rFonts w:cstheme="minorBidi"/>
          <w:szCs w:val="22"/>
        </w:rPr>
        <w:t>,</w:t>
      </w:r>
      <w:r w:rsidR="00971BE4">
        <w:rPr>
          <w:rFonts w:cstheme="minorBidi"/>
          <w:szCs w:val="22"/>
        </w:rPr>
        <w:t xml:space="preserve"> she </w:t>
      </w:r>
      <w:r w:rsidR="001E1A7E">
        <w:rPr>
          <w:rFonts w:cstheme="minorBidi"/>
          <w:szCs w:val="22"/>
        </w:rPr>
        <w:t>believed</w:t>
      </w:r>
      <w:r w:rsidR="00971BE4">
        <w:rPr>
          <w:rFonts w:cstheme="minorBidi"/>
          <w:szCs w:val="22"/>
        </w:rPr>
        <w:t xml:space="preserve"> that voice exercise</w:t>
      </w:r>
      <w:r w:rsidR="001E1A7E">
        <w:rPr>
          <w:rFonts w:cstheme="minorBidi"/>
          <w:szCs w:val="22"/>
        </w:rPr>
        <w:t>s</w:t>
      </w:r>
      <w:r w:rsidR="00971BE4">
        <w:rPr>
          <w:rFonts w:cstheme="minorBidi"/>
          <w:szCs w:val="22"/>
        </w:rPr>
        <w:t xml:space="preserve"> w</w:t>
      </w:r>
      <w:r w:rsidR="001E1A7E">
        <w:rPr>
          <w:rFonts w:cstheme="minorBidi"/>
          <w:szCs w:val="22"/>
        </w:rPr>
        <w:t>ere</w:t>
      </w:r>
      <w:r w:rsidR="00971BE4">
        <w:rPr>
          <w:rFonts w:cstheme="minorBidi"/>
          <w:szCs w:val="22"/>
        </w:rPr>
        <w:t xml:space="preserve"> the </w:t>
      </w:r>
      <w:r w:rsidR="001E1A7E">
        <w:rPr>
          <w:rFonts w:cstheme="minorBidi"/>
          <w:szCs w:val="22"/>
        </w:rPr>
        <w:t>solution</w:t>
      </w:r>
      <w:r w:rsidR="00971BE4">
        <w:rPr>
          <w:rFonts w:cstheme="minorBidi"/>
          <w:szCs w:val="22"/>
        </w:rPr>
        <w:t xml:space="preserve"> to the </w:t>
      </w:r>
      <w:r w:rsidR="001E1A7E">
        <w:rPr>
          <w:rFonts w:cstheme="minorBidi"/>
          <w:szCs w:val="22"/>
        </w:rPr>
        <w:t>challeng</w:t>
      </w:r>
      <w:r w:rsidR="00971BE4">
        <w:rPr>
          <w:rFonts w:cstheme="minorBidi"/>
          <w:szCs w:val="22"/>
        </w:rPr>
        <w:t xml:space="preserve">es </w:t>
      </w:r>
      <w:r w:rsidR="001E1A7E">
        <w:rPr>
          <w:rFonts w:cstheme="minorBidi"/>
          <w:szCs w:val="22"/>
        </w:rPr>
        <w:t>faced by</w:t>
      </w:r>
      <w:r w:rsidR="00971BE4">
        <w:rPr>
          <w:rFonts w:cstheme="minorBidi"/>
          <w:szCs w:val="22"/>
        </w:rPr>
        <w:t xml:space="preserve"> female adolescent singers</w:t>
      </w:r>
      <w:r w:rsidR="001E1A7E">
        <w:rPr>
          <w:rFonts w:cstheme="minorBidi"/>
          <w:szCs w:val="22"/>
        </w:rPr>
        <w:t>; however</w:t>
      </w:r>
      <w:r w:rsidR="00971BE4">
        <w:rPr>
          <w:rFonts w:cstheme="minorBidi"/>
          <w:szCs w:val="22"/>
        </w:rPr>
        <w:t xml:space="preserve">, </w:t>
      </w:r>
      <w:r w:rsidR="001E1A7E">
        <w:rPr>
          <w:rFonts w:cstheme="minorBidi"/>
          <w:szCs w:val="22"/>
        </w:rPr>
        <w:t>the</w:t>
      </w:r>
      <w:r w:rsidR="00971BE4">
        <w:rPr>
          <w:rFonts w:cstheme="minorBidi"/>
          <w:szCs w:val="22"/>
        </w:rPr>
        <w:t xml:space="preserve"> results of studies based on this </w:t>
      </w:r>
      <w:r>
        <w:rPr>
          <w:rFonts w:cstheme="minorBidi"/>
          <w:szCs w:val="22"/>
        </w:rPr>
        <w:t>premise</w:t>
      </w:r>
      <w:r w:rsidR="00971BE4">
        <w:rPr>
          <w:rFonts w:cstheme="minorBidi"/>
          <w:szCs w:val="22"/>
        </w:rPr>
        <w:t xml:space="preserve"> are inconclusive. Therefore, t</w:t>
      </w:r>
      <w:r w:rsidR="004D2972" w:rsidRPr="004D2972">
        <w:rPr>
          <w:rFonts w:cstheme="minorBidi"/>
          <w:color w:val="000000" w:themeColor="text1"/>
          <w:szCs w:val="22"/>
        </w:rPr>
        <w:t xml:space="preserve">he author </w:t>
      </w:r>
      <w:r w:rsidR="001E1A7E">
        <w:rPr>
          <w:rFonts w:cstheme="minorBidi"/>
          <w:color w:val="000000" w:themeColor="text1"/>
          <w:szCs w:val="22"/>
        </w:rPr>
        <w:t>recommend</w:t>
      </w:r>
      <w:r w:rsidR="004D2972" w:rsidRPr="004D2972">
        <w:rPr>
          <w:rFonts w:cstheme="minorBidi"/>
          <w:color w:val="000000" w:themeColor="text1"/>
          <w:szCs w:val="22"/>
        </w:rPr>
        <w:t xml:space="preserve">s further </w:t>
      </w:r>
      <w:r w:rsidR="006A62AC">
        <w:rPr>
          <w:rFonts w:cstheme="minorBidi"/>
          <w:color w:val="000000" w:themeColor="text1"/>
          <w:szCs w:val="22"/>
        </w:rPr>
        <w:t>investigation</w:t>
      </w:r>
      <w:r w:rsidR="004D2972" w:rsidRPr="004D2972">
        <w:rPr>
          <w:rFonts w:cstheme="minorBidi"/>
          <w:color w:val="000000" w:themeColor="text1"/>
          <w:szCs w:val="22"/>
        </w:rPr>
        <w:t xml:space="preserve"> </w:t>
      </w:r>
      <w:r w:rsidR="00626130">
        <w:rPr>
          <w:rFonts w:cstheme="minorBidi"/>
          <w:color w:val="000000" w:themeColor="text1"/>
          <w:szCs w:val="22"/>
        </w:rPr>
        <w:t>into</w:t>
      </w:r>
      <w:r w:rsidR="004D2972" w:rsidRPr="004D2972">
        <w:rPr>
          <w:rFonts w:cstheme="minorBidi"/>
          <w:color w:val="000000" w:themeColor="text1"/>
          <w:szCs w:val="22"/>
        </w:rPr>
        <w:t xml:space="preserve"> </w:t>
      </w:r>
      <w:r w:rsidR="00971BE4">
        <w:rPr>
          <w:rFonts w:cstheme="minorBidi"/>
          <w:color w:val="000000" w:themeColor="text1"/>
          <w:szCs w:val="22"/>
        </w:rPr>
        <w:t>the education of female adolescent singers</w:t>
      </w:r>
      <w:r>
        <w:rPr>
          <w:rFonts w:cstheme="minorBidi"/>
          <w:color w:val="000000" w:themeColor="text1"/>
          <w:szCs w:val="22"/>
        </w:rPr>
        <w:t>,</w:t>
      </w:r>
      <w:r w:rsidR="00971BE4">
        <w:rPr>
          <w:rFonts w:cstheme="minorBidi"/>
          <w:color w:val="000000" w:themeColor="text1"/>
          <w:szCs w:val="22"/>
        </w:rPr>
        <w:t xml:space="preserve"> a</w:t>
      </w:r>
      <w:r w:rsidR="001E1A7E">
        <w:rPr>
          <w:rFonts w:cstheme="minorBidi"/>
          <w:color w:val="000000" w:themeColor="text1"/>
          <w:szCs w:val="22"/>
        </w:rPr>
        <w:t>longside that of their</w:t>
      </w:r>
      <w:r w:rsidR="00971BE4">
        <w:rPr>
          <w:rFonts w:cstheme="minorBidi"/>
          <w:color w:val="000000" w:themeColor="text1"/>
          <w:szCs w:val="22"/>
        </w:rPr>
        <w:t xml:space="preserve"> parents and </w:t>
      </w:r>
      <w:r>
        <w:rPr>
          <w:rFonts w:cstheme="minorBidi"/>
          <w:color w:val="000000" w:themeColor="text1"/>
          <w:szCs w:val="22"/>
        </w:rPr>
        <w:t>the vocal</w:t>
      </w:r>
      <w:r w:rsidR="00971BE4">
        <w:rPr>
          <w:rFonts w:cstheme="minorBidi"/>
          <w:color w:val="000000" w:themeColor="text1"/>
          <w:szCs w:val="22"/>
        </w:rPr>
        <w:t xml:space="preserve"> professionals </w:t>
      </w:r>
      <w:r w:rsidR="001E1A7E">
        <w:rPr>
          <w:rFonts w:cstheme="minorBidi"/>
          <w:color w:val="000000" w:themeColor="text1"/>
          <w:szCs w:val="22"/>
        </w:rPr>
        <w:t>who</w:t>
      </w:r>
      <w:r w:rsidR="00971BE4">
        <w:rPr>
          <w:rFonts w:cstheme="minorBidi"/>
          <w:color w:val="000000" w:themeColor="text1"/>
          <w:szCs w:val="22"/>
        </w:rPr>
        <w:t xml:space="preserve"> support them. It is </w:t>
      </w:r>
      <w:r>
        <w:rPr>
          <w:rFonts w:cstheme="minorBidi"/>
          <w:color w:val="000000" w:themeColor="text1"/>
          <w:szCs w:val="22"/>
        </w:rPr>
        <w:t>suggest</w:t>
      </w:r>
      <w:r w:rsidR="00971BE4">
        <w:rPr>
          <w:rFonts w:cstheme="minorBidi"/>
          <w:color w:val="000000" w:themeColor="text1"/>
          <w:szCs w:val="22"/>
        </w:rPr>
        <w:t>ed t</w:t>
      </w:r>
      <w:r>
        <w:rPr>
          <w:rFonts w:cstheme="minorBidi"/>
          <w:color w:val="000000" w:themeColor="text1"/>
          <w:szCs w:val="22"/>
        </w:rPr>
        <w:t>hat</w:t>
      </w:r>
      <w:r w:rsidR="004D2972" w:rsidRPr="004D2972">
        <w:rPr>
          <w:rFonts w:cstheme="minorBidi"/>
          <w:color w:val="000000" w:themeColor="text1"/>
          <w:szCs w:val="22"/>
        </w:rPr>
        <w:t xml:space="preserve"> parents of female adolescents </w:t>
      </w:r>
      <w:r>
        <w:rPr>
          <w:rFonts w:cstheme="minorBidi"/>
          <w:color w:val="000000" w:themeColor="text1"/>
          <w:szCs w:val="22"/>
        </w:rPr>
        <w:t xml:space="preserve">be educated </w:t>
      </w:r>
      <w:r w:rsidR="006A62AC">
        <w:rPr>
          <w:rFonts w:cstheme="minorBidi"/>
          <w:color w:val="000000" w:themeColor="text1"/>
          <w:szCs w:val="22"/>
        </w:rPr>
        <w:t>about</w:t>
      </w:r>
      <w:r w:rsidR="004D2972" w:rsidRPr="004D2972">
        <w:rPr>
          <w:rFonts w:cstheme="minorBidi"/>
          <w:color w:val="000000" w:themeColor="text1"/>
          <w:szCs w:val="22"/>
        </w:rPr>
        <w:t xml:space="preserve"> FAVC</w:t>
      </w:r>
      <w:r>
        <w:rPr>
          <w:rFonts w:cstheme="minorBidi"/>
          <w:color w:val="000000" w:themeColor="text1"/>
          <w:szCs w:val="22"/>
        </w:rPr>
        <w:t xml:space="preserve"> and</w:t>
      </w:r>
      <w:r w:rsidR="004D2972" w:rsidRPr="004D2972">
        <w:rPr>
          <w:rFonts w:cstheme="minorBidi"/>
          <w:color w:val="000000" w:themeColor="text1"/>
          <w:szCs w:val="22"/>
        </w:rPr>
        <w:t xml:space="preserve"> </w:t>
      </w:r>
      <w:r>
        <w:rPr>
          <w:rFonts w:cstheme="minorBidi"/>
          <w:color w:val="000000" w:themeColor="text1"/>
          <w:szCs w:val="22"/>
        </w:rPr>
        <w:t>that</w:t>
      </w:r>
      <w:r w:rsidR="004D2972" w:rsidRPr="004D2972">
        <w:rPr>
          <w:rFonts w:cstheme="minorBidi"/>
          <w:color w:val="000000" w:themeColor="text1"/>
          <w:szCs w:val="22"/>
        </w:rPr>
        <w:t xml:space="preserve"> a short course</w:t>
      </w:r>
      <w:r>
        <w:rPr>
          <w:rFonts w:cstheme="minorBidi"/>
          <w:color w:val="000000" w:themeColor="text1"/>
          <w:szCs w:val="22"/>
        </w:rPr>
        <w:t xml:space="preserve"> be developed</w:t>
      </w:r>
      <w:r w:rsidR="004D2972" w:rsidRPr="004D2972">
        <w:rPr>
          <w:rFonts w:cstheme="minorBidi"/>
          <w:color w:val="000000" w:themeColor="text1"/>
          <w:szCs w:val="22"/>
        </w:rPr>
        <w:t xml:space="preserve"> </w:t>
      </w:r>
      <w:r w:rsidR="006A62AC">
        <w:rPr>
          <w:rFonts w:cstheme="minorBidi"/>
          <w:color w:val="000000" w:themeColor="text1"/>
          <w:szCs w:val="22"/>
        </w:rPr>
        <w:t>for</w:t>
      </w:r>
      <w:r w:rsidR="004D2972" w:rsidRPr="004D2972">
        <w:rPr>
          <w:rFonts w:cstheme="minorBidi"/>
          <w:color w:val="000000" w:themeColor="text1"/>
          <w:szCs w:val="22"/>
        </w:rPr>
        <w:t xml:space="preserve"> parents of </w:t>
      </w:r>
      <w:r w:rsidR="00C83264">
        <w:rPr>
          <w:rFonts w:cstheme="minorBidi"/>
          <w:color w:val="000000" w:themeColor="text1"/>
          <w:szCs w:val="22"/>
        </w:rPr>
        <w:t xml:space="preserve">young </w:t>
      </w:r>
      <w:r w:rsidR="004D2972" w:rsidRPr="004D2972">
        <w:rPr>
          <w:rFonts w:cstheme="minorBidi"/>
          <w:color w:val="000000" w:themeColor="text1"/>
          <w:szCs w:val="22"/>
        </w:rPr>
        <w:t>female</w:t>
      </w:r>
      <w:r w:rsidR="006A62AC">
        <w:rPr>
          <w:rFonts w:cstheme="minorBidi"/>
          <w:color w:val="000000" w:themeColor="text1"/>
          <w:szCs w:val="22"/>
        </w:rPr>
        <w:t xml:space="preserve"> singers. </w:t>
      </w:r>
      <w:r w:rsidR="00C83264">
        <w:rPr>
          <w:rFonts w:cstheme="minorBidi"/>
          <w:color w:val="000000" w:themeColor="text1"/>
          <w:szCs w:val="22"/>
        </w:rPr>
        <w:t>When</w:t>
      </w:r>
      <w:r w:rsidR="004D2972">
        <w:rPr>
          <w:rFonts w:cstheme="minorBidi"/>
          <w:noProof/>
          <w:color w:val="000000"/>
          <w:szCs w:val="22"/>
        </w:rPr>
        <w:t xml:space="preserve"> parents are </w:t>
      </w:r>
      <w:r w:rsidR="006A62AC">
        <w:rPr>
          <w:rFonts w:cstheme="minorBidi"/>
          <w:noProof/>
          <w:color w:val="000000"/>
          <w:szCs w:val="22"/>
        </w:rPr>
        <w:t>inform</w:t>
      </w:r>
      <w:r w:rsidR="004D2972">
        <w:rPr>
          <w:rFonts w:cstheme="minorBidi"/>
          <w:noProof/>
          <w:color w:val="000000"/>
          <w:szCs w:val="22"/>
        </w:rPr>
        <w:t xml:space="preserve">ed </w:t>
      </w:r>
      <w:r w:rsidR="006A62AC">
        <w:rPr>
          <w:rFonts w:cstheme="minorBidi"/>
          <w:noProof/>
          <w:color w:val="000000"/>
          <w:szCs w:val="22"/>
        </w:rPr>
        <w:t>about</w:t>
      </w:r>
      <w:r w:rsidR="004D2972">
        <w:rPr>
          <w:rFonts w:cstheme="minorBidi"/>
          <w:noProof/>
          <w:color w:val="000000"/>
          <w:szCs w:val="22"/>
        </w:rPr>
        <w:t xml:space="preserve"> the </w:t>
      </w:r>
      <w:r w:rsidR="00C83264">
        <w:rPr>
          <w:rFonts w:cstheme="minorBidi"/>
          <w:noProof/>
          <w:color w:val="000000"/>
          <w:szCs w:val="22"/>
        </w:rPr>
        <w:t>process</w:t>
      </w:r>
      <w:r w:rsidR="004D2972">
        <w:rPr>
          <w:rFonts w:cstheme="minorBidi"/>
          <w:noProof/>
          <w:color w:val="000000"/>
          <w:szCs w:val="22"/>
        </w:rPr>
        <w:t xml:space="preserve"> </w:t>
      </w:r>
      <w:r w:rsidR="00C83264">
        <w:rPr>
          <w:rFonts w:cstheme="minorBidi"/>
          <w:noProof/>
          <w:color w:val="000000"/>
          <w:szCs w:val="22"/>
        </w:rPr>
        <w:t>of voice</w:t>
      </w:r>
      <w:r w:rsidR="004D2972">
        <w:rPr>
          <w:rFonts w:cstheme="minorBidi"/>
          <w:noProof/>
          <w:color w:val="000000"/>
          <w:szCs w:val="22"/>
        </w:rPr>
        <w:t xml:space="preserve"> </w:t>
      </w:r>
      <w:r w:rsidR="00C83264">
        <w:rPr>
          <w:rFonts w:cstheme="minorBidi"/>
          <w:noProof/>
          <w:color w:val="000000"/>
          <w:szCs w:val="22"/>
        </w:rPr>
        <w:t>development</w:t>
      </w:r>
      <w:r w:rsidR="006A62AC">
        <w:rPr>
          <w:rFonts w:cstheme="minorBidi"/>
          <w:noProof/>
          <w:color w:val="000000"/>
          <w:szCs w:val="22"/>
        </w:rPr>
        <w:t xml:space="preserve">, </w:t>
      </w:r>
      <w:r w:rsidR="004D2972">
        <w:rPr>
          <w:rFonts w:cstheme="minorBidi"/>
          <w:noProof/>
          <w:color w:val="000000"/>
          <w:szCs w:val="22"/>
        </w:rPr>
        <w:t xml:space="preserve">they can </w:t>
      </w:r>
      <w:r w:rsidR="006A62AC">
        <w:rPr>
          <w:rFonts w:cstheme="minorBidi"/>
          <w:noProof/>
          <w:color w:val="000000"/>
          <w:szCs w:val="22"/>
        </w:rPr>
        <w:t xml:space="preserve">educate, </w:t>
      </w:r>
      <w:r w:rsidR="004D2972">
        <w:rPr>
          <w:rFonts w:cstheme="minorBidi"/>
          <w:noProof/>
          <w:color w:val="000000"/>
          <w:szCs w:val="22"/>
        </w:rPr>
        <w:t>reassure</w:t>
      </w:r>
      <w:r w:rsidR="006A62AC">
        <w:rPr>
          <w:rFonts w:cstheme="minorBidi"/>
          <w:noProof/>
          <w:color w:val="000000"/>
          <w:szCs w:val="22"/>
        </w:rPr>
        <w:t>,</w:t>
      </w:r>
      <w:r w:rsidR="004D2972">
        <w:rPr>
          <w:rFonts w:cstheme="minorBidi"/>
          <w:noProof/>
          <w:color w:val="000000"/>
          <w:szCs w:val="22"/>
        </w:rPr>
        <w:t xml:space="preserve"> and encourage their daughters</w:t>
      </w:r>
      <w:r>
        <w:rPr>
          <w:rFonts w:cstheme="minorBidi"/>
          <w:noProof/>
          <w:color w:val="000000"/>
          <w:szCs w:val="22"/>
        </w:rPr>
        <w:t>,</w:t>
      </w:r>
      <w:r w:rsidR="004D2972">
        <w:rPr>
          <w:rFonts w:cstheme="minorBidi"/>
          <w:noProof/>
          <w:color w:val="000000"/>
          <w:szCs w:val="22"/>
        </w:rPr>
        <w:t xml:space="preserve"> </w:t>
      </w:r>
      <w:r>
        <w:rPr>
          <w:rFonts w:cstheme="minorBidi"/>
          <w:noProof/>
          <w:color w:val="000000"/>
          <w:szCs w:val="22"/>
        </w:rPr>
        <w:t>making</w:t>
      </w:r>
      <w:r w:rsidR="004D2972">
        <w:rPr>
          <w:rFonts w:cstheme="minorBidi"/>
          <w:noProof/>
          <w:color w:val="000000"/>
          <w:szCs w:val="22"/>
        </w:rPr>
        <w:t xml:space="preserve"> </w:t>
      </w:r>
      <w:r>
        <w:rPr>
          <w:rFonts w:cstheme="minorBidi"/>
          <w:noProof/>
          <w:color w:val="000000"/>
          <w:szCs w:val="22"/>
        </w:rPr>
        <w:t>it</w:t>
      </w:r>
      <w:r w:rsidR="001E1A7E">
        <w:rPr>
          <w:rFonts w:cstheme="minorBidi"/>
          <w:noProof/>
          <w:color w:val="000000"/>
          <w:szCs w:val="22"/>
        </w:rPr>
        <w:t xml:space="preserve"> more</w:t>
      </w:r>
      <w:r w:rsidR="004D2972">
        <w:rPr>
          <w:rFonts w:cstheme="minorBidi"/>
          <w:noProof/>
          <w:color w:val="000000"/>
          <w:szCs w:val="22"/>
        </w:rPr>
        <w:t xml:space="preserve"> likely</w:t>
      </w:r>
      <w:r>
        <w:rPr>
          <w:rFonts w:cstheme="minorBidi"/>
          <w:noProof/>
          <w:color w:val="000000"/>
          <w:szCs w:val="22"/>
        </w:rPr>
        <w:t xml:space="preserve"> for them</w:t>
      </w:r>
      <w:r w:rsidR="004D2972">
        <w:rPr>
          <w:rFonts w:cstheme="minorBidi"/>
          <w:noProof/>
          <w:color w:val="000000"/>
          <w:szCs w:val="22"/>
        </w:rPr>
        <w:t xml:space="preserve"> to </w:t>
      </w:r>
      <w:r>
        <w:rPr>
          <w:rFonts w:cstheme="minorBidi"/>
          <w:noProof/>
          <w:color w:val="000000"/>
          <w:szCs w:val="22"/>
        </w:rPr>
        <w:t>engage</w:t>
      </w:r>
      <w:r w:rsidR="004D2972">
        <w:rPr>
          <w:rFonts w:cstheme="minorBidi"/>
          <w:noProof/>
          <w:color w:val="000000"/>
          <w:szCs w:val="22"/>
        </w:rPr>
        <w:t xml:space="preserve"> </w:t>
      </w:r>
      <w:r>
        <w:rPr>
          <w:rFonts w:cstheme="minorBidi"/>
          <w:noProof/>
          <w:color w:val="000000"/>
          <w:szCs w:val="22"/>
        </w:rPr>
        <w:t>actively</w:t>
      </w:r>
      <w:r w:rsidR="004D2972">
        <w:rPr>
          <w:rFonts w:cstheme="minorBidi"/>
          <w:noProof/>
          <w:color w:val="000000"/>
          <w:szCs w:val="22"/>
        </w:rPr>
        <w:t xml:space="preserve"> with singers </w:t>
      </w:r>
      <w:r w:rsidR="006A62AC">
        <w:rPr>
          <w:rFonts w:cstheme="minorBidi"/>
          <w:noProof/>
          <w:color w:val="000000"/>
          <w:szCs w:val="22"/>
        </w:rPr>
        <w:t>regarding</w:t>
      </w:r>
      <w:r w:rsidR="004D2972">
        <w:rPr>
          <w:rFonts w:cstheme="minorBidi"/>
          <w:noProof/>
          <w:color w:val="000000"/>
          <w:szCs w:val="22"/>
        </w:rPr>
        <w:t xml:space="preserve"> the FAVC process while advocating for healthy voice use (Sale, 2022). </w:t>
      </w:r>
      <w:r w:rsidR="006A62AC">
        <w:rPr>
          <w:rFonts w:cstheme="minorBidi"/>
          <w:noProof/>
          <w:color w:val="000000"/>
          <w:szCs w:val="22"/>
        </w:rPr>
        <w:t xml:space="preserve">The author also </w:t>
      </w:r>
      <w:r>
        <w:rPr>
          <w:rFonts w:cstheme="minorBidi"/>
          <w:noProof/>
          <w:color w:val="000000"/>
          <w:szCs w:val="22"/>
        </w:rPr>
        <w:t>advocate</w:t>
      </w:r>
      <w:r w:rsidR="001E1A7E">
        <w:rPr>
          <w:rFonts w:cstheme="minorBidi"/>
          <w:noProof/>
          <w:color w:val="000000"/>
          <w:szCs w:val="22"/>
        </w:rPr>
        <w:t>s for</w:t>
      </w:r>
      <w:r w:rsidR="006A62AC">
        <w:rPr>
          <w:rFonts w:cstheme="minorBidi"/>
          <w:noProof/>
          <w:color w:val="000000"/>
          <w:szCs w:val="22"/>
        </w:rPr>
        <w:t xml:space="preserve"> further </w:t>
      </w:r>
      <w:r w:rsidR="00C83264">
        <w:rPr>
          <w:rFonts w:cstheme="minorBidi"/>
          <w:noProof/>
          <w:color w:val="000000"/>
          <w:szCs w:val="22"/>
        </w:rPr>
        <w:t>investigation</w:t>
      </w:r>
      <w:r w:rsidR="006A62AC">
        <w:rPr>
          <w:rFonts w:cstheme="minorBidi"/>
          <w:noProof/>
          <w:color w:val="000000"/>
          <w:szCs w:val="22"/>
        </w:rPr>
        <w:t xml:space="preserve"> into </w:t>
      </w:r>
      <w:r>
        <w:rPr>
          <w:rFonts w:cstheme="minorBidi"/>
          <w:noProof/>
          <w:color w:val="000000"/>
          <w:szCs w:val="22"/>
        </w:rPr>
        <w:t>educating</w:t>
      </w:r>
      <w:r w:rsidR="006A62AC">
        <w:rPr>
          <w:rFonts w:cstheme="minorBidi"/>
          <w:noProof/>
          <w:color w:val="000000"/>
          <w:szCs w:val="22"/>
        </w:rPr>
        <w:t xml:space="preserve"> choir directors about the </w:t>
      </w:r>
      <w:r w:rsidR="006A62AC">
        <w:rPr>
          <w:rFonts w:cstheme="minorBidi"/>
          <w:noProof/>
          <w:color w:val="000000"/>
          <w:szCs w:val="22"/>
        </w:rPr>
        <w:lastRenderedPageBreak/>
        <w:t>development</w:t>
      </w:r>
      <w:r w:rsidR="00C83264">
        <w:rPr>
          <w:rFonts w:cstheme="minorBidi"/>
          <w:noProof/>
          <w:color w:val="000000"/>
          <w:szCs w:val="22"/>
        </w:rPr>
        <w:t>al</w:t>
      </w:r>
      <w:r w:rsidR="006A62AC">
        <w:rPr>
          <w:rFonts w:cstheme="minorBidi"/>
          <w:noProof/>
          <w:color w:val="000000"/>
          <w:szCs w:val="22"/>
        </w:rPr>
        <w:t xml:space="preserve"> process of the female voice and </w:t>
      </w:r>
      <w:r>
        <w:rPr>
          <w:rFonts w:cstheme="minorBidi"/>
          <w:noProof/>
          <w:color w:val="000000"/>
          <w:szCs w:val="22"/>
        </w:rPr>
        <w:t>for</w:t>
      </w:r>
      <w:r w:rsidR="00C83264">
        <w:rPr>
          <w:rFonts w:cstheme="minorBidi"/>
          <w:noProof/>
          <w:color w:val="000000"/>
          <w:szCs w:val="22"/>
        </w:rPr>
        <w:t xml:space="preserve"> </w:t>
      </w:r>
      <w:r w:rsidR="006A62AC">
        <w:rPr>
          <w:rFonts w:cstheme="minorBidi"/>
          <w:noProof/>
          <w:color w:val="000000"/>
          <w:szCs w:val="22"/>
        </w:rPr>
        <w:t>provid</w:t>
      </w:r>
      <w:r>
        <w:rPr>
          <w:rFonts w:cstheme="minorBidi"/>
          <w:noProof/>
          <w:color w:val="000000"/>
          <w:szCs w:val="22"/>
        </w:rPr>
        <w:t>ing</w:t>
      </w:r>
      <w:r w:rsidR="006A62AC">
        <w:rPr>
          <w:rFonts w:cstheme="minorBidi"/>
          <w:noProof/>
          <w:color w:val="000000"/>
          <w:szCs w:val="22"/>
        </w:rPr>
        <w:t xml:space="preserve"> educational resources that vo</w:t>
      </w:r>
      <w:r w:rsidR="00C83264">
        <w:rPr>
          <w:rFonts w:cstheme="minorBidi"/>
          <w:noProof/>
          <w:color w:val="000000"/>
          <w:szCs w:val="22"/>
        </w:rPr>
        <w:t>cal</w:t>
      </w:r>
      <w:r w:rsidR="006A62AC">
        <w:rPr>
          <w:rFonts w:cstheme="minorBidi"/>
          <w:noProof/>
          <w:color w:val="000000"/>
          <w:szCs w:val="22"/>
        </w:rPr>
        <w:t xml:space="preserve"> professionals can deliver to choirs and other singing groups. </w:t>
      </w:r>
      <w:r w:rsidR="00971BE4">
        <w:rPr>
          <w:rFonts w:cstheme="minorBidi"/>
          <w:noProof/>
          <w:color w:val="000000"/>
          <w:szCs w:val="22"/>
        </w:rPr>
        <w:t xml:space="preserve">The next steps for this </w:t>
      </w:r>
      <w:r w:rsidR="001335F5">
        <w:rPr>
          <w:rFonts w:cstheme="minorBidi"/>
          <w:noProof/>
          <w:color w:val="000000"/>
          <w:szCs w:val="22"/>
        </w:rPr>
        <w:t>area of research</w:t>
      </w:r>
      <w:r w:rsidR="00971BE4">
        <w:rPr>
          <w:rFonts w:cstheme="minorBidi"/>
          <w:noProof/>
          <w:color w:val="000000"/>
          <w:szCs w:val="22"/>
        </w:rPr>
        <w:t xml:space="preserve"> could </w:t>
      </w:r>
      <w:r w:rsidR="001E1A7E">
        <w:rPr>
          <w:rFonts w:cstheme="minorBidi"/>
          <w:noProof/>
          <w:color w:val="000000"/>
          <w:szCs w:val="22"/>
        </w:rPr>
        <w:t>involv</w:t>
      </w:r>
      <w:r w:rsidR="00971BE4">
        <w:rPr>
          <w:rFonts w:cstheme="minorBidi"/>
          <w:noProof/>
          <w:color w:val="000000"/>
          <w:szCs w:val="22"/>
        </w:rPr>
        <w:t xml:space="preserve">e </w:t>
      </w:r>
      <w:r w:rsidR="001E1A7E">
        <w:rPr>
          <w:rFonts w:cstheme="minorBidi"/>
          <w:noProof/>
          <w:color w:val="000000"/>
          <w:szCs w:val="22"/>
        </w:rPr>
        <w:t>designing</w:t>
      </w:r>
      <w:r w:rsidR="00971BE4">
        <w:rPr>
          <w:rFonts w:cstheme="minorBidi"/>
          <w:noProof/>
          <w:color w:val="000000"/>
          <w:szCs w:val="22"/>
        </w:rPr>
        <w:t xml:space="preserve"> a presentation or video for parents, music educators, and choir directors</w:t>
      </w:r>
      <w:r>
        <w:rPr>
          <w:rFonts w:cstheme="minorBidi"/>
          <w:noProof/>
          <w:color w:val="000000"/>
          <w:szCs w:val="22"/>
        </w:rPr>
        <w:t>,</w:t>
      </w:r>
      <w:r w:rsidR="00971BE4">
        <w:rPr>
          <w:rFonts w:cstheme="minorBidi"/>
          <w:noProof/>
          <w:color w:val="000000"/>
          <w:szCs w:val="22"/>
        </w:rPr>
        <w:t xml:space="preserve"> or </w:t>
      </w:r>
      <w:r w:rsidR="001E1A7E">
        <w:rPr>
          <w:rFonts w:cstheme="minorBidi"/>
          <w:noProof/>
          <w:color w:val="000000"/>
          <w:szCs w:val="22"/>
        </w:rPr>
        <w:t>considering</w:t>
      </w:r>
      <w:r w:rsidR="00971BE4">
        <w:rPr>
          <w:rFonts w:cstheme="minorBidi"/>
          <w:noProof/>
          <w:color w:val="000000"/>
          <w:szCs w:val="22"/>
        </w:rPr>
        <w:t xml:space="preserve"> </w:t>
      </w:r>
      <w:r w:rsidR="001E1A7E">
        <w:rPr>
          <w:rFonts w:cstheme="minorBidi"/>
          <w:noProof/>
          <w:color w:val="000000"/>
          <w:szCs w:val="22"/>
        </w:rPr>
        <w:t>visits</w:t>
      </w:r>
      <w:r w:rsidR="00971BE4">
        <w:rPr>
          <w:rFonts w:cstheme="minorBidi"/>
          <w:noProof/>
          <w:color w:val="000000"/>
          <w:szCs w:val="22"/>
        </w:rPr>
        <w:t xml:space="preserve"> </w:t>
      </w:r>
      <w:r w:rsidR="001E1A7E">
        <w:rPr>
          <w:rFonts w:cstheme="minorBidi"/>
          <w:noProof/>
          <w:color w:val="000000"/>
          <w:szCs w:val="22"/>
        </w:rPr>
        <w:t>to</w:t>
      </w:r>
      <w:r w:rsidR="00971BE4">
        <w:rPr>
          <w:rFonts w:cstheme="minorBidi"/>
          <w:noProof/>
          <w:color w:val="000000"/>
          <w:szCs w:val="22"/>
        </w:rPr>
        <w:t xml:space="preserve"> these groups to deliver short courses t</w:t>
      </w:r>
      <w:r w:rsidR="001E1A7E">
        <w:rPr>
          <w:rFonts w:cstheme="minorBidi"/>
          <w:noProof/>
          <w:color w:val="000000"/>
          <w:szCs w:val="22"/>
        </w:rPr>
        <w:t>hat would</w:t>
      </w:r>
      <w:r w:rsidR="00971BE4">
        <w:rPr>
          <w:rFonts w:cstheme="minorBidi"/>
          <w:noProof/>
          <w:color w:val="000000"/>
          <w:szCs w:val="22"/>
        </w:rPr>
        <w:t xml:space="preserve"> benefit the mental health of young female adolescent singers and the future of choirs and singing groups. </w:t>
      </w:r>
      <w:r>
        <w:rPr>
          <w:rFonts w:cstheme="minorBidi"/>
          <w:noProof/>
          <w:color w:val="000000"/>
          <w:szCs w:val="22"/>
        </w:rPr>
        <w:t xml:space="preserve">Another recommendation arising from this scoping review is for studies to confirm or deny whether the onset of menarche coincides with voice change in females, as suggested by </w:t>
      </w:r>
      <w:r w:rsidRPr="008D4B5A">
        <w:rPr>
          <w:rFonts w:cstheme="minorBidi"/>
          <w:noProof/>
          <w:color w:val="000000"/>
          <w:szCs w:val="22"/>
        </w:rPr>
        <w:t>Brodnitz</w:t>
      </w:r>
      <w:r>
        <w:rPr>
          <w:rFonts w:cstheme="minorBidi"/>
          <w:noProof/>
          <w:color w:val="000000"/>
          <w:szCs w:val="22"/>
        </w:rPr>
        <w:t xml:space="preserve"> </w:t>
      </w:r>
      <w:r w:rsidRPr="008D4B5A">
        <w:rPr>
          <w:rFonts w:cstheme="minorBidi"/>
          <w:noProof/>
          <w:color w:val="000000"/>
          <w:szCs w:val="22"/>
        </w:rPr>
        <w:t>(1971</w:t>
      </w:r>
      <w:r>
        <w:rPr>
          <w:rFonts w:cstheme="minorBidi"/>
          <w:noProof/>
          <w:color w:val="000000"/>
          <w:szCs w:val="22"/>
        </w:rPr>
        <w:t>, cited in Gackle, 1991</w:t>
      </w:r>
      <w:r w:rsidRPr="008D4B5A">
        <w:rPr>
          <w:rFonts w:cstheme="minorBidi"/>
          <w:noProof/>
          <w:color w:val="000000"/>
          <w:szCs w:val="22"/>
        </w:rPr>
        <w:t>)</w:t>
      </w:r>
      <w:r>
        <w:rPr>
          <w:rFonts w:cstheme="minorBidi"/>
          <w:noProof/>
          <w:color w:val="000000"/>
          <w:szCs w:val="22"/>
        </w:rPr>
        <w:t xml:space="preserve"> and </w:t>
      </w:r>
      <w:r>
        <w:rPr>
          <w:rFonts w:cstheme="minorBidi"/>
          <w:szCs w:val="22"/>
        </w:rPr>
        <w:t>Duffy (</w:t>
      </w:r>
      <w:r w:rsidRPr="00FD31E5">
        <w:rPr>
          <w:rFonts w:cstheme="minorBidi"/>
          <w:noProof/>
          <w:szCs w:val="22"/>
        </w:rPr>
        <w:t>1970</w:t>
      </w:r>
      <w:r>
        <w:rPr>
          <w:rFonts w:cstheme="minorBidi"/>
          <w:szCs w:val="22"/>
        </w:rPr>
        <w:t>, cited by Decoster et al. 2008)</w:t>
      </w:r>
      <w:r>
        <w:rPr>
          <w:rFonts w:cstheme="minorBidi"/>
          <w:szCs w:val="22"/>
        </w:rPr>
        <w:t>, but not evidenced by any research.</w:t>
      </w:r>
    </w:p>
    <w:p w14:paraId="066081AC" w14:textId="7ACC287D" w:rsidR="004D2972" w:rsidRDefault="004D2972" w:rsidP="004D2972">
      <w:pPr>
        <w:spacing w:line="360" w:lineRule="auto"/>
        <w:rPr>
          <w:rFonts w:cstheme="minorBidi"/>
          <w:color w:val="FF0000"/>
          <w:szCs w:val="22"/>
        </w:rPr>
      </w:pPr>
    </w:p>
    <w:p w14:paraId="76DD6E9D" w14:textId="6D2C0AA2" w:rsidR="00030733" w:rsidRDefault="00030733" w:rsidP="00030733">
      <w:pPr>
        <w:spacing w:line="360" w:lineRule="auto"/>
      </w:pPr>
      <w:r>
        <w:t xml:space="preserve">Teachers could benefit from instructional material </w:t>
      </w:r>
      <w:r w:rsidR="002C1481">
        <w:t>that enables</w:t>
      </w:r>
      <w:r>
        <w:t xml:space="preserve"> them to facilitate FAVC learning for singers and </w:t>
      </w:r>
      <w:r w:rsidR="00F11694">
        <w:t>parents.</w:t>
      </w:r>
      <w:r>
        <w:t xml:space="preserve"> Ultimately, teaching students about the anatomy and physiology of their voice may empower </w:t>
      </w:r>
      <w:r w:rsidR="002C1481">
        <w:t>them</w:t>
      </w:r>
      <w:r>
        <w:t xml:space="preserve"> through the variety of changes they can experience during adolescence (Mercado and Draut</w:t>
      </w:r>
      <w:r w:rsidR="002C1481">
        <w:t>,</w:t>
      </w:r>
      <w:r>
        <w:t xml:space="preserve"> 2024). </w:t>
      </w:r>
    </w:p>
    <w:p w14:paraId="53AF47C0" w14:textId="77777777" w:rsidR="004D2972" w:rsidRDefault="004D2972" w:rsidP="00147F2E">
      <w:pPr>
        <w:spacing w:line="360" w:lineRule="auto"/>
        <w:rPr>
          <w:rFonts w:cstheme="minorBidi"/>
          <w:szCs w:val="22"/>
        </w:rPr>
      </w:pPr>
    </w:p>
    <w:p w14:paraId="2E99EFDD" w14:textId="5D065B3A" w:rsidR="003053BF" w:rsidRDefault="00B73505" w:rsidP="00B73505">
      <w:pPr>
        <w:pStyle w:val="Heading2"/>
      </w:pPr>
      <w:bookmarkStart w:id="56" w:name="_Toc192506661"/>
      <w:r>
        <w:t>Bibliography</w:t>
      </w:r>
      <w:bookmarkEnd w:id="56"/>
    </w:p>
    <w:p w14:paraId="5A88606F" w14:textId="77777777" w:rsidR="003053BF" w:rsidRDefault="003053BF" w:rsidP="003053BF"/>
    <w:bookmarkStart w:id="57" w:name="_Toc191367980" w:displacedByCustomXml="next"/>
    <w:bookmarkStart w:id="58" w:name="_Toc191367930" w:displacedByCustomXml="next"/>
    <w:sdt>
      <w:sdtPr>
        <w:rPr>
          <w:rFonts w:cstheme="minorBidi"/>
          <w:b/>
          <w:szCs w:val="22"/>
        </w:rPr>
        <w:id w:val="-774328105"/>
        <w:docPartObj>
          <w:docPartGallery w:val="Bibliographies"/>
          <w:docPartUnique/>
        </w:docPartObj>
      </w:sdtPr>
      <w:sdtEndPr>
        <w:rPr>
          <w:b w:val="0"/>
        </w:rPr>
      </w:sdtEndPr>
      <w:sdtContent>
        <w:bookmarkEnd w:id="58" w:displacedByCustomXml="prev"/>
        <w:bookmarkEnd w:id="57" w:displacedByCustomXml="prev"/>
        <w:p w14:paraId="17777203" w14:textId="4966235D" w:rsidR="00B36FD7" w:rsidRPr="00B36FD7" w:rsidRDefault="00B36FD7" w:rsidP="00DD4C50">
          <w:pPr>
            <w:divId w:val="345979428"/>
            <w:rPr>
              <w:rFonts w:cstheme="minorBidi"/>
              <w:szCs w:val="22"/>
            </w:rPr>
          </w:pPr>
        </w:p>
        <w:sdt>
          <w:sdtPr>
            <w:rPr>
              <w:rFonts w:cstheme="minorBidi"/>
              <w:szCs w:val="22"/>
            </w:rPr>
            <w:id w:val="111145805"/>
            <w:bibliography/>
          </w:sdtPr>
          <w:sdtContent>
            <w:p w14:paraId="19D6D2F1" w14:textId="34D7B83B" w:rsidR="00B36FD7" w:rsidRDefault="00B36FD7" w:rsidP="00B36FD7">
              <w:pPr>
                <w:pStyle w:val="Bibliography"/>
                <w:spacing w:line="360" w:lineRule="auto"/>
                <w:rPr>
                  <w:rFonts w:cstheme="minorBidi"/>
                  <w:noProof/>
                  <w:szCs w:val="22"/>
                </w:rPr>
              </w:pPr>
              <w:r w:rsidRPr="00B36FD7">
                <w:rPr>
                  <w:rFonts w:cstheme="minorBidi"/>
                  <w:szCs w:val="22"/>
                </w:rPr>
                <w:fldChar w:fldCharType="begin"/>
              </w:r>
              <w:r w:rsidRPr="00B36FD7">
                <w:rPr>
                  <w:rFonts w:cstheme="minorBidi"/>
                  <w:szCs w:val="22"/>
                </w:rPr>
                <w:instrText xml:space="preserve"> BIBLIOGRAPHY </w:instrText>
              </w:r>
              <w:r w:rsidRPr="00B36FD7">
                <w:rPr>
                  <w:rFonts w:cstheme="minorBidi"/>
                  <w:szCs w:val="22"/>
                </w:rPr>
                <w:fldChar w:fldCharType="separate"/>
              </w:r>
              <w:r w:rsidRPr="00B36FD7">
                <w:rPr>
                  <w:rFonts w:cstheme="minorBidi"/>
                  <w:noProof/>
                  <w:szCs w:val="22"/>
                </w:rPr>
                <w:t xml:space="preserve">Abitol, J. </w:t>
              </w:r>
              <w:r>
                <w:rPr>
                  <w:rFonts w:cstheme="minorBidi"/>
                  <w:noProof/>
                  <w:szCs w:val="22"/>
                </w:rPr>
                <w:t>and</w:t>
              </w:r>
              <w:r w:rsidRPr="00B36FD7">
                <w:rPr>
                  <w:rFonts w:cstheme="minorBidi"/>
                  <w:noProof/>
                  <w:szCs w:val="22"/>
                </w:rPr>
                <w:t xml:space="preserve"> Abitol, P. </w:t>
              </w:r>
              <w:r>
                <w:rPr>
                  <w:rFonts w:cstheme="minorBidi"/>
                  <w:noProof/>
                  <w:szCs w:val="22"/>
                </w:rPr>
                <w:t>(</w:t>
              </w:r>
              <w:r w:rsidRPr="00B36FD7">
                <w:rPr>
                  <w:rFonts w:cstheme="minorBidi"/>
                  <w:noProof/>
                  <w:szCs w:val="22"/>
                </w:rPr>
                <w:t>2014</w:t>
              </w:r>
              <w:r>
                <w:rPr>
                  <w:rFonts w:cstheme="minorBidi"/>
                  <w:noProof/>
                  <w:szCs w:val="22"/>
                </w:rPr>
                <w:t>)</w:t>
              </w:r>
              <w:r w:rsidR="00DA31B8">
                <w:rPr>
                  <w:rFonts w:cstheme="minorBidi"/>
                  <w:noProof/>
                  <w:szCs w:val="22"/>
                </w:rPr>
                <w:t>.</w:t>
              </w:r>
              <w:r w:rsidRPr="00B36FD7">
                <w:rPr>
                  <w:rFonts w:cstheme="minorBidi"/>
                  <w:noProof/>
                  <w:szCs w:val="22"/>
                </w:rPr>
                <w:t xml:space="preserve"> </w:t>
              </w:r>
              <w:r w:rsidRPr="00F66B7A">
                <w:rPr>
                  <w:rFonts w:cstheme="minorBidi"/>
                  <w:i/>
                  <w:iCs/>
                  <w:noProof/>
                  <w:szCs w:val="22"/>
                </w:rPr>
                <w:t>The larynx: a hormonal target.</w:t>
              </w:r>
              <w:r w:rsidRPr="00B36FD7">
                <w:rPr>
                  <w:rFonts w:cstheme="minorBidi"/>
                  <w:noProof/>
                  <w:szCs w:val="22"/>
                </w:rPr>
                <w:t xml:space="preserve"> In: J. Rubin, R. Sataloff </w:t>
              </w:r>
              <w:r>
                <w:rPr>
                  <w:rFonts w:cstheme="minorBidi"/>
                  <w:noProof/>
                  <w:szCs w:val="22"/>
                </w:rPr>
                <w:t>and</w:t>
              </w:r>
              <w:r w:rsidRPr="00B36FD7">
                <w:rPr>
                  <w:rFonts w:cstheme="minorBidi"/>
                  <w:noProof/>
                  <w:szCs w:val="22"/>
                </w:rPr>
                <w:t xml:space="preserve"> G. Korovin, </w:t>
              </w:r>
              <w:r w:rsidR="00F66B7A">
                <w:rPr>
                  <w:rFonts w:cstheme="minorBidi"/>
                  <w:noProof/>
                  <w:szCs w:val="22"/>
                </w:rPr>
                <w:t>(</w:t>
              </w:r>
              <w:r w:rsidRPr="00B36FD7">
                <w:rPr>
                  <w:rFonts w:cstheme="minorBidi"/>
                  <w:noProof/>
                  <w:szCs w:val="22"/>
                </w:rPr>
                <w:t>eds</w:t>
              </w:r>
              <w:r w:rsidR="00F66B7A">
                <w:rPr>
                  <w:rFonts w:cstheme="minorBidi"/>
                  <w:noProof/>
                  <w:szCs w:val="22"/>
                </w:rPr>
                <w:t>)</w:t>
              </w:r>
              <w:r w:rsidRPr="00B36FD7">
                <w:rPr>
                  <w:rFonts w:cstheme="minorBidi"/>
                  <w:noProof/>
                  <w:szCs w:val="22"/>
                </w:rPr>
                <w:t xml:space="preserve">. </w:t>
              </w:r>
              <w:r w:rsidRPr="00B36FD7">
                <w:rPr>
                  <w:rFonts w:cstheme="minorBidi"/>
                  <w:i/>
                  <w:iCs/>
                  <w:noProof/>
                  <w:szCs w:val="22"/>
                </w:rPr>
                <w:t>Diagnois</w:t>
              </w:r>
              <w:r>
                <w:rPr>
                  <w:rFonts w:cstheme="minorBidi"/>
                  <w:i/>
                  <w:iCs/>
                  <w:noProof/>
                  <w:szCs w:val="22"/>
                </w:rPr>
                <w:t>e</w:t>
              </w:r>
              <w:r w:rsidRPr="00B36FD7">
                <w:rPr>
                  <w:rFonts w:cstheme="minorBidi"/>
                  <w:i/>
                  <w:iCs/>
                  <w:noProof/>
                  <w:szCs w:val="22"/>
                </w:rPr>
                <w:t xml:space="preserve"> and treatment of voice disorders. </w:t>
              </w:r>
              <w:r w:rsidRPr="00B36FD7">
                <w:rPr>
                  <w:rFonts w:cstheme="minorBidi"/>
                  <w:noProof/>
                  <w:szCs w:val="22"/>
                </w:rPr>
                <w:t>San Diego: Plural Publishing</w:t>
              </w:r>
              <w:r w:rsidR="00CE2DAF">
                <w:rPr>
                  <w:rFonts w:cstheme="minorBidi"/>
                  <w:noProof/>
                  <w:szCs w:val="22"/>
                </w:rPr>
                <w:t>.</w:t>
              </w:r>
            </w:p>
            <w:p w14:paraId="67D39702" w14:textId="77777777" w:rsidR="00DA31B8" w:rsidRPr="00DA31B8" w:rsidRDefault="00DA31B8" w:rsidP="00DA31B8"/>
            <w:p w14:paraId="61672F8E" w14:textId="2FC1A9E4" w:rsidR="00B36FD7" w:rsidRDefault="00B36FD7" w:rsidP="00B36FD7">
              <w:pPr>
                <w:pStyle w:val="Bibliography"/>
                <w:spacing w:line="360" w:lineRule="auto"/>
                <w:rPr>
                  <w:rFonts w:cstheme="minorBidi"/>
                  <w:noProof/>
                  <w:szCs w:val="22"/>
                </w:rPr>
              </w:pPr>
              <w:r w:rsidRPr="00B36FD7">
                <w:rPr>
                  <w:rFonts w:cstheme="minorBidi"/>
                  <w:noProof/>
                  <w:szCs w:val="22"/>
                </w:rPr>
                <w:t xml:space="preserve">Alderson, R. </w:t>
              </w:r>
              <w:r>
                <w:rPr>
                  <w:rFonts w:cstheme="minorBidi"/>
                  <w:noProof/>
                  <w:szCs w:val="22"/>
                </w:rPr>
                <w:t>(</w:t>
              </w:r>
              <w:r w:rsidRPr="00B36FD7">
                <w:rPr>
                  <w:rFonts w:cstheme="minorBidi"/>
                  <w:noProof/>
                  <w:szCs w:val="22"/>
                </w:rPr>
                <w:t>1979</w:t>
              </w:r>
              <w:r>
                <w:rPr>
                  <w:rFonts w:cstheme="minorBidi"/>
                  <w:noProof/>
                  <w:szCs w:val="22"/>
                </w:rPr>
                <w:t>)</w:t>
              </w:r>
              <w:r w:rsidR="00CE2DAF">
                <w:rPr>
                  <w:rFonts w:cstheme="minorBidi"/>
                  <w:noProof/>
                  <w:szCs w:val="22"/>
                </w:rPr>
                <w:t>.</w:t>
              </w:r>
              <w:r w:rsidRPr="00B36FD7">
                <w:rPr>
                  <w:rFonts w:cstheme="minorBidi"/>
                  <w:noProof/>
                  <w:szCs w:val="22"/>
                </w:rPr>
                <w:t xml:space="preserve"> </w:t>
              </w:r>
              <w:r w:rsidRPr="00B36FD7">
                <w:rPr>
                  <w:rFonts w:cstheme="minorBidi"/>
                  <w:i/>
                  <w:iCs/>
                  <w:noProof/>
                  <w:szCs w:val="22"/>
                </w:rPr>
                <w:t xml:space="preserve">Complete handbook of voice training. </w:t>
              </w:r>
              <w:r w:rsidRPr="00B36FD7">
                <w:rPr>
                  <w:rFonts w:cstheme="minorBidi"/>
                  <w:noProof/>
                  <w:szCs w:val="22"/>
                </w:rPr>
                <w:t>New York: Parker Publishing.</w:t>
              </w:r>
            </w:p>
            <w:p w14:paraId="4C822BCA" w14:textId="77777777" w:rsidR="00DA31B8" w:rsidRPr="00DA31B8" w:rsidRDefault="00DA31B8" w:rsidP="00DA31B8"/>
            <w:p w14:paraId="4E9849C7" w14:textId="338447F2" w:rsidR="00B36FD7" w:rsidRDefault="00B36FD7" w:rsidP="00B36FD7">
              <w:pPr>
                <w:pStyle w:val="Bibliography"/>
                <w:spacing w:line="360" w:lineRule="auto"/>
                <w:rPr>
                  <w:rFonts w:cstheme="minorBidi"/>
                  <w:noProof/>
                  <w:szCs w:val="22"/>
                </w:rPr>
              </w:pPr>
              <w:r w:rsidRPr="00B36FD7">
                <w:rPr>
                  <w:rFonts w:cstheme="minorBidi"/>
                  <w:noProof/>
                  <w:szCs w:val="22"/>
                </w:rPr>
                <w:t>Aliki, T. Lubarsky, S. M.</w:t>
              </w:r>
              <w:r w:rsidR="00F66B7A">
                <w:rPr>
                  <w:rFonts w:cstheme="minorBidi"/>
                  <w:noProof/>
                  <w:szCs w:val="22"/>
                </w:rPr>
                <w:t>,</w:t>
              </w:r>
              <w:r w:rsidRPr="00B36FD7">
                <w:rPr>
                  <w:rFonts w:cstheme="minorBidi"/>
                  <w:noProof/>
                  <w:szCs w:val="22"/>
                </w:rPr>
                <w:t xml:space="preserve"> Durning, S. J. </w:t>
              </w:r>
              <w:r w:rsidR="00F66B7A">
                <w:rPr>
                  <w:rFonts w:cstheme="minorBidi"/>
                  <w:noProof/>
                  <w:szCs w:val="22"/>
                </w:rPr>
                <w:t>and</w:t>
              </w:r>
              <w:r w:rsidRPr="00B36FD7">
                <w:rPr>
                  <w:rFonts w:cstheme="minorBidi"/>
                  <w:noProof/>
                  <w:szCs w:val="22"/>
                </w:rPr>
                <w:t xml:space="preserve"> Young, M. E. </w:t>
              </w:r>
              <w:r w:rsidR="00F66B7A">
                <w:rPr>
                  <w:rFonts w:cstheme="minorBidi"/>
                  <w:noProof/>
                  <w:szCs w:val="22"/>
                </w:rPr>
                <w:t>(</w:t>
              </w:r>
              <w:r w:rsidRPr="00B36FD7">
                <w:rPr>
                  <w:rFonts w:cstheme="minorBidi"/>
                  <w:noProof/>
                  <w:szCs w:val="22"/>
                </w:rPr>
                <w:t>2016</w:t>
              </w:r>
              <w:r w:rsidR="00F66B7A">
                <w:rPr>
                  <w:rFonts w:cstheme="minorBidi"/>
                  <w:noProof/>
                  <w:szCs w:val="22"/>
                </w:rPr>
                <w:t>)</w:t>
              </w:r>
              <w:r w:rsidRPr="00B36FD7">
                <w:rPr>
                  <w:rFonts w:cstheme="minorBidi"/>
                  <w:noProof/>
                  <w:szCs w:val="22"/>
                </w:rPr>
                <w:t xml:space="preserve">. Knowledge Syntheses in Medical Education: Demystifying Scoping Reviews. </w:t>
              </w:r>
              <w:r w:rsidR="00F66B7A">
                <w:rPr>
                  <w:rFonts w:cstheme="minorBidi"/>
                  <w:noProof/>
                  <w:szCs w:val="22"/>
                </w:rPr>
                <w:t>A</w:t>
              </w:r>
              <w:r w:rsidRPr="00B36FD7">
                <w:rPr>
                  <w:rFonts w:cstheme="minorBidi"/>
                  <w:i/>
                  <w:iCs/>
                  <w:noProof/>
                  <w:szCs w:val="22"/>
                </w:rPr>
                <w:t xml:space="preserve">cademic Medicene, </w:t>
              </w:r>
              <w:r w:rsidRPr="00B36FD7">
                <w:rPr>
                  <w:rFonts w:cstheme="minorBidi"/>
                  <w:noProof/>
                  <w:szCs w:val="22"/>
                </w:rPr>
                <w:t>92(2), pp. 161-166.</w:t>
              </w:r>
            </w:p>
            <w:p w14:paraId="2077ABF4" w14:textId="77777777" w:rsidR="00DA31B8" w:rsidRPr="00DA31B8" w:rsidRDefault="00DA31B8" w:rsidP="00DA31B8"/>
            <w:p w14:paraId="43534669" w14:textId="44D7512E" w:rsidR="00B36FD7" w:rsidRDefault="00B36FD7" w:rsidP="00B36FD7">
              <w:pPr>
                <w:pStyle w:val="Bibliography"/>
                <w:spacing w:line="360" w:lineRule="auto"/>
                <w:rPr>
                  <w:rFonts w:cstheme="minorBidi"/>
                  <w:noProof/>
                  <w:szCs w:val="22"/>
                </w:rPr>
              </w:pPr>
              <w:r w:rsidRPr="00B36FD7">
                <w:rPr>
                  <w:rFonts w:cstheme="minorBidi"/>
                  <w:noProof/>
                  <w:szCs w:val="22"/>
                </w:rPr>
                <w:t xml:space="preserve">Amir, O. </w:t>
              </w:r>
              <w:r w:rsidR="00742AFE">
                <w:rPr>
                  <w:rFonts w:cstheme="minorBidi"/>
                  <w:noProof/>
                  <w:szCs w:val="22"/>
                </w:rPr>
                <w:t>and</w:t>
              </w:r>
              <w:r w:rsidRPr="00B36FD7">
                <w:rPr>
                  <w:rFonts w:cstheme="minorBidi"/>
                  <w:noProof/>
                  <w:szCs w:val="22"/>
                </w:rPr>
                <w:t xml:space="preserve"> Biron-Shental, T</w:t>
              </w:r>
              <w:r w:rsidR="00CE2DAF">
                <w:rPr>
                  <w:rFonts w:cstheme="minorBidi"/>
                  <w:noProof/>
                  <w:szCs w:val="22"/>
                </w:rPr>
                <w:t xml:space="preserve"> (</w:t>
              </w:r>
              <w:r w:rsidRPr="00B36FD7">
                <w:rPr>
                  <w:rFonts w:cstheme="minorBidi"/>
                  <w:noProof/>
                  <w:szCs w:val="22"/>
                </w:rPr>
                <w:t>2004</w:t>
              </w:r>
              <w:r w:rsidR="00CE2DAF">
                <w:rPr>
                  <w:rFonts w:cstheme="minorBidi"/>
                  <w:noProof/>
                  <w:szCs w:val="22"/>
                </w:rPr>
                <w:t>)</w:t>
              </w:r>
              <w:r w:rsidRPr="00B36FD7">
                <w:rPr>
                  <w:rFonts w:cstheme="minorBidi"/>
                  <w:noProof/>
                  <w:szCs w:val="22"/>
                </w:rPr>
                <w:t xml:space="preserve">. The impact of hormaonal fluctuations on female vocal folds. </w:t>
              </w:r>
              <w:r w:rsidRPr="00B36FD7">
                <w:rPr>
                  <w:rFonts w:cstheme="minorBidi"/>
                  <w:i/>
                  <w:iCs/>
                  <w:noProof/>
                  <w:szCs w:val="22"/>
                </w:rPr>
                <w:t xml:space="preserve">Current Opinion in Otolaryngology </w:t>
              </w:r>
              <w:r w:rsidR="00742AFE">
                <w:rPr>
                  <w:rFonts w:cstheme="minorBidi"/>
                  <w:i/>
                  <w:iCs/>
                  <w:noProof/>
                  <w:szCs w:val="22"/>
                </w:rPr>
                <w:t>and</w:t>
              </w:r>
              <w:r w:rsidRPr="00B36FD7">
                <w:rPr>
                  <w:rFonts w:cstheme="minorBidi"/>
                  <w:i/>
                  <w:iCs/>
                  <w:noProof/>
                  <w:szCs w:val="22"/>
                </w:rPr>
                <w:t xml:space="preserve"> Head and Neck Surgery, </w:t>
              </w:r>
              <w:r w:rsidRPr="00B36FD7">
                <w:rPr>
                  <w:rFonts w:cstheme="minorBidi"/>
                  <w:noProof/>
                  <w:szCs w:val="22"/>
                </w:rPr>
                <w:t>12(3), pp. 180-184.</w:t>
              </w:r>
            </w:p>
            <w:p w14:paraId="69CE0773" w14:textId="773A17C7" w:rsidR="00B73505" w:rsidRPr="00B73505" w:rsidRDefault="00B73505" w:rsidP="00B73505">
              <w:pPr>
                <w:shd w:val="clear" w:color="auto" w:fill="FFFFFF"/>
                <w:spacing w:line="360" w:lineRule="atLeast"/>
                <w:rPr>
                  <w:rFonts w:cstheme="minorBidi"/>
                  <w:color w:val="000000"/>
                  <w:szCs w:val="22"/>
                </w:rPr>
              </w:pPr>
              <w:r w:rsidRPr="00B73505">
                <w:rPr>
                  <w:rFonts w:cstheme="minorBidi"/>
                  <w:color w:val="000000"/>
                  <w:szCs w:val="22"/>
                </w:rPr>
                <w:t>Arksey, H. and O’Malley, L. (2005). Scoping studies: Towards a Methodological Framework. </w:t>
              </w:r>
              <w:r w:rsidRPr="00B73505">
                <w:rPr>
                  <w:rFonts w:cstheme="minorBidi"/>
                  <w:i/>
                  <w:iCs/>
                  <w:color w:val="000000"/>
                  <w:szCs w:val="22"/>
                </w:rPr>
                <w:t>International Journal of Social Research Methodology</w:t>
              </w:r>
              <w:r w:rsidRPr="00B73505">
                <w:rPr>
                  <w:rFonts w:cstheme="minorBidi"/>
                  <w:color w:val="000000"/>
                  <w:szCs w:val="22"/>
                </w:rPr>
                <w:t xml:space="preserve">, 8(1), pp.19–32. </w:t>
              </w:r>
            </w:p>
            <w:p w14:paraId="6CC1124B" w14:textId="7B23ED78" w:rsidR="00B36FD7" w:rsidRPr="00B73505" w:rsidRDefault="00B36FD7" w:rsidP="00B73505">
              <w:pPr>
                <w:shd w:val="clear" w:color="auto" w:fill="FFFFFF"/>
                <w:spacing w:before="100" w:beforeAutospacing="1" w:after="100" w:afterAutospacing="1"/>
                <w:rPr>
                  <w:rFonts w:ascii="Calibri" w:hAnsi="Calibri" w:cs="Calibri"/>
                  <w:color w:val="000000"/>
                  <w:sz w:val="24"/>
                </w:rPr>
              </w:pPr>
              <w:r w:rsidRPr="00B36FD7">
                <w:rPr>
                  <w:rFonts w:cstheme="minorBidi"/>
                  <w:noProof/>
                  <w:szCs w:val="22"/>
                </w:rPr>
                <w:t>Ashley, M.</w:t>
              </w:r>
              <w:r w:rsidR="00CE2DAF">
                <w:rPr>
                  <w:rFonts w:cstheme="minorBidi"/>
                  <w:noProof/>
                  <w:szCs w:val="22"/>
                </w:rPr>
                <w:t xml:space="preserve"> (</w:t>
              </w:r>
              <w:r w:rsidRPr="00B36FD7">
                <w:rPr>
                  <w:rFonts w:cstheme="minorBidi"/>
                  <w:noProof/>
                  <w:szCs w:val="22"/>
                </w:rPr>
                <w:t>2015</w:t>
              </w:r>
              <w:r w:rsidR="00CE2DAF">
                <w:rPr>
                  <w:rFonts w:cstheme="minorBidi"/>
                  <w:noProof/>
                  <w:szCs w:val="22"/>
                </w:rPr>
                <w:t>)</w:t>
              </w:r>
              <w:r w:rsidRPr="00B36FD7">
                <w:rPr>
                  <w:rFonts w:cstheme="minorBidi"/>
                  <w:noProof/>
                  <w:szCs w:val="22"/>
                </w:rPr>
                <w:t xml:space="preserve">. </w:t>
              </w:r>
              <w:r w:rsidRPr="00B36FD7">
                <w:rPr>
                  <w:rFonts w:cstheme="minorBidi"/>
                  <w:i/>
                  <w:iCs/>
                  <w:noProof/>
                  <w:szCs w:val="22"/>
                </w:rPr>
                <w:t xml:space="preserve">Singing in the lower secondary school. </w:t>
              </w:r>
              <w:r w:rsidRPr="00B36FD7">
                <w:rPr>
                  <w:rFonts w:cstheme="minorBidi"/>
                  <w:noProof/>
                  <w:szCs w:val="22"/>
                </w:rPr>
                <w:t>Oxford: Oxford University Press.</w:t>
              </w:r>
            </w:p>
            <w:p w14:paraId="45E7B384" w14:textId="483EAAC1" w:rsidR="00B36FD7" w:rsidRDefault="00B36FD7" w:rsidP="00B36FD7">
              <w:pPr>
                <w:pStyle w:val="Bibliography"/>
                <w:spacing w:line="360" w:lineRule="auto"/>
                <w:rPr>
                  <w:rFonts w:cstheme="minorBidi"/>
                  <w:noProof/>
                  <w:szCs w:val="22"/>
                </w:rPr>
              </w:pPr>
              <w:r w:rsidRPr="00B36FD7">
                <w:rPr>
                  <w:rFonts w:cstheme="minorBidi"/>
                  <w:noProof/>
                  <w:szCs w:val="22"/>
                </w:rPr>
                <w:t xml:space="preserve">Badger, D., Nursten, J., Williams, P. </w:t>
              </w:r>
              <w:r w:rsidR="00742AFE">
                <w:rPr>
                  <w:rFonts w:cstheme="minorBidi"/>
                  <w:noProof/>
                  <w:szCs w:val="22"/>
                </w:rPr>
                <w:t>and</w:t>
              </w:r>
              <w:r w:rsidRPr="00B36FD7">
                <w:rPr>
                  <w:rFonts w:cstheme="minorBidi"/>
                  <w:noProof/>
                  <w:szCs w:val="22"/>
                </w:rPr>
                <w:t xml:space="preserve"> Woodward, M., 2000. Should all literature reviews be systematic?. </w:t>
              </w:r>
              <w:r w:rsidRPr="00B36FD7">
                <w:rPr>
                  <w:rFonts w:cstheme="minorBidi"/>
                  <w:i/>
                  <w:iCs/>
                  <w:noProof/>
                  <w:szCs w:val="22"/>
                </w:rPr>
                <w:t xml:space="preserve">Evaluation and research in Education, </w:t>
              </w:r>
              <w:r w:rsidRPr="00B36FD7">
                <w:rPr>
                  <w:rFonts w:cstheme="minorBidi"/>
                  <w:noProof/>
                  <w:szCs w:val="22"/>
                </w:rPr>
                <w:t>Volume 14, pp. 220-230.</w:t>
              </w:r>
            </w:p>
            <w:p w14:paraId="533962C5" w14:textId="77777777" w:rsidR="00DA31B8" w:rsidRPr="00DA31B8" w:rsidRDefault="00DA31B8" w:rsidP="00DA31B8"/>
            <w:p w14:paraId="64DEBAEC" w14:textId="29971D55" w:rsidR="00B36FD7" w:rsidRDefault="00B36FD7" w:rsidP="00B36FD7">
              <w:pPr>
                <w:pStyle w:val="Bibliography"/>
                <w:spacing w:line="360" w:lineRule="auto"/>
                <w:rPr>
                  <w:rFonts w:cstheme="minorBidi"/>
                  <w:noProof/>
                  <w:szCs w:val="22"/>
                </w:rPr>
              </w:pPr>
              <w:r w:rsidRPr="00B36FD7">
                <w:rPr>
                  <w:rFonts w:cstheme="minorBidi"/>
                  <w:noProof/>
                  <w:szCs w:val="22"/>
                </w:rPr>
                <w:t xml:space="preserve">Barlow, C. </w:t>
              </w:r>
              <w:r w:rsidR="00CE2DAF">
                <w:rPr>
                  <w:rFonts w:cstheme="minorBidi"/>
                  <w:noProof/>
                  <w:szCs w:val="22"/>
                </w:rPr>
                <w:t>(</w:t>
              </w:r>
              <w:r w:rsidRPr="00B36FD7">
                <w:rPr>
                  <w:rFonts w:cstheme="minorBidi"/>
                  <w:noProof/>
                  <w:szCs w:val="22"/>
                </w:rPr>
                <w:t>2002</w:t>
              </w:r>
              <w:r w:rsidR="00CE2DAF">
                <w:rPr>
                  <w:rFonts w:cstheme="minorBidi"/>
                  <w:noProof/>
                  <w:szCs w:val="22"/>
                </w:rPr>
                <w:t>)</w:t>
              </w:r>
              <w:r w:rsidRPr="00B36FD7">
                <w:rPr>
                  <w:rFonts w:cstheme="minorBidi"/>
                  <w:noProof/>
                  <w:szCs w:val="22"/>
                </w:rPr>
                <w:t xml:space="preserve">. </w:t>
              </w:r>
              <w:r w:rsidR="00F66B7A">
                <w:rPr>
                  <w:rFonts w:cstheme="minorBidi"/>
                  <w:noProof/>
                  <w:szCs w:val="22"/>
                </w:rPr>
                <w:t>'</w:t>
              </w:r>
              <w:r w:rsidRPr="00B36FD7">
                <w:rPr>
                  <w:rFonts w:cstheme="minorBidi"/>
                  <w:noProof/>
                  <w:szCs w:val="22"/>
                </w:rPr>
                <w:t>Voice source changes of child and adolescent subjects undergoing singing training - a priliminary study</w:t>
              </w:r>
              <w:r w:rsidR="00F66B7A">
                <w:rPr>
                  <w:rFonts w:cstheme="minorBidi"/>
                  <w:noProof/>
                  <w:szCs w:val="22"/>
                </w:rPr>
                <w:t>'</w:t>
              </w:r>
              <w:r w:rsidRPr="00B36FD7">
                <w:rPr>
                  <w:rFonts w:cstheme="minorBidi"/>
                  <w:noProof/>
                  <w:szCs w:val="22"/>
                </w:rPr>
                <w:t xml:space="preserve">. </w:t>
              </w:r>
              <w:r w:rsidRPr="00B36FD7">
                <w:rPr>
                  <w:rFonts w:cstheme="minorBidi"/>
                  <w:i/>
                  <w:iCs/>
                  <w:noProof/>
                  <w:szCs w:val="22"/>
                </w:rPr>
                <w:t xml:space="preserve">Logopedics Phoniatrics Vocology, </w:t>
              </w:r>
              <w:r w:rsidR="003068C4">
                <w:rPr>
                  <w:rFonts w:cstheme="minorBidi"/>
                  <w:noProof/>
                  <w:szCs w:val="22"/>
                </w:rPr>
                <w:t>V</w:t>
              </w:r>
              <w:r w:rsidRPr="00B36FD7">
                <w:rPr>
                  <w:rFonts w:cstheme="minorBidi"/>
                  <w:noProof/>
                  <w:szCs w:val="22"/>
                </w:rPr>
                <w:t>olume 27, pp. 66-73.</w:t>
              </w:r>
            </w:p>
            <w:p w14:paraId="1A94F354" w14:textId="77777777" w:rsidR="00DA31B8" w:rsidRPr="00DA31B8" w:rsidRDefault="00DA31B8" w:rsidP="00DA31B8"/>
            <w:p w14:paraId="4FB5E61F" w14:textId="1DA12C64" w:rsidR="00B36FD7" w:rsidRDefault="00B36FD7" w:rsidP="00B36FD7">
              <w:pPr>
                <w:pStyle w:val="Bibliography"/>
                <w:spacing w:line="360" w:lineRule="auto"/>
                <w:rPr>
                  <w:rFonts w:cstheme="minorBidi"/>
                  <w:noProof/>
                  <w:szCs w:val="22"/>
                </w:rPr>
              </w:pPr>
              <w:r w:rsidRPr="00B36FD7">
                <w:rPr>
                  <w:rFonts w:cstheme="minorBidi"/>
                  <w:noProof/>
                  <w:szCs w:val="22"/>
                </w:rPr>
                <w:lastRenderedPageBreak/>
                <w:t xml:space="preserve">Barnett, L. </w:t>
              </w:r>
              <w:r w:rsidR="00AF0595">
                <w:rPr>
                  <w:rFonts w:cstheme="minorBidi"/>
                  <w:noProof/>
                  <w:szCs w:val="22"/>
                </w:rPr>
                <w:t>(</w:t>
              </w:r>
              <w:r w:rsidRPr="00B36FD7">
                <w:rPr>
                  <w:rFonts w:cstheme="minorBidi"/>
                  <w:noProof/>
                  <w:szCs w:val="22"/>
                </w:rPr>
                <w:t>2008</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Predicting Youth Participation in Extracurricular Recreational Activities: Relationships with Individual, Parent, and Family Characteristics</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Journal of Park </w:t>
              </w:r>
              <w:r w:rsidR="003068C4">
                <w:rPr>
                  <w:rFonts w:cstheme="minorBidi"/>
                  <w:i/>
                  <w:iCs/>
                  <w:noProof/>
                  <w:szCs w:val="22"/>
                </w:rPr>
                <w:t>and</w:t>
              </w:r>
              <w:r w:rsidRPr="00B36FD7">
                <w:rPr>
                  <w:rFonts w:cstheme="minorBidi"/>
                  <w:i/>
                  <w:iCs/>
                  <w:noProof/>
                  <w:szCs w:val="22"/>
                </w:rPr>
                <w:t xml:space="preserve"> Recreation Administration, </w:t>
              </w:r>
              <w:r w:rsidRPr="00B36FD7">
                <w:rPr>
                  <w:rFonts w:cstheme="minorBidi"/>
                  <w:noProof/>
                  <w:szCs w:val="22"/>
                </w:rPr>
                <w:t>26(2), pp. 28-60.</w:t>
              </w:r>
            </w:p>
            <w:p w14:paraId="5C54FB1C" w14:textId="77777777" w:rsidR="00DA31B8" w:rsidRPr="00DA31B8" w:rsidRDefault="00DA31B8" w:rsidP="00DA31B8"/>
            <w:p w14:paraId="104A0CCE" w14:textId="27BAB4E1" w:rsidR="00B36FD7" w:rsidRDefault="00B36FD7" w:rsidP="00B36FD7">
              <w:pPr>
                <w:pStyle w:val="Bibliography"/>
                <w:spacing w:line="360" w:lineRule="auto"/>
                <w:rPr>
                  <w:rFonts w:cstheme="minorBidi"/>
                  <w:noProof/>
                  <w:szCs w:val="22"/>
                </w:rPr>
              </w:pPr>
              <w:r w:rsidRPr="00B36FD7">
                <w:rPr>
                  <w:rFonts w:cstheme="minorBidi"/>
                  <w:noProof/>
                  <w:szCs w:val="22"/>
                </w:rPr>
                <w:t xml:space="preserve">Boardman, S. </w:t>
              </w:r>
              <w:r w:rsidR="00AF0595">
                <w:rPr>
                  <w:rFonts w:cstheme="minorBidi"/>
                  <w:noProof/>
                  <w:szCs w:val="22"/>
                </w:rPr>
                <w:t>and</w:t>
              </w:r>
              <w:r w:rsidRPr="00B36FD7">
                <w:rPr>
                  <w:rFonts w:cstheme="minorBidi"/>
                  <w:noProof/>
                  <w:szCs w:val="22"/>
                </w:rPr>
                <w:t xml:space="preserve"> Alt, D. </w:t>
              </w:r>
              <w:r w:rsidR="00AF0595">
                <w:rPr>
                  <w:rFonts w:cstheme="minorBidi"/>
                  <w:noProof/>
                  <w:szCs w:val="22"/>
                </w:rPr>
                <w:t>(</w:t>
              </w:r>
              <w:r w:rsidRPr="00B36FD7">
                <w:rPr>
                  <w:rFonts w:cstheme="minorBidi"/>
                  <w:noProof/>
                  <w:szCs w:val="22"/>
                </w:rPr>
                <w:t>1992</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Solos a</w:t>
              </w:r>
              <w:r w:rsidR="00AF0595">
                <w:rPr>
                  <w:rFonts w:cstheme="minorBidi"/>
                  <w:noProof/>
                  <w:szCs w:val="22"/>
                </w:rPr>
                <w:t>nd</w:t>
              </w:r>
              <w:r w:rsidRPr="00B36FD7">
                <w:rPr>
                  <w:rFonts w:cstheme="minorBidi"/>
                  <w:noProof/>
                  <w:szCs w:val="22"/>
                </w:rPr>
                <w:t xml:space="preserve"> adolescent singers</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Music Educators Journal, </w:t>
              </w:r>
              <w:r w:rsidRPr="00B36FD7">
                <w:rPr>
                  <w:rFonts w:cstheme="minorBidi"/>
                  <w:noProof/>
                  <w:szCs w:val="22"/>
                </w:rPr>
                <w:t>78(8), pp. 44-49.</w:t>
              </w:r>
            </w:p>
            <w:p w14:paraId="718B4CC5" w14:textId="77777777" w:rsidR="00B73505" w:rsidRDefault="00B73505" w:rsidP="00B73505"/>
            <w:p w14:paraId="22535A28" w14:textId="6D72D3D0" w:rsidR="00B73505" w:rsidRPr="00B73505" w:rsidRDefault="00B73505" w:rsidP="00B73505">
              <w:pPr>
                <w:shd w:val="clear" w:color="auto" w:fill="FFFFFF"/>
                <w:spacing w:line="360" w:lineRule="atLeast"/>
                <w:rPr>
                  <w:rFonts w:cstheme="minorBidi"/>
                  <w:color w:val="000000"/>
                  <w:szCs w:val="22"/>
                </w:rPr>
              </w:pPr>
              <w:r w:rsidRPr="00B73505">
                <w:rPr>
                  <w:rFonts w:cstheme="minorBidi"/>
                  <w:color w:val="000000"/>
                  <w:szCs w:val="22"/>
                </w:rPr>
                <w:t>Boote, D.N. and Beile, P. (2005). Scholars Before Researchers: On the Centrality of the Dissertation Literature Review in Research Preparation. </w:t>
              </w:r>
              <w:r w:rsidRPr="00B73505">
                <w:rPr>
                  <w:rFonts w:cstheme="minorBidi"/>
                  <w:i/>
                  <w:iCs/>
                  <w:color w:val="000000"/>
                  <w:szCs w:val="22"/>
                </w:rPr>
                <w:t>Educational Researcher</w:t>
              </w:r>
              <w:r w:rsidRPr="00B73505">
                <w:rPr>
                  <w:rFonts w:cstheme="minorBidi"/>
                  <w:color w:val="000000"/>
                  <w:szCs w:val="22"/>
                </w:rPr>
                <w:t>, 34(6), pp.3–15.</w:t>
              </w:r>
            </w:p>
            <w:p w14:paraId="03D9F0A3" w14:textId="2A7F34D3" w:rsidR="00B36FD7" w:rsidRPr="00B73505" w:rsidRDefault="00B73505" w:rsidP="00B25831">
              <w:pPr>
                <w:shd w:val="clear" w:color="auto" w:fill="FFFFFF"/>
                <w:spacing w:before="100" w:beforeAutospacing="1" w:after="100" w:afterAutospacing="1" w:line="360" w:lineRule="auto"/>
                <w:rPr>
                  <w:rFonts w:ascii="Calibri" w:hAnsi="Calibri" w:cs="Calibri"/>
                  <w:color w:val="000000"/>
                  <w:sz w:val="24"/>
                </w:rPr>
              </w:pPr>
              <w:r w:rsidRPr="00B73505">
                <w:rPr>
                  <w:rFonts w:ascii="Calibri" w:hAnsi="Calibri" w:cs="Calibri"/>
                  <w:color w:val="000000"/>
                  <w:sz w:val="24"/>
                </w:rPr>
                <w:t>‌</w:t>
              </w:r>
              <w:r w:rsidR="00B36FD7" w:rsidRPr="00B36FD7">
                <w:rPr>
                  <w:rFonts w:cstheme="minorBidi"/>
                  <w:noProof/>
                  <w:szCs w:val="22"/>
                </w:rPr>
                <w:t xml:space="preserve">Boseley, M. E. </w:t>
              </w:r>
              <w:r w:rsidR="00AF0595">
                <w:rPr>
                  <w:rFonts w:cstheme="minorBidi"/>
                  <w:noProof/>
                  <w:szCs w:val="22"/>
                </w:rPr>
                <w:t>and</w:t>
              </w:r>
              <w:r w:rsidR="00B36FD7" w:rsidRPr="00B36FD7">
                <w:rPr>
                  <w:rFonts w:cstheme="minorBidi"/>
                  <w:noProof/>
                  <w:szCs w:val="22"/>
                </w:rPr>
                <w:t xml:space="preserve"> Hartnick, C. J. </w:t>
              </w:r>
              <w:r w:rsidR="00AF0595">
                <w:rPr>
                  <w:rFonts w:cstheme="minorBidi"/>
                  <w:noProof/>
                  <w:szCs w:val="22"/>
                </w:rPr>
                <w:t>(</w:t>
              </w:r>
              <w:r w:rsidR="00B36FD7" w:rsidRPr="00B36FD7">
                <w:rPr>
                  <w:rFonts w:cstheme="minorBidi"/>
                  <w:noProof/>
                  <w:szCs w:val="22"/>
                </w:rPr>
                <w:t>2006</w:t>
              </w:r>
              <w:r w:rsidR="00AF0595">
                <w:rPr>
                  <w:rFonts w:cstheme="minorBidi"/>
                  <w:noProof/>
                  <w:szCs w:val="22"/>
                </w:rPr>
                <w:t>)</w:t>
              </w:r>
              <w:r w:rsidR="00B36FD7" w:rsidRPr="00B36FD7">
                <w:rPr>
                  <w:rFonts w:cstheme="minorBidi"/>
                  <w:noProof/>
                  <w:szCs w:val="22"/>
                </w:rPr>
                <w:t xml:space="preserve">. </w:t>
              </w:r>
              <w:r w:rsidR="00AF0595">
                <w:rPr>
                  <w:rFonts w:cstheme="minorBidi"/>
                  <w:noProof/>
                  <w:szCs w:val="22"/>
                </w:rPr>
                <w:t>'</w:t>
              </w:r>
              <w:r w:rsidR="00B36FD7" w:rsidRPr="00B36FD7">
                <w:rPr>
                  <w:rFonts w:cstheme="minorBidi"/>
                  <w:noProof/>
                  <w:szCs w:val="22"/>
                </w:rPr>
                <w:t>Development of the human true vocal folds: Depth of cell layers and quantifying cell types within the lamina propria</w:t>
              </w:r>
              <w:r w:rsidR="00AF0595">
                <w:rPr>
                  <w:rFonts w:cstheme="minorBidi"/>
                  <w:noProof/>
                  <w:szCs w:val="22"/>
                </w:rPr>
                <w:t>'</w:t>
              </w:r>
              <w:r w:rsidR="00B36FD7" w:rsidRPr="00B36FD7">
                <w:rPr>
                  <w:rFonts w:cstheme="minorBidi"/>
                  <w:noProof/>
                  <w:szCs w:val="22"/>
                </w:rPr>
                <w:t xml:space="preserve">. </w:t>
              </w:r>
              <w:r w:rsidR="00B36FD7" w:rsidRPr="00B36FD7">
                <w:rPr>
                  <w:rFonts w:cstheme="minorBidi"/>
                  <w:i/>
                  <w:iCs/>
                  <w:noProof/>
                  <w:szCs w:val="22"/>
                </w:rPr>
                <w:t xml:space="preserve">Annals of Otology, Rhinology </w:t>
              </w:r>
              <w:r w:rsidR="00742AFE">
                <w:rPr>
                  <w:rFonts w:cstheme="minorBidi"/>
                  <w:i/>
                  <w:iCs/>
                  <w:noProof/>
                  <w:szCs w:val="22"/>
                </w:rPr>
                <w:t>and</w:t>
              </w:r>
              <w:r w:rsidR="00B36FD7" w:rsidRPr="00B36FD7">
                <w:rPr>
                  <w:rFonts w:cstheme="minorBidi"/>
                  <w:i/>
                  <w:iCs/>
                  <w:noProof/>
                  <w:szCs w:val="22"/>
                </w:rPr>
                <w:t xml:space="preserve"> Laryngology, </w:t>
              </w:r>
              <w:r w:rsidR="00B36FD7" w:rsidRPr="00B36FD7">
                <w:rPr>
                  <w:rFonts w:cstheme="minorBidi"/>
                  <w:noProof/>
                  <w:szCs w:val="22"/>
                </w:rPr>
                <w:t>115(10), pp. 784-788.</w:t>
              </w:r>
            </w:p>
            <w:p w14:paraId="151A8890" w14:textId="77777777" w:rsidR="00DA31B8" w:rsidRPr="00DA31B8" w:rsidRDefault="00DA31B8" w:rsidP="00DA31B8"/>
            <w:p w14:paraId="5AF160B9" w14:textId="613FB278" w:rsidR="00B36FD7" w:rsidRDefault="00B36FD7" w:rsidP="00B36FD7">
              <w:pPr>
                <w:pStyle w:val="Bibliography"/>
                <w:spacing w:line="360" w:lineRule="auto"/>
                <w:rPr>
                  <w:rFonts w:cstheme="minorBidi"/>
                  <w:noProof/>
                  <w:szCs w:val="22"/>
                </w:rPr>
              </w:pPr>
              <w:r w:rsidRPr="00B36FD7">
                <w:rPr>
                  <w:rFonts w:cstheme="minorBidi"/>
                  <w:noProof/>
                  <w:szCs w:val="22"/>
                </w:rPr>
                <w:t xml:space="preserve">Bowers, J. </w:t>
              </w:r>
              <w:r w:rsidR="00AF0595">
                <w:rPr>
                  <w:rFonts w:cstheme="minorBidi"/>
                  <w:noProof/>
                  <w:szCs w:val="22"/>
                </w:rPr>
                <w:t>and</w:t>
              </w:r>
              <w:r w:rsidRPr="00B36FD7">
                <w:rPr>
                  <w:rFonts w:cstheme="minorBidi"/>
                  <w:noProof/>
                  <w:szCs w:val="22"/>
                </w:rPr>
                <w:t xml:space="preserve"> Daugherty, J. F. </w:t>
              </w:r>
              <w:r w:rsidR="00AF0595">
                <w:rPr>
                  <w:rFonts w:cstheme="minorBidi"/>
                  <w:noProof/>
                  <w:szCs w:val="22"/>
                </w:rPr>
                <w:t>(</w:t>
              </w:r>
              <w:r w:rsidRPr="00B36FD7">
                <w:rPr>
                  <w:rFonts w:cstheme="minorBidi"/>
                  <w:noProof/>
                  <w:szCs w:val="22"/>
                </w:rPr>
                <w:t>2008</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Self-reported student vocal use at high school summer choral camp</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International Journal of Research in Choral Singing, </w:t>
              </w:r>
              <w:r w:rsidRPr="00B36FD7">
                <w:rPr>
                  <w:rFonts w:cstheme="minorBidi"/>
                  <w:noProof/>
                  <w:szCs w:val="22"/>
                </w:rPr>
                <w:t>3(1), pp. 25-37.</w:t>
              </w:r>
            </w:p>
            <w:p w14:paraId="3C9A261D" w14:textId="77777777" w:rsidR="00AF0595" w:rsidRPr="00AF0595" w:rsidRDefault="00AF0595" w:rsidP="00AF0595"/>
            <w:p w14:paraId="79188C4B" w14:textId="0AACCFD7" w:rsidR="00B36FD7" w:rsidRDefault="00B36FD7" w:rsidP="00B36FD7">
              <w:pPr>
                <w:pStyle w:val="Bibliography"/>
                <w:spacing w:line="360" w:lineRule="auto"/>
                <w:rPr>
                  <w:rFonts w:cstheme="minorBidi"/>
                  <w:noProof/>
                  <w:szCs w:val="22"/>
                </w:rPr>
              </w:pPr>
              <w:r w:rsidRPr="00B36FD7">
                <w:rPr>
                  <w:rFonts w:cstheme="minorBidi"/>
                  <w:noProof/>
                  <w:szCs w:val="22"/>
                </w:rPr>
                <w:t xml:space="preserve">Brodnitz, F. </w:t>
              </w:r>
              <w:r w:rsidR="00AF0595">
                <w:rPr>
                  <w:rFonts w:cstheme="minorBidi"/>
                  <w:noProof/>
                  <w:szCs w:val="22"/>
                </w:rPr>
                <w:t>(</w:t>
              </w:r>
              <w:r w:rsidRPr="00B36FD7">
                <w:rPr>
                  <w:rFonts w:cstheme="minorBidi"/>
                  <w:noProof/>
                  <w:szCs w:val="22"/>
                </w:rPr>
                <w:t>1971</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Hormones and the human voice</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National Association of Teachers of Sing</w:t>
              </w:r>
              <w:r w:rsidR="00AF0595">
                <w:rPr>
                  <w:rFonts w:cstheme="minorBidi"/>
                  <w:i/>
                  <w:iCs/>
                  <w:noProof/>
                  <w:szCs w:val="22"/>
                </w:rPr>
                <w:t>i</w:t>
              </w:r>
              <w:r w:rsidRPr="00B36FD7">
                <w:rPr>
                  <w:rFonts w:cstheme="minorBidi"/>
                  <w:i/>
                  <w:iCs/>
                  <w:noProof/>
                  <w:szCs w:val="22"/>
                </w:rPr>
                <w:t xml:space="preserve">ng, </w:t>
              </w:r>
              <w:r w:rsidRPr="00B36FD7">
                <w:rPr>
                  <w:rFonts w:cstheme="minorBidi"/>
                  <w:noProof/>
                  <w:szCs w:val="22"/>
                </w:rPr>
                <w:t>28(2), pp. 16-18.</w:t>
              </w:r>
            </w:p>
            <w:p w14:paraId="0C035560" w14:textId="77777777" w:rsidR="00AF0595" w:rsidRDefault="00AF0595" w:rsidP="00AF0595"/>
            <w:p w14:paraId="1B8BC4C9" w14:textId="33F7AF67" w:rsidR="00AB78B8" w:rsidRDefault="00AB78B8" w:rsidP="00AB78B8">
              <w:r>
                <w:t xml:space="preserve">Costley, C. (2006). </w:t>
              </w:r>
              <w:r>
                <w:rPr>
                  <w:i/>
                  <w:iCs/>
                </w:rPr>
                <w:t>Practitioner-led enquiry as development of professional practice</w:t>
              </w:r>
              <w:r>
                <w:t>. Middlesex.</w:t>
              </w:r>
            </w:p>
            <w:p w14:paraId="633C4E11" w14:textId="77777777" w:rsidR="00AB78B8" w:rsidRPr="00AF0595" w:rsidRDefault="00AB78B8" w:rsidP="00AF0595"/>
            <w:p w14:paraId="3DCB1973" w14:textId="19C23DC9" w:rsidR="00B36FD7" w:rsidRDefault="00B36FD7" w:rsidP="00B36FD7">
              <w:pPr>
                <w:pStyle w:val="Bibliography"/>
                <w:spacing w:line="360" w:lineRule="auto"/>
                <w:rPr>
                  <w:rFonts w:cstheme="minorBidi"/>
                  <w:noProof/>
                  <w:szCs w:val="22"/>
                </w:rPr>
              </w:pPr>
              <w:r w:rsidRPr="00B36FD7">
                <w:rPr>
                  <w:rFonts w:cstheme="minorBidi"/>
                  <w:noProof/>
                  <w:szCs w:val="22"/>
                </w:rPr>
                <w:t xml:space="preserve">Cooksey, J. </w:t>
              </w:r>
              <w:r w:rsidR="00CE2DAF">
                <w:rPr>
                  <w:rFonts w:cstheme="minorBidi"/>
                  <w:noProof/>
                  <w:szCs w:val="22"/>
                </w:rPr>
                <w:t>(</w:t>
              </w:r>
              <w:r w:rsidRPr="00B36FD7">
                <w:rPr>
                  <w:rFonts w:cstheme="minorBidi"/>
                  <w:noProof/>
                  <w:szCs w:val="22"/>
                </w:rPr>
                <w:t>1999</w:t>
              </w:r>
              <w:r w:rsidR="00CE2DAF">
                <w:rPr>
                  <w:rFonts w:cstheme="minorBidi"/>
                  <w:noProof/>
                  <w:szCs w:val="22"/>
                </w:rPr>
                <w:t>)</w:t>
              </w:r>
              <w:r w:rsidRPr="00B36FD7">
                <w:rPr>
                  <w:rFonts w:cstheme="minorBidi"/>
                  <w:noProof/>
                  <w:szCs w:val="22"/>
                </w:rPr>
                <w:t xml:space="preserve">. </w:t>
              </w:r>
              <w:r w:rsidRPr="00B36FD7">
                <w:rPr>
                  <w:rFonts w:cstheme="minorBidi"/>
                  <w:i/>
                  <w:iCs/>
                  <w:noProof/>
                  <w:szCs w:val="22"/>
                </w:rPr>
                <w:t xml:space="preserve">Working with Adolescent Voices. </w:t>
              </w:r>
              <w:r w:rsidRPr="00B36FD7">
                <w:rPr>
                  <w:rFonts w:cstheme="minorBidi"/>
                  <w:noProof/>
                  <w:szCs w:val="22"/>
                </w:rPr>
                <w:t>St. Louis: Concordia Publishing.</w:t>
              </w:r>
            </w:p>
            <w:p w14:paraId="1AC0B6C9" w14:textId="77777777" w:rsidR="00CE2DAF" w:rsidRPr="00CE2DAF" w:rsidRDefault="00CE2DAF" w:rsidP="00CE2DAF"/>
            <w:p w14:paraId="69FC61F9" w14:textId="76EEF4F3" w:rsidR="00CE2DAF" w:rsidRDefault="00B36FD7" w:rsidP="00B36FD7">
              <w:pPr>
                <w:pStyle w:val="Bibliography"/>
                <w:spacing w:line="360" w:lineRule="auto"/>
                <w:rPr>
                  <w:rFonts w:cstheme="minorBidi"/>
                  <w:noProof/>
                  <w:szCs w:val="22"/>
                </w:rPr>
              </w:pPr>
              <w:r w:rsidRPr="00B36FD7">
                <w:rPr>
                  <w:rFonts w:cstheme="minorBidi"/>
                  <w:noProof/>
                  <w:szCs w:val="22"/>
                </w:rPr>
                <w:t xml:space="preserve">Cooksey, J. M. </w:t>
              </w:r>
              <w:r w:rsidR="00F66B7A">
                <w:rPr>
                  <w:rFonts w:cstheme="minorBidi"/>
                  <w:noProof/>
                  <w:szCs w:val="22"/>
                </w:rPr>
                <w:t>and</w:t>
              </w:r>
              <w:r w:rsidRPr="00B36FD7">
                <w:rPr>
                  <w:rFonts w:cstheme="minorBidi"/>
                  <w:noProof/>
                  <w:szCs w:val="22"/>
                </w:rPr>
                <w:t xml:space="preserve"> Welch, G. F. </w:t>
              </w:r>
              <w:r w:rsidR="00F66B7A">
                <w:rPr>
                  <w:rFonts w:cstheme="minorBidi"/>
                  <w:noProof/>
                  <w:szCs w:val="22"/>
                </w:rPr>
                <w:t>(</w:t>
              </w:r>
              <w:r w:rsidRPr="00B36FD7">
                <w:rPr>
                  <w:rFonts w:cstheme="minorBidi"/>
                  <w:noProof/>
                  <w:szCs w:val="22"/>
                </w:rPr>
                <w:t>1998</w:t>
              </w:r>
              <w:r w:rsidR="00F66B7A">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 xml:space="preserve">Adolescent singing development and National </w:t>
              </w:r>
            </w:p>
            <w:p w14:paraId="339C2286" w14:textId="48380D81" w:rsidR="00B36FD7" w:rsidRDefault="00B36FD7" w:rsidP="00B36FD7">
              <w:pPr>
                <w:pStyle w:val="Bibliography"/>
                <w:spacing w:line="360" w:lineRule="auto"/>
                <w:rPr>
                  <w:rFonts w:cstheme="minorBidi"/>
                  <w:noProof/>
                  <w:szCs w:val="22"/>
                </w:rPr>
              </w:pPr>
              <w:r w:rsidRPr="00B36FD7">
                <w:rPr>
                  <w:rFonts w:cstheme="minorBidi"/>
                  <w:noProof/>
                  <w:szCs w:val="22"/>
                </w:rPr>
                <w:t>Curricula design</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British Journal of Music Education, </w:t>
              </w:r>
              <w:r w:rsidRPr="00B36FD7">
                <w:rPr>
                  <w:rFonts w:cstheme="minorBidi"/>
                  <w:noProof/>
                  <w:szCs w:val="22"/>
                </w:rPr>
                <w:t>15(1), pp. 99-119.</w:t>
              </w:r>
            </w:p>
            <w:p w14:paraId="27997FD7" w14:textId="77777777" w:rsidR="00CE2DAF" w:rsidRPr="00CE2DAF" w:rsidRDefault="00CE2DAF" w:rsidP="00CE2DAF"/>
            <w:p w14:paraId="07E54F0B" w14:textId="5FDAE404" w:rsidR="00B36FD7" w:rsidRDefault="00B36FD7" w:rsidP="00B36FD7">
              <w:pPr>
                <w:pStyle w:val="Bibliography"/>
                <w:spacing w:line="360" w:lineRule="auto"/>
                <w:rPr>
                  <w:rFonts w:cstheme="minorBidi"/>
                  <w:noProof/>
                  <w:szCs w:val="22"/>
                </w:rPr>
              </w:pPr>
              <w:r w:rsidRPr="00B36FD7">
                <w:rPr>
                  <w:rFonts w:cstheme="minorBidi"/>
                  <w:noProof/>
                  <w:szCs w:val="22"/>
                </w:rPr>
                <w:t xml:space="preserve">Cooper, I. </w:t>
              </w:r>
              <w:r w:rsidR="00F66B7A">
                <w:rPr>
                  <w:rFonts w:cstheme="minorBidi"/>
                  <w:noProof/>
                  <w:szCs w:val="22"/>
                </w:rPr>
                <w:t>and</w:t>
              </w:r>
              <w:r w:rsidRPr="00B36FD7">
                <w:rPr>
                  <w:rFonts w:cstheme="minorBidi"/>
                  <w:noProof/>
                  <w:szCs w:val="22"/>
                </w:rPr>
                <w:t xml:space="preserve"> Kuersteiner, K. </w:t>
              </w:r>
              <w:r w:rsidR="00F66B7A">
                <w:rPr>
                  <w:rFonts w:cstheme="minorBidi"/>
                  <w:noProof/>
                  <w:szCs w:val="22"/>
                </w:rPr>
                <w:t>(</w:t>
              </w:r>
              <w:r w:rsidRPr="00B36FD7">
                <w:rPr>
                  <w:rFonts w:cstheme="minorBidi"/>
                  <w:noProof/>
                  <w:szCs w:val="22"/>
                </w:rPr>
                <w:t>1965</w:t>
              </w:r>
              <w:r w:rsidR="00F66B7A">
                <w:rPr>
                  <w:rFonts w:cstheme="minorBidi"/>
                  <w:noProof/>
                  <w:szCs w:val="22"/>
                </w:rPr>
                <w:t>)</w:t>
              </w:r>
              <w:r w:rsidRPr="00B36FD7">
                <w:rPr>
                  <w:rFonts w:cstheme="minorBidi"/>
                  <w:noProof/>
                  <w:szCs w:val="22"/>
                </w:rPr>
                <w:t xml:space="preserve">. </w:t>
              </w:r>
              <w:r w:rsidRPr="00B36FD7">
                <w:rPr>
                  <w:rFonts w:cstheme="minorBidi"/>
                  <w:i/>
                  <w:iCs/>
                  <w:noProof/>
                  <w:szCs w:val="22"/>
                </w:rPr>
                <w:t xml:space="preserve">Teaching junior high school music. </w:t>
              </w:r>
              <w:r w:rsidRPr="00B36FD7">
                <w:rPr>
                  <w:rFonts w:cstheme="minorBidi"/>
                  <w:noProof/>
                  <w:szCs w:val="22"/>
                </w:rPr>
                <w:t>Boston: Allyn and Bacon.</w:t>
              </w:r>
            </w:p>
            <w:p w14:paraId="50F757CA" w14:textId="77777777" w:rsidR="00CE2DAF" w:rsidRPr="00CE2DAF" w:rsidRDefault="00CE2DAF" w:rsidP="00CE2DAF"/>
            <w:p w14:paraId="0315FCBE" w14:textId="094EE246" w:rsidR="00B36FD7" w:rsidRDefault="00B36FD7" w:rsidP="00B36FD7">
              <w:pPr>
                <w:pStyle w:val="Bibliography"/>
                <w:spacing w:line="360" w:lineRule="auto"/>
                <w:rPr>
                  <w:rFonts w:cstheme="minorBidi"/>
                  <w:noProof/>
                  <w:szCs w:val="22"/>
                </w:rPr>
              </w:pPr>
              <w:r w:rsidRPr="00B36FD7">
                <w:rPr>
                  <w:rFonts w:cstheme="minorBidi"/>
                  <w:noProof/>
                  <w:szCs w:val="22"/>
                </w:rPr>
                <w:t xml:space="preserve">Cyrier, A. </w:t>
              </w:r>
              <w:r w:rsidR="00F66B7A">
                <w:rPr>
                  <w:rFonts w:cstheme="minorBidi"/>
                  <w:noProof/>
                  <w:szCs w:val="22"/>
                </w:rPr>
                <w:t>(</w:t>
              </w:r>
              <w:r w:rsidRPr="00B36FD7">
                <w:rPr>
                  <w:rFonts w:cstheme="minorBidi"/>
                  <w:noProof/>
                  <w:szCs w:val="22"/>
                </w:rPr>
                <w:t>1981</w:t>
              </w:r>
              <w:r w:rsidR="00F66B7A">
                <w:rPr>
                  <w:rFonts w:cstheme="minorBidi"/>
                  <w:noProof/>
                  <w:szCs w:val="22"/>
                </w:rPr>
                <w:t>)</w:t>
              </w:r>
              <w:r w:rsidRPr="00B36FD7">
                <w:rPr>
                  <w:rFonts w:cstheme="minorBidi"/>
                  <w:noProof/>
                  <w:szCs w:val="22"/>
                </w:rPr>
                <w:t xml:space="preserve">. "A study of the vocal registers and transitional pitches of the adolescent female". </w:t>
              </w:r>
              <w:r w:rsidRPr="00B36FD7">
                <w:rPr>
                  <w:rFonts w:cstheme="minorBidi"/>
                  <w:i/>
                  <w:iCs/>
                  <w:noProof/>
                  <w:szCs w:val="22"/>
                </w:rPr>
                <w:t xml:space="preserve">Missouri Journal in Music Education, </w:t>
              </w:r>
              <w:r w:rsidRPr="00B36FD7">
                <w:rPr>
                  <w:rFonts w:cstheme="minorBidi"/>
                  <w:noProof/>
                  <w:szCs w:val="22"/>
                </w:rPr>
                <w:t>4(5), pp. 84-86.</w:t>
              </w:r>
            </w:p>
            <w:p w14:paraId="78598953" w14:textId="77777777" w:rsidR="00CE2DAF" w:rsidRPr="00CE2DAF" w:rsidRDefault="00CE2DAF" w:rsidP="00CE2DAF"/>
            <w:p w14:paraId="7D8DAAC9" w14:textId="46FD2F4F" w:rsidR="00B36FD7" w:rsidRDefault="00B36FD7" w:rsidP="00B36FD7">
              <w:pPr>
                <w:pStyle w:val="Bibliography"/>
                <w:spacing w:line="360" w:lineRule="auto"/>
                <w:rPr>
                  <w:rFonts w:cstheme="minorBidi"/>
                  <w:noProof/>
                  <w:szCs w:val="22"/>
                </w:rPr>
              </w:pPr>
              <w:r w:rsidRPr="00B36FD7">
                <w:rPr>
                  <w:rFonts w:cstheme="minorBidi"/>
                  <w:noProof/>
                  <w:szCs w:val="22"/>
                </w:rPr>
                <w:t xml:space="preserve">Davis, R. </w:t>
              </w:r>
              <w:r w:rsidR="00CE2DAF">
                <w:rPr>
                  <w:rFonts w:cstheme="minorBidi"/>
                  <w:noProof/>
                  <w:szCs w:val="22"/>
                </w:rPr>
                <w:t>(</w:t>
              </w:r>
              <w:r w:rsidRPr="00B36FD7">
                <w:rPr>
                  <w:rFonts w:cstheme="minorBidi"/>
                  <w:noProof/>
                  <w:szCs w:val="22"/>
                </w:rPr>
                <w:t>2022</w:t>
              </w:r>
              <w:r w:rsidR="00CE2DAF">
                <w:rPr>
                  <w:rFonts w:cstheme="minorBidi"/>
                  <w:noProof/>
                  <w:szCs w:val="22"/>
                </w:rPr>
                <w:t>)</w:t>
              </w:r>
              <w:r w:rsidRPr="00B36FD7">
                <w:rPr>
                  <w:rFonts w:cstheme="minorBidi"/>
                  <w:noProof/>
                  <w:szCs w:val="22"/>
                </w:rPr>
                <w:t xml:space="preserve">. </w:t>
              </w:r>
              <w:r w:rsidRPr="00B36FD7">
                <w:rPr>
                  <w:rFonts w:cstheme="minorBidi"/>
                  <w:i/>
                  <w:iCs/>
                  <w:noProof/>
                  <w:szCs w:val="22"/>
                </w:rPr>
                <w:t>Formative assignment</w:t>
              </w:r>
              <w:r w:rsidR="00CE2DAF">
                <w:rPr>
                  <w:rFonts w:cstheme="minorBidi"/>
                  <w:i/>
                  <w:iCs/>
                  <w:noProof/>
                  <w:szCs w:val="22"/>
                </w:rPr>
                <w:t xml:space="preserve">: </w:t>
              </w:r>
              <w:r w:rsidRPr="00B36FD7">
                <w:rPr>
                  <w:rFonts w:cstheme="minorBidi"/>
                  <w:noProof/>
                  <w:szCs w:val="22"/>
                </w:rPr>
                <w:t>Unpublished.</w:t>
              </w:r>
            </w:p>
            <w:p w14:paraId="3542E232" w14:textId="77777777" w:rsidR="00AB78B8" w:rsidRDefault="00AB78B8" w:rsidP="00AB78B8"/>
            <w:p w14:paraId="2F95DDBD" w14:textId="000AE52F" w:rsidR="00AB78B8" w:rsidRPr="00AB78B8" w:rsidRDefault="00AB78B8" w:rsidP="00B25831">
              <w:pPr>
                <w:spacing w:line="360" w:lineRule="auto"/>
              </w:pPr>
              <w:r>
                <w:t xml:space="preserve">Decoster, W., Ghesquiere, S. and Van Steenberge, S. (2008). Great talent, excellent voices - No problem for pubertal girls? </w:t>
              </w:r>
              <w:r>
                <w:rPr>
                  <w:i/>
                  <w:iCs/>
                </w:rPr>
                <w:t>Logopedics Phoniatrics Vocology</w:t>
              </w:r>
              <w:r>
                <w:t>, 33(2), pp.104–112.</w:t>
              </w:r>
            </w:p>
            <w:p w14:paraId="790C5078" w14:textId="77777777" w:rsidR="00CE2DAF" w:rsidRPr="00CE2DAF" w:rsidRDefault="00CE2DAF" w:rsidP="00CE2DAF"/>
            <w:p w14:paraId="3EDDCFD7" w14:textId="07C0199D" w:rsidR="00B36FD7" w:rsidRDefault="00B36FD7" w:rsidP="00B36FD7">
              <w:pPr>
                <w:pStyle w:val="Bibliography"/>
                <w:spacing w:line="360" w:lineRule="auto"/>
                <w:rPr>
                  <w:rFonts w:cstheme="minorBidi"/>
                  <w:noProof/>
                  <w:szCs w:val="22"/>
                </w:rPr>
              </w:pPr>
              <w:r w:rsidRPr="00B36FD7">
                <w:rPr>
                  <w:rFonts w:cstheme="minorBidi"/>
                  <w:noProof/>
                  <w:szCs w:val="22"/>
                </w:rPr>
                <w:lastRenderedPageBreak/>
                <w:t xml:space="preserve">Duffy, R. </w:t>
              </w:r>
              <w:r w:rsidR="00CE2DAF">
                <w:rPr>
                  <w:rFonts w:cstheme="minorBidi"/>
                  <w:noProof/>
                  <w:szCs w:val="22"/>
                </w:rPr>
                <w:t>(</w:t>
              </w:r>
              <w:r w:rsidRPr="00B36FD7">
                <w:rPr>
                  <w:rFonts w:cstheme="minorBidi"/>
                  <w:noProof/>
                  <w:szCs w:val="22"/>
                </w:rPr>
                <w:t>1970</w:t>
              </w:r>
              <w:r w:rsidR="00CE2DAF">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Fundimental frequency characteristics of adolescent females</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Lang Speech, </w:t>
              </w:r>
              <w:r w:rsidRPr="00B36FD7">
                <w:rPr>
                  <w:rFonts w:cstheme="minorBidi"/>
                  <w:noProof/>
                  <w:szCs w:val="22"/>
                </w:rPr>
                <w:t>Volume 13, pp. 14-24.</w:t>
              </w:r>
            </w:p>
            <w:p w14:paraId="5E0ADE11" w14:textId="77777777" w:rsidR="00CE2DAF" w:rsidRPr="00CE2DAF" w:rsidRDefault="00CE2DAF" w:rsidP="00CE2DAF"/>
            <w:p w14:paraId="5E7B4E62" w14:textId="426F8CF6" w:rsidR="00B36FD7" w:rsidRDefault="00B36FD7" w:rsidP="00B36FD7">
              <w:pPr>
                <w:pStyle w:val="Bibliography"/>
                <w:spacing w:line="360" w:lineRule="auto"/>
                <w:rPr>
                  <w:rFonts w:cstheme="minorBidi"/>
                  <w:noProof/>
                  <w:szCs w:val="22"/>
                </w:rPr>
              </w:pPr>
              <w:r w:rsidRPr="00B36FD7">
                <w:rPr>
                  <w:rFonts w:cstheme="minorBidi"/>
                  <w:noProof/>
                  <w:szCs w:val="22"/>
                </w:rPr>
                <w:t xml:space="preserve">Fitch, W. T. </w:t>
              </w:r>
              <w:r w:rsidR="00AF0595">
                <w:rPr>
                  <w:rFonts w:cstheme="minorBidi"/>
                  <w:noProof/>
                  <w:szCs w:val="22"/>
                </w:rPr>
                <w:t>and</w:t>
              </w:r>
              <w:r w:rsidRPr="00B36FD7">
                <w:rPr>
                  <w:rFonts w:cstheme="minorBidi"/>
                  <w:noProof/>
                  <w:szCs w:val="22"/>
                </w:rPr>
                <w:t xml:space="preserve"> Giedd, J. </w:t>
              </w:r>
              <w:r w:rsidR="00AF0595">
                <w:rPr>
                  <w:rFonts w:cstheme="minorBidi"/>
                  <w:noProof/>
                  <w:szCs w:val="22"/>
                </w:rPr>
                <w:t>(</w:t>
              </w:r>
              <w:r w:rsidRPr="00B36FD7">
                <w:rPr>
                  <w:rFonts w:cstheme="minorBidi"/>
                  <w:noProof/>
                  <w:szCs w:val="22"/>
                </w:rPr>
                <w:t>1999</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Morhology and development of the hunan vocal tract using magnetic resonance imaging</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Journal of the Acoustical Society of America, </w:t>
              </w:r>
              <w:r w:rsidRPr="00B36FD7">
                <w:rPr>
                  <w:rFonts w:cstheme="minorBidi"/>
                  <w:noProof/>
                  <w:szCs w:val="22"/>
                </w:rPr>
                <w:t>pp. 1511-1522.</w:t>
              </w:r>
            </w:p>
            <w:p w14:paraId="3AFABBCD" w14:textId="77777777" w:rsidR="00CE2DAF" w:rsidRPr="00CE2DAF" w:rsidRDefault="00CE2DAF" w:rsidP="00CE2DAF"/>
            <w:p w14:paraId="3B7AF94B" w14:textId="6A9462C7" w:rsidR="00B36FD7" w:rsidRDefault="00B36FD7" w:rsidP="00B36FD7">
              <w:pPr>
                <w:pStyle w:val="Bibliography"/>
                <w:spacing w:line="360" w:lineRule="auto"/>
                <w:rPr>
                  <w:rFonts w:cstheme="minorBidi"/>
                  <w:noProof/>
                  <w:szCs w:val="22"/>
                </w:rPr>
              </w:pPr>
              <w:r w:rsidRPr="00B36FD7">
                <w:rPr>
                  <w:rFonts w:cstheme="minorBidi"/>
                  <w:noProof/>
                  <w:szCs w:val="22"/>
                </w:rPr>
                <w:t xml:space="preserve">Fitch, W. T. </w:t>
              </w:r>
              <w:r w:rsidR="00AF0595">
                <w:rPr>
                  <w:rFonts w:cstheme="minorBidi"/>
                  <w:noProof/>
                  <w:szCs w:val="22"/>
                </w:rPr>
                <w:t>and</w:t>
              </w:r>
              <w:r w:rsidRPr="00B36FD7">
                <w:rPr>
                  <w:rFonts w:cstheme="minorBidi"/>
                  <w:noProof/>
                  <w:szCs w:val="22"/>
                </w:rPr>
                <w:t xml:space="preserve"> Giedd, J. </w:t>
              </w:r>
              <w:r w:rsidR="00AF0595">
                <w:rPr>
                  <w:rFonts w:cstheme="minorBidi"/>
                  <w:noProof/>
                  <w:szCs w:val="22"/>
                </w:rPr>
                <w:t>(</w:t>
              </w:r>
              <w:r w:rsidRPr="00B36FD7">
                <w:rPr>
                  <w:rFonts w:cstheme="minorBidi"/>
                  <w:noProof/>
                  <w:szCs w:val="22"/>
                </w:rPr>
                <w:t>1999</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 xml:space="preserve">Morphology and </w:t>
              </w:r>
              <w:r w:rsidR="00AF0595">
                <w:rPr>
                  <w:rFonts w:cstheme="minorBidi"/>
                  <w:noProof/>
                  <w:szCs w:val="22"/>
                </w:rPr>
                <w:t>D</w:t>
              </w:r>
              <w:r w:rsidRPr="00B36FD7">
                <w:rPr>
                  <w:rFonts w:cstheme="minorBidi"/>
                  <w:noProof/>
                  <w:szCs w:val="22"/>
                </w:rPr>
                <w:t xml:space="preserve">evelopment of the </w:t>
              </w:r>
              <w:r w:rsidR="00AF0595">
                <w:rPr>
                  <w:rFonts w:cstheme="minorBidi"/>
                  <w:noProof/>
                  <w:szCs w:val="22"/>
                </w:rPr>
                <w:t>H</w:t>
              </w:r>
              <w:r w:rsidRPr="00B36FD7">
                <w:rPr>
                  <w:rFonts w:cstheme="minorBidi"/>
                  <w:noProof/>
                  <w:szCs w:val="22"/>
                </w:rPr>
                <w:t xml:space="preserve">uman </w:t>
              </w:r>
              <w:r w:rsidR="00AF0595">
                <w:rPr>
                  <w:rFonts w:cstheme="minorBidi"/>
                  <w:noProof/>
                  <w:szCs w:val="22"/>
                </w:rPr>
                <w:t>V</w:t>
              </w:r>
              <w:r w:rsidRPr="00B36FD7">
                <w:rPr>
                  <w:rFonts w:cstheme="minorBidi"/>
                  <w:noProof/>
                  <w:szCs w:val="22"/>
                </w:rPr>
                <w:t xml:space="preserve">ocal </w:t>
              </w:r>
              <w:r w:rsidR="00AF0595">
                <w:rPr>
                  <w:rFonts w:cstheme="minorBidi"/>
                  <w:noProof/>
                  <w:szCs w:val="22"/>
                </w:rPr>
                <w:t>T</w:t>
              </w:r>
              <w:r w:rsidRPr="00B36FD7">
                <w:rPr>
                  <w:rFonts w:cstheme="minorBidi"/>
                  <w:noProof/>
                  <w:szCs w:val="22"/>
                </w:rPr>
                <w:t xml:space="preserve">ract: A </w:t>
              </w:r>
              <w:r w:rsidR="00AF0595">
                <w:rPr>
                  <w:rFonts w:cstheme="minorBidi"/>
                  <w:noProof/>
                  <w:szCs w:val="22"/>
                </w:rPr>
                <w:t>S</w:t>
              </w:r>
              <w:r w:rsidRPr="00B36FD7">
                <w:rPr>
                  <w:rFonts w:cstheme="minorBidi"/>
                  <w:noProof/>
                  <w:szCs w:val="22"/>
                </w:rPr>
                <w:t xml:space="preserve">tudy </w:t>
              </w:r>
              <w:r w:rsidR="00AF0595">
                <w:rPr>
                  <w:rFonts w:cstheme="minorBidi"/>
                  <w:noProof/>
                  <w:szCs w:val="22"/>
                </w:rPr>
                <w:t>U</w:t>
              </w:r>
              <w:r w:rsidRPr="00B36FD7">
                <w:rPr>
                  <w:rFonts w:cstheme="minorBidi"/>
                  <w:noProof/>
                  <w:szCs w:val="22"/>
                </w:rPr>
                <w:t xml:space="preserve">sing </w:t>
              </w:r>
              <w:r w:rsidR="00AF0595">
                <w:rPr>
                  <w:rFonts w:cstheme="minorBidi"/>
                  <w:noProof/>
                  <w:szCs w:val="22"/>
                </w:rPr>
                <w:t>M</w:t>
              </w:r>
              <w:r w:rsidRPr="00B36FD7">
                <w:rPr>
                  <w:rFonts w:cstheme="minorBidi"/>
                  <w:noProof/>
                  <w:szCs w:val="22"/>
                </w:rPr>
                <w:t xml:space="preserve">agnetic </w:t>
              </w:r>
              <w:r w:rsidR="00AF0595">
                <w:rPr>
                  <w:rFonts w:cstheme="minorBidi"/>
                  <w:noProof/>
                  <w:szCs w:val="22"/>
                </w:rPr>
                <w:t>R</w:t>
              </w:r>
              <w:r w:rsidRPr="00B36FD7">
                <w:rPr>
                  <w:rFonts w:cstheme="minorBidi"/>
                  <w:noProof/>
                  <w:szCs w:val="22"/>
                </w:rPr>
                <w:t xml:space="preserve">esonance </w:t>
              </w:r>
              <w:r w:rsidR="00AF0595">
                <w:rPr>
                  <w:rFonts w:cstheme="minorBidi"/>
                  <w:noProof/>
                  <w:szCs w:val="22"/>
                </w:rPr>
                <w:t>I</w:t>
              </w:r>
              <w:r w:rsidRPr="00B36FD7">
                <w:rPr>
                  <w:rFonts w:cstheme="minorBidi"/>
                  <w:noProof/>
                  <w:szCs w:val="22"/>
                </w:rPr>
                <w:t xml:space="preserve">maging. </w:t>
              </w:r>
              <w:r w:rsidRPr="00B36FD7">
                <w:rPr>
                  <w:rFonts w:cstheme="minorBidi"/>
                  <w:i/>
                  <w:iCs/>
                  <w:noProof/>
                  <w:szCs w:val="22"/>
                </w:rPr>
                <w:t xml:space="preserve">The </w:t>
              </w:r>
              <w:r w:rsidR="00AF0595">
                <w:rPr>
                  <w:rFonts w:cstheme="minorBidi"/>
                  <w:i/>
                  <w:iCs/>
                  <w:noProof/>
                  <w:szCs w:val="22"/>
                </w:rPr>
                <w:t>J</w:t>
              </w:r>
              <w:r w:rsidRPr="00B36FD7">
                <w:rPr>
                  <w:rFonts w:cstheme="minorBidi"/>
                  <w:i/>
                  <w:iCs/>
                  <w:noProof/>
                  <w:szCs w:val="22"/>
                </w:rPr>
                <w:t xml:space="preserve">ournal of the Acoustical Society of America, </w:t>
              </w:r>
              <w:r w:rsidRPr="00B36FD7">
                <w:rPr>
                  <w:rFonts w:cstheme="minorBidi"/>
                  <w:noProof/>
                  <w:szCs w:val="22"/>
                </w:rPr>
                <w:t>106(3), pp. 1511-1522.</w:t>
              </w:r>
            </w:p>
            <w:p w14:paraId="1BA5BC32" w14:textId="77777777" w:rsidR="00AB78B8" w:rsidRDefault="00AB78B8" w:rsidP="00AB78B8"/>
            <w:p w14:paraId="0BC6A150" w14:textId="20937F22" w:rsidR="00AB78B8" w:rsidRDefault="00AB78B8" w:rsidP="00AB78B8">
              <w:r>
                <w:t xml:space="preserve">Gackle, L. (1991). The Adolescent Female Voice: Characteristics of Change and Stages of Development, </w:t>
              </w:r>
              <w:r>
                <w:rPr>
                  <w:i/>
                  <w:iCs/>
                </w:rPr>
                <w:t>The Choral Journal</w:t>
              </w:r>
              <w:r>
                <w:t>, 31(8), pp.17–25.</w:t>
              </w:r>
            </w:p>
            <w:p w14:paraId="371C70B1" w14:textId="77777777" w:rsidR="00AB78B8" w:rsidRDefault="00AB78B8" w:rsidP="00AB78B8"/>
            <w:p w14:paraId="22C6DC38" w14:textId="2259F3DE" w:rsidR="00AB78B8" w:rsidRDefault="00AB78B8" w:rsidP="00B25831">
              <w:pPr>
                <w:spacing w:line="360" w:lineRule="auto"/>
              </w:pPr>
              <w:r>
                <w:t xml:space="preserve">Gackle, L. (2014). </w:t>
              </w:r>
              <w:r w:rsidRPr="00AB78B8">
                <w:rPr>
                  <w:i/>
                  <w:iCs/>
                </w:rPr>
                <w:t>Adolescent Girls’ Singing Development</w:t>
              </w:r>
              <w:r>
                <w:t xml:space="preserve">. In: G. Welch, D.M. Howard and J. Nix, eds. </w:t>
              </w:r>
              <w:r>
                <w:rPr>
                  <w:i/>
                  <w:iCs/>
                </w:rPr>
                <w:t>The Oxford Handbook of Singing</w:t>
              </w:r>
              <w:r>
                <w:t>. Oxford University Press. pp.550–570.</w:t>
              </w:r>
            </w:p>
            <w:p w14:paraId="49EC5D5D" w14:textId="77777777" w:rsidR="00AB78B8" w:rsidRPr="00AB78B8" w:rsidRDefault="00AB78B8" w:rsidP="00B25831">
              <w:pPr>
                <w:spacing w:line="360" w:lineRule="auto"/>
              </w:pPr>
            </w:p>
            <w:p w14:paraId="61878B9A" w14:textId="77777777" w:rsidR="00CE2DAF" w:rsidRPr="00CE2DAF" w:rsidRDefault="00CE2DAF" w:rsidP="00CE2DAF"/>
            <w:p w14:paraId="77BA771A" w14:textId="0DCB82CD" w:rsidR="00B36FD7" w:rsidRDefault="00B36FD7" w:rsidP="00B36FD7">
              <w:pPr>
                <w:pStyle w:val="Bibliography"/>
                <w:spacing w:line="360" w:lineRule="auto"/>
                <w:rPr>
                  <w:rFonts w:cstheme="minorBidi"/>
                  <w:noProof/>
                  <w:szCs w:val="22"/>
                </w:rPr>
              </w:pPr>
              <w:r w:rsidRPr="00B36FD7">
                <w:rPr>
                  <w:rFonts w:cstheme="minorBidi"/>
                  <w:noProof/>
                  <w:szCs w:val="22"/>
                </w:rPr>
                <w:t>Gray, S. D.</w:t>
              </w:r>
              <w:r w:rsidR="00AF0595">
                <w:rPr>
                  <w:rFonts w:cstheme="minorBidi"/>
                  <w:noProof/>
                  <w:szCs w:val="22"/>
                </w:rPr>
                <w:t>,</w:t>
              </w:r>
              <w:r w:rsidRPr="00B36FD7">
                <w:rPr>
                  <w:rFonts w:cstheme="minorBidi"/>
                  <w:noProof/>
                  <w:szCs w:val="22"/>
                </w:rPr>
                <w:t xml:space="preserve"> Titze, I. R. </w:t>
              </w:r>
              <w:r w:rsidR="00AF0595">
                <w:rPr>
                  <w:rFonts w:cstheme="minorBidi"/>
                  <w:noProof/>
                  <w:szCs w:val="22"/>
                </w:rPr>
                <w:t>and</w:t>
              </w:r>
              <w:r w:rsidRPr="00B36FD7">
                <w:rPr>
                  <w:rFonts w:cstheme="minorBidi"/>
                  <w:noProof/>
                  <w:szCs w:val="22"/>
                </w:rPr>
                <w:t xml:space="preserve"> Hammond, T. H. </w:t>
              </w:r>
              <w:r w:rsidR="00AF0595">
                <w:rPr>
                  <w:rFonts w:cstheme="minorBidi"/>
                  <w:noProof/>
                  <w:szCs w:val="22"/>
                </w:rPr>
                <w:t>(</w:t>
              </w:r>
              <w:r w:rsidRPr="00B36FD7">
                <w:rPr>
                  <w:rFonts w:cstheme="minorBidi"/>
                  <w:noProof/>
                  <w:szCs w:val="22"/>
                </w:rPr>
                <w:t>2000</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 xml:space="preserve">Biomechanical and </w:t>
              </w:r>
              <w:r w:rsidR="00AF0595">
                <w:rPr>
                  <w:rFonts w:cstheme="minorBidi"/>
                  <w:noProof/>
                  <w:szCs w:val="22"/>
                </w:rPr>
                <w:t>h</w:t>
              </w:r>
              <w:r w:rsidRPr="00B36FD7">
                <w:rPr>
                  <w:rFonts w:cstheme="minorBidi"/>
                  <w:noProof/>
                  <w:szCs w:val="22"/>
                </w:rPr>
                <w:t>istologic observations of vocal fold fibrous proteins</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Annals of Otology, Rhinology </w:t>
              </w:r>
              <w:r w:rsidR="00742AFE">
                <w:rPr>
                  <w:rFonts w:cstheme="minorBidi"/>
                  <w:i/>
                  <w:iCs/>
                  <w:noProof/>
                  <w:szCs w:val="22"/>
                </w:rPr>
                <w:t>and</w:t>
              </w:r>
              <w:r w:rsidRPr="00B36FD7">
                <w:rPr>
                  <w:rFonts w:cstheme="minorBidi"/>
                  <w:i/>
                  <w:iCs/>
                  <w:noProof/>
                  <w:szCs w:val="22"/>
                </w:rPr>
                <w:t xml:space="preserve"> Laryngology, </w:t>
              </w:r>
              <w:r w:rsidRPr="00B36FD7">
                <w:rPr>
                  <w:rFonts w:cstheme="minorBidi"/>
                  <w:noProof/>
                  <w:szCs w:val="22"/>
                </w:rPr>
                <w:t>109(1), pp. 77-85.</w:t>
              </w:r>
            </w:p>
            <w:p w14:paraId="2B81925E" w14:textId="77777777" w:rsidR="00CE2DAF" w:rsidRPr="00CE2DAF" w:rsidRDefault="00CE2DAF" w:rsidP="00CE2DAF"/>
            <w:p w14:paraId="47781DE0" w14:textId="6AB938AC" w:rsidR="00B36FD7" w:rsidRDefault="00B36FD7" w:rsidP="00B36FD7">
              <w:pPr>
                <w:pStyle w:val="Bibliography"/>
                <w:spacing w:line="360" w:lineRule="auto"/>
                <w:rPr>
                  <w:rFonts w:cstheme="minorBidi"/>
                  <w:noProof/>
                  <w:szCs w:val="22"/>
                  <w:u w:val="single"/>
                </w:rPr>
              </w:pPr>
              <w:r w:rsidRPr="00B36FD7">
                <w:rPr>
                  <w:rFonts w:cstheme="minorBidi"/>
                  <w:noProof/>
                  <w:szCs w:val="22"/>
                </w:rPr>
                <w:t xml:space="preserve">Gregory, O. </w:t>
              </w:r>
              <w:r w:rsidR="00AF0595">
                <w:rPr>
                  <w:rFonts w:cstheme="minorBidi"/>
                  <w:noProof/>
                  <w:szCs w:val="22"/>
                </w:rPr>
                <w:t>(</w:t>
              </w:r>
              <w:r w:rsidRPr="00B36FD7">
                <w:rPr>
                  <w:rFonts w:cstheme="minorBidi"/>
                  <w:noProof/>
                  <w:szCs w:val="22"/>
                </w:rPr>
                <w:t>2023</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www.mededmentor.org. </w:t>
              </w:r>
              <w:r w:rsidRPr="00B36FD7">
                <w:rPr>
                  <w:rFonts w:cstheme="minorBidi"/>
                  <w:noProof/>
                  <w:szCs w:val="22"/>
                </w:rPr>
                <w:t xml:space="preserve">[Online] </w:t>
              </w:r>
              <w:r w:rsidRPr="00B36FD7">
                <w:rPr>
                  <w:rFonts w:cstheme="minorBidi"/>
                  <w:noProof/>
                  <w:szCs w:val="22"/>
                </w:rPr>
                <w:br/>
                <w:t xml:space="preserve">Available at: </w:t>
              </w:r>
              <w:r w:rsidRPr="00B36FD7">
                <w:rPr>
                  <w:rFonts w:cstheme="minorBidi"/>
                  <w:noProof/>
                  <w:szCs w:val="22"/>
                  <w:u w:val="single"/>
                </w:rPr>
                <w:t>https://mededmentor.org/pages/theory-database/theory-index/mind-styles/</w:t>
              </w:r>
            </w:p>
            <w:p w14:paraId="3057AEFA" w14:textId="77777777" w:rsidR="00CE2DAF" w:rsidRPr="00CE2DAF" w:rsidRDefault="00CE2DAF" w:rsidP="00CE2DAF"/>
            <w:p w14:paraId="661EF6E9" w14:textId="6C67447E" w:rsidR="00B36FD7" w:rsidRDefault="00B36FD7" w:rsidP="00B36FD7">
              <w:pPr>
                <w:pStyle w:val="Bibliography"/>
                <w:spacing w:line="360" w:lineRule="auto"/>
                <w:rPr>
                  <w:rFonts w:cstheme="minorBidi"/>
                  <w:noProof/>
                  <w:szCs w:val="22"/>
                </w:rPr>
              </w:pPr>
              <w:r w:rsidRPr="00B36FD7">
                <w:rPr>
                  <w:rFonts w:cstheme="minorBidi"/>
                  <w:noProof/>
                  <w:szCs w:val="22"/>
                </w:rPr>
                <w:t xml:space="preserve">Hardnick, C. J., Rehbar, R. </w:t>
              </w:r>
              <w:r w:rsidR="00AF0595">
                <w:rPr>
                  <w:rFonts w:cstheme="minorBidi"/>
                  <w:noProof/>
                  <w:szCs w:val="22"/>
                </w:rPr>
                <w:t>and</w:t>
              </w:r>
              <w:r w:rsidRPr="00B36FD7">
                <w:rPr>
                  <w:rFonts w:cstheme="minorBidi"/>
                  <w:noProof/>
                  <w:szCs w:val="22"/>
                </w:rPr>
                <w:t xml:space="preserve"> Prasad, V. </w:t>
              </w:r>
              <w:r w:rsidR="00AF0595">
                <w:rPr>
                  <w:rFonts w:cstheme="minorBidi"/>
                  <w:noProof/>
                  <w:szCs w:val="22"/>
                </w:rPr>
                <w:t>(</w:t>
              </w:r>
              <w:r w:rsidRPr="00B36FD7">
                <w:rPr>
                  <w:rFonts w:cstheme="minorBidi"/>
                  <w:noProof/>
                  <w:szCs w:val="22"/>
                </w:rPr>
                <w:t>2005</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Development and maturation of the pediatric human vocal fold lamina propria</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The Laryngoscope, </w:t>
              </w:r>
              <w:r w:rsidRPr="00B36FD7">
                <w:rPr>
                  <w:rFonts w:cstheme="minorBidi"/>
                  <w:noProof/>
                  <w:szCs w:val="22"/>
                </w:rPr>
                <w:t>115(1), pp. 4-15.</w:t>
              </w:r>
            </w:p>
            <w:p w14:paraId="723125E4" w14:textId="77777777" w:rsidR="00CE2DAF" w:rsidRPr="00CE2DAF" w:rsidRDefault="00CE2DAF" w:rsidP="00CE2DAF"/>
            <w:p w14:paraId="4CF32EFF" w14:textId="1D73821F" w:rsidR="00B36FD7" w:rsidRDefault="00B36FD7" w:rsidP="00B36FD7">
              <w:pPr>
                <w:pStyle w:val="Bibliography"/>
                <w:spacing w:line="360" w:lineRule="auto"/>
                <w:rPr>
                  <w:rFonts w:cstheme="minorBidi"/>
                  <w:noProof/>
                  <w:szCs w:val="22"/>
                </w:rPr>
              </w:pPr>
              <w:r w:rsidRPr="001E1A7E">
                <w:rPr>
                  <w:rFonts w:cstheme="minorBidi"/>
                  <w:noProof/>
                  <w:szCs w:val="22"/>
                </w:rPr>
                <w:t xml:space="preserve">Henry, J. </w:t>
              </w:r>
              <w:r w:rsidR="00F66B7A" w:rsidRPr="001E1A7E">
                <w:rPr>
                  <w:rFonts w:cstheme="minorBidi"/>
                  <w:noProof/>
                  <w:szCs w:val="22"/>
                </w:rPr>
                <w:t>(</w:t>
              </w:r>
              <w:r w:rsidRPr="001E1A7E">
                <w:rPr>
                  <w:rFonts w:cstheme="minorBidi"/>
                  <w:noProof/>
                  <w:szCs w:val="22"/>
                </w:rPr>
                <w:t>1992</w:t>
              </w:r>
              <w:r w:rsidR="00F66B7A" w:rsidRPr="001E1A7E">
                <w:rPr>
                  <w:rFonts w:cstheme="minorBidi"/>
                  <w:noProof/>
                  <w:szCs w:val="22"/>
                </w:rPr>
                <w:t>)</w:t>
              </w:r>
              <w:r w:rsidRPr="001E1A7E">
                <w:rPr>
                  <w:rFonts w:cstheme="minorBidi"/>
                  <w:noProof/>
                  <w:szCs w:val="22"/>
                </w:rPr>
                <w:t xml:space="preserve">. </w:t>
              </w:r>
              <w:r w:rsidR="00AF0595" w:rsidRPr="001E1A7E">
                <w:rPr>
                  <w:rFonts w:cstheme="minorBidi"/>
                  <w:noProof/>
                  <w:szCs w:val="22"/>
                </w:rPr>
                <w:t>'</w:t>
              </w:r>
              <w:r w:rsidRPr="001E1A7E">
                <w:rPr>
                  <w:rFonts w:cstheme="minorBidi"/>
                  <w:i/>
                  <w:iCs/>
                  <w:noProof/>
                  <w:szCs w:val="22"/>
                </w:rPr>
                <w:t>The effect of a systematic choral warm-up stratergy on student pitch-matching skills, knowledge of intonation concepts, and self-reported attitudes toward singin</w:t>
              </w:r>
              <w:r w:rsidR="00AF0595" w:rsidRPr="001E1A7E">
                <w:rPr>
                  <w:rFonts w:cstheme="minorBidi"/>
                  <w:i/>
                  <w:iCs/>
                  <w:noProof/>
                  <w:szCs w:val="22"/>
                </w:rPr>
                <w:t>g'</w:t>
              </w:r>
              <w:r w:rsidRPr="001E1A7E">
                <w:rPr>
                  <w:rFonts w:cstheme="minorBidi"/>
                  <w:i/>
                  <w:iCs/>
                  <w:noProof/>
                  <w:szCs w:val="22"/>
                </w:rPr>
                <w:t xml:space="preserve">. </w:t>
              </w:r>
              <w:r w:rsidRPr="001E1A7E">
                <w:rPr>
                  <w:rFonts w:cstheme="minorBidi"/>
                  <w:noProof/>
                  <w:szCs w:val="22"/>
                </w:rPr>
                <w:t>New Orleans: s.n.</w:t>
              </w:r>
            </w:p>
            <w:p w14:paraId="02E7C538" w14:textId="77777777" w:rsidR="00CE2DAF" w:rsidRPr="00CE2DAF" w:rsidRDefault="00CE2DAF" w:rsidP="00CE2DAF"/>
            <w:p w14:paraId="285ECB20" w14:textId="6C336029" w:rsidR="00B36FD7" w:rsidRDefault="00B36FD7" w:rsidP="00B36FD7">
              <w:pPr>
                <w:pStyle w:val="Bibliography"/>
                <w:spacing w:line="360" w:lineRule="auto"/>
                <w:rPr>
                  <w:rFonts w:cstheme="minorBidi"/>
                  <w:noProof/>
                  <w:szCs w:val="22"/>
                </w:rPr>
              </w:pPr>
              <w:r w:rsidRPr="00AD0B5D">
                <w:rPr>
                  <w:rFonts w:cstheme="minorBidi"/>
                  <w:noProof/>
                  <w:szCs w:val="22"/>
                </w:rPr>
                <w:t xml:space="preserve">Hirano, M. </w:t>
              </w:r>
              <w:r w:rsidR="00F66B7A" w:rsidRPr="00AD0B5D">
                <w:rPr>
                  <w:rFonts w:cstheme="minorBidi"/>
                  <w:noProof/>
                  <w:szCs w:val="22"/>
                </w:rPr>
                <w:t>(</w:t>
              </w:r>
              <w:r w:rsidRPr="00AD0B5D">
                <w:rPr>
                  <w:rFonts w:cstheme="minorBidi"/>
                  <w:noProof/>
                  <w:szCs w:val="22"/>
                </w:rPr>
                <w:t>1981</w:t>
              </w:r>
              <w:r w:rsidR="00F66B7A" w:rsidRPr="00AD0B5D">
                <w:rPr>
                  <w:rFonts w:cstheme="minorBidi"/>
                  <w:noProof/>
                  <w:szCs w:val="22"/>
                </w:rPr>
                <w:t>)</w:t>
              </w:r>
              <w:r w:rsidRPr="00AD0B5D">
                <w:rPr>
                  <w:rFonts w:cstheme="minorBidi"/>
                  <w:noProof/>
                  <w:szCs w:val="22"/>
                </w:rPr>
                <w:t xml:space="preserve">. </w:t>
              </w:r>
              <w:r w:rsidR="00AF0595" w:rsidRPr="00AD0B5D">
                <w:rPr>
                  <w:rFonts w:cstheme="minorBidi"/>
                  <w:noProof/>
                  <w:szCs w:val="22"/>
                </w:rPr>
                <w:t>'</w:t>
              </w:r>
              <w:r w:rsidRPr="00AD0B5D">
                <w:rPr>
                  <w:rFonts w:cstheme="minorBidi"/>
                  <w:noProof/>
                  <w:szCs w:val="22"/>
                </w:rPr>
                <w:t>Psycho-acoustic evaluation of voice</w:t>
              </w:r>
              <w:r w:rsidR="00AF0595" w:rsidRPr="00AD0B5D">
                <w:rPr>
                  <w:rFonts w:cstheme="minorBidi"/>
                  <w:noProof/>
                  <w:szCs w:val="22"/>
                </w:rPr>
                <w:t>'</w:t>
              </w:r>
              <w:r w:rsidRPr="00AD0B5D">
                <w:rPr>
                  <w:rFonts w:cstheme="minorBidi"/>
                  <w:noProof/>
                  <w:szCs w:val="22"/>
                </w:rPr>
                <w:t xml:space="preserve">. </w:t>
              </w:r>
              <w:r w:rsidRPr="00AD0B5D">
                <w:rPr>
                  <w:rFonts w:cstheme="minorBidi"/>
                  <w:i/>
                  <w:iCs/>
                  <w:noProof/>
                  <w:szCs w:val="22"/>
                </w:rPr>
                <w:t xml:space="preserve">Clinical examination of voice, </w:t>
              </w:r>
              <w:r w:rsidRPr="00AD0B5D">
                <w:rPr>
                  <w:rFonts w:cstheme="minorBidi"/>
                  <w:noProof/>
                  <w:szCs w:val="22"/>
                </w:rPr>
                <w:t>pp. 81-84.</w:t>
              </w:r>
            </w:p>
            <w:p w14:paraId="70FE053B" w14:textId="77777777" w:rsidR="00CE2DAF" w:rsidRPr="00CE2DAF" w:rsidRDefault="00CE2DAF" w:rsidP="00CE2DAF"/>
            <w:p w14:paraId="57A33FF9" w14:textId="0BBB79B5" w:rsidR="00B36FD7" w:rsidRDefault="00B36FD7" w:rsidP="00B36FD7">
              <w:pPr>
                <w:pStyle w:val="Bibliography"/>
                <w:spacing w:line="360" w:lineRule="auto"/>
                <w:rPr>
                  <w:rFonts w:ascii="Arial" w:hAnsi="Arial" w:cs="Arial"/>
                  <w:color w:val="0F1111"/>
                  <w:szCs w:val="22"/>
                  <w:shd w:val="clear" w:color="auto" w:fill="FFFFFF"/>
                </w:rPr>
              </w:pPr>
              <w:r w:rsidRPr="00B36FD7">
                <w:rPr>
                  <w:rFonts w:cstheme="minorBidi"/>
                  <w:noProof/>
                  <w:szCs w:val="22"/>
                </w:rPr>
                <w:t xml:space="preserve">Howard, F. </w:t>
              </w:r>
              <w:r w:rsidR="00CE2DAF">
                <w:rPr>
                  <w:rFonts w:cstheme="minorBidi"/>
                  <w:noProof/>
                  <w:szCs w:val="22"/>
                </w:rPr>
                <w:t>(2010)</w:t>
              </w:r>
              <w:r w:rsidRPr="00B36FD7">
                <w:rPr>
                  <w:rFonts w:cstheme="minorBidi"/>
                  <w:noProof/>
                  <w:szCs w:val="22"/>
                </w:rPr>
                <w:t xml:space="preserve">. </w:t>
              </w:r>
              <w:r w:rsidRPr="00B36FD7">
                <w:rPr>
                  <w:rFonts w:cstheme="minorBidi"/>
                  <w:i/>
                  <w:iCs/>
                  <w:noProof/>
                  <w:szCs w:val="22"/>
                </w:rPr>
                <w:t>The child-voice in singing: treated from a physiological and a practical standpoint, and especially adapted to schools and boy ch</w:t>
              </w:r>
              <w:r w:rsidRPr="00CE2DAF">
                <w:rPr>
                  <w:rFonts w:cstheme="minorBidi"/>
                  <w:i/>
                  <w:iCs/>
                  <w:noProof/>
                  <w:szCs w:val="22"/>
                </w:rPr>
                <w:t>oir</w:t>
              </w:r>
              <w:r w:rsidRPr="00AD0B5D">
                <w:rPr>
                  <w:rFonts w:cstheme="minorBidi"/>
                  <w:i/>
                  <w:iCs/>
                  <w:noProof/>
                  <w:szCs w:val="22"/>
                </w:rPr>
                <w:t xml:space="preserve">s. </w:t>
              </w:r>
              <w:r w:rsidR="00CE2DAF" w:rsidRPr="00AD0B5D">
                <w:rPr>
                  <w:rFonts w:ascii="Arial" w:hAnsi="Arial" w:cs="Arial"/>
                  <w:color w:val="0F1111"/>
                  <w:szCs w:val="22"/>
                  <w:shd w:val="clear" w:color="auto" w:fill="FFFFFF"/>
                </w:rPr>
                <w:t>Fili-Quarian Classics</w:t>
              </w:r>
            </w:p>
            <w:p w14:paraId="74B4377D" w14:textId="77777777" w:rsidR="00AB78B8" w:rsidRDefault="00AB78B8" w:rsidP="00AB78B8"/>
            <w:p w14:paraId="6A72BF26" w14:textId="5994BA71" w:rsidR="00AB78B8" w:rsidRPr="00AB78B8" w:rsidRDefault="00AB78B8" w:rsidP="00B25831">
              <w:pPr>
                <w:spacing w:line="360" w:lineRule="auto"/>
              </w:pPr>
              <w:r>
                <w:t xml:space="preserve">Howard, D.M., Welch, G.F., Himonides, E. and Owens, M. (2019). The Developing Female Chorister Voice: Case-Study Evidence of Musical Development. </w:t>
              </w:r>
              <w:r>
                <w:rPr>
                  <w:i/>
                  <w:iCs/>
                </w:rPr>
                <w:t>Journal of Voice</w:t>
              </w:r>
              <w:r>
                <w:t>, 33(4)</w:t>
              </w:r>
            </w:p>
            <w:p w14:paraId="29CB61DD" w14:textId="77777777" w:rsidR="00CE2DAF" w:rsidRPr="00CE2DAF" w:rsidRDefault="00CE2DAF" w:rsidP="00B25831">
              <w:pPr>
                <w:spacing w:line="360" w:lineRule="auto"/>
              </w:pPr>
            </w:p>
            <w:p w14:paraId="2CDA19E3" w14:textId="4638F888" w:rsidR="00B36FD7" w:rsidRDefault="00B36FD7" w:rsidP="00B36FD7">
              <w:pPr>
                <w:pStyle w:val="Bibliography"/>
                <w:spacing w:line="360" w:lineRule="auto"/>
                <w:rPr>
                  <w:rFonts w:cstheme="minorBidi"/>
                  <w:noProof/>
                  <w:szCs w:val="22"/>
                </w:rPr>
              </w:pPr>
              <w:r w:rsidRPr="00B36FD7">
                <w:rPr>
                  <w:rFonts w:cstheme="minorBidi"/>
                  <w:noProof/>
                  <w:szCs w:val="22"/>
                </w:rPr>
                <w:lastRenderedPageBreak/>
                <w:t xml:space="preserve">Huff-Gackle, </w:t>
              </w:r>
              <w:r w:rsidR="00DF0896">
                <w:rPr>
                  <w:rFonts w:cstheme="minorBidi"/>
                  <w:noProof/>
                  <w:szCs w:val="22"/>
                </w:rPr>
                <w:t>(</w:t>
              </w:r>
              <w:r w:rsidRPr="00B36FD7">
                <w:rPr>
                  <w:rFonts w:cstheme="minorBidi"/>
                  <w:noProof/>
                  <w:szCs w:val="22"/>
                </w:rPr>
                <w:t>1985</w:t>
              </w:r>
              <w:r w:rsidR="00DF0896">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The adolescent female voice (ages 11-15): Classification, placement, and development of tone</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Choral Journal, </w:t>
              </w:r>
              <w:r w:rsidRPr="00B36FD7">
                <w:rPr>
                  <w:rFonts w:cstheme="minorBidi"/>
                  <w:noProof/>
                  <w:szCs w:val="22"/>
                </w:rPr>
                <w:t>15(8), pp. 15-18.</w:t>
              </w:r>
            </w:p>
            <w:p w14:paraId="21151E80" w14:textId="77777777" w:rsidR="00CE2DAF" w:rsidRPr="00CE2DAF" w:rsidRDefault="00CE2DAF" w:rsidP="00CE2DAF"/>
            <w:p w14:paraId="461FD88E" w14:textId="21BC549C" w:rsidR="00B36FD7" w:rsidRDefault="00B36FD7" w:rsidP="00B36FD7">
              <w:pPr>
                <w:pStyle w:val="Bibliography"/>
                <w:spacing w:line="360" w:lineRule="auto"/>
                <w:rPr>
                  <w:rFonts w:cstheme="minorBidi"/>
                  <w:noProof/>
                  <w:szCs w:val="22"/>
                </w:rPr>
              </w:pPr>
              <w:r w:rsidRPr="00F66B7A">
                <w:rPr>
                  <w:rFonts w:cstheme="minorBidi"/>
                  <w:noProof/>
                  <w:szCs w:val="22"/>
                </w:rPr>
                <w:t xml:space="preserve">Ingram, M. D. </w:t>
              </w:r>
              <w:r w:rsidR="00F66B7A" w:rsidRPr="00F66B7A">
                <w:rPr>
                  <w:rFonts w:cstheme="minorBidi"/>
                  <w:noProof/>
                  <w:szCs w:val="22"/>
                </w:rPr>
                <w:t>and</w:t>
              </w:r>
              <w:r w:rsidRPr="00F66B7A">
                <w:rPr>
                  <w:rFonts w:cstheme="minorBidi"/>
                  <w:noProof/>
                  <w:szCs w:val="22"/>
                </w:rPr>
                <w:t xml:space="preserve"> Rice, W. C. </w:t>
              </w:r>
              <w:r w:rsidR="00AC281A" w:rsidRPr="00F66B7A">
                <w:rPr>
                  <w:rFonts w:cstheme="minorBidi"/>
                  <w:noProof/>
                  <w:szCs w:val="22"/>
                </w:rPr>
                <w:t>(1962)</w:t>
              </w:r>
              <w:r w:rsidRPr="00F66B7A">
                <w:rPr>
                  <w:rFonts w:cstheme="minorBidi"/>
                  <w:noProof/>
                  <w:szCs w:val="22"/>
                </w:rPr>
                <w:t xml:space="preserve">. </w:t>
              </w:r>
              <w:r w:rsidRPr="00B36FD7">
                <w:rPr>
                  <w:rFonts w:cstheme="minorBidi"/>
                  <w:i/>
                  <w:iCs/>
                  <w:noProof/>
                  <w:szCs w:val="22"/>
                </w:rPr>
                <w:t xml:space="preserve">Vocal technique for children and youth. </w:t>
              </w:r>
              <w:r w:rsidR="00AC281A" w:rsidRPr="00F66B7A">
                <w:rPr>
                  <w:rFonts w:cstheme="minorBidi"/>
                  <w:noProof/>
                  <w:szCs w:val="22"/>
                </w:rPr>
                <w:t xml:space="preserve">New York: </w:t>
              </w:r>
              <w:r w:rsidRPr="00AC281A">
                <w:rPr>
                  <w:rFonts w:cstheme="minorBidi"/>
                  <w:noProof/>
                  <w:szCs w:val="22"/>
                </w:rPr>
                <w:t>Abingdon</w:t>
              </w:r>
              <w:r w:rsidR="00AC281A" w:rsidRPr="00AC281A">
                <w:rPr>
                  <w:rFonts w:ascii="Arial" w:hAnsi="Arial" w:cs="Arial"/>
                  <w:b/>
                  <w:bCs/>
                  <w:color w:val="0F1111"/>
                  <w:szCs w:val="22"/>
                  <w:shd w:val="clear" w:color="auto" w:fill="FFFFFF"/>
                </w:rPr>
                <w:t xml:space="preserve"> </w:t>
              </w:r>
              <w:r w:rsidR="00AC281A" w:rsidRPr="00AC281A">
                <w:rPr>
                  <w:rFonts w:ascii="Arial" w:hAnsi="Arial" w:cs="Arial"/>
                  <w:color w:val="0F1111"/>
                  <w:szCs w:val="22"/>
                  <w:shd w:val="clear" w:color="auto" w:fill="FFFFFF"/>
                </w:rPr>
                <w:t>Press</w:t>
              </w:r>
              <w:r w:rsidRPr="00AC281A">
                <w:rPr>
                  <w:rFonts w:cstheme="minorBidi"/>
                  <w:noProof/>
                  <w:szCs w:val="22"/>
                </w:rPr>
                <w:t>.</w:t>
              </w:r>
            </w:p>
            <w:p w14:paraId="54218E30" w14:textId="77777777" w:rsidR="00AC281A" w:rsidRPr="00AC281A" w:rsidRDefault="00AC281A" w:rsidP="00AC281A"/>
            <w:p w14:paraId="4EC3972D" w14:textId="3976E0BD" w:rsidR="00B36FD7" w:rsidRDefault="00B36FD7" w:rsidP="00B36FD7">
              <w:pPr>
                <w:pStyle w:val="Bibliography"/>
                <w:spacing w:line="360" w:lineRule="auto"/>
                <w:rPr>
                  <w:rFonts w:cstheme="minorBidi"/>
                  <w:noProof/>
                  <w:szCs w:val="22"/>
                </w:rPr>
              </w:pPr>
              <w:r w:rsidRPr="00B36FD7">
                <w:rPr>
                  <w:rFonts w:cstheme="minorBidi"/>
                  <w:noProof/>
                  <w:szCs w:val="22"/>
                </w:rPr>
                <w:t xml:space="preserve">Kahane, J. </w:t>
              </w:r>
              <w:r w:rsidR="00F66B7A">
                <w:rPr>
                  <w:rFonts w:cstheme="minorBidi"/>
                  <w:noProof/>
                  <w:szCs w:val="22"/>
                </w:rPr>
                <w:t>(</w:t>
              </w:r>
              <w:r w:rsidRPr="00B36FD7">
                <w:rPr>
                  <w:rFonts w:cstheme="minorBidi"/>
                  <w:noProof/>
                  <w:szCs w:val="22"/>
                </w:rPr>
                <w:t>1978</w:t>
              </w:r>
              <w:r w:rsidR="00F66B7A">
                <w:rPr>
                  <w:rFonts w:cstheme="minorBidi"/>
                  <w:noProof/>
                  <w:szCs w:val="22"/>
                </w:rPr>
                <w:t>)</w:t>
              </w:r>
              <w:r w:rsidRPr="00B36FD7">
                <w:rPr>
                  <w:rFonts w:cstheme="minorBidi"/>
                  <w:noProof/>
                  <w:szCs w:val="22"/>
                </w:rPr>
                <w:t xml:space="preserve">. </w:t>
              </w:r>
              <w:r w:rsidR="00AF0595">
                <w:rPr>
                  <w:rFonts w:cstheme="minorBidi"/>
                  <w:noProof/>
                  <w:szCs w:val="22"/>
                </w:rPr>
                <w:t>'</w:t>
              </w:r>
              <w:r w:rsidRPr="00AF0595">
                <w:rPr>
                  <w:rFonts w:cstheme="minorBidi"/>
                  <w:noProof/>
                  <w:szCs w:val="22"/>
                </w:rPr>
                <w:t>A morphological study of the human prepubertal and pubertal larynx</w:t>
              </w:r>
              <w:r w:rsidR="00AF0595">
                <w:rPr>
                  <w:rFonts w:cstheme="minorBidi"/>
                  <w:noProof/>
                  <w:szCs w:val="22"/>
                </w:rPr>
                <w:t>'</w:t>
              </w:r>
              <w:r w:rsidRPr="00AF0595">
                <w:rPr>
                  <w:rFonts w:cstheme="minorBidi"/>
                  <w:noProof/>
                  <w:szCs w:val="22"/>
                </w:rPr>
                <w:t xml:space="preserve">. </w:t>
              </w:r>
              <w:r w:rsidRPr="00AF0595">
                <w:rPr>
                  <w:rFonts w:cstheme="minorBidi"/>
                  <w:i/>
                  <w:iCs/>
                  <w:noProof/>
                  <w:szCs w:val="22"/>
                </w:rPr>
                <w:t>American journal o</w:t>
              </w:r>
              <w:r w:rsidR="00AF0595">
                <w:rPr>
                  <w:rFonts w:cstheme="minorBidi"/>
                  <w:i/>
                  <w:iCs/>
                  <w:noProof/>
                  <w:szCs w:val="22"/>
                </w:rPr>
                <w:t>f</w:t>
              </w:r>
              <w:r w:rsidRPr="00AF0595">
                <w:rPr>
                  <w:rFonts w:cstheme="minorBidi"/>
                  <w:i/>
                  <w:iCs/>
                  <w:noProof/>
                  <w:szCs w:val="22"/>
                </w:rPr>
                <w:t xml:space="preserve"> Anatomy</w:t>
              </w:r>
              <w:r w:rsidRPr="00F66B7A">
                <w:rPr>
                  <w:rFonts w:cstheme="minorBidi"/>
                  <w:noProof/>
                  <w:szCs w:val="22"/>
                </w:rPr>
                <w:t>, pp. 11-19.</w:t>
              </w:r>
            </w:p>
            <w:p w14:paraId="30557C4B" w14:textId="77777777" w:rsidR="00AC281A" w:rsidRPr="00AC281A" w:rsidRDefault="00AC281A" w:rsidP="00AC281A"/>
            <w:p w14:paraId="408B8026" w14:textId="1405C232" w:rsidR="00B36FD7" w:rsidRDefault="00B36FD7" w:rsidP="00B36FD7">
              <w:pPr>
                <w:pStyle w:val="Bibliography"/>
                <w:spacing w:line="360" w:lineRule="auto"/>
                <w:rPr>
                  <w:rFonts w:cstheme="minorBidi"/>
                  <w:noProof/>
                  <w:szCs w:val="22"/>
                </w:rPr>
              </w:pPr>
              <w:r w:rsidRPr="00B36FD7">
                <w:rPr>
                  <w:rFonts w:cstheme="minorBidi"/>
                  <w:noProof/>
                  <w:szCs w:val="22"/>
                </w:rPr>
                <w:t xml:space="preserve">Kahane, J. </w:t>
              </w:r>
              <w:r w:rsidR="00F66B7A">
                <w:rPr>
                  <w:rFonts w:cstheme="minorBidi"/>
                  <w:noProof/>
                  <w:szCs w:val="22"/>
                </w:rPr>
                <w:t>(</w:t>
              </w:r>
              <w:r w:rsidRPr="00B36FD7">
                <w:rPr>
                  <w:rFonts w:cstheme="minorBidi"/>
                  <w:noProof/>
                  <w:szCs w:val="22"/>
                </w:rPr>
                <w:t>1982</w:t>
              </w:r>
              <w:r w:rsidR="00F66B7A">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Growth of the human prepubertal and pubertal larynx</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Journal of Speech, Language, and Hearine Research, </w:t>
              </w:r>
              <w:r w:rsidRPr="00B36FD7">
                <w:rPr>
                  <w:rFonts w:cstheme="minorBidi"/>
                  <w:noProof/>
                  <w:szCs w:val="22"/>
                </w:rPr>
                <w:t>Volume 25, pp. 446-455.</w:t>
              </w:r>
            </w:p>
            <w:p w14:paraId="1AC50A94" w14:textId="77777777" w:rsidR="00AC281A" w:rsidRPr="00AC281A" w:rsidRDefault="00AC281A" w:rsidP="00AC281A"/>
            <w:p w14:paraId="42C013BC" w14:textId="18C6C929" w:rsidR="00B36FD7" w:rsidRDefault="00B36FD7" w:rsidP="00B36FD7">
              <w:pPr>
                <w:pStyle w:val="Bibliography"/>
                <w:spacing w:line="360" w:lineRule="auto"/>
                <w:rPr>
                  <w:rFonts w:cstheme="minorBidi"/>
                  <w:noProof/>
                  <w:szCs w:val="22"/>
                </w:rPr>
              </w:pPr>
              <w:r w:rsidRPr="00B36FD7">
                <w:rPr>
                  <w:rFonts w:cstheme="minorBidi"/>
                  <w:noProof/>
                  <w:szCs w:val="22"/>
                </w:rPr>
                <w:t xml:space="preserve">Klatt, D. H. </w:t>
              </w:r>
              <w:r w:rsidR="00F66B7A">
                <w:rPr>
                  <w:rFonts w:cstheme="minorBidi"/>
                  <w:noProof/>
                  <w:szCs w:val="22"/>
                </w:rPr>
                <w:t>and</w:t>
              </w:r>
              <w:r w:rsidRPr="00B36FD7">
                <w:rPr>
                  <w:rFonts w:cstheme="minorBidi"/>
                  <w:noProof/>
                  <w:szCs w:val="22"/>
                </w:rPr>
                <w:t xml:space="preserve"> Klatt, L. C. </w:t>
              </w:r>
              <w:r w:rsidR="00F66B7A">
                <w:rPr>
                  <w:rFonts w:cstheme="minorBidi"/>
                  <w:noProof/>
                  <w:szCs w:val="22"/>
                </w:rPr>
                <w:t>(</w:t>
              </w:r>
              <w:r w:rsidRPr="00B36FD7">
                <w:rPr>
                  <w:rFonts w:cstheme="minorBidi"/>
                  <w:noProof/>
                  <w:szCs w:val="22"/>
                </w:rPr>
                <w:t>1990</w:t>
              </w:r>
              <w:r w:rsidR="00F66B7A">
                <w:rPr>
                  <w:rFonts w:cstheme="minorBidi"/>
                  <w:noProof/>
                  <w:szCs w:val="22"/>
                </w:rPr>
                <w:t>)</w:t>
              </w:r>
              <w:r w:rsidRPr="00B36FD7">
                <w:rPr>
                  <w:rFonts w:cstheme="minorBidi"/>
                  <w:noProof/>
                  <w:szCs w:val="22"/>
                </w:rPr>
                <w:t xml:space="preserve">. </w:t>
              </w:r>
              <w:r w:rsidRPr="00B36FD7">
                <w:rPr>
                  <w:rFonts w:cstheme="minorBidi"/>
                  <w:i/>
                  <w:iCs/>
                  <w:noProof/>
                  <w:szCs w:val="22"/>
                </w:rPr>
                <w:t>Adolescent development and the biology of puberty: Summery of a workshop on new rese</w:t>
              </w:r>
              <w:r w:rsidRPr="00AD0B5D">
                <w:rPr>
                  <w:rFonts w:cstheme="minorBidi"/>
                  <w:i/>
                  <w:iCs/>
                  <w:noProof/>
                  <w:szCs w:val="22"/>
                </w:rPr>
                <w:t xml:space="preserve">arch. </w:t>
              </w:r>
              <w:r w:rsidRPr="00AD0B5D">
                <w:rPr>
                  <w:rFonts w:cstheme="minorBidi"/>
                  <w:noProof/>
                  <w:szCs w:val="22"/>
                </w:rPr>
                <w:t>s.l.:National Academy Press.</w:t>
              </w:r>
            </w:p>
            <w:p w14:paraId="1ABF8AD9" w14:textId="77777777" w:rsidR="00AC281A" w:rsidRPr="00AC281A" w:rsidRDefault="00AC281A" w:rsidP="00AC281A"/>
            <w:p w14:paraId="5DC1FCA5" w14:textId="2AC7DE7D" w:rsidR="00B36FD7" w:rsidRDefault="00B36FD7" w:rsidP="00B36FD7">
              <w:pPr>
                <w:pStyle w:val="Bibliography"/>
                <w:spacing w:line="360" w:lineRule="auto"/>
                <w:rPr>
                  <w:rFonts w:cstheme="minorBidi"/>
                  <w:noProof/>
                  <w:szCs w:val="22"/>
                </w:rPr>
              </w:pPr>
              <w:r w:rsidRPr="00B36FD7">
                <w:rPr>
                  <w:rFonts w:cstheme="minorBidi"/>
                  <w:noProof/>
                  <w:szCs w:val="22"/>
                </w:rPr>
                <w:t xml:space="preserve">Knight, S. </w:t>
              </w:r>
              <w:r w:rsidR="00F66B7A">
                <w:rPr>
                  <w:rFonts w:cstheme="minorBidi"/>
                  <w:noProof/>
                  <w:szCs w:val="22"/>
                </w:rPr>
                <w:t>(</w:t>
              </w:r>
              <w:r w:rsidRPr="00B36FD7">
                <w:rPr>
                  <w:rFonts w:cstheme="minorBidi"/>
                  <w:noProof/>
                  <w:szCs w:val="22"/>
                </w:rPr>
                <w:t>2013</w:t>
              </w:r>
              <w:r w:rsidR="00F66B7A">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Exploring a cultural myth: What adult non-singers may reveal about the nature of singing</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The phenomenon of singing, </w:t>
              </w:r>
              <w:r w:rsidRPr="00B36FD7">
                <w:rPr>
                  <w:rFonts w:cstheme="minorBidi"/>
                  <w:noProof/>
                  <w:szCs w:val="22"/>
                </w:rPr>
                <w:t>Volume 2, pp. 144-154.</w:t>
              </w:r>
            </w:p>
            <w:p w14:paraId="12D2FB14" w14:textId="77777777" w:rsidR="00AC281A" w:rsidRPr="00AC281A" w:rsidRDefault="00AC281A" w:rsidP="00AC281A"/>
            <w:p w14:paraId="76062E9D" w14:textId="01A88333" w:rsidR="00B36FD7" w:rsidRDefault="00B36FD7" w:rsidP="00B36FD7">
              <w:pPr>
                <w:pStyle w:val="Bibliography"/>
                <w:spacing w:line="360" w:lineRule="auto"/>
                <w:rPr>
                  <w:rFonts w:cstheme="minorBidi"/>
                  <w:noProof/>
                  <w:szCs w:val="22"/>
                </w:rPr>
              </w:pPr>
              <w:r w:rsidRPr="00B36FD7">
                <w:rPr>
                  <w:rFonts w:cstheme="minorBidi"/>
                  <w:noProof/>
                  <w:szCs w:val="22"/>
                </w:rPr>
                <w:t xml:space="preserve">Levac, D., Colquhoun, H. </w:t>
              </w:r>
              <w:r w:rsidR="00DF0896">
                <w:rPr>
                  <w:rFonts w:cstheme="minorBidi"/>
                  <w:noProof/>
                  <w:szCs w:val="22"/>
                </w:rPr>
                <w:t>and</w:t>
              </w:r>
              <w:r w:rsidRPr="00B36FD7">
                <w:rPr>
                  <w:rFonts w:cstheme="minorBidi"/>
                  <w:noProof/>
                  <w:szCs w:val="22"/>
                </w:rPr>
                <w:t xml:space="preserve"> O'Brian, K. K. </w:t>
              </w:r>
              <w:r w:rsidR="00AF0595">
                <w:rPr>
                  <w:rFonts w:cstheme="minorBidi"/>
                  <w:noProof/>
                  <w:szCs w:val="22"/>
                </w:rPr>
                <w:t>(</w:t>
              </w:r>
              <w:r w:rsidRPr="00B36FD7">
                <w:rPr>
                  <w:rFonts w:cstheme="minorBidi"/>
                  <w:noProof/>
                  <w:szCs w:val="22"/>
                </w:rPr>
                <w:t>2010</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Scoping studies: advancing the methodology</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Implement Science, </w:t>
              </w:r>
              <w:r w:rsidRPr="00B36FD7">
                <w:rPr>
                  <w:rFonts w:cstheme="minorBidi"/>
                  <w:noProof/>
                  <w:szCs w:val="22"/>
                </w:rPr>
                <w:t>5(69).</w:t>
              </w:r>
            </w:p>
            <w:p w14:paraId="14338837" w14:textId="77777777" w:rsidR="00AC281A" w:rsidRPr="00AC281A" w:rsidRDefault="00AC281A" w:rsidP="00AC281A"/>
            <w:p w14:paraId="663733B8" w14:textId="0B75E30B" w:rsidR="00B36FD7" w:rsidRDefault="00B36FD7" w:rsidP="00B36FD7">
              <w:pPr>
                <w:pStyle w:val="Bibliography"/>
                <w:spacing w:line="360" w:lineRule="auto"/>
                <w:rPr>
                  <w:rFonts w:cstheme="minorBidi"/>
                  <w:noProof/>
                  <w:szCs w:val="22"/>
                </w:rPr>
              </w:pPr>
              <w:r w:rsidRPr="00B36FD7">
                <w:rPr>
                  <w:rFonts w:cstheme="minorBidi"/>
                  <w:noProof/>
                  <w:szCs w:val="22"/>
                </w:rPr>
                <w:t xml:space="preserve">Luchsinger, R. </w:t>
              </w:r>
              <w:r w:rsidR="00F66B7A">
                <w:rPr>
                  <w:rFonts w:cstheme="minorBidi"/>
                  <w:noProof/>
                  <w:szCs w:val="22"/>
                </w:rPr>
                <w:t>and</w:t>
              </w:r>
              <w:r w:rsidRPr="00B36FD7">
                <w:rPr>
                  <w:rFonts w:cstheme="minorBidi"/>
                  <w:noProof/>
                  <w:szCs w:val="22"/>
                </w:rPr>
                <w:t xml:space="preserve"> Arnold, G. E. </w:t>
              </w:r>
              <w:r w:rsidR="00F66B7A">
                <w:rPr>
                  <w:rFonts w:cstheme="minorBidi"/>
                  <w:noProof/>
                  <w:szCs w:val="22"/>
                </w:rPr>
                <w:t>(</w:t>
              </w:r>
              <w:r w:rsidRPr="00B36FD7">
                <w:rPr>
                  <w:rFonts w:cstheme="minorBidi"/>
                  <w:noProof/>
                  <w:szCs w:val="22"/>
                </w:rPr>
                <w:t>1965</w:t>
              </w:r>
              <w:r w:rsidR="00F66B7A">
                <w:rPr>
                  <w:rFonts w:cstheme="minorBidi"/>
                  <w:noProof/>
                  <w:szCs w:val="22"/>
                </w:rPr>
                <w:t>)</w:t>
              </w:r>
              <w:r w:rsidRPr="00B36FD7">
                <w:rPr>
                  <w:rFonts w:cstheme="minorBidi"/>
                  <w:noProof/>
                  <w:szCs w:val="22"/>
                </w:rPr>
                <w:t xml:space="preserve">. </w:t>
              </w:r>
              <w:r w:rsidRPr="00B36FD7">
                <w:rPr>
                  <w:rFonts w:cstheme="minorBidi"/>
                  <w:i/>
                  <w:iCs/>
                  <w:noProof/>
                  <w:szCs w:val="22"/>
                </w:rPr>
                <w:t xml:space="preserve">Voice-speech-language: Clinical communicology; Its physiology and pathology. </w:t>
              </w:r>
              <w:r w:rsidRPr="00B36FD7">
                <w:rPr>
                  <w:rFonts w:cstheme="minorBidi"/>
                  <w:noProof/>
                  <w:szCs w:val="22"/>
                </w:rPr>
                <w:t>Belmont: Wadsworth Publishing Co.</w:t>
              </w:r>
            </w:p>
            <w:p w14:paraId="6FC4D37F" w14:textId="77777777" w:rsidR="00AC281A" w:rsidRPr="00AC281A" w:rsidRDefault="00AC281A" w:rsidP="00AC281A"/>
            <w:p w14:paraId="6EC80F41" w14:textId="2FF74E31" w:rsidR="00B36FD7" w:rsidRDefault="00B36FD7" w:rsidP="00B36FD7">
              <w:pPr>
                <w:pStyle w:val="Bibliography"/>
                <w:spacing w:line="360" w:lineRule="auto"/>
                <w:rPr>
                  <w:rFonts w:cstheme="minorBidi"/>
                  <w:noProof/>
                  <w:szCs w:val="22"/>
                </w:rPr>
              </w:pPr>
              <w:r w:rsidRPr="00B36FD7">
                <w:rPr>
                  <w:rFonts w:cstheme="minorBidi"/>
                  <w:noProof/>
                  <w:szCs w:val="22"/>
                </w:rPr>
                <w:t xml:space="preserve">Munn, Z. et al. </w:t>
              </w:r>
              <w:r w:rsidR="00AF0595">
                <w:rPr>
                  <w:rFonts w:cstheme="minorBidi"/>
                  <w:noProof/>
                  <w:szCs w:val="22"/>
                </w:rPr>
                <w:t>(</w:t>
              </w:r>
              <w:r w:rsidRPr="00B36FD7">
                <w:rPr>
                  <w:rFonts w:cstheme="minorBidi"/>
                  <w:noProof/>
                  <w:szCs w:val="22"/>
                </w:rPr>
                <w:t>2018</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Systematic review or scoping review? Guidence for authors when choosing between a systematic or scoping review approach</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BMC Medical Research Methodology, </w:t>
              </w:r>
              <w:r w:rsidRPr="00B36FD7">
                <w:rPr>
                  <w:rFonts w:cstheme="minorBidi"/>
                  <w:noProof/>
                  <w:szCs w:val="22"/>
                </w:rPr>
                <w:t>Volume 18, p. 143.</w:t>
              </w:r>
            </w:p>
            <w:p w14:paraId="693C2660" w14:textId="77777777" w:rsidR="00AB78B8" w:rsidRDefault="00AB78B8" w:rsidP="00AB78B8"/>
            <w:p w14:paraId="74E405E6" w14:textId="6AC34B14" w:rsidR="00AB78B8" w:rsidRDefault="00AB78B8" w:rsidP="00AB78B8">
              <w:pPr>
                <w:spacing w:line="480" w:lineRule="auto"/>
              </w:pPr>
              <w:r>
                <w:t xml:space="preserve">Poole, L. and Macdonald, S. (2022). Voice Change and the Professional Girl Chorister. </w:t>
              </w:r>
              <w:r>
                <w:rPr>
                  <w:i/>
                  <w:iCs/>
                </w:rPr>
                <w:t>Choral Research Journal</w:t>
              </w:r>
              <w:r>
                <w:t>, pp.23–39.</w:t>
              </w:r>
            </w:p>
            <w:p w14:paraId="432A798C" w14:textId="77777777" w:rsidR="00AB78B8" w:rsidRDefault="00AB78B8" w:rsidP="00AB78B8">
              <w:pPr>
                <w:spacing w:line="480" w:lineRule="auto"/>
              </w:pPr>
            </w:p>
            <w:p w14:paraId="0BFE22A8" w14:textId="68AFBE0B" w:rsidR="00B36FD7" w:rsidRDefault="00B36FD7" w:rsidP="00B36FD7">
              <w:pPr>
                <w:pStyle w:val="Bibliography"/>
                <w:spacing w:line="360" w:lineRule="auto"/>
                <w:rPr>
                  <w:rFonts w:cstheme="minorBidi"/>
                  <w:noProof/>
                  <w:szCs w:val="22"/>
                </w:rPr>
              </w:pPr>
              <w:r w:rsidRPr="00B36FD7">
                <w:rPr>
                  <w:rFonts w:cstheme="minorBidi"/>
                  <w:noProof/>
                  <w:szCs w:val="22"/>
                </w:rPr>
                <w:t xml:space="preserve">Richie, J. </w:t>
              </w:r>
              <w:r w:rsidR="00F66B7A">
                <w:rPr>
                  <w:rFonts w:cstheme="minorBidi"/>
                  <w:noProof/>
                  <w:szCs w:val="22"/>
                </w:rPr>
                <w:t>and</w:t>
              </w:r>
              <w:r w:rsidRPr="00B36FD7">
                <w:rPr>
                  <w:rFonts w:cstheme="minorBidi"/>
                  <w:noProof/>
                  <w:szCs w:val="22"/>
                </w:rPr>
                <w:t xml:space="preserve"> Spencer, L. </w:t>
              </w:r>
              <w:r w:rsidR="00F66B7A">
                <w:rPr>
                  <w:rFonts w:cstheme="minorBidi"/>
                  <w:noProof/>
                  <w:szCs w:val="22"/>
                </w:rPr>
                <w:t>(</w:t>
              </w:r>
              <w:r w:rsidRPr="00B36FD7">
                <w:rPr>
                  <w:rFonts w:cstheme="minorBidi"/>
                  <w:noProof/>
                  <w:szCs w:val="22"/>
                </w:rPr>
                <w:t>1994</w:t>
              </w:r>
              <w:r w:rsidR="00F66B7A">
                <w:rPr>
                  <w:rFonts w:cstheme="minorBidi"/>
                  <w:noProof/>
                  <w:szCs w:val="22"/>
                </w:rPr>
                <w:t>)</w:t>
              </w:r>
              <w:r w:rsidRPr="00B36FD7">
                <w:rPr>
                  <w:rFonts w:cstheme="minorBidi"/>
                  <w:noProof/>
                  <w:szCs w:val="22"/>
                </w:rPr>
                <w:t xml:space="preserve">. </w:t>
              </w:r>
              <w:r w:rsidRPr="00F66B7A">
                <w:rPr>
                  <w:rFonts w:cstheme="minorBidi"/>
                  <w:i/>
                  <w:iCs/>
                  <w:noProof/>
                  <w:szCs w:val="22"/>
                </w:rPr>
                <w:t>Qualitative data analysis for applied policy research</w:t>
              </w:r>
              <w:r w:rsidRPr="00B36FD7">
                <w:rPr>
                  <w:rFonts w:cstheme="minorBidi"/>
                  <w:noProof/>
                  <w:szCs w:val="22"/>
                </w:rPr>
                <w:t xml:space="preserve">. In: A. Bryman </w:t>
              </w:r>
              <w:r w:rsidR="00F66B7A">
                <w:rPr>
                  <w:rFonts w:cstheme="minorBidi"/>
                  <w:noProof/>
                  <w:szCs w:val="22"/>
                </w:rPr>
                <w:t>and</w:t>
              </w:r>
              <w:r w:rsidRPr="00B36FD7">
                <w:rPr>
                  <w:rFonts w:cstheme="minorBidi"/>
                  <w:noProof/>
                  <w:szCs w:val="22"/>
                </w:rPr>
                <w:t xml:space="preserve"> R. G. Burgess, </w:t>
              </w:r>
              <w:r w:rsidR="00F66B7A">
                <w:rPr>
                  <w:rFonts w:cstheme="minorBidi"/>
                  <w:noProof/>
                  <w:szCs w:val="22"/>
                </w:rPr>
                <w:t>(</w:t>
              </w:r>
              <w:r w:rsidRPr="00B36FD7">
                <w:rPr>
                  <w:rFonts w:cstheme="minorBidi"/>
                  <w:noProof/>
                  <w:szCs w:val="22"/>
                </w:rPr>
                <w:t>eds</w:t>
              </w:r>
              <w:r w:rsidR="00F66B7A">
                <w:rPr>
                  <w:rFonts w:cstheme="minorBidi"/>
                  <w:noProof/>
                  <w:szCs w:val="22"/>
                </w:rPr>
                <w:t>)</w:t>
              </w:r>
              <w:r w:rsidRPr="00B36FD7">
                <w:rPr>
                  <w:rFonts w:cstheme="minorBidi"/>
                  <w:noProof/>
                  <w:szCs w:val="22"/>
                </w:rPr>
                <w:t xml:space="preserve">. </w:t>
              </w:r>
              <w:r w:rsidRPr="00B36FD7">
                <w:rPr>
                  <w:rFonts w:cstheme="minorBidi"/>
                  <w:i/>
                  <w:iCs/>
                  <w:noProof/>
                  <w:szCs w:val="22"/>
                </w:rPr>
                <w:t xml:space="preserve">Analysisng data analysis for applied qualitative data. </w:t>
              </w:r>
              <w:r w:rsidRPr="00B36FD7">
                <w:rPr>
                  <w:rFonts w:cstheme="minorBidi"/>
                  <w:noProof/>
                  <w:szCs w:val="22"/>
                </w:rPr>
                <w:t>London: Routedge, pp. 157-181.</w:t>
              </w:r>
            </w:p>
            <w:p w14:paraId="16E4EA10" w14:textId="77777777" w:rsidR="00AC281A" w:rsidRDefault="00AC281A" w:rsidP="00AC281A"/>
            <w:p w14:paraId="5A0A8833" w14:textId="610BDED7" w:rsidR="00AB78B8" w:rsidRDefault="00AB78B8" w:rsidP="00AB78B8">
              <w:pPr>
                <w:spacing w:line="360" w:lineRule="auto"/>
              </w:pPr>
              <w:r>
                <w:t xml:space="preserve">Sale, J.J. (2022). “Is Something Wrong with My Daughter’s Voice?” Parental Perceptions of the Female Adolescent Voice Change. </w:t>
              </w:r>
              <w:r>
                <w:rPr>
                  <w:i/>
                  <w:iCs/>
                </w:rPr>
                <w:t xml:space="preserve">International Journal of Research in Choral Singing, </w:t>
              </w:r>
              <w:r w:rsidRPr="00AB78B8">
                <w:t>10, pp. 197-219.</w:t>
              </w:r>
            </w:p>
            <w:p w14:paraId="2872E010" w14:textId="77777777" w:rsidR="00AB78B8" w:rsidRPr="00AC281A" w:rsidRDefault="00AB78B8" w:rsidP="00AB78B8">
              <w:pPr>
                <w:spacing w:line="360" w:lineRule="auto"/>
              </w:pPr>
            </w:p>
            <w:p w14:paraId="2F844C31" w14:textId="2A18C271" w:rsidR="00B36FD7" w:rsidRDefault="00B36FD7" w:rsidP="00B36FD7">
              <w:pPr>
                <w:pStyle w:val="Bibliography"/>
                <w:spacing w:line="360" w:lineRule="auto"/>
                <w:rPr>
                  <w:rFonts w:cstheme="minorBidi"/>
                  <w:noProof/>
                  <w:szCs w:val="22"/>
                </w:rPr>
              </w:pPr>
              <w:r w:rsidRPr="00B36FD7">
                <w:rPr>
                  <w:rFonts w:cstheme="minorBidi"/>
                  <w:noProof/>
                  <w:szCs w:val="22"/>
                </w:rPr>
                <w:lastRenderedPageBreak/>
                <w:t xml:space="preserve">Sataloff, R. T. </w:t>
              </w:r>
              <w:r w:rsidR="00DF0896">
                <w:rPr>
                  <w:rFonts w:cstheme="minorBidi"/>
                  <w:noProof/>
                  <w:szCs w:val="22"/>
                </w:rPr>
                <w:t>and</w:t>
              </w:r>
              <w:r w:rsidRPr="00B36FD7">
                <w:rPr>
                  <w:rFonts w:cstheme="minorBidi"/>
                  <w:noProof/>
                  <w:szCs w:val="22"/>
                </w:rPr>
                <w:t xml:space="preserve"> Spiegal, J. R., 1989. </w:t>
              </w:r>
              <w:r w:rsidR="00AF0595">
                <w:rPr>
                  <w:rFonts w:cstheme="minorBidi"/>
                  <w:noProof/>
                  <w:szCs w:val="22"/>
                </w:rPr>
                <w:t>'</w:t>
              </w:r>
              <w:r w:rsidRPr="00B36FD7">
                <w:rPr>
                  <w:rFonts w:cstheme="minorBidi"/>
                  <w:noProof/>
                  <w:szCs w:val="22"/>
                </w:rPr>
                <w:t>The young voice</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NATS journal, </w:t>
              </w:r>
              <w:r w:rsidRPr="00B36FD7">
                <w:rPr>
                  <w:rFonts w:cstheme="minorBidi"/>
                  <w:noProof/>
                  <w:szCs w:val="22"/>
                </w:rPr>
                <w:t>45(3), pp. 35-37.</w:t>
              </w:r>
            </w:p>
            <w:p w14:paraId="40DB541F" w14:textId="77777777" w:rsidR="00AC281A" w:rsidRPr="00AC281A" w:rsidRDefault="00AC281A" w:rsidP="00AC281A"/>
            <w:p w14:paraId="016BC062" w14:textId="5AAA37F8" w:rsidR="00B36FD7" w:rsidRDefault="00B36FD7" w:rsidP="00B36FD7">
              <w:pPr>
                <w:pStyle w:val="Bibliography"/>
                <w:spacing w:line="360" w:lineRule="auto"/>
                <w:rPr>
                  <w:rFonts w:cstheme="minorBidi"/>
                  <w:noProof/>
                  <w:szCs w:val="22"/>
                </w:rPr>
              </w:pPr>
              <w:r w:rsidRPr="00B36FD7">
                <w:rPr>
                  <w:rFonts w:cstheme="minorBidi"/>
                  <w:noProof/>
                  <w:szCs w:val="22"/>
                </w:rPr>
                <w:t xml:space="preserve">Schiff, M. </w:t>
              </w:r>
              <w:r w:rsidR="00AF0595">
                <w:rPr>
                  <w:rFonts w:cstheme="minorBidi"/>
                  <w:noProof/>
                  <w:szCs w:val="22"/>
                </w:rPr>
                <w:t>(</w:t>
              </w:r>
              <w:r w:rsidRPr="00B36FD7">
                <w:rPr>
                  <w:rFonts w:cstheme="minorBidi"/>
                  <w:noProof/>
                  <w:szCs w:val="22"/>
                </w:rPr>
                <w:t>1999</w:t>
              </w:r>
              <w:r w:rsidR="00AF0595">
                <w:rPr>
                  <w:rFonts w:cstheme="minorBidi"/>
                  <w:noProof/>
                  <w:szCs w:val="22"/>
                </w:rPr>
                <w:t>)</w:t>
              </w:r>
              <w:r w:rsidRPr="00B36FD7">
                <w:rPr>
                  <w:rFonts w:cstheme="minorBidi"/>
                  <w:noProof/>
                  <w:szCs w:val="22"/>
                </w:rPr>
                <w:t xml:space="preserve">. </w:t>
              </w:r>
              <w:r w:rsidR="00AF0595">
                <w:rPr>
                  <w:rFonts w:cstheme="minorBidi"/>
                  <w:noProof/>
                  <w:szCs w:val="22"/>
                </w:rPr>
                <w:t>'</w:t>
              </w:r>
              <w:r w:rsidRPr="00B36FD7">
                <w:rPr>
                  <w:rFonts w:cstheme="minorBidi"/>
                  <w:noProof/>
                  <w:szCs w:val="22"/>
                </w:rPr>
                <w:t>Sex hormones and the female voice</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Journal of Voice, </w:t>
              </w:r>
              <w:r w:rsidRPr="00B36FD7">
                <w:rPr>
                  <w:rFonts w:cstheme="minorBidi"/>
                  <w:noProof/>
                  <w:szCs w:val="22"/>
                </w:rPr>
                <w:t>13(3), pp. 424-43.</w:t>
              </w:r>
            </w:p>
            <w:p w14:paraId="0BEF6B9B" w14:textId="77777777" w:rsidR="00AC281A" w:rsidRPr="00AC281A" w:rsidRDefault="00AC281A" w:rsidP="00AC281A"/>
            <w:p w14:paraId="1DC01525" w14:textId="0F75C0E3" w:rsidR="00B36FD7" w:rsidRDefault="00B36FD7" w:rsidP="00B36FD7">
              <w:pPr>
                <w:pStyle w:val="Bibliography"/>
                <w:spacing w:line="360" w:lineRule="auto"/>
                <w:rPr>
                  <w:rFonts w:cstheme="minorBidi"/>
                  <w:noProof/>
                  <w:szCs w:val="22"/>
                </w:rPr>
              </w:pPr>
              <w:r w:rsidRPr="00B36FD7">
                <w:rPr>
                  <w:rFonts w:cstheme="minorBidi"/>
                  <w:noProof/>
                  <w:szCs w:val="22"/>
                </w:rPr>
                <w:t xml:space="preserve">Seth, G. </w:t>
              </w:r>
              <w:r w:rsidR="00F66B7A">
                <w:rPr>
                  <w:rFonts w:cstheme="minorBidi"/>
                  <w:noProof/>
                  <w:szCs w:val="22"/>
                </w:rPr>
                <w:t>and</w:t>
              </w:r>
              <w:r w:rsidRPr="00B36FD7">
                <w:rPr>
                  <w:rFonts w:cstheme="minorBidi"/>
                  <w:noProof/>
                  <w:szCs w:val="22"/>
                </w:rPr>
                <w:t xml:space="preserve"> Guthrie, D. </w:t>
              </w:r>
              <w:r w:rsidR="00F66B7A">
                <w:rPr>
                  <w:rFonts w:cstheme="minorBidi"/>
                  <w:noProof/>
                  <w:szCs w:val="22"/>
                </w:rPr>
                <w:t>(</w:t>
              </w:r>
              <w:r w:rsidRPr="00B36FD7">
                <w:rPr>
                  <w:rFonts w:cstheme="minorBidi"/>
                  <w:noProof/>
                  <w:szCs w:val="22"/>
                </w:rPr>
                <w:t>1935</w:t>
              </w:r>
              <w:r w:rsidR="00F66B7A">
                <w:rPr>
                  <w:rFonts w:cstheme="minorBidi"/>
                  <w:noProof/>
                  <w:szCs w:val="22"/>
                </w:rPr>
                <w:t>)</w:t>
              </w:r>
              <w:r w:rsidRPr="00B36FD7">
                <w:rPr>
                  <w:rFonts w:cstheme="minorBidi"/>
                  <w:noProof/>
                  <w:szCs w:val="22"/>
                </w:rPr>
                <w:t xml:space="preserve">. </w:t>
              </w:r>
              <w:r w:rsidRPr="00B36FD7">
                <w:rPr>
                  <w:rFonts w:cstheme="minorBidi"/>
                  <w:i/>
                  <w:iCs/>
                  <w:noProof/>
                  <w:szCs w:val="22"/>
                </w:rPr>
                <w:t xml:space="preserve">Speech in childhood: its development and disorders. </w:t>
              </w:r>
              <w:r w:rsidRPr="00B36FD7">
                <w:rPr>
                  <w:rFonts w:cstheme="minorBidi"/>
                  <w:noProof/>
                  <w:szCs w:val="22"/>
                </w:rPr>
                <w:t>London: Oxford University Press.</w:t>
              </w:r>
            </w:p>
            <w:p w14:paraId="50C4B441" w14:textId="77777777" w:rsidR="00B25831" w:rsidRDefault="00B25831" w:rsidP="00B25831"/>
            <w:p w14:paraId="4BF7E847" w14:textId="77777777" w:rsidR="00B25831" w:rsidRPr="00B25831" w:rsidRDefault="00B25831" w:rsidP="00B25831">
              <w:pPr>
                <w:spacing w:line="360" w:lineRule="auto"/>
              </w:pPr>
              <w:r>
                <w:t xml:space="preserve">Sipley, K.L. (1993). </w:t>
              </w:r>
              <w:r w:rsidRPr="00B25831">
                <w:rPr>
                  <w:i/>
                  <w:iCs/>
                </w:rPr>
                <w:t>The Effects of Vocal Exercises and Information about the Voice on the Tone Quality and Vocal Self-Image of Adolescent Female Singers.</w:t>
              </w:r>
              <w:r>
                <w:rPr>
                  <w:i/>
                  <w:iCs/>
                </w:rPr>
                <w:t xml:space="preserve"> </w:t>
              </w:r>
              <w:r>
                <w:t>ProQuest Dissertations and Thesis Global</w:t>
              </w:r>
            </w:p>
            <w:p w14:paraId="3B51CB7A" w14:textId="77777777" w:rsidR="00B25831" w:rsidRPr="00B25831" w:rsidRDefault="00B25831" w:rsidP="00B25831">
              <w:pPr>
                <w:spacing w:line="360" w:lineRule="auto"/>
              </w:pPr>
            </w:p>
            <w:p w14:paraId="4DC89494" w14:textId="77777777" w:rsidR="00AF0595" w:rsidRPr="00AF0595" w:rsidRDefault="00AF0595" w:rsidP="00AF0595"/>
            <w:p w14:paraId="6CF7DFFE" w14:textId="108C2C4C" w:rsidR="00B36FD7" w:rsidRDefault="00B36FD7" w:rsidP="00AF0595">
              <w:pPr>
                <w:pStyle w:val="Bibliography"/>
                <w:spacing w:line="360" w:lineRule="auto"/>
                <w:rPr>
                  <w:rFonts w:cstheme="minorBidi"/>
                  <w:noProof/>
                  <w:szCs w:val="22"/>
                </w:rPr>
              </w:pPr>
              <w:r w:rsidRPr="00B36FD7">
                <w:rPr>
                  <w:rFonts w:cstheme="minorBidi"/>
                  <w:noProof/>
                  <w:szCs w:val="22"/>
                </w:rPr>
                <w:t xml:space="preserve">Stathopoulos, E. T., Huber, J. E. </w:t>
              </w:r>
              <w:r w:rsidR="00AF0595">
                <w:rPr>
                  <w:rFonts w:cstheme="minorBidi"/>
                  <w:noProof/>
                  <w:szCs w:val="22"/>
                </w:rPr>
                <w:t>and</w:t>
              </w:r>
              <w:r w:rsidRPr="00B36FD7">
                <w:rPr>
                  <w:rFonts w:cstheme="minorBidi"/>
                  <w:noProof/>
                  <w:szCs w:val="22"/>
                </w:rPr>
                <w:t xml:space="preserve"> Sussman, J. E., 2011. </w:t>
              </w:r>
              <w:r w:rsidR="00AF0595">
                <w:rPr>
                  <w:rFonts w:cstheme="minorBidi"/>
                  <w:noProof/>
                  <w:szCs w:val="22"/>
                </w:rPr>
                <w:t>'</w:t>
              </w:r>
              <w:r w:rsidRPr="00B36FD7">
                <w:rPr>
                  <w:rFonts w:cstheme="minorBidi"/>
                  <w:noProof/>
                  <w:szCs w:val="22"/>
                </w:rPr>
                <w:t>Changes in acoustic Characteristics of the Vo</w:t>
              </w:r>
              <w:r w:rsidR="00DF0896">
                <w:rPr>
                  <w:rFonts w:cstheme="minorBidi"/>
                  <w:noProof/>
                  <w:szCs w:val="22"/>
                </w:rPr>
                <w:t>ic</w:t>
              </w:r>
              <w:r w:rsidRPr="00B36FD7">
                <w:rPr>
                  <w:rFonts w:cstheme="minorBidi"/>
                  <w:noProof/>
                  <w:szCs w:val="22"/>
                </w:rPr>
                <w:t>e Across the Life Span: Measures from Individuals 4-93 Years of Age</w:t>
              </w:r>
              <w:r w:rsidR="00AF0595">
                <w:rPr>
                  <w:rFonts w:cstheme="minorBidi"/>
                  <w:noProof/>
                  <w:szCs w:val="22"/>
                </w:rPr>
                <w:t>'</w:t>
              </w:r>
              <w:r w:rsidRPr="00B36FD7">
                <w:rPr>
                  <w:rFonts w:cstheme="minorBidi"/>
                  <w:noProof/>
                  <w:szCs w:val="22"/>
                </w:rPr>
                <w:t xml:space="preserve">. </w:t>
              </w:r>
              <w:r w:rsidRPr="00B36FD7">
                <w:rPr>
                  <w:rFonts w:cstheme="minorBidi"/>
                  <w:i/>
                  <w:iCs/>
                  <w:noProof/>
                  <w:szCs w:val="22"/>
                </w:rPr>
                <w:t xml:space="preserve">Journal of Speech, Language and Hearing Research, </w:t>
              </w:r>
              <w:r w:rsidRPr="00B36FD7">
                <w:rPr>
                  <w:rFonts w:cstheme="minorBidi"/>
                  <w:noProof/>
                  <w:szCs w:val="22"/>
                </w:rPr>
                <w:t>Volume 54, pp. 1011-1021.</w:t>
              </w:r>
            </w:p>
            <w:p w14:paraId="76295567" w14:textId="77777777" w:rsidR="00AC281A" w:rsidRPr="00AC281A" w:rsidRDefault="00AC281A" w:rsidP="00AC281A"/>
            <w:p w14:paraId="7C58F769" w14:textId="111AFB86" w:rsidR="00B36FD7" w:rsidRDefault="00B36FD7" w:rsidP="00B36FD7">
              <w:pPr>
                <w:pStyle w:val="Bibliography"/>
                <w:spacing w:line="360" w:lineRule="auto"/>
                <w:rPr>
                  <w:rFonts w:cstheme="minorBidi"/>
                  <w:noProof/>
                  <w:szCs w:val="22"/>
                </w:rPr>
              </w:pPr>
              <w:r w:rsidRPr="00B36FD7">
                <w:rPr>
                  <w:rFonts w:cstheme="minorBidi"/>
                  <w:noProof/>
                  <w:szCs w:val="22"/>
                </w:rPr>
                <w:t xml:space="preserve">Sweet, B. </w:t>
              </w:r>
              <w:r w:rsidR="003B6137">
                <w:rPr>
                  <w:rFonts w:cstheme="minorBidi"/>
                  <w:noProof/>
                  <w:szCs w:val="22"/>
                </w:rPr>
                <w:t>(</w:t>
              </w:r>
              <w:r w:rsidRPr="00B36FD7">
                <w:rPr>
                  <w:rFonts w:cstheme="minorBidi"/>
                  <w:noProof/>
                  <w:szCs w:val="22"/>
                </w:rPr>
                <w:t>2018</w:t>
              </w:r>
              <w:r w:rsidR="003B6137">
                <w:rPr>
                  <w:rFonts w:cstheme="minorBidi"/>
                  <w:noProof/>
                  <w:szCs w:val="22"/>
                </w:rPr>
                <w:t>)</w:t>
              </w:r>
              <w:r w:rsidRPr="00B36FD7">
                <w:rPr>
                  <w:rFonts w:cstheme="minorBidi"/>
                  <w:noProof/>
                  <w:szCs w:val="22"/>
                </w:rPr>
                <w:t xml:space="preserve">. </w:t>
              </w:r>
              <w:r w:rsidR="003B6137">
                <w:rPr>
                  <w:rFonts w:cstheme="minorBidi"/>
                  <w:noProof/>
                  <w:szCs w:val="22"/>
                </w:rPr>
                <w:t>'</w:t>
              </w:r>
              <w:r w:rsidRPr="00B36FD7">
                <w:rPr>
                  <w:rFonts w:cstheme="minorBidi"/>
                  <w:noProof/>
                  <w:szCs w:val="22"/>
                </w:rPr>
                <w:t>Voice change and Singing Experiences of Adolescent Females</w:t>
              </w:r>
              <w:r w:rsidR="003B6137">
                <w:rPr>
                  <w:rFonts w:cstheme="minorBidi"/>
                  <w:noProof/>
                  <w:szCs w:val="22"/>
                </w:rPr>
                <w:t>'</w:t>
              </w:r>
              <w:r w:rsidRPr="00B36FD7">
                <w:rPr>
                  <w:rFonts w:cstheme="minorBidi"/>
                  <w:noProof/>
                  <w:szCs w:val="22"/>
                </w:rPr>
                <w:t xml:space="preserve">. </w:t>
              </w:r>
              <w:r w:rsidRPr="00B36FD7">
                <w:rPr>
                  <w:rFonts w:cstheme="minorBidi"/>
                  <w:i/>
                  <w:iCs/>
                  <w:noProof/>
                  <w:szCs w:val="22"/>
                </w:rPr>
                <w:t xml:space="preserve">Journal of Research in Music Education, </w:t>
              </w:r>
              <w:r w:rsidRPr="00B36FD7">
                <w:rPr>
                  <w:rFonts w:cstheme="minorBidi"/>
                  <w:noProof/>
                  <w:szCs w:val="22"/>
                </w:rPr>
                <w:t>66(2), pp. 133-149.</w:t>
              </w:r>
            </w:p>
            <w:p w14:paraId="689A97B9" w14:textId="77777777" w:rsidR="00B25831" w:rsidRDefault="00B25831" w:rsidP="00B25831"/>
            <w:p w14:paraId="7032222D" w14:textId="261267C5" w:rsidR="00B25831" w:rsidRPr="00B25831" w:rsidRDefault="00B25831" w:rsidP="00B25831">
              <w:pPr>
                <w:spacing w:line="360" w:lineRule="auto"/>
              </w:pPr>
              <w:r>
                <w:t xml:space="preserve">Sweet, B. (2015). The adolescent female changing voice: A phenomenological investigation. </w:t>
              </w:r>
              <w:r>
                <w:rPr>
                  <w:i/>
                  <w:iCs/>
                </w:rPr>
                <w:t>Journal of Research in Music Education</w:t>
              </w:r>
              <w:r>
                <w:t>, 63(1), pp.70–88.</w:t>
              </w:r>
            </w:p>
            <w:p w14:paraId="627831E3" w14:textId="77777777" w:rsidR="00AC281A" w:rsidRPr="00AC281A" w:rsidRDefault="00AC281A" w:rsidP="00AC281A"/>
            <w:p w14:paraId="7C188189" w14:textId="71B73027" w:rsidR="00B36FD7" w:rsidRDefault="00B36FD7" w:rsidP="00B36FD7">
              <w:pPr>
                <w:pStyle w:val="Bibliography"/>
                <w:spacing w:line="360" w:lineRule="auto"/>
                <w:rPr>
                  <w:rFonts w:cstheme="minorBidi"/>
                  <w:noProof/>
                  <w:szCs w:val="22"/>
                </w:rPr>
              </w:pPr>
              <w:r w:rsidRPr="00B36FD7">
                <w:rPr>
                  <w:rFonts w:cstheme="minorBidi"/>
                  <w:noProof/>
                  <w:szCs w:val="22"/>
                </w:rPr>
                <w:t xml:space="preserve">Sweet, B. </w:t>
              </w:r>
              <w:r w:rsidR="003B6137">
                <w:rPr>
                  <w:rFonts w:cstheme="minorBidi"/>
                  <w:noProof/>
                  <w:szCs w:val="22"/>
                </w:rPr>
                <w:t>and</w:t>
              </w:r>
              <w:r w:rsidRPr="00B36FD7">
                <w:rPr>
                  <w:rFonts w:cstheme="minorBidi"/>
                  <w:noProof/>
                  <w:szCs w:val="22"/>
                </w:rPr>
                <w:t xml:space="preserve"> Parker, E. C. </w:t>
              </w:r>
              <w:r w:rsidR="003B6137">
                <w:rPr>
                  <w:rFonts w:cstheme="minorBidi"/>
                  <w:noProof/>
                  <w:szCs w:val="22"/>
                </w:rPr>
                <w:t>(</w:t>
              </w:r>
              <w:r w:rsidRPr="00B36FD7">
                <w:rPr>
                  <w:rFonts w:cstheme="minorBidi"/>
                  <w:noProof/>
                  <w:szCs w:val="22"/>
                </w:rPr>
                <w:t>2019</w:t>
              </w:r>
              <w:r w:rsidR="003B6137">
                <w:rPr>
                  <w:rFonts w:cstheme="minorBidi"/>
                  <w:noProof/>
                  <w:szCs w:val="22"/>
                </w:rPr>
                <w:t>)</w:t>
              </w:r>
              <w:r w:rsidRPr="00B36FD7">
                <w:rPr>
                  <w:rFonts w:cstheme="minorBidi"/>
                  <w:noProof/>
                  <w:szCs w:val="22"/>
                </w:rPr>
                <w:t xml:space="preserve">. </w:t>
              </w:r>
              <w:r w:rsidR="003B6137">
                <w:rPr>
                  <w:rFonts w:cstheme="minorBidi"/>
                  <w:noProof/>
                  <w:szCs w:val="22"/>
                </w:rPr>
                <w:t>'</w:t>
              </w:r>
              <w:r w:rsidRPr="00B36FD7">
                <w:rPr>
                  <w:rFonts w:cstheme="minorBidi"/>
                  <w:noProof/>
                  <w:szCs w:val="22"/>
                </w:rPr>
                <w:t>Female vocal identity development: A phenomenology</w:t>
              </w:r>
              <w:r w:rsidR="003B6137">
                <w:rPr>
                  <w:rFonts w:cstheme="minorBidi"/>
                  <w:noProof/>
                  <w:szCs w:val="22"/>
                </w:rPr>
                <w:t>'</w:t>
              </w:r>
              <w:r w:rsidRPr="00B36FD7">
                <w:rPr>
                  <w:rFonts w:cstheme="minorBidi"/>
                  <w:noProof/>
                  <w:szCs w:val="22"/>
                </w:rPr>
                <w:t xml:space="preserve">. </w:t>
              </w:r>
              <w:r w:rsidRPr="00B36FD7">
                <w:rPr>
                  <w:rFonts w:cstheme="minorBidi"/>
                  <w:i/>
                  <w:iCs/>
                  <w:noProof/>
                  <w:szCs w:val="22"/>
                </w:rPr>
                <w:t xml:space="preserve">Journal of Research in Music Education, </w:t>
              </w:r>
              <w:r w:rsidRPr="00B36FD7">
                <w:rPr>
                  <w:rFonts w:cstheme="minorBidi"/>
                  <w:noProof/>
                  <w:szCs w:val="22"/>
                </w:rPr>
                <w:t>67(1), pp. 62-82.</w:t>
              </w:r>
            </w:p>
            <w:p w14:paraId="0C8D3647" w14:textId="77777777" w:rsidR="00AC281A" w:rsidRPr="00AC281A" w:rsidRDefault="00AC281A" w:rsidP="00AC281A"/>
            <w:p w14:paraId="532E517D" w14:textId="1FDDE650" w:rsidR="00B36FD7" w:rsidRDefault="00B36FD7" w:rsidP="00B36FD7">
              <w:pPr>
                <w:pStyle w:val="Bibliography"/>
                <w:spacing w:line="360" w:lineRule="auto"/>
                <w:rPr>
                  <w:rFonts w:cstheme="minorBidi"/>
                  <w:noProof/>
                  <w:szCs w:val="22"/>
                </w:rPr>
              </w:pPr>
              <w:r w:rsidRPr="00B36FD7">
                <w:rPr>
                  <w:rFonts w:cstheme="minorBidi"/>
                  <w:noProof/>
                  <w:szCs w:val="22"/>
                </w:rPr>
                <w:t xml:space="preserve">Tanner, J. 1971. </w:t>
              </w:r>
              <w:r w:rsidR="003B6137">
                <w:rPr>
                  <w:rFonts w:cstheme="minorBidi"/>
                  <w:noProof/>
                  <w:szCs w:val="22"/>
                </w:rPr>
                <w:t>'</w:t>
              </w:r>
              <w:r w:rsidRPr="00B36FD7">
                <w:rPr>
                  <w:rFonts w:cstheme="minorBidi"/>
                  <w:noProof/>
                  <w:szCs w:val="22"/>
                </w:rPr>
                <w:t>Sequencing, tempo and individual variation in growth and development of boys and girls aged twelve to sixteen</w:t>
              </w:r>
              <w:r w:rsidR="003B6137">
                <w:rPr>
                  <w:rFonts w:cstheme="minorBidi"/>
                  <w:noProof/>
                  <w:szCs w:val="22"/>
                </w:rPr>
                <w:t>'</w:t>
              </w:r>
              <w:r w:rsidRPr="00B36FD7">
                <w:rPr>
                  <w:rFonts w:cstheme="minorBidi"/>
                  <w:noProof/>
                  <w:szCs w:val="22"/>
                </w:rPr>
                <w:t xml:space="preserve">. </w:t>
              </w:r>
              <w:r w:rsidRPr="00B36FD7">
                <w:rPr>
                  <w:rFonts w:cstheme="minorBidi"/>
                  <w:i/>
                  <w:iCs/>
                  <w:noProof/>
                  <w:szCs w:val="22"/>
                </w:rPr>
                <w:t xml:space="preserve">The MIT Press, </w:t>
              </w:r>
              <w:r w:rsidRPr="00B36FD7">
                <w:rPr>
                  <w:rFonts w:cstheme="minorBidi"/>
                  <w:noProof/>
                  <w:szCs w:val="22"/>
                </w:rPr>
                <w:t>100(4), pp. 907-930.</w:t>
              </w:r>
            </w:p>
            <w:p w14:paraId="4FA384F4" w14:textId="77777777" w:rsidR="00AC281A" w:rsidRPr="00AC281A" w:rsidRDefault="00AC281A" w:rsidP="00AC281A"/>
            <w:p w14:paraId="32F917D4" w14:textId="53756612" w:rsidR="00B36FD7" w:rsidRDefault="00B36FD7" w:rsidP="00B36FD7">
              <w:pPr>
                <w:pStyle w:val="Bibliography"/>
                <w:spacing w:line="360" w:lineRule="auto"/>
                <w:rPr>
                  <w:rFonts w:cstheme="minorBidi"/>
                  <w:noProof/>
                  <w:szCs w:val="22"/>
                </w:rPr>
              </w:pPr>
              <w:r w:rsidRPr="00B36FD7">
                <w:rPr>
                  <w:rFonts w:cstheme="minorBidi"/>
                  <w:noProof/>
                  <w:szCs w:val="22"/>
                </w:rPr>
                <w:t xml:space="preserve">Thurman, L. </w:t>
              </w:r>
              <w:r w:rsidR="003B6137">
                <w:rPr>
                  <w:rFonts w:cstheme="minorBidi"/>
                  <w:noProof/>
                  <w:szCs w:val="22"/>
                </w:rPr>
                <w:t>and</w:t>
              </w:r>
              <w:r w:rsidRPr="00B36FD7">
                <w:rPr>
                  <w:rFonts w:cstheme="minorBidi"/>
                  <w:noProof/>
                  <w:szCs w:val="22"/>
                </w:rPr>
                <w:t xml:space="preserve"> Klitze, C. </w:t>
              </w:r>
              <w:r w:rsidR="003B6137">
                <w:rPr>
                  <w:rFonts w:cstheme="minorBidi"/>
                  <w:noProof/>
                  <w:szCs w:val="22"/>
                </w:rPr>
                <w:t>(</w:t>
              </w:r>
              <w:r w:rsidRPr="00B36FD7">
                <w:rPr>
                  <w:rFonts w:cstheme="minorBidi"/>
                  <w:noProof/>
                  <w:szCs w:val="22"/>
                </w:rPr>
                <w:t>2000</w:t>
              </w:r>
              <w:r w:rsidR="003B6137">
                <w:rPr>
                  <w:rFonts w:cstheme="minorBidi"/>
                  <w:noProof/>
                  <w:szCs w:val="22"/>
                </w:rPr>
                <w:t>)</w:t>
              </w:r>
              <w:r w:rsidRPr="00B36FD7">
                <w:rPr>
                  <w:rFonts w:cstheme="minorBidi"/>
                  <w:noProof/>
                  <w:szCs w:val="22"/>
                </w:rPr>
                <w:t xml:space="preserve">. </w:t>
              </w:r>
              <w:r w:rsidR="003B6137">
                <w:rPr>
                  <w:rFonts w:cstheme="minorBidi"/>
                  <w:noProof/>
                  <w:szCs w:val="22"/>
                </w:rPr>
                <w:t>'</w:t>
              </w:r>
              <w:r w:rsidRPr="00B36FD7">
                <w:rPr>
                  <w:rFonts w:cstheme="minorBidi"/>
                  <w:noProof/>
                  <w:szCs w:val="22"/>
                </w:rPr>
                <w:t>Highlights of physical growth and function of voices from prebirth to age 21</w:t>
              </w:r>
              <w:r w:rsidR="003B6137">
                <w:rPr>
                  <w:rFonts w:cstheme="minorBidi"/>
                  <w:noProof/>
                  <w:szCs w:val="22"/>
                </w:rPr>
                <w:t>'</w:t>
              </w:r>
              <w:r w:rsidRPr="00B36FD7">
                <w:rPr>
                  <w:rFonts w:cstheme="minorBidi"/>
                  <w:noProof/>
                  <w:szCs w:val="22"/>
                </w:rPr>
                <w:t xml:space="preserve">. </w:t>
              </w:r>
              <w:r w:rsidRPr="00B36FD7">
                <w:rPr>
                  <w:rFonts w:cstheme="minorBidi"/>
                  <w:i/>
                  <w:iCs/>
                  <w:noProof/>
                  <w:szCs w:val="22"/>
                </w:rPr>
                <w:t xml:space="preserve">Bodymind and voice: foundations of voice education , </w:t>
              </w:r>
              <w:r w:rsidRPr="00B36FD7">
                <w:rPr>
                  <w:rFonts w:cstheme="minorBidi"/>
                  <w:noProof/>
                  <w:szCs w:val="22"/>
                </w:rPr>
                <w:t>pp. 6906-703.</w:t>
              </w:r>
            </w:p>
            <w:p w14:paraId="0DB98574" w14:textId="77777777" w:rsidR="00AC281A" w:rsidRPr="00AC281A" w:rsidRDefault="00AC281A" w:rsidP="00AC281A"/>
            <w:p w14:paraId="1913FDAE" w14:textId="2BC87357" w:rsidR="00B36FD7" w:rsidRDefault="00B36FD7" w:rsidP="00B36FD7">
              <w:pPr>
                <w:pStyle w:val="Bibliography"/>
                <w:spacing w:line="360" w:lineRule="auto"/>
                <w:rPr>
                  <w:rFonts w:cstheme="minorBidi"/>
                  <w:noProof/>
                  <w:szCs w:val="22"/>
                </w:rPr>
              </w:pPr>
              <w:r w:rsidRPr="00B36FD7">
                <w:rPr>
                  <w:rFonts w:cstheme="minorBidi"/>
                  <w:noProof/>
                  <w:szCs w:val="22"/>
                </w:rPr>
                <w:t xml:space="preserve">Titze, I. </w:t>
              </w:r>
              <w:r w:rsidR="00AC281A">
                <w:rPr>
                  <w:rFonts w:cstheme="minorBidi"/>
                  <w:noProof/>
                  <w:szCs w:val="22"/>
                </w:rPr>
                <w:t>(</w:t>
              </w:r>
              <w:r w:rsidRPr="00B36FD7">
                <w:rPr>
                  <w:rFonts w:cstheme="minorBidi"/>
                  <w:noProof/>
                  <w:szCs w:val="22"/>
                </w:rPr>
                <w:t>1994</w:t>
              </w:r>
              <w:r w:rsidR="00AC281A">
                <w:rPr>
                  <w:rFonts w:cstheme="minorBidi"/>
                  <w:noProof/>
                  <w:szCs w:val="22"/>
                </w:rPr>
                <w:t>)</w:t>
              </w:r>
              <w:r w:rsidRPr="00B36FD7">
                <w:rPr>
                  <w:rFonts w:cstheme="minorBidi"/>
                  <w:noProof/>
                  <w:szCs w:val="22"/>
                </w:rPr>
                <w:t xml:space="preserve">. </w:t>
              </w:r>
              <w:r w:rsidRPr="00B36FD7">
                <w:rPr>
                  <w:rFonts w:cstheme="minorBidi"/>
                  <w:i/>
                  <w:iCs/>
                  <w:noProof/>
                  <w:szCs w:val="22"/>
                </w:rPr>
                <w:t xml:space="preserve">Principles of Voice Production. </w:t>
              </w:r>
              <w:r w:rsidRPr="00B36FD7">
                <w:rPr>
                  <w:rFonts w:cstheme="minorBidi"/>
                  <w:noProof/>
                  <w:szCs w:val="22"/>
                </w:rPr>
                <w:t>Englewood Cliffs: Prentice-Hall.</w:t>
              </w:r>
            </w:p>
            <w:p w14:paraId="66665D6B" w14:textId="77777777" w:rsidR="00AC281A" w:rsidRPr="00AC281A" w:rsidRDefault="00AC281A" w:rsidP="00AC281A"/>
            <w:p w14:paraId="2EF7B1A3" w14:textId="7F6B19A5" w:rsidR="00B36FD7" w:rsidRDefault="00B36FD7" w:rsidP="00B36FD7">
              <w:pPr>
                <w:pStyle w:val="Bibliography"/>
                <w:spacing w:line="360" w:lineRule="auto"/>
                <w:rPr>
                  <w:rFonts w:cstheme="minorBidi"/>
                  <w:noProof/>
                  <w:szCs w:val="22"/>
                </w:rPr>
              </w:pPr>
              <w:r w:rsidRPr="00B36FD7">
                <w:rPr>
                  <w:rFonts w:cstheme="minorBidi"/>
                  <w:noProof/>
                  <w:szCs w:val="22"/>
                </w:rPr>
                <w:t xml:space="preserve">Titze, I. </w:t>
              </w:r>
              <w:r w:rsidR="003B6137">
                <w:rPr>
                  <w:rFonts w:cstheme="minorBidi"/>
                  <w:noProof/>
                  <w:szCs w:val="22"/>
                </w:rPr>
                <w:t>(</w:t>
              </w:r>
              <w:r w:rsidRPr="00B36FD7">
                <w:rPr>
                  <w:rFonts w:cstheme="minorBidi"/>
                  <w:noProof/>
                  <w:szCs w:val="22"/>
                </w:rPr>
                <w:t>1996</w:t>
              </w:r>
              <w:r w:rsidR="003B6137">
                <w:rPr>
                  <w:rFonts w:cstheme="minorBidi"/>
                  <w:noProof/>
                  <w:szCs w:val="22"/>
                </w:rPr>
                <w:t>)</w:t>
              </w:r>
              <w:r w:rsidRPr="00B36FD7">
                <w:rPr>
                  <w:rFonts w:cstheme="minorBidi"/>
                  <w:noProof/>
                  <w:szCs w:val="22"/>
                </w:rPr>
                <w:t xml:space="preserve">. </w:t>
              </w:r>
              <w:r w:rsidR="003B6137">
                <w:rPr>
                  <w:rFonts w:cstheme="minorBidi"/>
                  <w:noProof/>
                  <w:szCs w:val="22"/>
                </w:rPr>
                <w:t>'</w:t>
              </w:r>
              <w:r w:rsidRPr="00B36FD7">
                <w:rPr>
                  <w:rFonts w:cstheme="minorBidi"/>
                  <w:noProof/>
                  <w:szCs w:val="22"/>
                </w:rPr>
                <w:t>Why do we have a vocal ligament</w:t>
              </w:r>
              <w:r w:rsidR="003B6137">
                <w:rPr>
                  <w:rFonts w:cstheme="minorBidi"/>
                  <w:noProof/>
                  <w:szCs w:val="22"/>
                </w:rPr>
                <w:t>'</w:t>
              </w:r>
              <w:r w:rsidRPr="00B36FD7">
                <w:rPr>
                  <w:rFonts w:cstheme="minorBidi"/>
                  <w:noProof/>
                  <w:szCs w:val="22"/>
                </w:rPr>
                <w:t xml:space="preserve">. </w:t>
              </w:r>
              <w:r w:rsidR="003B6137">
                <w:rPr>
                  <w:rFonts w:cstheme="minorBidi"/>
                  <w:i/>
                  <w:iCs/>
                  <w:noProof/>
                  <w:szCs w:val="22"/>
                </w:rPr>
                <w:t>J</w:t>
              </w:r>
              <w:r w:rsidRPr="00B36FD7">
                <w:rPr>
                  <w:rFonts w:cstheme="minorBidi"/>
                  <w:i/>
                  <w:iCs/>
                  <w:noProof/>
                  <w:szCs w:val="22"/>
                </w:rPr>
                <w:t xml:space="preserve">ournal of Singing, </w:t>
              </w:r>
              <w:r w:rsidRPr="00B36FD7">
                <w:rPr>
                  <w:rFonts w:cstheme="minorBidi"/>
                  <w:noProof/>
                  <w:szCs w:val="22"/>
                </w:rPr>
                <w:t>53(1), pp. 32-32.</w:t>
              </w:r>
            </w:p>
            <w:p w14:paraId="75A32788" w14:textId="77777777" w:rsidR="00AC281A" w:rsidRPr="00AC281A" w:rsidRDefault="00AC281A" w:rsidP="00AC281A"/>
            <w:p w14:paraId="6F66813F" w14:textId="18382C75" w:rsidR="00B36FD7" w:rsidRDefault="00B36FD7" w:rsidP="00B36FD7">
              <w:pPr>
                <w:pStyle w:val="Bibliography"/>
                <w:spacing w:line="360" w:lineRule="auto"/>
                <w:rPr>
                  <w:rFonts w:cstheme="minorBidi"/>
                  <w:noProof/>
                  <w:szCs w:val="22"/>
                </w:rPr>
              </w:pPr>
              <w:r w:rsidRPr="00B36FD7">
                <w:rPr>
                  <w:rFonts w:cstheme="minorBidi"/>
                  <w:noProof/>
                  <w:szCs w:val="22"/>
                </w:rPr>
                <w:t xml:space="preserve">Trollinger, V. </w:t>
              </w:r>
              <w:r w:rsidR="003B6137">
                <w:rPr>
                  <w:rFonts w:cstheme="minorBidi"/>
                  <w:noProof/>
                  <w:szCs w:val="22"/>
                </w:rPr>
                <w:t>(</w:t>
              </w:r>
              <w:r w:rsidRPr="00B36FD7">
                <w:rPr>
                  <w:rFonts w:cstheme="minorBidi"/>
                  <w:noProof/>
                  <w:szCs w:val="22"/>
                </w:rPr>
                <w:t>2007</w:t>
              </w:r>
              <w:r w:rsidR="003B6137">
                <w:rPr>
                  <w:rFonts w:cstheme="minorBidi"/>
                  <w:noProof/>
                  <w:szCs w:val="22"/>
                </w:rPr>
                <w:t>)</w:t>
              </w:r>
              <w:r w:rsidRPr="00B36FD7">
                <w:rPr>
                  <w:rFonts w:cstheme="minorBidi"/>
                  <w:noProof/>
                  <w:szCs w:val="22"/>
                </w:rPr>
                <w:t xml:space="preserve">. </w:t>
              </w:r>
              <w:r w:rsidR="003B6137">
                <w:rPr>
                  <w:rFonts w:cstheme="minorBidi"/>
                  <w:noProof/>
                  <w:szCs w:val="22"/>
                </w:rPr>
                <w:t>'</w:t>
              </w:r>
              <w:r w:rsidRPr="00B36FD7">
                <w:rPr>
                  <w:rFonts w:cstheme="minorBidi"/>
                  <w:noProof/>
                  <w:szCs w:val="22"/>
                </w:rPr>
                <w:t>Relationships between pitch-matching accuracy, speech fundamental frequency, speech range, age, and gender in American English-speaking preschool children</w:t>
              </w:r>
              <w:r w:rsidR="003B6137">
                <w:rPr>
                  <w:rFonts w:cstheme="minorBidi"/>
                  <w:noProof/>
                  <w:szCs w:val="22"/>
                </w:rPr>
                <w:t>'</w:t>
              </w:r>
              <w:r w:rsidRPr="00B36FD7">
                <w:rPr>
                  <w:rFonts w:cstheme="minorBidi"/>
                  <w:noProof/>
                  <w:szCs w:val="22"/>
                </w:rPr>
                <w:t xml:space="preserve">. </w:t>
              </w:r>
              <w:r w:rsidRPr="00B36FD7">
                <w:rPr>
                  <w:rFonts w:cstheme="minorBidi"/>
                  <w:i/>
                  <w:iCs/>
                  <w:noProof/>
                  <w:szCs w:val="22"/>
                </w:rPr>
                <w:t xml:space="preserve">Journal of Research in Music Education, </w:t>
              </w:r>
              <w:r w:rsidRPr="00B36FD7">
                <w:rPr>
                  <w:rFonts w:cstheme="minorBidi"/>
                  <w:noProof/>
                  <w:szCs w:val="22"/>
                </w:rPr>
                <w:t>5(1), pp. 78-94.</w:t>
              </w:r>
            </w:p>
            <w:p w14:paraId="52D46256" w14:textId="77777777" w:rsidR="00AC281A" w:rsidRPr="00AC281A" w:rsidRDefault="00AC281A" w:rsidP="00AC281A"/>
            <w:p w14:paraId="4A792F38" w14:textId="2A196D0D" w:rsidR="00B36FD7" w:rsidRDefault="00B36FD7" w:rsidP="00B36FD7">
              <w:pPr>
                <w:pStyle w:val="Bibliography"/>
                <w:spacing w:line="360" w:lineRule="auto"/>
                <w:rPr>
                  <w:rFonts w:cstheme="minorBidi"/>
                  <w:noProof/>
                  <w:szCs w:val="22"/>
                </w:rPr>
              </w:pPr>
              <w:r w:rsidRPr="00B36FD7">
                <w:rPr>
                  <w:rFonts w:cstheme="minorBidi"/>
                  <w:noProof/>
                  <w:szCs w:val="22"/>
                </w:rPr>
                <w:t xml:space="preserve">Unluer, S. </w:t>
              </w:r>
              <w:r w:rsidR="003B6137">
                <w:rPr>
                  <w:rFonts w:cstheme="minorBidi"/>
                  <w:noProof/>
                  <w:szCs w:val="22"/>
                </w:rPr>
                <w:t>(</w:t>
              </w:r>
              <w:r w:rsidRPr="00B36FD7">
                <w:rPr>
                  <w:rFonts w:cstheme="minorBidi"/>
                  <w:noProof/>
                  <w:szCs w:val="22"/>
                </w:rPr>
                <w:t>2012</w:t>
              </w:r>
              <w:r w:rsidR="003B6137">
                <w:rPr>
                  <w:rFonts w:cstheme="minorBidi"/>
                  <w:noProof/>
                  <w:szCs w:val="22"/>
                </w:rPr>
                <w:t>)</w:t>
              </w:r>
              <w:r w:rsidRPr="00B36FD7">
                <w:rPr>
                  <w:rFonts w:cstheme="minorBidi"/>
                  <w:noProof/>
                  <w:szCs w:val="22"/>
                </w:rPr>
                <w:t xml:space="preserve">. </w:t>
              </w:r>
              <w:r w:rsidR="003B6137">
                <w:rPr>
                  <w:rFonts w:cstheme="minorBidi"/>
                  <w:noProof/>
                  <w:szCs w:val="22"/>
                </w:rPr>
                <w:t>'</w:t>
              </w:r>
              <w:r w:rsidRPr="00B36FD7">
                <w:rPr>
                  <w:rFonts w:cstheme="minorBidi"/>
                  <w:noProof/>
                  <w:szCs w:val="22"/>
                </w:rPr>
                <w:t>Being an Insider Researcher Whilse Conducting Case Study Research</w:t>
              </w:r>
              <w:r w:rsidR="003B6137">
                <w:rPr>
                  <w:rFonts w:cstheme="minorBidi"/>
                  <w:noProof/>
                  <w:szCs w:val="22"/>
                </w:rPr>
                <w:t>'</w:t>
              </w:r>
              <w:r w:rsidRPr="00B36FD7">
                <w:rPr>
                  <w:rFonts w:cstheme="minorBidi"/>
                  <w:noProof/>
                  <w:szCs w:val="22"/>
                </w:rPr>
                <w:t xml:space="preserve">. </w:t>
              </w:r>
              <w:r w:rsidRPr="00B36FD7">
                <w:rPr>
                  <w:rFonts w:cstheme="minorBidi"/>
                  <w:i/>
                  <w:iCs/>
                  <w:noProof/>
                  <w:szCs w:val="22"/>
                </w:rPr>
                <w:t xml:space="preserve">The Qualitative Report, </w:t>
              </w:r>
              <w:r w:rsidRPr="00B36FD7">
                <w:rPr>
                  <w:rFonts w:cstheme="minorBidi"/>
                  <w:noProof/>
                  <w:szCs w:val="22"/>
                </w:rPr>
                <w:t>pp. 1-14.</w:t>
              </w:r>
            </w:p>
            <w:p w14:paraId="36EC0550" w14:textId="77777777" w:rsidR="00AC281A" w:rsidRPr="00AC281A" w:rsidRDefault="00AC281A" w:rsidP="00AC281A"/>
            <w:p w14:paraId="26154F63" w14:textId="726BBC86" w:rsidR="00B36FD7" w:rsidRDefault="00B36FD7" w:rsidP="00B36FD7">
              <w:pPr>
                <w:pStyle w:val="Bibliography"/>
                <w:spacing w:line="360" w:lineRule="auto"/>
                <w:rPr>
                  <w:rFonts w:cstheme="minorBidi"/>
                  <w:noProof/>
                  <w:szCs w:val="22"/>
                </w:rPr>
              </w:pPr>
              <w:r w:rsidRPr="00B36FD7">
                <w:rPr>
                  <w:rFonts w:cstheme="minorBidi"/>
                  <w:noProof/>
                  <w:szCs w:val="22"/>
                </w:rPr>
                <w:t xml:space="preserve">Weiss, D. </w:t>
              </w:r>
              <w:r w:rsidR="003B6137">
                <w:rPr>
                  <w:rFonts w:cstheme="minorBidi"/>
                  <w:noProof/>
                  <w:szCs w:val="22"/>
                </w:rPr>
                <w:t>(</w:t>
              </w:r>
              <w:r w:rsidRPr="00B36FD7">
                <w:rPr>
                  <w:rFonts w:cstheme="minorBidi"/>
                  <w:noProof/>
                  <w:szCs w:val="22"/>
                </w:rPr>
                <w:t>1950</w:t>
              </w:r>
              <w:r w:rsidR="003B6137">
                <w:rPr>
                  <w:rFonts w:cstheme="minorBidi"/>
                  <w:noProof/>
                  <w:szCs w:val="22"/>
                </w:rPr>
                <w:t>)</w:t>
              </w:r>
              <w:r w:rsidRPr="00B36FD7">
                <w:rPr>
                  <w:rFonts w:cstheme="minorBidi"/>
                  <w:noProof/>
                  <w:szCs w:val="22"/>
                </w:rPr>
                <w:t xml:space="preserve">. </w:t>
              </w:r>
              <w:r w:rsidR="003B6137">
                <w:rPr>
                  <w:rFonts w:cstheme="minorBidi"/>
                  <w:noProof/>
                  <w:szCs w:val="22"/>
                </w:rPr>
                <w:t>'</w:t>
              </w:r>
              <w:r w:rsidRPr="00B36FD7">
                <w:rPr>
                  <w:rFonts w:cstheme="minorBidi"/>
                  <w:noProof/>
                  <w:szCs w:val="22"/>
                </w:rPr>
                <w:t>The pubertal change of the human voice</w:t>
              </w:r>
              <w:r w:rsidR="003B6137">
                <w:rPr>
                  <w:rFonts w:cstheme="minorBidi"/>
                  <w:noProof/>
                  <w:szCs w:val="22"/>
                </w:rPr>
                <w:t>'</w:t>
              </w:r>
              <w:r w:rsidRPr="00B36FD7">
                <w:rPr>
                  <w:rFonts w:cstheme="minorBidi"/>
                  <w:noProof/>
                  <w:szCs w:val="22"/>
                </w:rPr>
                <w:t xml:space="preserve">. </w:t>
              </w:r>
              <w:r w:rsidRPr="00B36FD7">
                <w:rPr>
                  <w:rFonts w:cstheme="minorBidi"/>
                  <w:i/>
                  <w:iCs/>
                  <w:noProof/>
                  <w:szCs w:val="22"/>
                </w:rPr>
                <w:t xml:space="preserve">Folia Phoniatrica, </w:t>
              </w:r>
              <w:r w:rsidRPr="00B36FD7">
                <w:rPr>
                  <w:rFonts w:cstheme="minorBidi"/>
                  <w:noProof/>
                  <w:szCs w:val="22"/>
                </w:rPr>
                <w:t>Volume 2, pp. 126-159.</w:t>
              </w:r>
            </w:p>
            <w:p w14:paraId="3BB54934" w14:textId="77777777" w:rsidR="00AC281A" w:rsidRPr="00AC281A" w:rsidRDefault="00AC281A" w:rsidP="00AC281A"/>
            <w:p w14:paraId="1A934CDA" w14:textId="4780D58C" w:rsidR="00B36FD7" w:rsidRDefault="00B36FD7" w:rsidP="00B36FD7">
              <w:pPr>
                <w:pStyle w:val="Bibliography"/>
                <w:spacing w:line="360" w:lineRule="auto"/>
                <w:rPr>
                  <w:rFonts w:cstheme="minorBidi"/>
                  <w:noProof/>
                  <w:szCs w:val="22"/>
                </w:rPr>
              </w:pPr>
              <w:r w:rsidRPr="00B36FD7">
                <w:rPr>
                  <w:rFonts w:cstheme="minorBidi"/>
                  <w:noProof/>
                  <w:szCs w:val="22"/>
                </w:rPr>
                <w:t>Welch, G.</w:t>
              </w:r>
              <w:r w:rsidR="00AC281A">
                <w:rPr>
                  <w:rFonts w:cstheme="minorBidi"/>
                  <w:noProof/>
                  <w:szCs w:val="22"/>
                </w:rPr>
                <w:t xml:space="preserve"> (</w:t>
              </w:r>
              <w:r w:rsidRPr="00B36FD7">
                <w:rPr>
                  <w:rFonts w:cstheme="minorBidi"/>
                  <w:noProof/>
                  <w:szCs w:val="22"/>
                </w:rPr>
                <w:t>2001</w:t>
              </w:r>
              <w:r w:rsidR="00AC281A">
                <w:rPr>
                  <w:rFonts w:cstheme="minorBidi"/>
                  <w:noProof/>
                  <w:szCs w:val="22"/>
                </w:rPr>
                <w:t>)</w:t>
              </w:r>
              <w:r w:rsidRPr="00B36FD7">
                <w:rPr>
                  <w:rFonts w:cstheme="minorBidi"/>
                  <w:noProof/>
                  <w:szCs w:val="22"/>
                </w:rPr>
                <w:t xml:space="preserve">. </w:t>
              </w:r>
              <w:r w:rsidRPr="00B36FD7">
                <w:rPr>
                  <w:rFonts w:cstheme="minorBidi"/>
                  <w:i/>
                  <w:iCs/>
                  <w:noProof/>
                  <w:szCs w:val="22"/>
                </w:rPr>
                <w:t xml:space="preserve">The misunderstanding of music, </w:t>
              </w:r>
              <w:r w:rsidRPr="00B36FD7">
                <w:rPr>
                  <w:rFonts w:cstheme="minorBidi"/>
                  <w:noProof/>
                  <w:szCs w:val="22"/>
                </w:rPr>
                <w:t>Oxford: Instutute of eEucation.</w:t>
              </w:r>
            </w:p>
            <w:p w14:paraId="31F69433" w14:textId="77777777" w:rsidR="00AC281A" w:rsidRPr="00AC281A" w:rsidRDefault="00AC281A" w:rsidP="00AC281A"/>
            <w:p w14:paraId="1FF81067" w14:textId="30944E39" w:rsidR="00B36FD7" w:rsidRDefault="00B36FD7" w:rsidP="00B36FD7">
              <w:pPr>
                <w:pStyle w:val="Bibliography"/>
                <w:spacing w:line="360" w:lineRule="auto"/>
                <w:rPr>
                  <w:rFonts w:cstheme="minorBidi"/>
                  <w:noProof/>
                  <w:szCs w:val="22"/>
                </w:rPr>
              </w:pPr>
              <w:r w:rsidRPr="00B36FD7">
                <w:rPr>
                  <w:rFonts w:cstheme="minorBidi"/>
                  <w:noProof/>
                  <w:szCs w:val="22"/>
                </w:rPr>
                <w:t xml:space="preserve">Welch, G. F. </w:t>
              </w:r>
              <w:r w:rsidR="00AC281A">
                <w:rPr>
                  <w:rFonts w:cstheme="minorBidi"/>
                  <w:noProof/>
                  <w:szCs w:val="22"/>
                </w:rPr>
                <w:t>(</w:t>
              </w:r>
              <w:r w:rsidRPr="00B36FD7">
                <w:rPr>
                  <w:rFonts w:cstheme="minorBidi"/>
                  <w:noProof/>
                  <w:szCs w:val="22"/>
                </w:rPr>
                <w:t>2006</w:t>
              </w:r>
              <w:r w:rsidR="00AC281A">
                <w:rPr>
                  <w:rFonts w:cstheme="minorBidi"/>
                  <w:noProof/>
                  <w:szCs w:val="22"/>
                </w:rPr>
                <w:t>)</w:t>
              </w:r>
              <w:r w:rsidRPr="00B36FD7">
                <w:rPr>
                  <w:rFonts w:cstheme="minorBidi"/>
                  <w:noProof/>
                  <w:szCs w:val="22"/>
                </w:rPr>
                <w:t xml:space="preserve">. </w:t>
              </w:r>
              <w:r w:rsidRPr="00AC281A">
                <w:rPr>
                  <w:rFonts w:cstheme="minorBidi"/>
                  <w:i/>
                  <w:iCs/>
                  <w:noProof/>
                  <w:szCs w:val="22"/>
                </w:rPr>
                <w:t>Singing and vocal development.</w:t>
              </w:r>
              <w:r w:rsidRPr="00B36FD7">
                <w:rPr>
                  <w:rFonts w:cstheme="minorBidi"/>
                  <w:noProof/>
                  <w:szCs w:val="22"/>
                </w:rPr>
                <w:t xml:space="preserve"> In: </w:t>
              </w:r>
              <w:r w:rsidRPr="00B36FD7">
                <w:rPr>
                  <w:rFonts w:cstheme="minorBidi"/>
                  <w:i/>
                  <w:iCs/>
                  <w:noProof/>
                  <w:szCs w:val="22"/>
                </w:rPr>
                <w:t xml:space="preserve">The child as a musician. </w:t>
              </w:r>
              <w:r w:rsidRPr="00B36FD7">
                <w:rPr>
                  <w:rFonts w:cstheme="minorBidi"/>
                  <w:noProof/>
                  <w:szCs w:val="22"/>
                </w:rPr>
                <w:t>Oxford: Oxford University Press.</w:t>
              </w:r>
            </w:p>
            <w:p w14:paraId="2BFD770A" w14:textId="77777777" w:rsidR="00B73505" w:rsidRDefault="00B73505" w:rsidP="00B73505"/>
            <w:p w14:paraId="454D2219" w14:textId="54015BDE" w:rsidR="00B73505" w:rsidRPr="00B73505" w:rsidRDefault="00B73505" w:rsidP="00B73505">
              <w:pPr>
                <w:shd w:val="clear" w:color="auto" w:fill="FFFFFF"/>
                <w:spacing w:line="360" w:lineRule="atLeast"/>
                <w:rPr>
                  <w:rFonts w:cstheme="minorBidi"/>
                  <w:color w:val="000000"/>
                  <w:szCs w:val="22"/>
                </w:rPr>
              </w:pPr>
              <w:r w:rsidRPr="00B73505">
                <w:rPr>
                  <w:rFonts w:cstheme="minorBidi"/>
                  <w:color w:val="000000"/>
                  <w:szCs w:val="22"/>
                </w:rPr>
                <w:t>Westphaln, K.K., Regoeczi, W., Masotya, M., Vazquez-Westphaln, B., Lounsbury, K., McDavid, L., Lee, H., Johnson, J. and Ronis, S.D. (2021). From Arksey and O’Malley and Beyond: Customizations to enhance a team-based, mixed approach to scoping review methodology. </w:t>
              </w:r>
              <w:r w:rsidRPr="00B73505">
                <w:rPr>
                  <w:rFonts w:cstheme="minorBidi"/>
                  <w:i/>
                  <w:iCs/>
                  <w:color w:val="000000"/>
                  <w:szCs w:val="22"/>
                </w:rPr>
                <w:t>MethodsX</w:t>
              </w:r>
              <w:r w:rsidRPr="00B73505">
                <w:rPr>
                  <w:rFonts w:cstheme="minorBidi"/>
                  <w:color w:val="000000"/>
                  <w:szCs w:val="22"/>
                </w:rPr>
                <w:t xml:space="preserve">, 8(101375), p.101375. </w:t>
              </w:r>
            </w:p>
            <w:p w14:paraId="02662EC8" w14:textId="77777777" w:rsidR="00B73505" w:rsidRPr="00AB78B8" w:rsidRDefault="00B73505" w:rsidP="00B73505">
              <w:pPr>
                <w:rPr>
                  <w:rFonts w:cstheme="minorBidi"/>
                  <w:szCs w:val="22"/>
                </w:rPr>
              </w:pPr>
            </w:p>
            <w:p w14:paraId="287FE3A2" w14:textId="77777777" w:rsidR="00AC281A" w:rsidRPr="00AC281A" w:rsidRDefault="00AC281A" w:rsidP="00AC281A"/>
            <w:p w14:paraId="0A9A04A8" w14:textId="0B3377D9" w:rsidR="00B36FD7" w:rsidRDefault="00B36FD7" w:rsidP="00B36FD7">
              <w:pPr>
                <w:pStyle w:val="Bibliography"/>
                <w:spacing w:line="360" w:lineRule="auto"/>
                <w:rPr>
                  <w:rFonts w:cstheme="minorBidi"/>
                  <w:noProof/>
                  <w:szCs w:val="22"/>
                </w:rPr>
              </w:pPr>
              <w:r w:rsidRPr="00B36FD7">
                <w:rPr>
                  <w:rFonts w:cstheme="minorBidi"/>
                  <w:noProof/>
                  <w:szCs w:val="22"/>
                </w:rPr>
                <w:t xml:space="preserve">Williams, B. </w:t>
              </w:r>
              <w:r w:rsidR="003B6137">
                <w:rPr>
                  <w:rFonts w:cstheme="minorBidi"/>
                  <w:noProof/>
                  <w:szCs w:val="22"/>
                </w:rPr>
                <w:t>(</w:t>
              </w:r>
              <w:r w:rsidRPr="00B36FD7">
                <w:rPr>
                  <w:rFonts w:cstheme="minorBidi"/>
                  <w:noProof/>
                  <w:szCs w:val="22"/>
                </w:rPr>
                <w:t>1990</w:t>
              </w:r>
              <w:r w:rsidR="003B6137">
                <w:rPr>
                  <w:rFonts w:cstheme="minorBidi"/>
                  <w:noProof/>
                  <w:szCs w:val="22"/>
                </w:rPr>
                <w:t>)</w:t>
              </w:r>
              <w:r w:rsidRPr="00B36FD7">
                <w:rPr>
                  <w:rFonts w:cstheme="minorBidi"/>
                  <w:noProof/>
                  <w:szCs w:val="22"/>
                </w:rPr>
                <w:t xml:space="preserve">. </w:t>
              </w:r>
              <w:r w:rsidRPr="00DF0896">
                <w:rPr>
                  <w:rFonts w:cstheme="minorBidi"/>
                  <w:noProof/>
                  <w:szCs w:val="22"/>
                </w:rPr>
                <w:t>An investigation of selected female singing-and speaking-voice charactoristics through a group of pre-menarcheal girls to a group of post-menarcheal girls,</w:t>
              </w:r>
              <w:r w:rsidRPr="00B36FD7">
                <w:rPr>
                  <w:rFonts w:cstheme="minorBidi"/>
                  <w:i/>
                  <w:iCs/>
                  <w:noProof/>
                  <w:szCs w:val="22"/>
                </w:rPr>
                <w:t xml:space="preserve"> </w:t>
              </w:r>
              <w:r w:rsidRPr="00AD0B5D">
                <w:rPr>
                  <w:rFonts w:cstheme="minorBidi"/>
                  <w:noProof/>
                  <w:szCs w:val="22"/>
                </w:rPr>
                <w:t>s.l.: University of North</w:t>
              </w:r>
              <w:r w:rsidRPr="00B36FD7">
                <w:rPr>
                  <w:rFonts w:cstheme="minorBidi"/>
                  <w:noProof/>
                  <w:szCs w:val="22"/>
                </w:rPr>
                <w:t xml:space="preserve"> Texas.</w:t>
              </w:r>
            </w:p>
            <w:p w14:paraId="7292A0DB" w14:textId="77777777" w:rsidR="00AC281A" w:rsidRPr="00AC281A" w:rsidRDefault="00AC281A" w:rsidP="00AC281A"/>
            <w:p w14:paraId="51B14E36" w14:textId="09B1373C" w:rsidR="00B36FD7" w:rsidRDefault="00B36FD7" w:rsidP="00B36FD7">
              <w:pPr>
                <w:pStyle w:val="Bibliography"/>
                <w:spacing w:line="360" w:lineRule="auto"/>
                <w:rPr>
                  <w:rFonts w:cstheme="minorBidi"/>
                  <w:noProof/>
                  <w:szCs w:val="22"/>
                </w:rPr>
              </w:pPr>
              <w:r w:rsidRPr="003B6137">
                <w:rPr>
                  <w:rFonts w:cstheme="minorBidi"/>
                  <w:noProof/>
                  <w:szCs w:val="22"/>
                </w:rPr>
                <w:t xml:space="preserve">Williams, J. </w:t>
              </w:r>
              <w:r w:rsidR="00AC281A" w:rsidRPr="003B6137">
                <w:rPr>
                  <w:rFonts w:cstheme="minorBidi"/>
                  <w:noProof/>
                  <w:szCs w:val="22"/>
                </w:rPr>
                <w:t>(</w:t>
              </w:r>
              <w:r w:rsidRPr="003B6137">
                <w:rPr>
                  <w:rFonts w:cstheme="minorBidi"/>
                  <w:noProof/>
                  <w:szCs w:val="22"/>
                </w:rPr>
                <w:t>2019</w:t>
              </w:r>
              <w:r w:rsidR="00AC281A" w:rsidRPr="003B6137">
                <w:rPr>
                  <w:rFonts w:cstheme="minorBidi"/>
                  <w:noProof/>
                  <w:szCs w:val="22"/>
                </w:rPr>
                <w:t>)</w:t>
              </w:r>
              <w:r w:rsidRPr="003B6137">
                <w:rPr>
                  <w:rFonts w:cstheme="minorBidi"/>
                  <w:noProof/>
                  <w:szCs w:val="22"/>
                </w:rPr>
                <w:t>.</w:t>
              </w:r>
              <w:r w:rsidR="00AC281A" w:rsidRPr="003B6137">
                <w:rPr>
                  <w:rFonts w:cstheme="minorBidi"/>
                  <w:noProof/>
                  <w:szCs w:val="22"/>
                </w:rPr>
                <w:t xml:space="preserve"> </w:t>
              </w:r>
              <w:r w:rsidRPr="00DF0896">
                <w:rPr>
                  <w:rFonts w:cstheme="minorBidi"/>
                  <w:i/>
                  <w:iCs/>
                  <w:noProof/>
                  <w:szCs w:val="22"/>
                </w:rPr>
                <w:t>Teaching Singing to Children</w:t>
              </w:r>
              <w:r w:rsidRPr="003B6137">
                <w:rPr>
                  <w:rFonts w:cstheme="minorBidi"/>
                  <w:noProof/>
                  <w:szCs w:val="22"/>
                </w:rPr>
                <w:t>. Oxford: Compton Publishing.</w:t>
              </w:r>
            </w:p>
            <w:p w14:paraId="17DAEB2C" w14:textId="77777777" w:rsidR="003B6137" w:rsidRPr="003B6137" w:rsidRDefault="003B6137" w:rsidP="003B6137"/>
            <w:p w14:paraId="1A125BC4" w14:textId="7C43E16D" w:rsidR="00B36FD7" w:rsidRPr="00B36FD7" w:rsidRDefault="00B36FD7" w:rsidP="00B36FD7">
              <w:pPr>
                <w:pStyle w:val="Bibliography"/>
                <w:spacing w:line="360" w:lineRule="auto"/>
                <w:rPr>
                  <w:rFonts w:cstheme="minorBidi"/>
                  <w:noProof/>
                  <w:szCs w:val="22"/>
                </w:rPr>
              </w:pPr>
              <w:r w:rsidRPr="003B6137">
                <w:rPr>
                  <w:rFonts w:cstheme="minorBidi"/>
                  <w:noProof/>
                  <w:szCs w:val="22"/>
                </w:rPr>
                <w:t>Willis, E.</w:t>
              </w:r>
              <w:r w:rsidR="00DF0896">
                <w:rPr>
                  <w:rFonts w:cstheme="minorBidi"/>
                  <w:noProof/>
                  <w:szCs w:val="22"/>
                </w:rPr>
                <w:t>C</w:t>
              </w:r>
              <w:r w:rsidR="00F66B7A" w:rsidRPr="003B6137">
                <w:rPr>
                  <w:rFonts w:cstheme="minorBidi"/>
                  <w:noProof/>
                  <w:szCs w:val="22"/>
                </w:rPr>
                <w:t xml:space="preserve"> and </w:t>
              </w:r>
              <w:r w:rsidRPr="003B6137">
                <w:rPr>
                  <w:rFonts w:cstheme="minorBidi"/>
                  <w:noProof/>
                  <w:szCs w:val="22"/>
                </w:rPr>
                <w:t>Kenny, D.</w:t>
              </w:r>
              <w:r w:rsidR="00DF0896">
                <w:rPr>
                  <w:rFonts w:cstheme="minorBidi"/>
                  <w:noProof/>
                  <w:szCs w:val="22"/>
                </w:rPr>
                <w:t>T.</w:t>
              </w:r>
              <w:r w:rsidRPr="003B6137">
                <w:rPr>
                  <w:rFonts w:cstheme="minorBidi"/>
                  <w:noProof/>
                  <w:szCs w:val="22"/>
                </w:rPr>
                <w:t xml:space="preserve"> </w:t>
              </w:r>
              <w:r w:rsidR="00F66B7A" w:rsidRPr="003B6137">
                <w:rPr>
                  <w:rFonts w:cstheme="minorBidi"/>
                  <w:noProof/>
                  <w:szCs w:val="22"/>
                </w:rPr>
                <w:t>(</w:t>
              </w:r>
              <w:r w:rsidRPr="003B6137">
                <w:rPr>
                  <w:rFonts w:cstheme="minorBidi"/>
                  <w:noProof/>
                  <w:szCs w:val="22"/>
                </w:rPr>
                <w:t>2011</w:t>
              </w:r>
              <w:r w:rsidR="00F66B7A" w:rsidRPr="003B6137">
                <w:rPr>
                  <w:rFonts w:cstheme="minorBidi"/>
                  <w:noProof/>
                  <w:szCs w:val="22"/>
                </w:rPr>
                <w:t>)</w:t>
              </w:r>
              <w:r w:rsidRPr="003B6137">
                <w:rPr>
                  <w:rFonts w:cstheme="minorBidi"/>
                  <w:noProof/>
                  <w:szCs w:val="22"/>
                </w:rPr>
                <w:t xml:space="preserve">. </w:t>
              </w:r>
              <w:r w:rsidR="003B6137" w:rsidRPr="003B6137">
                <w:rPr>
                  <w:rFonts w:cstheme="minorBidi"/>
                  <w:noProof/>
                  <w:szCs w:val="22"/>
                </w:rPr>
                <w:t>'</w:t>
              </w:r>
              <w:r w:rsidRPr="003B6137">
                <w:rPr>
                  <w:rFonts w:cstheme="minorBidi"/>
                  <w:noProof/>
                  <w:szCs w:val="22"/>
                </w:rPr>
                <w:t xml:space="preserve">Voice </w:t>
              </w:r>
              <w:r w:rsidR="00DF0896">
                <w:rPr>
                  <w:rFonts w:cstheme="minorBidi"/>
                  <w:noProof/>
                  <w:szCs w:val="22"/>
                </w:rPr>
                <w:t>T</w:t>
              </w:r>
              <w:r w:rsidRPr="003B6137">
                <w:rPr>
                  <w:rFonts w:cstheme="minorBidi"/>
                  <w:noProof/>
                  <w:szCs w:val="22"/>
                </w:rPr>
                <w:t xml:space="preserve">raining and </w:t>
              </w:r>
              <w:r w:rsidR="00DF0896">
                <w:rPr>
                  <w:rFonts w:cstheme="minorBidi"/>
                  <w:noProof/>
                  <w:szCs w:val="22"/>
                </w:rPr>
                <w:t>C</w:t>
              </w:r>
              <w:r w:rsidRPr="003B6137">
                <w:rPr>
                  <w:rFonts w:cstheme="minorBidi"/>
                  <w:noProof/>
                  <w:szCs w:val="22"/>
                </w:rPr>
                <w:t xml:space="preserve">hanging </w:t>
              </w:r>
              <w:r w:rsidR="00DF0896">
                <w:rPr>
                  <w:rFonts w:cstheme="minorBidi"/>
                  <w:noProof/>
                  <w:szCs w:val="22"/>
                </w:rPr>
                <w:t>W</w:t>
              </w:r>
              <w:r w:rsidRPr="003B6137">
                <w:rPr>
                  <w:rFonts w:cstheme="minorBidi"/>
                  <w:noProof/>
                  <w:szCs w:val="22"/>
                </w:rPr>
                <w:t xml:space="preserve">eight - </w:t>
              </w:r>
              <w:r w:rsidR="00DF0896">
                <w:rPr>
                  <w:rFonts w:cstheme="minorBidi"/>
                  <w:noProof/>
                  <w:szCs w:val="22"/>
                </w:rPr>
                <w:t>A</w:t>
              </w:r>
              <w:r w:rsidRPr="003B6137">
                <w:rPr>
                  <w:rFonts w:cstheme="minorBidi"/>
                  <w:noProof/>
                  <w:szCs w:val="22"/>
                </w:rPr>
                <w:t xml:space="preserve">re </w:t>
              </w:r>
              <w:r w:rsidR="00DF0896">
                <w:rPr>
                  <w:rFonts w:cstheme="minorBidi"/>
                  <w:noProof/>
                  <w:szCs w:val="22"/>
                </w:rPr>
                <w:t>T</w:t>
              </w:r>
              <w:r w:rsidRPr="003B6137">
                <w:rPr>
                  <w:rFonts w:cstheme="minorBidi"/>
                  <w:noProof/>
                  <w:szCs w:val="22"/>
                </w:rPr>
                <w:t xml:space="preserve">hey </w:t>
              </w:r>
              <w:r w:rsidR="00DF0896">
                <w:rPr>
                  <w:rFonts w:cstheme="minorBidi"/>
                  <w:noProof/>
                  <w:szCs w:val="22"/>
                </w:rPr>
                <w:t>R</w:t>
              </w:r>
              <w:r w:rsidRPr="003B6137">
                <w:rPr>
                  <w:rFonts w:cstheme="minorBidi"/>
                  <w:noProof/>
                  <w:szCs w:val="22"/>
                </w:rPr>
                <w:t xml:space="preserve">eflected in </w:t>
              </w:r>
              <w:r w:rsidR="00DF0896">
                <w:rPr>
                  <w:rFonts w:cstheme="minorBidi"/>
                  <w:noProof/>
                  <w:szCs w:val="22"/>
                </w:rPr>
                <w:t>S</w:t>
              </w:r>
              <w:r w:rsidRPr="003B6137">
                <w:rPr>
                  <w:rFonts w:cstheme="minorBidi"/>
                  <w:noProof/>
                  <w:szCs w:val="22"/>
                </w:rPr>
                <w:t xml:space="preserve">peaking </w:t>
              </w:r>
              <w:r w:rsidR="00DF0896">
                <w:rPr>
                  <w:rFonts w:cstheme="minorBidi"/>
                  <w:noProof/>
                  <w:szCs w:val="22"/>
                </w:rPr>
                <w:t>F</w:t>
              </w:r>
              <w:r w:rsidRPr="003B6137">
                <w:rPr>
                  <w:rFonts w:cstheme="minorBidi"/>
                  <w:noProof/>
                  <w:szCs w:val="22"/>
                </w:rPr>
                <w:t xml:space="preserve">undimental </w:t>
              </w:r>
              <w:r w:rsidR="00DF0896">
                <w:rPr>
                  <w:rFonts w:cstheme="minorBidi"/>
                  <w:noProof/>
                  <w:szCs w:val="22"/>
                </w:rPr>
                <w:t>F</w:t>
              </w:r>
              <w:r w:rsidRPr="003B6137">
                <w:rPr>
                  <w:rFonts w:cstheme="minorBidi"/>
                  <w:noProof/>
                  <w:szCs w:val="22"/>
                </w:rPr>
                <w:t xml:space="preserve">requency, </w:t>
              </w:r>
              <w:r w:rsidR="00DF0896">
                <w:rPr>
                  <w:rFonts w:cstheme="minorBidi"/>
                  <w:noProof/>
                  <w:szCs w:val="22"/>
                </w:rPr>
                <w:t>V</w:t>
              </w:r>
              <w:r w:rsidRPr="003B6137">
                <w:rPr>
                  <w:rFonts w:cstheme="minorBidi"/>
                  <w:noProof/>
                  <w:szCs w:val="22"/>
                </w:rPr>
                <w:t xml:space="preserve">oice </w:t>
              </w:r>
              <w:r w:rsidR="00DF0896">
                <w:rPr>
                  <w:rFonts w:cstheme="minorBidi"/>
                  <w:noProof/>
                  <w:szCs w:val="22"/>
                </w:rPr>
                <w:t>R</w:t>
              </w:r>
              <w:r w:rsidRPr="003B6137">
                <w:rPr>
                  <w:rFonts w:cstheme="minorBidi"/>
                  <w:noProof/>
                  <w:szCs w:val="22"/>
                </w:rPr>
                <w:t xml:space="preserve">ange, and </w:t>
              </w:r>
              <w:r w:rsidR="00DF0896">
                <w:rPr>
                  <w:rFonts w:cstheme="minorBidi"/>
                  <w:noProof/>
                  <w:szCs w:val="22"/>
                </w:rPr>
                <w:t>P</w:t>
              </w:r>
              <w:r w:rsidRPr="003B6137">
                <w:rPr>
                  <w:rFonts w:cstheme="minorBidi"/>
                  <w:noProof/>
                  <w:szCs w:val="22"/>
                </w:rPr>
                <w:t xml:space="preserve">itch </w:t>
              </w:r>
              <w:r w:rsidR="00DF0896">
                <w:rPr>
                  <w:rFonts w:cstheme="minorBidi"/>
                  <w:noProof/>
                  <w:szCs w:val="22"/>
                </w:rPr>
                <w:t>B</w:t>
              </w:r>
              <w:r w:rsidRPr="003B6137">
                <w:rPr>
                  <w:rFonts w:cstheme="minorBidi"/>
                  <w:noProof/>
                  <w:szCs w:val="22"/>
                </w:rPr>
                <w:t>reaks of 13-year-</w:t>
              </w:r>
              <w:r w:rsidR="00DF0896">
                <w:rPr>
                  <w:rFonts w:cstheme="minorBidi"/>
                  <w:noProof/>
                  <w:szCs w:val="22"/>
                </w:rPr>
                <w:t>O</w:t>
              </w:r>
              <w:r w:rsidRPr="003B6137">
                <w:rPr>
                  <w:rFonts w:cstheme="minorBidi"/>
                  <w:noProof/>
                  <w:szCs w:val="22"/>
                </w:rPr>
                <w:t xml:space="preserve">ld </w:t>
              </w:r>
              <w:r w:rsidR="00DF0896">
                <w:rPr>
                  <w:rFonts w:cstheme="minorBidi"/>
                  <w:noProof/>
                  <w:szCs w:val="22"/>
                </w:rPr>
                <w:t>G</w:t>
              </w:r>
              <w:r w:rsidRPr="003B6137">
                <w:rPr>
                  <w:rFonts w:cstheme="minorBidi"/>
                  <w:noProof/>
                  <w:szCs w:val="22"/>
                </w:rPr>
                <w:t>irls? A</w:t>
              </w:r>
              <w:r w:rsidRPr="00F66B7A">
                <w:rPr>
                  <w:rFonts w:cstheme="minorBidi"/>
                  <w:i/>
                  <w:iCs/>
                  <w:noProof/>
                  <w:szCs w:val="22"/>
                </w:rPr>
                <w:t xml:space="preserve"> </w:t>
              </w:r>
              <w:r w:rsidR="00DF0896">
                <w:rPr>
                  <w:rFonts w:cstheme="minorBidi"/>
                  <w:noProof/>
                  <w:szCs w:val="22"/>
                </w:rPr>
                <w:t>L</w:t>
              </w:r>
              <w:r w:rsidRPr="003B6137">
                <w:rPr>
                  <w:rFonts w:cstheme="minorBidi"/>
                  <w:noProof/>
                  <w:szCs w:val="22"/>
                </w:rPr>
                <w:t xml:space="preserve">ongitudinal </w:t>
              </w:r>
              <w:r w:rsidR="00DF0896">
                <w:rPr>
                  <w:rFonts w:cstheme="minorBidi"/>
                  <w:noProof/>
                  <w:szCs w:val="22"/>
                </w:rPr>
                <w:t>S</w:t>
              </w:r>
              <w:r w:rsidRPr="003B6137">
                <w:rPr>
                  <w:rFonts w:cstheme="minorBidi"/>
                  <w:noProof/>
                  <w:szCs w:val="22"/>
                </w:rPr>
                <w:t>tudy</w:t>
              </w:r>
              <w:r w:rsidR="003B6137">
                <w:rPr>
                  <w:rFonts w:cstheme="minorBidi"/>
                  <w:i/>
                  <w:iCs/>
                  <w:noProof/>
                  <w:szCs w:val="22"/>
                </w:rPr>
                <w:t>'</w:t>
              </w:r>
              <w:r w:rsidRPr="00F66B7A">
                <w:rPr>
                  <w:rFonts w:cstheme="minorBidi"/>
                  <w:i/>
                  <w:iCs/>
                  <w:noProof/>
                  <w:szCs w:val="22"/>
                </w:rPr>
                <w:t xml:space="preserve">. </w:t>
              </w:r>
              <w:r w:rsidRPr="00DF0896">
                <w:rPr>
                  <w:rFonts w:cstheme="minorBidi"/>
                  <w:i/>
                  <w:iCs/>
                  <w:noProof/>
                  <w:szCs w:val="22"/>
                </w:rPr>
                <w:t xml:space="preserve">Journal of </w:t>
              </w:r>
              <w:r w:rsidR="003B6137" w:rsidRPr="00DF0896">
                <w:rPr>
                  <w:rFonts w:cstheme="minorBidi"/>
                  <w:i/>
                  <w:iCs/>
                  <w:noProof/>
                  <w:szCs w:val="22"/>
                </w:rPr>
                <w:t>V</w:t>
              </w:r>
              <w:r w:rsidRPr="00DF0896">
                <w:rPr>
                  <w:rFonts w:cstheme="minorBidi"/>
                  <w:i/>
                  <w:iCs/>
                  <w:noProof/>
                  <w:szCs w:val="22"/>
                </w:rPr>
                <w:t>oice</w:t>
              </w:r>
              <w:r w:rsidRPr="00B36FD7">
                <w:rPr>
                  <w:rFonts w:cstheme="minorBidi"/>
                  <w:i/>
                  <w:iCs/>
                  <w:noProof/>
                  <w:szCs w:val="22"/>
                </w:rPr>
                <w:t xml:space="preserve">, </w:t>
              </w:r>
              <w:r w:rsidRPr="00B36FD7">
                <w:rPr>
                  <w:rFonts w:cstheme="minorBidi"/>
                  <w:noProof/>
                  <w:szCs w:val="22"/>
                </w:rPr>
                <w:t>25(5), pp. 233-43.</w:t>
              </w:r>
            </w:p>
            <w:p w14:paraId="5C5DA073" w14:textId="7CA85D69" w:rsidR="00B36FD7" w:rsidRPr="00B25831" w:rsidRDefault="00B36FD7" w:rsidP="00B25831">
              <w:pPr>
                <w:spacing w:line="360" w:lineRule="auto"/>
                <w:rPr>
                  <w:rFonts w:cstheme="minorBidi"/>
                  <w:b/>
                  <w:bCs/>
                  <w:noProof/>
                  <w:szCs w:val="22"/>
                </w:rPr>
              </w:pPr>
              <w:r w:rsidRPr="00B36FD7">
                <w:rPr>
                  <w:rFonts w:cstheme="minorBidi"/>
                  <w:b/>
                  <w:bCs/>
                  <w:noProof/>
                  <w:szCs w:val="22"/>
                </w:rPr>
                <w:fldChar w:fldCharType="end"/>
              </w:r>
            </w:p>
          </w:sdtContent>
        </w:sdt>
      </w:sdtContent>
    </w:sdt>
    <w:p w14:paraId="499A1305" w14:textId="77777777" w:rsidR="00B25831" w:rsidRDefault="00B25831">
      <w:pPr>
        <w:rPr>
          <w:rFonts w:eastAsiaTheme="majorEastAsia" w:cstheme="majorBidi"/>
          <w:b/>
          <w:color w:val="2F5496" w:themeColor="accent1" w:themeShade="BF"/>
          <w:szCs w:val="26"/>
        </w:rPr>
      </w:pPr>
      <w:r>
        <w:br w:type="page"/>
      </w:r>
    </w:p>
    <w:p w14:paraId="26B448F5" w14:textId="5F3D3152" w:rsidR="003053BF" w:rsidRDefault="00630261" w:rsidP="00630261">
      <w:pPr>
        <w:pStyle w:val="Heading2"/>
      </w:pPr>
      <w:bookmarkStart w:id="59" w:name="_Toc192506662"/>
      <w:r>
        <w:lastRenderedPageBreak/>
        <w:t>Appendix</w:t>
      </w:r>
      <w:bookmarkEnd w:id="59"/>
    </w:p>
    <w:p w14:paraId="143E935E" w14:textId="77777777" w:rsidR="00630261" w:rsidRDefault="00630261" w:rsidP="00630261"/>
    <w:p w14:paraId="13417544" w14:textId="73CF1D14" w:rsidR="007A54D2" w:rsidRDefault="007A54D2" w:rsidP="007A54D2">
      <w:pPr>
        <w:pStyle w:val="Caption"/>
        <w:keepNext/>
      </w:pPr>
      <w:bookmarkStart w:id="60" w:name="_Ref192407804"/>
      <w:r>
        <w:t xml:space="preserve">Appendix </w:t>
      </w:r>
      <w:fldSimple w:instr=" SEQ Appendix \* ARABIC ">
        <w:r w:rsidR="002F70CF">
          <w:rPr>
            <w:noProof/>
          </w:rPr>
          <w:t>1</w:t>
        </w:r>
      </w:fldSimple>
      <w:bookmarkEnd w:id="60"/>
      <w:r>
        <w:t xml:space="preserve">: </w:t>
      </w:r>
      <w:r w:rsidRPr="002413AA">
        <w:t>Results of a 5-year study into pitch variation in female adolescent voices over time (Howard, D. et al. 2019)</w:t>
      </w:r>
    </w:p>
    <w:p w14:paraId="49279986" w14:textId="14C0F194" w:rsidR="00B25831" w:rsidRPr="00630261" w:rsidRDefault="00630261" w:rsidP="00B25831">
      <w:r>
        <w:rPr>
          <w:noProof/>
        </w:rPr>
        <w:drawing>
          <wp:inline distT="0" distB="0" distL="0" distR="0" wp14:anchorId="753DAA5B" wp14:editId="66FDFB46">
            <wp:extent cx="3320466" cy="4302760"/>
            <wp:effectExtent l="0" t="0" r="0" b="0"/>
            <wp:docPr id="1095594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594681" name="Picture 1095594681"/>
                    <pic:cNvPicPr/>
                  </pic:nvPicPr>
                  <pic:blipFill rotWithShape="1">
                    <a:blip r:embed="rId15">
                      <a:extLst>
                        <a:ext uri="{28A0092B-C50C-407E-A947-70E740481C1C}">
                          <a14:useLocalDpi xmlns:a14="http://schemas.microsoft.com/office/drawing/2010/main" val="0"/>
                        </a:ext>
                      </a:extLst>
                    </a:blip>
                    <a:srcRect t="-400"/>
                    <a:stretch/>
                  </pic:blipFill>
                  <pic:spPr bwMode="auto">
                    <a:xfrm>
                      <a:off x="0" y="0"/>
                      <a:ext cx="3320466" cy="4302760"/>
                    </a:xfrm>
                    <a:prstGeom prst="rect">
                      <a:avLst/>
                    </a:prstGeom>
                    <a:ln>
                      <a:noFill/>
                    </a:ln>
                    <a:extLst>
                      <a:ext uri="{53640926-AAD7-44D8-BBD7-CCE9431645EC}">
                        <a14:shadowObscured xmlns:a14="http://schemas.microsoft.com/office/drawing/2010/main"/>
                      </a:ext>
                    </a:extLst>
                  </pic:spPr>
                </pic:pic>
              </a:graphicData>
            </a:graphic>
          </wp:inline>
        </w:drawing>
      </w:r>
      <w:r w:rsidR="00B25831">
        <w:rPr>
          <w:noProof/>
        </w:rPr>
        <w:drawing>
          <wp:inline distT="0" distB="0" distL="0" distR="0" wp14:anchorId="52A5D0FF" wp14:editId="180C7AE0">
            <wp:extent cx="3320415" cy="3684270"/>
            <wp:effectExtent l="0" t="0" r="0" b="0"/>
            <wp:docPr id="952064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6416" name="Picture 95206416"/>
                    <pic:cNvPicPr/>
                  </pic:nvPicPr>
                  <pic:blipFill>
                    <a:blip r:embed="rId16">
                      <a:extLst>
                        <a:ext uri="{28A0092B-C50C-407E-A947-70E740481C1C}">
                          <a14:useLocalDpi xmlns:a14="http://schemas.microsoft.com/office/drawing/2010/main" val="0"/>
                        </a:ext>
                      </a:extLst>
                    </a:blip>
                    <a:stretch>
                      <a:fillRect/>
                    </a:stretch>
                  </pic:blipFill>
                  <pic:spPr>
                    <a:xfrm>
                      <a:off x="0" y="0"/>
                      <a:ext cx="3367189" cy="3736170"/>
                    </a:xfrm>
                    <a:prstGeom prst="rect">
                      <a:avLst/>
                    </a:prstGeom>
                  </pic:spPr>
                </pic:pic>
              </a:graphicData>
            </a:graphic>
          </wp:inline>
        </w:drawing>
      </w:r>
    </w:p>
    <w:p w14:paraId="10F91ACD" w14:textId="54154A9C" w:rsidR="003053BF" w:rsidRDefault="003053BF" w:rsidP="003053BF"/>
    <w:p w14:paraId="7B1D34E7" w14:textId="28ED0079" w:rsidR="003053BF" w:rsidRDefault="003053BF" w:rsidP="003053BF"/>
    <w:p w14:paraId="6949ED15" w14:textId="77777777" w:rsidR="00EB4673" w:rsidRDefault="00EB4673" w:rsidP="003053BF"/>
    <w:p w14:paraId="57408494" w14:textId="4BFFD894" w:rsidR="00EB4673" w:rsidRDefault="00EB4673" w:rsidP="003053BF">
      <w:r>
        <w:rPr>
          <w:noProof/>
        </w:rPr>
        <w:drawing>
          <wp:inline distT="0" distB="0" distL="0" distR="0" wp14:anchorId="31248F7E" wp14:editId="10012885">
            <wp:extent cx="3560682" cy="4140978"/>
            <wp:effectExtent l="0" t="0" r="0" b="0"/>
            <wp:docPr id="1879784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84042" name="Picture 1879784042"/>
                    <pic:cNvPicPr/>
                  </pic:nvPicPr>
                  <pic:blipFill>
                    <a:blip r:embed="rId15">
                      <a:extLst>
                        <a:ext uri="{28A0092B-C50C-407E-A947-70E740481C1C}">
                          <a14:useLocalDpi xmlns:a14="http://schemas.microsoft.com/office/drawing/2010/main" val="0"/>
                        </a:ext>
                      </a:extLst>
                    </a:blip>
                    <a:stretch>
                      <a:fillRect/>
                    </a:stretch>
                  </pic:blipFill>
                  <pic:spPr>
                    <a:xfrm>
                      <a:off x="0" y="0"/>
                      <a:ext cx="3560682" cy="4140978"/>
                    </a:xfrm>
                    <a:prstGeom prst="rect">
                      <a:avLst/>
                    </a:prstGeom>
                  </pic:spPr>
                </pic:pic>
              </a:graphicData>
            </a:graphic>
          </wp:inline>
        </w:drawing>
      </w:r>
    </w:p>
    <w:p w14:paraId="6461A785" w14:textId="77777777" w:rsidR="00EB4673" w:rsidRDefault="00EB4673" w:rsidP="003053BF"/>
    <w:p w14:paraId="6920489F" w14:textId="0EF1CF95" w:rsidR="003053BF" w:rsidRDefault="003053BF" w:rsidP="003053BF"/>
    <w:p w14:paraId="1750351C" w14:textId="77777777" w:rsidR="003053BF" w:rsidRDefault="007A54D2" w:rsidP="007A54D2">
      <w:pPr>
        <w:spacing w:line="360" w:lineRule="auto"/>
      </w:pPr>
      <w:r>
        <w:t>Fundamental frequency (f0) contours for four sung renderings by three individual female cathedral choristers. Note that (a) the X-axis (the time in seconds) varies for each plot since the tempo of their performance was left to the singer's discretion, and (b) the Y-axis is in cents (100 cents is one semitone) above F4, so the starting note of this the second line (B4) is plotted at 600 cents since B4 is 6 semitones above F4 (Howard, D. et al. 2019).</w:t>
      </w:r>
    </w:p>
    <w:p w14:paraId="7F91D47F" w14:textId="77777777" w:rsidR="007D6A5F" w:rsidRDefault="007D6A5F" w:rsidP="007A54D2">
      <w:pPr>
        <w:spacing w:line="360" w:lineRule="auto"/>
      </w:pPr>
    </w:p>
    <w:p w14:paraId="345809B8" w14:textId="77777777" w:rsidR="007D6A5F" w:rsidRDefault="007D6A5F" w:rsidP="007A54D2">
      <w:pPr>
        <w:spacing w:line="360" w:lineRule="auto"/>
      </w:pPr>
    </w:p>
    <w:p w14:paraId="64014613" w14:textId="30799B95" w:rsidR="007D6A5F" w:rsidRDefault="007D6A5F">
      <w:r>
        <w:br w:type="page"/>
      </w:r>
    </w:p>
    <w:p w14:paraId="2E854A9B" w14:textId="6EFFE78E" w:rsidR="002F70CF" w:rsidRDefault="002F70CF" w:rsidP="002F70CF">
      <w:pPr>
        <w:pStyle w:val="Caption"/>
        <w:keepNext/>
      </w:pPr>
      <w:r>
        <w:lastRenderedPageBreak/>
        <w:t xml:space="preserve">Appendix </w:t>
      </w:r>
      <w:fldSimple w:instr=" SEQ Appendix \* ARABIC ">
        <w:r>
          <w:rPr>
            <w:noProof/>
          </w:rPr>
          <w:t>2</w:t>
        </w:r>
      </w:fldSimple>
      <w:r>
        <w:t>: Ethical Approval</w:t>
      </w:r>
    </w:p>
    <w:p w14:paraId="44525E66" w14:textId="27C6BEC3" w:rsidR="007D6A5F" w:rsidRDefault="002F70CF">
      <w:r>
        <w:rPr>
          <w:noProof/>
        </w:rPr>
        <w:drawing>
          <wp:inline distT="0" distB="0" distL="0" distR="0" wp14:anchorId="0E9115D6" wp14:editId="34CDDF33">
            <wp:extent cx="5731510" cy="8110855"/>
            <wp:effectExtent l="0" t="0" r="0" b="0"/>
            <wp:docPr id="902932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32155" name="Picture 902932155"/>
                    <pic:cNvPicPr/>
                  </pic:nvPicPr>
                  <pic:blipFill>
                    <a:blip r:embed="rId17">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sidR="007D6A5F">
        <w:br w:type="page"/>
      </w:r>
    </w:p>
    <w:p w14:paraId="35AB0034" w14:textId="2095A424" w:rsidR="007D6A5F" w:rsidRPr="003053BF" w:rsidRDefault="007D6A5F" w:rsidP="007A54D2">
      <w:pPr>
        <w:spacing w:line="360" w:lineRule="auto"/>
        <w:sectPr w:rsidR="007D6A5F" w:rsidRPr="003053BF" w:rsidSect="00B6313E">
          <w:pgSz w:w="11906" w:h="16838"/>
          <w:pgMar w:top="1440" w:right="1440" w:bottom="1440" w:left="1440" w:header="708" w:footer="708" w:gutter="0"/>
          <w:cols w:space="708"/>
          <w:docGrid w:linePitch="360"/>
        </w:sectPr>
      </w:pPr>
    </w:p>
    <w:p w14:paraId="62511F5F" w14:textId="72B2F520" w:rsidR="00B6313E" w:rsidRDefault="002F70CF" w:rsidP="00972CA0">
      <w:pPr>
        <w:pStyle w:val="NormalWeb"/>
        <w:spacing w:line="360" w:lineRule="auto"/>
        <w:jc w:val="center"/>
        <w:rPr>
          <w:rFonts w:cstheme="minorBidi"/>
          <w:sz w:val="22"/>
          <w:szCs w:val="22"/>
        </w:rPr>
      </w:pPr>
      <w:r>
        <w:rPr>
          <w:rFonts w:cstheme="minorBidi"/>
          <w:noProof/>
          <w:sz w:val="22"/>
          <w:szCs w:val="22"/>
        </w:rPr>
        <w:lastRenderedPageBreak/>
        <w:drawing>
          <wp:inline distT="0" distB="0" distL="0" distR="0" wp14:anchorId="5672BC31" wp14:editId="0AAA8F7A">
            <wp:extent cx="5463251" cy="7770367"/>
            <wp:effectExtent l="0" t="0" r="0" b="0"/>
            <wp:docPr id="13342107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10795" name="Picture 1334210795"/>
                    <pic:cNvPicPr/>
                  </pic:nvPicPr>
                  <pic:blipFill>
                    <a:blip r:embed="rId18">
                      <a:extLst>
                        <a:ext uri="{28A0092B-C50C-407E-A947-70E740481C1C}">
                          <a14:useLocalDpi xmlns:a14="http://schemas.microsoft.com/office/drawing/2010/main" val="0"/>
                        </a:ext>
                      </a:extLst>
                    </a:blip>
                    <a:stretch>
                      <a:fillRect/>
                    </a:stretch>
                  </pic:blipFill>
                  <pic:spPr>
                    <a:xfrm>
                      <a:off x="0" y="0"/>
                      <a:ext cx="5469329" cy="7779012"/>
                    </a:xfrm>
                    <a:prstGeom prst="rect">
                      <a:avLst/>
                    </a:prstGeom>
                  </pic:spPr>
                </pic:pic>
              </a:graphicData>
            </a:graphic>
          </wp:inline>
        </w:drawing>
      </w:r>
    </w:p>
    <w:p w14:paraId="2F95E5B2" w14:textId="77777777" w:rsidR="007D6A5F" w:rsidRDefault="007D6A5F" w:rsidP="007B56DB">
      <w:pPr>
        <w:pStyle w:val="NormalWeb"/>
        <w:spacing w:line="360" w:lineRule="auto"/>
        <w:rPr>
          <w:rFonts w:cstheme="minorBidi"/>
          <w:sz w:val="22"/>
          <w:szCs w:val="22"/>
        </w:rPr>
      </w:pPr>
    </w:p>
    <w:p w14:paraId="0AB89D8A" w14:textId="77777777" w:rsidR="007D6A5F" w:rsidRDefault="007D6A5F" w:rsidP="00972CA0">
      <w:pPr>
        <w:pStyle w:val="NormalWeb"/>
        <w:spacing w:line="360" w:lineRule="auto"/>
        <w:jc w:val="center"/>
        <w:rPr>
          <w:rFonts w:cstheme="minorBidi"/>
          <w:sz w:val="22"/>
          <w:szCs w:val="22"/>
        </w:rPr>
      </w:pPr>
      <w:r>
        <w:rPr>
          <w:rFonts w:cstheme="minorBidi"/>
          <w:noProof/>
          <w:sz w:val="22"/>
          <w:szCs w:val="22"/>
        </w:rPr>
        <w:lastRenderedPageBreak/>
        <w:drawing>
          <wp:inline distT="0" distB="0" distL="0" distR="0" wp14:anchorId="423E5288" wp14:editId="1A57E232">
            <wp:extent cx="5324354" cy="7572814"/>
            <wp:effectExtent l="0" t="0" r="0" b="0"/>
            <wp:docPr id="6853485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48552" name="Picture 685348552"/>
                    <pic:cNvPicPr/>
                  </pic:nvPicPr>
                  <pic:blipFill>
                    <a:blip r:embed="rId19">
                      <a:extLst>
                        <a:ext uri="{28A0092B-C50C-407E-A947-70E740481C1C}">
                          <a14:useLocalDpi xmlns:a14="http://schemas.microsoft.com/office/drawing/2010/main" val="0"/>
                        </a:ext>
                      </a:extLst>
                    </a:blip>
                    <a:stretch>
                      <a:fillRect/>
                    </a:stretch>
                  </pic:blipFill>
                  <pic:spPr>
                    <a:xfrm>
                      <a:off x="0" y="0"/>
                      <a:ext cx="5328296" cy="7578421"/>
                    </a:xfrm>
                    <a:prstGeom prst="rect">
                      <a:avLst/>
                    </a:prstGeom>
                  </pic:spPr>
                </pic:pic>
              </a:graphicData>
            </a:graphic>
          </wp:inline>
        </w:drawing>
      </w:r>
    </w:p>
    <w:p w14:paraId="452D6CD8" w14:textId="77777777" w:rsidR="007D6A5F" w:rsidRDefault="007D6A5F" w:rsidP="007B56DB">
      <w:pPr>
        <w:pStyle w:val="NormalWeb"/>
        <w:spacing w:line="360" w:lineRule="auto"/>
        <w:rPr>
          <w:rFonts w:cstheme="minorBidi"/>
          <w:sz w:val="22"/>
          <w:szCs w:val="22"/>
        </w:rPr>
      </w:pPr>
    </w:p>
    <w:p w14:paraId="664E0F6A" w14:textId="77777777" w:rsidR="007D6A5F" w:rsidRDefault="007D6A5F" w:rsidP="00972CA0">
      <w:pPr>
        <w:pStyle w:val="NormalWeb"/>
        <w:spacing w:line="360" w:lineRule="auto"/>
        <w:jc w:val="center"/>
        <w:rPr>
          <w:rFonts w:cstheme="minorBidi"/>
          <w:sz w:val="22"/>
          <w:szCs w:val="22"/>
        </w:rPr>
      </w:pPr>
      <w:r>
        <w:rPr>
          <w:rFonts w:cstheme="minorBidi"/>
          <w:noProof/>
          <w:sz w:val="22"/>
          <w:szCs w:val="22"/>
        </w:rPr>
        <w:lastRenderedPageBreak/>
        <w:drawing>
          <wp:inline distT="0" distB="0" distL="0" distR="0" wp14:anchorId="0D00E79D" wp14:editId="167FB25D">
            <wp:extent cx="5712106" cy="8124313"/>
            <wp:effectExtent l="0" t="0" r="0" b="0"/>
            <wp:docPr id="7554270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27034" name="Picture 755427034"/>
                    <pic:cNvPicPr/>
                  </pic:nvPicPr>
                  <pic:blipFill>
                    <a:blip r:embed="rId20">
                      <a:extLst>
                        <a:ext uri="{28A0092B-C50C-407E-A947-70E740481C1C}">
                          <a14:useLocalDpi xmlns:a14="http://schemas.microsoft.com/office/drawing/2010/main" val="0"/>
                        </a:ext>
                      </a:extLst>
                    </a:blip>
                    <a:stretch>
                      <a:fillRect/>
                    </a:stretch>
                  </pic:blipFill>
                  <pic:spPr>
                    <a:xfrm>
                      <a:off x="0" y="0"/>
                      <a:ext cx="5714453" cy="8127651"/>
                    </a:xfrm>
                    <a:prstGeom prst="rect">
                      <a:avLst/>
                    </a:prstGeom>
                  </pic:spPr>
                </pic:pic>
              </a:graphicData>
            </a:graphic>
          </wp:inline>
        </w:drawing>
      </w:r>
    </w:p>
    <w:p w14:paraId="613913B0" w14:textId="77777777" w:rsidR="007D6A5F" w:rsidRDefault="007D6A5F" w:rsidP="007B56DB">
      <w:pPr>
        <w:pStyle w:val="NormalWeb"/>
        <w:spacing w:line="360" w:lineRule="auto"/>
        <w:rPr>
          <w:rFonts w:cstheme="minorBidi"/>
          <w:sz w:val="22"/>
          <w:szCs w:val="22"/>
        </w:rPr>
      </w:pPr>
    </w:p>
    <w:p w14:paraId="0DE24009" w14:textId="77777777" w:rsidR="007D6A5F" w:rsidRDefault="007D6A5F" w:rsidP="00972CA0">
      <w:pPr>
        <w:pStyle w:val="NormalWeb"/>
        <w:spacing w:line="360" w:lineRule="auto"/>
        <w:jc w:val="center"/>
        <w:rPr>
          <w:rFonts w:cstheme="minorBidi"/>
          <w:sz w:val="22"/>
          <w:szCs w:val="22"/>
        </w:rPr>
      </w:pPr>
      <w:r>
        <w:rPr>
          <w:rFonts w:cstheme="minorBidi"/>
          <w:noProof/>
          <w:sz w:val="22"/>
          <w:szCs w:val="22"/>
        </w:rPr>
        <w:lastRenderedPageBreak/>
        <w:drawing>
          <wp:inline distT="0" distB="0" distL="0" distR="0" wp14:anchorId="7C798588" wp14:editId="1643C347">
            <wp:extent cx="5752618" cy="8181933"/>
            <wp:effectExtent l="0" t="0" r="0" b="0"/>
            <wp:docPr id="16659707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970738" name="Picture 1665970738"/>
                    <pic:cNvPicPr/>
                  </pic:nvPicPr>
                  <pic:blipFill>
                    <a:blip r:embed="rId21">
                      <a:extLst>
                        <a:ext uri="{28A0092B-C50C-407E-A947-70E740481C1C}">
                          <a14:useLocalDpi xmlns:a14="http://schemas.microsoft.com/office/drawing/2010/main" val="0"/>
                        </a:ext>
                      </a:extLst>
                    </a:blip>
                    <a:stretch>
                      <a:fillRect/>
                    </a:stretch>
                  </pic:blipFill>
                  <pic:spPr>
                    <a:xfrm>
                      <a:off x="0" y="0"/>
                      <a:ext cx="5755748" cy="8186385"/>
                    </a:xfrm>
                    <a:prstGeom prst="rect">
                      <a:avLst/>
                    </a:prstGeom>
                  </pic:spPr>
                </pic:pic>
              </a:graphicData>
            </a:graphic>
          </wp:inline>
        </w:drawing>
      </w:r>
    </w:p>
    <w:p w14:paraId="3382FD7C" w14:textId="77777777" w:rsidR="007D6A5F" w:rsidRDefault="007D6A5F" w:rsidP="007B56DB">
      <w:pPr>
        <w:pStyle w:val="NormalWeb"/>
        <w:spacing w:line="360" w:lineRule="auto"/>
        <w:rPr>
          <w:rFonts w:cstheme="minorBidi"/>
          <w:sz w:val="22"/>
          <w:szCs w:val="22"/>
        </w:rPr>
      </w:pPr>
    </w:p>
    <w:p w14:paraId="11B29A44" w14:textId="77777777" w:rsidR="007D6A5F" w:rsidRDefault="007D6A5F" w:rsidP="00972CA0">
      <w:pPr>
        <w:pStyle w:val="NormalWeb"/>
        <w:spacing w:line="360" w:lineRule="auto"/>
        <w:jc w:val="center"/>
        <w:rPr>
          <w:rFonts w:cstheme="minorBidi"/>
          <w:sz w:val="22"/>
          <w:szCs w:val="22"/>
        </w:rPr>
      </w:pPr>
      <w:r>
        <w:rPr>
          <w:rFonts w:cstheme="minorBidi"/>
          <w:noProof/>
          <w:sz w:val="22"/>
          <w:szCs w:val="22"/>
        </w:rPr>
        <w:lastRenderedPageBreak/>
        <w:drawing>
          <wp:inline distT="0" distB="0" distL="0" distR="0" wp14:anchorId="74F7F7C4" wp14:editId="5C2398AC">
            <wp:extent cx="5619509" cy="7992612"/>
            <wp:effectExtent l="0" t="0" r="0" b="0"/>
            <wp:docPr id="1774633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3350" name="Picture 177463350"/>
                    <pic:cNvPicPr/>
                  </pic:nvPicPr>
                  <pic:blipFill>
                    <a:blip r:embed="rId22">
                      <a:extLst>
                        <a:ext uri="{28A0092B-C50C-407E-A947-70E740481C1C}">
                          <a14:useLocalDpi xmlns:a14="http://schemas.microsoft.com/office/drawing/2010/main" val="0"/>
                        </a:ext>
                      </a:extLst>
                    </a:blip>
                    <a:stretch>
                      <a:fillRect/>
                    </a:stretch>
                  </pic:blipFill>
                  <pic:spPr>
                    <a:xfrm>
                      <a:off x="0" y="0"/>
                      <a:ext cx="5621614" cy="7995606"/>
                    </a:xfrm>
                    <a:prstGeom prst="rect">
                      <a:avLst/>
                    </a:prstGeom>
                  </pic:spPr>
                </pic:pic>
              </a:graphicData>
            </a:graphic>
          </wp:inline>
        </w:drawing>
      </w:r>
    </w:p>
    <w:p w14:paraId="7F0FAC8C" w14:textId="77777777" w:rsidR="007D6A5F" w:rsidRDefault="007D6A5F" w:rsidP="007B56DB">
      <w:pPr>
        <w:pStyle w:val="NormalWeb"/>
        <w:spacing w:line="360" w:lineRule="auto"/>
        <w:rPr>
          <w:rFonts w:cstheme="minorBidi"/>
          <w:sz w:val="22"/>
          <w:szCs w:val="22"/>
        </w:rPr>
      </w:pPr>
    </w:p>
    <w:p w14:paraId="6C88D578" w14:textId="77777777" w:rsidR="007D6A5F" w:rsidRDefault="007D6A5F" w:rsidP="00972CA0">
      <w:pPr>
        <w:pStyle w:val="NormalWeb"/>
        <w:spacing w:line="360" w:lineRule="auto"/>
        <w:jc w:val="center"/>
        <w:rPr>
          <w:rFonts w:cstheme="minorBidi"/>
          <w:sz w:val="22"/>
          <w:szCs w:val="22"/>
        </w:rPr>
      </w:pPr>
      <w:r>
        <w:rPr>
          <w:rFonts w:cstheme="minorBidi"/>
          <w:noProof/>
          <w:sz w:val="22"/>
          <w:szCs w:val="22"/>
        </w:rPr>
        <w:lastRenderedPageBreak/>
        <w:drawing>
          <wp:inline distT="0" distB="0" distL="0" distR="0" wp14:anchorId="50E3280D" wp14:editId="5C33B6FF">
            <wp:extent cx="5798917" cy="8247784"/>
            <wp:effectExtent l="0" t="0" r="0" b="0"/>
            <wp:docPr id="18144959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95999" name="Picture 1814495999"/>
                    <pic:cNvPicPr/>
                  </pic:nvPicPr>
                  <pic:blipFill>
                    <a:blip r:embed="rId23">
                      <a:extLst>
                        <a:ext uri="{28A0092B-C50C-407E-A947-70E740481C1C}">
                          <a14:useLocalDpi xmlns:a14="http://schemas.microsoft.com/office/drawing/2010/main" val="0"/>
                        </a:ext>
                      </a:extLst>
                    </a:blip>
                    <a:stretch>
                      <a:fillRect/>
                    </a:stretch>
                  </pic:blipFill>
                  <pic:spPr>
                    <a:xfrm>
                      <a:off x="0" y="0"/>
                      <a:ext cx="5803454" cy="8254237"/>
                    </a:xfrm>
                    <a:prstGeom prst="rect">
                      <a:avLst/>
                    </a:prstGeom>
                  </pic:spPr>
                </pic:pic>
              </a:graphicData>
            </a:graphic>
          </wp:inline>
        </w:drawing>
      </w:r>
    </w:p>
    <w:p w14:paraId="366A4F57" w14:textId="77777777" w:rsidR="007D6A5F" w:rsidRDefault="007D6A5F" w:rsidP="007B56DB">
      <w:pPr>
        <w:pStyle w:val="NormalWeb"/>
        <w:spacing w:line="360" w:lineRule="auto"/>
        <w:rPr>
          <w:rFonts w:cstheme="minorBidi"/>
          <w:sz w:val="22"/>
          <w:szCs w:val="22"/>
        </w:rPr>
      </w:pPr>
    </w:p>
    <w:p w14:paraId="0E8A5B04" w14:textId="77777777" w:rsidR="007D6A5F" w:rsidRDefault="007D6A5F" w:rsidP="00972CA0">
      <w:pPr>
        <w:pStyle w:val="NormalWeb"/>
        <w:spacing w:line="360" w:lineRule="auto"/>
        <w:jc w:val="center"/>
        <w:rPr>
          <w:rFonts w:cstheme="minorBidi"/>
          <w:sz w:val="22"/>
          <w:szCs w:val="22"/>
        </w:rPr>
      </w:pPr>
      <w:r>
        <w:rPr>
          <w:rFonts w:cstheme="minorBidi"/>
          <w:noProof/>
          <w:sz w:val="22"/>
          <w:szCs w:val="22"/>
        </w:rPr>
        <w:lastRenderedPageBreak/>
        <w:drawing>
          <wp:inline distT="0" distB="0" distL="0" distR="0" wp14:anchorId="1657D2ED" wp14:editId="3C6EDDAB">
            <wp:extent cx="5875651" cy="8356922"/>
            <wp:effectExtent l="0" t="0" r="0" b="0"/>
            <wp:docPr id="18805386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538643" name="Picture 1880538643"/>
                    <pic:cNvPicPr/>
                  </pic:nvPicPr>
                  <pic:blipFill>
                    <a:blip r:embed="rId24">
                      <a:extLst>
                        <a:ext uri="{28A0092B-C50C-407E-A947-70E740481C1C}">
                          <a14:useLocalDpi xmlns:a14="http://schemas.microsoft.com/office/drawing/2010/main" val="0"/>
                        </a:ext>
                      </a:extLst>
                    </a:blip>
                    <a:stretch>
                      <a:fillRect/>
                    </a:stretch>
                  </pic:blipFill>
                  <pic:spPr>
                    <a:xfrm>
                      <a:off x="0" y="0"/>
                      <a:ext cx="5887055" cy="8373142"/>
                    </a:xfrm>
                    <a:prstGeom prst="rect">
                      <a:avLst/>
                    </a:prstGeom>
                  </pic:spPr>
                </pic:pic>
              </a:graphicData>
            </a:graphic>
          </wp:inline>
        </w:drawing>
      </w:r>
    </w:p>
    <w:p w14:paraId="5DB02489" w14:textId="77777777" w:rsidR="00972CA0" w:rsidRDefault="00972CA0" w:rsidP="007B56DB">
      <w:pPr>
        <w:pStyle w:val="NormalWeb"/>
        <w:spacing w:line="360" w:lineRule="auto"/>
        <w:rPr>
          <w:rFonts w:cstheme="minorBidi"/>
          <w:sz w:val="22"/>
          <w:szCs w:val="22"/>
        </w:rPr>
      </w:pPr>
    </w:p>
    <w:p w14:paraId="1FEA2DA2" w14:textId="637BD175" w:rsidR="00972CA0" w:rsidRPr="007B56DB" w:rsidRDefault="00972CA0" w:rsidP="00972CA0">
      <w:pPr>
        <w:pStyle w:val="NormalWeb"/>
        <w:spacing w:line="360" w:lineRule="auto"/>
        <w:jc w:val="center"/>
        <w:rPr>
          <w:rFonts w:cstheme="minorBidi"/>
          <w:sz w:val="22"/>
          <w:szCs w:val="22"/>
        </w:rPr>
        <w:sectPr w:rsidR="00972CA0" w:rsidRPr="007B56DB" w:rsidSect="00B6313E">
          <w:pgSz w:w="11906" w:h="16838"/>
          <w:pgMar w:top="1440" w:right="57" w:bottom="1440" w:left="57" w:header="709" w:footer="709" w:gutter="0"/>
          <w:cols w:space="708"/>
          <w:docGrid w:linePitch="360"/>
        </w:sectPr>
      </w:pPr>
      <w:r>
        <w:rPr>
          <w:rFonts w:cstheme="minorBidi"/>
          <w:noProof/>
          <w:sz w:val="22"/>
          <w:szCs w:val="22"/>
        </w:rPr>
        <w:lastRenderedPageBreak/>
        <w:drawing>
          <wp:inline distT="0" distB="0" distL="0" distR="0" wp14:anchorId="201F6FB7" wp14:editId="0315DFFE">
            <wp:extent cx="6263005" cy="8863330"/>
            <wp:effectExtent l="0" t="0" r="0" b="0"/>
            <wp:docPr id="8462651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65155" name="Picture 846265155"/>
                    <pic:cNvPicPr/>
                  </pic:nvPicPr>
                  <pic:blipFill>
                    <a:blip r:embed="rId25">
                      <a:extLst>
                        <a:ext uri="{28A0092B-C50C-407E-A947-70E740481C1C}">
                          <a14:useLocalDpi xmlns:a14="http://schemas.microsoft.com/office/drawing/2010/main" val="0"/>
                        </a:ext>
                      </a:extLst>
                    </a:blip>
                    <a:stretch>
                      <a:fillRect/>
                    </a:stretch>
                  </pic:blipFill>
                  <pic:spPr>
                    <a:xfrm>
                      <a:off x="0" y="0"/>
                      <a:ext cx="6263005" cy="8863330"/>
                    </a:xfrm>
                    <a:prstGeom prst="rect">
                      <a:avLst/>
                    </a:prstGeom>
                  </pic:spPr>
                </pic:pic>
              </a:graphicData>
            </a:graphic>
          </wp:inline>
        </w:drawing>
      </w:r>
    </w:p>
    <w:p w14:paraId="0E7D851B" w14:textId="587B5DB5" w:rsidR="00E725FF" w:rsidRDefault="00972CA0" w:rsidP="00E725FF">
      <w:pPr>
        <w:spacing w:line="360" w:lineRule="auto"/>
      </w:pPr>
      <w:r>
        <w:rPr>
          <w:noProof/>
        </w:rPr>
        <w:lastRenderedPageBreak/>
        <w:drawing>
          <wp:inline distT="0" distB="0" distL="0" distR="0" wp14:anchorId="0FC6CDD6" wp14:editId="5F14C6FB">
            <wp:extent cx="5731510" cy="8110855"/>
            <wp:effectExtent l="0" t="0" r="0" b="0"/>
            <wp:docPr id="23374518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745180" name="Picture 233745180"/>
                    <pic:cNvPicPr/>
                  </pic:nvPicPr>
                  <pic:blipFill>
                    <a:blip r:embed="rId26">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41E7C0DC" w14:textId="77777777" w:rsidR="00972CA0" w:rsidRDefault="00972CA0" w:rsidP="00E725FF">
      <w:pPr>
        <w:spacing w:line="360" w:lineRule="auto"/>
      </w:pPr>
    </w:p>
    <w:p w14:paraId="5D5FF078" w14:textId="77777777" w:rsidR="00972CA0" w:rsidRDefault="00972CA0" w:rsidP="00E725FF">
      <w:pPr>
        <w:spacing w:line="360" w:lineRule="auto"/>
      </w:pPr>
    </w:p>
    <w:p w14:paraId="4199D525" w14:textId="39B7F86E" w:rsidR="00972CA0" w:rsidRDefault="00972CA0" w:rsidP="00E725FF">
      <w:pPr>
        <w:spacing w:line="360" w:lineRule="auto"/>
      </w:pPr>
    </w:p>
    <w:p w14:paraId="298E001F" w14:textId="7DC05D38" w:rsidR="00E725FF" w:rsidRDefault="00972CA0">
      <w:r>
        <w:rPr>
          <w:noProof/>
        </w:rPr>
        <w:lastRenderedPageBreak/>
        <w:drawing>
          <wp:inline distT="0" distB="0" distL="0" distR="0" wp14:anchorId="57C5187D" wp14:editId="70C94A23">
            <wp:extent cx="5731510" cy="8110855"/>
            <wp:effectExtent l="0" t="0" r="0" b="0"/>
            <wp:docPr id="11218689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868902" name="Picture 1121868902"/>
                    <pic:cNvPicPr/>
                  </pic:nvPicPr>
                  <pic:blipFill>
                    <a:blip r:embed="rId27">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5B500E89" w14:textId="77777777" w:rsidR="00972CA0" w:rsidRDefault="00972CA0"/>
    <w:p w14:paraId="2B902E2E" w14:textId="77777777" w:rsidR="00972CA0" w:rsidRDefault="00972CA0"/>
    <w:p w14:paraId="527EF283" w14:textId="77777777" w:rsidR="00972CA0" w:rsidRDefault="00972CA0"/>
    <w:p w14:paraId="57703CE1" w14:textId="2BB9CB8B" w:rsidR="00972CA0" w:rsidRDefault="00972CA0">
      <w:r>
        <w:rPr>
          <w:noProof/>
        </w:rPr>
        <w:lastRenderedPageBreak/>
        <w:drawing>
          <wp:inline distT="0" distB="0" distL="0" distR="0" wp14:anchorId="11C25CB4" wp14:editId="5E190144">
            <wp:extent cx="5731510" cy="8110855"/>
            <wp:effectExtent l="0" t="0" r="0" b="0"/>
            <wp:docPr id="8815458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545828" name="Picture 881545828"/>
                    <pic:cNvPicPr/>
                  </pic:nvPicPr>
                  <pic:blipFill>
                    <a:blip r:embed="rId28">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02870D98" w14:textId="77777777" w:rsidR="00972CA0" w:rsidRDefault="00972CA0"/>
    <w:p w14:paraId="6EC69A58" w14:textId="77777777" w:rsidR="00972CA0" w:rsidRDefault="00972CA0"/>
    <w:p w14:paraId="7EF4E36D" w14:textId="77777777" w:rsidR="00E725FF" w:rsidRDefault="00E725FF"/>
    <w:p w14:paraId="24B67896" w14:textId="77777777" w:rsidR="00E725FF" w:rsidRDefault="00E725FF"/>
    <w:sectPr w:rsidR="00E725FF" w:rsidSect="00B631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55C04" w14:textId="77777777" w:rsidR="00BD7A55" w:rsidRDefault="00BD7A55" w:rsidP="006D4901">
      <w:r>
        <w:separator/>
      </w:r>
    </w:p>
  </w:endnote>
  <w:endnote w:type="continuationSeparator" w:id="0">
    <w:p w14:paraId="1DB51D30" w14:textId="77777777" w:rsidR="00BD7A55" w:rsidRDefault="00BD7A55" w:rsidP="006D4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41B0C" w14:textId="77777777" w:rsidR="00BD7A55" w:rsidRDefault="00BD7A55" w:rsidP="006D4901">
      <w:r>
        <w:separator/>
      </w:r>
    </w:p>
  </w:footnote>
  <w:footnote w:type="continuationSeparator" w:id="0">
    <w:p w14:paraId="23B223CD" w14:textId="77777777" w:rsidR="00BD7A55" w:rsidRDefault="00BD7A55" w:rsidP="006D49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7459C"/>
    <w:multiLevelType w:val="hybridMultilevel"/>
    <w:tmpl w:val="797AD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24C5F"/>
    <w:multiLevelType w:val="hybridMultilevel"/>
    <w:tmpl w:val="28E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15DDC"/>
    <w:multiLevelType w:val="hybridMultilevel"/>
    <w:tmpl w:val="281AE39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FD1236"/>
    <w:multiLevelType w:val="hybridMultilevel"/>
    <w:tmpl w:val="9146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D77AE1"/>
    <w:multiLevelType w:val="hybridMultilevel"/>
    <w:tmpl w:val="A940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843AC7"/>
    <w:multiLevelType w:val="hybridMultilevel"/>
    <w:tmpl w:val="3EBC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F26CD3"/>
    <w:multiLevelType w:val="hybridMultilevel"/>
    <w:tmpl w:val="5A084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241A19"/>
    <w:multiLevelType w:val="hybridMultilevel"/>
    <w:tmpl w:val="86ACF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671EE5"/>
    <w:multiLevelType w:val="hybridMultilevel"/>
    <w:tmpl w:val="2918C0DC"/>
    <w:lvl w:ilvl="0" w:tplc="08090001">
      <w:start w:val="1"/>
      <w:numFmt w:val="bullet"/>
      <w:lvlText w:val=""/>
      <w:lvlJc w:val="left"/>
      <w:pPr>
        <w:ind w:left="390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3B2318"/>
    <w:multiLevelType w:val="multilevel"/>
    <w:tmpl w:val="35F8B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474FAF"/>
    <w:multiLevelType w:val="hybridMultilevel"/>
    <w:tmpl w:val="7096A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6575866">
    <w:abstractNumId w:val="8"/>
  </w:num>
  <w:num w:numId="2" w16cid:durableId="371080062">
    <w:abstractNumId w:val="10"/>
  </w:num>
  <w:num w:numId="3" w16cid:durableId="856776137">
    <w:abstractNumId w:val="2"/>
  </w:num>
  <w:num w:numId="4" w16cid:durableId="1805275151">
    <w:abstractNumId w:val="0"/>
  </w:num>
  <w:num w:numId="5" w16cid:durableId="1304122378">
    <w:abstractNumId w:val="5"/>
  </w:num>
  <w:num w:numId="6" w16cid:durableId="1331909136">
    <w:abstractNumId w:val="1"/>
  </w:num>
  <w:num w:numId="7" w16cid:durableId="757752755">
    <w:abstractNumId w:val="9"/>
  </w:num>
  <w:num w:numId="8" w16cid:durableId="1082530548">
    <w:abstractNumId w:val="4"/>
  </w:num>
  <w:num w:numId="9" w16cid:durableId="771167311">
    <w:abstractNumId w:val="7"/>
  </w:num>
  <w:num w:numId="10" w16cid:durableId="1843353796">
    <w:abstractNumId w:val="3"/>
  </w:num>
  <w:num w:numId="11" w16cid:durableId="4913328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activeWritingStyle w:appName="MSWord" w:lang="en-GB"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260F"/>
    <w:rsid w:val="00004A82"/>
    <w:rsid w:val="000070A7"/>
    <w:rsid w:val="00014C20"/>
    <w:rsid w:val="00017B1B"/>
    <w:rsid w:val="000210D0"/>
    <w:rsid w:val="000215AA"/>
    <w:rsid w:val="00026DA6"/>
    <w:rsid w:val="000270A8"/>
    <w:rsid w:val="00030733"/>
    <w:rsid w:val="00031E5A"/>
    <w:rsid w:val="00034213"/>
    <w:rsid w:val="000362AB"/>
    <w:rsid w:val="0004059B"/>
    <w:rsid w:val="00041200"/>
    <w:rsid w:val="00042C65"/>
    <w:rsid w:val="0004589E"/>
    <w:rsid w:val="000474B3"/>
    <w:rsid w:val="00052F4B"/>
    <w:rsid w:val="000558F5"/>
    <w:rsid w:val="0005623E"/>
    <w:rsid w:val="00056EF7"/>
    <w:rsid w:val="00057FF3"/>
    <w:rsid w:val="000633AA"/>
    <w:rsid w:val="000641BA"/>
    <w:rsid w:val="00084D4F"/>
    <w:rsid w:val="000901BE"/>
    <w:rsid w:val="000932A0"/>
    <w:rsid w:val="000A0B7F"/>
    <w:rsid w:val="000A6D9C"/>
    <w:rsid w:val="000B3733"/>
    <w:rsid w:val="000B7A50"/>
    <w:rsid w:val="000B7D41"/>
    <w:rsid w:val="000C1EBC"/>
    <w:rsid w:val="000D5E4E"/>
    <w:rsid w:val="000E2379"/>
    <w:rsid w:val="000E7D23"/>
    <w:rsid w:val="000F31B4"/>
    <w:rsid w:val="000F7F37"/>
    <w:rsid w:val="00104C98"/>
    <w:rsid w:val="0010647D"/>
    <w:rsid w:val="00111269"/>
    <w:rsid w:val="001135AD"/>
    <w:rsid w:val="001152F5"/>
    <w:rsid w:val="001177DD"/>
    <w:rsid w:val="00117C73"/>
    <w:rsid w:val="00124FF6"/>
    <w:rsid w:val="001250CE"/>
    <w:rsid w:val="001335F5"/>
    <w:rsid w:val="0013569F"/>
    <w:rsid w:val="001367CE"/>
    <w:rsid w:val="0013692F"/>
    <w:rsid w:val="001373BC"/>
    <w:rsid w:val="001405A0"/>
    <w:rsid w:val="00142345"/>
    <w:rsid w:val="00145C59"/>
    <w:rsid w:val="001475A3"/>
    <w:rsid w:val="0014781E"/>
    <w:rsid w:val="00147F2E"/>
    <w:rsid w:val="00151847"/>
    <w:rsid w:val="00156C06"/>
    <w:rsid w:val="00160B81"/>
    <w:rsid w:val="00161804"/>
    <w:rsid w:val="0016388D"/>
    <w:rsid w:val="0018222C"/>
    <w:rsid w:val="0018530C"/>
    <w:rsid w:val="00194388"/>
    <w:rsid w:val="001963A9"/>
    <w:rsid w:val="001B118C"/>
    <w:rsid w:val="001B3015"/>
    <w:rsid w:val="001B4439"/>
    <w:rsid w:val="001B5314"/>
    <w:rsid w:val="001B6B99"/>
    <w:rsid w:val="001C51C9"/>
    <w:rsid w:val="001D73C8"/>
    <w:rsid w:val="001D7BC9"/>
    <w:rsid w:val="001E181F"/>
    <w:rsid w:val="001E1A7E"/>
    <w:rsid w:val="001E3347"/>
    <w:rsid w:val="001E52FA"/>
    <w:rsid w:val="001E7DAE"/>
    <w:rsid w:val="001F0F75"/>
    <w:rsid w:val="001F17FA"/>
    <w:rsid w:val="001F421E"/>
    <w:rsid w:val="002000E0"/>
    <w:rsid w:val="00200C12"/>
    <w:rsid w:val="00201825"/>
    <w:rsid w:val="00201CAB"/>
    <w:rsid w:val="0020735D"/>
    <w:rsid w:val="00210717"/>
    <w:rsid w:val="00212C8A"/>
    <w:rsid w:val="00212EBB"/>
    <w:rsid w:val="002158F6"/>
    <w:rsid w:val="00216A73"/>
    <w:rsid w:val="0022003A"/>
    <w:rsid w:val="002220B2"/>
    <w:rsid w:val="00223533"/>
    <w:rsid w:val="00236CE4"/>
    <w:rsid w:val="002402CC"/>
    <w:rsid w:val="00241E67"/>
    <w:rsid w:val="002463B3"/>
    <w:rsid w:val="00251F66"/>
    <w:rsid w:val="002621CE"/>
    <w:rsid w:val="0027629A"/>
    <w:rsid w:val="00284115"/>
    <w:rsid w:val="00286079"/>
    <w:rsid w:val="00287747"/>
    <w:rsid w:val="0029282C"/>
    <w:rsid w:val="00296FA2"/>
    <w:rsid w:val="002A1B24"/>
    <w:rsid w:val="002A20D5"/>
    <w:rsid w:val="002A2175"/>
    <w:rsid w:val="002A6A44"/>
    <w:rsid w:val="002A6E34"/>
    <w:rsid w:val="002B2B87"/>
    <w:rsid w:val="002B349B"/>
    <w:rsid w:val="002B4B18"/>
    <w:rsid w:val="002C01FA"/>
    <w:rsid w:val="002C1481"/>
    <w:rsid w:val="002C47DC"/>
    <w:rsid w:val="002C75C0"/>
    <w:rsid w:val="002C7722"/>
    <w:rsid w:val="002E0BB9"/>
    <w:rsid w:val="002E5CC1"/>
    <w:rsid w:val="002E733A"/>
    <w:rsid w:val="002F70CF"/>
    <w:rsid w:val="00303429"/>
    <w:rsid w:val="00303474"/>
    <w:rsid w:val="003053BF"/>
    <w:rsid w:val="003068C4"/>
    <w:rsid w:val="00310C35"/>
    <w:rsid w:val="0031260F"/>
    <w:rsid w:val="003129DC"/>
    <w:rsid w:val="00320760"/>
    <w:rsid w:val="003226D1"/>
    <w:rsid w:val="00325323"/>
    <w:rsid w:val="00325F40"/>
    <w:rsid w:val="00327105"/>
    <w:rsid w:val="003338B9"/>
    <w:rsid w:val="0033445D"/>
    <w:rsid w:val="00350342"/>
    <w:rsid w:val="00353242"/>
    <w:rsid w:val="003532EA"/>
    <w:rsid w:val="00354A4E"/>
    <w:rsid w:val="00354D83"/>
    <w:rsid w:val="00356EE6"/>
    <w:rsid w:val="00376BCB"/>
    <w:rsid w:val="003778DC"/>
    <w:rsid w:val="003833F9"/>
    <w:rsid w:val="00385391"/>
    <w:rsid w:val="00386D3B"/>
    <w:rsid w:val="003876C9"/>
    <w:rsid w:val="00387933"/>
    <w:rsid w:val="00390C9A"/>
    <w:rsid w:val="003913EF"/>
    <w:rsid w:val="0039368A"/>
    <w:rsid w:val="00393FC5"/>
    <w:rsid w:val="003A5DAB"/>
    <w:rsid w:val="003A6C2C"/>
    <w:rsid w:val="003B0F00"/>
    <w:rsid w:val="003B2D51"/>
    <w:rsid w:val="003B4019"/>
    <w:rsid w:val="003B6137"/>
    <w:rsid w:val="003B70E8"/>
    <w:rsid w:val="003C5633"/>
    <w:rsid w:val="003C6089"/>
    <w:rsid w:val="003C6F75"/>
    <w:rsid w:val="003D360A"/>
    <w:rsid w:val="003D51E3"/>
    <w:rsid w:val="003E11CD"/>
    <w:rsid w:val="003E33DE"/>
    <w:rsid w:val="003E6AF0"/>
    <w:rsid w:val="003F132F"/>
    <w:rsid w:val="003F5BBD"/>
    <w:rsid w:val="0040769E"/>
    <w:rsid w:val="004144FD"/>
    <w:rsid w:val="00414DB5"/>
    <w:rsid w:val="00416E48"/>
    <w:rsid w:val="00425D4D"/>
    <w:rsid w:val="0042602F"/>
    <w:rsid w:val="004362B4"/>
    <w:rsid w:val="004523AA"/>
    <w:rsid w:val="004539B4"/>
    <w:rsid w:val="00460687"/>
    <w:rsid w:val="004637A7"/>
    <w:rsid w:val="00480719"/>
    <w:rsid w:val="0048233B"/>
    <w:rsid w:val="00483D10"/>
    <w:rsid w:val="00487D19"/>
    <w:rsid w:val="004903FB"/>
    <w:rsid w:val="00493A70"/>
    <w:rsid w:val="00496C21"/>
    <w:rsid w:val="004A26DD"/>
    <w:rsid w:val="004A3438"/>
    <w:rsid w:val="004B286C"/>
    <w:rsid w:val="004B516C"/>
    <w:rsid w:val="004B5974"/>
    <w:rsid w:val="004B79DE"/>
    <w:rsid w:val="004C0B6C"/>
    <w:rsid w:val="004C355A"/>
    <w:rsid w:val="004C4BB5"/>
    <w:rsid w:val="004C4E17"/>
    <w:rsid w:val="004D2122"/>
    <w:rsid w:val="004D2972"/>
    <w:rsid w:val="004D3F9D"/>
    <w:rsid w:val="004F66A1"/>
    <w:rsid w:val="004F76D5"/>
    <w:rsid w:val="00501B17"/>
    <w:rsid w:val="00503C03"/>
    <w:rsid w:val="00506B8A"/>
    <w:rsid w:val="00512E6C"/>
    <w:rsid w:val="00516CF2"/>
    <w:rsid w:val="00517300"/>
    <w:rsid w:val="00522E37"/>
    <w:rsid w:val="00524EDE"/>
    <w:rsid w:val="00526F9A"/>
    <w:rsid w:val="0053056C"/>
    <w:rsid w:val="00530C62"/>
    <w:rsid w:val="0053232B"/>
    <w:rsid w:val="005339A9"/>
    <w:rsid w:val="00543C5F"/>
    <w:rsid w:val="0054507D"/>
    <w:rsid w:val="00553D75"/>
    <w:rsid w:val="00560809"/>
    <w:rsid w:val="00572842"/>
    <w:rsid w:val="005733A3"/>
    <w:rsid w:val="005861BB"/>
    <w:rsid w:val="00586AA6"/>
    <w:rsid w:val="005A3A16"/>
    <w:rsid w:val="005B7AF0"/>
    <w:rsid w:val="005C3199"/>
    <w:rsid w:val="005C4AD3"/>
    <w:rsid w:val="005C636A"/>
    <w:rsid w:val="005C6F2D"/>
    <w:rsid w:val="005C7496"/>
    <w:rsid w:val="005E2FA7"/>
    <w:rsid w:val="005E6651"/>
    <w:rsid w:val="005E7D59"/>
    <w:rsid w:val="005F4F0F"/>
    <w:rsid w:val="00607633"/>
    <w:rsid w:val="006175BB"/>
    <w:rsid w:val="0062240C"/>
    <w:rsid w:val="0062396C"/>
    <w:rsid w:val="00626130"/>
    <w:rsid w:val="00630261"/>
    <w:rsid w:val="00631D31"/>
    <w:rsid w:val="00646330"/>
    <w:rsid w:val="00653CF5"/>
    <w:rsid w:val="00656545"/>
    <w:rsid w:val="006616F9"/>
    <w:rsid w:val="00661E3F"/>
    <w:rsid w:val="006733D8"/>
    <w:rsid w:val="00680DD5"/>
    <w:rsid w:val="00682332"/>
    <w:rsid w:val="00684E93"/>
    <w:rsid w:val="00687A0C"/>
    <w:rsid w:val="00691160"/>
    <w:rsid w:val="006A62AC"/>
    <w:rsid w:val="006A6AE8"/>
    <w:rsid w:val="006B3B42"/>
    <w:rsid w:val="006C2D03"/>
    <w:rsid w:val="006C466F"/>
    <w:rsid w:val="006C5616"/>
    <w:rsid w:val="006C76B1"/>
    <w:rsid w:val="006D46D0"/>
    <w:rsid w:val="006D4901"/>
    <w:rsid w:val="006D4C15"/>
    <w:rsid w:val="006E2747"/>
    <w:rsid w:val="006E4897"/>
    <w:rsid w:val="006E50BB"/>
    <w:rsid w:val="006F04D3"/>
    <w:rsid w:val="006F4B22"/>
    <w:rsid w:val="007014E9"/>
    <w:rsid w:val="00701D0C"/>
    <w:rsid w:val="007119C9"/>
    <w:rsid w:val="0071603A"/>
    <w:rsid w:val="00716731"/>
    <w:rsid w:val="0071719B"/>
    <w:rsid w:val="00721C5E"/>
    <w:rsid w:val="00723F81"/>
    <w:rsid w:val="00730260"/>
    <w:rsid w:val="00731803"/>
    <w:rsid w:val="00731959"/>
    <w:rsid w:val="00732BEF"/>
    <w:rsid w:val="00736879"/>
    <w:rsid w:val="007371F0"/>
    <w:rsid w:val="00737FF2"/>
    <w:rsid w:val="00742AFE"/>
    <w:rsid w:val="00746D16"/>
    <w:rsid w:val="00747256"/>
    <w:rsid w:val="0075002A"/>
    <w:rsid w:val="00750A07"/>
    <w:rsid w:val="00753B05"/>
    <w:rsid w:val="00765BFB"/>
    <w:rsid w:val="00766852"/>
    <w:rsid w:val="007711A6"/>
    <w:rsid w:val="00785A90"/>
    <w:rsid w:val="00792425"/>
    <w:rsid w:val="0079383C"/>
    <w:rsid w:val="007A38B7"/>
    <w:rsid w:val="007A54D2"/>
    <w:rsid w:val="007A5DDD"/>
    <w:rsid w:val="007A738B"/>
    <w:rsid w:val="007B2FBD"/>
    <w:rsid w:val="007B49D3"/>
    <w:rsid w:val="007B56DB"/>
    <w:rsid w:val="007C4FA7"/>
    <w:rsid w:val="007D016A"/>
    <w:rsid w:val="007D1A8E"/>
    <w:rsid w:val="007D3C6B"/>
    <w:rsid w:val="007D6A5F"/>
    <w:rsid w:val="007E01D1"/>
    <w:rsid w:val="007E078A"/>
    <w:rsid w:val="007E0818"/>
    <w:rsid w:val="007E13E2"/>
    <w:rsid w:val="007E2BB8"/>
    <w:rsid w:val="007E2D4D"/>
    <w:rsid w:val="007E373A"/>
    <w:rsid w:val="007E5DCE"/>
    <w:rsid w:val="008041AA"/>
    <w:rsid w:val="00825A0D"/>
    <w:rsid w:val="00826AE7"/>
    <w:rsid w:val="008353D6"/>
    <w:rsid w:val="00842E4E"/>
    <w:rsid w:val="00843ECB"/>
    <w:rsid w:val="00850F89"/>
    <w:rsid w:val="00852530"/>
    <w:rsid w:val="00854C30"/>
    <w:rsid w:val="008619D2"/>
    <w:rsid w:val="00865B31"/>
    <w:rsid w:val="008703A9"/>
    <w:rsid w:val="008706BC"/>
    <w:rsid w:val="00875539"/>
    <w:rsid w:val="00875848"/>
    <w:rsid w:val="00875FC9"/>
    <w:rsid w:val="008803B2"/>
    <w:rsid w:val="00886866"/>
    <w:rsid w:val="008906CD"/>
    <w:rsid w:val="00894313"/>
    <w:rsid w:val="00895765"/>
    <w:rsid w:val="008A3063"/>
    <w:rsid w:val="008A5415"/>
    <w:rsid w:val="008A5B52"/>
    <w:rsid w:val="008C005E"/>
    <w:rsid w:val="008C1C8B"/>
    <w:rsid w:val="008C7752"/>
    <w:rsid w:val="008D1DC2"/>
    <w:rsid w:val="008D4B5A"/>
    <w:rsid w:val="008D6C7D"/>
    <w:rsid w:val="008D6C93"/>
    <w:rsid w:val="008E2AF8"/>
    <w:rsid w:val="008E4C3B"/>
    <w:rsid w:val="008E799B"/>
    <w:rsid w:val="008F5A8F"/>
    <w:rsid w:val="008F7921"/>
    <w:rsid w:val="00900C1D"/>
    <w:rsid w:val="00901043"/>
    <w:rsid w:val="00902B8B"/>
    <w:rsid w:val="00913759"/>
    <w:rsid w:val="00915037"/>
    <w:rsid w:val="009216C1"/>
    <w:rsid w:val="0092321D"/>
    <w:rsid w:val="00924E5F"/>
    <w:rsid w:val="009319CF"/>
    <w:rsid w:val="00940DAE"/>
    <w:rsid w:val="009420AE"/>
    <w:rsid w:val="00945C09"/>
    <w:rsid w:val="0095026E"/>
    <w:rsid w:val="00955CCA"/>
    <w:rsid w:val="009613BB"/>
    <w:rsid w:val="009618D1"/>
    <w:rsid w:val="00966937"/>
    <w:rsid w:val="00971BE4"/>
    <w:rsid w:val="009722B5"/>
    <w:rsid w:val="00972CA0"/>
    <w:rsid w:val="0098734E"/>
    <w:rsid w:val="009A2D77"/>
    <w:rsid w:val="009A5A6D"/>
    <w:rsid w:val="009B5475"/>
    <w:rsid w:val="009C3AE4"/>
    <w:rsid w:val="009C467F"/>
    <w:rsid w:val="009E177A"/>
    <w:rsid w:val="009E2125"/>
    <w:rsid w:val="009E2D1C"/>
    <w:rsid w:val="009E7207"/>
    <w:rsid w:val="009F5C5C"/>
    <w:rsid w:val="009F5DB2"/>
    <w:rsid w:val="009F6099"/>
    <w:rsid w:val="009F6D8C"/>
    <w:rsid w:val="00A00B6B"/>
    <w:rsid w:val="00A012FE"/>
    <w:rsid w:val="00A0257C"/>
    <w:rsid w:val="00A0280E"/>
    <w:rsid w:val="00A053A6"/>
    <w:rsid w:val="00A104F8"/>
    <w:rsid w:val="00A12177"/>
    <w:rsid w:val="00A12D9E"/>
    <w:rsid w:val="00A1446C"/>
    <w:rsid w:val="00A15436"/>
    <w:rsid w:val="00A16DB3"/>
    <w:rsid w:val="00A247D7"/>
    <w:rsid w:val="00A3061B"/>
    <w:rsid w:val="00A41A51"/>
    <w:rsid w:val="00A45742"/>
    <w:rsid w:val="00A466CE"/>
    <w:rsid w:val="00A52374"/>
    <w:rsid w:val="00A61EB2"/>
    <w:rsid w:val="00A73308"/>
    <w:rsid w:val="00A73D18"/>
    <w:rsid w:val="00A75FDA"/>
    <w:rsid w:val="00A762AA"/>
    <w:rsid w:val="00A80B25"/>
    <w:rsid w:val="00A82A80"/>
    <w:rsid w:val="00A84C40"/>
    <w:rsid w:val="00AA0561"/>
    <w:rsid w:val="00AA2BBB"/>
    <w:rsid w:val="00AA46CB"/>
    <w:rsid w:val="00AA5FD8"/>
    <w:rsid w:val="00AB78B8"/>
    <w:rsid w:val="00AC1F46"/>
    <w:rsid w:val="00AC281A"/>
    <w:rsid w:val="00AC6B83"/>
    <w:rsid w:val="00AD0B5D"/>
    <w:rsid w:val="00AD2E2C"/>
    <w:rsid w:val="00AD4C54"/>
    <w:rsid w:val="00AD7CA2"/>
    <w:rsid w:val="00AD7FDA"/>
    <w:rsid w:val="00AE14A8"/>
    <w:rsid w:val="00AF0595"/>
    <w:rsid w:val="00AF1D79"/>
    <w:rsid w:val="00AF6A14"/>
    <w:rsid w:val="00B065B0"/>
    <w:rsid w:val="00B1503E"/>
    <w:rsid w:val="00B20617"/>
    <w:rsid w:val="00B20CB7"/>
    <w:rsid w:val="00B25831"/>
    <w:rsid w:val="00B260D3"/>
    <w:rsid w:val="00B27FEA"/>
    <w:rsid w:val="00B327EC"/>
    <w:rsid w:val="00B3364F"/>
    <w:rsid w:val="00B36FD7"/>
    <w:rsid w:val="00B37C91"/>
    <w:rsid w:val="00B45F6C"/>
    <w:rsid w:val="00B46167"/>
    <w:rsid w:val="00B474F4"/>
    <w:rsid w:val="00B51C98"/>
    <w:rsid w:val="00B53930"/>
    <w:rsid w:val="00B565D1"/>
    <w:rsid w:val="00B625F1"/>
    <w:rsid w:val="00B6313E"/>
    <w:rsid w:val="00B648E6"/>
    <w:rsid w:val="00B72340"/>
    <w:rsid w:val="00B73505"/>
    <w:rsid w:val="00B73977"/>
    <w:rsid w:val="00B73CC1"/>
    <w:rsid w:val="00B759AB"/>
    <w:rsid w:val="00B81A58"/>
    <w:rsid w:val="00B82C11"/>
    <w:rsid w:val="00B86E6F"/>
    <w:rsid w:val="00B87952"/>
    <w:rsid w:val="00B90A22"/>
    <w:rsid w:val="00B90EE4"/>
    <w:rsid w:val="00BA5DE6"/>
    <w:rsid w:val="00BB3234"/>
    <w:rsid w:val="00BB7553"/>
    <w:rsid w:val="00BC07F6"/>
    <w:rsid w:val="00BC32B4"/>
    <w:rsid w:val="00BC56F3"/>
    <w:rsid w:val="00BC6DB9"/>
    <w:rsid w:val="00BD02D3"/>
    <w:rsid w:val="00BD65EF"/>
    <w:rsid w:val="00BD7A55"/>
    <w:rsid w:val="00BF4F31"/>
    <w:rsid w:val="00BF5FE4"/>
    <w:rsid w:val="00C014F7"/>
    <w:rsid w:val="00C01C0C"/>
    <w:rsid w:val="00C0626B"/>
    <w:rsid w:val="00C1260E"/>
    <w:rsid w:val="00C212FC"/>
    <w:rsid w:val="00C24552"/>
    <w:rsid w:val="00C33A1D"/>
    <w:rsid w:val="00C33AEE"/>
    <w:rsid w:val="00C40B03"/>
    <w:rsid w:val="00C55FAE"/>
    <w:rsid w:val="00C577AE"/>
    <w:rsid w:val="00C61D96"/>
    <w:rsid w:val="00C63205"/>
    <w:rsid w:val="00C64FBE"/>
    <w:rsid w:val="00C7194C"/>
    <w:rsid w:val="00C7381D"/>
    <w:rsid w:val="00C806F8"/>
    <w:rsid w:val="00C80B84"/>
    <w:rsid w:val="00C83264"/>
    <w:rsid w:val="00C84274"/>
    <w:rsid w:val="00C91F46"/>
    <w:rsid w:val="00CA2431"/>
    <w:rsid w:val="00CA2449"/>
    <w:rsid w:val="00CA4EC8"/>
    <w:rsid w:val="00CA727E"/>
    <w:rsid w:val="00CA7EA6"/>
    <w:rsid w:val="00CB082A"/>
    <w:rsid w:val="00CB14FA"/>
    <w:rsid w:val="00CB7DB0"/>
    <w:rsid w:val="00CC1195"/>
    <w:rsid w:val="00CC7B9A"/>
    <w:rsid w:val="00CD62BE"/>
    <w:rsid w:val="00CE1011"/>
    <w:rsid w:val="00CE2DAF"/>
    <w:rsid w:val="00CE5755"/>
    <w:rsid w:val="00CE7CC9"/>
    <w:rsid w:val="00CF12D6"/>
    <w:rsid w:val="00D03367"/>
    <w:rsid w:val="00D071BF"/>
    <w:rsid w:val="00D0788D"/>
    <w:rsid w:val="00D07F4F"/>
    <w:rsid w:val="00D119D3"/>
    <w:rsid w:val="00D1416F"/>
    <w:rsid w:val="00D2095F"/>
    <w:rsid w:val="00D22FDE"/>
    <w:rsid w:val="00D27BE3"/>
    <w:rsid w:val="00D31B07"/>
    <w:rsid w:val="00D32C21"/>
    <w:rsid w:val="00D33DF1"/>
    <w:rsid w:val="00D35C96"/>
    <w:rsid w:val="00D41CAD"/>
    <w:rsid w:val="00D422BC"/>
    <w:rsid w:val="00D4283D"/>
    <w:rsid w:val="00D45D9F"/>
    <w:rsid w:val="00D46794"/>
    <w:rsid w:val="00D52B89"/>
    <w:rsid w:val="00D52E6F"/>
    <w:rsid w:val="00D52F39"/>
    <w:rsid w:val="00D53B62"/>
    <w:rsid w:val="00D56F51"/>
    <w:rsid w:val="00D60C3E"/>
    <w:rsid w:val="00D6169C"/>
    <w:rsid w:val="00D64899"/>
    <w:rsid w:val="00D64D79"/>
    <w:rsid w:val="00D71A2F"/>
    <w:rsid w:val="00D72C3F"/>
    <w:rsid w:val="00D77ED9"/>
    <w:rsid w:val="00D84529"/>
    <w:rsid w:val="00D86C6F"/>
    <w:rsid w:val="00D86D85"/>
    <w:rsid w:val="00D878BA"/>
    <w:rsid w:val="00D952FF"/>
    <w:rsid w:val="00D979FA"/>
    <w:rsid w:val="00DA31B8"/>
    <w:rsid w:val="00DA5F0E"/>
    <w:rsid w:val="00DA64E8"/>
    <w:rsid w:val="00DB0496"/>
    <w:rsid w:val="00DC43EA"/>
    <w:rsid w:val="00DC5BC5"/>
    <w:rsid w:val="00DC7DF7"/>
    <w:rsid w:val="00DD22B4"/>
    <w:rsid w:val="00DD4C50"/>
    <w:rsid w:val="00DD4D90"/>
    <w:rsid w:val="00DD6C3B"/>
    <w:rsid w:val="00DE63A5"/>
    <w:rsid w:val="00DE6AD4"/>
    <w:rsid w:val="00DE6F7C"/>
    <w:rsid w:val="00DE76D5"/>
    <w:rsid w:val="00DF0896"/>
    <w:rsid w:val="00DF3191"/>
    <w:rsid w:val="00DF46B3"/>
    <w:rsid w:val="00E03A91"/>
    <w:rsid w:val="00E05ED4"/>
    <w:rsid w:val="00E325FF"/>
    <w:rsid w:val="00E35A8F"/>
    <w:rsid w:val="00E4023C"/>
    <w:rsid w:val="00E40F24"/>
    <w:rsid w:val="00E421C8"/>
    <w:rsid w:val="00E45249"/>
    <w:rsid w:val="00E50E15"/>
    <w:rsid w:val="00E53E44"/>
    <w:rsid w:val="00E601F7"/>
    <w:rsid w:val="00E634A0"/>
    <w:rsid w:val="00E65336"/>
    <w:rsid w:val="00E670F7"/>
    <w:rsid w:val="00E70EEC"/>
    <w:rsid w:val="00E725FF"/>
    <w:rsid w:val="00E82883"/>
    <w:rsid w:val="00E83741"/>
    <w:rsid w:val="00E86EC7"/>
    <w:rsid w:val="00E945E1"/>
    <w:rsid w:val="00E95B3B"/>
    <w:rsid w:val="00EA1461"/>
    <w:rsid w:val="00EA27A6"/>
    <w:rsid w:val="00EA3066"/>
    <w:rsid w:val="00EA6607"/>
    <w:rsid w:val="00EB0169"/>
    <w:rsid w:val="00EB453C"/>
    <w:rsid w:val="00EB4673"/>
    <w:rsid w:val="00EB7766"/>
    <w:rsid w:val="00EC1DAA"/>
    <w:rsid w:val="00EC3A8E"/>
    <w:rsid w:val="00ED224D"/>
    <w:rsid w:val="00ED5351"/>
    <w:rsid w:val="00ED76CF"/>
    <w:rsid w:val="00EE0A8A"/>
    <w:rsid w:val="00EE4131"/>
    <w:rsid w:val="00EE589A"/>
    <w:rsid w:val="00EE7871"/>
    <w:rsid w:val="00EE7923"/>
    <w:rsid w:val="00EF0E1C"/>
    <w:rsid w:val="00F013B9"/>
    <w:rsid w:val="00F0594E"/>
    <w:rsid w:val="00F06CB3"/>
    <w:rsid w:val="00F11694"/>
    <w:rsid w:val="00F12250"/>
    <w:rsid w:val="00F131AB"/>
    <w:rsid w:val="00F16577"/>
    <w:rsid w:val="00F178AB"/>
    <w:rsid w:val="00F30F0A"/>
    <w:rsid w:val="00F33B73"/>
    <w:rsid w:val="00F3571F"/>
    <w:rsid w:val="00F37BFA"/>
    <w:rsid w:val="00F44CAF"/>
    <w:rsid w:val="00F516C8"/>
    <w:rsid w:val="00F533CF"/>
    <w:rsid w:val="00F55994"/>
    <w:rsid w:val="00F56E24"/>
    <w:rsid w:val="00F66B7A"/>
    <w:rsid w:val="00F6795A"/>
    <w:rsid w:val="00F72A15"/>
    <w:rsid w:val="00F73AA1"/>
    <w:rsid w:val="00F73D76"/>
    <w:rsid w:val="00F76D34"/>
    <w:rsid w:val="00F776B1"/>
    <w:rsid w:val="00F8310F"/>
    <w:rsid w:val="00F84498"/>
    <w:rsid w:val="00F875D6"/>
    <w:rsid w:val="00F9695A"/>
    <w:rsid w:val="00F97F43"/>
    <w:rsid w:val="00FA0C13"/>
    <w:rsid w:val="00FA5879"/>
    <w:rsid w:val="00FA6354"/>
    <w:rsid w:val="00FB0821"/>
    <w:rsid w:val="00FB56F1"/>
    <w:rsid w:val="00FB6698"/>
    <w:rsid w:val="00FC04CC"/>
    <w:rsid w:val="00FC2428"/>
    <w:rsid w:val="00FC4801"/>
    <w:rsid w:val="00FC4D2D"/>
    <w:rsid w:val="00FD1B96"/>
    <w:rsid w:val="00FD31E5"/>
    <w:rsid w:val="00FE4D35"/>
    <w:rsid w:val="00FF6CDF"/>
    <w:rsid w:val="00FF70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EFA1E"/>
  <w15:docId w15:val="{EF5496E8-DDA5-6D44-87AD-18F6855D6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color w:val="000000"/>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616"/>
    <w:rPr>
      <w:rFonts w:asciiTheme="minorBidi" w:eastAsia="Times New Roman" w:hAnsiTheme="minorBidi" w:cs="Times New Roman"/>
      <w:color w:val="auto"/>
      <w:szCs w:val="24"/>
      <w:lang w:eastAsia="en-GB"/>
    </w:rPr>
  </w:style>
  <w:style w:type="paragraph" w:styleId="Heading1">
    <w:name w:val="heading 1"/>
    <w:aliases w:val="Main titles"/>
    <w:basedOn w:val="Normal"/>
    <w:next w:val="Normal"/>
    <w:link w:val="Heading1Char"/>
    <w:uiPriority w:val="9"/>
    <w:qFormat/>
    <w:rsid w:val="00F84498"/>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A16DB3"/>
    <w:pPr>
      <w:keepNext/>
      <w:keepLines/>
      <w:spacing w:before="40"/>
      <w:outlineLvl w:val="1"/>
    </w:pPr>
    <w:rPr>
      <w:rFonts w:eastAsiaTheme="majorEastAsia" w:cstheme="majorBidi"/>
      <w:b/>
      <w:color w:val="2F5496" w:themeColor="accent1" w:themeShade="BF"/>
      <w:szCs w:val="26"/>
    </w:rPr>
  </w:style>
  <w:style w:type="paragraph" w:styleId="Heading3">
    <w:name w:val="heading 3"/>
    <w:aliases w:val="not in use"/>
    <w:basedOn w:val="Normal"/>
    <w:next w:val="Normal"/>
    <w:link w:val="Heading3Char"/>
    <w:uiPriority w:val="9"/>
    <w:unhideWhenUsed/>
    <w:qFormat/>
    <w:rsid w:val="00E945E1"/>
    <w:pPr>
      <w:keepNext/>
      <w:keepLines/>
      <w:spacing w:before="40"/>
      <w:outlineLvl w:val="2"/>
    </w:pPr>
    <w:rPr>
      <w:rFonts w:eastAsiaTheme="majorEastAsia" w:cstheme="majorBidi"/>
      <w:b/>
      <w:color w:val="4472C4" w:themeColor="accent1"/>
    </w:rPr>
  </w:style>
  <w:style w:type="paragraph" w:styleId="Heading4">
    <w:name w:val="heading 4"/>
    <w:basedOn w:val="Normal"/>
    <w:next w:val="Normal"/>
    <w:link w:val="Heading4Char"/>
    <w:uiPriority w:val="9"/>
    <w:unhideWhenUsed/>
    <w:qFormat/>
    <w:rsid w:val="002B4B18"/>
    <w:pPr>
      <w:keepNext/>
      <w:keepLines/>
      <w:spacing w:before="4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unhideWhenUsed/>
    <w:qFormat/>
    <w:rsid w:val="002B4B18"/>
    <w:pPr>
      <w:keepNext/>
      <w:keepLines/>
      <w:spacing w:before="40"/>
      <w:outlineLvl w:val="4"/>
    </w:pPr>
    <w:rPr>
      <w:rFonts w:eastAsiaTheme="majorEastAsia" w:cstheme="majorBidi"/>
      <w:i/>
      <w:color w:val="2F5496" w:themeColor="accent1" w:themeShade="BF"/>
    </w:rPr>
  </w:style>
  <w:style w:type="paragraph" w:styleId="Heading6">
    <w:name w:val="heading 6"/>
    <w:basedOn w:val="Normal"/>
    <w:next w:val="Normal"/>
    <w:link w:val="Heading6Char"/>
    <w:uiPriority w:val="9"/>
    <w:unhideWhenUsed/>
    <w:qFormat/>
    <w:rsid w:val="00924E5F"/>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29DC"/>
    <w:rPr>
      <w:color w:val="666666"/>
    </w:rPr>
  </w:style>
  <w:style w:type="paragraph" w:styleId="NormalWeb">
    <w:name w:val="Normal (Web)"/>
    <w:basedOn w:val="Normal"/>
    <w:uiPriority w:val="99"/>
    <w:unhideWhenUsed/>
    <w:rsid w:val="00E725FF"/>
    <w:pPr>
      <w:spacing w:before="100" w:beforeAutospacing="1" w:after="100" w:afterAutospacing="1" w:line="264" w:lineRule="auto"/>
    </w:pPr>
    <w:rPr>
      <w:sz w:val="21"/>
      <w:szCs w:val="21"/>
    </w:rPr>
  </w:style>
  <w:style w:type="paragraph" w:styleId="ListParagraph">
    <w:name w:val="List Paragraph"/>
    <w:basedOn w:val="Normal"/>
    <w:uiPriority w:val="34"/>
    <w:qFormat/>
    <w:rsid w:val="00E725FF"/>
    <w:pPr>
      <w:ind w:left="720"/>
      <w:contextualSpacing/>
    </w:pPr>
    <w:rPr>
      <w:rFonts w:ascii="Calibri" w:eastAsia="Calibri" w:hAnsi="Calibri"/>
    </w:rPr>
  </w:style>
  <w:style w:type="character" w:customStyle="1" w:styleId="Heading1Char">
    <w:name w:val="Heading 1 Char"/>
    <w:aliases w:val="Main titles Char"/>
    <w:basedOn w:val="DefaultParagraphFont"/>
    <w:link w:val="Heading1"/>
    <w:uiPriority w:val="9"/>
    <w:rsid w:val="00F84498"/>
    <w:rPr>
      <w:rFonts w:asciiTheme="minorBidi" w:eastAsiaTheme="majorEastAsia" w:hAnsiTheme="minorBidi" w:cstheme="majorBidi"/>
      <w:b/>
      <w:color w:val="000000" w:themeColor="text1"/>
      <w:sz w:val="28"/>
      <w:szCs w:val="32"/>
      <w:lang w:eastAsia="en-GB"/>
    </w:rPr>
  </w:style>
  <w:style w:type="paragraph" w:styleId="TOCHeading">
    <w:name w:val="TOC Heading"/>
    <w:basedOn w:val="Heading1"/>
    <w:next w:val="Normal"/>
    <w:uiPriority w:val="39"/>
    <w:unhideWhenUsed/>
    <w:qFormat/>
    <w:rsid w:val="00B82C11"/>
    <w:pPr>
      <w:spacing w:before="480" w:line="276" w:lineRule="auto"/>
      <w:outlineLvl w:val="9"/>
    </w:pPr>
    <w:rPr>
      <w:b w:val="0"/>
      <w:bCs/>
      <w:szCs w:val="28"/>
      <w:lang w:val="en-US"/>
    </w:rPr>
  </w:style>
  <w:style w:type="paragraph" w:styleId="TOC1">
    <w:name w:val="toc 1"/>
    <w:basedOn w:val="Normal"/>
    <w:next w:val="Normal"/>
    <w:autoRedefine/>
    <w:uiPriority w:val="39"/>
    <w:unhideWhenUsed/>
    <w:rsid w:val="00B82C11"/>
    <w:pPr>
      <w:spacing w:before="120"/>
    </w:pPr>
    <w:rPr>
      <w:rFonts w:asciiTheme="minorHAnsi" w:hAnsiTheme="minorHAnsi" w:cstheme="minorHAnsi"/>
      <w:b/>
      <w:bCs/>
      <w:i/>
      <w:iCs/>
      <w:sz w:val="24"/>
      <w:szCs w:val="28"/>
    </w:rPr>
  </w:style>
  <w:style w:type="character" w:styleId="Hyperlink">
    <w:name w:val="Hyperlink"/>
    <w:basedOn w:val="DefaultParagraphFont"/>
    <w:uiPriority w:val="99"/>
    <w:unhideWhenUsed/>
    <w:rsid w:val="00B82C11"/>
    <w:rPr>
      <w:color w:val="0563C1" w:themeColor="hyperlink"/>
      <w:u w:val="single"/>
    </w:rPr>
  </w:style>
  <w:style w:type="paragraph" w:styleId="TOC2">
    <w:name w:val="toc 2"/>
    <w:basedOn w:val="Normal"/>
    <w:next w:val="Normal"/>
    <w:autoRedefine/>
    <w:uiPriority w:val="39"/>
    <w:unhideWhenUsed/>
    <w:rsid w:val="006C76B1"/>
    <w:pPr>
      <w:spacing w:before="120"/>
      <w:ind w:left="220"/>
    </w:pPr>
    <w:rPr>
      <w:rFonts w:asciiTheme="minorHAnsi" w:hAnsiTheme="minorHAnsi" w:cstheme="minorHAnsi"/>
      <w:b/>
      <w:bCs/>
      <w:szCs w:val="26"/>
    </w:rPr>
  </w:style>
  <w:style w:type="paragraph" w:styleId="TOC3">
    <w:name w:val="toc 3"/>
    <w:basedOn w:val="Normal"/>
    <w:next w:val="Normal"/>
    <w:autoRedefine/>
    <w:uiPriority w:val="39"/>
    <w:unhideWhenUsed/>
    <w:rsid w:val="00B82C11"/>
    <w:pPr>
      <w:ind w:left="440"/>
    </w:pPr>
    <w:rPr>
      <w:rFonts w:asciiTheme="minorHAnsi" w:hAnsiTheme="minorHAnsi" w:cstheme="minorHAnsi"/>
      <w:sz w:val="20"/>
    </w:rPr>
  </w:style>
  <w:style w:type="paragraph" w:styleId="TOC4">
    <w:name w:val="toc 4"/>
    <w:basedOn w:val="Normal"/>
    <w:next w:val="Normal"/>
    <w:autoRedefine/>
    <w:uiPriority w:val="39"/>
    <w:unhideWhenUsed/>
    <w:rsid w:val="00B82C11"/>
    <w:pPr>
      <w:ind w:left="660"/>
    </w:pPr>
    <w:rPr>
      <w:rFonts w:asciiTheme="minorHAnsi" w:hAnsiTheme="minorHAnsi" w:cstheme="minorHAnsi"/>
      <w:sz w:val="20"/>
    </w:rPr>
  </w:style>
  <w:style w:type="paragraph" w:styleId="TOC5">
    <w:name w:val="toc 5"/>
    <w:basedOn w:val="Normal"/>
    <w:next w:val="Normal"/>
    <w:autoRedefine/>
    <w:uiPriority w:val="39"/>
    <w:unhideWhenUsed/>
    <w:rsid w:val="00B82C11"/>
    <w:pPr>
      <w:ind w:left="880"/>
    </w:pPr>
    <w:rPr>
      <w:rFonts w:asciiTheme="minorHAnsi" w:hAnsiTheme="minorHAnsi" w:cstheme="minorHAnsi"/>
      <w:sz w:val="20"/>
    </w:rPr>
  </w:style>
  <w:style w:type="paragraph" w:styleId="TOC6">
    <w:name w:val="toc 6"/>
    <w:basedOn w:val="Normal"/>
    <w:next w:val="Normal"/>
    <w:autoRedefine/>
    <w:uiPriority w:val="39"/>
    <w:semiHidden/>
    <w:unhideWhenUsed/>
    <w:rsid w:val="00B82C11"/>
    <w:pPr>
      <w:ind w:left="1100"/>
    </w:pPr>
    <w:rPr>
      <w:rFonts w:asciiTheme="minorHAnsi" w:hAnsiTheme="minorHAnsi" w:cstheme="minorHAnsi"/>
      <w:sz w:val="20"/>
    </w:rPr>
  </w:style>
  <w:style w:type="paragraph" w:styleId="TOC7">
    <w:name w:val="toc 7"/>
    <w:basedOn w:val="Normal"/>
    <w:next w:val="Normal"/>
    <w:autoRedefine/>
    <w:uiPriority w:val="39"/>
    <w:semiHidden/>
    <w:unhideWhenUsed/>
    <w:rsid w:val="00B82C11"/>
    <w:pPr>
      <w:ind w:left="1320"/>
    </w:pPr>
    <w:rPr>
      <w:rFonts w:asciiTheme="minorHAnsi" w:hAnsiTheme="minorHAnsi" w:cstheme="minorHAnsi"/>
      <w:sz w:val="20"/>
    </w:rPr>
  </w:style>
  <w:style w:type="paragraph" w:styleId="TOC8">
    <w:name w:val="toc 8"/>
    <w:basedOn w:val="Normal"/>
    <w:next w:val="Normal"/>
    <w:autoRedefine/>
    <w:uiPriority w:val="39"/>
    <w:semiHidden/>
    <w:unhideWhenUsed/>
    <w:rsid w:val="00B82C11"/>
    <w:pPr>
      <w:ind w:left="1540"/>
    </w:pPr>
    <w:rPr>
      <w:rFonts w:asciiTheme="minorHAnsi" w:hAnsiTheme="minorHAnsi" w:cstheme="minorHAnsi"/>
      <w:sz w:val="20"/>
    </w:rPr>
  </w:style>
  <w:style w:type="paragraph" w:styleId="TOC9">
    <w:name w:val="toc 9"/>
    <w:basedOn w:val="Normal"/>
    <w:next w:val="Normal"/>
    <w:autoRedefine/>
    <w:uiPriority w:val="39"/>
    <w:semiHidden/>
    <w:unhideWhenUsed/>
    <w:rsid w:val="00B82C11"/>
    <w:pPr>
      <w:ind w:left="1760"/>
    </w:pPr>
    <w:rPr>
      <w:rFonts w:asciiTheme="minorHAnsi" w:hAnsiTheme="minorHAnsi" w:cstheme="minorHAnsi"/>
      <w:sz w:val="20"/>
    </w:rPr>
  </w:style>
  <w:style w:type="character" w:customStyle="1" w:styleId="Heading2Char">
    <w:name w:val="Heading 2 Char"/>
    <w:basedOn w:val="DefaultParagraphFont"/>
    <w:link w:val="Heading2"/>
    <w:uiPriority w:val="9"/>
    <w:rsid w:val="00A16DB3"/>
    <w:rPr>
      <w:rFonts w:asciiTheme="minorBidi" w:eastAsiaTheme="majorEastAsia" w:hAnsiTheme="minorBidi" w:cstheme="majorBidi"/>
      <w:b/>
      <w:color w:val="2F5496" w:themeColor="accent1" w:themeShade="BF"/>
      <w:szCs w:val="26"/>
      <w:lang w:eastAsia="en-GB"/>
    </w:rPr>
  </w:style>
  <w:style w:type="character" w:customStyle="1" w:styleId="Heading3Char">
    <w:name w:val="Heading 3 Char"/>
    <w:aliases w:val="not in use Char"/>
    <w:basedOn w:val="DefaultParagraphFont"/>
    <w:link w:val="Heading3"/>
    <w:uiPriority w:val="9"/>
    <w:rsid w:val="00E945E1"/>
    <w:rPr>
      <w:rFonts w:asciiTheme="minorBidi" w:eastAsiaTheme="majorEastAsia" w:hAnsiTheme="minorBidi" w:cstheme="majorBidi"/>
      <w:b/>
      <w:color w:val="4472C4" w:themeColor="accent1"/>
      <w:szCs w:val="24"/>
      <w:lang w:eastAsia="en-GB"/>
    </w:rPr>
  </w:style>
  <w:style w:type="character" w:styleId="CommentReference">
    <w:name w:val="annotation reference"/>
    <w:basedOn w:val="DefaultParagraphFont"/>
    <w:uiPriority w:val="99"/>
    <w:semiHidden/>
    <w:unhideWhenUsed/>
    <w:rsid w:val="00526F9A"/>
    <w:rPr>
      <w:sz w:val="16"/>
      <w:szCs w:val="16"/>
    </w:rPr>
  </w:style>
  <w:style w:type="paragraph" w:styleId="CommentText">
    <w:name w:val="annotation text"/>
    <w:basedOn w:val="Normal"/>
    <w:link w:val="CommentTextChar"/>
    <w:uiPriority w:val="99"/>
    <w:unhideWhenUsed/>
    <w:rsid w:val="00526F9A"/>
    <w:rPr>
      <w:sz w:val="20"/>
      <w:szCs w:val="20"/>
    </w:rPr>
  </w:style>
  <w:style w:type="character" w:customStyle="1" w:styleId="CommentTextChar">
    <w:name w:val="Comment Text Char"/>
    <w:basedOn w:val="DefaultParagraphFont"/>
    <w:link w:val="CommentText"/>
    <w:uiPriority w:val="99"/>
    <w:rsid w:val="00526F9A"/>
    <w:rPr>
      <w:rFonts w:asciiTheme="minorHAnsi" w:hAnsiTheme="minorHAnsi" w:cstheme="min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26F9A"/>
    <w:rPr>
      <w:b/>
      <w:bCs/>
    </w:rPr>
  </w:style>
  <w:style w:type="character" w:customStyle="1" w:styleId="CommentSubjectChar">
    <w:name w:val="Comment Subject Char"/>
    <w:basedOn w:val="CommentTextChar"/>
    <w:link w:val="CommentSubject"/>
    <w:uiPriority w:val="99"/>
    <w:semiHidden/>
    <w:rsid w:val="00526F9A"/>
    <w:rPr>
      <w:rFonts w:asciiTheme="minorHAnsi" w:hAnsiTheme="minorHAnsi" w:cstheme="minorBidi"/>
      <w:b/>
      <w:bCs/>
      <w:kern w:val="0"/>
      <w:sz w:val="20"/>
      <w:szCs w:val="20"/>
      <w14:ligatures w14:val="none"/>
    </w:rPr>
  </w:style>
  <w:style w:type="table" w:styleId="TableGrid">
    <w:name w:val="Table Grid"/>
    <w:basedOn w:val="TableNormal"/>
    <w:uiPriority w:val="39"/>
    <w:rsid w:val="005C63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2B4B18"/>
    <w:rPr>
      <w:rFonts w:asciiTheme="minorBidi" w:eastAsiaTheme="majorEastAsia" w:hAnsiTheme="minorBidi" w:cstheme="majorBidi"/>
      <w:b/>
      <w:iCs/>
      <w:color w:val="2F5496" w:themeColor="accent1" w:themeShade="BF"/>
      <w:sz w:val="24"/>
      <w:szCs w:val="24"/>
      <w:lang w:eastAsia="en-GB"/>
    </w:rPr>
  </w:style>
  <w:style w:type="character" w:customStyle="1" w:styleId="Heading5Char">
    <w:name w:val="Heading 5 Char"/>
    <w:basedOn w:val="DefaultParagraphFont"/>
    <w:link w:val="Heading5"/>
    <w:uiPriority w:val="9"/>
    <w:rsid w:val="002B4B18"/>
    <w:rPr>
      <w:rFonts w:asciiTheme="minorBidi" w:eastAsiaTheme="majorEastAsia" w:hAnsiTheme="minorBidi" w:cstheme="majorBidi"/>
      <w:i/>
      <w:color w:val="2F5496" w:themeColor="accent1" w:themeShade="BF"/>
      <w:szCs w:val="24"/>
      <w:lang w:eastAsia="en-GB"/>
    </w:rPr>
  </w:style>
  <w:style w:type="paragraph" w:styleId="Caption">
    <w:name w:val="caption"/>
    <w:basedOn w:val="Normal"/>
    <w:next w:val="Normal"/>
    <w:uiPriority w:val="35"/>
    <w:unhideWhenUsed/>
    <w:qFormat/>
    <w:rsid w:val="00FD1B96"/>
    <w:pPr>
      <w:spacing w:after="200"/>
    </w:pPr>
    <w:rPr>
      <w:i/>
      <w:iCs/>
      <w:color w:val="44546A" w:themeColor="text2"/>
      <w:sz w:val="18"/>
      <w:szCs w:val="18"/>
    </w:rPr>
  </w:style>
  <w:style w:type="paragraph" w:styleId="TableofFigures">
    <w:name w:val="table of figures"/>
    <w:basedOn w:val="Normal"/>
    <w:next w:val="Normal"/>
    <w:uiPriority w:val="99"/>
    <w:unhideWhenUsed/>
    <w:rsid w:val="00FD1B96"/>
  </w:style>
  <w:style w:type="character" w:customStyle="1" w:styleId="apple-converted-space">
    <w:name w:val="apple-converted-space"/>
    <w:basedOn w:val="DefaultParagraphFont"/>
    <w:rsid w:val="00B46167"/>
  </w:style>
  <w:style w:type="character" w:styleId="Emphasis">
    <w:name w:val="Emphasis"/>
    <w:basedOn w:val="DefaultParagraphFont"/>
    <w:uiPriority w:val="20"/>
    <w:qFormat/>
    <w:rsid w:val="00B46167"/>
    <w:rPr>
      <w:i/>
      <w:iCs/>
    </w:rPr>
  </w:style>
  <w:style w:type="character" w:customStyle="1" w:styleId="Heading6Char">
    <w:name w:val="Heading 6 Char"/>
    <w:basedOn w:val="DefaultParagraphFont"/>
    <w:link w:val="Heading6"/>
    <w:uiPriority w:val="9"/>
    <w:rsid w:val="00924E5F"/>
    <w:rPr>
      <w:rFonts w:asciiTheme="majorHAnsi" w:eastAsiaTheme="majorEastAsia" w:hAnsiTheme="majorHAnsi" w:cstheme="majorBidi"/>
      <w:color w:val="1F3763" w:themeColor="accent1" w:themeShade="7F"/>
      <w:sz w:val="24"/>
      <w:szCs w:val="24"/>
      <w:lang w:eastAsia="en-GB"/>
    </w:rPr>
  </w:style>
  <w:style w:type="paragraph" w:styleId="Header">
    <w:name w:val="header"/>
    <w:basedOn w:val="Normal"/>
    <w:link w:val="HeaderChar"/>
    <w:uiPriority w:val="99"/>
    <w:unhideWhenUsed/>
    <w:rsid w:val="006D4901"/>
    <w:pPr>
      <w:tabs>
        <w:tab w:val="center" w:pos="4513"/>
        <w:tab w:val="right" w:pos="9026"/>
      </w:tabs>
    </w:pPr>
  </w:style>
  <w:style w:type="character" w:customStyle="1" w:styleId="HeaderChar">
    <w:name w:val="Header Char"/>
    <w:basedOn w:val="DefaultParagraphFont"/>
    <w:link w:val="Header"/>
    <w:uiPriority w:val="99"/>
    <w:rsid w:val="006D4901"/>
    <w:rPr>
      <w:rFonts w:ascii="Times New Roman" w:eastAsia="Times New Roman" w:hAnsi="Times New Roman" w:cs="Times New Roman"/>
      <w:color w:val="auto"/>
      <w:sz w:val="24"/>
      <w:szCs w:val="24"/>
      <w:lang w:eastAsia="en-GB"/>
    </w:rPr>
  </w:style>
  <w:style w:type="paragraph" w:styleId="Footer">
    <w:name w:val="footer"/>
    <w:basedOn w:val="Normal"/>
    <w:link w:val="FooterChar"/>
    <w:uiPriority w:val="99"/>
    <w:unhideWhenUsed/>
    <w:rsid w:val="006D4901"/>
    <w:pPr>
      <w:tabs>
        <w:tab w:val="center" w:pos="4513"/>
        <w:tab w:val="right" w:pos="9026"/>
      </w:tabs>
    </w:pPr>
  </w:style>
  <w:style w:type="character" w:customStyle="1" w:styleId="FooterChar">
    <w:name w:val="Footer Char"/>
    <w:basedOn w:val="DefaultParagraphFont"/>
    <w:link w:val="Footer"/>
    <w:uiPriority w:val="99"/>
    <w:rsid w:val="006D4901"/>
    <w:rPr>
      <w:rFonts w:ascii="Times New Roman" w:eastAsia="Times New Roman" w:hAnsi="Times New Roman" w:cs="Times New Roman"/>
      <w:color w:val="auto"/>
      <w:sz w:val="24"/>
      <w:szCs w:val="24"/>
      <w:lang w:eastAsia="en-GB"/>
    </w:rPr>
  </w:style>
  <w:style w:type="paragraph" w:styleId="NoSpacing">
    <w:name w:val="No Spacing"/>
    <w:uiPriority w:val="1"/>
    <w:qFormat/>
    <w:rsid w:val="00C64FBE"/>
    <w:rPr>
      <w:rFonts w:ascii="Times New Roman" w:eastAsia="Times New Roman" w:hAnsi="Times New Roman" w:cs="Times New Roman"/>
      <w:color w:val="auto"/>
      <w:sz w:val="24"/>
      <w:szCs w:val="24"/>
      <w:lang w:eastAsia="en-GB"/>
    </w:rPr>
  </w:style>
  <w:style w:type="paragraph" w:customStyle="1" w:styleId="chakra-text">
    <w:name w:val="chakra-text"/>
    <w:basedOn w:val="Normal"/>
    <w:rsid w:val="00AC6B83"/>
    <w:pPr>
      <w:spacing w:before="100" w:beforeAutospacing="1" w:after="100" w:afterAutospacing="1"/>
    </w:pPr>
  </w:style>
  <w:style w:type="paragraph" w:styleId="Bibliography">
    <w:name w:val="Bibliography"/>
    <w:basedOn w:val="Normal"/>
    <w:next w:val="Normal"/>
    <w:uiPriority w:val="37"/>
    <w:unhideWhenUsed/>
    <w:rsid w:val="00B36FD7"/>
  </w:style>
  <w:style w:type="paragraph" w:styleId="Subtitle">
    <w:name w:val="Subtitle"/>
    <w:basedOn w:val="Normal"/>
    <w:next w:val="Normal"/>
    <w:link w:val="SubtitleChar"/>
    <w:uiPriority w:val="11"/>
    <w:qFormat/>
    <w:rsid w:val="00A16DB3"/>
    <w:pPr>
      <w:numPr>
        <w:ilvl w:val="1"/>
      </w:numPr>
      <w:spacing w:after="160"/>
    </w:pPr>
    <w:rPr>
      <w:rFonts w:ascii="Arial" w:eastAsiaTheme="minorEastAsia" w:hAnsi="Arial" w:cstheme="minorBidi"/>
      <w:b/>
      <w:color w:val="000000" w:themeColor="text1"/>
      <w:spacing w:val="15"/>
      <w:sz w:val="24"/>
      <w:szCs w:val="22"/>
    </w:rPr>
  </w:style>
  <w:style w:type="character" w:customStyle="1" w:styleId="SubtitleChar">
    <w:name w:val="Subtitle Char"/>
    <w:basedOn w:val="DefaultParagraphFont"/>
    <w:link w:val="Subtitle"/>
    <w:uiPriority w:val="11"/>
    <w:rsid w:val="00A16DB3"/>
    <w:rPr>
      <w:rFonts w:eastAsiaTheme="minorEastAsia"/>
      <w:b/>
      <w:color w:val="000000" w:themeColor="text1"/>
      <w:spacing w:val="15"/>
      <w:sz w:val="24"/>
      <w:lang w:eastAsia="en-GB"/>
    </w:rPr>
  </w:style>
  <w:style w:type="paragraph" w:styleId="Title">
    <w:name w:val="Title"/>
    <w:basedOn w:val="Normal"/>
    <w:next w:val="Normal"/>
    <w:link w:val="TitleChar"/>
    <w:uiPriority w:val="10"/>
    <w:qFormat/>
    <w:rsid w:val="004F76D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6D5"/>
    <w:rPr>
      <w:rFonts w:asciiTheme="majorHAnsi" w:eastAsiaTheme="majorEastAsia" w:hAnsiTheme="majorHAnsi" w:cstheme="majorBidi"/>
      <w:color w:val="auto"/>
      <w:spacing w:val="-10"/>
      <w:kern w:val="28"/>
      <w:sz w:val="56"/>
      <w:szCs w:val="56"/>
      <w:lang w:eastAsia="en-GB"/>
    </w:rPr>
  </w:style>
  <w:style w:type="character" w:styleId="UnresolvedMention">
    <w:name w:val="Unresolved Mention"/>
    <w:basedOn w:val="DefaultParagraphFont"/>
    <w:uiPriority w:val="99"/>
    <w:semiHidden/>
    <w:unhideWhenUsed/>
    <w:rsid w:val="009722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347">
      <w:bodyDiv w:val="1"/>
      <w:marLeft w:val="0"/>
      <w:marRight w:val="0"/>
      <w:marTop w:val="0"/>
      <w:marBottom w:val="0"/>
      <w:divBdr>
        <w:top w:val="none" w:sz="0" w:space="0" w:color="auto"/>
        <w:left w:val="none" w:sz="0" w:space="0" w:color="auto"/>
        <w:bottom w:val="none" w:sz="0" w:space="0" w:color="auto"/>
        <w:right w:val="none" w:sz="0" w:space="0" w:color="auto"/>
      </w:divBdr>
    </w:div>
    <w:div w:id="545201">
      <w:bodyDiv w:val="1"/>
      <w:marLeft w:val="0"/>
      <w:marRight w:val="0"/>
      <w:marTop w:val="0"/>
      <w:marBottom w:val="0"/>
      <w:divBdr>
        <w:top w:val="none" w:sz="0" w:space="0" w:color="auto"/>
        <w:left w:val="none" w:sz="0" w:space="0" w:color="auto"/>
        <w:bottom w:val="none" w:sz="0" w:space="0" w:color="auto"/>
        <w:right w:val="none" w:sz="0" w:space="0" w:color="auto"/>
      </w:divBdr>
    </w:div>
    <w:div w:id="2517245">
      <w:bodyDiv w:val="1"/>
      <w:marLeft w:val="0"/>
      <w:marRight w:val="0"/>
      <w:marTop w:val="0"/>
      <w:marBottom w:val="0"/>
      <w:divBdr>
        <w:top w:val="none" w:sz="0" w:space="0" w:color="auto"/>
        <w:left w:val="none" w:sz="0" w:space="0" w:color="auto"/>
        <w:bottom w:val="none" w:sz="0" w:space="0" w:color="auto"/>
        <w:right w:val="none" w:sz="0" w:space="0" w:color="auto"/>
      </w:divBdr>
    </w:div>
    <w:div w:id="3554270">
      <w:bodyDiv w:val="1"/>
      <w:marLeft w:val="0"/>
      <w:marRight w:val="0"/>
      <w:marTop w:val="0"/>
      <w:marBottom w:val="0"/>
      <w:divBdr>
        <w:top w:val="none" w:sz="0" w:space="0" w:color="auto"/>
        <w:left w:val="none" w:sz="0" w:space="0" w:color="auto"/>
        <w:bottom w:val="none" w:sz="0" w:space="0" w:color="auto"/>
        <w:right w:val="none" w:sz="0" w:space="0" w:color="auto"/>
      </w:divBdr>
    </w:div>
    <w:div w:id="4401429">
      <w:bodyDiv w:val="1"/>
      <w:marLeft w:val="0"/>
      <w:marRight w:val="0"/>
      <w:marTop w:val="0"/>
      <w:marBottom w:val="0"/>
      <w:divBdr>
        <w:top w:val="none" w:sz="0" w:space="0" w:color="auto"/>
        <w:left w:val="none" w:sz="0" w:space="0" w:color="auto"/>
        <w:bottom w:val="none" w:sz="0" w:space="0" w:color="auto"/>
        <w:right w:val="none" w:sz="0" w:space="0" w:color="auto"/>
      </w:divBdr>
    </w:div>
    <w:div w:id="4404930">
      <w:bodyDiv w:val="1"/>
      <w:marLeft w:val="0"/>
      <w:marRight w:val="0"/>
      <w:marTop w:val="0"/>
      <w:marBottom w:val="0"/>
      <w:divBdr>
        <w:top w:val="none" w:sz="0" w:space="0" w:color="auto"/>
        <w:left w:val="none" w:sz="0" w:space="0" w:color="auto"/>
        <w:bottom w:val="none" w:sz="0" w:space="0" w:color="auto"/>
        <w:right w:val="none" w:sz="0" w:space="0" w:color="auto"/>
      </w:divBdr>
      <w:divsChild>
        <w:div w:id="990215322">
          <w:marLeft w:val="0"/>
          <w:marRight w:val="0"/>
          <w:marTop w:val="0"/>
          <w:marBottom w:val="0"/>
          <w:divBdr>
            <w:top w:val="none" w:sz="0" w:space="0" w:color="auto"/>
            <w:left w:val="none" w:sz="0" w:space="0" w:color="auto"/>
            <w:bottom w:val="none" w:sz="0" w:space="0" w:color="auto"/>
            <w:right w:val="none" w:sz="0" w:space="0" w:color="auto"/>
          </w:divBdr>
        </w:div>
        <w:div w:id="1080442050">
          <w:marLeft w:val="0"/>
          <w:marRight w:val="0"/>
          <w:marTop w:val="0"/>
          <w:marBottom w:val="0"/>
          <w:divBdr>
            <w:top w:val="none" w:sz="0" w:space="0" w:color="auto"/>
            <w:left w:val="none" w:sz="0" w:space="0" w:color="auto"/>
            <w:bottom w:val="none" w:sz="0" w:space="0" w:color="auto"/>
            <w:right w:val="none" w:sz="0" w:space="0" w:color="auto"/>
          </w:divBdr>
        </w:div>
        <w:div w:id="1767117664">
          <w:marLeft w:val="0"/>
          <w:marRight w:val="0"/>
          <w:marTop w:val="0"/>
          <w:marBottom w:val="0"/>
          <w:divBdr>
            <w:top w:val="none" w:sz="0" w:space="0" w:color="auto"/>
            <w:left w:val="none" w:sz="0" w:space="0" w:color="auto"/>
            <w:bottom w:val="none" w:sz="0" w:space="0" w:color="auto"/>
            <w:right w:val="none" w:sz="0" w:space="0" w:color="auto"/>
          </w:divBdr>
        </w:div>
        <w:div w:id="1181358158">
          <w:marLeft w:val="0"/>
          <w:marRight w:val="0"/>
          <w:marTop w:val="0"/>
          <w:marBottom w:val="0"/>
          <w:divBdr>
            <w:top w:val="none" w:sz="0" w:space="0" w:color="auto"/>
            <w:left w:val="none" w:sz="0" w:space="0" w:color="auto"/>
            <w:bottom w:val="none" w:sz="0" w:space="0" w:color="auto"/>
            <w:right w:val="none" w:sz="0" w:space="0" w:color="auto"/>
          </w:divBdr>
        </w:div>
        <w:div w:id="2026708449">
          <w:marLeft w:val="0"/>
          <w:marRight w:val="0"/>
          <w:marTop w:val="0"/>
          <w:marBottom w:val="0"/>
          <w:divBdr>
            <w:top w:val="none" w:sz="0" w:space="0" w:color="auto"/>
            <w:left w:val="none" w:sz="0" w:space="0" w:color="auto"/>
            <w:bottom w:val="none" w:sz="0" w:space="0" w:color="auto"/>
            <w:right w:val="none" w:sz="0" w:space="0" w:color="auto"/>
          </w:divBdr>
        </w:div>
        <w:div w:id="1488206421">
          <w:marLeft w:val="0"/>
          <w:marRight w:val="0"/>
          <w:marTop w:val="0"/>
          <w:marBottom w:val="0"/>
          <w:divBdr>
            <w:top w:val="none" w:sz="0" w:space="0" w:color="auto"/>
            <w:left w:val="none" w:sz="0" w:space="0" w:color="auto"/>
            <w:bottom w:val="none" w:sz="0" w:space="0" w:color="auto"/>
            <w:right w:val="none" w:sz="0" w:space="0" w:color="auto"/>
          </w:divBdr>
        </w:div>
        <w:div w:id="1670672624">
          <w:marLeft w:val="0"/>
          <w:marRight w:val="0"/>
          <w:marTop w:val="0"/>
          <w:marBottom w:val="0"/>
          <w:divBdr>
            <w:top w:val="none" w:sz="0" w:space="0" w:color="auto"/>
            <w:left w:val="none" w:sz="0" w:space="0" w:color="auto"/>
            <w:bottom w:val="none" w:sz="0" w:space="0" w:color="auto"/>
            <w:right w:val="none" w:sz="0" w:space="0" w:color="auto"/>
          </w:divBdr>
        </w:div>
        <w:div w:id="1350176374">
          <w:marLeft w:val="0"/>
          <w:marRight w:val="0"/>
          <w:marTop w:val="0"/>
          <w:marBottom w:val="0"/>
          <w:divBdr>
            <w:top w:val="none" w:sz="0" w:space="0" w:color="auto"/>
            <w:left w:val="none" w:sz="0" w:space="0" w:color="auto"/>
            <w:bottom w:val="none" w:sz="0" w:space="0" w:color="auto"/>
            <w:right w:val="none" w:sz="0" w:space="0" w:color="auto"/>
          </w:divBdr>
        </w:div>
        <w:div w:id="1217618645">
          <w:marLeft w:val="0"/>
          <w:marRight w:val="0"/>
          <w:marTop w:val="0"/>
          <w:marBottom w:val="0"/>
          <w:divBdr>
            <w:top w:val="none" w:sz="0" w:space="0" w:color="auto"/>
            <w:left w:val="none" w:sz="0" w:space="0" w:color="auto"/>
            <w:bottom w:val="none" w:sz="0" w:space="0" w:color="auto"/>
            <w:right w:val="none" w:sz="0" w:space="0" w:color="auto"/>
          </w:divBdr>
        </w:div>
        <w:div w:id="826625835">
          <w:marLeft w:val="0"/>
          <w:marRight w:val="0"/>
          <w:marTop w:val="0"/>
          <w:marBottom w:val="0"/>
          <w:divBdr>
            <w:top w:val="none" w:sz="0" w:space="0" w:color="auto"/>
            <w:left w:val="none" w:sz="0" w:space="0" w:color="auto"/>
            <w:bottom w:val="none" w:sz="0" w:space="0" w:color="auto"/>
            <w:right w:val="none" w:sz="0" w:space="0" w:color="auto"/>
          </w:divBdr>
        </w:div>
        <w:div w:id="1229000751">
          <w:marLeft w:val="0"/>
          <w:marRight w:val="0"/>
          <w:marTop w:val="0"/>
          <w:marBottom w:val="0"/>
          <w:divBdr>
            <w:top w:val="none" w:sz="0" w:space="0" w:color="auto"/>
            <w:left w:val="none" w:sz="0" w:space="0" w:color="auto"/>
            <w:bottom w:val="none" w:sz="0" w:space="0" w:color="auto"/>
            <w:right w:val="none" w:sz="0" w:space="0" w:color="auto"/>
          </w:divBdr>
        </w:div>
        <w:div w:id="1562447175">
          <w:marLeft w:val="0"/>
          <w:marRight w:val="0"/>
          <w:marTop w:val="0"/>
          <w:marBottom w:val="0"/>
          <w:divBdr>
            <w:top w:val="none" w:sz="0" w:space="0" w:color="auto"/>
            <w:left w:val="none" w:sz="0" w:space="0" w:color="auto"/>
            <w:bottom w:val="none" w:sz="0" w:space="0" w:color="auto"/>
            <w:right w:val="none" w:sz="0" w:space="0" w:color="auto"/>
          </w:divBdr>
        </w:div>
        <w:div w:id="1622374512">
          <w:marLeft w:val="0"/>
          <w:marRight w:val="0"/>
          <w:marTop w:val="0"/>
          <w:marBottom w:val="0"/>
          <w:divBdr>
            <w:top w:val="none" w:sz="0" w:space="0" w:color="auto"/>
            <w:left w:val="none" w:sz="0" w:space="0" w:color="auto"/>
            <w:bottom w:val="none" w:sz="0" w:space="0" w:color="auto"/>
            <w:right w:val="none" w:sz="0" w:space="0" w:color="auto"/>
          </w:divBdr>
        </w:div>
        <w:div w:id="317418208">
          <w:marLeft w:val="0"/>
          <w:marRight w:val="0"/>
          <w:marTop w:val="0"/>
          <w:marBottom w:val="0"/>
          <w:divBdr>
            <w:top w:val="none" w:sz="0" w:space="0" w:color="auto"/>
            <w:left w:val="none" w:sz="0" w:space="0" w:color="auto"/>
            <w:bottom w:val="none" w:sz="0" w:space="0" w:color="auto"/>
            <w:right w:val="none" w:sz="0" w:space="0" w:color="auto"/>
          </w:divBdr>
        </w:div>
        <w:div w:id="799490843">
          <w:marLeft w:val="0"/>
          <w:marRight w:val="0"/>
          <w:marTop w:val="0"/>
          <w:marBottom w:val="0"/>
          <w:divBdr>
            <w:top w:val="none" w:sz="0" w:space="0" w:color="auto"/>
            <w:left w:val="none" w:sz="0" w:space="0" w:color="auto"/>
            <w:bottom w:val="none" w:sz="0" w:space="0" w:color="auto"/>
            <w:right w:val="none" w:sz="0" w:space="0" w:color="auto"/>
          </w:divBdr>
        </w:div>
        <w:div w:id="1872566300">
          <w:marLeft w:val="0"/>
          <w:marRight w:val="0"/>
          <w:marTop w:val="0"/>
          <w:marBottom w:val="0"/>
          <w:divBdr>
            <w:top w:val="none" w:sz="0" w:space="0" w:color="auto"/>
            <w:left w:val="none" w:sz="0" w:space="0" w:color="auto"/>
            <w:bottom w:val="none" w:sz="0" w:space="0" w:color="auto"/>
            <w:right w:val="none" w:sz="0" w:space="0" w:color="auto"/>
          </w:divBdr>
        </w:div>
        <w:div w:id="2056119">
          <w:marLeft w:val="0"/>
          <w:marRight w:val="0"/>
          <w:marTop w:val="0"/>
          <w:marBottom w:val="0"/>
          <w:divBdr>
            <w:top w:val="none" w:sz="0" w:space="0" w:color="auto"/>
            <w:left w:val="none" w:sz="0" w:space="0" w:color="auto"/>
            <w:bottom w:val="none" w:sz="0" w:space="0" w:color="auto"/>
            <w:right w:val="none" w:sz="0" w:space="0" w:color="auto"/>
          </w:divBdr>
        </w:div>
        <w:div w:id="240989572">
          <w:marLeft w:val="0"/>
          <w:marRight w:val="0"/>
          <w:marTop w:val="0"/>
          <w:marBottom w:val="0"/>
          <w:divBdr>
            <w:top w:val="none" w:sz="0" w:space="0" w:color="auto"/>
            <w:left w:val="none" w:sz="0" w:space="0" w:color="auto"/>
            <w:bottom w:val="none" w:sz="0" w:space="0" w:color="auto"/>
            <w:right w:val="none" w:sz="0" w:space="0" w:color="auto"/>
          </w:divBdr>
        </w:div>
        <w:div w:id="627980322">
          <w:marLeft w:val="0"/>
          <w:marRight w:val="0"/>
          <w:marTop w:val="0"/>
          <w:marBottom w:val="0"/>
          <w:divBdr>
            <w:top w:val="none" w:sz="0" w:space="0" w:color="auto"/>
            <w:left w:val="none" w:sz="0" w:space="0" w:color="auto"/>
            <w:bottom w:val="none" w:sz="0" w:space="0" w:color="auto"/>
            <w:right w:val="none" w:sz="0" w:space="0" w:color="auto"/>
          </w:divBdr>
        </w:div>
      </w:divsChild>
    </w:div>
    <w:div w:id="6099972">
      <w:bodyDiv w:val="1"/>
      <w:marLeft w:val="0"/>
      <w:marRight w:val="0"/>
      <w:marTop w:val="0"/>
      <w:marBottom w:val="0"/>
      <w:divBdr>
        <w:top w:val="none" w:sz="0" w:space="0" w:color="auto"/>
        <w:left w:val="none" w:sz="0" w:space="0" w:color="auto"/>
        <w:bottom w:val="none" w:sz="0" w:space="0" w:color="auto"/>
        <w:right w:val="none" w:sz="0" w:space="0" w:color="auto"/>
      </w:divBdr>
    </w:div>
    <w:div w:id="6711133">
      <w:bodyDiv w:val="1"/>
      <w:marLeft w:val="0"/>
      <w:marRight w:val="0"/>
      <w:marTop w:val="0"/>
      <w:marBottom w:val="0"/>
      <w:divBdr>
        <w:top w:val="none" w:sz="0" w:space="0" w:color="auto"/>
        <w:left w:val="none" w:sz="0" w:space="0" w:color="auto"/>
        <w:bottom w:val="none" w:sz="0" w:space="0" w:color="auto"/>
        <w:right w:val="none" w:sz="0" w:space="0" w:color="auto"/>
      </w:divBdr>
    </w:div>
    <w:div w:id="7752455">
      <w:bodyDiv w:val="1"/>
      <w:marLeft w:val="0"/>
      <w:marRight w:val="0"/>
      <w:marTop w:val="0"/>
      <w:marBottom w:val="0"/>
      <w:divBdr>
        <w:top w:val="none" w:sz="0" w:space="0" w:color="auto"/>
        <w:left w:val="none" w:sz="0" w:space="0" w:color="auto"/>
        <w:bottom w:val="none" w:sz="0" w:space="0" w:color="auto"/>
        <w:right w:val="none" w:sz="0" w:space="0" w:color="auto"/>
      </w:divBdr>
    </w:div>
    <w:div w:id="13457714">
      <w:bodyDiv w:val="1"/>
      <w:marLeft w:val="0"/>
      <w:marRight w:val="0"/>
      <w:marTop w:val="0"/>
      <w:marBottom w:val="0"/>
      <w:divBdr>
        <w:top w:val="none" w:sz="0" w:space="0" w:color="auto"/>
        <w:left w:val="none" w:sz="0" w:space="0" w:color="auto"/>
        <w:bottom w:val="none" w:sz="0" w:space="0" w:color="auto"/>
        <w:right w:val="none" w:sz="0" w:space="0" w:color="auto"/>
      </w:divBdr>
    </w:div>
    <w:div w:id="13768239">
      <w:bodyDiv w:val="1"/>
      <w:marLeft w:val="0"/>
      <w:marRight w:val="0"/>
      <w:marTop w:val="0"/>
      <w:marBottom w:val="0"/>
      <w:divBdr>
        <w:top w:val="none" w:sz="0" w:space="0" w:color="auto"/>
        <w:left w:val="none" w:sz="0" w:space="0" w:color="auto"/>
        <w:bottom w:val="none" w:sz="0" w:space="0" w:color="auto"/>
        <w:right w:val="none" w:sz="0" w:space="0" w:color="auto"/>
      </w:divBdr>
    </w:div>
    <w:div w:id="14309555">
      <w:bodyDiv w:val="1"/>
      <w:marLeft w:val="0"/>
      <w:marRight w:val="0"/>
      <w:marTop w:val="0"/>
      <w:marBottom w:val="0"/>
      <w:divBdr>
        <w:top w:val="none" w:sz="0" w:space="0" w:color="auto"/>
        <w:left w:val="none" w:sz="0" w:space="0" w:color="auto"/>
        <w:bottom w:val="none" w:sz="0" w:space="0" w:color="auto"/>
        <w:right w:val="none" w:sz="0" w:space="0" w:color="auto"/>
      </w:divBdr>
    </w:div>
    <w:div w:id="20253147">
      <w:bodyDiv w:val="1"/>
      <w:marLeft w:val="0"/>
      <w:marRight w:val="0"/>
      <w:marTop w:val="0"/>
      <w:marBottom w:val="0"/>
      <w:divBdr>
        <w:top w:val="none" w:sz="0" w:space="0" w:color="auto"/>
        <w:left w:val="none" w:sz="0" w:space="0" w:color="auto"/>
        <w:bottom w:val="none" w:sz="0" w:space="0" w:color="auto"/>
        <w:right w:val="none" w:sz="0" w:space="0" w:color="auto"/>
      </w:divBdr>
    </w:div>
    <w:div w:id="22363564">
      <w:bodyDiv w:val="1"/>
      <w:marLeft w:val="0"/>
      <w:marRight w:val="0"/>
      <w:marTop w:val="0"/>
      <w:marBottom w:val="0"/>
      <w:divBdr>
        <w:top w:val="none" w:sz="0" w:space="0" w:color="auto"/>
        <w:left w:val="none" w:sz="0" w:space="0" w:color="auto"/>
        <w:bottom w:val="none" w:sz="0" w:space="0" w:color="auto"/>
        <w:right w:val="none" w:sz="0" w:space="0" w:color="auto"/>
      </w:divBdr>
    </w:div>
    <w:div w:id="23479222">
      <w:bodyDiv w:val="1"/>
      <w:marLeft w:val="0"/>
      <w:marRight w:val="0"/>
      <w:marTop w:val="0"/>
      <w:marBottom w:val="0"/>
      <w:divBdr>
        <w:top w:val="none" w:sz="0" w:space="0" w:color="auto"/>
        <w:left w:val="none" w:sz="0" w:space="0" w:color="auto"/>
        <w:bottom w:val="none" w:sz="0" w:space="0" w:color="auto"/>
        <w:right w:val="none" w:sz="0" w:space="0" w:color="auto"/>
      </w:divBdr>
    </w:div>
    <w:div w:id="26301956">
      <w:bodyDiv w:val="1"/>
      <w:marLeft w:val="0"/>
      <w:marRight w:val="0"/>
      <w:marTop w:val="0"/>
      <w:marBottom w:val="0"/>
      <w:divBdr>
        <w:top w:val="none" w:sz="0" w:space="0" w:color="auto"/>
        <w:left w:val="none" w:sz="0" w:space="0" w:color="auto"/>
        <w:bottom w:val="none" w:sz="0" w:space="0" w:color="auto"/>
        <w:right w:val="none" w:sz="0" w:space="0" w:color="auto"/>
      </w:divBdr>
    </w:div>
    <w:div w:id="28653141">
      <w:bodyDiv w:val="1"/>
      <w:marLeft w:val="0"/>
      <w:marRight w:val="0"/>
      <w:marTop w:val="0"/>
      <w:marBottom w:val="0"/>
      <w:divBdr>
        <w:top w:val="none" w:sz="0" w:space="0" w:color="auto"/>
        <w:left w:val="none" w:sz="0" w:space="0" w:color="auto"/>
        <w:bottom w:val="none" w:sz="0" w:space="0" w:color="auto"/>
        <w:right w:val="none" w:sz="0" w:space="0" w:color="auto"/>
      </w:divBdr>
    </w:div>
    <w:div w:id="29258219">
      <w:bodyDiv w:val="1"/>
      <w:marLeft w:val="0"/>
      <w:marRight w:val="0"/>
      <w:marTop w:val="0"/>
      <w:marBottom w:val="0"/>
      <w:divBdr>
        <w:top w:val="none" w:sz="0" w:space="0" w:color="auto"/>
        <w:left w:val="none" w:sz="0" w:space="0" w:color="auto"/>
        <w:bottom w:val="none" w:sz="0" w:space="0" w:color="auto"/>
        <w:right w:val="none" w:sz="0" w:space="0" w:color="auto"/>
      </w:divBdr>
    </w:div>
    <w:div w:id="30157247">
      <w:bodyDiv w:val="1"/>
      <w:marLeft w:val="0"/>
      <w:marRight w:val="0"/>
      <w:marTop w:val="0"/>
      <w:marBottom w:val="0"/>
      <w:divBdr>
        <w:top w:val="none" w:sz="0" w:space="0" w:color="auto"/>
        <w:left w:val="none" w:sz="0" w:space="0" w:color="auto"/>
        <w:bottom w:val="none" w:sz="0" w:space="0" w:color="auto"/>
        <w:right w:val="none" w:sz="0" w:space="0" w:color="auto"/>
      </w:divBdr>
    </w:div>
    <w:div w:id="30302483">
      <w:bodyDiv w:val="1"/>
      <w:marLeft w:val="0"/>
      <w:marRight w:val="0"/>
      <w:marTop w:val="0"/>
      <w:marBottom w:val="0"/>
      <w:divBdr>
        <w:top w:val="none" w:sz="0" w:space="0" w:color="auto"/>
        <w:left w:val="none" w:sz="0" w:space="0" w:color="auto"/>
        <w:bottom w:val="none" w:sz="0" w:space="0" w:color="auto"/>
        <w:right w:val="none" w:sz="0" w:space="0" w:color="auto"/>
      </w:divBdr>
    </w:div>
    <w:div w:id="31656581">
      <w:bodyDiv w:val="1"/>
      <w:marLeft w:val="0"/>
      <w:marRight w:val="0"/>
      <w:marTop w:val="0"/>
      <w:marBottom w:val="0"/>
      <w:divBdr>
        <w:top w:val="none" w:sz="0" w:space="0" w:color="auto"/>
        <w:left w:val="none" w:sz="0" w:space="0" w:color="auto"/>
        <w:bottom w:val="none" w:sz="0" w:space="0" w:color="auto"/>
        <w:right w:val="none" w:sz="0" w:space="0" w:color="auto"/>
      </w:divBdr>
    </w:div>
    <w:div w:id="32656811">
      <w:bodyDiv w:val="1"/>
      <w:marLeft w:val="0"/>
      <w:marRight w:val="0"/>
      <w:marTop w:val="0"/>
      <w:marBottom w:val="0"/>
      <w:divBdr>
        <w:top w:val="none" w:sz="0" w:space="0" w:color="auto"/>
        <w:left w:val="none" w:sz="0" w:space="0" w:color="auto"/>
        <w:bottom w:val="none" w:sz="0" w:space="0" w:color="auto"/>
        <w:right w:val="none" w:sz="0" w:space="0" w:color="auto"/>
      </w:divBdr>
    </w:div>
    <w:div w:id="35551822">
      <w:bodyDiv w:val="1"/>
      <w:marLeft w:val="0"/>
      <w:marRight w:val="0"/>
      <w:marTop w:val="0"/>
      <w:marBottom w:val="0"/>
      <w:divBdr>
        <w:top w:val="none" w:sz="0" w:space="0" w:color="auto"/>
        <w:left w:val="none" w:sz="0" w:space="0" w:color="auto"/>
        <w:bottom w:val="none" w:sz="0" w:space="0" w:color="auto"/>
        <w:right w:val="none" w:sz="0" w:space="0" w:color="auto"/>
      </w:divBdr>
    </w:div>
    <w:div w:id="35811205">
      <w:bodyDiv w:val="1"/>
      <w:marLeft w:val="0"/>
      <w:marRight w:val="0"/>
      <w:marTop w:val="0"/>
      <w:marBottom w:val="0"/>
      <w:divBdr>
        <w:top w:val="none" w:sz="0" w:space="0" w:color="auto"/>
        <w:left w:val="none" w:sz="0" w:space="0" w:color="auto"/>
        <w:bottom w:val="none" w:sz="0" w:space="0" w:color="auto"/>
        <w:right w:val="none" w:sz="0" w:space="0" w:color="auto"/>
      </w:divBdr>
    </w:div>
    <w:div w:id="36854208">
      <w:bodyDiv w:val="1"/>
      <w:marLeft w:val="0"/>
      <w:marRight w:val="0"/>
      <w:marTop w:val="0"/>
      <w:marBottom w:val="0"/>
      <w:divBdr>
        <w:top w:val="none" w:sz="0" w:space="0" w:color="auto"/>
        <w:left w:val="none" w:sz="0" w:space="0" w:color="auto"/>
        <w:bottom w:val="none" w:sz="0" w:space="0" w:color="auto"/>
        <w:right w:val="none" w:sz="0" w:space="0" w:color="auto"/>
      </w:divBdr>
    </w:div>
    <w:div w:id="38672809">
      <w:bodyDiv w:val="1"/>
      <w:marLeft w:val="0"/>
      <w:marRight w:val="0"/>
      <w:marTop w:val="0"/>
      <w:marBottom w:val="0"/>
      <w:divBdr>
        <w:top w:val="none" w:sz="0" w:space="0" w:color="auto"/>
        <w:left w:val="none" w:sz="0" w:space="0" w:color="auto"/>
        <w:bottom w:val="none" w:sz="0" w:space="0" w:color="auto"/>
        <w:right w:val="none" w:sz="0" w:space="0" w:color="auto"/>
      </w:divBdr>
    </w:div>
    <w:div w:id="39408061">
      <w:bodyDiv w:val="1"/>
      <w:marLeft w:val="0"/>
      <w:marRight w:val="0"/>
      <w:marTop w:val="0"/>
      <w:marBottom w:val="0"/>
      <w:divBdr>
        <w:top w:val="none" w:sz="0" w:space="0" w:color="auto"/>
        <w:left w:val="none" w:sz="0" w:space="0" w:color="auto"/>
        <w:bottom w:val="none" w:sz="0" w:space="0" w:color="auto"/>
        <w:right w:val="none" w:sz="0" w:space="0" w:color="auto"/>
      </w:divBdr>
    </w:div>
    <w:div w:id="40713851">
      <w:bodyDiv w:val="1"/>
      <w:marLeft w:val="0"/>
      <w:marRight w:val="0"/>
      <w:marTop w:val="0"/>
      <w:marBottom w:val="0"/>
      <w:divBdr>
        <w:top w:val="none" w:sz="0" w:space="0" w:color="auto"/>
        <w:left w:val="none" w:sz="0" w:space="0" w:color="auto"/>
        <w:bottom w:val="none" w:sz="0" w:space="0" w:color="auto"/>
        <w:right w:val="none" w:sz="0" w:space="0" w:color="auto"/>
      </w:divBdr>
    </w:div>
    <w:div w:id="41909097">
      <w:bodyDiv w:val="1"/>
      <w:marLeft w:val="0"/>
      <w:marRight w:val="0"/>
      <w:marTop w:val="0"/>
      <w:marBottom w:val="0"/>
      <w:divBdr>
        <w:top w:val="none" w:sz="0" w:space="0" w:color="auto"/>
        <w:left w:val="none" w:sz="0" w:space="0" w:color="auto"/>
        <w:bottom w:val="none" w:sz="0" w:space="0" w:color="auto"/>
        <w:right w:val="none" w:sz="0" w:space="0" w:color="auto"/>
      </w:divBdr>
    </w:div>
    <w:div w:id="42021854">
      <w:bodyDiv w:val="1"/>
      <w:marLeft w:val="0"/>
      <w:marRight w:val="0"/>
      <w:marTop w:val="0"/>
      <w:marBottom w:val="0"/>
      <w:divBdr>
        <w:top w:val="none" w:sz="0" w:space="0" w:color="auto"/>
        <w:left w:val="none" w:sz="0" w:space="0" w:color="auto"/>
        <w:bottom w:val="none" w:sz="0" w:space="0" w:color="auto"/>
        <w:right w:val="none" w:sz="0" w:space="0" w:color="auto"/>
      </w:divBdr>
    </w:div>
    <w:div w:id="43918556">
      <w:bodyDiv w:val="1"/>
      <w:marLeft w:val="0"/>
      <w:marRight w:val="0"/>
      <w:marTop w:val="0"/>
      <w:marBottom w:val="0"/>
      <w:divBdr>
        <w:top w:val="none" w:sz="0" w:space="0" w:color="auto"/>
        <w:left w:val="none" w:sz="0" w:space="0" w:color="auto"/>
        <w:bottom w:val="none" w:sz="0" w:space="0" w:color="auto"/>
        <w:right w:val="none" w:sz="0" w:space="0" w:color="auto"/>
      </w:divBdr>
    </w:div>
    <w:div w:id="46951682">
      <w:bodyDiv w:val="1"/>
      <w:marLeft w:val="0"/>
      <w:marRight w:val="0"/>
      <w:marTop w:val="0"/>
      <w:marBottom w:val="0"/>
      <w:divBdr>
        <w:top w:val="none" w:sz="0" w:space="0" w:color="auto"/>
        <w:left w:val="none" w:sz="0" w:space="0" w:color="auto"/>
        <w:bottom w:val="none" w:sz="0" w:space="0" w:color="auto"/>
        <w:right w:val="none" w:sz="0" w:space="0" w:color="auto"/>
      </w:divBdr>
    </w:div>
    <w:div w:id="48696105">
      <w:bodyDiv w:val="1"/>
      <w:marLeft w:val="0"/>
      <w:marRight w:val="0"/>
      <w:marTop w:val="0"/>
      <w:marBottom w:val="0"/>
      <w:divBdr>
        <w:top w:val="none" w:sz="0" w:space="0" w:color="auto"/>
        <w:left w:val="none" w:sz="0" w:space="0" w:color="auto"/>
        <w:bottom w:val="none" w:sz="0" w:space="0" w:color="auto"/>
        <w:right w:val="none" w:sz="0" w:space="0" w:color="auto"/>
      </w:divBdr>
    </w:div>
    <w:div w:id="51076780">
      <w:bodyDiv w:val="1"/>
      <w:marLeft w:val="0"/>
      <w:marRight w:val="0"/>
      <w:marTop w:val="0"/>
      <w:marBottom w:val="0"/>
      <w:divBdr>
        <w:top w:val="none" w:sz="0" w:space="0" w:color="auto"/>
        <w:left w:val="none" w:sz="0" w:space="0" w:color="auto"/>
        <w:bottom w:val="none" w:sz="0" w:space="0" w:color="auto"/>
        <w:right w:val="none" w:sz="0" w:space="0" w:color="auto"/>
      </w:divBdr>
    </w:div>
    <w:div w:id="51201341">
      <w:bodyDiv w:val="1"/>
      <w:marLeft w:val="0"/>
      <w:marRight w:val="0"/>
      <w:marTop w:val="0"/>
      <w:marBottom w:val="0"/>
      <w:divBdr>
        <w:top w:val="none" w:sz="0" w:space="0" w:color="auto"/>
        <w:left w:val="none" w:sz="0" w:space="0" w:color="auto"/>
        <w:bottom w:val="none" w:sz="0" w:space="0" w:color="auto"/>
        <w:right w:val="none" w:sz="0" w:space="0" w:color="auto"/>
      </w:divBdr>
    </w:div>
    <w:div w:id="54009248">
      <w:bodyDiv w:val="1"/>
      <w:marLeft w:val="0"/>
      <w:marRight w:val="0"/>
      <w:marTop w:val="0"/>
      <w:marBottom w:val="0"/>
      <w:divBdr>
        <w:top w:val="none" w:sz="0" w:space="0" w:color="auto"/>
        <w:left w:val="none" w:sz="0" w:space="0" w:color="auto"/>
        <w:bottom w:val="none" w:sz="0" w:space="0" w:color="auto"/>
        <w:right w:val="none" w:sz="0" w:space="0" w:color="auto"/>
      </w:divBdr>
    </w:div>
    <w:div w:id="54856588">
      <w:bodyDiv w:val="1"/>
      <w:marLeft w:val="0"/>
      <w:marRight w:val="0"/>
      <w:marTop w:val="0"/>
      <w:marBottom w:val="0"/>
      <w:divBdr>
        <w:top w:val="none" w:sz="0" w:space="0" w:color="auto"/>
        <w:left w:val="none" w:sz="0" w:space="0" w:color="auto"/>
        <w:bottom w:val="none" w:sz="0" w:space="0" w:color="auto"/>
        <w:right w:val="none" w:sz="0" w:space="0" w:color="auto"/>
      </w:divBdr>
    </w:div>
    <w:div w:id="56125485">
      <w:bodyDiv w:val="1"/>
      <w:marLeft w:val="0"/>
      <w:marRight w:val="0"/>
      <w:marTop w:val="0"/>
      <w:marBottom w:val="0"/>
      <w:divBdr>
        <w:top w:val="none" w:sz="0" w:space="0" w:color="auto"/>
        <w:left w:val="none" w:sz="0" w:space="0" w:color="auto"/>
        <w:bottom w:val="none" w:sz="0" w:space="0" w:color="auto"/>
        <w:right w:val="none" w:sz="0" w:space="0" w:color="auto"/>
      </w:divBdr>
    </w:div>
    <w:div w:id="61371136">
      <w:bodyDiv w:val="1"/>
      <w:marLeft w:val="0"/>
      <w:marRight w:val="0"/>
      <w:marTop w:val="0"/>
      <w:marBottom w:val="0"/>
      <w:divBdr>
        <w:top w:val="none" w:sz="0" w:space="0" w:color="auto"/>
        <w:left w:val="none" w:sz="0" w:space="0" w:color="auto"/>
        <w:bottom w:val="none" w:sz="0" w:space="0" w:color="auto"/>
        <w:right w:val="none" w:sz="0" w:space="0" w:color="auto"/>
      </w:divBdr>
    </w:div>
    <w:div w:id="63797595">
      <w:bodyDiv w:val="1"/>
      <w:marLeft w:val="0"/>
      <w:marRight w:val="0"/>
      <w:marTop w:val="0"/>
      <w:marBottom w:val="0"/>
      <w:divBdr>
        <w:top w:val="none" w:sz="0" w:space="0" w:color="auto"/>
        <w:left w:val="none" w:sz="0" w:space="0" w:color="auto"/>
        <w:bottom w:val="none" w:sz="0" w:space="0" w:color="auto"/>
        <w:right w:val="none" w:sz="0" w:space="0" w:color="auto"/>
      </w:divBdr>
    </w:div>
    <w:div w:id="67658945">
      <w:bodyDiv w:val="1"/>
      <w:marLeft w:val="0"/>
      <w:marRight w:val="0"/>
      <w:marTop w:val="0"/>
      <w:marBottom w:val="0"/>
      <w:divBdr>
        <w:top w:val="none" w:sz="0" w:space="0" w:color="auto"/>
        <w:left w:val="none" w:sz="0" w:space="0" w:color="auto"/>
        <w:bottom w:val="none" w:sz="0" w:space="0" w:color="auto"/>
        <w:right w:val="none" w:sz="0" w:space="0" w:color="auto"/>
      </w:divBdr>
    </w:div>
    <w:div w:id="68698275">
      <w:bodyDiv w:val="1"/>
      <w:marLeft w:val="0"/>
      <w:marRight w:val="0"/>
      <w:marTop w:val="0"/>
      <w:marBottom w:val="0"/>
      <w:divBdr>
        <w:top w:val="none" w:sz="0" w:space="0" w:color="auto"/>
        <w:left w:val="none" w:sz="0" w:space="0" w:color="auto"/>
        <w:bottom w:val="none" w:sz="0" w:space="0" w:color="auto"/>
        <w:right w:val="none" w:sz="0" w:space="0" w:color="auto"/>
      </w:divBdr>
    </w:div>
    <w:div w:id="69812627">
      <w:bodyDiv w:val="1"/>
      <w:marLeft w:val="0"/>
      <w:marRight w:val="0"/>
      <w:marTop w:val="0"/>
      <w:marBottom w:val="0"/>
      <w:divBdr>
        <w:top w:val="none" w:sz="0" w:space="0" w:color="auto"/>
        <w:left w:val="none" w:sz="0" w:space="0" w:color="auto"/>
        <w:bottom w:val="none" w:sz="0" w:space="0" w:color="auto"/>
        <w:right w:val="none" w:sz="0" w:space="0" w:color="auto"/>
      </w:divBdr>
    </w:div>
    <w:div w:id="70589522">
      <w:bodyDiv w:val="1"/>
      <w:marLeft w:val="0"/>
      <w:marRight w:val="0"/>
      <w:marTop w:val="0"/>
      <w:marBottom w:val="0"/>
      <w:divBdr>
        <w:top w:val="none" w:sz="0" w:space="0" w:color="auto"/>
        <w:left w:val="none" w:sz="0" w:space="0" w:color="auto"/>
        <w:bottom w:val="none" w:sz="0" w:space="0" w:color="auto"/>
        <w:right w:val="none" w:sz="0" w:space="0" w:color="auto"/>
      </w:divBdr>
    </w:div>
    <w:div w:id="70977392">
      <w:bodyDiv w:val="1"/>
      <w:marLeft w:val="0"/>
      <w:marRight w:val="0"/>
      <w:marTop w:val="0"/>
      <w:marBottom w:val="0"/>
      <w:divBdr>
        <w:top w:val="none" w:sz="0" w:space="0" w:color="auto"/>
        <w:left w:val="none" w:sz="0" w:space="0" w:color="auto"/>
        <w:bottom w:val="none" w:sz="0" w:space="0" w:color="auto"/>
        <w:right w:val="none" w:sz="0" w:space="0" w:color="auto"/>
      </w:divBdr>
    </w:div>
    <w:div w:id="73279949">
      <w:bodyDiv w:val="1"/>
      <w:marLeft w:val="0"/>
      <w:marRight w:val="0"/>
      <w:marTop w:val="0"/>
      <w:marBottom w:val="0"/>
      <w:divBdr>
        <w:top w:val="none" w:sz="0" w:space="0" w:color="auto"/>
        <w:left w:val="none" w:sz="0" w:space="0" w:color="auto"/>
        <w:bottom w:val="none" w:sz="0" w:space="0" w:color="auto"/>
        <w:right w:val="none" w:sz="0" w:space="0" w:color="auto"/>
      </w:divBdr>
    </w:div>
    <w:div w:id="74135323">
      <w:bodyDiv w:val="1"/>
      <w:marLeft w:val="0"/>
      <w:marRight w:val="0"/>
      <w:marTop w:val="0"/>
      <w:marBottom w:val="0"/>
      <w:divBdr>
        <w:top w:val="none" w:sz="0" w:space="0" w:color="auto"/>
        <w:left w:val="none" w:sz="0" w:space="0" w:color="auto"/>
        <w:bottom w:val="none" w:sz="0" w:space="0" w:color="auto"/>
        <w:right w:val="none" w:sz="0" w:space="0" w:color="auto"/>
      </w:divBdr>
    </w:div>
    <w:div w:id="76054474">
      <w:bodyDiv w:val="1"/>
      <w:marLeft w:val="0"/>
      <w:marRight w:val="0"/>
      <w:marTop w:val="0"/>
      <w:marBottom w:val="0"/>
      <w:divBdr>
        <w:top w:val="none" w:sz="0" w:space="0" w:color="auto"/>
        <w:left w:val="none" w:sz="0" w:space="0" w:color="auto"/>
        <w:bottom w:val="none" w:sz="0" w:space="0" w:color="auto"/>
        <w:right w:val="none" w:sz="0" w:space="0" w:color="auto"/>
      </w:divBdr>
    </w:div>
    <w:div w:id="76487655">
      <w:bodyDiv w:val="1"/>
      <w:marLeft w:val="0"/>
      <w:marRight w:val="0"/>
      <w:marTop w:val="0"/>
      <w:marBottom w:val="0"/>
      <w:divBdr>
        <w:top w:val="none" w:sz="0" w:space="0" w:color="auto"/>
        <w:left w:val="none" w:sz="0" w:space="0" w:color="auto"/>
        <w:bottom w:val="none" w:sz="0" w:space="0" w:color="auto"/>
        <w:right w:val="none" w:sz="0" w:space="0" w:color="auto"/>
      </w:divBdr>
    </w:div>
    <w:div w:id="76826582">
      <w:bodyDiv w:val="1"/>
      <w:marLeft w:val="0"/>
      <w:marRight w:val="0"/>
      <w:marTop w:val="0"/>
      <w:marBottom w:val="0"/>
      <w:divBdr>
        <w:top w:val="none" w:sz="0" w:space="0" w:color="auto"/>
        <w:left w:val="none" w:sz="0" w:space="0" w:color="auto"/>
        <w:bottom w:val="none" w:sz="0" w:space="0" w:color="auto"/>
        <w:right w:val="none" w:sz="0" w:space="0" w:color="auto"/>
      </w:divBdr>
    </w:div>
    <w:div w:id="78675127">
      <w:bodyDiv w:val="1"/>
      <w:marLeft w:val="0"/>
      <w:marRight w:val="0"/>
      <w:marTop w:val="0"/>
      <w:marBottom w:val="0"/>
      <w:divBdr>
        <w:top w:val="none" w:sz="0" w:space="0" w:color="auto"/>
        <w:left w:val="none" w:sz="0" w:space="0" w:color="auto"/>
        <w:bottom w:val="none" w:sz="0" w:space="0" w:color="auto"/>
        <w:right w:val="none" w:sz="0" w:space="0" w:color="auto"/>
      </w:divBdr>
    </w:div>
    <w:div w:id="81951777">
      <w:bodyDiv w:val="1"/>
      <w:marLeft w:val="0"/>
      <w:marRight w:val="0"/>
      <w:marTop w:val="0"/>
      <w:marBottom w:val="0"/>
      <w:divBdr>
        <w:top w:val="none" w:sz="0" w:space="0" w:color="auto"/>
        <w:left w:val="none" w:sz="0" w:space="0" w:color="auto"/>
        <w:bottom w:val="none" w:sz="0" w:space="0" w:color="auto"/>
        <w:right w:val="none" w:sz="0" w:space="0" w:color="auto"/>
      </w:divBdr>
    </w:div>
    <w:div w:id="84692165">
      <w:bodyDiv w:val="1"/>
      <w:marLeft w:val="0"/>
      <w:marRight w:val="0"/>
      <w:marTop w:val="0"/>
      <w:marBottom w:val="0"/>
      <w:divBdr>
        <w:top w:val="none" w:sz="0" w:space="0" w:color="auto"/>
        <w:left w:val="none" w:sz="0" w:space="0" w:color="auto"/>
        <w:bottom w:val="none" w:sz="0" w:space="0" w:color="auto"/>
        <w:right w:val="none" w:sz="0" w:space="0" w:color="auto"/>
      </w:divBdr>
    </w:div>
    <w:div w:id="87891329">
      <w:bodyDiv w:val="1"/>
      <w:marLeft w:val="0"/>
      <w:marRight w:val="0"/>
      <w:marTop w:val="0"/>
      <w:marBottom w:val="0"/>
      <w:divBdr>
        <w:top w:val="none" w:sz="0" w:space="0" w:color="auto"/>
        <w:left w:val="none" w:sz="0" w:space="0" w:color="auto"/>
        <w:bottom w:val="none" w:sz="0" w:space="0" w:color="auto"/>
        <w:right w:val="none" w:sz="0" w:space="0" w:color="auto"/>
      </w:divBdr>
    </w:div>
    <w:div w:id="89280693">
      <w:bodyDiv w:val="1"/>
      <w:marLeft w:val="0"/>
      <w:marRight w:val="0"/>
      <w:marTop w:val="0"/>
      <w:marBottom w:val="0"/>
      <w:divBdr>
        <w:top w:val="none" w:sz="0" w:space="0" w:color="auto"/>
        <w:left w:val="none" w:sz="0" w:space="0" w:color="auto"/>
        <w:bottom w:val="none" w:sz="0" w:space="0" w:color="auto"/>
        <w:right w:val="none" w:sz="0" w:space="0" w:color="auto"/>
      </w:divBdr>
    </w:div>
    <w:div w:id="89546032">
      <w:bodyDiv w:val="1"/>
      <w:marLeft w:val="0"/>
      <w:marRight w:val="0"/>
      <w:marTop w:val="0"/>
      <w:marBottom w:val="0"/>
      <w:divBdr>
        <w:top w:val="none" w:sz="0" w:space="0" w:color="auto"/>
        <w:left w:val="none" w:sz="0" w:space="0" w:color="auto"/>
        <w:bottom w:val="none" w:sz="0" w:space="0" w:color="auto"/>
        <w:right w:val="none" w:sz="0" w:space="0" w:color="auto"/>
      </w:divBdr>
    </w:div>
    <w:div w:id="92820531">
      <w:bodyDiv w:val="1"/>
      <w:marLeft w:val="0"/>
      <w:marRight w:val="0"/>
      <w:marTop w:val="0"/>
      <w:marBottom w:val="0"/>
      <w:divBdr>
        <w:top w:val="none" w:sz="0" w:space="0" w:color="auto"/>
        <w:left w:val="none" w:sz="0" w:space="0" w:color="auto"/>
        <w:bottom w:val="none" w:sz="0" w:space="0" w:color="auto"/>
        <w:right w:val="none" w:sz="0" w:space="0" w:color="auto"/>
      </w:divBdr>
    </w:div>
    <w:div w:id="93139968">
      <w:bodyDiv w:val="1"/>
      <w:marLeft w:val="0"/>
      <w:marRight w:val="0"/>
      <w:marTop w:val="0"/>
      <w:marBottom w:val="0"/>
      <w:divBdr>
        <w:top w:val="none" w:sz="0" w:space="0" w:color="auto"/>
        <w:left w:val="none" w:sz="0" w:space="0" w:color="auto"/>
        <w:bottom w:val="none" w:sz="0" w:space="0" w:color="auto"/>
        <w:right w:val="none" w:sz="0" w:space="0" w:color="auto"/>
      </w:divBdr>
    </w:div>
    <w:div w:id="93675509">
      <w:bodyDiv w:val="1"/>
      <w:marLeft w:val="0"/>
      <w:marRight w:val="0"/>
      <w:marTop w:val="0"/>
      <w:marBottom w:val="0"/>
      <w:divBdr>
        <w:top w:val="none" w:sz="0" w:space="0" w:color="auto"/>
        <w:left w:val="none" w:sz="0" w:space="0" w:color="auto"/>
        <w:bottom w:val="none" w:sz="0" w:space="0" w:color="auto"/>
        <w:right w:val="none" w:sz="0" w:space="0" w:color="auto"/>
      </w:divBdr>
    </w:div>
    <w:div w:id="94252890">
      <w:bodyDiv w:val="1"/>
      <w:marLeft w:val="0"/>
      <w:marRight w:val="0"/>
      <w:marTop w:val="0"/>
      <w:marBottom w:val="0"/>
      <w:divBdr>
        <w:top w:val="none" w:sz="0" w:space="0" w:color="auto"/>
        <w:left w:val="none" w:sz="0" w:space="0" w:color="auto"/>
        <w:bottom w:val="none" w:sz="0" w:space="0" w:color="auto"/>
        <w:right w:val="none" w:sz="0" w:space="0" w:color="auto"/>
      </w:divBdr>
    </w:div>
    <w:div w:id="95292934">
      <w:bodyDiv w:val="1"/>
      <w:marLeft w:val="0"/>
      <w:marRight w:val="0"/>
      <w:marTop w:val="0"/>
      <w:marBottom w:val="0"/>
      <w:divBdr>
        <w:top w:val="none" w:sz="0" w:space="0" w:color="auto"/>
        <w:left w:val="none" w:sz="0" w:space="0" w:color="auto"/>
        <w:bottom w:val="none" w:sz="0" w:space="0" w:color="auto"/>
        <w:right w:val="none" w:sz="0" w:space="0" w:color="auto"/>
      </w:divBdr>
    </w:div>
    <w:div w:id="95374319">
      <w:bodyDiv w:val="1"/>
      <w:marLeft w:val="0"/>
      <w:marRight w:val="0"/>
      <w:marTop w:val="0"/>
      <w:marBottom w:val="0"/>
      <w:divBdr>
        <w:top w:val="none" w:sz="0" w:space="0" w:color="auto"/>
        <w:left w:val="none" w:sz="0" w:space="0" w:color="auto"/>
        <w:bottom w:val="none" w:sz="0" w:space="0" w:color="auto"/>
        <w:right w:val="none" w:sz="0" w:space="0" w:color="auto"/>
      </w:divBdr>
    </w:div>
    <w:div w:id="96609843">
      <w:bodyDiv w:val="1"/>
      <w:marLeft w:val="0"/>
      <w:marRight w:val="0"/>
      <w:marTop w:val="0"/>
      <w:marBottom w:val="0"/>
      <w:divBdr>
        <w:top w:val="none" w:sz="0" w:space="0" w:color="auto"/>
        <w:left w:val="none" w:sz="0" w:space="0" w:color="auto"/>
        <w:bottom w:val="none" w:sz="0" w:space="0" w:color="auto"/>
        <w:right w:val="none" w:sz="0" w:space="0" w:color="auto"/>
      </w:divBdr>
    </w:div>
    <w:div w:id="97220509">
      <w:bodyDiv w:val="1"/>
      <w:marLeft w:val="0"/>
      <w:marRight w:val="0"/>
      <w:marTop w:val="0"/>
      <w:marBottom w:val="0"/>
      <w:divBdr>
        <w:top w:val="none" w:sz="0" w:space="0" w:color="auto"/>
        <w:left w:val="none" w:sz="0" w:space="0" w:color="auto"/>
        <w:bottom w:val="none" w:sz="0" w:space="0" w:color="auto"/>
        <w:right w:val="none" w:sz="0" w:space="0" w:color="auto"/>
      </w:divBdr>
    </w:div>
    <w:div w:id="97457111">
      <w:bodyDiv w:val="1"/>
      <w:marLeft w:val="0"/>
      <w:marRight w:val="0"/>
      <w:marTop w:val="0"/>
      <w:marBottom w:val="0"/>
      <w:divBdr>
        <w:top w:val="none" w:sz="0" w:space="0" w:color="auto"/>
        <w:left w:val="none" w:sz="0" w:space="0" w:color="auto"/>
        <w:bottom w:val="none" w:sz="0" w:space="0" w:color="auto"/>
        <w:right w:val="none" w:sz="0" w:space="0" w:color="auto"/>
      </w:divBdr>
    </w:div>
    <w:div w:id="97483322">
      <w:bodyDiv w:val="1"/>
      <w:marLeft w:val="0"/>
      <w:marRight w:val="0"/>
      <w:marTop w:val="0"/>
      <w:marBottom w:val="0"/>
      <w:divBdr>
        <w:top w:val="none" w:sz="0" w:space="0" w:color="auto"/>
        <w:left w:val="none" w:sz="0" w:space="0" w:color="auto"/>
        <w:bottom w:val="none" w:sz="0" w:space="0" w:color="auto"/>
        <w:right w:val="none" w:sz="0" w:space="0" w:color="auto"/>
      </w:divBdr>
    </w:div>
    <w:div w:id="98527621">
      <w:bodyDiv w:val="1"/>
      <w:marLeft w:val="0"/>
      <w:marRight w:val="0"/>
      <w:marTop w:val="0"/>
      <w:marBottom w:val="0"/>
      <w:divBdr>
        <w:top w:val="none" w:sz="0" w:space="0" w:color="auto"/>
        <w:left w:val="none" w:sz="0" w:space="0" w:color="auto"/>
        <w:bottom w:val="none" w:sz="0" w:space="0" w:color="auto"/>
        <w:right w:val="none" w:sz="0" w:space="0" w:color="auto"/>
      </w:divBdr>
    </w:div>
    <w:div w:id="98718120">
      <w:bodyDiv w:val="1"/>
      <w:marLeft w:val="0"/>
      <w:marRight w:val="0"/>
      <w:marTop w:val="0"/>
      <w:marBottom w:val="0"/>
      <w:divBdr>
        <w:top w:val="none" w:sz="0" w:space="0" w:color="auto"/>
        <w:left w:val="none" w:sz="0" w:space="0" w:color="auto"/>
        <w:bottom w:val="none" w:sz="0" w:space="0" w:color="auto"/>
        <w:right w:val="none" w:sz="0" w:space="0" w:color="auto"/>
      </w:divBdr>
    </w:div>
    <w:div w:id="103040433">
      <w:bodyDiv w:val="1"/>
      <w:marLeft w:val="0"/>
      <w:marRight w:val="0"/>
      <w:marTop w:val="0"/>
      <w:marBottom w:val="0"/>
      <w:divBdr>
        <w:top w:val="none" w:sz="0" w:space="0" w:color="auto"/>
        <w:left w:val="none" w:sz="0" w:space="0" w:color="auto"/>
        <w:bottom w:val="none" w:sz="0" w:space="0" w:color="auto"/>
        <w:right w:val="none" w:sz="0" w:space="0" w:color="auto"/>
      </w:divBdr>
    </w:div>
    <w:div w:id="103501869">
      <w:bodyDiv w:val="1"/>
      <w:marLeft w:val="0"/>
      <w:marRight w:val="0"/>
      <w:marTop w:val="0"/>
      <w:marBottom w:val="0"/>
      <w:divBdr>
        <w:top w:val="none" w:sz="0" w:space="0" w:color="auto"/>
        <w:left w:val="none" w:sz="0" w:space="0" w:color="auto"/>
        <w:bottom w:val="none" w:sz="0" w:space="0" w:color="auto"/>
        <w:right w:val="none" w:sz="0" w:space="0" w:color="auto"/>
      </w:divBdr>
    </w:div>
    <w:div w:id="103504359">
      <w:bodyDiv w:val="1"/>
      <w:marLeft w:val="0"/>
      <w:marRight w:val="0"/>
      <w:marTop w:val="0"/>
      <w:marBottom w:val="0"/>
      <w:divBdr>
        <w:top w:val="none" w:sz="0" w:space="0" w:color="auto"/>
        <w:left w:val="none" w:sz="0" w:space="0" w:color="auto"/>
        <w:bottom w:val="none" w:sz="0" w:space="0" w:color="auto"/>
        <w:right w:val="none" w:sz="0" w:space="0" w:color="auto"/>
      </w:divBdr>
    </w:div>
    <w:div w:id="105854035">
      <w:bodyDiv w:val="1"/>
      <w:marLeft w:val="0"/>
      <w:marRight w:val="0"/>
      <w:marTop w:val="0"/>
      <w:marBottom w:val="0"/>
      <w:divBdr>
        <w:top w:val="none" w:sz="0" w:space="0" w:color="auto"/>
        <w:left w:val="none" w:sz="0" w:space="0" w:color="auto"/>
        <w:bottom w:val="none" w:sz="0" w:space="0" w:color="auto"/>
        <w:right w:val="none" w:sz="0" w:space="0" w:color="auto"/>
      </w:divBdr>
    </w:div>
    <w:div w:id="109059905">
      <w:bodyDiv w:val="1"/>
      <w:marLeft w:val="0"/>
      <w:marRight w:val="0"/>
      <w:marTop w:val="0"/>
      <w:marBottom w:val="0"/>
      <w:divBdr>
        <w:top w:val="none" w:sz="0" w:space="0" w:color="auto"/>
        <w:left w:val="none" w:sz="0" w:space="0" w:color="auto"/>
        <w:bottom w:val="none" w:sz="0" w:space="0" w:color="auto"/>
        <w:right w:val="none" w:sz="0" w:space="0" w:color="auto"/>
      </w:divBdr>
    </w:div>
    <w:div w:id="112217241">
      <w:bodyDiv w:val="1"/>
      <w:marLeft w:val="0"/>
      <w:marRight w:val="0"/>
      <w:marTop w:val="0"/>
      <w:marBottom w:val="0"/>
      <w:divBdr>
        <w:top w:val="none" w:sz="0" w:space="0" w:color="auto"/>
        <w:left w:val="none" w:sz="0" w:space="0" w:color="auto"/>
        <w:bottom w:val="none" w:sz="0" w:space="0" w:color="auto"/>
        <w:right w:val="none" w:sz="0" w:space="0" w:color="auto"/>
      </w:divBdr>
    </w:div>
    <w:div w:id="113911008">
      <w:bodyDiv w:val="1"/>
      <w:marLeft w:val="0"/>
      <w:marRight w:val="0"/>
      <w:marTop w:val="0"/>
      <w:marBottom w:val="0"/>
      <w:divBdr>
        <w:top w:val="none" w:sz="0" w:space="0" w:color="auto"/>
        <w:left w:val="none" w:sz="0" w:space="0" w:color="auto"/>
        <w:bottom w:val="none" w:sz="0" w:space="0" w:color="auto"/>
        <w:right w:val="none" w:sz="0" w:space="0" w:color="auto"/>
      </w:divBdr>
    </w:div>
    <w:div w:id="114367968">
      <w:bodyDiv w:val="1"/>
      <w:marLeft w:val="0"/>
      <w:marRight w:val="0"/>
      <w:marTop w:val="0"/>
      <w:marBottom w:val="0"/>
      <w:divBdr>
        <w:top w:val="none" w:sz="0" w:space="0" w:color="auto"/>
        <w:left w:val="none" w:sz="0" w:space="0" w:color="auto"/>
        <w:bottom w:val="none" w:sz="0" w:space="0" w:color="auto"/>
        <w:right w:val="none" w:sz="0" w:space="0" w:color="auto"/>
      </w:divBdr>
    </w:div>
    <w:div w:id="114757549">
      <w:bodyDiv w:val="1"/>
      <w:marLeft w:val="0"/>
      <w:marRight w:val="0"/>
      <w:marTop w:val="0"/>
      <w:marBottom w:val="0"/>
      <w:divBdr>
        <w:top w:val="none" w:sz="0" w:space="0" w:color="auto"/>
        <w:left w:val="none" w:sz="0" w:space="0" w:color="auto"/>
        <w:bottom w:val="none" w:sz="0" w:space="0" w:color="auto"/>
        <w:right w:val="none" w:sz="0" w:space="0" w:color="auto"/>
      </w:divBdr>
    </w:div>
    <w:div w:id="114910101">
      <w:bodyDiv w:val="1"/>
      <w:marLeft w:val="0"/>
      <w:marRight w:val="0"/>
      <w:marTop w:val="0"/>
      <w:marBottom w:val="0"/>
      <w:divBdr>
        <w:top w:val="none" w:sz="0" w:space="0" w:color="auto"/>
        <w:left w:val="none" w:sz="0" w:space="0" w:color="auto"/>
        <w:bottom w:val="none" w:sz="0" w:space="0" w:color="auto"/>
        <w:right w:val="none" w:sz="0" w:space="0" w:color="auto"/>
      </w:divBdr>
    </w:div>
    <w:div w:id="115489870">
      <w:bodyDiv w:val="1"/>
      <w:marLeft w:val="0"/>
      <w:marRight w:val="0"/>
      <w:marTop w:val="0"/>
      <w:marBottom w:val="0"/>
      <w:divBdr>
        <w:top w:val="none" w:sz="0" w:space="0" w:color="auto"/>
        <w:left w:val="none" w:sz="0" w:space="0" w:color="auto"/>
        <w:bottom w:val="none" w:sz="0" w:space="0" w:color="auto"/>
        <w:right w:val="none" w:sz="0" w:space="0" w:color="auto"/>
      </w:divBdr>
    </w:div>
    <w:div w:id="117064238">
      <w:bodyDiv w:val="1"/>
      <w:marLeft w:val="0"/>
      <w:marRight w:val="0"/>
      <w:marTop w:val="0"/>
      <w:marBottom w:val="0"/>
      <w:divBdr>
        <w:top w:val="none" w:sz="0" w:space="0" w:color="auto"/>
        <w:left w:val="none" w:sz="0" w:space="0" w:color="auto"/>
        <w:bottom w:val="none" w:sz="0" w:space="0" w:color="auto"/>
        <w:right w:val="none" w:sz="0" w:space="0" w:color="auto"/>
      </w:divBdr>
    </w:div>
    <w:div w:id="122039898">
      <w:bodyDiv w:val="1"/>
      <w:marLeft w:val="0"/>
      <w:marRight w:val="0"/>
      <w:marTop w:val="0"/>
      <w:marBottom w:val="0"/>
      <w:divBdr>
        <w:top w:val="none" w:sz="0" w:space="0" w:color="auto"/>
        <w:left w:val="none" w:sz="0" w:space="0" w:color="auto"/>
        <w:bottom w:val="none" w:sz="0" w:space="0" w:color="auto"/>
        <w:right w:val="none" w:sz="0" w:space="0" w:color="auto"/>
      </w:divBdr>
    </w:div>
    <w:div w:id="122358230">
      <w:bodyDiv w:val="1"/>
      <w:marLeft w:val="0"/>
      <w:marRight w:val="0"/>
      <w:marTop w:val="0"/>
      <w:marBottom w:val="0"/>
      <w:divBdr>
        <w:top w:val="none" w:sz="0" w:space="0" w:color="auto"/>
        <w:left w:val="none" w:sz="0" w:space="0" w:color="auto"/>
        <w:bottom w:val="none" w:sz="0" w:space="0" w:color="auto"/>
        <w:right w:val="none" w:sz="0" w:space="0" w:color="auto"/>
      </w:divBdr>
    </w:div>
    <w:div w:id="122624801">
      <w:bodyDiv w:val="1"/>
      <w:marLeft w:val="0"/>
      <w:marRight w:val="0"/>
      <w:marTop w:val="0"/>
      <w:marBottom w:val="0"/>
      <w:divBdr>
        <w:top w:val="none" w:sz="0" w:space="0" w:color="auto"/>
        <w:left w:val="none" w:sz="0" w:space="0" w:color="auto"/>
        <w:bottom w:val="none" w:sz="0" w:space="0" w:color="auto"/>
        <w:right w:val="none" w:sz="0" w:space="0" w:color="auto"/>
      </w:divBdr>
    </w:div>
    <w:div w:id="124085433">
      <w:bodyDiv w:val="1"/>
      <w:marLeft w:val="0"/>
      <w:marRight w:val="0"/>
      <w:marTop w:val="0"/>
      <w:marBottom w:val="0"/>
      <w:divBdr>
        <w:top w:val="none" w:sz="0" w:space="0" w:color="auto"/>
        <w:left w:val="none" w:sz="0" w:space="0" w:color="auto"/>
        <w:bottom w:val="none" w:sz="0" w:space="0" w:color="auto"/>
        <w:right w:val="none" w:sz="0" w:space="0" w:color="auto"/>
      </w:divBdr>
    </w:div>
    <w:div w:id="125585565">
      <w:bodyDiv w:val="1"/>
      <w:marLeft w:val="0"/>
      <w:marRight w:val="0"/>
      <w:marTop w:val="0"/>
      <w:marBottom w:val="0"/>
      <w:divBdr>
        <w:top w:val="none" w:sz="0" w:space="0" w:color="auto"/>
        <w:left w:val="none" w:sz="0" w:space="0" w:color="auto"/>
        <w:bottom w:val="none" w:sz="0" w:space="0" w:color="auto"/>
        <w:right w:val="none" w:sz="0" w:space="0" w:color="auto"/>
      </w:divBdr>
    </w:div>
    <w:div w:id="126046470">
      <w:bodyDiv w:val="1"/>
      <w:marLeft w:val="0"/>
      <w:marRight w:val="0"/>
      <w:marTop w:val="0"/>
      <w:marBottom w:val="0"/>
      <w:divBdr>
        <w:top w:val="none" w:sz="0" w:space="0" w:color="auto"/>
        <w:left w:val="none" w:sz="0" w:space="0" w:color="auto"/>
        <w:bottom w:val="none" w:sz="0" w:space="0" w:color="auto"/>
        <w:right w:val="none" w:sz="0" w:space="0" w:color="auto"/>
      </w:divBdr>
    </w:div>
    <w:div w:id="126898194">
      <w:bodyDiv w:val="1"/>
      <w:marLeft w:val="0"/>
      <w:marRight w:val="0"/>
      <w:marTop w:val="0"/>
      <w:marBottom w:val="0"/>
      <w:divBdr>
        <w:top w:val="none" w:sz="0" w:space="0" w:color="auto"/>
        <w:left w:val="none" w:sz="0" w:space="0" w:color="auto"/>
        <w:bottom w:val="none" w:sz="0" w:space="0" w:color="auto"/>
        <w:right w:val="none" w:sz="0" w:space="0" w:color="auto"/>
      </w:divBdr>
    </w:div>
    <w:div w:id="128322188">
      <w:bodyDiv w:val="1"/>
      <w:marLeft w:val="0"/>
      <w:marRight w:val="0"/>
      <w:marTop w:val="0"/>
      <w:marBottom w:val="0"/>
      <w:divBdr>
        <w:top w:val="none" w:sz="0" w:space="0" w:color="auto"/>
        <w:left w:val="none" w:sz="0" w:space="0" w:color="auto"/>
        <w:bottom w:val="none" w:sz="0" w:space="0" w:color="auto"/>
        <w:right w:val="none" w:sz="0" w:space="0" w:color="auto"/>
      </w:divBdr>
    </w:div>
    <w:div w:id="132456353">
      <w:bodyDiv w:val="1"/>
      <w:marLeft w:val="0"/>
      <w:marRight w:val="0"/>
      <w:marTop w:val="0"/>
      <w:marBottom w:val="0"/>
      <w:divBdr>
        <w:top w:val="none" w:sz="0" w:space="0" w:color="auto"/>
        <w:left w:val="none" w:sz="0" w:space="0" w:color="auto"/>
        <w:bottom w:val="none" w:sz="0" w:space="0" w:color="auto"/>
        <w:right w:val="none" w:sz="0" w:space="0" w:color="auto"/>
      </w:divBdr>
    </w:div>
    <w:div w:id="134182797">
      <w:bodyDiv w:val="1"/>
      <w:marLeft w:val="0"/>
      <w:marRight w:val="0"/>
      <w:marTop w:val="0"/>
      <w:marBottom w:val="0"/>
      <w:divBdr>
        <w:top w:val="none" w:sz="0" w:space="0" w:color="auto"/>
        <w:left w:val="none" w:sz="0" w:space="0" w:color="auto"/>
        <w:bottom w:val="none" w:sz="0" w:space="0" w:color="auto"/>
        <w:right w:val="none" w:sz="0" w:space="0" w:color="auto"/>
      </w:divBdr>
    </w:div>
    <w:div w:id="134415434">
      <w:bodyDiv w:val="1"/>
      <w:marLeft w:val="0"/>
      <w:marRight w:val="0"/>
      <w:marTop w:val="0"/>
      <w:marBottom w:val="0"/>
      <w:divBdr>
        <w:top w:val="none" w:sz="0" w:space="0" w:color="auto"/>
        <w:left w:val="none" w:sz="0" w:space="0" w:color="auto"/>
        <w:bottom w:val="none" w:sz="0" w:space="0" w:color="auto"/>
        <w:right w:val="none" w:sz="0" w:space="0" w:color="auto"/>
      </w:divBdr>
    </w:div>
    <w:div w:id="137234074">
      <w:bodyDiv w:val="1"/>
      <w:marLeft w:val="0"/>
      <w:marRight w:val="0"/>
      <w:marTop w:val="0"/>
      <w:marBottom w:val="0"/>
      <w:divBdr>
        <w:top w:val="none" w:sz="0" w:space="0" w:color="auto"/>
        <w:left w:val="none" w:sz="0" w:space="0" w:color="auto"/>
        <w:bottom w:val="none" w:sz="0" w:space="0" w:color="auto"/>
        <w:right w:val="none" w:sz="0" w:space="0" w:color="auto"/>
      </w:divBdr>
    </w:div>
    <w:div w:id="139154335">
      <w:bodyDiv w:val="1"/>
      <w:marLeft w:val="0"/>
      <w:marRight w:val="0"/>
      <w:marTop w:val="0"/>
      <w:marBottom w:val="0"/>
      <w:divBdr>
        <w:top w:val="none" w:sz="0" w:space="0" w:color="auto"/>
        <w:left w:val="none" w:sz="0" w:space="0" w:color="auto"/>
        <w:bottom w:val="none" w:sz="0" w:space="0" w:color="auto"/>
        <w:right w:val="none" w:sz="0" w:space="0" w:color="auto"/>
      </w:divBdr>
    </w:div>
    <w:div w:id="140122422">
      <w:bodyDiv w:val="1"/>
      <w:marLeft w:val="0"/>
      <w:marRight w:val="0"/>
      <w:marTop w:val="0"/>
      <w:marBottom w:val="0"/>
      <w:divBdr>
        <w:top w:val="none" w:sz="0" w:space="0" w:color="auto"/>
        <w:left w:val="none" w:sz="0" w:space="0" w:color="auto"/>
        <w:bottom w:val="none" w:sz="0" w:space="0" w:color="auto"/>
        <w:right w:val="none" w:sz="0" w:space="0" w:color="auto"/>
      </w:divBdr>
    </w:div>
    <w:div w:id="140274293">
      <w:bodyDiv w:val="1"/>
      <w:marLeft w:val="0"/>
      <w:marRight w:val="0"/>
      <w:marTop w:val="0"/>
      <w:marBottom w:val="0"/>
      <w:divBdr>
        <w:top w:val="none" w:sz="0" w:space="0" w:color="auto"/>
        <w:left w:val="none" w:sz="0" w:space="0" w:color="auto"/>
        <w:bottom w:val="none" w:sz="0" w:space="0" w:color="auto"/>
        <w:right w:val="none" w:sz="0" w:space="0" w:color="auto"/>
      </w:divBdr>
    </w:div>
    <w:div w:id="140660400">
      <w:bodyDiv w:val="1"/>
      <w:marLeft w:val="0"/>
      <w:marRight w:val="0"/>
      <w:marTop w:val="0"/>
      <w:marBottom w:val="0"/>
      <w:divBdr>
        <w:top w:val="none" w:sz="0" w:space="0" w:color="auto"/>
        <w:left w:val="none" w:sz="0" w:space="0" w:color="auto"/>
        <w:bottom w:val="none" w:sz="0" w:space="0" w:color="auto"/>
        <w:right w:val="none" w:sz="0" w:space="0" w:color="auto"/>
      </w:divBdr>
    </w:div>
    <w:div w:id="141897730">
      <w:bodyDiv w:val="1"/>
      <w:marLeft w:val="0"/>
      <w:marRight w:val="0"/>
      <w:marTop w:val="0"/>
      <w:marBottom w:val="0"/>
      <w:divBdr>
        <w:top w:val="none" w:sz="0" w:space="0" w:color="auto"/>
        <w:left w:val="none" w:sz="0" w:space="0" w:color="auto"/>
        <w:bottom w:val="none" w:sz="0" w:space="0" w:color="auto"/>
        <w:right w:val="none" w:sz="0" w:space="0" w:color="auto"/>
      </w:divBdr>
    </w:div>
    <w:div w:id="143006377">
      <w:bodyDiv w:val="1"/>
      <w:marLeft w:val="0"/>
      <w:marRight w:val="0"/>
      <w:marTop w:val="0"/>
      <w:marBottom w:val="0"/>
      <w:divBdr>
        <w:top w:val="none" w:sz="0" w:space="0" w:color="auto"/>
        <w:left w:val="none" w:sz="0" w:space="0" w:color="auto"/>
        <w:bottom w:val="none" w:sz="0" w:space="0" w:color="auto"/>
        <w:right w:val="none" w:sz="0" w:space="0" w:color="auto"/>
      </w:divBdr>
    </w:div>
    <w:div w:id="143619555">
      <w:bodyDiv w:val="1"/>
      <w:marLeft w:val="0"/>
      <w:marRight w:val="0"/>
      <w:marTop w:val="0"/>
      <w:marBottom w:val="0"/>
      <w:divBdr>
        <w:top w:val="none" w:sz="0" w:space="0" w:color="auto"/>
        <w:left w:val="none" w:sz="0" w:space="0" w:color="auto"/>
        <w:bottom w:val="none" w:sz="0" w:space="0" w:color="auto"/>
        <w:right w:val="none" w:sz="0" w:space="0" w:color="auto"/>
      </w:divBdr>
    </w:div>
    <w:div w:id="144855789">
      <w:bodyDiv w:val="1"/>
      <w:marLeft w:val="0"/>
      <w:marRight w:val="0"/>
      <w:marTop w:val="0"/>
      <w:marBottom w:val="0"/>
      <w:divBdr>
        <w:top w:val="none" w:sz="0" w:space="0" w:color="auto"/>
        <w:left w:val="none" w:sz="0" w:space="0" w:color="auto"/>
        <w:bottom w:val="none" w:sz="0" w:space="0" w:color="auto"/>
        <w:right w:val="none" w:sz="0" w:space="0" w:color="auto"/>
      </w:divBdr>
    </w:div>
    <w:div w:id="147208213">
      <w:bodyDiv w:val="1"/>
      <w:marLeft w:val="0"/>
      <w:marRight w:val="0"/>
      <w:marTop w:val="0"/>
      <w:marBottom w:val="0"/>
      <w:divBdr>
        <w:top w:val="none" w:sz="0" w:space="0" w:color="auto"/>
        <w:left w:val="none" w:sz="0" w:space="0" w:color="auto"/>
        <w:bottom w:val="none" w:sz="0" w:space="0" w:color="auto"/>
        <w:right w:val="none" w:sz="0" w:space="0" w:color="auto"/>
      </w:divBdr>
    </w:div>
    <w:div w:id="147214777">
      <w:bodyDiv w:val="1"/>
      <w:marLeft w:val="0"/>
      <w:marRight w:val="0"/>
      <w:marTop w:val="0"/>
      <w:marBottom w:val="0"/>
      <w:divBdr>
        <w:top w:val="none" w:sz="0" w:space="0" w:color="auto"/>
        <w:left w:val="none" w:sz="0" w:space="0" w:color="auto"/>
        <w:bottom w:val="none" w:sz="0" w:space="0" w:color="auto"/>
        <w:right w:val="none" w:sz="0" w:space="0" w:color="auto"/>
      </w:divBdr>
    </w:div>
    <w:div w:id="148442484">
      <w:bodyDiv w:val="1"/>
      <w:marLeft w:val="0"/>
      <w:marRight w:val="0"/>
      <w:marTop w:val="0"/>
      <w:marBottom w:val="0"/>
      <w:divBdr>
        <w:top w:val="none" w:sz="0" w:space="0" w:color="auto"/>
        <w:left w:val="none" w:sz="0" w:space="0" w:color="auto"/>
        <w:bottom w:val="none" w:sz="0" w:space="0" w:color="auto"/>
        <w:right w:val="none" w:sz="0" w:space="0" w:color="auto"/>
      </w:divBdr>
    </w:div>
    <w:div w:id="150949701">
      <w:bodyDiv w:val="1"/>
      <w:marLeft w:val="0"/>
      <w:marRight w:val="0"/>
      <w:marTop w:val="0"/>
      <w:marBottom w:val="0"/>
      <w:divBdr>
        <w:top w:val="none" w:sz="0" w:space="0" w:color="auto"/>
        <w:left w:val="none" w:sz="0" w:space="0" w:color="auto"/>
        <w:bottom w:val="none" w:sz="0" w:space="0" w:color="auto"/>
        <w:right w:val="none" w:sz="0" w:space="0" w:color="auto"/>
      </w:divBdr>
    </w:div>
    <w:div w:id="151415357">
      <w:bodyDiv w:val="1"/>
      <w:marLeft w:val="0"/>
      <w:marRight w:val="0"/>
      <w:marTop w:val="0"/>
      <w:marBottom w:val="0"/>
      <w:divBdr>
        <w:top w:val="none" w:sz="0" w:space="0" w:color="auto"/>
        <w:left w:val="none" w:sz="0" w:space="0" w:color="auto"/>
        <w:bottom w:val="none" w:sz="0" w:space="0" w:color="auto"/>
        <w:right w:val="none" w:sz="0" w:space="0" w:color="auto"/>
      </w:divBdr>
    </w:div>
    <w:div w:id="152263884">
      <w:bodyDiv w:val="1"/>
      <w:marLeft w:val="0"/>
      <w:marRight w:val="0"/>
      <w:marTop w:val="0"/>
      <w:marBottom w:val="0"/>
      <w:divBdr>
        <w:top w:val="none" w:sz="0" w:space="0" w:color="auto"/>
        <w:left w:val="none" w:sz="0" w:space="0" w:color="auto"/>
        <w:bottom w:val="none" w:sz="0" w:space="0" w:color="auto"/>
        <w:right w:val="none" w:sz="0" w:space="0" w:color="auto"/>
      </w:divBdr>
      <w:divsChild>
        <w:div w:id="190414463">
          <w:marLeft w:val="0"/>
          <w:marRight w:val="0"/>
          <w:marTop w:val="0"/>
          <w:marBottom w:val="0"/>
          <w:divBdr>
            <w:top w:val="none" w:sz="0" w:space="0" w:color="auto"/>
            <w:left w:val="none" w:sz="0" w:space="0" w:color="auto"/>
            <w:bottom w:val="none" w:sz="0" w:space="0" w:color="auto"/>
            <w:right w:val="none" w:sz="0" w:space="0" w:color="auto"/>
          </w:divBdr>
        </w:div>
        <w:div w:id="29186203">
          <w:marLeft w:val="0"/>
          <w:marRight w:val="0"/>
          <w:marTop w:val="0"/>
          <w:marBottom w:val="0"/>
          <w:divBdr>
            <w:top w:val="none" w:sz="0" w:space="0" w:color="auto"/>
            <w:left w:val="none" w:sz="0" w:space="0" w:color="auto"/>
            <w:bottom w:val="none" w:sz="0" w:space="0" w:color="auto"/>
            <w:right w:val="none" w:sz="0" w:space="0" w:color="auto"/>
          </w:divBdr>
        </w:div>
        <w:div w:id="1366953036">
          <w:marLeft w:val="0"/>
          <w:marRight w:val="0"/>
          <w:marTop w:val="0"/>
          <w:marBottom w:val="0"/>
          <w:divBdr>
            <w:top w:val="none" w:sz="0" w:space="0" w:color="auto"/>
            <w:left w:val="none" w:sz="0" w:space="0" w:color="auto"/>
            <w:bottom w:val="none" w:sz="0" w:space="0" w:color="auto"/>
            <w:right w:val="none" w:sz="0" w:space="0" w:color="auto"/>
          </w:divBdr>
        </w:div>
        <w:div w:id="1477603373">
          <w:marLeft w:val="0"/>
          <w:marRight w:val="0"/>
          <w:marTop w:val="0"/>
          <w:marBottom w:val="0"/>
          <w:divBdr>
            <w:top w:val="none" w:sz="0" w:space="0" w:color="auto"/>
            <w:left w:val="none" w:sz="0" w:space="0" w:color="auto"/>
            <w:bottom w:val="none" w:sz="0" w:space="0" w:color="auto"/>
            <w:right w:val="none" w:sz="0" w:space="0" w:color="auto"/>
          </w:divBdr>
        </w:div>
        <w:div w:id="178157851">
          <w:marLeft w:val="0"/>
          <w:marRight w:val="0"/>
          <w:marTop w:val="0"/>
          <w:marBottom w:val="0"/>
          <w:divBdr>
            <w:top w:val="none" w:sz="0" w:space="0" w:color="auto"/>
            <w:left w:val="none" w:sz="0" w:space="0" w:color="auto"/>
            <w:bottom w:val="none" w:sz="0" w:space="0" w:color="auto"/>
            <w:right w:val="none" w:sz="0" w:space="0" w:color="auto"/>
          </w:divBdr>
        </w:div>
        <w:div w:id="591740913">
          <w:marLeft w:val="0"/>
          <w:marRight w:val="0"/>
          <w:marTop w:val="0"/>
          <w:marBottom w:val="0"/>
          <w:divBdr>
            <w:top w:val="none" w:sz="0" w:space="0" w:color="auto"/>
            <w:left w:val="none" w:sz="0" w:space="0" w:color="auto"/>
            <w:bottom w:val="none" w:sz="0" w:space="0" w:color="auto"/>
            <w:right w:val="none" w:sz="0" w:space="0" w:color="auto"/>
          </w:divBdr>
        </w:div>
        <w:div w:id="622544303">
          <w:marLeft w:val="0"/>
          <w:marRight w:val="0"/>
          <w:marTop w:val="0"/>
          <w:marBottom w:val="0"/>
          <w:divBdr>
            <w:top w:val="none" w:sz="0" w:space="0" w:color="auto"/>
            <w:left w:val="none" w:sz="0" w:space="0" w:color="auto"/>
            <w:bottom w:val="none" w:sz="0" w:space="0" w:color="auto"/>
            <w:right w:val="none" w:sz="0" w:space="0" w:color="auto"/>
          </w:divBdr>
        </w:div>
        <w:div w:id="1595281570">
          <w:marLeft w:val="0"/>
          <w:marRight w:val="0"/>
          <w:marTop w:val="0"/>
          <w:marBottom w:val="0"/>
          <w:divBdr>
            <w:top w:val="none" w:sz="0" w:space="0" w:color="auto"/>
            <w:left w:val="none" w:sz="0" w:space="0" w:color="auto"/>
            <w:bottom w:val="none" w:sz="0" w:space="0" w:color="auto"/>
            <w:right w:val="none" w:sz="0" w:space="0" w:color="auto"/>
          </w:divBdr>
        </w:div>
        <w:div w:id="559097091">
          <w:marLeft w:val="0"/>
          <w:marRight w:val="0"/>
          <w:marTop w:val="0"/>
          <w:marBottom w:val="0"/>
          <w:divBdr>
            <w:top w:val="none" w:sz="0" w:space="0" w:color="auto"/>
            <w:left w:val="none" w:sz="0" w:space="0" w:color="auto"/>
            <w:bottom w:val="none" w:sz="0" w:space="0" w:color="auto"/>
            <w:right w:val="none" w:sz="0" w:space="0" w:color="auto"/>
          </w:divBdr>
        </w:div>
        <w:div w:id="1853643693">
          <w:marLeft w:val="0"/>
          <w:marRight w:val="0"/>
          <w:marTop w:val="0"/>
          <w:marBottom w:val="0"/>
          <w:divBdr>
            <w:top w:val="none" w:sz="0" w:space="0" w:color="auto"/>
            <w:left w:val="none" w:sz="0" w:space="0" w:color="auto"/>
            <w:bottom w:val="none" w:sz="0" w:space="0" w:color="auto"/>
            <w:right w:val="none" w:sz="0" w:space="0" w:color="auto"/>
          </w:divBdr>
        </w:div>
        <w:div w:id="204872652">
          <w:marLeft w:val="0"/>
          <w:marRight w:val="0"/>
          <w:marTop w:val="0"/>
          <w:marBottom w:val="0"/>
          <w:divBdr>
            <w:top w:val="none" w:sz="0" w:space="0" w:color="auto"/>
            <w:left w:val="none" w:sz="0" w:space="0" w:color="auto"/>
            <w:bottom w:val="none" w:sz="0" w:space="0" w:color="auto"/>
            <w:right w:val="none" w:sz="0" w:space="0" w:color="auto"/>
          </w:divBdr>
        </w:div>
        <w:div w:id="1983532536">
          <w:marLeft w:val="0"/>
          <w:marRight w:val="0"/>
          <w:marTop w:val="0"/>
          <w:marBottom w:val="0"/>
          <w:divBdr>
            <w:top w:val="none" w:sz="0" w:space="0" w:color="auto"/>
            <w:left w:val="none" w:sz="0" w:space="0" w:color="auto"/>
            <w:bottom w:val="none" w:sz="0" w:space="0" w:color="auto"/>
            <w:right w:val="none" w:sz="0" w:space="0" w:color="auto"/>
          </w:divBdr>
        </w:div>
        <w:div w:id="1066340615">
          <w:marLeft w:val="0"/>
          <w:marRight w:val="0"/>
          <w:marTop w:val="0"/>
          <w:marBottom w:val="0"/>
          <w:divBdr>
            <w:top w:val="none" w:sz="0" w:space="0" w:color="auto"/>
            <w:left w:val="none" w:sz="0" w:space="0" w:color="auto"/>
            <w:bottom w:val="none" w:sz="0" w:space="0" w:color="auto"/>
            <w:right w:val="none" w:sz="0" w:space="0" w:color="auto"/>
          </w:divBdr>
        </w:div>
        <w:div w:id="863637870">
          <w:marLeft w:val="0"/>
          <w:marRight w:val="0"/>
          <w:marTop w:val="0"/>
          <w:marBottom w:val="0"/>
          <w:divBdr>
            <w:top w:val="none" w:sz="0" w:space="0" w:color="auto"/>
            <w:left w:val="none" w:sz="0" w:space="0" w:color="auto"/>
            <w:bottom w:val="none" w:sz="0" w:space="0" w:color="auto"/>
            <w:right w:val="none" w:sz="0" w:space="0" w:color="auto"/>
          </w:divBdr>
        </w:div>
        <w:div w:id="879702805">
          <w:marLeft w:val="0"/>
          <w:marRight w:val="0"/>
          <w:marTop w:val="0"/>
          <w:marBottom w:val="0"/>
          <w:divBdr>
            <w:top w:val="none" w:sz="0" w:space="0" w:color="auto"/>
            <w:left w:val="none" w:sz="0" w:space="0" w:color="auto"/>
            <w:bottom w:val="none" w:sz="0" w:space="0" w:color="auto"/>
            <w:right w:val="none" w:sz="0" w:space="0" w:color="auto"/>
          </w:divBdr>
        </w:div>
        <w:div w:id="935862916">
          <w:marLeft w:val="0"/>
          <w:marRight w:val="0"/>
          <w:marTop w:val="0"/>
          <w:marBottom w:val="0"/>
          <w:divBdr>
            <w:top w:val="none" w:sz="0" w:space="0" w:color="auto"/>
            <w:left w:val="none" w:sz="0" w:space="0" w:color="auto"/>
            <w:bottom w:val="none" w:sz="0" w:space="0" w:color="auto"/>
            <w:right w:val="none" w:sz="0" w:space="0" w:color="auto"/>
          </w:divBdr>
        </w:div>
        <w:div w:id="877090545">
          <w:marLeft w:val="0"/>
          <w:marRight w:val="0"/>
          <w:marTop w:val="0"/>
          <w:marBottom w:val="0"/>
          <w:divBdr>
            <w:top w:val="none" w:sz="0" w:space="0" w:color="auto"/>
            <w:left w:val="none" w:sz="0" w:space="0" w:color="auto"/>
            <w:bottom w:val="none" w:sz="0" w:space="0" w:color="auto"/>
            <w:right w:val="none" w:sz="0" w:space="0" w:color="auto"/>
          </w:divBdr>
        </w:div>
        <w:div w:id="2081440328">
          <w:marLeft w:val="0"/>
          <w:marRight w:val="0"/>
          <w:marTop w:val="0"/>
          <w:marBottom w:val="0"/>
          <w:divBdr>
            <w:top w:val="none" w:sz="0" w:space="0" w:color="auto"/>
            <w:left w:val="none" w:sz="0" w:space="0" w:color="auto"/>
            <w:bottom w:val="none" w:sz="0" w:space="0" w:color="auto"/>
            <w:right w:val="none" w:sz="0" w:space="0" w:color="auto"/>
          </w:divBdr>
        </w:div>
        <w:div w:id="1608923864">
          <w:marLeft w:val="0"/>
          <w:marRight w:val="0"/>
          <w:marTop w:val="0"/>
          <w:marBottom w:val="0"/>
          <w:divBdr>
            <w:top w:val="none" w:sz="0" w:space="0" w:color="auto"/>
            <w:left w:val="none" w:sz="0" w:space="0" w:color="auto"/>
            <w:bottom w:val="none" w:sz="0" w:space="0" w:color="auto"/>
            <w:right w:val="none" w:sz="0" w:space="0" w:color="auto"/>
          </w:divBdr>
        </w:div>
      </w:divsChild>
    </w:div>
    <w:div w:id="152338044">
      <w:bodyDiv w:val="1"/>
      <w:marLeft w:val="0"/>
      <w:marRight w:val="0"/>
      <w:marTop w:val="0"/>
      <w:marBottom w:val="0"/>
      <w:divBdr>
        <w:top w:val="none" w:sz="0" w:space="0" w:color="auto"/>
        <w:left w:val="none" w:sz="0" w:space="0" w:color="auto"/>
        <w:bottom w:val="none" w:sz="0" w:space="0" w:color="auto"/>
        <w:right w:val="none" w:sz="0" w:space="0" w:color="auto"/>
      </w:divBdr>
    </w:div>
    <w:div w:id="155919231">
      <w:bodyDiv w:val="1"/>
      <w:marLeft w:val="0"/>
      <w:marRight w:val="0"/>
      <w:marTop w:val="0"/>
      <w:marBottom w:val="0"/>
      <w:divBdr>
        <w:top w:val="none" w:sz="0" w:space="0" w:color="auto"/>
        <w:left w:val="none" w:sz="0" w:space="0" w:color="auto"/>
        <w:bottom w:val="none" w:sz="0" w:space="0" w:color="auto"/>
        <w:right w:val="none" w:sz="0" w:space="0" w:color="auto"/>
      </w:divBdr>
    </w:div>
    <w:div w:id="157155588">
      <w:bodyDiv w:val="1"/>
      <w:marLeft w:val="0"/>
      <w:marRight w:val="0"/>
      <w:marTop w:val="0"/>
      <w:marBottom w:val="0"/>
      <w:divBdr>
        <w:top w:val="none" w:sz="0" w:space="0" w:color="auto"/>
        <w:left w:val="none" w:sz="0" w:space="0" w:color="auto"/>
        <w:bottom w:val="none" w:sz="0" w:space="0" w:color="auto"/>
        <w:right w:val="none" w:sz="0" w:space="0" w:color="auto"/>
      </w:divBdr>
    </w:div>
    <w:div w:id="160853885">
      <w:bodyDiv w:val="1"/>
      <w:marLeft w:val="0"/>
      <w:marRight w:val="0"/>
      <w:marTop w:val="0"/>
      <w:marBottom w:val="0"/>
      <w:divBdr>
        <w:top w:val="none" w:sz="0" w:space="0" w:color="auto"/>
        <w:left w:val="none" w:sz="0" w:space="0" w:color="auto"/>
        <w:bottom w:val="none" w:sz="0" w:space="0" w:color="auto"/>
        <w:right w:val="none" w:sz="0" w:space="0" w:color="auto"/>
      </w:divBdr>
    </w:div>
    <w:div w:id="166404899">
      <w:bodyDiv w:val="1"/>
      <w:marLeft w:val="0"/>
      <w:marRight w:val="0"/>
      <w:marTop w:val="0"/>
      <w:marBottom w:val="0"/>
      <w:divBdr>
        <w:top w:val="none" w:sz="0" w:space="0" w:color="auto"/>
        <w:left w:val="none" w:sz="0" w:space="0" w:color="auto"/>
        <w:bottom w:val="none" w:sz="0" w:space="0" w:color="auto"/>
        <w:right w:val="none" w:sz="0" w:space="0" w:color="auto"/>
      </w:divBdr>
    </w:div>
    <w:div w:id="166945596">
      <w:bodyDiv w:val="1"/>
      <w:marLeft w:val="0"/>
      <w:marRight w:val="0"/>
      <w:marTop w:val="0"/>
      <w:marBottom w:val="0"/>
      <w:divBdr>
        <w:top w:val="none" w:sz="0" w:space="0" w:color="auto"/>
        <w:left w:val="none" w:sz="0" w:space="0" w:color="auto"/>
        <w:bottom w:val="none" w:sz="0" w:space="0" w:color="auto"/>
        <w:right w:val="none" w:sz="0" w:space="0" w:color="auto"/>
      </w:divBdr>
    </w:div>
    <w:div w:id="168251238">
      <w:bodyDiv w:val="1"/>
      <w:marLeft w:val="0"/>
      <w:marRight w:val="0"/>
      <w:marTop w:val="0"/>
      <w:marBottom w:val="0"/>
      <w:divBdr>
        <w:top w:val="none" w:sz="0" w:space="0" w:color="auto"/>
        <w:left w:val="none" w:sz="0" w:space="0" w:color="auto"/>
        <w:bottom w:val="none" w:sz="0" w:space="0" w:color="auto"/>
        <w:right w:val="none" w:sz="0" w:space="0" w:color="auto"/>
      </w:divBdr>
    </w:div>
    <w:div w:id="171604221">
      <w:bodyDiv w:val="1"/>
      <w:marLeft w:val="0"/>
      <w:marRight w:val="0"/>
      <w:marTop w:val="0"/>
      <w:marBottom w:val="0"/>
      <w:divBdr>
        <w:top w:val="none" w:sz="0" w:space="0" w:color="auto"/>
        <w:left w:val="none" w:sz="0" w:space="0" w:color="auto"/>
        <w:bottom w:val="none" w:sz="0" w:space="0" w:color="auto"/>
        <w:right w:val="none" w:sz="0" w:space="0" w:color="auto"/>
      </w:divBdr>
    </w:div>
    <w:div w:id="172765692">
      <w:bodyDiv w:val="1"/>
      <w:marLeft w:val="0"/>
      <w:marRight w:val="0"/>
      <w:marTop w:val="0"/>
      <w:marBottom w:val="0"/>
      <w:divBdr>
        <w:top w:val="none" w:sz="0" w:space="0" w:color="auto"/>
        <w:left w:val="none" w:sz="0" w:space="0" w:color="auto"/>
        <w:bottom w:val="none" w:sz="0" w:space="0" w:color="auto"/>
        <w:right w:val="none" w:sz="0" w:space="0" w:color="auto"/>
      </w:divBdr>
    </w:div>
    <w:div w:id="174152972">
      <w:bodyDiv w:val="1"/>
      <w:marLeft w:val="0"/>
      <w:marRight w:val="0"/>
      <w:marTop w:val="0"/>
      <w:marBottom w:val="0"/>
      <w:divBdr>
        <w:top w:val="none" w:sz="0" w:space="0" w:color="auto"/>
        <w:left w:val="none" w:sz="0" w:space="0" w:color="auto"/>
        <w:bottom w:val="none" w:sz="0" w:space="0" w:color="auto"/>
        <w:right w:val="none" w:sz="0" w:space="0" w:color="auto"/>
      </w:divBdr>
    </w:div>
    <w:div w:id="174345319">
      <w:bodyDiv w:val="1"/>
      <w:marLeft w:val="0"/>
      <w:marRight w:val="0"/>
      <w:marTop w:val="0"/>
      <w:marBottom w:val="0"/>
      <w:divBdr>
        <w:top w:val="none" w:sz="0" w:space="0" w:color="auto"/>
        <w:left w:val="none" w:sz="0" w:space="0" w:color="auto"/>
        <w:bottom w:val="none" w:sz="0" w:space="0" w:color="auto"/>
        <w:right w:val="none" w:sz="0" w:space="0" w:color="auto"/>
      </w:divBdr>
    </w:div>
    <w:div w:id="183902341">
      <w:bodyDiv w:val="1"/>
      <w:marLeft w:val="0"/>
      <w:marRight w:val="0"/>
      <w:marTop w:val="0"/>
      <w:marBottom w:val="0"/>
      <w:divBdr>
        <w:top w:val="none" w:sz="0" w:space="0" w:color="auto"/>
        <w:left w:val="none" w:sz="0" w:space="0" w:color="auto"/>
        <w:bottom w:val="none" w:sz="0" w:space="0" w:color="auto"/>
        <w:right w:val="none" w:sz="0" w:space="0" w:color="auto"/>
      </w:divBdr>
    </w:div>
    <w:div w:id="184447673">
      <w:bodyDiv w:val="1"/>
      <w:marLeft w:val="0"/>
      <w:marRight w:val="0"/>
      <w:marTop w:val="0"/>
      <w:marBottom w:val="0"/>
      <w:divBdr>
        <w:top w:val="none" w:sz="0" w:space="0" w:color="auto"/>
        <w:left w:val="none" w:sz="0" w:space="0" w:color="auto"/>
        <w:bottom w:val="none" w:sz="0" w:space="0" w:color="auto"/>
        <w:right w:val="none" w:sz="0" w:space="0" w:color="auto"/>
      </w:divBdr>
    </w:div>
    <w:div w:id="185868088">
      <w:bodyDiv w:val="1"/>
      <w:marLeft w:val="0"/>
      <w:marRight w:val="0"/>
      <w:marTop w:val="0"/>
      <w:marBottom w:val="0"/>
      <w:divBdr>
        <w:top w:val="none" w:sz="0" w:space="0" w:color="auto"/>
        <w:left w:val="none" w:sz="0" w:space="0" w:color="auto"/>
        <w:bottom w:val="none" w:sz="0" w:space="0" w:color="auto"/>
        <w:right w:val="none" w:sz="0" w:space="0" w:color="auto"/>
      </w:divBdr>
    </w:div>
    <w:div w:id="186023325">
      <w:bodyDiv w:val="1"/>
      <w:marLeft w:val="0"/>
      <w:marRight w:val="0"/>
      <w:marTop w:val="0"/>
      <w:marBottom w:val="0"/>
      <w:divBdr>
        <w:top w:val="none" w:sz="0" w:space="0" w:color="auto"/>
        <w:left w:val="none" w:sz="0" w:space="0" w:color="auto"/>
        <w:bottom w:val="none" w:sz="0" w:space="0" w:color="auto"/>
        <w:right w:val="none" w:sz="0" w:space="0" w:color="auto"/>
      </w:divBdr>
    </w:div>
    <w:div w:id="186218327">
      <w:bodyDiv w:val="1"/>
      <w:marLeft w:val="0"/>
      <w:marRight w:val="0"/>
      <w:marTop w:val="0"/>
      <w:marBottom w:val="0"/>
      <w:divBdr>
        <w:top w:val="none" w:sz="0" w:space="0" w:color="auto"/>
        <w:left w:val="none" w:sz="0" w:space="0" w:color="auto"/>
        <w:bottom w:val="none" w:sz="0" w:space="0" w:color="auto"/>
        <w:right w:val="none" w:sz="0" w:space="0" w:color="auto"/>
      </w:divBdr>
    </w:div>
    <w:div w:id="188227957">
      <w:bodyDiv w:val="1"/>
      <w:marLeft w:val="0"/>
      <w:marRight w:val="0"/>
      <w:marTop w:val="0"/>
      <w:marBottom w:val="0"/>
      <w:divBdr>
        <w:top w:val="none" w:sz="0" w:space="0" w:color="auto"/>
        <w:left w:val="none" w:sz="0" w:space="0" w:color="auto"/>
        <w:bottom w:val="none" w:sz="0" w:space="0" w:color="auto"/>
        <w:right w:val="none" w:sz="0" w:space="0" w:color="auto"/>
      </w:divBdr>
    </w:div>
    <w:div w:id="190143919">
      <w:bodyDiv w:val="1"/>
      <w:marLeft w:val="0"/>
      <w:marRight w:val="0"/>
      <w:marTop w:val="0"/>
      <w:marBottom w:val="0"/>
      <w:divBdr>
        <w:top w:val="none" w:sz="0" w:space="0" w:color="auto"/>
        <w:left w:val="none" w:sz="0" w:space="0" w:color="auto"/>
        <w:bottom w:val="none" w:sz="0" w:space="0" w:color="auto"/>
        <w:right w:val="none" w:sz="0" w:space="0" w:color="auto"/>
      </w:divBdr>
    </w:div>
    <w:div w:id="190342848">
      <w:bodyDiv w:val="1"/>
      <w:marLeft w:val="0"/>
      <w:marRight w:val="0"/>
      <w:marTop w:val="0"/>
      <w:marBottom w:val="0"/>
      <w:divBdr>
        <w:top w:val="none" w:sz="0" w:space="0" w:color="auto"/>
        <w:left w:val="none" w:sz="0" w:space="0" w:color="auto"/>
        <w:bottom w:val="none" w:sz="0" w:space="0" w:color="auto"/>
        <w:right w:val="none" w:sz="0" w:space="0" w:color="auto"/>
      </w:divBdr>
    </w:div>
    <w:div w:id="190917136">
      <w:bodyDiv w:val="1"/>
      <w:marLeft w:val="0"/>
      <w:marRight w:val="0"/>
      <w:marTop w:val="0"/>
      <w:marBottom w:val="0"/>
      <w:divBdr>
        <w:top w:val="none" w:sz="0" w:space="0" w:color="auto"/>
        <w:left w:val="none" w:sz="0" w:space="0" w:color="auto"/>
        <w:bottom w:val="none" w:sz="0" w:space="0" w:color="auto"/>
        <w:right w:val="none" w:sz="0" w:space="0" w:color="auto"/>
      </w:divBdr>
      <w:divsChild>
        <w:div w:id="694884744">
          <w:marLeft w:val="0"/>
          <w:marRight w:val="0"/>
          <w:marTop w:val="0"/>
          <w:marBottom w:val="0"/>
          <w:divBdr>
            <w:top w:val="none" w:sz="0" w:space="0" w:color="auto"/>
            <w:left w:val="none" w:sz="0" w:space="0" w:color="auto"/>
            <w:bottom w:val="none" w:sz="0" w:space="0" w:color="auto"/>
            <w:right w:val="none" w:sz="0" w:space="0" w:color="auto"/>
          </w:divBdr>
        </w:div>
        <w:div w:id="149904162">
          <w:marLeft w:val="0"/>
          <w:marRight w:val="0"/>
          <w:marTop w:val="0"/>
          <w:marBottom w:val="0"/>
          <w:divBdr>
            <w:top w:val="none" w:sz="0" w:space="0" w:color="auto"/>
            <w:left w:val="none" w:sz="0" w:space="0" w:color="auto"/>
            <w:bottom w:val="none" w:sz="0" w:space="0" w:color="auto"/>
            <w:right w:val="none" w:sz="0" w:space="0" w:color="auto"/>
          </w:divBdr>
        </w:div>
        <w:div w:id="1537504605">
          <w:marLeft w:val="0"/>
          <w:marRight w:val="0"/>
          <w:marTop w:val="0"/>
          <w:marBottom w:val="0"/>
          <w:divBdr>
            <w:top w:val="none" w:sz="0" w:space="0" w:color="auto"/>
            <w:left w:val="none" w:sz="0" w:space="0" w:color="auto"/>
            <w:bottom w:val="none" w:sz="0" w:space="0" w:color="auto"/>
            <w:right w:val="none" w:sz="0" w:space="0" w:color="auto"/>
          </w:divBdr>
        </w:div>
        <w:div w:id="487868461">
          <w:marLeft w:val="0"/>
          <w:marRight w:val="0"/>
          <w:marTop w:val="0"/>
          <w:marBottom w:val="0"/>
          <w:divBdr>
            <w:top w:val="none" w:sz="0" w:space="0" w:color="auto"/>
            <w:left w:val="none" w:sz="0" w:space="0" w:color="auto"/>
            <w:bottom w:val="none" w:sz="0" w:space="0" w:color="auto"/>
            <w:right w:val="none" w:sz="0" w:space="0" w:color="auto"/>
          </w:divBdr>
        </w:div>
        <w:div w:id="127430864">
          <w:marLeft w:val="0"/>
          <w:marRight w:val="0"/>
          <w:marTop w:val="0"/>
          <w:marBottom w:val="0"/>
          <w:divBdr>
            <w:top w:val="none" w:sz="0" w:space="0" w:color="auto"/>
            <w:left w:val="none" w:sz="0" w:space="0" w:color="auto"/>
            <w:bottom w:val="none" w:sz="0" w:space="0" w:color="auto"/>
            <w:right w:val="none" w:sz="0" w:space="0" w:color="auto"/>
          </w:divBdr>
        </w:div>
        <w:div w:id="1925528778">
          <w:marLeft w:val="0"/>
          <w:marRight w:val="0"/>
          <w:marTop w:val="0"/>
          <w:marBottom w:val="0"/>
          <w:divBdr>
            <w:top w:val="none" w:sz="0" w:space="0" w:color="auto"/>
            <w:left w:val="none" w:sz="0" w:space="0" w:color="auto"/>
            <w:bottom w:val="none" w:sz="0" w:space="0" w:color="auto"/>
            <w:right w:val="none" w:sz="0" w:space="0" w:color="auto"/>
          </w:divBdr>
        </w:div>
        <w:div w:id="977491546">
          <w:marLeft w:val="0"/>
          <w:marRight w:val="0"/>
          <w:marTop w:val="0"/>
          <w:marBottom w:val="0"/>
          <w:divBdr>
            <w:top w:val="none" w:sz="0" w:space="0" w:color="auto"/>
            <w:left w:val="none" w:sz="0" w:space="0" w:color="auto"/>
            <w:bottom w:val="none" w:sz="0" w:space="0" w:color="auto"/>
            <w:right w:val="none" w:sz="0" w:space="0" w:color="auto"/>
          </w:divBdr>
        </w:div>
        <w:div w:id="1564952454">
          <w:marLeft w:val="0"/>
          <w:marRight w:val="0"/>
          <w:marTop w:val="0"/>
          <w:marBottom w:val="0"/>
          <w:divBdr>
            <w:top w:val="none" w:sz="0" w:space="0" w:color="auto"/>
            <w:left w:val="none" w:sz="0" w:space="0" w:color="auto"/>
            <w:bottom w:val="none" w:sz="0" w:space="0" w:color="auto"/>
            <w:right w:val="none" w:sz="0" w:space="0" w:color="auto"/>
          </w:divBdr>
        </w:div>
        <w:div w:id="1916740540">
          <w:marLeft w:val="0"/>
          <w:marRight w:val="0"/>
          <w:marTop w:val="0"/>
          <w:marBottom w:val="0"/>
          <w:divBdr>
            <w:top w:val="none" w:sz="0" w:space="0" w:color="auto"/>
            <w:left w:val="none" w:sz="0" w:space="0" w:color="auto"/>
            <w:bottom w:val="none" w:sz="0" w:space="0" w:color="auto"/>
            <w:right w:val="none" w:sz="0" w:space="0" w:color="auto"/>
          </w:divBdr>
        </w:div>
        <w:div w:id="2064520621">
          <w:marLeft w:val="0"/>
          <w:marRight w:val="0"/>
          <w:marTop w:val="0"/>
          <w:marBottom w:val="0"/>
          <w:divBdr>
            <w:top w:val="none" w:sz="0" w:space="0" w:color="auto"/>
            <w:left w:val="none" w:sz="0" w:space="0" w:color="auto"/>
            <w:bottom w:val="none" w:sz="0" w:space="0" w:color="auto"/>
            <w:right w:val="none" w:sz="0" w:space="0" w:color="auto"/>
          </w:divBdr>
        </w:div>
        <w:div w:id="269895536">
          <w:marLeft w:val="0"/>
          <w:marRight w:val="0"/>
          <w:marTop w:val="0"/>
          <w:marBottom w:val="0"/>
          <w:divBdr>
            <w:top w:val="none" w:sz="0" w:space="0" w:color="auto"/>
            <w:left w:val="none" w:sz="0" w:space="0" w:color="auto"/>
            <w:bottom w:val="none" w:sz="0" w:space="0" w:color="auto"/>
            <w:right w:val="none" w:sz="0" w:space="0" w:color="auto"/>
          </w:divBdr>
        </w:div>
        <w:div w:id="718167779">
          <w:marLeft w:val="0"/>
          <w:marRight w:val="0"/>
          <w:marTop w:val="0"/>
          <w:marBottom w:val="0"/>
          <w:divBdr>
            <w:top w:val="none" w:sz="0" w:space="0" w:color="auto"/>
            <w:left w:val="none" w:sz="0" w:space="0" w:color="auto"/>
            <w:bottom w:val="none" w:sz="0" w:space="0" w:color="auto"/>
            <w:right w:val="none" w:sz="0" w:space="0" w:color="auto"/>
          </w:divBdr>
        </w:div>
        <w:div w:id="1401440124">
          <w:marLeft w:val="0"/>
          <w:marRight w:val="0"/>
          <w:marTop w:val="0"/>
          <w:marBottom w:val="0"/>
          <w:divBdr>
            <w:top w:val="none" w:sz="0" w:space="0" w:color="auto"/>
            <w:left w:val="none" w:sz="0" w:space="0" w:color="auto"/>
            <w:bottom w:val="none" w:sz="0" w:space="0" w:color="auto"/>
            <w:right w:val="none" w:sz="0" w:space="0" w:color="auto"/>
          </w:divBdr>
        </w:div>
        <w:div w:id="2142915247">
          <w:marLeft w:val="0"/>
          <w:marRight w:val="0"/>
          <w:marTop w:val="0"/>
          <w:marBottom w:val="0"/>
          <w:divBdr>
            <w:top w:val="none" w:sz="0" w:space="0" w:color="auto"/>
            <w:left w:val="none" w:sz="0" w:space="0" w:color="auto"/>
            <w:bottom w:val="none" w:sz="0" w:space="0" w:color="auto"/>
            <w:right w:val="none" w:sz="0" w:space="0" w:color="auto"/>
          </w:divBdr>
        </w:div>
        <w:div w:id="936403536">
          <w:marLeft w:val="0"/>
          <w:marRight w:val="0"/>
          <w:marTop w:val="0"/>
          <w:marBottom w:val="0"/>
          <w:divBdr>
            <w:top w:val="none" w:sz="0" w:space="0" w:color="auto"/>
            <w:left w:val="none" w:sz="0" w:space="0" w:color="auto"/>
            <w:bottom w:val="none" w:sz="0" w:space="0" w:color="auto"/>
            <w:right w:val="none" w:sz="0" w:space="0" w:color="auto"/>
          </w:divBdr>
        </w:div>
        <w:div w:id="801576169">
          <w:marLeft w:val="0"/>
          <w:marRight w:val="0"/>
          <w:marTop w:val="0"/>
          <w:marBottom w:val="0"/>
          <w:divBdr>
            <w:top w:val="none" w:sz="0" w:space="0" w:color="auto"/>
            <w:left w:val="none" w:sz="0" w:space="0" w:color="auto"/>
            <w:bottom w:val="none" w:sz="0" w:space="0" w:color="auto"/>
            <w:right w:val="none" w:sz="0" w:space="0" w:color="auto"/>
          </w:divBdr>
        </w:div>
        <w:div w:id="1289625929">
          <w:marLeft w:val="0"/>
          <w:marRight w:val="0"/>
          <w:marTop w:val="0"/>
          <w:marBottom w:val="0"/>
          <w:divBdr>
            <w:top w:val="none" w:sz="0" w:space="0" w:color="auto"/>
            <w:left w:val="none" w:sz="0" w:space="0" w:color="auto"/>
            <w:bottom w:val="none" w:sz="0" w:space="0" w:color="auto"/>
            <w:right w:val="none" w:sz="0" w:space="0" w:color="auto"/>
          </w:divBdr>
        </w:div>
        <w:div w:id="1913856012">
          <w:marLeft w:val="0"/>
          <w:marRight w:val="0"/>
          <w:marTop w:val="0"/>
          <w:marBottom w:val="0"/>
          <w:divBdr>
            <w:top w:val="none" w:sz="0" w:space="0" w:color="auto"/>
            <w:left w:val="none" w:sz="0" w:space="0" w:color="auto"/>
            <w:bottom w:val="none" w:sz="0" w:space="0" w:color="auto"/>
            <w:right w:val="none" w:sz="0" w:space="0" w:color="auto"/>
          </w:divBdr>
        </w:div>
        <w:div w:id="1883246570">
          <w:marLeft w:val="0"/>
          <w:marRight w:val="0"/>
          <w:marTop w:val="0"/>
          <w:marBottom w:val="0"/>
          <w:divBdr>
            <w:top w:val="none" w:sz="0" w:space="0" w:color="auto"/>
            <w:left w:val="none" w:sz="0" w:space="0" w:color="auto"/>
            <w:bottom w:val="none" w:sz="0" w:space="0" w:color="auto"/>
            <w:right w:val="none" w:sz="0" w:space="0" w:color="auto"/>
          </w:divBdr>
        </w:div>
      </w:divsChild>
    </w:div>
    <w:div w:id="195315642">
      <w:bodyDiv w:val="1"/>
      <w:marLeft w:val="0"/>
      <w:marRight w:val="0"/>
      <w:marTop w:val="0"/>
      <w:marBottom w:val="0"/>
      <w:divBdr>
        <w:top w:val="none" w:sz="0" w:space="0" w:color="auto"/>
        <w:left w:val="none" w:sz="0" w:space="0" w:color="auto"/>
        <w:bottom w:val="none" w:sz="0" w:space="0" w:color="auto"/>
        <w:right w:val="none" w:sz="0" w:space="0" w:color="auto"/>
      </w:divBdr>
    </w:div>
    <w:div w:id="195434506">
      <w:bodyDiv w:val="1"/>
      <w:marLeft w:val="0"/>
      <w:marRight w:val="0"/>
      <w:marTop w:val="0"/>
      <w:marBottom w:val="0"/>
      <w:divBdr>
        <w:top w:val="none" w:sz="0" w:space="0" w:color="auto"/>
        <w:left w:val="none" w:sz="0" w:space="0" w:color="auto"/>
        <w:bottom w:val="none" w:sz="0" w:space="0" w:color="auto"/>
        <w:right w:val="none" w:sz="0" w:space="0" w:color="auto"/>
      </w:divBdr>
    </w:div>
    <w:div w:id="195776964">
      <w:bodyDiv w:val="1"/>
      <w:marLeft w:val="0"/>
      <w:marRight w:val="0"/>
      <w:marTop w:val="0"/>
      <w:marBottom w:val="0"/>
      <w:divBdr>
        <w:top w:val="none" w:sz="0" w:space="0" w:color="auto"/>
        <w:left w:val="none" w:sz="0" w:space="0" w:color="auto"/>
        <w:bottom w:val="none" w:sz="0" w:space="0" w:color="auto"/>
        <w:right w:val="none" w:sz="0" w:space="0" w:color="auto"/>
      </w:divBdr>
    </w:div>
    <w:div w:id="196041321">
      <w:bodyDiv w:val="1"/>
      <w:marLeft w:val="0"/>
      <w:marRight w:val="0"/>
      <w:marTop w:val="0"/>
      <w:marBottom w:val="0"/>
      <w:divBdr>
        <w:top w:val="none" w:sz="0" w:space="0" w:color="auto"/>
        <w:left w:val="none" w:sz="0" w:space="0" w:color="auto"/>
        <w:bottom w:val="none" w:sz="0" w:space="0" w:color="auto"/>
        <w:right w:val="none" w:sz="0" w:space="0" w:color="auto"/>
      </w:divBdr>
    </w:div>
    <w:div w:id="197088237">
      <w:bodyDiv w:val="1"/>
      <w:marLeft w:val="0"/>
      <w:marRight w:val="0"/>
      <w:marTop w:val="0"/>
      <w:marBottom w:val="0"/>
      <w:divBdr>
        <w:top w:val="none" w:sz="0" w:space="0" w:color="auto"/>
        <w:left w:val="none" w:sz="0" w:space="0" w:color="auto"/>
        <w:bottom w:val="none" w:sz="0" w:space="0" w:color="auto"/>
        <w:right w:val="none" w:sz="0" w:space="0" w:color="auto"/>
      </w:divBdr>
    </w:div>
    <w:div w:id="201796344">
      <w:bodyDiv w:val="1"/>
      <w:marLeft w:val="0"/>
      <w:marRight w:val="0"/>
      <w:marTop w:val="0"/>
      <w:marBottom w:val="0"/>
      <w:divBdr>
        <w:top w:val="none" w:sz="0" w:space="0" w:color="auto"/>
        <w:left w:val="none" w:sz="0" w:space="0" w:color="auto"/>
        <w:bottom w:val="none" w:sz="0" w:space="0" w:color="auto"/>
        <w:right w:val="none" w:sz="0" w:space="0" w:color="auto"/>
      </w:divBdr>
      <w:divsChild>
        <w:div w:id="214510181">
          <w:marLeft w:val="0"/>
          <w:marRight w:val="0"/>
          <w:marTop w:val="0"/>
          <w:marBottom w:val="0"/>
          <w:divBdr>
            <w:top w:val="none" w:sz="0" w:space="0" w:color="auto"/>
            <w:left w:val="none" w:sz="0" w:space="0" w:color="auto"/>
            <w:bottom w:val="none" w:sz="0" w:space="0" w:color="auto"/>
            <w:right w:val="none" w:sz="0" w:space="0" w:color="auto"/>
          </w:divBdr>
        </w:div>
        <w:div w:id="1954290847">
          <w:marLeft w:val="0"/>
          <w:marRight w:val="0"/>
          <w:marTop w:val="0"/>
          <w:marBottom w:val="0"/>
          <w:divBdr>
            <w:top w:val="none" w:sz="0" w:space="0" w:color="auto"/>
            <w:left w:val="none" w:sz="0" w:space="0" w:color="auto"/>
            <w:bottom w:val="none" w:sz="0" w:space="0" w:color="auto"/>
            <w:right w:val="none" w:sz="0" w:space="0" w:color="auto"/>
          </w:divBdr>
        </w:div>
        <w:div w:id="397364812">
          <w:marLeft w:val="0"/>
          <w:marRight w:val="0"/>
          <w:marTop w:val="0"/>
          <w:marBottom w:val="0"/>
          <w:divBdr>
            <w:top w:val="none" w:sz="0" w:space="0" w:color="auto"/>
            <w:left w:val="none" w:sz="0" w:space="0" w:color="auto"/>
            <w:bottom w:val="none" w:sz="0" w:space="0" w:color="auto"/>
            <w:right w:val="none" w:sz="0" w:space="0" w:color="auto"/>
          </w:divBdr>
        </w:div>
        <w:div w:id="1262761647">
          <w:marLeft w:val="0"/>
          <w:marRight w:val="0"/>
          <w:marTop w:val="0"/>
          <w:marBottom w:val="0"/>
          <w:divBdr>
            <w:top w:val="none" w:sz="0" w:space="0" w:color="auto"/>
            <w:left w:val="none" w:sz="0" w:space="0" w:color="auto"/>
            <w:bottom w:val="none" w:sz="0" w:space="0" w:color="auto"/>
            <w:right w:val="none" w:sz="0" w:space="0" w:color="auto"/>
          </w:divBdr>
        </w:div>
        <w:div w:id="36322535">
          <w:marLeft w:val="0"/>
          <w:marRight w:val="0"/>
          <w:marTop w:val="0"/>
          <w:marBottom w:val="0"/>
          <w:divBdr>
            <w:top w:val="none" w:sz="0" w:space="0" w:color="auto"/>
            <w:left w:val="none" w:sz="0" w:space="0" w:color="auto"/>
            <w:bottom w:val="none" w:sz="0" w:space="0" w:color="auto"/>
            <w:right w:val="none" w:sz="0" w:space="0" w:color="auto"/>
          </w:divBdr>
        </w:div>
        <w:div w:id="2113014730">
          <w:marLeft w:val="0"/>
          <w:marRight w:val="0"/>
          <w:marTop w:val="0"/>
          <w:marBottom w:val="0"/>
          <w:divBdr>
            <w:top w:val="none" w:sz="0" w:space="0" w:color="auto"/>
            <w:left w:val="none" w:sz="0" w:space="0" w:color="auto"/>
            <w:bottom w:val="none" w:sz="0" w:space="0" w:color="auto"/>
            <w:right w:val="none" w:sz="0" w:space="0" w:color="auto"/>
          </w:divBdr>
        </w:div>
        <w:div w:id="1112553265">
          <w:marLeft w:val="0"/>
          <w:marRight w:val="0"/>
          <w:marTop w:val="0"/>
          <w:marBottom w:val="0"/>
          <w:divBdr>
            <w:top w:val="none" w:sz="0" w:space="0" w:color="auto"/>
            <w:left w:val="none" w:sz="0" w:space="0" w:color="auto"/>
            <w:bottom w:val="none" w:sz="0" w:space="0" w:color="auto"/>
            <w:right w:val="none" w:sz="0" w:space="0" w:color="auto"/>
          </w:divBdr>
        </w:div>
        <w:div w:id="1997225053">
          <w:marLeft w:val="0"/>
          <w:marRight w:val="0"/>
          <w:marTop w:val="0"/>
          <w:marBottom w:val="0"/>
          <w:divBdr>
            <w:top w:val="none" w:sz="0" w:space="0" w:color="auto"/>
            <w:left w:val="none" w:sz="0" w:space="0" w:color="auto"/>
            <w:bottom w:val="none" w:sz="0" w:space="0" w:color="auto"/>
            <w:right w:val="none" w:sz="0" w:space="0" w:color="auto"/>
          </w:divBdr>
        </w:div>
        <w:div w:id="1586957594">
          <w:marLeft w:val="0"/>
          <w:marRight w:val="0"/>
          <w:marTop w:val="0"/>
          <w:marBottom w:val="0"/>
          <w:divBdr>
            <w:top w:val="none" w:sz="0" w:space="0" w:color="auto"/>
            <w:left w:val="none" w:sz="0" w:space="0" w:color="auto"/>
            <w:bottom w:val="none" w:sz="0" w:space="0" w:color="auto"/>
            <w:right w:val="none" w:sz="0" w:space="0" w:color="auto"/>
          </w:divBdr>
        </w:div>
        <w:div w:id="1008866560">
          <w:marLeft w:val="0"/>
          <w:marRight w:val="0"/>
          <w:marTop w:val="0"/>
          <w:marBottom w:val="0"/>
          <w:divBdr>
            <w:top w:val="none" w:sz="0" w:space="0" w:color="auto"/>
            <w:left w:val="none" w:sz="0" w:space="0" w:color="auto"/>
            <w:bottom w:val="none" w:sz="0" w:space="0" w:color="auto"/>
            <w:right w:val="none" w:sz="0" w:space="0" w:color="auto"/>
          </w:divBdr>
        </w:div>
        <w:div w:id="907301954">
          <w:marLeft w:val="0"/>
          <w:marRight w:val="0"/>
          <w:marTop w:val="0"/>
          <w:marBottom w:val="0"/>
          <w:divBdr>
            <w:top w:val="none" w:sz="0" w:space="0" w:color="auto"/>
            <w:left w:val="none" w:sz="0" w:space="0" w:color="auto"/>
            <w:bottom w:val="none" w:sz="0" w:space="0" w:color="auto"/>
            <w:right w:val="none" w:sz="0" w:space="0" w:color="auto"/>
          </w:divBdr>
        </w:div>
        <w:div w:id="309867462">
          <w:marLeft w:val="0"/>
          <w:marRight w:val="0"/>
          <w:marTop w:val="0"/>
          <w:marBottom w:val="0"/>
          <w:divBdr>
            <w:top w:val="none" w:sz="0" w:space="0" w:color="auto"/>
            <w:left w:val="none" w:sz="0" w:space="0" w:color="auto"/>
            <w:bottom w:val="none" w:sz="0" w:space="0" w:color="auto"/>
            <w:right w:val="none" w:sz="0" w:space="0" w:color="auto"/>
          </w:divBdr>
        </w:div>
        <w:div w:id="1078333029">
          <w:marLeft w:val="0"/>
          <w:marRight w:val="0"/>
          <w:marTop w:val="0"/>
          <w:marBottom w:val="0"/>
          <w:divBdr>
            <w:top w:val="none" w:sz="0" w:space="0" w:color="auto"/>
            <w:left w:val="none" w:sz="0" w:space="0" w:color="auto"/>
            <w:bottom w:val="none" w:sz="0" w:space="0" w:color="auto"/>
            <w:right w:val="none" w:sz="0" w:space="0" w:color="auto"/>
          </w:divBdr>
        </w:div>
        <w:div w:id="893199261">
          <w:marLeft w:val="0"/>
          <w:marRight w:val="0"/>
          <w:marTop w:val="0"/>
          <w:marBottom w:val="0"/>
          <w:divBdr>
            <w:top w:val="none" w:sz="0" w:space="0" w:color="auto"/>
            <w:left w:val="none" w:sz="0" w:space="0" w:color="auto"/>
            <w:bottom w:val="none" w:sz="0" w:space="0" w:color="auto"/>
            <w:right w:val="none" w:sz="0" w:space="0" w:color="auto"/>
          </w:divBdr>
        </w:div>
        <w:div w:id="1216241626">
          <w:marLeft w:val="0"/>
          <w:marRight w:val="0"/>
          <w:marTop w:val="0"/>
          <w:marBottom w:val="0"/>
          <w:divBdr>
            <w:top w:val="none" w:sz="0" w:space="0" w:color="auto"/>
            <w:left w:val="none" w:sz="0" w:space="0" w:color="auto"/>
            <w:bottom w:val="none" w:sz="0" w:space="0" w:color="auto"/>
            <w:right w:val="none" w:sz="0" w:space="0" w:color="auto"/>
          </w:divBdr>
        </w:div>
        <w:div w:id="1219392245">
          <w:marLeft w:val="0"/>
          <w:marRight w:val="0"/>
          <w:marTop w:val="0"/>
          <w:marBottom w:val="0"/>
          <w:divBdr>
            <w:top w:val="none" w:sz="0" w:space="0" w:color="auto"/>
            <w:left w:val="none" w:sz="0" w:space="0" w:color="auto"/>
            <w:bottom w:val="none" w:sz="0" w:space="0" w:color="auto"/>
            <w:right w:val="none" w:sz="0" w:space="0" w:color="auto"/>
          </w:divBdr>
        </w:div>
        <w:div w:id="1227034174">
          <w:marLeft w:val="0"/>
          <w:marRight w:val="0"/>
          <w:marTop w:val="0"/>
          <w:marBottom w:val="0"/>
          <w:divBdr>
            <w:top w:val="none" w:sz="0" w:space="0" w:color="auto"/>
            <w:left w:val="none" w:sz="0" w:space="0" w:color="auto"/>
            <w:bottom w:val="none" w:sz="0" w:space="0" w:color="auto"/>
            <w:right w:val="none" w:sz="0" w:space="0" w:color="auto"/>
          </w:divBdr>
        </w:div>
        <w:div w:id="1827896262">
          <w:marLeft w:val="0"/>
          <w:marRight w:val="0"/>
          <w:marTop w:val="0"/>
          <w:marBottom w:val="0"/>
          <w:divBdr>
            <w:top w:val="none" w:sz="0" w:space="0" w:color="auto"/>
            <w:left w:val="none" w:sz="0" w:space="0" w:color="auto"/>
            <w:bottom w:val="none" w:sz="0" w:space="0" w:color="auto"/>
            <w:right w:val="none" w:sz="0" w:space="0" w:color="auto"/>
          </w:divBdr>
        </w:div>
        <w:div w:id="304745780">
          <w:marLeft w:val="0"/>
          <w:marRight w:val="0"/>
          <w:marTop w:val="0"/>
          <w:marBottom w:val="0"/>
          <w:divBdr>
            <w:top w:val="none" w:sz="0" w:space="0" w:color="auto"/>
            <w:left w:val="none" w:sz="0" w:space="0" w:color="auto"/>
            <w:bottom w:val="none" w:sz="0" w:space="0" w:color="auto"/>
            <w:right w:val="none" w:sz="0" w:space="0" w:color="auto"/>
          </w:divBdr>
        </w:div>
      </w:divsChild>
    </w:div>
    <w:div w:id="201942021">
      <w:bodyDiv w:val="1"/>
      <w:marLeft w:val="0"/>
      <w:marRight w:val="0"/>
      <w:marTop w:val="0"/>
      <w:marBottom w:val="0"/>
      <w:divBdr>
        <w:top w:val="none" w:sz="0" w:space="0" w:color="auto"/>
        <w:left w:val="none" w:sz="0" w:space="0" w:color="auto"/>
        <w:bottom w:val="none" w:sz="0" w:space="0" w:color="auto"/>
        <w:right w:val="none" w:sz="0" w:space="0" w:color="auto"/>
      </w:divBdr>
    </w:div>
    <w:div w:id="204410865">
      <w:bodyDiv w:val="1"/>
      <w:marLeft w:val="0"/>
      <w:marRight w:val="0"/>
      <w:marTop w:val="0"/>
      <w:marBottom w:val="0"/>
      <w:divBdr>
        <w:top w:val="none" w:sz="0" w:space="0" w:color="auto"/>
        <w:left w:val="none" w:sz="0" w:space="0" w:color="auto"/>
        <w:bottom w:val="none" w:sz="0" w:space="0" w:color="auto"/>
        <w:right w:val="none" w:sz="0" w:space="0" w:color="auto"/>
      </w:divBdr>
    </w:div>
    <w:div w:id="206796568">
      <w:bodyDiv w:val="1"/>
      <w:marLeft w:val="0"/>
      <w:marRight w:val="0"/>
      <w:marTop w:val="0"/>
      <w:marBottom w:val="0"/>
      <w:divBdr>
        <w:top w:val="none" w:sz="0" w:space="0" w:color="auto"/>
        <w:left w:val="none" w:sz="0" w:space="0" w:color="auto"/>
        <w:bottom w:val="none" w:sz="0" w:space="0" w:color="auto"/>
        <w:right w:val="none" w:sz="0" w:space="0" w:color="auto"/>
      </w:divBdr>
    </w:div>
    <w:div w:id="207841570">
      <w:bodyDiv w:val="1"/>
      <w:marLeft w:val="0"/>
      <w:marRight w:val="0"/>
      <w:marTop w:val="0"/>
      <w:marBottom w:val="0"/>
      <w:divBdr>
        <w:top w:val="none" w:sz="0" w:space="0" w:color="auto"/>
        <w:left w:val="none" w:sz="0" w:space="0" w:color="auto"/>
        <w:bottom w:val="none" w:sz="0" w:space="0" w:color="auto"/>
        <w:right w:val="none" w:sz="0" w:space="0" w:color="auto"/>
      </w:divBdr>
    </w:div>
    <w:div w:id="208689365">
      <w:bodyDiv w:val="1"/>
      <w:marLeft w:val="0"/>
      <w:marRight w:val="0"/>
      <w:marTop w:val="0"/>
      <w:marBottom w:val="0"/>
      <w:divBdr>
        <w:top w:val="none" w:sz="0" w:space="0" w:color="auto"/>
        <w:left w:val="none" w:sz="0" w:space="0" w:color="auto"/>
        <w:bottom w:val="none" w:sz="0" w:space="0" w:color="auto"/>
        <w:right w:val="none" w:sz="0" w:space="0" w:color="auto"/>
      </w:divBdr>
    </w:div>
    <w:div w:id="209807192">
      <w:bodyDiv w:val="1"/>
      <w:marLeft w:val="0"/>
      <w:marRight w:val="0"/>
      <w:marTop w:val="0"/>
      <w:marBottom w:val="0"/>
      <w:divBdr>
        <w:top w:val="none" w:sz="0" w:space="0" w:color="auto"/>
        <w:left w:val="none" w:sz="0" w:space="0" w:color="auto"/>
        <w:bottom w:val="none" w:sz="0" w:space="0" w:color="auto"/>
        <w:right w:val="none" w:sz="0" w:space="0" w:color="auto"/>
      </w:divBdr>
    </w:div>
    <w:div w:id="209810477">
      <w:bodyDiv w:val="1"/>
      <w:marLeft w:val="0"/>
      <w:marRight w:val="0"/>
      <w:marTop w:val="0"/>
      <w:marBottom w:val="0"/>
      <w:divBdr>
        <w:top w:val="none" w:sz="0" w:space="0" w:color="auto"/>
        <w:left w:val="none" w:sz="0" w:space="0" w:color="auto"/>
        <w:bottom w:val="none" w:sz="0" w:space="0" w:color="auto"/>
        <w:right w:val="none" w:sz="0" w:space="0" w:color="auto"/>
      </w:divBdr>
    </w:div>
    <w:div w:id="210113854">
      <w:bodyDiv w:val="1"/>
      <w:marLeft w:val="0"/>
      <w:marRight w:val="0"/>
      <w:marTop w:val="0"/>
      <w:marBottom w:val="0"/>
      <w:divBdr>
        <w:top w:val="none" w:sz="0" w:space="0" w:color="auto"/>
        <w:left w:val="none" w:sz="0" w:space="0" w:color="auto"/>
        <w:bottom w:val="none" w:sz="0" w:space="0" w:color="auto"/>
        <w:right w:val="none" w:sz="0" w:space="0" w:color="auto"/>
      </w:divBdr>
    </w:div>
    <w:div w:id="211385293">
      <w:bodyDiv w:val="1"/>
      <w:marLeft w:val="0"/>
      <w:marRight w:val="0"/>
      <w:marTop w:val="0"/>
      <w:marBottom w:val="0"/>
      <w:divBdr>
        <w:top w:val="none" w:sz="0" w:space="0" w:color="auto"/>
        <w:left w:val="none" w:sz="0" w:space="0" w:color="auto"/>
        <w:bottom w:val="none" w:sz="0" w:space="0" w:color="auto"/>
        <w:right w:val="none" w:sz="0" w:space="0" w:color="auto"/>
      </w:divBdr>
      <w:divsChild>
        <w:div w:id="1964573083">
          <w:marLeft w:val="0"/>
          <w:marRight w:val="0"/>
          <w:marTop w:val="0"/>
          <w:marBottom w:val="0"/>
          <w:divBdr>
            <w:top w:val="none" w:sz="0" w:space="0" w:color="auto"/>
            <w:left w:val="none" w:sz="0" w:space="0" w:color="auto"/>
            <w:bottom w:val="none" w:sz="0" w:space="0" w:color="auto"/>
            <w:right w:val="none" w:sz="0" w:space="0" w:color="auto"/>
          </w:divBdr>
        </w:div>
        <w:div w:id="393503135">
          <w:marLeft w:val="0"/>
          <w:marRight w:val="0"/>
          <w:marTop w:val="0"/>
          <w:marBottom w:val="0"/>
          <w:divBdr>
            <w:top w:val="none" w:sz="0" w:space="0" w:color="auto"/>
            <w:left w:val="none" w:sz="0" w:space="0" w:color="auto"/>
            <w:bottom w:val="none" w:sz="0" w:space="0" w:color="auto"/>
            <w:right w:val="none" w:sz="0" w:space="0" w:color="auto"/>
          </w:divBdr>
        </w:div>
        <w:div w:id="795756893">
          <w:marLeft w:val="0"/>
          <w:marRight w:val="0"/>
          <w:marTop w:val="0"/>
          <w:marBottom w:val="0"/>
          <w:divBdr>
            <w:top w:val="none" w:sz="0" w:space="0" w:color="auto"/>
            <w:left w:val="none" w:sz="0" w:space="0" w:color="auto"/>
            <w:bottom w:val="none" w:sz="0" w:space="0" w:color="auto"/>
            <w:right w:val="none" w:sz="0" w:space="0" w:color="auto"/>
          </w:divBdr>
        </w:div>
        <w:div w:id="422261778">
          <w:marLeft w:val="0"/>
          <w:marRight w:val="0"/>
          <w:marTop w:val="0"/>
          <w:marBottom w:val="0"/>
          <w:divBdr>
            <w:top w:val="none" w:sz="0" w:space="0" w:color="auto"/>
            <w:left w:val="none" w:sz="0" w:space="0" w:color="auto"/>
            <w:bottom w:val="none" w:sz="0" w:space="0" w:color="auto"/>
            <w:right w:val="none" w:sz="0" w:space="0" w:color="auto"/>
          </w:divBdr>
        </w:div>
        <w:div w:id="595329371">
          <w:marLeft w:val="0"/>
          <w:marRight w:val="0"/>
          <w:marTop w:val="0"/>
          <w:marBottom w:val="0"/>
          <w:divBdr>
            <w:top w:val="none" w:sz="0" w:space="0" w:color="auto"/>
            <w:left w:val="none" w:sz="0" w:space="0" w:color="auto"/>
            <w:bottom w:val="none" w:sz="0" w:space="0" w:color="auto"/>
            <w:right w:val="none" w:sz="0" w:space="0" w:color="auto"/>
          </w:divBdr>
        </w:div>
        <w:div w:id="455149081">
          <w:marLeft w:val="0"/>
          <w:marRight w:val="0"/>
          <w:marTop w:val="0"/>
          <w:marBottom w:val="0"/>
          <w:divBdr>
            <w:top w:val="none" w:sz="0" w:space="0" w:color="auto"/>
            <w:left w:val="none" w:sz="0" w:space="0" w:color="auto"/>
            <w:bottom w:val="none" w:sz="0" w:space="0" w:color="auto"/>
            <w:right w:val="none" w:sz="0" w:space="0" w:color="auto"/>
          </w:divBdr>
        </w:div>
        <w:div w:id="33892524">
          <w:marLeft w:val="0"/>
          <w:marRight w:val="0"/>
          <w:marTop w:val="0"/>
          <w:marBottom w:val="0"/>
          <w:divBdr>
            <w:top w:val="none" w:sz="0" w:space="0" w:color="auto"/>
            <w:left w:val="none" w:sz="0" w:space="0" w:color="auto"/>
            <w:bottom w:val="none" w:sz="0" w:space="0" w:color="auto"/>
            <w:right w:val="none" w:sz="0" w:space="0" w:color="auto"/>
          </w:divBdr>
        </w:div>
        <w:div w:id="1588422439">
          <w:marLeft w:val="0"/>
          <w:marRight w:val="0"/>
          <w:marTop w:val="0"/>
          <w:marBottom w:val="0"/>
          <w:divBdr>
            <w:top w:val="none" w:sz="0" w:space="0" w:color="auto"/>
            <w:left w:val="none" w:sz="0" w:space="0" w:color="auto"/>
            <w:bottom w:val="none" w:sz="0" w:space="0" w:color="auto"/>
            <w:right w:val="none" w:sz="0" w:space="0" w:color="auto"/>
          </w:divBdr>
        </w:div>
        <w:div w:id="1874339402">
          <w:marLeft w:val="0"/>
          <w:marRight w:val="0"/>
          <w:marTop w:val="0"/>
          <w:marBottom w:val="0"/>
          <w:divBdr>
            <w:top w:val="none" w:sz="0" w:space="0" w:color="auto"/>
            <w:left w:val="none" w:sz="0" w:space="0" w:color="auto"/>
            <w:bottom w:val="none" w:sz="0" w:space="0" w:color="auto"/>
            <w:right w:val="none" w:sz="0" w:space="0" w:color="auto"/>
          </w:divBdr>
        </w:div>
        <w:div w:id="1725719951">
          <w:marLeft w:val="0"/>
          <w:marRight w:val="0"/>
          <w:marTop w:val="0"/>
          <w:marBottom w:val="0"/>
          <w:divBdr>
            <w:top w:val="none" w:sz="0" w:space="0" w:color="auto"/>
            <w:left w:val="none" w:sz="0" w:space="0" w:color="auto"/>
            <w:bottom w:val="none" w:sz="0" w:space="0" w:color="auto"/>
            <w:right w:val="none" w:sz="0" w:space="0" w:color="auto"/>
          </w:divBdr>
        </w:div>
        <w:div w:id="1095982396">
          <w:marLeft w:val="0"/>
          <w:marRight w:val="0"/>
          <w:marTop w:val="0"/>
          <w:marBottom w:val="0"/>
          <w:divBdr>
            <w:top w:val="none" w:sz="0" w:space="0" w:color="auto"/>
            <w:left w:val="none" w:sz="0" w:space="0" w:color="auto"/>
            <w:bottom w:val="none" w:sz="0" w:space="0" w:color="auto"/>
            <w:right w:val="none" w:sz="0" w:space="0" w:color="auto"/>
          </w:divBdr>
        </w:div>
        <w:div w:id="1793279661">
          <w:marLeft w:val="0"/>
          <w:marRight w:val="0"/>
          <w:marTop w:val="0"/>
          <w:marBottom w:val="0"/>
          <w:divBdr>
            <w:top w:val="none" w:sz="0" w:space="0" w:color="auto"/>
            <w:left w:val="none" w:sz="0" w:space="0" w:color="auto"/>
            <w:bottom w:val="none" w:sz="0" w:space="0" w:color="auto"/>
            <w:right w:val="none" w:sz="0" w:space="0" w:color="auto"/>
          </w:divBdr>
        </w:div>
        <w:div w:id="1970092348">
          <w:marLeft w:val="0"/>
          <w:marRight w:val="0"/>
          <w:marTop w:val="0"/>
          <w:marBottom w:val="0"/>
          <w:divBdr>
            <w:top w:val="none" w:sz="0" w:space="0" w:color="auto"/>
            <w:left w:val="none" w:sz="0" w:space="0" w:color="auto"/>
            <w:bottom w:val="none" w:sz="0" w:space="0" w:color="auto"/>
            <w:right w:val="none" w:sz="0" w:space="0" w:color="auto"/>
          </w:divBdr>
        </w:div>
        <w:div w:id="1137181125">
          <w:marLeft w:val="0"/>
          <w:marRight w:val="0"/>
          <w:marTop w:val="0"/>
          <w:marBottom w:val="0"/>
          <w:divBdr>
            <w:top w:val="none" w:sz="0" w:space="0" w:color="auto"/>
            <w:left w:val="none" w:sz="0" w:space="0" w:color="auto"/>
            <w:bottom w:val="none" w:sz="0" w:space="0" w:color="auto"/>
            <w:right w:val="none" w:sz="0" w:space="0" w:color="auto"/>
          </w:divBdr>
        </w:div>
        <w:div w:id="1763329901">
          <w:marLeft w:val="0"/>
          <w:marRight w:val="0"/>
          <w:marTop w:val="0"/>
          <w:marBottom w:val="0"/>
          <w:divBdr>
            <w:top w:val="none" w:sz="0" w:space="0" w:color="auto"/>
            <w:left w:val="none" w:sz="0" w:space="0" w:color="auto"/>
            <w:bottom w:val="none" w:sz="0" w:space="0" w:color="auto"/>
            <w:right w:val="none" w:sz="0" w:space="0" w:color="auto"/>
          </w:divBdr>
        </w:div>
        <w:div w:id="848712280">
          <w:marLeft w:val="0"/>
          <w:marRight w:val="0"/>
          <w:marTop w:val="0"/>
          <w:marBottom w:val="0"/>
          <w:divBdr>
            <w:top w:val="none" w:sz="0" w:space="0" w:color="auto"/>
            <w:left w:val="none" w:sz="0" w:space="0" w:color="auto"/>
            <w:bottom w:val="none" w:sz="0" w:space="0" w:color="auto"/>
            <w:right w:val="none" w:sz="0" w:space="0" w:color="auto"/>
          </w:divBdr>
        </w:div>
        <w:div w:id="482115294">
          <w:marLeft w:val="0"/>
          <w:marRight w:val="0"/>
          <w:marTop w:val="0"/>
          <w:marBottom w:val="0"/>
          <w:divBdr>
            <w:top w:val="none" w:sz="0" w:space="0" w:color="auto"/>
            <w:left w:val="none" w:sz="0" w:space="0" w:color="auto"/>
            <w:bottom w:val="none" w:sz="0" w:space="0" w:color="auto"/>
            <w:right w:val="none" w:sz="0" w:space="0" w:color="auto"/>
          </w:divBdr>
        </w:div>
        <w:div w:id="715391268">
          <w:marLeft w:val="0"/>
          <w:marRight w:val="0"/>
          <w:marTop w:val="0"/>
          <w:marBottom w:val="0"/>
          <w:divBdr>
            <w:top w:val="none" w:sz="0" w:space="0" w:color="auto"/>
            <w:left w:val="none" w:sz="0" w:space="0" w:color="auto"/>
            <w:bottom w:val="none" w:sz="0" w:space="0" w:color="auto"/>
            <w:right w:val="none" w:sz="0" w:space="0" w:color="auto"/>
          </w:divBdr>
        </w:div>
        <w:div w:id="990672781">
          <w:marLeft w:val="0"/>
          <w:marRight w:val="0"/>
          <w:marTop w:val="0"/>
          <w:marBottom w:val="0"/>
          <w:divBdr>
            <w:top w:val="none" w:sz="0" w:space="0" w:color="auto"/>
            <w:left w:val="none" w:sz="0" w:space="0" w:color="auto"/>
            <w:bottom w:val="none" w:sz="0" w:space="0" w:color="auto"/>
            <w:right w:val="none" w:sz="0" w:space="0" w:color="auto"/>
          </w:divBdr>
        </w:div>
      </w:divsChild>
    </w:div>
    <w:div w:id="213078089">
      <w:bodyDiv w:val="1"/>
      <w:marLeft w:val="0"/>
      <w:marRight w:val="0"/>
      <w:marTop w:val="0"/>
      <w:marBottom w:val="0"/>
      <w:divBdr>
        <w:top w:val="none" w:sz="0" w:space="0" w:color="auto"/>
        <w:left w:val="none" w:sz="0" w:space="0" w:color="auto"/>
        <w:bottom w:val="none" w:sz="0" w:space="0" w:color="auto"/>
        <w:right w:val="none" w:sz="0" w:space="0" w:color="auto"/>
      </w:divBdr>
    </w:div>
    <w:div w:id="214784001">
      <w:bodyDiv w:val="1"/>
      <w:marLeft w:val="0"/>
      <w:marRight w:val="0"/>
      <w:marTop w:val="0"/>
      <w:marBottom w:val="0"/>
      <w:divBdr>
        <w:top w:val="none" w:sz="0" w:space="0" w:color="auto"/>
        <w:left w:val="none" w:sz="0" w:space="0" w:color="auto"/>
        <w:bottom w:val="none" w:sz="0" w:space="0" w:color="auto"/>
        <w:right w:val="none" w:sz="0" w:space="0" w:color="auto"/>
      </w:divBdr>
    </w:div>
    <w:div w:id="216472964">
      <w:bodyDiv w:val="1"/>
      <w:marLeft w:val="0"/>
      <w:marRight w:val="0"/>
      <w:marTop w:val="0"/>
      <w:marBottom w:val="0"/>
      <w:divBdr>
        <w:top w:val="none" w:sz="0" w:space="0" w:color="auto"/>
        <w:left w:val="none" w:sz="0" w:space="0" w:color="auto"/>
        <w:bottom w:val="none" w:sz="0" w:space="0" w:color="auto"/>
        <w:right w:val="none" w:sz="0" w:space="0" w:color="auto"/>
      </w:divBdr>
    </w:div>
    <w:div w:id="220405479">
      <w:bodyDiv w:val="1"/>
      <w:marLeft w:val="0"/>
      <w:marRight w:val="0"/>
      <w:marTop w:val="0"/>
      <w:marBottom w:val="0"/>
      <w:divBdr>
        <w:top w:val="none" w:sz="0" w:space="0" w:color="auto"/>
        <w:left w:val="none" w:sz="0" w:space="0" w:color="auto"/>
        <w:bottom w:val="none" w:sz="0" w:space="0" w:color="auto"/>
        <w:right w:val="none" w:sz="0" w:space="0" w:color="auto"/>
      </w:divBdr>
    </w:div>
    <w:div w:id="224797114">
      <w:bodyDiv w:val="1"/>
      <w:marLeft w:val="0"/>
      <w:marRight w:val="0"/>
      <w:marTop w:val="0"/>
      <w:marBottom w:val="0"/>
      <w:divBdr>
        <w:top w:val="none" w:sz="0" w:space="0" w:color="auto"/>
        <w:left w:val="none" w:sz="0" w:space="0" w:color="auto"/>
        <w:bottom w:val="none" w:sz="0" w:space="0" w:color="auto"/>
        <w:right w:val="none" w:sz="0" w:space="0" w:color="auto"/>
      </w:divBdr>
    </w:div>
    <w:div w:id="228658933">
      <w:bodyDiv w:val="1"/>
      <w:marLeft w:val="0"/>
      <w:marRight w:val="0"/>
      <w:marTop w:val="0"/>
      <w:marBottom w:val="0"/>
      <w:divBdr>
        <w:top w:val="none" w:sz="0" w:space="0" w:color="auto"/>
        <w:left w:val="none" w:sz="0" w:space="0" w:color="auto"/>
        <w:bottom w:val="none" w:sz="0" w:space="0" w:color="auto"/>
        <w:right w:val="none" w:sz="0" w:space="0" w:color="auto"/>
      </w:divBdr>
    </w:div>
    <w:div w:id="229393224">
      <w:bodyDiv w:val="1"/>
      <w:marLeft w:val="0"/>
      <w:marRight w:val="0"/>
      <w:marTop w:val="0"/>
      <w:marBottom w:val="0"/>
      <w:divBdr>
        <w:top w:val="none" w:sz="0" w:space="0" w:color="auto"/>
        <w:left w:val="none" w:sz="0" w:space="0" w:color="auto"/>
        <w:bottom w:val="none" w:sz="0" w:space="0" w:color="auto"/>
        <w:right w:val="none" w:sz="0" w:space="0" w:color="auto"/>
      </w:divBdr>
    </w:div>
    <w:div w:id="230895087">
      <w:bodyDiv w:val="1"/>
      <w:marLeft w:val="0"/>
      <w:marRight w:val="0"/>
      <w:marTop w:val="0"/>
      <w:marBottom w:val="0"/>
      <w:divBdr>
        <w:top w:val="none" w:sz="0" w:space="0" w:color="auto"/>
        <w:left w:val="none" w:sz="0" w:space="0" w:color="auto"/>
        <w:bottom w:val="none" w:sz="0" w:space="0" w:color="auto"/>
        <w:right w:val="none" w:sz="0" w:space="0" w:color="auto"/>
      </w:divBdr>
    </w:div>
    <w:div w:id="232357091">
      <w:bodyDiv w:val="1"/>
      <w:marLeft w:val="0"/>
      <w:marRight w:val="0"/>
      <w:marTop w:val="0"/>
      <w:marBottom w:val="0"/>
      <w:divBdr>
        <w:top w:val="none" w:sz="0" w:space="0" w:color="auto"/>
        <w:left w:val="none" w:sz="0" w:space="0" w:color="auto"/>
        <w:bottom w:val="none" w:sz="0" w:space="0" w:color="auto"/>
        <w:right w:val="none" w:sz="0" w:space="0" w:color="auto"/>
      </w:divBdr>
    </w:div>
    <w:div w:id="232590170">
      <w:bodyDiv w:val="1"/>
      <w:marLeft w:val="0"/>
      <w:marRight w:val="0"/>
      <w:marTop w:val="0"/>
      <w:marBottom w:val="0"/>
      <w:divBdr>
        <w:top w:val="none" w:sz="0" w:space="0" w:color="auto"/>
        <w:left w:val="none" w:sz="0" w:space="0" w:color="auto"/>
        <w:bottom w:val="none" w:sz="0" w:space="0" w:color="auto"/>
        <w:right w:val="none" w:sz="0" w:space="0" w:color="auto"/>
      </w:divBdr>
    </w:div>
    <w:div w:id="237180879">
      <w:bodyDiv w:val="1"/>
      <w:marLeft w:val="0"/>
      <w:marRight w:val="0"/>
      <w:marTop w:val="0"/>
      <w:marBottom w:val="0"/>
      <w:divBdr>
        <w:top w:val="none" w:sz="0" w:space="0" w:color="auto"/>
        <w:left w:val="none" w:sz="0" w:space="0" w:color="auto"/>
        <w:bottom w:val="none" w:sz="0" w:space="0" w:color="auto"/>
        <w:right w:val="none" w:sz="0" w:space="0" w:color="auto"/>
      </w:divBdr>
    </w:div>
    <w:div w:id="237907929">
      <w:bodyDiv w:val="1"/>
      <w:marLeft w:val="0"/>
      <w:marRight w:val="0"/>
      <w:marTop w:val="0"/>
      <w:marBottom w:val="0"/>
      <w:divBdr>
        <w:top w:val="none" w:sz="0" w:space="0" w:color="auto"/>
        <w:left w:val="none" w:sz="0" w:space="0" w:color="auto"/>
        <w:bottom w:val="none" w:sz="0" w:space="0" w:color="auto"/>
        <w:right w:val="none" w:sz="0" w:space="0" w:color="auto"/>
      </w:divBdr>
    </w:div>
    <w:div w:id="242224910">
      <w:bodyDiv w:val="1"/>
      <w:marLeft w:val="0"/>
      <w:marRight w:val="0"/>
      <w:marTop w:val="0"/>
      <w:marBottom w:val="0"/>
      <w:divBdr>
        <w:top w:val="none" w:sz="0" w:space="0" w:color="auto"/>
        <w:left w:val="none" w:sz="0" w:space="0" w:color="auto"/>
        <w:bottom w:val="none" w:sz="0" w:space="0" w:color="auto"/>
        <w:right w:val="none" w:sz="0" w:space="0" w:color="auto"/>
      </w:divBdr>
    </w:div>
    <w:div w:id="243153813">
      <w:bodyDiv w:val="1"/>
      <w:marLeft w:val="0"/>
      <w:marRight w:val="0"/>
      <w:marTop w:val="0"/>
      <w:marBottom w:val="0"/>
      <w:divBdr>
        <w:top w:val="none" w:sz="0" w:space="0" w:color="auto"/>
        <w:left w:val="none" w:sz="0" w:space="0" w:color="auto"/>
        <w:bottom w:val="none" w:sz="0" w:space="0" w:color="auto"/>
        <w:right w:val="none" w:sz="0" w:space="0" w:color="auto"/>
      </w:divBdr>
    </w:div>
    <w:div w:id="245236522">
      <w:bodyDiv w:val="1"/>
      <w:marLeft w:val="0"/>
      <w:marRight w:val="0"/>
      <w:marTop w:val="0"/>
      <w:marBottom w:val="0"/>
      <w:divBdr>
        <w:top w:val="none" w:sz="0" w:space="0" w:color="auto"/>
        <w:left w:val="none" w:sz="0" w:space="0" w:color="auto"/>
        <w:bottom w:val="none" w:sz="0" w:space="0" w:color="auto"/>
        <w:right w:val="none" w:sz="0" w:space="0" w:color="auto"/>
      </w:divBdr>
    </w:div>
    <w:div w:id="247737635">
      <w:bodyDiv w:val="1"/>
      <w:marLeft w:val="0"/>
      <w:marRight w:val="0"/>
      <w:marTop w:val="0"/>
      <w:marBottom w:val="0"/>
      <w:divBdr>
        <w:top w:val="none" w:sz="0" w:space="0" w:color="auto"/>
        <w:left w:val="none" w:sz="0" w:space="0" w:color="auto"/>
        <w:bottom w:val="none" w:sz="0" w:space="0" w:color="auto"/>
        <w:right w:val="none" w:sz="0" w:space="0" w:color="auto"/>
      </w:divBdr>
    </w:div>
    <w:div w:id="248976371">
      <w:bodyDiv w:val="1"/>
      <w:marLeft w:val="0"/>
      <w:marRight w:val="0"/>
      <w:marTop w:val="0"/>
      <w:marBottom w:val="0"/>
      <w:divBdr>
        <w:top w:val="none" w:sz="0" w:space="0" w:color="auto"/>
        <w:left w:val="none" w:sz="0" w:space="0" w:color="auto"/>
        <w:bottom w:val="none" w:sz="0" w:space="0" w:color="auto"/>
        <w:right w:val="none" w:sz="0" w:space="0" w:color="auto"/>
      </w:divBdr>
      <w:divsChild>
        <w:div w:id="11147239">
          <w:marLeft w:val="0"/>
          <w:marRight w:val="0"/>
          <w:marTop w:val="0"/>
          <w:marBottom w:val="0"/>
          <w:divBdr>
            <w:top w:val="none" w:sz="0" w:space="0" w:color="auto"/>
            <w:left w:val="none" w:sz="0" w:space="0" w:color="auto"/>
            <w:bottom w:val="none" w:sz="0" w:space="0" w:color="auto"/>
            <w:right w:val="none" w:sz="0" w:space="0" w:color="auto"/>
          </w:divBdr>
        </w:div>
        <w:div w:id="282272331">
          <w:marLeft w:val="0"/>
          <w:marRight w:val="0"/>
          <w:marTop w:val="0"/>
          <w:marBottom w:val="0"/>
          <w:divBdr>
            <w:top w:val="none" w:sz="0" w:space="0" w:color="auto"/>
            <w:left w:val="none" w:sz="0" w:space="0" w:color="auto"/>
            <w:bottom w:val="none" w:sz="0" w:space="0" w:color="auto"/>
            <w:right w:val="none" w:sz="0" w:space="0" w:color="auto"/>
          </w:divBdr>
        </w:div>
        <w:div w:id="829515852">
          <w:marLeft w:val="0"/>
          <w:marRight w:val="0"/>
          <w:marTop w:val="0"/>
          <w:marBottom w:val="0"/>
          <w:divBdr>
            <w:top w:val="none" w:sz="0" w:space="0" w:color="auto"/>
            <w:left w:val="none" w:sz="0" w:space="0" w:color="auto"/>
            <w:bottom w:val="none" w:sz="0" w:space="0" w:color="auto"/>
            <w:right w:val="none" w:sz="0" w:space="0" w:color="auto"/>
          </w:divBdr>
        </w:div>
        <w:div w:id="1600328927">
          <w:marLeft w:val="0"/>
          <w:marRight w:val="0"/>
          <w:marTop w:val="0"/>
          <w:marBottom w:val="0"/>
          <w:divBdr>
            <w:top w:val="none" w:sz="0" w:space="0" w:color="auto"/>
            <w:left w:val="none" w:sz="0" w:space="0" w:color="auto"/>
            <w:bottom w:val="none" w:sz="0" w:space="0" w:color="auto"/>
            <w:right w:val="none" w:sz="0" w:space="0" w:color="auto"/>
          </w:divBdr>
        </w:div>
        <w:div w:id="1015378472">
          <w:marLeft w:val="0"/>
          <w:marRight w:val="0"/>
          <w:marTop w:val="0"/>
          <w:marBottom w:val="0"/>
          <w:divBdr>
            <w:top w:val="none" w:sz="0" w:space="0" w:color="auto"/>
            <w:left w:val="none" w:sz="0" w:space="0" w:color="auto"/>
            <w:bottom w:val="none" w:sz="0" w:space="0" w:color="auto"/>
            <w:right w:val="none" w:sz="0" w:space="0" w:color="auto"/>
          </w:divBdr>
        </w:div>
        <w:div w:id="281041269">
          <w:marLeft w:val="0"/>
          <w:marRight w:val="0"/>
          <w:marTop w:val="0"/>
          <w:marBottom w:val="0"/>
          <w:divBdr>
            <w:top w:val="none" w:sz="0" w:space="0" w:color="auto"/>
            <w:left w:val="none" w:sz="0" w:space="0" w:color="auto"/>
            <w:bottom w:val="none" w:sz="0" w:space="0" w:color="auto"/>
            <w:right w:val="none" w:sz="0" w:space="0" w:color="auto"/>
          </w:divBdr>
        </w:div>
        <w:div w:id="6251792">
          <w:marLeft w:val="0"/>
          <w:marRight w:val="0"/>
          <w:marTop w:val="0"/>
          <w:marBottom w:val="0"/>
          <w:divBdr>
            <w:top w:val="none" w:sz="0" w:space="0" w:color="auto"/>
            <w:left w:val="none" w:sz="0" w:space="0" w:color="auto"/>
            <w:bottom w:val="none" w:sz="0" w:space="0" w:color="auto"/>
            <w:right w:val="none" w:sz="0" w:space="0" w:color="auto"/>
          </w:divBdr>
        </w:div>
        <w:div w:id="941961214">
          <w:marLeft w:val="0"/>
          <w:marRight w:val="0"/>
          <w:marTop w:val="0"/>
          <w:marBottom w:val="0"/>
          <w:divBdr>
            <w:top w:val="none" w:sz="0" w:space="0" w:color="auto"/>
            <w:left w:val="none" w:sz="0" w:space="0" w:color="auto"/>
            <w:bottom w:val="none" w:sz="0" w:space="0" w:color="auto"/>
            <w:right w:val="none" w:sz="0" w:space="0" w:color="auto"/>
          </w:divBdr>
        </w:div>
        <w:div w:id="831026339">
          <w:marLeft w:val="0"/>
          <w:marRight w:val="0"/>
          <w:marTop w:val="0"/>
          <w:marBottom w:val="0"/>
          <w:divBdr>
            <w:top w:val="none" w:sz="0" w:space="0" w:color="auto"/>
            <w:left w:val="none" w:sz="0" w:space="0" w:color="auto"/>
            <w:bottom w:val="none" w:sz="0" w:space="0" w:color="auto"/>
            <w:right w:val="none" w:sz="0" w:space="0" w:color="auto"/>
          </w:divBdr>
        </w:div>
        <w:div w:id="1180119261">
          <w:marLeft w:val="0"/>
          <w:marRight w:val="0"/>
          <w:marTop w:val="0"/>
          <w:marBottom w:val="0"/>
          <w:divBdr>
            <w:top w:val="none" w:sz="0" w:space="0" w:color="auto"/>
            <w:left w:val="none" w:sz="0" w:space="0" w:color="auto"/>
            <w:bottom w:val="none" w:sz="0" w:space="0" w:color="auto"/>
            <w:right w:val="none" w:sz="0" w:space="0" w:color="auto"/>
          </w:divBdr>
        </w:div>
        <w:div w:id="925575423">
          <w:marLeft w:val="0"/>
          <w:marRight w:val="0"/>
          <w:marTop w:val="0"/>
          <w:marBottom w:val="0"/>
          <w:divBdr>
            <w:top w:val="none" w:sz="0" w:space="0" w:color="auto"/>
            <w:left w:val="none" w:sz="0" w:space="0" w:color="auto"/>
            <w:bottom w:val="none" w:sz="0" w:space="0" w:color="auto"/>
            <w:right w:val="none" w:sz="0" w:space="0" w:color="auto"/>
          </w:divBdr>
        </w:div>
        <w:div w:id="1497721405">
          <w:marLeft w:val="0"/>
          <w:marRight w:val="0"/>
          <w:marTop w:val="0"/>
          <w:marBottom w:val="0"/>
          <w:divBdr>
            <w:top w:val="none" w:sz="0" w:space="0" w:color="auto"/>
            <w:left w:val="none" w:sz="0" w:space="0" w:color="auto"/>
            <w:bottom w:val="none" w:sz="0" w:space="0" w:color="auto"/>
            <w:right w:val="none" w:sz="0" w:space="0" w:color="auto"/>
          </w:divBdr>
        </w:div>
        <w:div w:id="1151412845">
          <w:marLeft w:val="0"/>
          <w:marRight w:val="0"/>
          <w:marTop w:val="0"/>
          <w:marBottom w:val="0"/>
          <w:divBdr>
            <w:top w:val="none" w:sz="0" w:space="0" w:color="auto"/>
            <w:left w:val="none" w:sz="0" w:space="0" w:color="auto"/>
            <w:bottom w:val="none" w:sz="0" w:space="0" w:color="auto"/>
            <w:right w:val="none" w:sz="0" w:space="0" w:color="auto"/>
          </w:divBdr>
        </w:div>
        <w:div w:id="748426417">
          <w:marLeft w:val="0"/>
          <w:marRight w:val="0"/>
          <w:marTop w:val="0"/>
          <w:marBottom w:val="0"/>
          <w:divBdr>
            <w:top w:val="none" w:sz="0" w:space="0" w:color="auto"/>
            <w:left w:val="none" w:sz="0" w:space="0" w:color="auto"/>
            <w:bottom w:val="none" w:sz="0" w:space="0" w:color="auto"/>
            <w:right w:val="none" w:sz="0" w:space="0" w:color="auto"/>
          </w:divBdr>
        </w:div>
        <w:div w:id="1425764534">
          <w:marLeft w:val="0"/>
          <w:marRight w:val="0"/>
          <w:marTop w:val="0"/>
          <w:marBottom w:val="0"/>
          <w:divBdr>
            <w:top w:val="none" w:sz="0" w:space="0" w:color="auto"/>
            <w:left w:val="none" w:sz="0" w:space="0" w:color="auto"/>
            <w:bottom w:val="none" w:sz="0" w:space="0" w:color="auto"/>
            <w:right w:val="none" w:sz="0" w:space="0" w:color="auto"/>
          </w:divBdr>
        </w:div>
        <w:div w:id="624771339">
          <w:marLeft w:val="0"/>
          <w:marRight w:val="0"/>
          <w:marTop w:val="0"/>
          <w:marBottom w:val="0"/>
          <w:divBdr>
            <w:top w:val="none" w:sz="0" w:space="0" w:color="auto"/>
            <w:left w:val="none" w:sz="0" w:space="0" w:color="auto"/>
            <w:bottom w:val="none" w:sz="0" w:space="0" w:color="auto"/>
            <w:right w:val="none" w:sz="0" w:space="0" w:color="auto"/>
          </w:divBdr>
        </w:div>
        <w:div w:id="1620650301">
          <w:marLeft w:val="0"/>
          <w:marRight w:val="0"/>
          <w:marTop w:val="0"/>
          <w:marBottom w:val="0"/>
          <w:divBdr>
            <w:top w:val="none" w:sz="0" w:space="0" w:color="auto"/>
            <w:left w:val="none" w:sz="0" w:space="0" w:color="auto"/>
            <w:bottom w:val="none" w:sz="0" w:space="0" w:color="auto"/>
            <w:right w:val="none" w:sz="0" w:space="0" w:color="auto"/>
          </w:divBdr>
        </w:div>
        <w:div w:id="450637091">
          <w:marLeft w:val="0"/>
          <w:marRight w:val="0"/>
          <w:marTop w:val="0"/>
          <w:marBottom w:val="0"/>
          <w:divBdr>
            <w:top w:val="none" w:sz="0" w:space="0" w:color="auto"/>
            <w:left w:val="none" w:sz="0" w:space="0" w:color="auto"/>
            <w:bottom w:val="none" w:sz="0" w:space="0" w:color="auto"/>
            <w:right w:val="none" w:sz="0" w:space="0" w:color="auto"/>
          </w:divBdr>
        </w:div>
        <w:div w:id="667438833">
          <w:marLeft w:val="0"/>
          <w:marRight w:val="0"/>
          <w:marTop w:val="0"/>
          <w:marBottom w:val="0"/>
          <w:divBdr>
            <w:top w:val="none" w:sz="0" w:space="0" w:color="auto"/>
            <w:left w:val="none" w:sz="0" w:space="0" w:color="auto"/>
            <w:bottom w:val="none" w:sz="0" w:space="0" w:color="auto"/>
            <w:right w:val="none" w:sz="0" w:space="0" w:color="auto"/>
          </w:divBdr>
        </w:div>
      </w:divsChild>
    </w:div>
    <w:div w:id="256640721">
      <w:bodyDiv w:val="1"/>
      <w:marLeft w:val="0"/>
      <w:marRight w:val="0"/>
      <w:marTop w:val="0"/>
      <w:marBottom w:val="0"/>
      <w:divBdr>
        <w:top w:val="none" w:sz="0" w:space="0" w:color="auto"/>
        <w:left w:val="none" w:sz="0" w:space="0" w:color="auto"/>
        <w:bottom w:val="none" w:sz="0" w:space="0" w:color="auto"/>
        <w:right w:val="none" w:sz="0" w:space="0" w:color="auto"/>
      </w:divBdr>
    </w:div>
    <w:div w:id="256643756">
      <w:bodyDiv w:val="1"/>
      <w:marLeft w:val="0"/>
      <w:marRight w:val="0"/>
      <w:marTop w:val="0"/>
      <w:marBottom w:val="0"/>
      <w:divBdr>
        <w:top w:val="none" w:sz="0" w:space="0" w:color="auto"/>
        <w:left w:val="none" w:sz="0" w:space="0" w:color="auto"/>
        <w:bottom w:val="none" w:sz="0" w:space="0" w:color="auto"/>
        <w:right w:val="none" w:sz="0" w:space="0" w:color="auto"/>
      </w:divBdr>
    </w:div>
    <w:div w:id="260990385">
      <w:bodyDiv w:val="1"/>
      <w:marLeft w:val="0"/>
      <w:marRight w:val="0"/>
      <w:marTop w:val="0"/>
      <w:marBottom w:val="0"/>
      <w:divBdr>
        <w:top w:val="none" w:sz="0" w:space="0" w:color="auto"/>
        <w:left w:val="none" w:sz="0" w:space="0" w:color="auto"/>
        <w:bottom w:val="none" w:sz="0" w:space="0" w:color="auto"/>
        <w:right w:val="none" w:sz="0" w:space="0" w:color="auto"/>
      </w:divBdr>
      <w:divsChild>
        <w:div w:id="1881166563">
          <w:marLeft w:val="0"/>
          <w:marRight w:val="0"/>
          <w:marTop w:val="0"/>
          <w:marBottom w:val="0"/>
          <w:divBdr>
            <w:top w:val="none" w:sz="0" w:space="0" w:color="auto"/>
            <w:left w:val="none" w:sz="0" w:space="0" w:color="auto"/>
            <w:bottom w:val="none" w:sz="0" w:space="0" w:color="auto"/>
            <w:right w:val="none" w:sz="0" w:space="0" w:color="auto"/>
          </w:divBdr>
        </w:div>
        <w:div w:id="29651047">
          <w:marLeft w:val="0"/>
          <w:marRight w:val="0"/>
          <w:marTop w:val="0"/>
          <w:marBottom w:val="0"/>
          <w:divBdr>
            <w:top w:val="none" w:sz="0" w:space="0" w:color="auto"/>
            <w:left w:val="none" w:sz="0" w:space="0" w:color="auto"/>
            <w:bottom w:val="none" w:sz="0" w:space="0" w:color="auto"/>
            <w:right w:val="none" w:sz="0" w:space="0" w:color="auto"/>
          </w:divBdr>
        </w:div>
        <w:div w:id="982540063">
          <w:marLeft w:val="0"/>
          <w:marRight w:val="0"/>
          <w:marTop w:val="0"/>
          <w:marBottom w:val="0"/>
          <w:divBdr>
            <w:top w:val="none" w:sz="0" w:space="0" w:color="auto"/>
            <w:left w:val="none" w:sz="0" w:space="0" w:color="auto"/>
            <w:bottom w:val="none" w:sz="0" w:space="0" w:color="auto"/>
            <w:right w:val="none" w:sz="0" w:space="0" w:color="auto"/>
          </w:divBdr>
        </w:div>
        <w:div w:id="1251546842">
          <w:marLeft w:val="0"/>
          <w:marRight w:val="0"/>
          <w:marTop w:val="0"/>
          <w:marBottom w:val="0"/>
          <w:divBdr>
            <w:top w:val="none" w:sz="0" w:space="0" w:color="auto"/>
            <w:left w:val="none" w:sz="0" w:space="0" w:color="auto"/>
            <w:bottom w:val="none" w:sz="0" w:space="0" w:color="auto"/>
            <w:right w:val="none" w:sz="0" w:space="0" w:color="auto"/>
          </w:divBdr>
        </w:div>
        <w:div w:id="995110243">
          <w:marLeft w:val="0"/>
          <w:marRight w:val="0"/>
          <w:marTop w:val="0"/>
          <w:marBottom w:val="0"/>
          <w:divBdr>
            <w:top w:val="none" w:sz="0" w:space="0" w:color="auto"/>
            <w:left w:val="none" w:sz="0" w:space="0" w:color="auto"/>
            <w:bottom w:val="none" w:sz="0" w:space="0" w:color="auto"/>
            <w:right w:val="none" w:sz="0" w:space="0" w:color="auto"/>
          </w:divBdr>
        </w:div>
        <w:div w:id="1317148366">
          <w:marLeft w:val="0"/>
          <w:marRight w:val="0"/>
          <w:marTop w:val="0"/>
          <w:marBottom w:val="0"/>
          <w:divBdr>
            <w:top w:val="none" w:sz="0" w:space="0" w:color="auto"/>
            <w:left w:val="none" w:sz="0" w:space="0" w:color="auto"/>
            <w:bottom w:val="none" w:sz="0" w:space="0" w:color="auto"/>
            <w:right w:val="none" w:sz="0" w:space="0" w:color="auto"/>
          </w:divBdr>
        </w:div>
        <w:div w:id="1644430741">
          <w:marLeft w:val="0"/>
          <w:marRight w:val="0"/>
          <w:marTop w:val="0"/>
          <w:marBottom w:val="0"/>
          <w:divBdr>
            <w:top w:val="none" w:sz="0" w:space="0" w:color="auto"/>
            <w:left w:val="none" w:sz="0" w:space="0" w:color="auto"/>
            <w:bottom w:val="none" w:sz="0" w:space="0" w:color="auto"/>
            <w:right w:val="none" w:sz="0" w:space="0" w:color="auto"/>
          </w:divBdr>
        </w:div>
        <w:div w:id="663359119">
          <w:marLeft w:val="0"/>
          <w:marRight w:val="0"/>
          <w:marTop w:val="0"/>
          <w:marBottom w:val="0"/>
          <w:divBdr>
            <w:top w:val="none" w:sz="0" w:space="0" w:color="auto"/>
            <w:left w:val="none" w:sz="0" w:space="0" w:color="auto"/>
            <w:bottom w:val="none" w:sz="0" w:space="0" w:color="auto"/>
            <w:right w:val="none" w:sz="0" w:space="0" w:color="auto"/>
          </w:divBdr>
        </w:div>
        <w:div w:id="2107458175">
          <w:marLeft w:val="0"/>
          <w:marRight w:val="0"/>
          <w:marTop w:val="0"/>
          <w:marBottom w:val="0"/>
          <w:divBdr>
            <w:top w:val="none" w:sz="0" w:space="0" w:color="auto"/>
            <w:left w:val="none" w:sz="0" w:space="0" w:color="auto"/>
            <w:bottom w:val="none" w:sz="0" w:space="0" w:color="auto"/>
            <w:right w:val="none" w:sz="0" w:space="0" w:color="auto"/>
          </w:divBdr>
        </w:div>
        <w:div w:id="539099867">
          <w:marLeft w:val="0"/>
          <w:marRight w:val="0"/>
          <w:marTop w:val="0"/>
          <w:marBottom w:val="0"/>
          <w:divBdr>
            <w:top w:val="none" w:sz="0" w:space="0" w:color="auto"/>
            <w:left w:val="none" w:sz="0" w:space="0" w:color="auto"/>
            <w:bottom w:val="none" w:sz="0" w:space="0" w:color="auto"/>
            <w:right w:val="none" w:sz="0" w:space="0" w:color="auto"/>
          </w:divBdr>
        </w:div>
        <w:div w:id="375786338">
          <w:marLeft w:val="0"/>
          <w:marRight w:val="0"/>
          <w:marTop w:val="0"/>
          <w:marBottom w:val="0"/>
          <w:divBdr>
            <w:top w:val="none" w:sz="0" w:space="0" w:color="auto"/>
            <w:left w:val="none" w:sz="0" w:space="0" w:color="auto"/>
            <w:bottom w:val="none" w:sz="0" w:space="0" w:color="auto"/>
            <w:right w:val="none" w:sz="0" w:space="0" w:color="auto"/>
          </w:divBdr>
        </w:div>
        <w:div w:id="1162506305">
          <w:marLeft w:val="0"/>
          <w:marRight w:val="0"/>
          <w:marTop w:val="0"/>
          <w:marBottom w:val="0"/>
          <w:divBdr>
            <w:top w:val="none" w:sz="0" w:space="0" w:color="auto"/>
            <w:left w:val="none" w:sz="0" w:space="0" w:color="auto"/>
            <w:bottom w:val="none" w:sz="0" w:space="0" w:color="auto"/>
            <w:right w:val="none" w:sz="0" w:space="0" w:color="auto"/>
          </w:divBdr>
        </w:div>
        <w:div w:id="232660411">
          <w:marLeft w:val="0"/>
          <w:marRight w:val="0"/>
          <w:marTop w:val="0"/>
          <w:marBottom w:val="0"/>
          <w:divBdr>
            <w:top w:val="none" w:sz="0" w:space="0" w:color="auto"/>
            <w:left w:val="none" w:sz="0" w:space="0" w:color="auto"/>
            <w:bottom w:val="none" w:sz="0" w:space="0" w:color="auto"/>
            <w:right w:val="none" w:sz="0" w:space="0" w:color="auto"/>
          </w:divBdr>
        </w:div>
        <w:div w:id="534345103">
          <w:marLeft w:val="0"/>
          <w:marRight w:val="0"/>
          <w:marTop w:val="0"/>
          <w:marBottom w:val="0"/>
          <w:divBdr>
            <w:top w:val="none" w:sz="0" w:space="0" w:color="auto"/>
            <w:left w:val="none" w:sz="0" w:space="0" w:color="auto"/>
            <w:bottom w:val="none" w:sz="0" w:space="0" w:color="auto"/>
            <w:right w:val="none" w:sz="0" w:space="0" w:color="auto"/>
          </w:divBdr>
        </w:div>
        <w:div w:id="718280723">
          <w:marLeft w:val="0"/>
          <w:marRight w:val="0"/>
          <w:marTop w:val="0"/>
          <w:marBottom w:val="0"/>
          <w:divBdr>
            <w:top w:val="none" w:sz="0" w:space="0" w:color="auto"/>
            <w:left w:val="none" w:sz="0" w:space="0" w:color="auto"/>
            <w:bottom w:val="none" w:sz="0" w:space="0" w:color="auto"/>
            <w:right w:val="none" w:sz="0" w:space="0" w:color="auto"/>
          </w:divBdr>
        </w:div>
        <w:div w:id="371619127">
          <w:marLeft w:val="0"/>
          <w:marRight w:val="0"/>
          <w:marTop w:val="0"/>
          <w:marBottom w:val="0"/>
          <w:divBdr>
            <w:top w:val="none" w:sz="0" w:space="0" w:color="auto"/>
            <w:left w:val="none" w:sz="0" w:space="0" w:color="auto"/>
            <w:bottom w:val="none" w:sz="0" w:space="0" w:color="auto"/>
            <w:right w:val="none" w:sz="0" w:space="0" w:color="auto"/>
          </w:divBdr>
        </w:div>
        <w:div w:id="2049641886">
          <w:marLeft w:val="0"/>
          <w:marRight w:val="0"/>
          <w:marTop w:val="0"/>
          <w:marBottom w:val="0"/>
          <w:divBdr>
            <w:top w:val="none" w:sz="0" w:space="0" w:color="auto"/>
            <w:left w:val="none" w:sz="0" w:space="0" w:color="auto"/>
            <w:bottom w:val="none" w:sz="0" w:space="0" w:color="auto"/>
            <w:right w:val="none" w:sz="0" w:space="0" w:color="auto"/>
          </w:divBdr>
        </w:div>
        <w:div w:id="1600487271">
          <w:marLeft w:val="0"/>
          <w:marRight w:val="0"/>
          <w:marTop w:val="0"/>
          <w:marBottom w:val="0"/>
          <w:divBdr>
            <w:top w:val="none" w:sz="0" w:space="0" w:color="auto"/>
            <w:left w:val="none" w:sz="0" w:space="0" w:color="auto"/>
            <w:bottom w:val="none" w:sz="0" w:space="0" w:color="auto"/>
            <w:right w:val="none" w:sz="0" w:space="0" w:color="auto"/>
          </w:divBdr>
        </w:div>
        <w:div w:id="776289208">
          <w:marLeft w:val="0"/>
          <w:marRight w:val="0"/>
          <w:marTop w:val="0"/>
          <w:marBottom w:val="0"/>
          <w:divBdr>
            <w:top w:val="none" w:sz="0" w:space="0" w:color="auto"/>
            <w:left w:val="none" w:sz="0" w:space="0" w:color="auto"/>
            <w:bottom w:val="none" w:sz="0" w:space="0" w:color="auto"/>
            <w:right w:val="none" w:sz="0" w:space="0" w:color="auto"/>
          </w:divBdr>
        </w:div>
      </w:divsChild>
    </w:div>
    <w:div w:id="261226689">
      <w:bodyDiv w:val="1"/>
      <w:marLeft w:val="0"/>
      <w:marRight w:val="0"/>
      <w:marTop w:val="0"/>
      <w:marBottom w:val="0"/>
      <w:divBdr>
        <w:top w:val="none" w:sz="0" w:space="0" w:color="auto"/>
        <w:left w:val="none" w:sz="0" w:space="0" w:color="auto"/>
        <w:bottom w:val="none" w:sz="0" w:space="0" w:color="auto"/>
        <w:right w:val="none" w:sz="0" w:space="0" w:color="auto"/>
      </w:divBdr>
    </w:div>
    <w:div w:id="262422338">
      <w:bodyDiv w:val="1"/>
      <w:marLeft w:val="0"/>
      <w:marRight w:val="0"/>
      <w:marTop w:val="0"/>
      <w:marBottom w:val="0"/>
      <w:divBdr>
        <w:top w:val="none" w:sz="0" w:space="0" w:color="auto"/>
        <w:left w:val="none" w:sz="0" w:space="0" w:color="auto"/>
        <w:bottom w:val="none" w:sz="0" w:space="0" w:color="auto"/>
        <w:right w:val="none" w:sz="0" w:space="0" w:color="auto"/>
      </w:divBdr>
    </w:div>
    <w:div w:id="262541461">
      <w:bodyDiv w:val="1"/>
      <w:marLeft w:val="0"/>
      <w:marRight w:val="0"/>
      <w:marTop w:val="0"/>
      <w:marBottom w:val="0"/>
      <w:divBdr>
        <w:top w:val="none" w:sz="0" w:space="0" w:color="auto"/>
        <w:left w:val="none" w:sz="0" w:space="0" w:color="auto"/>
        <w:bottom w:val="none" w:sz="0" w:space="0" w:color="auto"/>
        <w:right w:val="none" w:sz="0" w:space="0" w:color="auto"/>
      </w:divBdr>
    </w:div>
    <w:div w:id="262763112">
      <w:bodyDiv w:val="1"/>
      <w:marLeft w:val="0"/>
      <w:marRight w:val="0"/>
      <w:marTop w:val="0"/>
      <w:marBottom w:val="0"/>
      <w:divBdr>
        <w:top w:val="none" w:sz="0" w:space="0" w:color="auto"/>
        <w:left w:val="none" w:sz="0" w:space="0" w:color="auto"/>
        <w:bottom w:val="none" w:sz="0" w:space="0" w:color="auto"/>
        <w:right w:val="none" w:sz="0" w:space="0" w:color="auto"/>
      </w:divBdr>
    </w:div>
    <w:div w:id="262885008">
      <w:bodyDiv w:val="1"/>
      <w:marLeft w:val="0"/>
      <w:marRight w:val="0"/>
      <w:marTop w:val="0"/>
      <w:marBottom w:val="0"/>
      <w:divBdr>
        <w:top w:val="none" w:sz="0" w:space="0" w:color="auto"/>
        <w:left w:val="none" w:sz="0" w:space="0" w:color="auto"/>
        <w:bottom w:val="none" w:sz="0" w:space="0" w:color="auto"/>
        <w:right w:val="none" w:sz="0" w:space="0" w:color="auto"/>
      </w:divBdr>
    </w:div>
    <w:div w:id="263344831">
      <w:bodyDiv w:val="1"/>
      <w:marLeft w:val="0"/>
      <w:marRight w:val="0"/>
      <w:marTop w:val="0"/>
      <w:marBottom w:val="0"/>
      <w:divBdr>
        <w:top w:val="none" w:sz="0" w:space="0" w:color="auto"/>
        <w:left w:val="none" w:sz="0" w:space="0" w:color="auto"/>
        <w:bottom w:val="none" w:sz="0" w:space="0" w:color="auto"/>
        <w:right w:val="none" w:sz="0" w:space="0" w:color="auto"/>
      </w:divBdr>
    </w:div>
    <w:div w:id="264117221">
      <w:bodyDiv w:val="1"/>
      <w:marLeft w:val="0"/>
      <w:marRight w:val="0"/>
      <w:marTop w:val="0"/>
      <w:marBottom w:val="0"/>
      <w:divBdr>
        <w:top w:val="none" w:sz="0" w:space="0" w:color="auto"/>
        <w:left w:val="none" w:sz="0" w:space="0" w:color="auto"/>
        <w:bottom w:val="none" w:sz="0" w:space="0" w:color="auto"/>
        <w:right w:val="none" w:sz="0" w:space="0" w:color="auto"/>
      </w:divBdr>
    </w:div>
    <w:div w:id="264920774">
      <w:bodyDiv w:val="1"/>
      <w:marLeft w:val="0"/>
      <w:marRight w:val="0"/>
      <w:marTop w:val="0"/>
      <w:marBottom w:val="0"/>
      <w:divBdr>
        <w:top w:val="none" w:sz="0" w:space="0" w:color="auto"/>
        <w:left w:val="none" w:sz="0" w:space="0" w:color="auto"/>
        <w:bottom w:val="none" w:sz="0" w:space="0" w:color="auto"/>
        <w:right w:val="none" w:sz="0" w:space="0" w:color="auto"/>
      </w:divBdr>
    </w:div>
    <w:div w:id="266469835">
      <w:bodyDiv w:val="1"/>
      <w:marLeft w:val="0"/>
      <w:marRight w:val="0"/>
      <w:marTop w:val="0"/>
      <w:marBottom w:val="0"/>
      <w:divBdr>
        <w:top w:val="none" w:sz="0" w:space="0" w:color="auto"/>
        <w:left w:val="none" w:sz="0" w:space="0" w:color="auto"/>
        <w:bottom w:val="none" w:sz="0" w:space="0" w:color="auto"/>
        <w:right w:val="none" w:sz="0" w:space="0" w:color="auto"/>
      </w:divBdr>
    </w:div>
    <w:div w:id="268509648">
      <w:bodyDiv w:val="1"/>
      <w:marLeft w:val="0"/>
      <w:marRight w:val="0"/>
      <w:marTop w:val="0"/>
      <w:marBottom w:val="0"/>
      <w:divBdr>
        <w:top w:val="none" w:sz="0" w:space="0" w:color="auto"/>
        <w:left w:val="none" w:sz="0" w:space="0" w:color="auto"/>
        <w:bottom w:val="none" w:sz="0" w:space="0" w:color="auto"/>
        <w:right w:val="none" w:sz="0" w:space="0" w:color="auto"/>
      </w:divBdr>
    </w:div>
    <w:div w:id="269051193">
      <w:bodyDiv w:val="1"/>
      <w:marLeft w:val="0"/>
      <w:marRight w:val="0"/>
      <w:marTop w:val="0"/>
      <w:marBottom w:val="0"/>
      <w:divBdr>
        <w:top w:val="none" w:sz="0" w:space="0" w:color="auto"/>
        <w:left w:val="none" w:sz="0" w:space="0" w:color="auto"/>
        <w:bottom w:val="none" w:sz="0" w:space="0" w:color="auto"/>
        <w:right w:val="none" w:sz="0" w:space="0" w:color="auto"/>
      </w:divBdr>
    </w:div>
    <w:div w:id="270431451">
      <w:bodyDiv w:val="1"/>
      <w:marLeft w:val="0"/>
      <w:marRight w:val="0"/>
      <w:marTop w:val="0"/>
      <w:marBottom w:val="0"/>
      <w:divBdr>
        <w:top w:val="none" w:sz="0" w:space="0" w:color="auto"/>
        <w:left w:val="none" w:sz="0" w:space="0" w:color="auto"/>
        <w:bottom w:val="none" w:sz="0" w:space="0" w:color="auto"/>
        <w:right w:val="none" w:sz="0" w:space="0" w:color="auto"/>
      </w:divBdr>
    </w:div>
    <w:div w:id="271866499">
      <w:bodyDiv w:val="1"/>
      <w:marLeft w:val="0"/>
      <w:marRight w:val="0"/>
      <w:marTop w:val="0"/>
      <w:marBottom w:val="0"/>
      <w:divBdr>
        <w:top w:val="none" w:sz="0" w:space="0" w:color="auto"/>
        <w:left w:val="none" w:sz="0" w:space="0" w:color="auto"/>
        <w:bottom w:val="none" w:sz="0" w:space="0" w:color="auto"/>
        <w:right w:val="none" w:sz="0" w:space="0" w:color="auto"/>
      </w:divBdr>
    </w:div>
    <w:div w:id="272514135">
      <w:bodyDiv w:val="1"/>
      <w:marLeft w:val="0"/>
      <w:marRight w:val="0"/>
      <w:marTop w:val="0"/>
      <w:marBottom w:val="0"/>
      <w:divBdr>
        <w:top w:val="none" w:sz="0" w:space="0" w:color="auto"/>
        <w:left w:val="none" w:sz="0" w:space="0" w:color="auto"/>
        <w:bottom w:val="none" w:sz="0" w:space="0" w:color="auto"/>
        <w:right w:val="none" w:sz="0" w:space="0" w:color="auto"/>
      </w:divBdr>
    </w:div>
    <w:div w:id="272709114">
      <w:bodyDiv w:val="1"/>
      <w:marLeft w:val="0"/>
      <w:marRight w:val="0"/>
      <w:marTop w:val="0"/>
      <w:marBottom w:val="0"/>
      <w:divBdr>
        <w:top w:val="none" w:sz="0" w:space="0" w:color="auto"/>
        <w:left w:val="none" w:sz="0" w:space="0" w:color="auto"/>
        <w:bottom w:val="none" w:sz="0" w:space="0" w:color="auto"/>
        <w:right w:val="none" w:sz="0" w:space="0" w:color="auto"/>
      </w:divBdr>
    </w:div>
    <w:div w:id="275019582">
      <w:bodyDiv w:val="1"/>
      <w:marLeft w:val="0"/>
      <w:marRight w:val="0"/>
      <w:marTop w:val="0"/>
      <w:marBottom w:val="0"/>
      <w:divBdr>
        <w:top w:val="none" w:sz="0" w:space="0" w:color="auto"/>
        <w:left w:val="none" w:sz="0" w:space="0" w:color="auto"/>
        <w:bottom w:val="none" w:sz="0" w:space="0" w:color="auto"/>
        <w:right w:val="none" w:sz="0" w:space="0" w:color="auto"/>
      </w:divBdr>
    </w:div>
    <w:div w:id="275601361">
      <w:bodyDiv w:val="1"/>
      <w:marLeft w:val="0"/>
      <w:marRight w:val="0"/>
      <w:marTop w:val="0"/>
      <w:marBottom w:val="0"/>
      <w:divBdr>
        <w:top w:val="none" w:sz="0" w:space="0" w:color="auto"/>
        <w:left w:val="none" w:sz="0" w:space="0" w:color="auto"/>
        <w:bottom w:val="none" w:sz="0" w:space="0" w:color="auto"/>
        <w:right w:val="none" w:sz="0" w:space="0" w:color="auto"/>
      </w:divBdr>
    </w:div>
    <w:div w:id="275645291">
      <w:bodyDiv w:val="1"/>
      <w:marLeft w:val="0"/>
      <w:marRight w:val="0"/>
      <w:marTop w:val="0"/>
      <w:marBottom w:val="0"/>
      <w:divBdr>
        <w:top w:val="none" w:sz="0" w:space="0" w:color="auto"/>
        <w:left w:val="none" w:sz="0" w:space="0" w:color="auto"/>
        <w:bottom w:val="none" w:sz="0" w:space="0" w:color="auto"/>
        <w:right w:val="none" w:sz="0" w:space="0" w:color="auto"/>
      </w:divBdr>
    </w:div>
    <w:div w:id="276108163">
      <w:bodyDiv w:val="1"/>
      <w:marLeft w:val="0"/>
      <w:marRight w:val="0"/>
      <w:marTop w:val="0"/>
      <w:marBottom w:val="0"/>
      <w:divBdr>
        <w:top w:val="none" w:sz="0" w:space="0" w:color="auto"/>
        <w:left w:val="none" w:sz="0" w:space="0" w:color="auto"/>
        <w:bottom w:val="none" w:sz="0" w:space="0" w:color="auto"/>
        <w:right w:val="none" w:sz="0" w:space="0" w:color="auto"/>
      </w:divBdr>
    </w:div>
    <w:div w:id="276177019">
      <w:bodyDiv w:val="1"/>
      <w:marLeft w:val="0"/>
      <w:marRight w:val="0"/>
      <w:marTop w:val="0"/>
      <w:marBottom w:val="0"/>
      <w:divBdr>
        <w:top w:val="none" w:sz="0" w:space="0" w:color="auto"/>
        <w:left w:val="none" w:sz="0" w:space="0" w:color="auto"/>
        <w:bottom w:val="none" w:sz="0" w:space="0" w:color="auto"/>
        <w:right w:val="none" w:sz="0" w:space="0" w:color="auto"/>
      </w:divBdr>
    </w:div>
    <w:div w:id="276564711">
      <w:bodyDiv w:val="1"/>
      <w:marLeft w:val="0"/>
      <w:marRight w:val="0"/>
      <w:marTop w:val="0"/>
      <w:marBottom w:val="0"/>
      <w:divBdr>
        <w:top w:val="none" w:sz="0" w:space="0" w:color="auto"/>
        <w:left w:val="none" w:sz="0" w:space="0" w:color="auto"/>
        <w:bottom w:val="none" w:sz="0" w:space="0" w:color="auto"/>
        <w:right w:val="none" w:sz="0" w:space="0" w:color="auto"/>
      </w:divBdr>
    </w:div>
    <w:div w:id="277029297">
      <w:bodyDiv w:val="1"/>
      <w:marLeft w:val="0"/>
      <w:marRight w:val="0"/>
      <w:marTop w:val="0"/>
      <w:marBottom w:val="0"/>
      <w:divBdr>
        <w:top w:val="none" w:sz="0" w:space="0" w:color="auto"/>
        <w:left w:val="none" w:sz="0" w:space="0" w:color="auto"/>
        <w:bottom w:val="none" w:sz="0" w:space="0" w:color="auto"/>
        <w:right w:val="none" w:sz="0" w:space="0" w:color="auto"/>
      </w:divBdr>
    </w:div>
    <w:div w:id="280842566">
      <w:bodyDiv w:val="1"/>
      <w:marLeft w:val="0"/>
      <w:marRight w:val="0"/>
      <w:marTop w:val="0"/>
      <w:marBottom w:val="0"/>
      <w:divBdr>
        <w:top w:val="none" w:sz="0" w:space="0" w:color="auto"/>
        <w:left w:val="none" w:sz="0" w:space="0" w:color="auto"/>
        <w:bottom w:val="none" w:sz="0" w:space="0" w:color="auto"/>
        <w:right w:val="none" w:sz="0" w:space="0" w:color="auto"/>
      </w:divBdr>
    </w:div>
    <w:div w:id="281306074">
      <w:bodyDiv w:val="1"/>
      <w:marLeft w:val="0"/>
      <w:marRight w:val="0"/>
      <w:marTop w:val="0"/>
      <w:marBottom w:val="0"/>
      <w:divBdr>
        <w:top w:val="none" w:sz="0" w:space="0" w:color="auto"/>
        <w:left w:val="none" w:sz="0" w:space="0" w:color="auto"/>
        <w:bottom w:val="none" w:sz="0" w:space="0" w:color="auto"/>
        <w:right w:val="none" w:sz="0" w:space="0" w:color="auto"/>
      </w:divBdr>
    </w:div>
    <w:div w:id="282420236">
      <w:bodyDiv w:val="1"/>
      <w:marLeft w:val="0"/>
      <w:marRight w:val="0"/>
      <w:marTop w:val="0"/>
      <w:marBottom w:val="0"/>
      <w:divBdr>
        <w:top w:val="none" w:sz="0" w:space="0" w:color="auto"/>
        <w:left w:val="none" w:sz="0" w:space="0" w:color="auto"/>
        <w:bottom w:val="none" w:sz="0" w:space="0" w:color="auto"/>
        <w:right w:val="none" w:sz="0" w:space="0" w:color="auto"/>
      </w:divBdr>
    </w:div>
    <w:div w:id="285163773">
      <w:bodyDiv w:val="1"/>
      <w:marLeft w:val="0"/>
      <w:marRight w:val="0"/>
      <w:marTop w:val="0"/>
      <w:marBottom w:val="0"/>
      <w:divBdr>
        <w:top w:val="none" w:sz="0" w:space="0" w:color="auto"/>
        <w:left w:val="none" w:sz="0" w:space="0" w:color="auto"/>
        <w:bottom w:val="none" w:sz="0" w:space="0" w:color="auto"/>
        <w:right w:val="none" w:sz="0" w:space="0" w:color="auto"/>
      </w:divBdr>
    </w:div>
    <w:div w:id="286012067">
      <w:bodyDiv w:val="1"/>
      <w:marLeft w:val="0"/>
      <w:marRight w:val="0"/>
      <w:marTop w:val="0"/>
      <w:marBottom w:val="0"/>
      <w:divBdr>
        <w:top w:val="none" w:sz="0" w:space="0" w:color="auto"/>
        <w:left w:val="none" w:sz="0" w:space="0" w:color="auto"/>
        <w:bottom w:val="none" w:sz="0" w:space="0" w:color="auto"/>
        <w:right w:val="none" w:sz="0" w:space="0" w:color="auto"/>
      </w:divBdr>
    </w:div>
    <w:div w:id="289021490">
      <w:bodyDiv w:val="1"/>
      <w:marLeft w:val="0"/>
      <w:marRight w:val="0"/>
      <w:marTop w:val="0"/>
      <w:marBottom w:val="0"/>
      <w:divBdr>
        <w:top w:val="none" w:sz="0" w:space="0" w:color="auto"/>
        <w:left w:val="none" w:sz="0" w:space="0" w:color="auto"/>
        <w:bottom w:val="none" w:sz="0" w:space="0" w:color="auto"/>
        <w:right w:val="none" w:sz="0" w:space="0" w:color="auto"/>
      </w:divBdr>
    </w:div>
    <w:div w:id="289283597">
      <w:bodyDiv w:val="1"/>
      <w:marLeft w:val="0"/>
      <w:marRight w:val="0"/>
      <w:marTop w:val="0"/>
      <w:marBottom w:val="0"/>
      <w:divBdr>
        <w:top w:val="none" w:sz="0" w:space="0" w:color="auto"/>
        <w:left w:val="none" w:sz="0" w:space="0" w:color="auto"/>
        <w:bottom w:val="none" w:sz="0" w:space="0" w:color="auto"/>
        <w:right w:val="none" w:sz="0" w:space="0" w:color="auto"/>
      </w:divBdr>
    </w:div>
    <w:div w:id="289676249">
      <w:bodyDiv w:val="1"/>
      <w:marLeft w:val="0"/>
      <w:marRight w:val="0"/>
      <w:marTop w:val="0"/>
      <w:marBottom w:val="0"/>
      <w:divBdr>
        <w:top w:val="none" w:sz="0" w:space="0" w:color="auto"/>
        <w:left w:val="none" w:sz="0" w:space="0" w:color="auto"/>
        <w:bottom w:val="none" w:sz="0" w:space="0" w:color="auto"/>
        <w:right w:val="none" w:sz="0" w:space="0" w:color="auto"/>
      </w:divBdr>
    </w:div>
    <w:div w:id="290593790">
      <w:bodyDiv w:val="1"/>
      <w:marLeft w:val="0"/>
      <w:marRight w:val="0"/>
      <w:marTop w:val="0"/>
      <w:marBottom w:val="0"/>
      <w:divBdr>
        <w:top w:val="none" w:sz="0" w:space="0" w:color="auto"/>
        <w:left w:val="none" w:sz="0" w:space="0" w:color="auto"/>
        <w:bottom w:val="none" w:sz="0" w:space="0" w:color="auto"/>
        <w:right w:val="none" w:sz="0" w:space="0" w:color="auto"/>
      </w:divBdr>
    </w:div>
    <w:div w:id="291790622">
      <w:bodyDiv w:val="1"/>
      <w:marLeft w:val="0"/>
      <w:marRight w:val="0"/>
      <w:marTop w:val="0"/>
      <w:marBottom w:val="0"/>
      <w:divBdr>
        <w:top w:val="none" w:sz="0" w:space="0" w:color="auto"/>
        <w:left w:val="none" w:sz="0" w:space="0" w:color="auto"/>
        <w:bottom w:val="none" w:sz="0" w:space="0" w:color="auto"/>
        <w:right w:val="none" w:sz="0" w:space="0" w:color="auto"/>
      </w:divBdr>
    </w:div>
    <w:div w:id="292443042">
      <w:bodyDiv w:val="1"/>
      <w:marLeft w:val="0"/>
      <w:marRight w:val="0"/>
      <w:marTop w:val="0"/>
      <w:marBottom w:val="0"/>
      <w:divBdr>
        <w:top w:val="none" w:sz="0" w:space="0" w:color="auto"/>
        <w:left w:val="none" w:sz="0" w:space="0" w:color="auto"/>
        <w:bottom w:val="none" w:sz="0" w:space="0" w:color="auto"/>
        <w:right w:val="none" w:sz="0" w:space="0" w:color="auto"/>
      </w:divBdr>
    </w:div>
    <w:div w:id="293415101">
      <w:bodyDiv w:val="1"/>
      <w:marLeft w:val="0"/>
      <w:marRight w:val="0"/>
      <w:marTop w:val="0"/>
      <w:marBottom w:val="0"/>
      <w:divBdr>
        <w:top w:val="none" w:sz="0" w:space="0" w:color="auto"/>
        <w:left w:val="none" w:sz="0" w:space="0" w:color="auto"/>
        <w:bottom w:val="none" w:sz="0" w:space="0" w:color="auto"/>
        <w:right w:val="none" w:sz="0" w:space="0" w:color="auto"/>
      </w:divBdr>
    </w:div>
    <w:div w:id="297419304">
      <w:bodyDiv w:val="1"/>
      <w:marLeft w:val="0"/>
      <w:marRight w:val="0"/>
      <w:marTop w:val="0"/>
      <w:marBottom w:val="0"/>
      <w:divBdr>
        <w:top w:val="none" w:sz="0" w:space="0" w:color="auto"/>
        <w:left w:val="none" w:sz="0" w:space="0" w:color="auto"/>
        <w:bottom w:val="none" w:sz="0" w:space="0" w:color="auto"/>
        <w:right w:val="none" w:sz="0" w:space="0" w:color="auto"/>
      </w:divBdr>
    </w:div>
    <w:div w:id="298845574">
      <w:bodyDiv w:val="1"/>
      <w:marLeft w:val="0"/>
      <w:marRight w:val="0"/>
      <w:marTop w:val="0"/>
      <w:marBottom w:val="0"/>
      <w:divBdr>
        <w:top w:val="none" w:sz="0" w:space="0" w:color="auto"/>
        <w:left w:val="none" w:sz="0" w:space="0" w:color="auto"/>
        <w:bottom w:val="none" w:sz="0" w:space="0" w:color="auto"/>
        <w:right w:val="none" w:sz="0" w:space="0" w:color="auto"/>
      </w:divBdr>
    </w:div>
    <w:div w:id="301354867">
      <w:bodyDiv w:val="1"/>
      <w:marLeft w:val="0"/>
      <w:marRight w:val="0"/>
      <w:marTop w:val="0"/>
      <w:marBottom w:val="0"/>
      <w:divBdr>
        <w:top w:val="none" w:sz="0" w:space="0" w:color="auto"/>
        <w:left w:val="none" w:sz="0" w:space="0" w:color="auto"/>
        <w:bottom w:val="none" w:sz="0" w:space="0" w:color="auto"/>
        <w:right w:val="none" w:sz="0" w:space="0" w:color="auto"/>
      </w:divBdr>
    </w:div>
    <w:div w:id="303050582">
      <w:bodyDiv w:val="1"/>
      <w:marLeft w:val="0"/>
      <w:marRight w:val="0"/>
      <w:marTop w:val="0"/>
      <w:marBottom w:val="0"/>
      <w:divBdr>
        <w:top w:val="none" w:sz="0" w:space="0" w:color="auto"/>
        <w:left w:val="none" w:sz="0" w:space="0" w:color="auto"/>
        <w:bottom w:val="none" w:sz="0" w:space="0" w:color="auto"/>
        <w:right w:val="none" w:sz="0" w:space="0" w:color="auto"/>
      </w:divBdr>
    </w:div>
    <w:div w:id="303898152">
      <w:bodyDiv w:val="1"/>
      <w:marLeft w:val="0"/>
      <w:marRight w:val="0"/>
      <w:marTop w:val="0"/>
      <w:marBottom w:val="0"/>
      <w:divBdr>
        <w:top w:val="none" w:sz="0" w:space="0" w:color="auto"/>
        <w:left w:val="none" w:sz="0" w:space="0" w:color="auto"/>
        <w:bottom w:val="none" w:sz="0" w:space="0" w:color="auto"/>
        <w:right w:val="none" w:sz="0" w:space="0" w:color="auto"/>
      </w:divBdr>
    </w:div>
    <w:div w:id="305741716">
      <w:bodyDiv w:val="1"/>
      <w:marLeft w:val="0"/>
      <w:marRight w:val="0"/>
      <w:marTop w:val="0"/>
      <w:marBottom w:val="0"/>
      <w:divBdr>
        <w:top w:val="none" w:sz="0" w:space="0" w:color="auto"/>
        <w:left w:val="none" w:sz="0" w:space="0" w:color="auto"/>
        <w:bottom w:val="none" w:sz="0" w:space="0" w:color="auto"/>
        <w:right w:val="none" w:sz="0" w:space="0" w:color="auto"/>
      </w:divBdr>
    </w:div>
    <w:div w:id="306209323">
      <w:bodyDiv w:val="1"/>
      <w:marLeft w:val="0"/>
      <w:marRight w:val="0"/>
      <w:marTop w:val="0"/>
      <w:marBottom w:val="0"/>
      <w:divBdr>
        <w:top w:val="none" w:sz="0" w:space="0" w:color="auto"/>
        <w:left w:val="none" w:sz="0" w:space="0" w:color="auto"/>
        <w:bottom w:val="none" w:sz="0" w:space="0" w:color="auto"/>
        <w:right w:val="none" w:sz="0" w:space="0" w:color="auto"/>
      </w:divBdr>
    </w:div>
    <w:div w:id="310645038">
      <w:bodyDiv w:val="1"/>
      <w:marLeft w:val="0"/>
      <w:marRight w:val="0"/>
      <w:marTop w:val="0"/>
      <w:marBottom w:val="0"/>
      <w:divBdr>
        <w:top w:val="none" w:sz="0" w:space="0" w:color="auto"/>
        <w:left w:val="none" w:sz="0" w:space="0" w:color="auto"/>
        <w:bottom w:val="none" w:sz="0" w:space="0" w:color="auto"/>
        <w:right w:val="none" w:sz="0" w:space="0" w:color="auto"/>
      </w:divBdr>
    </w:div>
    <w:div w:id="315494803">
      <w:bodyDiv w:val="1"/>
      <w:marLeft w:val="0"/>
      <w:marRight w:val="0"/>
      <w:marTop w:val="0"/>
      <w:marBottom w:val="0"/>
      <w:divBdr>
        <w:top w:val="none" w:sz="0" w:space="0" w:color="auto"/>
        <w:left w:val="none" w:sz="0" w:space="0" w:color="auto"/>
        <w:bottom w:val="none" w:sz="0" w:space="0" w:color="auto"/>
        <w:right w:val="none" w:sz="0" w:space="0" w:color="auto"/>
      </w:divBdr>
    </w:div>
    <w:div w:id="315499883">
      <w:bodyDiv w:val="1"/>
      <w:marLeft w:val="0"/>
      <w:marRight w:val="0"/>
      <w:marTop w:val="0"/>
      <w:marBottom w:val="0"/>
      <w:divBdr>
        <w:top w:val="none" w:sz="0" w:space="0" w:color="auto"/>
        <w:left w:val="none" w:sz="0" w:space="0" w:color="auto"/>
        <w:bottom w:val="none" w:sz="0" w:space="0" w:color="auto"/>
        <w:right w:val="none" w:sz="0" w:space="0" w:color="auto"/>
      </w:divBdr>
    </w:div>
    <w:div w:id="316232760">
      <w:bodyDiv w:val="1"/>
      <w:marLeft w:val="0"/>
      <w:marRight w:val="0"/>
      <w:marTop w:val="0"/>
      <w:marBottom w:val="0"/>
      <w:divBdr>
        <w:top w:val="none" w:sz="0" w:space="0" w:color="auto"/>
        <w:left w:val="none" w:sz="0" w:space="0" w:color="auto"/>
        <w:bottom w:val="none" w:sz="0" w:space="0" w:color="auto"/>
        <w:right w:val="none" w:sz="0" w:space="0" w:color="auto"/>
      </w:divBdr>
    </w:div>
    <w:div w:id="318505899">
      <w:bodyDiv w:val="1"/>
      <w:marLeft w:val="0"/>
      <w:marRight w:val="0"/>
      <w:marTop w:val="0"/>
      <w:marBottom w:val="0"/>
      <w:divBdr>
        <w:top w:val="none" w:sz="0" w:space="0" w:color="auto"/>
        <w:left w:val="none" w:sz="0" w:space="0" w:color="auto"/>
        <w:bottom w:val="none" w:sz="0" w:space="0" w:color="auto"/>
        <w:right w:val="none" w:sz="0" w:space="0" w:color="auto"/>
      </w:divBdr>
    </w:div>
    <w:div w:id="318659520">
      <w:bodyDiv w:val="1"/>
      <w:marLeft w:val="0"/>
      <w:marRight w:val="0"/>
      <w:marTop w:val="0"/>
      <w:marBottom w:val="0"/>
      <w:divBdr>
        <w:top w:val="none" w:sz="0" w:space="0" w:color="auto"/>
        <w:left w:val="none" w:sz="0" w:space="0" w:color="auto"/>
        <w:bottom w:val="none" w:sz="0" w:space="0" w:color="auto"/>
        <w:right w:val="none" w:sz="0" w:space="0" w:color="auto"/>
      </w:divBdr>
    </w:div>
    <w:div w:id="325789767">
      <w:bodyDiv w:val="1"/>
      <w:marLeft w:val="0"/>
      <w:marRight w:val="0"/>
      <w:marTop w:val="0"/>
      <w:marBottom w:val="0"/>
      <w:divBdr>
        <w:top w:val="none" w:sz="0" w:space="0" w:color="auto"/>
        <w:left w:val="none" w:sz="0" w:space="0" w:color="auto"/>
        <w:bottom w:val="none" w:sz="0" w:space="0" w:color="auto"/>
        <w:right w:val="none" w:sz="0" w:space="0" w:color="auto"/>
      </w:divBdr>
    </w:div>
    <w:div w:id="325982917">
      <w:bodyDiv w:val="1"/>
      <w:marLeft w:val="0"/>
      <w:marRight w:val="0"/>
      <w:marTop w:val="0"/>
      <w:marBottom w:val="0"/>
      <w:divBdr>
        <w:top w:val="none" w:sz="0" w:space="0" w:color="auto"/>
        <w:left w:val="none" w:sz="0" w:space="0" w:color="auto"/>
        <w:bottom w:val="none" w:sz="0" w:space="0" w:color="auto"/>
        <w:right w:val="none" w:sz="0" w:space="0" w:color="auto"/>
      </w:divBdr>
    </w:div>
    <w:div w:id="326791238">
      <w:bodyDiv w:val="1"/>
      <w:marLeft w:val="0"/>
      <w:marRight w:val="0"/>
      <w:marTop w:val="0"/>
      <w:marBottom w:val="0"/>
      <w:divBdr>
        <w:top w:val="none" w:sz="0" w:space="0" w:color="auto"/>
        <w:left w:val="none" w:sz="0" w:space="0" w:color="auto"/>
        <w:bottom w:val="none" w:sz="0" w:space="0" w:color="auto"/>
        <w:right w:val="none" w:sz="0" w:space="0" w:color="auto"/>
      </w:divBdr>
    </w:div>
    <w:div w:id="327639564">
      <w:bodyDiv w:val="1"/>
      <w:marLeft w:val="0"/>
      <w:marRight w:val="0"/>
      <w:marTop w:val="0"/>
      <w:marBottom w:val="0"/>
      <w:divBdr>
        <w:top w:val="none" w:sz="0" w:space="0" w:color="auto"/>
        <w:left w:val="none" w:sz="0" w:space="0" w:color="auto"/>
        <w:bottom w:val="none" w:sz="0" w:space="0" w:color="auto"/>
        <w:right w:val="none" w:sz="0" w:space="0" w:color="auto"/>
      </w:divBdr>
    </w:div>
    <w:div w:id="328674625">
      <w:bodyDiv w:val="1"/>
      <w:marLeft w:val="0"/>
      <w:marRight w:val="0"/>
      <w:marTop w:val="0"/>
      <w:marBottom w:val="0"/>
      <w:divBdr>
        <w:top w:val="none" w:sz="0" w:space="0" w:color="auto"/>
        <w:left w:val="none" w:sz="0" w:space="0" w:color="auto"/>
        <w:bottom w:val="none" w:sz="0" w:space="0" w:color="auto"/>
        <w:right w:val="none" w:sz="0" w:space="0" w:color="auto"/>
      </w:divBdr>
    </w:div>
    <w:div w:id="328826320">
      <w:bodyDiv w:val="1"/>
      <w:marLeft w:val="0"/>
      <w:marRight w:val="0"/>
      <w:marTop w:val="0"/>
      <w:marBottom w:val="0"/>
      <w:divBdr>
        <w:top w:val="none" w:sz="0" w:space="0" w:color="auto"/>
        <w:left w:val="none" w:sz="0" w:space="0" w:color="auto"/>
        <w:bottom w:val="none" w:sz="0" w:space="0" w:color="auto"/>
        <w:right w:val="none" w:sz="0" w:space="0" w:color="auto"/>
      </w:divBdr>
    </w:div>
    <w:div w:id="330067675">
      <w:bodyDiv w:val="1"/>
      <w:marLeft w:val="0"/>
      <w:marRight w:val="0"/>
      <w:marTop w:val="0"/>
      <w:marBottom w:val="0"/>
      <w:divBdr>
        <w:top w:val="none" w:sz="0" w:space="0" w:color="auto"/>
        <w:left w:val="none" w:sz="0" w:space="0" w:color="auto"/>
        <w:bottom w:val="none" w:sz="0" w:space="0" w:color="auto"/>
        <w:right w:val="none" w:sz="0" w:space="0" w:color="auto"/>
      </w:divBdr>
    </w:div>
    <w:div w:id="332025218">
      <w:bodyDiv w:val="1"/>
      <w:marLeft w:val="0"/>
      <w:marRight w:val="0"/>
      <w:marTop w:val="0"/>
      <w:marBottom w:val="0"/>
      <w:divBdr>
        <w:top w:val="none" w:sz="0" w:space="0" w:color="auto"/>
        <w:left w:val="none" w:sz="0" w:space="0" w:color="auto"/>
        <w:bottom w:val="none" w:sz="0" w:space="0" w:color="auto"/>
        <w:right w:val="none" w:sz="0" w:space="0" w:color="auto"/>
      </w:divBdr>
    </w:div>
    <w:div w:id="336157326">
      <w:bodyDiv w:val="1"/>
      <w:marLeft w:val="0"/>
      <w:marRight w:val="0"/>
      <w:marTop w:val="0"/>
      <w:marBottom w:val="0"/>
      <w:divBdr>
        <w:top w:val="none" w:sz="0" w:space="0" w:color="auto"/>
        <w:left w:val="none" w:sz="0" w:space="0" w:color="auto"/>
        <w:bottom w:val="none" w:sz="0" w:space="0" w:color="auto"/>
        <w:right w:val="none" w:sz="0" w:space="0" w:color="auto"/>
      </w:divBdr>
    </w:div>
    <w:div w:id="336270377">
      <w:bodyDiv w:val="1"/>
      <w:marLeft w:val="0"/>
      <w:marRight w:val="0"/>
      <w:marTop w:val="0"/>
      <w:marBottom w:val="0"/>
      <w:divBdr>
        <w:top w:val="none" w:sz="0" w:space="0" w:color="auto"/>
        <w:left w:val="none" w:sz="0" w:space="0" w:color="auto"/>
        <w:bottom w:val="none" w:sz="0" w:space="0" w:color="auto"/>
        <w:right w:val="none" w:sz="0" w:space="0" w:color="auto"/>
      </w:divBdr>
    </w:div>
    <w:div w:id="336923769">
      <w:bodyDiv w:val="1"/>
      <w:marLeft w:val="0"/>
      <w:marRight w:val="0"/>
      <w:marTop w:val="0"/>
      <w:marBottom w:val="0"/>
      <w:divBdr>
        <w:top w:val="none" w:sz="0" w:space="0" w:color="auto"/>
        <w:left w:val="none" w:sz="0" w:space="0" w:color="auto"/>
        <w:bottom w:val="none" w:sz="0" w:space="0" w:color="auto"/>
        <w:right w:val="none" w:sz="0" w:space="0" w:color="auto"/>
      </w:divBdr>
    </w:div>
    <w:div w:id="337316703">
      <w:bodyDiv w:val="1"/>
      <w:marLeft w:val="0"/>
      <w:marRight w:val="0"/>
      <w:marTop w:val="0"/>
      <w:marBottom w:val="0"/>
      <w:divBdr>
        <w:top w:val="none" w:sz="0" w:space="0" w:color="auto"/>
        <w:left w:val="none" w:sz="0" w:space="0" w:color="auto"/>
        <w:bottom w:val="none" w:sz="0" w:space="0" w:color="auto"/>
        <w:right w:val="none" w:sz="0" w:space="0" w:color="auto"/>
      </w:divBdr>
    </w:div>
    <w:div w:id="338626066">
      <w:bodyDiv w:val="1"/>
      <w:marLeft w:val="0"/>
      <w:marRight w:val="0"/>
      <w:marTop w:val="0"/>
      <w:marBottom w:val="0"/>
      <w:divBdr>
        <w:top w:val="none" w:sz="0" w:space="0" w:color="auto"/>
        <w:left w:val="none" w:sz="0" w:space="0" w:color="auto"/>
        <w:bottom w:val="none" w:sz="0" w:space="0" w:color="auto"/>
        <w:right w:val="none" w:sz="0" w:space="0" w:color="auto"/>
      </w:divBdr>
    </w:div>
    <w:div w:id="338655400">
      <w:bodyDiv w:val="1"/>
      <w:marLeft w:val="0"/>
      <w:marRight w:val="0"/>
      <w:marTop w:val="0"/>
      <w:marBottom w:val="0"/>
      <w:divBdr>
        <w:top w:val="none" w:sz="0" w:space="0" w:color="auto"/>
        <w:left w:val="none" w:sz="0" w:space="0" w:color="auto"/>
        <w:bottom w:val="none" w:sz="0" w:space="0" w:color="auto"/>
        <w:right w:val="none" w:sz="0" w:space="0" w:color="auto"/>
      </w:divBdr>
    </w:div>
    <w:div w:id="338896045">
      <w:bodyDiv w:val="1"/>
      <w:marLeft w:val="0"/>
      <w:marRight w:val="0"/>
      <w:marTop w:val="0"/>
      <w:marBottom w:val="0"/>
      <w:divBdr>
        <w:top w:val="none" w:sz="0" w:space="0" w:color="auto"/>
        <w:left w:val="none" w:sz="0" w:space="0" w:color="auto"/>
        <w:bottom w:val="none" w:sz="0" w:space="0" w:color="auto"/>
        <w:right w:val="none" w:sz="0" w:space="0" w:color="auto"/>
      </w:divBdr>
    </w:div>
    <w:div w:id="339353817">
      <w:bodyDiv w:val="1"/>
      <w:marLeft w:val="0"/>
      <w:marRight w:val="0"/>
      <w:marTop w:val="0"/>
      <w:marBottom w:val="0"/>
      <w:divBdr>
        <w:top w:val="none" w:sz="0" w:space="0" w:color="auto"/>
        <w:left w:val="none" w:sz="0" w:space="0" w:color="auto"/>
        <w:bottom w:val="none" w:sz="0" w:space="0" w:color="auto"/>
        <w:right w:val="none" w:sz="0" w:space="0" w:color="auto"/>
      </w:divBdr>
    </w:div>
    <w:div w:id="339699695">
      <w:bodyDiv w:val="1"/>
      <w:marLeft w:val="0"/>
      <w:marRight w:val="0"/>
      <w:marTop w:val="0"/>
      <w:marBottom w:val="0"/>
      <w:divBdr>
        <w:top w:val="none" w:sz="0" w:space="0" w:color="auto"/>
        <w:left w:val="none" w:sz="0" w:space="0" w:color="auto"/>
        <w:bottom w:val="none" w:sz="0" w:space="0" w:color="auto"/>
        <w:right w:val="none" w:sz="0" w:space="0" w:color="auto"/>
      </w:divBdr>
    </w:div>
    <w:div w:id="339817227">
      <w:bodyDiv w:val="1"/>
      <w:marLeft w:val="0"/>
      <w:marRight w:val="0"/>
      <w:marTop w:val="0"/>
      <w:marBottom w:val="0"/>
      <w:divBdr>
        <w:top w:val="none" w:sz="0" w:space="0" w:color="auto"/>
        <w:left w:val="none" w:sz="0" w:space="0" w:color="auto"/>
        <w:bottom w:val="none" w:sz="0" w:space="0" w:color="auto"/>
        <w:right w:val="none" w:sz="0" w:space="0" w:color="auto"/>
      </w:divBdr>
    </w:div>
    <w:div w:id="339964814">
      <w:bodyDiv w:val="1"/>
      <w:marLeft w:val="0"/>
      <w:marRight w:val="0"/>
      <w:marTop w:val="0"/>
      <w:marBottom w:val="0"/>
      <w:divBdr>
        <w:top w:val="none" w:sz="0" w:space="0" w:color="auto"/>
        <w:left w:val="none" w:sz="0" w:space="0" w:color="auto"/>
        <w:bottom w:val="none" w:sz="0" w:space="0" w:color="auto"/>
        <w:right w:val="none" w:sz="0" w:space="0" w:color="auto"/>
      </w:divBdr>
    </w:div>
    <w:div w:id="340281729">
      <w:bodyDiv w:val="1"/>
      <w:marLeft w:val="0"/>
      <w:marRight w:val="0"/>
      <w:marTop w:val="0"/>
      <w:marBottom w:val="0"/>
      <w:divBdr>
        <w:top w:val="none" w:sz="0" w:space="0" w:color="auto"/>
        <w:left w:val="none" w:sz="0" w:space="0" w:color="auto"/>
        <w:bottom w:val="none" w:sz="0" w:space="0" w:color="auto"/>
        <w:right w:val="none" w:sz="0" w:space="0" w:color="auto"/>
      </w:divBdr>
    </w:div>
    <w:div w:id="341007819">
      <w:bodyDiv w:val="1"/>
      <w:marLeft w:val="0"/>
      <w:marRight w:val="0"/>
      <w:marTop w:val="0"/>
      <w:marBottom w:val="0"/>
      <w:divBdr>
        <w:top w:val="none" w:sz="0" w:space="0" w:color="auto"/>
        <w:left w:val="none" w:sz="0" w:space="0" w:color="auto"/>
        <w:bottom w:val="none" w:sz="0" w:space="0" w:color="auto"/>
        <w:right w:val="none" w:sz="0" w:space="0" w:color="auto"/>
      </w:divBdr>
    </w:div>
    <w:div w:id="341591159">
      <w:bodyDiv w:val="1"/>
      <w:marLeft w:val="0"/>
      <w:marRight w:val="0"/>
      <w:marTop w:val="0"/>
      <w:marBottom w:val="0"/>
      <w:divBdr>
        <w:top w:val="none" w:sz="0" w:space="0" w:color="auto"/>
        <w:left w:val="none" w:sz="0" w:space="0" w:color="auto"/>
        <w:bottom w:val="none" w:sz="0" w:space="0" w:color="auto"/>
        <w:right w:val="none" w:sz="0" w:space="0" w:color="auto"/>
      </w:divBdr>
    </w:div>
    <w:div w:id="343098420">
      <w:bodyDiv w:val="1"/>
      <w:marLeft w:val="0"/>
      <w:marRight w:val="0"/>
      <w:marTop w:val="0"/>
      <w:marBottom w:val="0"/>
      <w:divBdr>
        <w:top w:val="none" w:sz="0" w:space="0" w:color="auto"/>
        <w:left w:val="none" w:sz="0" w:space="0" w:color="auto"/>
        <w:bottom w:val="none" w:sz="0" w:space="0" w:color="auto"/>
        <w:right w:val="none" w:sz="0" w:space="0" w:color="auto"/>
      </w:divBdr>
    </w:div>
    <w:div w:id="344551849">
      <w:bodyDiv w:val="1"/>
      <w:marLeft w:val="0"/>
      <w:marRight w:val="0"/>
      <w:marTop w:val="0"/>
      <w:marBottom w:val="0"/>
      <w:divBdr>
        <w:top w:val="none" w:sz="0" w:space="0" w:color="auto"/>
        <w:left w:val="none" w:sz="0" w:space="0" w:color="auto"/>
        <w:bottom w:val="none" w:sz="0" w:space="0" w:color="auto"/>
        <w:right w:val="none" w:sz="0" w:space="0" w:color="auto"/>
      </w:divBdr>
    </w:div>
    <w:div w:id="345251637">
      <w:bodyDiv w:val="1"/>
      <w:marLeft w:val="0"/>
      <w:marRight w:val="0"/>
      <w:marTop w:val="0"/>
      <w:marBottom w:val="0"/>
      <w:divBdr>
        <w:top w:val="none" w:sz="0" w:space="0" w:color="auto"/>
        <w:left w:val="none" w:sz="0" w:space="0" w:color="auto"/>
        <w:bottom w:val="none" w:sz="0" w:space="0" w:color="auto"/>
        <w:right w:val="none" w:sz="0" w:space="0" w:color="auto"/>
      </w:divBdr>
    </w:div>
    <w:div w:id="345448280">
      <w:bodyDiv w:val="1"/>
      <w:marLeft w:val="0"/>
      <w:marRight w:val="0"/>
      <w:marTop w:val="0"/>
      <w:marBottom w:val="0"/>
      <w:divBdr>
        <w:top w:val="none" w:sz="0" w:space="0" w:color="auto"/>
        <w:left w:val="none" w:sz="0" w:space="0" w:color="auto"/>
        <w:bottom w:val="none" w:sz="0" w:space="0" w:color="auto"/>
        <w:right w:val="none" w:sz="0" w:space="0" w:color="auto"/>
      </w:divBdr>
    </w:div>
    <w:div w:id="345789440">
      <w:bodyDiv w:val="1"/>
      <w:marLeft w:val="0"/>
      <w:marRight w:val="0"/>
      <w:marTop w:val="0"/>
      <w:marBottom w:val="0"/>
      <w:divBdr>
        <w:top w:val="none" w:sz="0" w:space="0" w:color="auto"/>
        <w:left w:val="none" w:sz="0" w:space="0" w:color="auto"/>
        <w:bottom w:val="none" w:sz="0" w:space="0" w:color="auto"/>
        <w:right w:val="none" w:sz="0" w:space="0" w:color="auto"/>
      </w:divBdr>
    </w:div>
    <w:div w:id="346950279">
      <w:bodyDiv w:val="1"/>
      <w:marLeft w:val="0"/>
      <w:marRight w:val="0"/>
      <w:marTop w:val="0"/>
      <w:marBottom w:val="0"/>
      <w:divBdr>
        <w:top w:val="none" w:sz="0" w:space="0" w:color="auto"/>
        <w:left w:val="none" w:sz="0" w:space="0" w:color="auto"/>
        <w:bottom w:val="none" w:sz="0" w:space="0" w:color="auto"/>
        <w:right w:val="none" w:sz="0" w:space="0" w:color="auto"/>
      </w:divBdr>
    </w:div>
    <w:div w:id="351608267">
      <w:bodyDiv w:val="1"/>
      <w:marLeft w:val="0"/>
      <w:marRight w:val="0"/>
      <w:marTop w:val="0"/>
      <w:marBottom w:val="0"/>
      <w:divBdr>
        <w:top w:val="none" w:sz="0" w:space="0" w:color="auto"/>
        <w:left w:val="none" w:sz="0" w:space="0" w:color="auto"/>
        <w:bottom w:val="none" w:sz="0" w:space="0" w:color="auto"/>
        <w:right w:val="none" w:sz="0" w:space="0" w:color="auto"/>
      </w:divBdr>
    </w:div>
    <w:div w:id="353002775">
      <w:bodyDiv w:val="1"/>
      <w:marLeft w:val="0"/>
      <w:marRight w:val="0"/>
      <w:marTop w:val="0"/>
      <w:marBottom w:val="0"/>
      <w:divBdr>
        <w:top w:val="none" w:sz="0" w:space="0" w:color="auto"/>
        <w:left w:val="none" w:sz="0" w:space="0" w:color="auto"/>
        <w:bottom w:val="none" w:sz="0" w:space="0" w:color="auto"/>
        <w:right w:val="none" w:sz="0" w:space="0" w:color="auto"/>
      </w:divBdr>
    </w:div>
    <w:div w:id="353727719">
      <w:bodyDiv w:val="1"/>
      <w:marLeft w:val="0"/>
      <w:marRight w:val="0"/>
      <w:marTop w:val="0"/>
      <w:marBottom w:val="0"/>
      <w:divBdr>
        <w:top w:val="none" w:sz="0" w:space="0" w:color="auto"/>
        <w:left w:val="none" w:sz="0" w:space="0" w:color="auto"/>
        <w:bottom w:val="none" w:sz="0" w:space="0" w:color="auto"/>
        <w:right w:val="none" w:sz="0" w:space="0" w:color="auto"/>
      </w:divBdr>
    </w:div>
    <w:div w:id="357782334">
      <w:bodyDiv w:val="1"/>
      <w:marLeft w:val="0"/>
      <w:marRight w:val="0"/>
      <w:marTop w:val="0"/>
      <w:marBottom w:val="0"/>
      <w:divBdr>
        <w:top w:val="none" w:sz="0" w:space="0" w:color="auto"/>
        <w:left w:val="none" w:sz="0" w:space="0" w:color="auto"/>
        <w:bottom w:val="none" w:sz="0" w:space="0" w:color="auto"/>
        <w:right w:val="none" w:sz="0" w:space="0" w:color="auto"/>
      </w:divBdr>
    </w:div>
    <w:div w:id="358513679">
      <w:bodyDiv w:val="1"/>
      <w:marLeft w:val="0"/>
      <w:marRight w:val="0"/>
      <w:marTop w:val="0"/>
      <w:marBottom w:val="0"/>
      <w:divBdr>
        <w:top w:val="none" w:sz="0" w:space="0" w:color="auto"/>
        <w:left w:val="none" w:sz="0" w:space="0" w:color="auto"/>
        <w:bottom w:val="none" w:sz="0" w:space="0" w:color="auto"/>
        <w:right w:val="none" w:sz="0" w:space="0" w:color="auto"/>
      </w:divBdr>
    </w:div>
    <w:div w:id="363096909">
      <w:bodyDiv w:val="1"/>
      <w:marLeft w:val="0"/>
      <w:marRight w:val="0"/>
      <w:marTop w:val="0"/>
      <w:marBottom w:val="0"/>
      <w:divBdr>
        <w:top w:val="none" w:sz="0" w:space="0" w:color="auto"/>
        <w:left w:val="none" w:sz="0" w:space="0" w:color="auto"/>
        <w:bottom w:val="none" w:sz="0" w:space="0" w:color="auto"/>
        <w:right w:val="none" w:sz="0" w:space="0" w:color="auto"/>
      </w:divBdr>
    </w:div>
    <w:div w:id="364788882">
      <w:bodyDiv w:val="1"/>
      <w:marLeft w:val="0"/>
      <w:marRight w:val="0"/>
      <w:marTop w:val="0"/>
      <w:marBottom w:val="0"/>
      <w:divBdr>
        <w:top w:val="none" w:sz="0" w:space="0" w:color="auto"/>
        <w:left w:val="none" w:sz="0" w:space="0" w:color="auto"/>
        <w:bottom w:val="none" w:sz="0" w:space="0" w:color="auto"/>
        <w:right w:val="none" w:sz="0" w:space="0" w:color="auto"/>
      </w:divBdr>
    </w:div>
    <w:div w:id="367217725">
      <w:bodyDiv w:val="1"/>
      <w:marLeft w:val="0"/>
      <w:marRight w:val="0"/>
      <w:marTop w:val="0"/>
      <w:marBottom w:val="0"/>
      <w:divBdr>
        <w:top w:val="none" w:sz="0" w:space="0" w:color="auto"/>
        <w:left w:val="none" w:sz="0" w:space="0" w:color="auto"/>
        <w:bottom w:val="none" w:sz="0" w:space="0" w:color="auto"/>
        <w:right w:val="none" w:sz="0" w:space="0" w:color="auto"/>
      </w:divBdr>
      <w:divsChild>
        <w:div w:id="766659543">
          <w:marLeft w:val="0"/>
          <w:marRight w:val="0"/>
          <w:marTop w:val="0"/>
          <w:marBottom w:val="0"/>
          <w:divBdr>
            <w:top w:val="none" w:sz="0" w:space="0" w:color="auto"/>
            <w:left w:val="none" w:sz="0" w:space="0" w:color="auto"/>
            <w:bottom w:val="none" w:sz="0" w:space="0" w:color="auto"/>
            <w:right w:val="none" w:sz="0" w:space="0" w:color="auto"/>
          </w:divBdr>
        </w:div>
        <w:div w:id="498230052">
          <w:marLeft w:val="0"/>
          <w:marRight w:val="0"/>
          <w:marTop w:val="0"/>
          <w:marBottom w:val="0"/>
          <w:divBdr>
            <w:top w:val="none" w:sz="0" w:space="0" w:color="auto"/>
            <w:left w:val="none" w:sz="0" w:space="0" w:color="auto"/>
            <w:bottom w:val="none" w:sz="0" w:space="0" w:color="auto"/>
            <w:right w:val="none" w:sz="0" w:space="0" w:color="auto"/>
          </w:divBdr>
        </w:div>
        <w:div w:id="297540483">
          <w:marLeft w:val="0"/>
          <w:marRight w:val="0"/>
          <w:marTop w:val="0"/>
          <w:marBottom w:val="0"/>
          <w:divBdr>
            <w:top w:val="none" w:sz="0" w:space="0" w:color="auto"/>
            <w:left w:val="none" w:sz="0" w:space="0" w:color="auto"/>
            <w:bottom w:val="none" w:sz="0" w:space="0" w:color="auto"/>
            <w:right w:val="none" w:sz="0" w:space="0" w:color="auto"/>
          </w:divBdr>
        </w:div>
        <w:div w:id="1922332502">
          <w:marLeft w:val="0"/>
          <w:marRight w:val="0"/>
          <w:marTop w:val="0"/>
          <w:marBottom w:val="0"/>
          <w:divBdr>
            <w:top w:val="none" w:sz="0" w:space="0" w:color="auto"/>
            <w:left w:val="none" w:sz="0" w:space="0" w:color="auto"/>
            <w:bottom w:val="none" w:sz="0" w:space="0" w:color="auto"/>
            <w:right w:val="none" w:sz="0" w:space="0" w:color="auto"/>
          </w:divBdr>
        </w:div>
        <w:div w:id="1293318532">
          <w:marLeft w:val="0"/>
          <w:marRight w:val="0"/>
          <w:marTop w:val="0"/>
          <w:marBottom w:val="0"/>
          <w:divBdr>
            <w:top w:val="none" w:sz="0" w:space="0" w:color="auto"/>
            <w:left w:val="none" w:sz="0" w:space="0" w:color="auto"/>
            <w:bottom w:val="none" w:sz="0" w:space="0" w:color="auto"/>
            <w:right w:val="none" w:sz="0" w:space="0" w:color="auto"/>
          </w:divBdr>
        </w:div>
        <w:div w:id="1700928043">
          <w:marLeft w:val="0"/>
          <w:marRight w:val="0"/>
          <w:marTop w:val="0"/>
          <w:marBottom w:val="0"/>
          <w:divBdr>
            <w:top w:val="none" w:sz="0" w:space="0" w:color="auto"/>
            <w:left w:val="none" w:sz="0" w:space="0" w:color="auto"/>
            <w:bottom w:val="none" w:sz="0" w:space="0" w:color="auto"/>
            <w:right w:val="none" w:sz="0" w:space="0" w:color="auto"/>
          </w:divBdr>
        </w:div>
        <w:div w:id="1695030605">
          <w:marLeft w:val="0"/>
          <w:marRight w:val="0"/>
          <w:marTop w:val="0"/>
          <w:marBottom w:val="0"/>
          <w:divBdr>
            <w:top w:val="none" w:sz="0" w:space="0" w:color="auto"/>
            <w:left w:val="none" w:sz="0" w:space="0" w:color="auto"/>
            <w:bottom w:val="none" w:sz="0" w:space="0" w:color="auto"/>
            <w:right w:val="none" w:sz="0" w:space="0" w:color="auto"/>
          </w:divBdr>
        </w:div>
        <w:div w:id="647245919">
          <w:marLeft w:val="0"/>
          <w:marRight w:val="0"/>
          <w:marTop w:val="0"/>
          <w:marBottom w:val="0"/>
          <w:divBdr>
            <w:top w:val="none" w:sz="0" w:space="0" w:color="auto"/>
            <w:left w:val="none" w:sz="0" w:space="0" w:color="auto"/>
            <w:bottom w:val="none" w:sz="0" w:space="0" w:color="auto"/>
            <w:right w:val="none" w:sz="0" w:space="0" w:color="auto"/>
          </w:divBdr>
        </w:div>
        <w:div w:id="1255434393">
          <w:marLeft w:val="0"/>
          <w:marRight w:val="0"/>
          <w:marTop w:val="0"/>
          <w:marBottom w:val="0"/>
          <w:divBdr>
            <w:top w:val="none" w:sz="0" w:space="0" w:color="auto"/>
            <w:left w:val="none" w:sz="0" w:space="0" w:color="auto"/>
            <w:bottom w:val="none" w:sz="0" w:space="0" w:color="auto"/>
            <w:right w:val="none" w:sz="0" w:space="0" w:color="auto"/>
          </w:divBdr>
        </w:div>
        <w:div w:id="1720976186">
          <w:marLeft w:val="0"/>
          <w:marRight w:val="0"/>
          <w:marTop w:val="0"/>
          <w:marBottom w:val="0"/>
          <w:divBdr>
            <w:top w:val="none" w:sz="0" w:space="0" w:color="auto"/>
            <w:left w:val="none" w:sz="0" w:space="0" w:color="auto"/>
            <w:bottom w:val="none" w:sz="0" w:space="0" w:color="auto"/>
            <w:right w:val="none" w:sz="0" w:space="0" w:color="auto"/>
          </w:divBdr>
        </w:div>
        <w:div w:id="1243417391">
          <w:marLeft w:val="0"/>
          <w:marRight w:val="0"/>
          <w:marTop w:val="0"/>
          <w:marBottom w:val="0"/>
          <w:divBdr>
            <w:top w:val="none" w:sz="0" w:space="0" w:color="auto"/>
            <w:left w:val="none" w:sz="0" w:space="0" w:color="auto"/>
            <w:bottom w:val="none" w:sz="0" w:space="0" w:color="auto"/>
            <w:right w:val="none" w:sz="0" w:space="0" w:color="auto"/>
          </w:divBdr>
        </w:div>
        <w:div w:id="74933717">
          <w:marLeft w:val="0"/>
          <w:marRight w:val="0"/>
          <w:marTop w:val="0"/>
          <w:marBottom w:val="0"/>
          <w:divBdr>
            <w:top w:val="none" w:sz="0" w:space="0" w:color="auto"/>
            <w:left w:val="none" w:sz="0" w:space="0" w:color="auto"/>
            <w:bottom w:val="none" w:sz="0" w:space="0" w:color="auto"/>
            <w:right w:val="none" w:sz="0" w:space="0" w:color="auto"/>
          </w:divBdr>
        </w:div>
        <w:div w:id="987787954">
          <w:marLeft w:val="0"/>
          <w:marRight w:val="0"/>
          <w:marTop w:val="0"/>
          <w:marBottom w:val="0"/>
          <w:divBdr>
            <w:top w:val="none" w:sz="0" w:space="0" w:color="auto"/>
            <w:left w:val="none" w:sz="0" w:space="0" w:color="auto"/>
            <w:bottom w:val="none" w:sz="0" w:space="0" w:color="auto"/>
            <w:right w:val="none" w:sz="0" w:space="0" w:color="auto"/>
          </w:divBdr>
        </w:div>
        <w:div w:id="952052361">
          <w:marLeft w:val="0"/>
          <w:marRight w:val="0"/>
          <w:marTop w:val="0"/>
          <w:marBottom w:val="0"/>
          <w:divBdr>
            <w:top w:val="none" w:sz="0" w:space="0" w:color="auto"/>
            <w:left w:val="none" w:sz="0" w:space="0" w:color="auto"/>
            <w:bottom w:val="none" w:sz="0" w:space="0" w:color="auto"/>
            <w:right w:val="none" w:sz="0" w:space="0" w:color="auto"/>
          </w:divBdr>
        </w:div>
        <w:div w:id="1522470656">
          <w:marLeft w:val="0"/>
          <w:marRight w:val="0"/>
          <w:marTop w:val="0"/>
          <w:marBottom w:val="0"/>
          <w:divBdr>
            <w:top w:val="none" w:sz="0" w:space="0" w:color="auto"/>
            <w:left w:val="none" w:sz="0" w:space="0" w:color="auto"/>
            <w:bottom w:val="none" w:sz="0" w:space="0" w:color="auto"/>
            <w:right w:val="none" w:sz="0" w:space="0" w:color="auto"/>
          </w:divBdr>
        </w:div>
        <w:div w:id="2077387682">
          <w:marLeft w:val="0"/>
          <w:marRight w:val="0"/>
          <w:marTop w:val="0"/>
          <w:marBottom w:val="0"/>
          <w:divBdr>
            <w:top w:val="none" w:sz="0" w:space="0" w:color="auto"/>
            <w:left w:val="none" w:sz="0" w:space="0" w:color="auto"/>
            <w:bottom w:val="none" w:sz="0" w:space="0" w:color="auto"/>
            <w:right w:val="none" w:sz="0" w:space="0" w:color="auto"/>
          </w:divBdr>
        </w:div>
        <w:div w:id="992417530">
          <w:marLeft w:val="0"/>
          <w:marRight w:val="0"/>
          <w:marTop w:val="0"/>
          <w:marBottom w:val="0"/>
          <w:divBdr>
            <w:top w:val="none" w:sz="0" w:space="0" w:color="auto"/>
            <w:left w:val="none" w:sz="0" w:space="0" w:color="auto"/>
            <w:bottom w:val="none" w:sz="0" w:space="0" w:color="auto"/>
            <w:right w:val="none" w:sz="0" w:space="0" w:color="auto"/>
          </w:divBdr>
        </w:div>
        <w:div w:id="2030597798">
          <w:marLeft w:val="0"/>
          <w:marRight w:val="0"/>
          <w:marTop w:val="0"/>
          <w:marBottom w:val="0"/>
          <w:divBdr>
            <w:top w:val="none" w:sz="0" w:space="0" w:color="auto"/>
            <w:left w:val="none" w:sz="0" w:space="0" w:color="auto"/>
            <w:bottom w:val="none" w:sz="0" w:space="0" w:color="auto"/>
            <w:right w:val="none" w:sz="0" w:space="0" w:color="auto"/>
          </w:divBdr>
        </w:div>
        <w:div w:id="2018270869">
          <w:marLeft w:val="0"/>
          <w:marRight w:val="0"/>
          <w:marTop w:val="0"/>
          <w:marBottom w:val="0"/>
          <w:divBdr>
            <w:top w:val="none" w:sz="0" w:space="0" w:color="auto"/>
            <w:left w:val="none" w:sz="0" w:space="0" w:color="auto"/>
            <w:bottom w:val="none" w:sz="0" w:space="0" w:color="auto"/>
            <w:right w:val="none" w:sz="0" w:space="0" w:color="auto"/>
          </w:divBdr>
        </w:div>
      </w:divsChild>
    </w:div>
    <w:div w:id="367921118">
      <w:bodyDiv w:val="1"/>
      <w:marLeft w:val="0"/>
      <w:marRight w:val="0"/>
      <w:marTop w:val="0"/>
      <w:marBottom w:val="0"/>
      <w:divBdr>
        <w:top w:val="none" w:sz="0" w:space="0" w:color="auto"/>
        <w:left w:val="none" w:sz="0" w:space="0" w:color="auto"/>
        <w:bottom w:val="none" w:sz="0" w:space="0" w:color="auto"/>
        <w:right w:val="none" w:sz="0" w:space="0" w:color="auto"/>
      </w:divBdr>
    </w:div>
    <w:div w:id="377365770">
      <w:bodyDiv w:val="1"/>
      <w:marLeft w:val="0"/>
      <w:marRight w:val="0"/>
      <w:marTop w:val="0"/>
      <w:marBottom w:val="0"/>
      <w:divBdr>
        <w:top w:val="none" w:sz="0" w:space="0" w:color="auto"/>
        <w:left w:val="none" w:sz="0" w:space="0" w:color="auto"/>
        <w:bottom w:val="none" w:sz="0" w:space="0" w:color="auto"/>
        <w:right w:val="none" w:sz="0" w:space="0" w:color="auto"/>
      </w:divBdr>
    </w:div>
    <w:div w:id="378280776">
      <w:bodyDiv w:val="1"/>
      <w:marLeft w:val="0"/>
      <w:marRight w:val="0"/>
      <w:marTop w:val="0"/>
      <w:marBottom w:val="0"/>
      <w:divBdr>
        <w:top w:val="none" w:sz="0" w:space="0" w:color="auto"/>
        <w:left w:val="none" w:sz="0" w:space="0" w:color="auto"/>
        <w:bottom w:val="none" w:sz="0" w:space="0" w:color="auto"/>
        <w:right w:val="none" w:sz="0" w:space="0" w:color="auto"/>
      </w:divBdr>
    </w:div>
    <w:div w:id="379981134">
      <w:bodyDiv w:val="1"/>
      <w:marLeft w:val="0"/>
      <w:marRight w:val="0"/>
      <w:marTop w:val="0"/>
      <w:marBottom w:val="0"/>
      <w:divBdr>
        <w:top w:val="none" w:sz="0" w:space="0" w:color="auto"/>
        <w:left w:val="none" w:sz="0" w:space="0" w:color="auto"/>
        <w:bottom w:val="none" w:sz="0" w:space="0" w:color="auto"/>
        <w:right w:val="none" w:sz="0" w:space="0" w:color="auto"/>
      </w:divBdr>
    </w:div>
    <w:div w:id="381172022">
      <w:bodyDiv w:val="1"/>
      <w:marLeft w:val="0"/>
      <w:marRight w:val="0"/>
      <w:marTop w:val="0"/>
      <w:marBottom w:val="0"/>
      <w:divBdr>
        <w:top w:val="none" w:sz="0" w:space="0" w:color="auto"/>
        <w:left w:val="none" w:sz="0" w:space="0" w:color="auto"/>
        <w:bottom w:val="none" w:sz="0" w:space="0" w:color="auto"/>
        <w:right w:val="none" w:sz="0" w:space="0" w:color="auto"/>
      </w:divBdr>
    </w:div>
    <w:div w:id="383678238">
      <w:bodyDiv w:val="1"/>
      <w:marLeft w:val="0"/>
      <w:marRight w:val="0"/>
      <w:marTop w:val="0"/>
      <w:marBottom w:val="0"/>
      <w:divBdr>
        <w:top w:val="none" w:sz="0" w:space="0" w:color="auto"/>
        <w:left w:val="none" w:sz="0" w:space="0" w:color="auto"/>
        <w:bottom w:val="none" w:sz="0" w:space="0" w:color="auto"/>
        <w:right w:val="none" w:sz="0" w:space="0" w:color="auto"/>
      </w:divBdr>
    </w:div>
    <w:div w:id="385564282">
      <w:bodyDiv w:val="1"/>
      <w:marLeft w:val="0"/>
      <w:marRight w:val="0"/>
      <w:marTop w:val="0"/>
      <w:marBottom w:val="0"/>
      <w:divBdr>
        <w:top w:val="none" w:sz="0" w:space="0" w:color="auto"/>
        <w:left w:val="none" w:sz="0" w:space="0" w:color="auto"/>
        <w:bottom w:val="none" w:sz="0" w:space="0" w:color="auto"/>
        <w:right w:val="none" w:sz="0" w:space="0" w:color="auto"/>
      </w:divBdr>
    </w:div>
    <w:div w:id="386341489">
      <w:bodyDiv w:val="1"/>
      <w:marLeft w:val="0"/>
      <w:marRight w:val="0"/>
      <w:marTop w:val="0"/>
      <w:marBottom w:val="0"/>
      <w:divBdr>
        <w:top w:val="none" w:sz="0" w:space="0" w:color="auto"/>
        <w:left w:val="none" w:sz="0" w:space="0" w:color="auto"/>
        <w:bottom w:val="none" w:sz="0" w:space="0" w:color="auto"/>
        <w:right w:val="none" w:sz="0" w:space="0" w:color="auto"/>
      </w:divBdr>
    </w:div>
    <w:div w:id="387730862">
      <w:bodyDiv w:val="1"/>
      <w:marLeft w:val="0"/>
      <w:marRight w:val="0"/>
      <w:marTop w:val="0"/>
      <w:marBottom w:val="0"/>
      <w:divBdr>
        <w:top w:val="none" w:sz="0" w:space="0" w:color="auto"/>
        <w:left w:val="none" w:sz="0" w:space="0" w:color="auto"/>
        <w:bottom w:val="none" w:sz="0" w:space="0" w:color="auto"/>
        <w:right w:val="none" w:sz="0" w:space="0" w:color="auto"/>
      </w:divBdr>
    </w:div>
    <w:div w:id="391390826">
      <w:bodyDiv w:val="1"/>
      <w:marLeft w:val="0"/>
      <w:marRight w:val="0"/>
      <w:marTop w:val="0"/>
      <w:marBottom w:val="0"/>
      <w:divBdr>
        <w:top w:val="none" w:sz="0" w:space="0" w:color="auto"/>
        <w:left w:val="none" w:sz="0" w:space="0" w:color="auto"/>
        <w:bottom w:val="none" w:sz="0" w:space="0" w:color="auto"/>
        <w:right w:val="none" w:sz="0" w:space="0" w:color="auto"/>
      </w:divBdr>
    </w:div>
    <w:div w:id="391654952">
      <w:bodyDiv w:val="1"/>
      <w:marLeft w:val="0"/>
      <w:marRight w:val="0"/>
      <w:marTop w:val="0"/>
      <w:marBottom w:val="0"/>
      <w:divBdr>
        <w:top w:val="none" w:sz="0" w:space="0" w:color="auto"/>
        <w:left w:val="none" w:sz="0" w:space="0" w:color="auto"/>
        <w:bottom w:val="none" w:sz="0" w:space="0" w:color="auto"/>
        <w:right w:val="none" w:sz="0" w:space="0" w:color="auto"/>
      </w:divBdr>
    </w:div>
    <w:div w:id="396635876">
      <w:bodyDiv w:val="1"/>
      <w:marLeft w:val="0"/>
      <w:marRight w:val="0"/>
      <w:marTop w:val="0"/>
      <w:marBottom w:val="0"/>
      <w:divBdr>
        <w:top w:val="none" w:sz="0" w:space="0" w:color="auto"/>
        <w:left w:val="none" w:sz="0" w:space="0" w:color="auto"/>
        <w:bottom w:val="none" w:sz="0" w:space="0" w:color="auto"/>
        <w:right w:val="none" w:sz="0" w:space="0" w:color="auto"/>
      </w:divBdr>
    </w:div>
    <w:div w:id="396904692">
      <w:bodyDiv w:val="1"/>
      <w:marLeft w:val="0"/>
      <w:marRight w:val="0"/>
      <w:marTop w:val="0"/>
      <w:marBottom w:val="0"/>
      <w:divBdr>
        <w:top w:val="none" w:sz="0" w:space="0" w:color="auto"/>
        <w:left w:val="none" w:sz="0" w:space="0" w:color="auto"/>
        <w:bottom w:val="none" w:sz="0" w:space="0" w:color="auto"/>
        <w:right w:val="none" w:sz="0" w:space="0" w:color="auto"/>
      </w:divBdr>
      <w:divsChild>
        <w:div w:id="1107192606">
          <w:marLeft w:val="0"/>
          <w:marRight w:val="0"/>
          <w:marTop w:val="0"/>
          <w:marBottom w:val="0"/>
          <w:divBdr>
            <w:top w:val="none" w:sz="0" w:space="0" w:color="auto"/>
            <w:left w:val="none" w:sz="0" w:space="0" w:color="auto"/>
            <w:bottom w:val="none" w:sz="0" w:space="0" w:color="auto"/>
            <w:right w:val="none" w:sz="0" w:space="0" w:color="auto"/>
          </w:divBdr>
        </w:div>
        <w:div w:id="287130989">
          <w:marLeft w:val="0"/>
          <w:marRight w:val="0"/>
          <w:marTop w:val="0"/>
          <w:marBottom w:val="0"/>
          <w:divBdr>
            <w:top w:val="none" w:sz="0" w:space="0" w:color="auto"/>
            <w:left w:val="none" w:sz="0" w:space="0" w:color="auto"/>
            <w:bottom w:val="none" w:sz="0" w:space="0" w:color="auto"/>
            <w:right w:val="none" w:sz="0" w:space="0" w:color="auto"/>
          </w:divBdr>
        </w:div>
        <w:div w:id="2142068298">
          <w:marLeft w:val="0"/>
          <w:marRight w:val="0"/>
          <w:marTop w:val="0"/>
          <w:marBottom w:val="0"/>
          <w:divBdr>
            <w:top w:val="none" w:sz="0" w:space="0" w:color="auto"/>
            <w:left w:val="none" w:sz="0" w:space="0" w:color="auto"/>
            <w:bottom w:val="none" w:sz="0" w:space="0" w:color="auto"/>
            <w:right w:val="none" w:sz="0" w:space="0" w:color="auto"/>
          </w:divBdr>
        </w:div>
        <w:div w:id="1509565275">
          <w:marLeft w:val="0"/>
          <w:marRight w:val="0"/>
          <w:marTop w:val="0"/>
          <w:marBottom w:val="0"/>
          <w:divBdr>
            <w:top w:val="none" w:sz="0" w:space="0" w:color="auto"/>
            <w:left w:val="none" w:sz="0" w:space="0" w:color="auto"/>
            <w:bottom w:val="none" w:sz="0" w:space="0" w:color="auto"/>
            <w:right w:val="none" w:sz="0" w:space="0" w:color="auto"/>
          </w:divBdr>
        </w:div>
        <w:div w:id="1930002227">
          <w:marLeft w:val="0"/>
          <w:marRight w:val="0"/>
          <w:marTop w:val="0"/>
          <w:marBottom w:val="0"/>
          <w:divBdr>
            <w:top w:val="none" w:sz="0" w:space="0" w:color="auto"/>
            <w:left w:val="none" w:sz="0" w:space="0" w:color="auto"/>
            <w:bottom w:val="none" w:sz="0" w:space="0" w:color="auto"/>
            <w:right w:val="none" w:sz="0" w:space="0" w:color="auto"/>
          </w:divBdr>
        </w:div>
        <w:div w:id="2015760606">
          <w:marLeft w:val="0"/>
          <w:marRight w:val="0"/>
          <w:marTop w:val="0"/>
          <w:marBottom w:val="0"/>
          <w:divBdr>
            <w:top w:val="none" w:sz="0" w:space="0" w:color="auto"/>
            <w:left w:val="none" w:sz="0" w:space="0" w:color="auto"/>
            <w:bottom w:val="none" w:sz="0" w:space="0" w:color="auto"/>
            <w:right w:val="none" w:sz="0" w:space="0" w:color="auto"/>
          </w:divBdr>
        </w:div>
        <w:div w:id="598758180">
          <w:marLeft w:val="0"/>
          <w:marRight w:val="0"/>
          <w:marTop w:val="0"/>
          <w:marBottom w:val="0"/>
          <w:divBdr>
            <w:top w:val="none" w:sz="0" w:space="0" w:color="auto"/>
            <w:left w:val="none" w:sz="0" w:space="0" w:color="auto"/>
            <w:bottom w:val="none" w:sz="0" w:space="0" w:color="auto"/>
            <w:right w:val="none" w:sz="0" w:space="0" w:color="auto"/>
          </w:divBdr>
        </w:div>
        <w:div w:id="1014841192">
          <w:marLeft w:val="0"/>
          <w:marRight w:val="0"/>
          <w:marTop w:val="0"/>
          <w:marBottom w:val="0"/>
          <w:divBdr>
            <w:top w:val="none" w:sz="0" w:space="0" w:color="auto"/>
            <w:left w:val="none" w:sz="0" w:space="0" w:color="auto"/>
            <w:bottom w:val="none" w:sz="0" w:space="0" w:color="auto"/>
            <w:right w:val="none" w:sz="0" w:space="0" w:color="auto"/>
          </w:divBdr>
        </w:div>
        <w:div w:id="537473927">
          <w:marLeft w:val="0"/>
          <w:marRight w:val="0"/>
          <w:marTop w:val="0"/>
          <w:marBottom w:val="0"/>
          <w:divBdr>
            <w:top w:val="none" w:sz="0" w:space="0" w:color="auto"/>
            <w:left w:val="none" w:sz="0" w:space="0" w:color="auto"/>
            <w:bottom w:val="none" w:sz="0" w:space="0" w:color="auto"/>
            <w:right w:val="none" w:sz="0" w:space="0" w:color="auto"/>
          </w:divBdr>
        </w:div>
        <w:div w:id="1368411511">
          <w:marLeft w:val="0"/>
          <w:marRight w:val="0"/>
          <w:marTop w:val="0"/>
          <w:marBottom w:val="0"/>
          <w:divBdr>
            <w:top w:val="none" w:sz="0" w:space="0" w:color="auto"/>
            <w:left w:val="none" w:sz="0" w:space="0" w:color="auto"/>
            <w:bottom w:val="none" w:sz="0" w:space="0" w:color="auto"/>
            <w:right w:val="none" w:sz="0" w:space="0" w:color="auto"/>
          </w:divBdr>
        </w:div>
        <w:div w:id="1632396624">
          <w:marLeft w:val="0"/>
          <w:marRight w:val="0"/>
          <w:marTop w:val="0"/>
          <w:marBottom w:val="0"/>
          <w:divBdr>
            <w:top w:val="none" w:sz="0" w:space="0" w:color="auto"/>
            <w:left w:val="none" w:sz="0" w:space="0" w:color="auto"/>
            <w:bottom w:val="none" w:sz="0" w:space="0" w:color="auto"/>
            <w:right w:val="none" w:sz="0" w:space="0" w:color="auto"/>
          </w:divBdr>
        </w:div>
        <w:div w:id="1659914870">
          <w:marLeft w:val="0"/>
          <w:marRight w:val="0"/>
          <w:marTop w:val="0"/>
          <w:marBottom w:val="0"/>
          <w:divBdr>
            <w:top w:val="none" w:sz="0" w:space="0" w:color="auto"/>
            <w:left w:val="none" w:sz="0" w:space="0" w:color="auto"/>
            <w:bottom w:val="none" w:sz="0" w:space="0" w:color="auto"/>
            <w:right w:val="none" w:sz="0" w:space="0" w:color="auto"/>
          </w:divBdr>
        </w:div>
        <w:div w:id="1025136410">
          <w:marLeft w:val="0"/>
          <w:marRight w:val="0"/>
          <w:marTop w:val="0"/>
          <w:marBottom w:val="0"/>
          <w:divBdr>
            <w:top w:val="none" w:sz="0" w:space="0" w:color="auto"/>
            <w:left w:val="none" w:sz="0" w:space="0" w:color="auto"/>
            <w:bottom w:val="none" w:sz="0" w:space="0" w:color="auto"/>
            <w:right w:val="none" w:sz="0" w:space="0" w:color="auto"/>
          </w:divBdr>
        </w:div>
        <w:div w:id="723604454">
          <w:marLeft w:val="0"/>
          <w:marRight w:val="0"/>
          <w:marTop w:val="0"/>
          <w:marBottom w:val="0"/>
          <w:divBdr>
            <w:top w:val="none" w:sz="0" w:space="0" w:color="auto"/>
            <w:left w:val="none" w:sz="0" w:space="0" w:color="auto"/>
            <w:bottom w:val="none" w:sz="0" w:space="0" w:color="auto"/>
            <w:right w:val="none" w:sz="0" w:space="0" w:color="auto"/>
          </w:divBdr>
        </w:div>
        <w:div w:id="1375888624">
          <w:marLeft w:val="0"/>
          <w:marRight w:val="0"/>
          <w:marTop w:val="0"/>
          <w:marBottom w:val="0"/>
          <w:divBdr>
            <w:top w:val="none" w:sz="0" w:space="0" w:color="auto"/>
            <w:left w:val="none" w:sz="0" w:space="0" w:color="auto"/>
            <w:bottom w:val="none" w:sz="0" w:space="0" w:color="auto"/>
            <w:right w:val="none" w:sz="0" w:space="0" w:color="auto"/>
          </w:divBdr>
        </w:div>
        <w:div w:id="1727096585">
          <w:marLeft w:val="0"/>
          <w:marRight w:val="0"/>
          <w:marTop w:val="0"/>
          <w:marBottom w:val="0"/>
          <w:divBdr>
            <w:top w:val="none" w:sz="0" w:space="0" w:color="auto"/>
            <w:left w:val="none" w:sz="0" w:space="0" w:color="auto"/>
            <w:bottom w:val="none" w:sz="0" w:space="0" w:color="auto"/>
            <w:right w:val="none" w:sz="0" w:space="0" w:color="auto"/>
          </w:divBdr>
        </w:div>
        <w:div w:id="1743604194">
          <w:marLeft w:val="0"/>
          <w:marRight w:val="0"/>
          <w:marTop w:val="0"/>
          <w:marBottom w:val="0"/>
          <w:divBdr>
            <w:top w:val="none" w:sz="0" w:space="0" w:color="auto"/>
            <w:left w:val="none" w:sz="0" w:space="0" w:color="auto"/>
            <w:bottom w:val="none" w:sz="0" w:space="0" w:color="auto"/>
            <w:right w:val="none" w:sz="0" w:space="0" w:color="auto"/>
          </w:divBdr>
        </w:div>
        <w:div w:id="2037732939">
          <w:marLeft w:val="0"/>
          <w:marRight w:val="0"/>
          <w:marTop w:val="0"/>
          <w:marBottom w:val="0"/>
          <w:divBdr>
            <w:top w:val="none" w:sz="0" w:space="0" w:color="auto"/>
            <w:left w:val="none" w:sz="0" w:space="0" w:color="auto"/>
            <w:bottom w:val="none" w:sz="0" w:space="0" w:color="auto"/>
            <w:right w:val="none" w:sz="0" w:space="0" w:color="auto"/>
          </w:divBdr>
        </w:div>
        <w:div w:id="201330146">
          <w:marLeft w:val="0"/>
          <w:marRight w:val="0"/>
          <w:marTop w:val="0"/>
          <w:marBottom w:val="0"/>
          <w:divBdr>
            <w:top w:val="none" w:sz="0" w:space="0" w:color="auto"/>
            <w:left w:val="none" w:sz="0" w:space="0" w:color="auto"/>
            <w:bottom w:val="none" w:sz="0" w:space="0" w:color="auto"/>
            <w:right w:val="none" w:sz="0" w:space="0" w:color="auto"/>
          </w:divBdr>
        </w:div>
      </w:divsChild>
    </w:div>
    <w:div w:id="400446380">
      <w:bodyDiv w:val="1"/>
      <w:marLeft w:val="0"/>
      <w:marRight w:val="0"/>
      <w:marTop w:val="0"/>
      <w:marBottom w:val="0"/>
      <w:divBdr>
        <w:top w:val="none" w:sz="0" w:space="0" w:color="auto"/>
        <w:left w:val="none" w:sz="0" w:space="0" w:color="auto"/>
        <w:bottom w:val="none" w:sz="0" w:space="0" w:color="auto"/>
        <w:right w:val="none" w:sz="0" w:space="0" w:color="auto"/>
      </w:divBdr>
    </w:div>
    <w:div w:id="406418615">
      <w:bodyDiv w:val="1"/>
      <w:marLeft w:val="0"/>
      <w:marRight w:val="0"/>
      <w:marTop w:val="0"/>
      <w:marBottom w:val="0"/>
      <w:divBdr>
        <w:top w:val="none" w:sz="0" w:space="0" w:color="auto"/>
        <w:left w:val="none" w:sz="0" w:space="0" w:color="auto"/>
        <w:bottom w:val="none" w:sz="0" w:space="0" w:color="auto"/>
        <w:right w:val="none" w:sz="0" w:space="0" w:color="auto"/>
      </w:divBdr>
    </w:div>
    <w:div w:id="407503645">
      <w:bodyDiv w:val="1"/>
      <w:marLeft w:val="0"/>
      <w:marRight w:val="0"/>
      <w:marTop w:val="0"/>
      <w:marBottom w:val="0"/>
      <w:divBdr>
        <w:top w:val="none" w:sz="0" w:space="0" w:color="auto"/>
        <w:left w:val="none" w:sz="0" w:space="0" w:color="auto"/>
        <w:bottom w:val="none" w:sz="0" w:space="0" w:color="auto"/>
        <w:right w:val="none" w:sz="0" w:space="0" w:color="auto"/>
      </w:divBdr>
    </w:div>
    <w:div w:id="408383933">
      <w:bodyDiv w:val="1"/>
      <w:marLeft w:val="0"/>
      <w:marRight w:val="0"/>
      <w:marTop w:val="0"/>
      <w:marBottom w:val="0"/>
      <w:divBdr>
        <w:top w:val="none" w:sz="0" w:space="0" w:color="auto"/>
        <w:left w:val="none" w:sz="0" w:space="0" w:color="auto"/>
        <w:bottom w:val="none" w:sz="0" w:space="0" w:color="auto"/>
        <w:right w:val="none" w:sz="0" w:space="0" w:color="auto"/>
      </w:divBdr>
    </w:div>
    <w:div w:id="412438422">
      <w:bodyDiv w:val="1"/>
      <w:marLeft w:val="0"/>
      <w:marRight w:val="0"/>
      <w:marTop w:val="0"/>
      <w:marBottom w:val="0"/>
      <w:divBdr>
        <w:top w:val="none" w:sz="0" w:space="0" w:color="auto"/>
        <w:left w:val="none" w:sz="0" w:space="0" w:color="auto"/>
        <w:bottom w:val="none" w:sz="0" w:space="0" w:color="auto"/>
        <w:right w:val="none" w:sz="0" w:space="0" w:color="auto"/>
      </w:divBdr>
    </w:div>
    <w:div w:id="413363629">
      <w:bodyDiv w:val="1"/>
      <w:marLeft w:val="0"/>
      <w:marRight w:val="0"/>
      <w:marTop w:val="0"/>
      <w:marBottom w:val="0"/>
      <w:divBdr>
        <w:top w:val="none" w:sz="0" w:space="0" w:color="auto"/>
        <w:left w:val="none" w:sz="0" w:space="0" w:color="auto"/>
        <w:bottom w:val="none" w:sz="0" w:space="0" w:color="auto"/>
        <w:right w:val="none" w:sz="0" w:space="0" w:color="auto"/>
      </w:divBdr>
    </w:div>
    <w:div w:id="415176234">
      <w:bodyDiv w:val="1"/>
      <w:marLeft w:val="0"/>
      <w:marRight w:val="0"/>
      <w:marTop w:val="0"/>
      <w:marBottom w:val="0"/>
      <w:divBdr>
        <w:top w:val="none" w:sz="0" w:space="0" w:color="auto"/>
        <w:left w:val="none" w:sz="0" w:space="0" w:color="auto"/>
        <w:bottom w:val="none" w:sz="0" w:space="0" w:color="auto"/>
        <w:right w:val="none" w:sz="0" w:space="0" w:color="auto"/>
      </w:divBdr>
    </w:div>
    <w:div w:id="415785884">
      <w:bodyDiv w:val="1"/>
      <w:marLeft w:val="0"/>
      <w:marRight w:val="0"/>
      <w:marTop w:val="0"/>
      <w:marBottom w:val="0"/>
      <w:divBdr>
        <w:top w:val="none" w:sz="0" w:space="0" w:color="auto"/>
        <w:left w:val="none" w:sz="0" w:space="0" w:color="auto"/>
        <w:bottom w:val="none" w:sz="0" w:space="0" w:color="auto"/>
        <w:right w:val="none" w:sz="0" w:space="0" w:color="auto"/>
      </w:divBdr>
    </w:div>
    <w:div w:id="415832061">
      <w:bodyDiv w:val="1"/>
      <w:marLeft w:val="0"/>
      <w:marRight w:val="0"/>
      <w:marTop w:val="0"/>
      <w:marBottom w:val="0"/>
      <w:divBdr>
        <w:top w:val="none" w:sz="0" w:space="0" w:color="auto"/>
        <w:left w:val="none" w:sz="0" w:space="0" w:color="auto"/>
        <w:bottom w:val="none" w:sz="0" w:space="0" w:color="auto"/>
        <w:right w:val="none" w:sz="0" w:space="0" w:color="auto"/>
      </w:divBdr>
    </w:div>
    <w:div w:id="416050621">
      <w:bodyDiv w:val="1"/>
      <w:marLeft w:val="0"/>
      <w:marRight w:val="0"/>
      <w:marTop w:val="0"/>
      <w:marBottom w:val="0"/>
      <w:divBdr>
        <w:top w:val="none" w:sz="0" w:space="0" w:color="auto"/>
        <w:left w:val="none" w:sz="0" w:space="0" w:color="auto"/>
        <w:bottom w:val="none" w:sz="0" w:space="0" w:color="auto"/>
        <w:right w:val="none" w:sz="0" w:space="0" w:color="auto"/>
      </w:divBdr>
    </w:div>
    <w:div w:id="416512905">
      <w:bodyDiv w:val="1"/>
      <w:marLeft w:val="0"/>
      <w:marRight w:val="0"/>
      <w:marTop w:val="0"/>
      <w:marBottom w:val="0"/>
      <w:divBdr>
        <w:top w:val="none" w:sz="0" w:space="0" w:color="auto"/>
        <w:left w:val="none" w:sz="0" w:space="0" w:color="auto"/>
        <w:bottom w:val="none" w:sz="0" w:space="0" w:color="auto"/>
        <w:right w:val="none" w:sz="0" w:space="0" w:color="auto"/>
      </w:divBdr>
    </w:div>
    <w:div w:id="417410967">
      <w:bodyDiv w:val="1"/>
      <w:marLeft w:val="0"/>
      <w:marRight w:val="0"/>
      <w:marTop w:val="0"/>
      <w:marBottom w:val="0"/>
      <w:divBdr>
        <w:top w:val="none" w:sz="0" w:space="0" w:color="auto"/>
        <w:left w:val="none" w:sz="0" w:space="0" w:color="auto"/>
        <w:bottom w:val="none" w:sz="0" w:space="0" w:color="auto"/>
        <w:right w:val="none" w:sz="0" w:space="0" w:color="auto"/>
      </w:divBdr>
    </w:div>
    <w:div w:id="421296658">
      <w:bodyDiv w:val="1"/>
      <w:marLeft w:val="0"/>
      <w:marRight w:val="0"/>
      <w:marTop w:val="0"/>
      <w:marBottom w:val="0"/>
      <w:divBdr>
        <w:top w:val="none" w:sz="0" w:space="0" w:color="auto"/>
        <w:left w:val="none" w:sz="0" w:space="0" w:color="auto"/>
        <w:bottom w:val="none" w:sz="0" w:space="0" w:color="auto"/>
        <w:right w:val="none" w:sz="0" w:space="0" w:color="auto"/>
      </w:divBdr>
    </w:div>
    <w:div w:id="423302477">
      <w:bodyDiv w:val="1"/>
      <w:marLeft w:val="0"/>
      <w:marRight w:val="0"/>
      <w:marTop w:val="0"/>
      <w:marBottom w:val="0"/>
      <w:divBdr>
        <w:top w:val="none" w:sz="0" w:space="0" w:color="auto"/>
        <w:left w:val="none" w:sz="0" w:space="0" w:color="auto"/>
        <w:bottom w:val="none" w:sz="0" w:space="0" w:color="auto"/>
        <w:right w:val="none" w:sz="0" w:space="0" w:color="auto"/>
      </w:divBdr>
    </w:div>
    <w:div w:id="425421363">
      <w:bodyDiv w:val="1"/>
      <w:marLeft w:val="0"/>
      <w:marRight w:val="0"/>
      <w:marTop w:val="0"/>
      <w:marBottom w:val="0"/>
      <w:divBdr>
        <w:top w:val="none" w:sz="0" w:space="0" w:color="auto"/>
        <w:left w:val="none" w:sz="0" w:space="0" w:color="auto"/>
        <w:bottom w:val="none" w:sz="0" w:space="0" w:color="auto"/>
        <w:right w:val="none" w:sz="0" w:space="0" w:color="auto"/>
      </w:divBdr>
    </w:div>
    <w:div w:id="425734196">
      <w:bodyDiv w:val="1"/>
      <w:marLeft w:val="0"/>
      <w:marRight w:val="0"/>
      <w:marTop w:val="0"/>
      <w:marBottom w:val="0"/>
      <w:divBdr>
        <w:top w:val="none" w:sz="0" w:space="0" w:color="auto"/>
        <w:left w:val="none" w:sz="0" w:space="0" w:color="auto"/>
        <w:bottom w:val="none" w:sz="0" w:space="0" w:color="auto"/>
        <w:right w:val="none" w:sz="0" w:space="0" w:color="auto"/>
      </w:divBdr>
    </w:div>
    <w:div w:id="426005169">
      <w:bodyDiv w:val="1"/>
      <w:marLeft w:val="0"/>
      <w:marRight w:val="0"/>
      <w:marTop w:val="0"/>
      <w:marBottom w:val="0"/>
      <w:divBdr>
        <w:top w:val="none" w:sz="0" w:space="0" w:color="auto"/>
        <w:left w:val="none" w:sz="0" w:space="0" w:color="auto"/>
        <w:bottom w:val="none" w:sz="0" w:space="0" w:color="auto"/>
        <w:right w:val="none" w:sz="0" w:space="0" w:color="auto"/>
      </w:divBdr>
    </w:div>
    <w:div w:id="426539294">
      <w:bodyDiv w:val="1"/>
      <w:marLeft w:val="0"/>
      <w:marRight w:val="0"/>
      <w:marTop w:val="0"/>
      <w:marBottom w:val="0"/>
      <w:divBdr>
        <w:top w:val="none" w:sz="0" w:space="0" w:color="auto"/>
        <w:left w:val="none" w:sz="0" w:space="0" w:color="auto"/>
        <w:bottom w:val="none" w:sz="0" w:space="0" w:color="auto"/>
        <w:right w:val="none" w:sz="0" w:space="0" w:color="auto"/>
      </w:divBdr>
    </w:div>
    <w:div w:id="432482256">
      <w:bodyDiv w:val="1"/>
      <w:marLeft w:val="0"/>
      <w:marRight w:val="0"/>
      <w:marTop w:val="0"/>
      <w:marBottom w:val="0"/>
      <w:divBdr>
        <w:top w:val="none" w:sz="0" w:space="0" w:color="auto"/>
        <w:left w:val="none" w:sz="0" w:space="0" w:color="auto"/>
        <w:bottom w:val="none" w:sz="0" w:space="0" w:color="auto"/>
        <w:right w:val="none" w:sz="0" w:space="0" w:color="auto"/>
      </w:divBdr>
    </w:div>
    <w:div w:id="440027115">
      <w:bodyDiv w:val="1"/>
      <w:marLeft w:val="0"/>
      <w:marRight w:val="0"/>
      <w:marTop w:val="0"/>
      <w:marBottom w:val="0"/>
      <w:divBdr>
        <w:top w:val="none" w:sz="0" w:space="0" w:color="auto"/>
        <w:left w:val="none" w:sz="0" w:space="0" w:color="auto"/>
        <w:bottom w:val="none" w:sz="0" w:space="0" w:color="auto"/>
        <w:right w:val="none" w:sz="0" w:space="0" w:color="auto"/>
      </w:divBdr>
    </w:div>
    <w:div w:id="441997213">
      <w:bodyDiv w:val="1"/>
      <w:marLeft w:val="0"/>
      <w:marRight w:val="0"/>
      <w:marTop w:val="0"/>
      <w:marBottom w:val="0"/>
      <w:divBdr>
        <w:top w:val="none" w:sz="0" w:space="0" w:color="auto"/>
        <w:left w:val="none" w:sz="0" w:space="0" w:color="auto"/>
        <w:bottom w:val="none" w:sz="0" w:space="0" w:color="auto"/>
        <w:right w:val="none" w:sz="0" w:space="0" w:color="auto"/>
      </w:divBdr>
    </w:div>
    <w:div w:id="445464376">
      <w:bodyDiv w:val="1"/>
      <w:marLeft w:val="0"/>
      <w:marRight w:val="0"/>
      <w:marTop w:val="0"/>
      <w:marBottom w:val="0"/>
      <w:divBdr>
        <w:top w:val="none" w:sz="0" w:space="0" w:color="auto"/>
        <w:left w:val="none" w:sz="0" w:space="0" w:color="auto"/>
        <w:bottom w:val="none" w:sz="0" w:space="0" w:color="auto"/>
        <w:right w:val="none" w:sz="0" w:space="0" w:color="auto"/>
      </w:divBdr>
    </w:div>
    <w:div w:id="449083799">
      <w:bodyDiv w:val="1"/>
      <w:marLeft w:val="0"/>
      <w:marRight w:val="0"/>
      <w:marTop w:val="0"/>
      <w:marBottom w:val="0"/>
      <w:divBdr>
        <w:top w:val="none" w:sz="0" w:space="0" w:color="auto"/>
        <w:left w:val="none" w:sz="0" w:space="0" w:color="auto"/>
        <w:bottom w:val="none" w:sz="0" w:space="0" w:color="auto"/>
        <w:right w:val="none" w:sz="0" w:space="0" w:color="auto"/>
      </w:divBdr>
      <w:divsChild>
        <w:div w:id="952133655">
          <w:marLeft w:val="0"/>
          <w:marRight w:val="0"/>
          <w:marTop w:val="0"/>
          <w:marBottom w:val="0"/>
          <w:divBdr>
            <w:top w:val="none" w:sz="0" w:space="0" w:color="auto"/>
            <w:left w:val="none" w:sz="0" w:space="0" w:color="auto"/>
            <w:bottom w:val="none" w:sz="0" w:space="0" w:color="auto"/>
            <w:right w:val="none" w:sz="0" w:space="0" w:color="auto"/>
          </w:divBdr>
        </w:div>
        <w:div w:id="1635451395">
          <w:marLeft w:val="0"/>
          <w:marRight w:val="0"/>
          <w:marTop w:val="0"/>
          <w:marBottom w:val="0"/>
          <w:divBdr>
            <w:top w:val="none" w:sz="0" w:space="0" w:color="auto"/>
            <w:left w:val="none" w:sz="0" w:space="0" w:color="auto"/>
            <w:bottom w:val="none" w:sz="0" w:space="0" w:color="auto"/>
            <w:right w:val="none" w:sz="0" w:space="0" w:color="auto"/>
          </w:divBdr>
        </w:div>
        <w:div w:id="820581514">
          <w:marLeft w:val="0"/>
          <w:marRight w:val="0"/>
          <w:marTop w:val="0"/>
          <w:marBottom w:val="0"/>
          <w:divBdr>
            <w:top w:val="none" w:sz="0" w:space="0" w:color="auto"/>
            <w:left w:val="none" w:sz="0" w:space="0" w:color="auto"/>
            <w:bottom w:val="none" w:sz="0" w:space="0" w:color="auto"/>
            <w:right w:val="none" w:sz="0" w:space="0" w:color="auto"/>
          </w:divBdr>
        </w:div>
        <w:div w:id="201476700">
          <w:marLeft w:val="0"/>
          <w:marRight w:val="0"/>
          <w:marTop w:val="0"/>
          <w:marBottom w:val="0"/>
          <w:divBdr>
            <w:top w:val="none" w:sz="0" w:space="0" w:color="auto"/>
            <w:left w:val="none" w:sz="0" w:space="0" w:color="auto"/>
            <w:bottom w:val="none" w:sz="0" w:space="0" w:color="auto"/>
            <w:right w:val="none" w:sz="0" w:space="0" w:color="auto"/>
          </w:divBdr>
        </w:div>
        <w:div w:id="1482384971">
          <w:marLeft w:val="0"/>
          <w:marRight w:val="0"/>
          <w:marTop w:val="0"/>
          <w:marBottom w:val="0"/>
          <w:divBdr>
            <w:top w:val="none" w:sz="0" w:space="0" w:color="auto"/>
            <w:left w:val="none" w:sz="0" w:space="0" w:color="auto"/>
            <w:bottom w:val="none" w:sz="0" w:space="0" w:color="auto"/>
            <w:right w:val="none" w:sz="0" w:space="0" w:color="auto"/>
          </w:divBdr>
        </w:div>
        <w:div w:id="1853570257">
          <w:marLeft w:val="0"/>
          <w:marRight w:val="0"/>
          <w:marTop w:val="0"/>
          <w:marBottom w:val="0"/>
          <w:divBdr>
            <w:top w:val="none" w:sz="0" w:space="0" w:color="auto"/>
            <w:left w:val="none" w:sz="0" w:space="0" w:color="auto"/>
            <w:bottom w:val="none" w:sz="0" w:space="0" w:color="auto"/>
            <w:right w:val="none" w:sz="0" w:space="0" w:color="auto"/>
          </w:divBdr>
        </w:div>
        <w:div w:id="974876535">
          <w:marLeft w:val="0"/>
          <w:marRight w:val="0"/>
          <w:marTop w:val="0"/>
          <w:marBottom w:val="0"/>
          <w:divBdr>
            <w:top w:val="none" w:sz="0" w:space="0" w:color="auto"/>
            <w:left w:val="none" w:sz="0" w:space="0" w:color="auto"/>
            <w:bottom w:val="none" w:sz="0" w:space="0" w:color="auto"/>
            <w:right w:val="none" w:sz="0" w:space="0" w:color="auto"/>
          </w:divBdr>
        </w:div>
        <w:div w:id="1188909822">
          <w:marLeft w:val="0"/>
          <w:marRight w:val="0"/>
          <w:marTop w:val="0"/>
          <w:marBottom w:val="0"/>
          <w:divBdr>
            <w:top w:val="none" w:sz="0" w:space="0" w:color="auto"/>
            <w:left w:val="none" w:sz="0" w:space="0" w:color="auto"/>
            <w:bottom w:val="none" w:sz="0" w:space="0" w:color="auto"/>
            <w:right w:val="none" w:sz="0" w:space="0" w:color="auto"/>
          </w:divBdr>
        </w:div>
        <w:div w:id="85612640">
          <w:marLeft w:val="0"/>
          <w:marRight w:val="0"/>
          <w:marTop w:val="0"/>
          <w:marBottom w:val="0"/>
          <w:divBdr>
            <w:top w:val="none" w:sz="0" w:space="0" w:color="auto"/>
            <w:left w:val="none" w:sz="0" w:space="0" w:color="auto"/>
            <w:bottom w:val="none" w:sz="0" w:space="0" w:color="auto"/>
            <w:right w:val="none" w:sz="0" w:space="0" w:color="auto"/>
          </w:divBdr>
        </w:div>
        <w:div w:id="238488941">
          <w:marLeft w:val="0"/>
          <w:marRight w:val="0"/>
          <w:marTop w:val="0"/>
          <w:marBottom w:val="0"/>
          <w:divBdr>
            <w:top w:val="none" w:sz="0" w:space="0" w:color="auto"/>
            <w:left w:val="none" w:sz="0" w:space="0" w:color="auto"/>
            <w:bottom w:val="none" w:sz="0" w:space="0" w:color="auto"/>
            <w:right w:val="none" w:sz="0" w:space="0" w:color="auto"/>
          </w:divBdr>
        </w:div>
        <w:div w:id="300766266">
          <w:marLeft w:val="0"/>
          <w:marRight w:val="0"/>
          <w:marTop w:val="0"/>
          <w:marBottom w:val="0"/>
          <w:divBdr>
            <w:top w:val="none" w:sz="0" w:space="0" w:color="auto"/>
            <w:left w:val="none" w:sz="0" w:space="0" w:color="auto"/>
            <w:bottom w:val="none" w:sz="0" w:space="0" w:color="auto"/>
            <w:right w:val="none" w:sz="0" w:space="0" w:color="auto"/>
          </w:divBdr>
        </w:div>
        <w:div w:id="1565525008">
          <w:marLeft w:val="0"/>
          <w:marRight w:val="0"/>
          <w:marTop w:val="0"/>
          <w:marBottom w:val="0"/>
          <w:divBdr>
            <w:top w:val="none" w:sz="0" w:space="0" w:color="auto"/>
            <w:left w:val="none" w:sz="0" w:space="0" w:color="auto"/>
            <w:bottom w:val="none" w:sz="0" w:space="0" w:color="auto"/>
            <w:right w:val="none" w:sz="0" w:space="0" w:color="auto"/>
          </w:divBdr>
        </w:div>
        <w:div w:id="1464619463">
          <w:marLeft w:val="0"/>
          <w:marRight w:val="0"/>
          <w:marTop w:val="0"/>
          <w:marBottom w:val="0"/>
          <w:divBdr>
            <w:top w:val="none" w:sz="0" w:space="0" w:color="auto"/>
            <w:left w:val="none" w:sz="0" w:space="0" w:color="auto"/>
            <w:bottom w:val="none" w:sz="0" w:space="0" w:color="auto"/>
            <w:right w:val="none" w:sz="0" w:space="0" w:color="auto"/>
          </w:divBdr>
        </w:div>
        <w:div w:id="1368721074">
          <w:marLeft w:val="0"/>
          <w:marRight w:val="0"/>
          <w:marTop w:val="0"/>
          <w:marBottom w:val="0"/>
          <w:divBdr>
            <w:top w:val="none" w:sz="0" w:space="0" w:color="auto"/>
            <w:left w:val="none" w:sz="0" w:space="0" w:color="auto"/>
            <w:bottom w:val="none" w:sz="0" w:space="0" w:color="auto"/>
            <w:right w:val="none" w:sz="0" w:space="0" w:color="auto"/>
          </w:divBdr>
        </w:div>
        <w:div w:id="1641883434">
          <w:marLeft w:val="0"/>
          <w:marRight w:val="0"/>
          <w:marTop w:val="0"/>
          <w:marBottom w:val="0"/>
          <w:divBdr>
            <w:top w:val="none" w:sz="0" w:space="0" w:color="auto"/>
            <w:left w:val="none" w:sz="0" w:space="0" w:color="auto"/>
            <w:bottom w:val="none" w:sz="0" w:space="0" w:color="auto"/>
            <w:right w:val="none" w:sz="0" w:space="0" w:color="auto"/>
          </w:divBdr>
        </w:div>
        <w:div w:id="322052174">
          <w:marLeft w:val="0"/>
          <w:marRight w:val="0"/>
          <w:marTop w:val="0"/>
          <w:marBottom w:val="0"/>
          <w:divBdr>
            <w:top w:val="none" w:sz="0" w:space="0" w:color="auto"/>
            <w:left w:val="none" w:sz="0" w:space="0" w:color="auto"/>
            <w:bottom w:val="none" w:sz="0" w:space="0" w:color="auto"/>
            <w:right w:val="none" w:sz="0" w:space="0" w:color="auto"/>
          </w:divBdr>
        </w:div>
        <w:div w:id="1407999439">
          <w:marLeft w:val="0"/>
          <w:marRight w:val="0"/>
          <w:marTop w:val="0"/>
          <w:marBottom w:val="0"/>
          <w:divBdr>
            <w:top w:val="none" w:sz="0" w:space="0" w:color="auto"/>
            <w:left w:val="none" w:sz="0" w:space="0" w:color="auto"/>
            <w:bottom w:val="none" w:sz="0" w:space="0" w:color="auto"/>
            <w:right w:val="none" w:sz="0" w:space="0" w:color="auto"/>
          </w:divBdr>
        </w:div>
        <w:div w:id="2088334567">
          <w:marLeft w:val="0"/>
          <w:marRight w:val="0"/>
          <w:marTop w:val="0"/>
          <w:marBottom w:val="0"/>
          <w:divBdr>
            <w:top w:val="none" w:sz="0" w:space="0" w:color="auto"/>
            <w:left w:val="none" w:sz="0" w:space="0" w:color="auto"/>
            <w:bottom w:val="none" w:sz="0" w:space="0" w:color="auto"/>
            <w:right w:val="none" w:sz="0" w:space="0" w:color="auto"/>
          </w:divBdr>
        </w:div>
        <w:div w:id="1810707720">
          <w:marLeft w:val="0"/>
          <w:marRight w:val="0"/>
          <w:marTop w:val="0"/>
          <w:marBottom w:val="0"/>
          <w:divBdr>
            <w:top w:val="none" w:sz="0" w:space="0" w:color="auto"/>
            <w:left w:val="none" w:sz="0" w:space="0" w:color="auto"/>
            <w:bottom w:val="none" w:sz="0" w:space="0" w:color="auto"/>
            <w:right w:val="none" w:sz="0" w:space="0" w:color="auto"/>
          </w:divBdr>
        </w:div>
      </w:divsChild>
    </w:div>
    <w:div w:id="449520019">
      <w:bodyDiv w:val="1"/>
      <w:marLeft w:val="0"/>
      <w:marRight w:val="0"/>
      <w:marTop w:val="0"/>
      <w:marBottom w:val="0"/>
      <w:divBdr>
        <w:top w:val="none" w:sz="0" w:space="0" w:color="auto"/>
        <w:left w:val="none" w:sz="0" w:space="0" w:color="auto"/>
        <w:bottom w:val="none" w:sz="0" w:space="0" w:color="auto"/>
        <w:right w:val="none" w:sz="0" w:space="0" w:color="auto"/>
      </w:divBdr>
    </w:div>
    <w:div w:id="450785335">
      <w:bodyDiv w:val="1"/>
      <w:marLeft w:val="0"/>
      <w:marRight w:val="0"/>
      <w:marTop w:val="0"/>
      <w:marBottom w:val="0"/>
      <w:divBdr>
        <w:top w:val="none" w:sz="0" w:space="0" w:color="auto"/>
        <w:left w:val="none" w:sz="0" w:space="0" w:color="auto"/>
        <w:bottom w:val="none" w:sz="0" w:space="0" w:color="auto"/>
        <w:right w:val="none" w:sz="0" w:space="0" w:color="auto"/>
      </w:divBdr>
    </w:div>
    <w:div w:id="451633701">
      <w:bodyDiv w:val="1"/>
      <w:marLeft w:val="0"/>
      <w:marRight w:val="0"/>
      <w:marTop w:val="0"/>
      <w:marBottom w:val="0"/>
      <w:divBdr>
        <w:top w:val="none" w:sz="0" w:space="0" w:color="auto"/>
        <w:left w:val="none" w:sz="0" w:space="0" w:color="auto"/>
        <w:bottom w:val="none" w:sz="0" w:space="0" w:color="auto"/>
        <w:right w:val="none" w:sz="0" w:space="0" w:color="auto"/>
      </w:divBdr>
    </w:div>
    <w:div w:id="452869363">
      <w:bodyDiv w:val="1"/>
      <w:marLeft w:val="0"/>
      <w:marRight w:val="0"/>
      <w:marTop w:val="0"/>
      <w:marBottom w:val="0"/>
      <w:divBdr>
        <w:top w:val="none" w:sz="0" w:space="0" w:color="auto"/>
        <w:left w:val="none" w:sz="0" w:space="0" w:color="auto"/>
        <w:bottom w:val="none" w:sz="0" w:space="0" w:color="auto"/>
        <w:right w:val="none" w:sz="0" w:space="0" w:color="auto"/>
      </w:divBdr>
    </w:div>
    <w:div w:id="454909658">
      <w:bodyDiv w:val="1"/>
      <w:marLeft w:val="0"/>
      <w:marRight w:val="0"/>
      <w:marTop w:val="0"/>
      <w:marBottom w:val="0"/>
      <w:divBdr>
        <w:top w:val="none" w:sz="0" w:space="0" w:color="auto"/>
        <w:left w:val="none" w:sz="0" w:space="0" w:color="auto"/>
        <w:bottom w:val="none" w:sz="0" w:space="0" w:color="auto"/>
        <w:right w:val="none" w:sz="0" w:space="0" w:color="auto"/>
      </w:divBdr>
    </w:div>
    <w:div w:id="455106378">
      <w:bodyDiv w:val="1"/>
      <w:marLeft w:val="0"/>
      <w:marRight w:val="0"/>
      <w:marTop w:val="0"/>
      <w:marBottom w:val="0"/>
      <w:divBdr>
        <w:top w:val="none" w:sz="0" w:space="0" w:color="auto"/>
        <w:left w:val="none" w:sz="0" w:space="0" w:color="auto"/>
        <w:bottom w:val="none" w:sz="0" w:space="0" w:color="auto"/>
        <w:right w:val="none" w:sz="0" w:space="0" w:color="auto"/>
      </w:divBdr>
    </w:div>
    <w:div w:id="456217139">
      <w:bodyDiv w:val="1"/>
      <w:marLeft w:val="0"/>
      <w:marRight w:val="0"/>
      <w:marTop w:val="0"/>
      <w:marBottom w:val="0"/>
      <w:divBdr>
        <w:top w:val="none" w:sz="0" w:space="0" w:color="auto"/>
        <w:left w:val="none" w:sz="0" w:space="0" w:color="auto"/>
        <w:bottom w:val="none" w:sz="0" w:space="0" w:color="auto"/>
        <w:right w:val="none" w:sz="0" w:space="0" w:color="auto"/>
      </w:divBdr>
    </w:div>
    <w:div w:id="458501759">
      <w:bodyDiv w:val="1"/>
      <w:marLeft w:val="0"/>
      <w:marRight w:val="0"/>
      <w:marTop w:val="0"/>
      <w:marBottom w:val="0"/>
      <w:divBdr>
        <w:top w:val="none" w:sz="0" w:space="0" w:color="auto"/>
        <w:left w:val="none" w:sz="0" w:space="0" w:color="auto"/>
        <w:bottom w:val="none" w:sz="0" w:space="0" w:color="auto"/>
        <w:right w:val="none" w:sz="0" w:space="0" w:color="auto"/>
      </w:divBdr>
    </w:div>
    <w:div w:id="460391602">
      <w:bodyDiv w:val="1"/>
      <w:marLeft w:val="0"/>
      <w:marRight w:val="0"/>
      <w:marTop w:val="0"/>
      <w:marBottom w:val="0"/>
      <w:divBdr>
        <w:top w:val="none" w:sz="0" w:space="0" w:color="auto"/>
        <w:left w:val="none" w:sz="0" w:space="0" w:color="auto"/>
        <w:bottom w:val="none" w:sz="0" w:space="0" w:color="auto"/>
        <w:right w:val="none" w:sz="0" w:space="0" w:color="auto"/>
      </w:divBdr>
    </w:div>
    <w:div w:id="461771505">
      <w:bodyDiv w:val="1"/>
      <w:marLeft w:val="0"/>
      <w:marRight w:val="0"/>
      <w:marTop w:val="0"/>
      <w:marBottom w:val="0"/>
      <w:divBdr>
        <w:top w:val="none" w:sz="0" w:space="0" w:color="auto"/>
        <w:left w:val="none" w:sz="0" w:space="0" w:color="auto"/>
        <w:bottom w:val="none" w:sz="0" w:space="0" w:color="auto"/>
        <w:right w:val="none" w:sz="0" w:space="0" w:color="auto"/>
      </w:divBdr>
    </w:div>
    <w:div w:id="461849793">
      <w:bodyDiv w:val="1"/>
      <w:marLeft w:val="0"/>
      <w:marRight w:val="0"/>
      <w:marTop w:val="0"/>
      <w:marBottom w:val="0"/>
      <w:divBdr>
        <w:top w:val="none" w:sz="0" w:space="0" w:color="auto"/>
        <w:left w:val="none" w:sz="0" w:space="0" w:color="auto"/>
        <w:bottom w:val="none" w:sz="0" w:space="0" w:color="auto"/>
        <w:right w:val="none" w:sz="0" w:space="0" w:color="auto"/>
      </w:divBdr>
    </w:div>
    <w:div w:id="463233291">
      <w:bodyDiv w:val="1"/>
      <w:marLeft w:val="0"/>
      <w:marRight w:val="0"/>
      <w:marTop w:val="0"/>
      <w:marBottom w:val="0"/>
      <w:divBdr>
        <w:top w:val="none" w:sz="0" w:space="0" w:color="auto"/>
        <w:left w:val="none" w:sz="0" w:space="0" w:color="auto"/>
        <w:bottom w:val="none" w:sz="0" w:space="0" w:color="auto"/>
        <w:right w:val="none" w:sz="0" w:space="0" w:color="auto"/>
      </w:divBdr>
    </w:div>
    <w:div w:id="463742986">
      <w:bodyDiv w:val="1"/>
      <w:marLeft w:val="0"/>
      <w:marRight w:val="0"/>
      <w:marTop w:val="0"/>
      <w:marBottom w:val="0"/>
      <w:divBdr>
        <w:top w:val="none" w:sz="0" w:space="0" w:color="auto"/>
        <w:left w:val="none" w:sz="0" w:space="0" w:color="auto"/>
        <w:bottom w:val="none" w:sz="0" w:space="0" w:color="auto"/>
        <w:right w:val="none" w:sz="0" w:space="0" w:color="auto"/>
      </w:divBdr>
    </w:div>
    <w:div w:id="464009444">
      <w:bodyDiv w:val="1"/>
      <w:marLeft w:val="0"/>
      <w:marRight w:val="0"/>
      <w:marTop w:val="0"/>
      <w:marBottom w:val="0"/>
      <w:divBdr>
        <w:top w:val="none" w:sz="0" w:space="0" w:color="auto"/>
        <w:left w:val="none" w:sz="0" w:space="0" w:color="auto"/>
        <w:bottom w:val="none" w:sz="0" w:space="0" w:color="auto"/>
        <w:right w:val="none" w:sz="0" w:space="0" w:color="auto"/>
      </w:divBdr>
    </w:div>
    <w:div w:id="464347437">
      <w:bodyDiv w:val="1"/>
      <w:marLeft w:val="0"/>
      <w:marRight w:val="0"/>
      <w:marTop w:val="0"/>
      <w:marBottom w:val="0"/>
      <w:divBdr>
        <w:top w:val="none" w:sz="0" w:space="0" w:color="auto"/>
        <w:left w:val="none" w:sz="0" w:space="0" w:color="auto"/>
        <w:bottom w:val="none" w:sz="0" w:space="0" w:color="auto"/>
        <w:right w:val="none" w:sz="0" w:space="0" w:color="auto"/>
      </w:divBdr>
    </w:div>
    <w:div w:id="465246144">
      <w:bodyDiv w:val="1"/>
      <w:marLeft w:val="0"/>
      <w:marRight w:val="0"/>
      <w:marTop w:val="0"/>
      <w:marBottom w:val="0"/>
      <w:divBdr>
        <w:top w:val="none" w:sz="0" w:space="0" w:color="auto"/>
        <w:left w:val="none" w:sz="0" w:space="0" w:color="auto"/>
        <w:bottom w:val="none" w:sz="0" w:space="0" w:color="auto"/>
        <w:right w:val="none" w:sz="0" w:space="0" w:color="auto"/>
      </w:divBdr>
    </w:div>
    <w:div w:id="467750291">
      <w:bodyDiv w:val="1"/>
      <w:marLeft w:val="0"/>
      <w:marRight w:val="0"/>
      <w:marTop w:val="0"/>
      <w:marBottom w:val="0"/>
      <w:divBdr>
        <w:top w:val="none" w:sz="0" w:space="0" w:color="auto"/>
        <w:left w:val="none" w:sz="0" w:space="0" w:color="auto"/>
        <w:bottom w:val="none" w:sz="0" w:space="0" w:color="auto"/>
        <w:right w:val="none" w:sz="0" w:space="0" w:color="auto"/>
      </w:divBdr>
    </w:div>
    <w:div w:id="468862774">
      <w:bodyDiv w:val="1"/>
      <w:marLeft w:val="0"/>
      <w:marRight w:val="0"/>
      <w:marTop w:val="0"/>
      <w:marBottom w:val="0"/>
      <w:divBdr>
        <w:top w:val="none" w:sz="0" w:space="0" w:color="auto"/>
        <w:left w:val="none" w:sz="0" w:space="0" w:color="auto"/>
        <w:bottom w:val="none" w:sz="0" w:space="0" w:color="auto"/>
        <w:right w:val="none" w:sz="0" w:space="0" w:color="auto"/>
      </w:divBdr>
    </w:div>
    <w:div w:id="471017781">
      <w:bodyDiv w:val="1"/>
      <w:marLeft w:val="0"/>
      <w:marRight w:val="0"/>
      <w:marTop w:val="0"/>
      <w:marBottom w:val="0"/>
      <w:divBdr>
        <w:top w:val="none" w:sz="0" w:space="0" w:color="auto"/>
        <w:left w:val="none" w:sz="0" w:space="0" w:color="auto"/>
        <w:bottom w:val="none" w:sz="0" w:space="0" w:color="auto"/>
        <w:right w:val="none" w:sz="0" w:space="0" w:color="auto"/>
      </w:divBdr>
    </w:div>
    <w:div w:id="471338192">
      <w:bodyDiv w:val="1"/>
      <w:marLeft w:val="0"/>
      <w:marRight w:val="0"/>
      <w:marTop w:val="0"/>
      <w:marBottom w:val="0"/>
      <w:divBdr>
        <w:top w:val="none" w:sz="0" w:space="0" w:color="auto"/>
        <w:left w:val="none" w:sz="0" w:space="0" w:color="auto"/>
        <w:bottom w:val="none" w:sz="0" w:space="0" w:color="auto"/>
        <w:right w:val="none" w:sz="0" w:space="0" w:color="auto"/>
      </w:divBdr>
    </w:div>
    <w:div w:id="473177576">
      <w:bodyDiv w:val="1"/>
      <w:marLeft w:val="0"/>
      <w:marRight w:val="0"/>
      <w:marTop w:val="0"/>
      <w:marBottom w:val="0"/>
      <w:divBdr>
        <w:top w:val="none" w:sz="0" w:space="0" w:color="auto"/>
        <w:left w:val="none" w:sz="0" w:space="0" w:color="auto"/>
        <w:bottom w:val="none" w:sz="0" w:space="0" w:color="auto"/>
        <w:right w:val="none" w:sz="0" w:space="0" w:color="auto"/>
      </w:divBdr>
    </w:div>
    <w:div w:id="473445767">
      <w:bodyDiv w:val="1"/>
      <w:marLeft w:val="0"/>
      <w:marRight w:val="0"/>
      <w:marTop w:val="0"/>
      <w:marBottom w:val="0"/>
      <w:divBdr>
        <w:top w:val="none" w:sz="0" w:space="0" w:color="auto"/>
        <w:left w:val="none" w:sz="0" w:space="0" w:color="auto"/>
        <w:bottom w:val="none" w:sz="0" w:space="0" w:color="auto"/>
        <w:right w:val="none" w:sz="0" w:space="0" w:color="auto"/>
      </w:divBdr>
    </w:div>
    <w:div w:id="475535827">
      <w:bodyDiv w:val="1"/>
      <w:marLeft w:val="0"/>
      <w:marRight w:val="0"/>
      <w:marTop w:val="0"/>
      <w:marBottom w:val="0"/>
      <w:divBdr>
        <w:top w:val="none" w:sz="0" w:space="0" w:color="auto"/>
        <w:left w:val="none" w:sz="0" w:space="0" w:color="auto"/>
        <w:bottom w:val="none" w:sz="0" w:space="0" w:color="auto"/>
        <w:right w:val="none" w:sz="0" w:space="0" w:color="auto"/>
      </w:divBdr>
      <w:divsChild>
        <w:div w:id="1706715998">
          <w:marLeft w:val="0"/>
          <w:marRight w:val="0"/>
          <w:marTop w:val="0"/>
          <w:marBottom w:val="0"/>
          <w:divBdr>
            <w:top w:val="none" w:sz="0" w:space="0" w:color="auto"/>
            <w:left w:val="none" w:sz="0" w:space="0" w:color="auto"/>
            <w:bottom w:val="none" w:sz="0" w:space="0" w:color="auto"/>
            <w:right w:val="none" w:sz="0" w:space="0" w:color="auto"/>
          </w:divBdr>
        </w:div>
        <w:div w:id="550112722">
          <w:marLeft w:val="0"/>
          <w:marRight w:val="0"/>
          <w:marTop w:val="0"/>
          <w:marBottom w:val="0"/>
          <w:divBdr>
            <w:top w:val="none" w:sz="0" w:space="0" w:color="auto"/>
            <w:left w:val="none" w:sz="0" w:space="0" w:color="auto"/>
            <w:bottom w:val="none" w:sz="0" w:space="0" w:color="auto"/>
            <w:right w:val="none" w:sz="0" w:space="0" w:color="auto"/>
          </w:divBdr>
        </w:div>
        <w:div w:id="852189632">
          <w:marLeft w:val="0"/>
          <w:marRight w:val="0"/>
          <w:marTop w:val="0"/>
          <w:marBottom w:val="0"/>
          <w:divBdr>
            <w:top w:val="none" w:sz="0" w:space="0" w:color="auto"/>
            <w:left w:val="none" w:sz="0" w:space="0" w:color="auto"/>
            <w:bottom w:val="none" w:sz="0" w:space="0" w:color="auto"/>
            <w:right w:val="none" w:sz="0" w:space="0" w:color="auto"/>
          </w:divBdr>
        </w:div>
        <w:div w:id="850529911">
          <w:marLeft w:val="0"/>
          <w:marRight w:val="0"/>
          <w:marTop w:val="0"/>
          <w:marBottom w:val="0"/>
          <w:divBdr>
            <w:top w:val="none" w:sz="0" w:space="0" w:color="auto"/>
            <w:left w:val="none" w:sz="0" w:space="0" w:color="auto"/>
            <w:bottom w:val="none" w:sz="0" w:space="0" w:color="auto"/>
            <w:right w:val="none" w:sz="0" w:space="0" w:color="auto"/>
          </w:divBdr>
        </w:div>
        <w:div w:id="5909760">
          <w:marLeft w:val="0"/>
          <w:marRight w:val="0"/>
          <w:marTop w:val="0"/>
          <w:marBottom w:val="0"/>
          <w:divBdr>
            <w:top w:val="none" w:sz="0" w:space="0" w:color="auto"/>
            <w:left w:val="none" w:sz="0" w:space="0" w:color="auto"/>
            <w:bottom w:val="none" w:sz="0" w:space="0" w:color="auto"/>
            <w:right w:val="none" w:sz="0" w:space="0" w:color="auto"/>
          </w:divBdr>
        </w:div>
        <w:div w:id="19939764">
          <w:marLeft w:val="0"/>
          <w:marRight w:val="0"/>
          <w:marTop w:val="0"/>
          <w:marBottom w:val="0"/>
          <w:divBdr>
            <w:top w:val="none" w:sz="0" w:space="0" w:color="auto"/>
            <w:left w:val="none" w:sz="0" w:space="0" w:color="auto"/>
            <w:bottom w:val="none" w:sz="0" w:space="0" w:color="auto"/>
            <w:right w:val="none" w:sz="0" w:space="0" w:color="auto"/>
          </w:divBdr>
        </w:div>
        <w:div w:id="1107697304">
          <w:marLeft w:val="0"/>
          <w:marRight w:val="0"/>
          <w:marTop w:val="0"/>
          <w:marBottom w:val="0"/>
          <w:divBdr>
            <w:top w:val="none" w:sz="0" w:space="0" w:color="auto"/>
            <w:left w:val="none" w:sz="0" w:space="0" w:color="auto"/>
            <w:bottom w:val="none" w:sz="0" w:space="0" w:color="auto"/>
            <w:right w:val="none" w:sz="0" w:space="0" w:color="auto"/>
          </w:divBdr>
        </w:div>
        <w:div w:id="788738552">
          <w:marLeft w:val="0"/>
          <w:marRight w:val="0"/>
          <w:marTop w:val="0"/>
          <w:marBottom w:val="0"/>
          <w:divBdr>
            <w:top w:val="none" w:sz="0" w:space="0" w:color="auto"/>
            <w:left w:val="none" w:sz="0" w:space="0" w:color="auto"/>
            <w:bottom w:val="none" w:sz="0" w:space="0" w:color="auto"/>
            <w:right w:val="none" w:sz="0" w:space="0" w:color="auto"/>
          </w:divBdr>
        </w:div>
        <w:div w:id="2060208633">
          <w:marLeft w:val="0"/>
          <w:marRight w:val="0"/>
          <w:marTop w:val="0"/>
          <w:marBottom w:val="0"/>
          <w:divBdr>
            <w:top w:val="none" w:sz="0" w:space="0" w:color="auto"/>
            <w:left w:val="none" w:sz="0" w:space="0" w:color="auto"/>
            <w:bottom w:val="none" w:sz="0" w:space="0" w:color="auto"/>
            <w:right w:val="none" w:sz="0" w:space="0" w:color="auto"/>
          </w:divBdr>
        </w:div>
        <w:div w:id="75396039">
          <w:marLeft w:val="0"/>
          <w:marRight w:val="0"/>
          <w:marTop w:val="0"/>
          <w:marBottom w:val="0"/>
          <w:divBdr>
            <w:top w:val="none" w:sz="0" w:space="0" w:color="auto"/>
            <w:left w:val="none" w:sz="0" w:space="0" w:color="auto"/>
            <w:bottom w:val="none" w:sz="0" w:space="0" w:color="auto"/>
            <w:right w:val="none" w:sz="0" w:space="0" w:color="auto"/>
          </w:divBdr>
        </w:div>
        <w:div w:id="1385182180">
          <w:marLeft w:val="0"/>
          <w:marRight w:val="0"/>
          <w:marTop w:val="0"/>
          <w:marBottom w:val="0"/>
          <w:divBdr>
            <w:top w:val="none" w:sz="0" w:space="0" w:color="auto"/>
            <w:left w:val="none" w:sz="0" w:space="0" w:color="auto"/>
            <w:bottom w:val="none" w:sz="0" w:space="0" w:color="auto"/>
            <w:right w:val="none" w:sz="0" w:space="0" w:color="auto"/>
          </w:divBdr>
        </w:div>
        <w:div w:id="1244873710">
          <w:marLeft w:val="0"/>
          <w:marRight w:val="0"/>
          <w:marTop w:val="0"/>
          <w:marBottom w:val="0"/>
          <w:divBdr>
            <w:top w:val="none" w:sz="0" w:space="0" w:color="auto"/>
            <w:left w:val="none" w:sz="0" w:space="0" w:color="auto"/>
            <w:bottom w:val="none" w:sz="0" w:space="0" w:color="auto"/>
            <w:right w:val="none" w:sz="0" w:space="0" w:color="auto"/>
          </w:divBdr>
        </w:div>
        <w:div w:id="784080767">
          <w:marLeft w:val="0"/>
          <w:marRight w:val="0"/>
          <w:marTop w:val="0"/>
          <w:marBottom w:val="0"/>
          <w:divBdr>
            <w:top w:val="none" w:sz="0" w:space="0" w:color="auto"/>
            <w:left w:val="none" w:sz="0" w:space="0" w:color="auto"/>
            <w:bottom w:val="none" w:sz="0" w:space="0" w:color="auto"/>
            <w:right w:val="none" w:sz="0" w:space="0" w:color="auto"/>
          </w:divBdr>
        </w:div>
        <w:div w:id="1349719160">
          <w:marLeft w:val="0"/>
          <w:marRight w:val="0"/>
          <w:marTop w:val="0"/>
          <w:marBottom w:val="0"/>
          <w:divBdr>
            <w:top w:val="none" w:sz="0" w:space="0" w:color="auto"/>
            <w:left w:val="none" w:sz="0" w:space="0" w:color="auto"/>
            <w:bottom w:val="none" w:sz="0" w:space="0" w:color="auto"/>
            <w:right w:val="none" w:sz="0" w:space="0" w:color="auto"/>
          </w:divBdr>
        </w:div>
        <w:div w:id="1262296066">
          <w:marLeft w:val="0"/>
          <w:marRight w:val="0"/>
          <w:marTop w:val="0"/>
          <w:marBottom w:val="0"/>
          <w:divBdr>
            <w:top w:val="none" w:sz="0" w:space="0" w:color="auto"/>
            <w:left w:val="none" w:sz="0" w:space="0" w:color="auto"/>
            <w:bottom w:val="none" w:sz="0" w:space="0" w:color="auto"/>
            <w:right w:val="none" w:sz="0" w:space="0" w:color="auto"/>
          </w:divBdr>
        </w:div>
        <w:div w:id="1979072236">
          <w:marLeft w:val="0"/>
          <w:marRight w:val="0"/>
          <w:marTop w:val="0"/>
          <w:marBottom w:val="0"/>
          <w:divBdr>
            <w:top w:val="none" w:sz="0" w:space="0" w:color="auto"/>
            <w:left w:val="none" w:sz="0" w:space="0" w:color="auto"/>
            <w:bottom w:val="none" w:sz="0" w:space="0" w:color="auto"/>
            <w:right w:val="none" w:sz="0" w:space="0" w:color="auto"/>
          </w:divBdr>
        </w:div>
        <w:div w:id="226114491">
          <w:marLeft w:val="0"/>
          <w:marRight w:val="0"/>
          <w:marTop w:val="0"/>
          <w:marBottom w:val="0"/>
          <w:divBdr>
            <w:top w:val="none" w:sz="0" w:space="0" w:color="auto"/>
            <w:left w:val="none" w:sz="0" w:space="0" w:color="auto"/>
            <w:bottom w:val="none" w:sz="0" w:space="0" w:color="auto"/>
            <w:right w:val="none" w:sz="0" w:space="0" w:color="auto"/>
          </w:divBdr>
        </w:div>
        <w:div w:id="96754400">
          <w:marLeft w:val="0"/>
          <w:marRight w:val="0"/>
          <w:marTop w:val="0"/>
          <w:marBottom w:val="0"/>
          <w:divBdr>
            <w:top w:val="none" w:sz="0" w:space="0" w:color="auto"/>
            <w:left w:val="none" w:sz="0" w:space="0" w:color="auto"/>
            <w:bottom w:val="none" w:sz="0" w:space="0" w:color="auto"/>
            <w:right w:val="none" w:sz="0" w:space="0" w:color="auto"/>
          </w:divBdr>
        </w:div>
        <w:div w:id="1496529331">
          <w:marLeft w:val="0"/>
          <w:marRight w:val="0"/>
          <w:marTop w:val="0"/>
          <w:marBottom w:val="0"/>
          <w:divBdr>
            <w:top w:val="none" w:sz="0" w:space="0" w:color="auto"/>
            <w:left w:val="none" w:sz="0" w:space="0" w:color="auto"/>
            <w:bottom w:val="none" w:sz="0" w:space="0" w:color="auto"/>
            <w:right w:val="none" w:sz="0" w:space="0" w:color="auto"/>
          </w:divBdr>
        </w:div>
      </w:divsChild>
    </w:div>
    <w:div w:id="475680096">
      <w:bodyDiv w:val="1"/>
      <w:marLeft w:val="0"/>
      <w:marRight w:val="0"/>
      <w:marTop w:val="0"/>
      <w:marBottom w:val="0"/>
      <w:divBdr>
        <w:top w:val="none" w:sz="0" w:space="0" w:color="auto"/>
        <w:left w:val="none" w:sz="0" w:space="0" w:color="auto"/>
        <w:bottom w:val="none" w:sz="0" w:space="0" w:color="auto"/>
        <w:right w:val="none" w:sz="0" w:space="0" w:color="auto"/>
      </w:divBdr>
    </w:div>
    <w:div w:id="476268315">
      <w:bodyDiv w:val="1"/>
      <w:marLeft w:val="0"/>
      <w:marRight w:val="0"/>
      <w:marTop w:val="0"/>
      <w:marBottom w:val="0"/>
      <w:divBdr>
        <w:top w:val="none" w:sz="0" w:space="0" w:color="auto"/>
        <w:left w:val="none" w:sz="0" w:space="0" w:color="auto"/>
        <w:bottom w:val="none" w:sz="0" w:space="0" w:color="auto"/>
        <w:right w:val="none" w:sz="0" w:space="0" w:color="auto"/>
      </w:divBdr>
    </w:div>
    <w:div w:id="482622434">
      <w:bodyDiv w:val="1"/>
      <w:marLeft w:val="0"/>
      <w:marRight w:val="0"/>
      <w:marTop w:val="0"/>
      <w:marBottom w:val="0"/>
      <w:divBdr>
        <w:top w:val="none" w:sz="0" w:space="0" w:color="auto"/>
        <w:left w:val="none" w:sz="0" w:space="0" w:color="auto"/>
        <w:bottom w:val="none" w:sz="0" w:space="0" w:color="auto"/>
        <w:right w:val="none" w:sz="0" w:space="0" w:color="auto"/>
      </w:divBdr>
    </w:div>
    <w:div w:id="485783304">
      <w:bodyDiv w:val="1"/>
      <w:marLeft w:val="0"/>
      <w:marRight w:val="0"/>
      <w:marTop w:val="0"/>
      <w:marBottom w:val="0"/>
      <w:divBdr>
        <w:top w:val="none" w:sz="0" w:space="0" w:color="auto"/>
        <w:left w:val="none" w:sz="0" w:space="0" w:color="auto"/>
        <w:bottom w:val="none" w:sz="0" w:space="0" w:color="auto"/>
        <w:right w:val="none" w:sz="0" w:space="0" w:color="auto"/>
      </w:divBdr>
    </w:div>
    <w:div w:id="488668702">
      <w:bodyDiv w:val="1"/>
      <w:marLeft w:val="0"/>
      <w:marRight w:val="0"/>
      <w:marTop w:val="0"/>
      <w:marBottom w:val="0"/>
      <w:divBdr>
        <w:top w:val="none" w:sz="0" w:space="0" w:color="auto"/>
        <w:left w:val="none" w:sz="0" w:space="0" w:color="auto"/>
        <w:bottom w:val="none" w:sz="0" w:space="0" w:color="auto"/>
        <w:right w:val="none" w:sz="0" w:space="0" w:color="auto"/>
      </w:divBdr>
    </w:div>
    <w:div w:id="496388933">
      <w:bodyDiv w:val="1"/>
      <w:marLeft w:val="0"/>
      <w:marRight w:val="0"/>
      <w:marTop w:val="0"/>
      <w:marBottom w:val="0"/>
      <w:divBdr>
        <w:top w:val="none" w:sz="0" w:space="0" w:color="auto"/>
        <w:left w:val="none" w:sz="0" w:space="0" w:color="auto"/>
        <w:bottom w:val="none" w:sz="0" w:space="0" w:color="auto"/>
        <w:right w:val="none" w:sz="0" w:space="0" w:color="auto"/>
      </w:divBdr>
    </w:div>
    <w:div w:id="496769271">
      <w:bodyDiv w:val="1"/>
      <w:marLeft w:val="0"/>
      <w:marRight w:val="0"/>
      <w:marTop w:val="0"/>
      <w:marBottom w:val="0"/>
      <w:divBdr>
        <w:top w:val="none" w:sz="0" w:space="0" w:color="auto"/>
        <w:left w:val="none" w:sz="0" w:space="0" w:color="auto"/>
        <w:bottom w:val="none" w:sz="0" w:space="0" w:color="auto"/>
        <w:right w:val="none" w:sz="0" w:space="0" w:color="auto"/>
      </w:divBdr>
    </w:div>
    <w:div w:id="497379379">
      <w:bodyDiv w:val="1"/>
      <w:marLeft w:val="0"/>
      <w:marRight w:val="0"/>
      <w:marTop w:val="0"/>
      <w:marBottom w:val="0"/>
      <w:divBdr>
        <w:top w:val="none" w:sz="0" w:space="0" w:color="auto"/>
        <w:left w:val="none" w:sz="0" w:space="0" w:color="auto"/>
        <w:bottom w:val="none" w:sz="0" w:space="0" w:color="auto"/>
        <w:right w:val="none" w:sz="0" w:space="0" w:color="auto"/>
      </w:divBdr>
    </w:div>
    <w:div w:id="498885693">
      <w:bodyDiv w:val="1"/>
      <w:marLeft w:val="0"/>
      <w:marRight w:val="0"/>
      <w:marTop w:val="0"/>
      <w:marBottom w:val="0"/>
      <w:divBdr>
        <w:top w:val="none" w:sz="0" w:space="0" w:color="auto"/>
        <w:left w:val="none" w:sz="0" w:space="0" w:color="auto"/>
        <w:bottom w:val="none" w:sz="0" w:space="0" w:color="auto"/>
        <w:right w:val="none" w:sz="0" w:space="0" w:color="auto"/>
      </w:divBdr>
    </w:div>
    <w:div w:id="499124504">
      <w:bodyDiv w:val="1"/>
      <w:marLeft w:val="0"/>
      <w:marRight w:val="0"/>
      <w:marTop w:val="0"/>
      <w:marBottom w:val="0"/>
      <w:divBdr>
        <w:top w:val="none" w:sz="0" w:space="0" w:color="auto"/>
        <w:left w:val="none" w:sz="0" w:space="0" w:color="auto"/>
        <w:bottom w:val="none" w:sz="0" w:space="0" w:color="auto"/>
        <w:right w:val="none" w:sz="0" w:space="0" w:color="auto"/>
      </w:divBdr>
    </w:div>
    <w:div w:id="501093405">
      <w:bodyDiv w:val="1"/>
      <w:marLeft w:val="0"/>
      <w:marRight w:val="0"/>
      <w:marTop w:val="0"/>
      <w:marBottom w:val="0"/>
      <w:divBdr>
        <w:top w:val="none" w:sz="0" w:space="0" w:color="auto"/>
        <w:left w:val="none" w:sz="0" w:space="0" w:color="auto"/>
        <w:bottom w:val="none" w:sz="0" w:space="0" w:color="auto"/>
        <w:right w:val="none" w:sz="0" w:space="0" w:color="auto"/>
      </w:divBdr>
    </w:div>
    <w:div w:id="504059448">
      <w:bodyDiv w:val="1"/>
      <w:marLeft w:val="0"/>
      <w:marRight w:val="0"/>
      <w:marTop w:val="0"/>
      <w:marBottom w:val="0"/>
      <w:divBdr>
        <w:top w:val="none" w:sz="0" w:space="0" w:color="auto"/>
        <w:left w:val="none" w:sz="0" w:space="0" w:color="auto"/>
        <w:bottom w:val="none" w:sz="0" w:space="0" w:color="auto"/>
        <w:right w:val="none" w:sz="0" w:space="0" w:color="auto"/>
      </w:divBdr>
    </w:div>
    <w:div w:id="504831440">
      <w:bodyDiv w:val="1"/>
      <w:marLeft w:val="0"/>
      <w:marRight w:val="0"/>
      <w:marTop w:val="0"/>
      <w:marBottom w:val="0"/>
      <w:divBdr>
        <w:top w:val="none" w:sz="0" w:space="0" w:color="auto"/>
        <w:left w:val="none" w:sz="0" w:space="0" w:color="auto"/>
        <w:bottom w:val="none" w:sz="0" w:space="0" w:color="auto"/>
        <w:right w:val="none" w:sz="0" w:space="0" w:color="auto"/>
      </w:divBdr>
    </w:div>
    <w:div w:id="507141358">
      <w:bodyDiv w:val="1"/>
      <w:marLeft w:val="0"/>
      <w:marRight w:val="0"/>
      <w:marTop w:val="0"/>
      <w:marBottom w:val="0"/>
      <w:divBdr>
        <w:top w:val="none" w:sz="0" w:space="0" w:color="auto"/>
        <w:left w:val="none" w:sz="0" w:space="0" w:color="auto"/>
        <w:bottom w:val="none" w:sz="0" w:space="0" w:color="auto"/>
        <w:right w:val="none" w:sz="0" w:space="0" w:color="auto"/>
      </w:divBdr>
    </w:div>
    <w:div w:id="507989516">
      <w:bodyDiv w:val="1"/>
      <w:marLeft w:val="0"/>
      <w:marRight w:val="0"/>
      <w:marTop w:val="0"/>
      <w:marBottom w:val="0"/>
      <w:divBdr>
        <w:top w:val="none" w:sz="0" w:space="0" w:color="auto"/>
        <w:left w:val="none" w:sz="0" w:space="0" w:color="auto"/>
        <w:bottom w:val="none" w:sz="0" w:space="0" w:color="auto"/>
        <w:right w:val="none" w:sz="0" w:space="0" w:color="auto"/>
      </w:divBdr>
    </w:div>
    <w:div w:id="511843658">
      <w:bodyDiv w:val="1"/>
      <w:marLeft w:val="0"/>
      <w:marRight w:val="0"/>
      <w:marTop w:val="0"/>
      <w:marBottom w:val="0"/>
      <w:divBdr>
        <w:top w:val="none" w:sz="0" w:space="0" w:color="auto"/>
        <w:left w:val="none" w:sz="0" w:space="0" w:color="auto"/>
        <w:bottom w:val="none" w:sz="0" w:space="0" w:color="auto"/>
        <w:right w:val="none" w:sz="0" w:space="0" w:color="auto"/>
      </w:divBdr>
    </w:div>
    <w:div w:id="514851645">
      <w:bodyDiv w:val="1"/>
      <w:marLeft w:val="0"/>
      <w:marRight w:val="0"/>
      <w:marTop w:val="0"/>
      <w:marBottom w:val="0"/>
      <w:divBdr>
        <w:top w:val="none" w:sz="0" w:space="0" w:color="auto"/>
        <w:left w:val="none" w:sz="0" w:space="0" w:color="auto"/>
        <w:bottom w:val="none" w:sz="0" w:space="0" w:color="auto"/>
        <w:right w:val="none" w:sz="0" w:space="0" w:color="auto"/>
      </w:divBdr>
    </w:div>
    <w:div w:id="515118394">
      <w:bodyDiv w:val="1"/>
      <w:marLeft w:val="0"/>
      <w:marRight w:val="0"/>
      <w:marTop w:val="0"/>
      <w:marBottom w:val="0"/>
      <w:divBdr>
        <w:top w:val="none" w:sz="0" w:space="0" w:color="auto"/>
        <w:left w:val="none" w:sz="0" w:space="0" w:color="auto"/>
        <w:bottom w:val="none" w:sz="0" w:space="0" w:color="auto"/>
        <w:right w:val="none" w:sz="0" w:space="0" w:color="auto"/>
      </w:divBdr>
    </w:div>
    <w:div w:id="518349981">
      <w:bodyDiv w:val="1"/>
      <w:marLeft w:val="0"/>
      <w:marRight w:val="0"/>
      <w:marTop w:val="0"/>
      <w:marBottom w:val="0"/>
      <w:divBdr>
        <w:top w:val="none" w:sz="0" w:space="0" w:color="auto"/>
        <w:left w:val="none" w:sz="0" w:space="0" w:color="auto"/>
        <w:bottom w:val="none" w:sz="0" w:space="0" w:color="auto"/>
        <w:right w:val="none" w:sz="0" w:space="0" w:color="auto"/>
      </w:divBdr>
    </w:div>
    <w:div w:id="518663721">
      <w:bodyDiv w:val="1"/>
      <w:marLeft w:val="0"/>
      <w:marRight w:val="0"/>
      <w:marTop w:val="0"/>
      <w:marBottom w:val="0"/>
      <w:divBdr>
        <w:top w:val="none" w:sz="0" w:space="0" w:color="auto"/>
        <w:left w:val="none" w:sz="0" w:space="0" w:color="auto"/>
        <w:bottom w:val="none" w:sz="0" w:space="0" w:color="auto"/>
        <w:right w:val="none" w:sz="0" w:space="0" w:color="auto"/>
      </w:divBdr>
    </w:div>
    <w:div w:id="519048300">
      <w:bodyDiv w:val="1"/>
      <w:marLeft w:val="0"/>
      <w:marRight w:val="0"/>
      <w:marTop w:val="0"/>
      <w:marBottom w:val="0"/>
      <w:divBdr>
        <w:top w:val="none" w:sz="0" w:space="0" w:color="auto"/>
        <w:left w:val="none" w:sz="0" w:space="0" w:color="auto"/>
        <w:bottom w:val="none" w:sz="0" w:space="0" w:color="auto"/>
        <w:right w:val="none" w:sz="0" w:space="0" w:color="auto"/>
      </w:divBdr>
    </w:div>
    <w:div w:id="519780172">
      <w:bodyDiv w:val="1"/>
      <w:marLeft w:val="0"/>
      <w:marRight w:val="0"/>
      <w:marTop w:val="0"/>
      <w:marBottom w:val="0"/>
      <w:divBdr>
        <w:top w:val="none" w:sz="0" w:space="0" w:color="auto"/>
        <w:left w:val="none" w:sz="0" w:space="0" w:color="auto"/>
        <w:bottom w:val="none" w:sz="0" w:space="0" w:color="auto"/>
        <w:right w:val="none" w:sz="0" w:space="0" w:color="auto"/>
      </w:divBdr>
    </w:div>
    <w:div w:id="520238528">
      <w:bodyDiv w:val="1"/>
      <w:marLeft w:val="0"/>
      <w:marRight w:val="0"/>
      <w:marTop w:val="0"/>
      <w:marBottom w:val="0"/>
      <w:divBdr>
        <w:top w:val="none" w:sz="0" w:space="0" w:color="auto"/>
        <w:left w:val="none" w:sz="0" w:space="0" w:color="auto"/>
        <w:bottom w:val="none" w:sz="0" w:space="0" w:color="auto"/>
        <w:right w:val="none" w:sz="0" w:space="0" w:color="auto"/>
      </w:divBdr>
    </w:div>
    <w:div w:id="524564061">
      <w:bodyDiv w:val="1"/>
      <w:marLeft w:val="0"/>
      <w:marRight w:val="0"/>
      <w:marTop w:val="0"/>
      <w:marBottom w:val="0"/>
      <w:divBdr>
        <w:top w:val="none" w:sz="0" w:space="0" w:color="auto"/>
        <w:left w:val="none" w:sz="0" w:space="0" w:color="auto"/>
        <w:bottom w:val="none" w:sz="0" w:space="0" w:color="auto"/>
        <w:right w:val="none" w:sz="0" w:space="0" w:color="auto"/>
      </w:divBdr>
    </w:div>
    <w:div w:id="525408921">
      <w:bodyDiv w:val="1"/>
      <w:marLeft w:val="0"/>
      <w:marRight w:val="0"/>
      <w:marTop w:val="0"/>
      <w:marBottom w:val="0"/>
      <w:divBdr>
        <w:top w:val="none" w:sz="0" w:space="0" w:color="auto"/>
        <w:left w:val="none" w:sz="0" w:space="0" w:color="auto"/>
        <w:bottom w:val="none" w:sz="0" w:space="0" w:color="auto"/>
        <w:right w:val="none" w:sz="0" w:space="0" w:color="auto"/>
      </w:divBdr>
    </w:div>
    <w:div w:id="528686529">
      <w:bodyDiv w:val="1"/>
      <w:marLeft w:val="0"/>
      <w:marRight w:val="0"/>
      <w:marTop w:val="0"/>
      <w:marBottom w:val="0"/>
      <w:divBdr>
        <w:top w:val="none" w:sz="0" w:space="0" w:color="auto"/>
        <w:left w:val="none" w:sz="0" w:space="0" w:color="auto"/>
        <w:bottom w:val="none" w:sz="0" w:space="0" w:color="auto"/>
        <w:right w:val="none" w:sz="0" w:space="0" w:color="auto"/>
      </w:divBdr>
    </w:div>
    <w:div w:id="533932987">
      <w:bodyDiv w:val="1"/>
      <w:marLeft w:val="0"/>
      <w:marRight w:val="0"/>
      <w:marTop w:val="0"/>
      <w:marBottom w:val="0"/>
      <w:divBdr>
        <w:top w:val="none" w:sz="0" w:space="0" w:color="auto"/>
        <w:left w:val="none" w:sz="0" w:space="0" w:color="auto"/>
        <w:bottom w:val="none" w:sz="0" w:space="0" w:color="auto"/>
        <w:right w:val="none" w:sz="0" w:space="0" w:color="auto"/>
      </w:divBdr>
    </w:div>
    <w:div w:id="537621618">
      <w:bodyDiv w:val="1"/>
      <w:marLeft w:val="0"/>
      <w:marRight w:val="0"/>
      <w:marTop w:val="0"/>
      <w:marBottom w:val="0"/>
      <w:divBdr>
        <w:top w:val="none" w:sz="0" w:space="0" w:color="auto"/>
        <w:left w:val="none" w:sz="0" w:space="0" w:color="auto"/>
        <w:bottom w:val="none" w:sz="0" w:space="0" w:color="auto"/>
        <w:right w:val="none" w:sz="0" w:space="0" w:color="auto"/>
      </w:divBdr>
    </w:div>
    <w:div w:id="537820011">
      <w:bodyDiv w:val="1"/>
      <w:marLeft w:val="0"/>
      <w:marRight w:val="0"/>
      <w:marTop w:val="0"/>
      <w:marBottom w:val="0"/>
      <w:divBdr>
        <w:top w:val="none" w:sz="0" w:space="0" w:color="auto"/>
        <w:left w:val="none" w:sz="0" w:space="0" w:color="auto"/>
        <w:bottom w:val="none" w:sz="0" w:space="0" w:color="auto"/>
        <w:right w:val="none" w:sz="0" w:space="0" w:color="auto"/>
      </w:divBdr>
    </w:div>
    <w:div w:id="538592211">
      <w:bodyDiv w:val="1"/>
      <w:marLeft w:val="0"/>
      <w:marRight w:val="0"/>
      <w:marTop w:val="0"/>
      <w:marBottom w:val="0"/>
      <w:divBdr>
        <w:top w:val="none" w:sz="0" w:space="0" w:color="auto"/>
        <w:left w:val="none" w:sz="0" w:space="0" w:color="auto"/>
        <w:bottom w:val="none" w:sz="0" w:space="0" w:color="auto"/>
        <w:right w:val="none" w:sz="0" w:space="0" w:color="auto"/>
      </w:divBdr>
    </w:div>
    <w:div w:id="543445553">
      <w:bodyDiv w:val="1"/>
      <w:marLeft w:val="0"/>
      <w:marRight w:val="0"/>
      <w:marTop w:val="0"/>
      <w:marBottom w:val="0"/>
      <w:divBdr>
        <w:top w:val="none" w:sz="0" w:space="0" w:color="auto"/>
        <w:left w:val="none" w:sz="0" w:space="0" w:color="auto"/>
        <w:bottom w:val="none" w:sz="0" w:space="0" w:color="auto"/>
        <w:right w:val="none" w:sz="0" w:space="0" w:color="auto"/>
      </w:divBdr>
    </w:div>
    <w:div w:id="544026914">
      <w:bodyDiv w:val="1"/>
      <w:marLeft w:val="0"/>
      <w:marRight w:val="0"/>
      <w:marTop w:val="0"/>
      <w:marBottom w:val="0"/>
      <w:divBdr>
        <w:top w:val="none" w:sz="0" w:space="0" w:color="auto"/>
        <w:left w:val="none" w:sz="0" w:space="0" w:color="auto"/>
        <w:bottom w:val="none" w:sz="0" w:space="0" w:color="auto"/>
        <w:right w:val="none" w:sz="0" w:space="0" w:color="auto"/>
      </w:divBdr>
    </w:div>
    <w:div w:id="546264019">
      <w:bodyDiv w:val="1"/>
      <w:marLeft w:val="0"/>
      <w:marRight w:val="0"/>
      <w:marTop w:val="0"/>
      <w:marBottom w:val="0"/>
      <w:divBdr>
        <w:top w:val="none" w:sz="0" w:space="0" w:color="auto"/>
        <w:left w:val="none" w:sz="0" w:space="0" w:color="auto"/>
        <w:bottom w:val="none" w:sz="0" w:space="0" w:color="auto"/>
        <w:right w:val="none" w:sz="0" w:space="0" w:color="auto"/>
      </w:divBdr>
    </w:div>
    <w:div w:id="546990501">
      <w:bodyDiv w:val="1"/>
      <w:marLeft w:val="0"/>
      <w:marRight w:val="0"/>
      <w:marTop w:val="0"/>
      <w:marBottom w:val="0"/>
      <w:divBdr>
        <w:top w:val="none" w:sz="0" w:space="0" w:color="auto"/>
        <w:left w:val="none" w:sz="0" w:space="0" w:color="auto"/>
        <w:bottom w:val="none" w:sz="0" w:space="0" w:color="auto"/>
        <w:right w:val="none" w:sz="0" w:space="0" w:color="auto"/>
      </w:divBdr>
    </w:div>
    <w:div w:id="548496261">
      <w:bodyDiv w:val="1"/>
      <w:marLeft w:val="0"/>
      <w:marRight w:val="0"/>
      <w:marTop w:val="0"/>
      <w:marBottom w:val="0"/>
      <w:divBdr>
        <w:top w:val="none" w:sz="0" w:space="0" w:color="auto"/>
        <w:left w:val="none" w:sz="0" w:space="0" w:color="auto"/>
        <w:bottom w:val="none" w:sz="0" w:space="0" w:color="auto"/>
        <w:right w:val="none" w:sz="0" w:space="0" w:color="auto"/>
      </w:divBdr>
    </w:div>
    <w:div w:id="552694600">
      <w:bodyDiv w:val="1"/>
      <w:marLeft w:val="0"/>
      <w:marRight w:val="0"/>
      <w:marTop w:val="0"/>
      <w:marBottom w:val="0"/>
      <w:divBdr>
        <w:top w:val="none" w:sz="0" w:space="0" w:color="auto"/>
        <w:left w:val="none" w:sz="0" w:space="0" w:color="auto"/>
        <w:bottom w:val="none" w:sz="0" w:space="0" w:color="auto"/>
        <w:right w:val="none" w:sz="0" w:space="0" w:color="auto"/>
      </w:divBdr>
    </w:div>
    <w:div w:id="552927562">
      <w:bodyDiv w:val="1"/>
      <w:marLeft w:val="0"/>
      <w:marRight w:val="0"/>
      <w:marTop w:val="0"/>
      <w:marBottom w:val="0"/>
      <w:divBdr>
        <w:top w:val="none" w:sz="0" w:space="0" w:color="auto"/>
        <w:left w:val="none" w:sz="0" w:space="0" w:color="auto"/>
        <w:bottom w:val="none" w:sz="0" w:space="0" w:color="auto"/>
        <w:right w:val="none" w:sz="0" w:space="0" w:color="auto"/>
      </w:divBdr>
    </w:div>
    <w:div w:id="555429580">
      <w:bodyDiv w:val="1"/>
      <w:marLeft w:val="0"/>
      <w:marRight w:val="0"/>
      <w:marTop w:val="0"/>
      <w:marBottom w:val="0"/>
      <w:divBdr>
        <w:top w:val="none" w:sz="0" w:space="0" w:color="auto"/>
        <w:left w:val="none" w:sz="0" w:space="0" w:color="auto"/>
        <w:bottom w:val="none" w:sz="0" w:space="0" w:color="auto"/>
        <w:right w:val="none" w:sz="0" w:space="0" w:color="auto"/>
      </w:divBdr>
    </w:div>
    <w:div w:id="559441890">
      <w:bodyDiv w:val="1"/>
      <w:marLeft w:val="0"/>
      <w:marRight w:val="0"/>
      <w:marTop w:val="0"/>
      <w:marBottom w:val="0"/>
      <w:divBdr>
        <w:top w:val="none" w:sz="0" w:space="0" w:color="auto"/>
        <w:left w:val="none" w:sz="0" w:space="0" w:color="auto"/>
        <w:bottom w:val="none" w:sz="0" w:space="0" w:color="auto"/>
        <w:right w:val="none" w:sz="0" w:space="0" w:color="auto"/>
      </w:divBdr>
    </w:div>
    <w:div w:id="559554779">
      <w:bodyDiv w:val="1"/>
      <w:marLeft w:val="0"/>
      <w:marRight w:val="0"/>
      <w:marTop w:val="0"/>
      <w:marBottom w:val="0"/>
      <w:divBdr>
        <w:top w:val="none" w:sz="0" w:space="0" w:color="auto"/>
        <w:left w:val="none" w:sz="0" w:space="0" w:color="auto"/>
        <w:bottom w:val="none" w:sz="0" w:space="0" w:color="auto"/>
        <w:right w:val="none" w:sz="0" w:space="0" w:color="auto"/>
      </w:divBdr>
    </w:div>
    <w:div w:id="559748684">
      <w:bodyDiv w:val="1"/>
      <w:marLeft w:val="0"/>
      <w:marRight w:val="0"/>
      <w:marTop w:val="0"/>
      <w:marBottom w:val="0"/>
      <w:divBdr>
        <w:top w:val="none" w:sz="0" w:space="0" w:color="auto"/>
        <w:left w:val="none" w:sz="0" w:space="0" w:color="auto"/>
        <w:bottom w:val="none" w:sz="0" w:space="0" w:color="auto"/>
        <w:right w:val="none" w:sz="0" w:space="0" w:color="auto"/>
      </w:divBdr>
    </w:div>
    <w:div w:id="565380545">
      <w:bodyDiv w:val="1"/>
      <w:marLeft w:val="0"/>
      <w:marRight w:val="0"/>
      <w:marTop w:val="0"/>
      <w:marBottom w:val="0"/>
      <w:divBdr>
        <w:top w:val="none" w:sz="0" w:space="0" w:color="auto"/>
        <w:left w:val="none" w:sz="0" w:space="0" w:color="auto"/>
        <w:bottom w:val="none" w:sz="0" w:space="0" w:color="auto"/>
        <w:right w:val="none" w:sz="0" w:space="0" w:color="auto"/>
      </w:divBdr>
    </w:div>
    <w:div w:id="566376541">
      <w:bodyDiv w:val="1"/>
      <w:marLeft w:val="0"/>
      <w:marRight w:val="0"/>
      <w:marTop w:val="0"/>
      <w:marBottom w:val="0"/>
      <w:divBdr>
        <w:top w:val="none" w:sz="0" w:space="0" w:color="auto"/>
        <w:left w:val="none" w:sz="0" w:space="0" w:color="auto"/>
        <w:bottom w:val="none" w:sz="0" w:space="0" w:color="auto"/>
        <w:right w:val="none" w:sz="0" w:space="0" w:color="auto"/>
      </w:divBdr>
    </w:div>
    <w:div w:id="566842883">
      <w:bodyDiv w:val="1"/>
      <w:marLeft w:val="0"/>
      <w:marRight w:val="0"/>
      <w:marTop w:val="0"/>
      <w:marBottom w:val="0"/>
      <w:divBdr>
        <w:top w:val="none" w:sz="0" w:space="0" w:color="auto"/>
        <w:left w:val="none" w:sz="0" w:space="0" w:color="auto"/>
        <w:bottom w:val="none" w:sz="0" w:space="0" w:color="auto"/>
        <w:right w:val="none" w:sz="0" w:space="0" w:color="auto"/>
      </w:divBdr>
    </w:div>
    <w:div w:id="568538996">
      <w:bodyDiv w:val="1"/>
      <w:marLeft w:val="0"/>
      <w:marRight w:val="0"/>
      <w:marTop w:val="0"/>
      <w:marBottom w:val="0"/>
      <w:divBdr>
        <w:top w:val="none" w:sz="0" w:space="0" w:color="auto"/>
        <w:left w:val="none" w:sz="0" w:space="0" w:color="auto"/>
        <w:bottom w:val="none" w:sz="0" w:space="0" w:color="auto"/>
        <w:right w:val="none" w:sz="0" w:space="0" w:color="auto"/>
      </w:divBdr>
    </w:div>
    <w:div w:id="569004810">
      <w:bodyDiv w:val="1"/>
      <w:marLeft w:val="0"/>
      <w:marRight w:val="0"/>
      <w:marTop w:val="0"/>
      <w:marBottom w:val="0"/>
      <w:divBdr>
        <w:top w:val="none" w:sz="0" w:space="0" w:color="auto"/>
        <w:left w:val="none" w:sz="0" w:space="0" w:color="auto"/>
        <w:bottom w:val="none" w:sz="0" w:space="0" w:color="auto"/>
        <w:right w:val="none" w:sz="0" w:space="0" w:color="auto"/>
      </w:divBdr>
    </w:div>
    <w:div w:id="570384694">
      <w:bodyDiv w:val="1"/>
      <w:marLeft w:val="0"/>
      <w:marRight w:val="0"/>
      <w:marTop w:val="0"/>
      <w:marBottom w:val="0"/>
      <w:divBdr>
        <w:top w:val="none" w:sz="0" w:space="0" w:color="auto"/>
        <w:left w:val="none" w:sz="0" w:space="0" w:color="auto"/>
        <w:bottom w:val="none" w:sz="0" w:space="0" w:color="auto"/>
        <w:right w:val="none" w:sz="0" w:space="0" w:color="auto"/>
      </w:divBdr>
    </w:div>
    <w:div w:id="572200152">
      <w:bodyDiv w:val="1"/>
      <w:marLeft w:val="0"/>
      <w:marRight w:val="0"/>
      <w:marTop w:val="0"/>
      <w:marBottom w:val="0"/>
      <w:divBdr>
        <w:top w:val="none" w:sz="0" w:space="0" w:color="auto"/>
        <w:left w:val="none" w:sz="0" w:space="0" w:color="auto"/>
        <w:bottom w:val="none" w:sz="0" w:space="0" w:color="auto"/>
        <w:right w:val="none" w:sz="0" w:space="0" w:color="auto"/>
      </w:divBdr>
    </w:div>
    <w:div w:id="573399180">
      <w:bodyDiv w:val="1"/>
      <w:marLeft w:val="0"/>
      <w:marRight w:val="0"/>
      <w:marTop w:val="0"/>
      <w:marBottom w:val="0"/>
      <w:divBdr>
        <w:top w:val="none" w:sz="0" w:space="0" w:color="auto"/>
        <w:left w:val="none" w:sz="0" w:space="0" w:color="auto"/>
        <w:bottom w:val="none" w:sz="0" w:space="0" w:color="auto"/>
        <w:right w:val="none" w:sz="0" w:space="0" w:color="auto"/>
      </w:divBdr>
    </w:div>
    <w:div w:id="573589141">
      <w:bodyDiv w:val="1"/>
      <w:marLeft w:val="0"/>
      <w:marRight w:val="0"/>
      <w:marTop w:val="0"/>
      <w:marBottom w:val="0"/>
      <w:divBdr>
        <w:top w:val="none" w:sz="0" w:space="0" w:color="auto"/>
        <w:left w:val="none" w:sz="0" w:space="0" w:color="auto"/>
        <w:bottom w:val="none" w:sz="0" w:space="0" w:color="auto"/>
        <w:right w:val="none" w:sz="0" w:space="0" w:color="auto"/>
      </w:divBdr>
    </w:div>
    <w:div w:id="574243550">
      <w:bodyDiv w:val="1"/>
      <w:marLeft w:val="0"/>
      <w:marRight w:val="0"/>
      <w:marTop w:val="0"/>
      <w:marBottom w:val="0"/>
      <w:divBdr>
        <w:top w:val="none" w:sz="0" w:space="0" w:color="auto"/>
        <w:left w:val="none" w:sz="0" w:space="0" w:color="auto"/>
        <w:bottom w:val="none" w:sz="0" w:space="0" w:color="auto"/>
        <w:right w:val="none" w:sz="0" w:space="0" w:color="auto"/>
      </w:divBdr>
    </w:div>
    <w:div w:id="574710059">
      <w:bodyDiv w:val="1"/>
      <w:marLeft w:val="0"/>
      <w:marRight w:val="0"/>
      <w:marTop w:val="0"/>
      <w:marBottom w:val="0"/>
      <w:divBdr>
        <w:top w:val="none" w:sz="0" w:space="0" w:color="auto"/>
        <w:left w:val="none" w:sz="0" w:space="0" w:color="auto"/>
        <w:bottom w:val="none" w:sz="0" w:space="0" w:color="auto"/>
        <w:right w:val="none" w:sz="0" w:space="0" w:color="auto"/>
      </w:divBdr>
    </w:div>
    <w:div w:id="575826036">
      <w:bodyDiv w:val="1"/>
      <w:marLeft w:val="0"/>
      <w:marRight w:val="0"/>
      <w:marTop w:val="0"/>
      <w:marBottom w:val="0"/>
      <w:divBdr>
        <w:top w:val="none" w:sz="0" w:space="0" w:color="auto"/>
        <w:left w:val="none" w:sz="0" w:space="0" w:color="auto"/>
        <w:bottom w:val="none" w:sz="0" w:space="0" w:color="auto"/>
        <w:right w:val="none" w:sz="0" w:space="0" w:color="auto"/>
      </w:divBdr>
    </w:div>
    <w:div w:id="580063722">
      <w:bodyDiv w:val="1"/>
      <w:marLeft w:val="0"/>
      <w:marRight w:val="0"/>
      <w:marTop w:val="0"/>
      <w:marBottom w:val="0"/>
      <w:divBdr>
        <w:top w:val="none" w:sz="0" w:space="0" w:color="auto"/>
        <w:left w:val="none" w:sz="0" w:space="0" w:color="auto"/>
        <w:bottom w:val="none" w:sz="0" w:space="0" w:color="auto"/>
        <w:right w:val="none" w:sz="0" w:space="0" w:color="auto"/>
      </w:divBdr>
    </w:div>
    <w:div w:id="580259882">
      <w:bodyDiv w:val="1"/>
      <w:marLeft w:val="0"/>
      <w:marRight w:val="0"/>
      <w:marTop w:val="0"/>
      <w:marBottom w:val="0"/>
      <w:divBdr>
        <w:top w:val="none" w:sz="0" w:space="0" w:color="auto"/>
        <w:left w:val="none" w:sz="0" w:space="0" w:color="auto"/>
        <w:bottom w:val="none" w:sz="0" w:space="0" w:color="auto"/>
        <w:right w:val="none" w:sz="0" w:space="0" w:color="auto"/>
      </w:divBdr>
    </w:div>
    <w:div w:id="580261876">
      <w:bodyDiv w:val="1"/>
      <w:marLeft w:val="0"/>
      <w:marRight w:val="0"/>
      <w:marTop w:val="0"/>
      <w:marBottom w:val="0"/>
      <w:divBdr>
        <w:top w:val="none" w:sz="0" w:space="0" w:color="auto"/>
        <w:left w:val="none" w:sz="0" w:space="0" w:color="auto"/>
        <w:bottom w:val="none" w:sz="0" w:space="0" w:color="auto"/>
        <w:right w:val="none" w:sz="0" w:space="0" w:color="auto"/>
      </w:divBdr>
    </w:div>
    <w:div w:id="581453609">
      <w:bodyDiv w:val="1"/>
      <w:marLeft w:val="0"/>
      <w:marRight w:val="0"/>
      <w:marTop w:val="0"/>
      <w:marBottom w:val="0"/>
      <w:divBdr>
        <w:top w:val="none" w:sz="0" w:space="0" w:color="auto"/>
        <w:left w:val="none" w:sz="0" w:space="0" w:color="auto"/>
        <w:bottom w:val="none" w:sz="0" w:space="0" w:color="auto"/>
        <w:right w:val="none" w:sz="0" w:space="0" w:color="auto"/>
      </w:divBdr>
    </w:div>
    <w:div w:id="581645529">
      <w:bodyDiv w:val="1"/>
      <w:marLeft w:val="0"/>
      <w:marRight w:val="0"/>
      <w:marTop w:val="0"/>
      <w:marBottom w:val="0"/>
      <w:divBdr>
        <w:top w:val="none" w:sz="0" w:space="0" w:color="auto"/>
        <w:left w:val="none" w:sz="0" w:space="0" w:color="auto"/>
        <w:bottom w:val="none" w:sz="0" w:space="0" w:color="auto"/>
        <w:right w:val="none" w:sz="0" w:space="0" w:color="auto"/>
      </w:divBdr>
    </w:div>
    <w:div w:id="583538855">
      <w:bodyDiv w:val="1"/>
      <w:marLeft w:val="0"/>
      <w:marRight w:val="0"/>
      <w:marTop w:val="0"/>
      <w:marBottom w:val="0"/>
      <w:divBdr>
        <w:top w:val="none" w:sz="0" w:space="0" w:color="auto"/>
        <w:left w:val="none" w:sz="0" w:space="0" w:color="auto"/>
        <w:bottom w:val="none" w:sz="0" w:space="0" w:color="auto"/>
        <w:right w:val="none" w:sz="0" w:space="0" w:color="auto"/>
      </w:divBdr>
    </w:div>
    <w:div w:id="585695484">
      <w:bodyDiv w:val="1"/>
      <w:marLeft w:val="0"/>
      <w:marRight w:val="0"/>
      <w:marTop w:val="0"/>
      <w:marBottom w:val="0"/>
      <w:divBdr>
        <w:top w:val="none" w:sz="0" w:space="0" w:color="auto"/>
        <w:left w:val="none" w:sz="0" w:space="0" w:color="auto"/>
        <w:bottom w:val="none" w:sz="0" w:space="0" w:color="auto"/>
        <w:right w:val="none" w:sz="0" w:space="0" w:color="auto"/>
      </w:divBdr>
    </w:div>
    <w:div w:id="586158547">
      <w:bodyDiv w:val="1"/>
      <w:marLeft w:val="0"/>
      <w:marRight w:val="0"/>
      <w:marTop w:val="0"/>
      <w:marBottom w:val="0"/>
      <w:divBdr>
        <w:top w:val="none" w:sz="0" w:space="0" w:color="auto"/>
        <w:left w:val="none" w:sz="0" w:space="0" w:color="auto"/>
        <w:bottom w:val="none" w:sz="0" w:space="0" w:color="auto"/>
        <w:right w:val="none" w:sz="0" w:space="0" w:color="auto"/>
      </w:divBdr>
    </w:div>
    <w:div w:id="586622172">
      <w:bodyDiv w:val="1"/>
      <w:marLeft w:val="0"/>
      <w:marRight w:val="0"/>
      <w:marTop w:val="0"/>
      <w:marBottom w:val="0"/>
      <w:divBdr>
        <w:top w:val="none" w:sz="0" w:space="0" w:color="auto"/>
        <w:left w:val="none" w:sz="0" w:space="0" w:color="auto"/>
        <w:bottom w:val="none" w:sz="0" w:space="0" w:color="auto"/>
        <w:right w:val="none" w:sz="0" w:space="0" w:color="auto"/>
      </w:divBdr>
    </w:div>
    <w:div w:id="591208060">
      <w:bodyDiv w:val="1"/>
      <w:marLeft w:val="0"/>
      <w:marRight w:val="0"/>
      <w:marTop w:val="0"/>
      <w:marBottom w:val="0"/>
      <w:divBdr>
        <w:top w:val="none" w:sz="0" w:space="0" w:color="auto"/>
        <w:left w:val="none" w:sz="0" w:space="0" w:color="auto"/>
        <w:bottom w:val="none" w:sz="0" w:space="0" w:color="auto"/>
        <w:right w:val="none" w:sz="0" w:space="0" w:color="auto"/>
      </w:divBdr>
    </w:div>
    <w:div w:id="592204597">
      <w:bodyDiv w:val="1"/>
      <w:marLeft w:val="0"/>
      <w:marRight w:val="0"/>
      <w:marTop w:val="0"/>
      <w:marBottom w:val="0"/>
      <w:divBdr>
        <w:top w:val="none" w:sz="0" w:space="0" w:color="auto"/>
        <w:left w:val="none" w:sz="0" w:space="0" w:color="auto"/>
        <w:bottom w:val="none" w:sz="0" w:space="0" w:color="auto"/>
        <w:right w:val="none" w:sz="0" w:space="0" w:color="auto"/>
      </w:divBdr>
    </w:div>
    <w:div w:id="593560257">
      <w:bodyDiv w:val="1"/>
      <w:marLeft w:val="0"/>
      <w:marRight w:val="0"/>
      <w:marTop w:val="0"/>
      <w:marBottom w:val="0"/>
      <w:divBdr>
        <w:top w:val="none" w:sz="0" w:space="0" w:color="auto"/>
        <w:left w:val="none" w:sz="0" w:space="0" w:color="auto"/>
        <w:bottom w:val="none" w:sz="0" w:space="0" w:color="auto"/>
        <w:right w:val="none" w:sz="0" w:space="0" w:color="auto"/>
      </w:divBdr>
    </w:div>
    <w:div w:id="594167658">
      <w:bodyDiv w:val="1"/>
      <w:marLeft w:val="0"/>
      <w:marRight w:val="0"/>
      <w:marTop w:val="0"/>
      <w:marBottom w:val="0"/>
      <w:divBdr>
        <w:top w:val="none" w:sz="0" w:space="0" w:color="auto"/>
        <w:left w:val="none" w:sz="0" w:space="0" w:color="auto"/>
        <w:bottom w:val="none" w:sz="0" w:space="0" w:color="auto"/>
        <w:right w:val="none" w:sz="0" w:space="0" w:color="auto"/>
      </w:divBdr>
    </w:div>
    <w:div w:id="598637077">
      <w:bodyDiv w:val="1"/>
      <w:marLeft w:val="0"/>
      <w:marRight w:val="0"/>
      <w:marTop w:val="0"/>
      <w:marBottom w:val="0"/>
      <w:divBdr>
        <w:top w:val="none" w:sz="0" w:space="0" w:color="auto"/>
        <w:left w:val="none" w:sz="0" w:space="0" w:color="auto"/>
        <w:bottom w:val="none" w:sz="0" w:space="0" w:color="auto"/>
        <w:right w:val="none" w:sz="0" w:space="0" w:color="auto"/>
      </w:divBdr>
    </w:div>
    <w:div w:id="601452249">
      <w:bodyDiv w:val="1"/>
      <w:marLeft w:val="0"/>
      <w:marRight w:val="0"/>
      <w:marTop w:val="0"/>
      <w:marBottom w:val="0"/>
      <w:divBdr>
        <w:top w:val="none" w:sz="0" w:space="0" w:color="auto"/>
        <w:left w:val="none" w:sz="0" w:space="0" w:color="auto"/>
        <w:bottom w:val="none" w:sz="0" w:space="0" w:color="auto"/>
        <w:right w:val="none" w:sz="0" w:space="0" w:color="auto"/>
      </w:divBdr>
    </w:div>
    <w:div w:id="602035701">
      <w:bodyDiv w:val="1"/>
      <w:marLeft w:val="0"/>
      <w:marRight w:val="0"/>
      <w:marTop w:val="0"/>
      <w:marBottom w:val="0"/>
      <w:divBdr>
        <w:top w:val="none" w:sz="0" w:space="0" w:color="auto"/>
        <w:left w:val="none" w:sz="0" w:space="0" w:color="auto"/>
        <w:bottom w:val="none" w:sz="0" w:space="0" w:color="auto"/>
        <w:right w:val="none" w:sz="0" w:space="0" w:color="auto"/>
      </w:divBdr>
    </w:div>
    <w:div w:id="602349361">
      <w:bodyDiv w:val="1"/>
      <w:marLeft w:val="0"/>
      <w:marRight w:val="0"/>
      <w:marTop w:val="0"/>
      <w:marBottom w:val="0"/>
      <w:divBdr>
        <w:top w:val="none" w:sz="0" w:space="0" w:color="auto"/>
        <w:left w:val="none" w:sz="0" w:space="0" w:color="auto"/>
        <w:bottom w:val="none" w:sz="0" w:space="0" w:color="auto"/>
        <w:right w:val="none" w:sz="0" w:space="0" w:color="auto"/>
      </w:divBdr>
    </w:div>
    <w:div w:id="603609844">
      <w:bodyDiv w:val="1"/>
      <w:marLeft w:val="0"/>
      <w:marRight w:val="0"/>
      <w:marTop w:val="0"/>
      <w:marBottom w:val="0"/>
      <w:divBdr>
        <w:top w:val="none" w:sz="0" w:space="0" w:color="auto"/>
        <w:left w:val="none" w:sz="0" w:space="0" w:color="auto"/>
        <w:bottom w:val="none" w:sz="0" w:space="0" w:color="auto"/>
        <w:right w:val="none" w:sz="0" w:space="0" w:color="auto"/>
      </w:divBdr>
    </w:div>
    <w:div w:id="603657252">
      <w:bodyDiv w:val="1"/>
      <w:marLeft w:val="0"/>
      <w:marRight w:val="0"/>
      <w:marTop w:val="0"/>
      <w:marBottom w:val="0"/>
      <w:divBdr>
        <w:top w:val="none" w:sz="0" w:space="0" w:color="auto"/>
        <w:left w:val="none" w:sz="0" w:space="0" w:color="auto"/>
        <w:bottom w:val="none" w:sz="0" w:space="0" w:color="auto"/>
        <w:right w:val="none" w:sz="0" w:space="0" w:color="auto"/>
      </w:divBdr>
    </w:div>
    <w:div w:id="604072218">
      <w:bodyDiv w:val="1"/>
      <w:marLeft w:val="0"/>
      <w:marRight w:val="0"/>
      <w:marTop w:val="0"/>
      <w:marBottom w:val="0"/>
      <w:divBdr>
        <w:top w:val="none" w:sz="0" w:space="0" w:color="auto"/>
        <w:left w:val="none" w:sz="0" w:space="0" w:color="auto"/>
        <w:bottom w:val="none" w:sz="0" w:space="0" w:color="auto"/>
        <w:right w:val="none" w:sz="0" w:space="0" w:color="auto"/>
      </w:divBdr>
    </w:div>
    <w:div w:id="604924716">
      <w:bodyDiv w:val="1"/>
      <w:marLeft w:val="0"/>
      <w:marRight w:val="0"/>
      <w:marTop w:val="0"/>
      <w:marBottom w:val="0"/>
      <w:divBdr>
        <w:top w:val="none" w:sz="0" w:space="0" w:color="auto"/>
        <w:left w:val="none" w:sz="0" w:space="0" w:color="auto"/>
        <w:bottom w:val="none" w:sz="0" w:space="0" w:color="auto"/>
        <w:right w:val="none" w:sz="0" w:space="0" w:color="auto"/>
      </w:divBdr>
    </w:div>
    <w:div w:id="611589519">
      <w:bodyDiv w:val="1"/>
      <w:marLeft w:val="0"/>
      <w:marRight w:val="0"/>
      <w:marTop w:val="0"/>
      <w:marBottom w:val="0"/>
      <w:divBdr>
        <w:top w:val="none" w:sz="0" w:space="0" w:color="auto"/>
        <w:left w:val="none" w:sz="0" w:space="0" w:color="auto"/>
        <w:bottom w:val="none" w:sz="0" w:space="0" w:color="auto"/>
        <w:right w:val="none" w:sz="0" w:space="0" w:color="auto"/>
      </w:divBdr>
    </w:div>
    <w:div w:id="613749881">
      <w:bodyDiv w:val="1"/>
      <w:marLeft w:val="0"/>
      <w:marRight w:val="0"/>
      <w:marTop w:val="0"/>
      <w:marBottom w:val="0"/>
      <w:divBdr>
        <w:top w:val="none" w:sz="0" w:space="0" w:color="auto"/>
        <w:left w:val="none" w:sz="0" w:space="0" w:color="auto"/>
        <w:bottom w:val="none" w:sz="0" w:space="0" w:color="auto"/>
        <w:right w:val="none" w:sz="0" w:space="0" w:color="auto"/>
      </w:divBdr>
    </w:div>
    <w:div w:id="614095321">
      <w:bodyDiv w:val="1"/>
      <w:marLeft w:val="0"/>
      <w:marRight w:val="0"/>
      <w:marTop w:val="0"/>
      <w:marBottom w:val="0"/>
      <w:divBdr>
        <w:top w:val="none" w:sz="0" w:space="0" w:color="auto"/>
        <w:left w:val="none" w:sz="0" w:space="0" w:color="auto"/>
        <w:bottom w:val="none" w:sz="0" w:space="0" w:color="auto"/>
        <w:right w:val="none" w:sz="0" w:space="0" w:color="auto"/>
      </w:divBdr>
    </w:div>
    <w:div w:id="614794817">
      <w:bodyDiv w:val="1"/>
      <w:marLeft w:val="0"/>
      <w:marRight w:val="0"/>
      <w:marTop w:val="0"/>
      <w:marBottom w:val="0"/>
      <w:divBdr>
        <w:top w:val="none" w:sz="0" w:space="0" w:color="auto"/>
        <w:left w:val="none" w:sz="0" w:space="0" w:color="auto"/>
        <w:bottom w:val="none" w:sz="0" w:space="0" w:color="auto"/>
        <w:right w:val="none" w:sz="0" w:space="0" w:color="auto"/>
      </w:divBdr>
    </w:div>
    <w:div w:id="621882822">
      <w:bodyDiv w:val="1"/>
      <w:marLeft w:val="0"/>
      <w:marRight w:val="0"/>
      <w:marTop w:val="0"/>
      <w:marBottom w:val="0"/>
      <w:divBdr>
        <w:top w:val="none" w:sz="0" w:space="0" w:color="auto"/>
        <w:left w:val="none" w:sz="0" w:space="0" w:color="auto"/>
        <w:bottom w:val="none" w:sz="0" w:space="0" w:color="auto"/>
        <w:right w:val="none" w:sz="0" w:space="0" w:color="auto"/>
      </w:divBdr>
    </w:div>
    <w:div w:id="622351032">
      <w:bodyDiv w:val="1"/>
      <w:marLeft w:val="0"/>
      <w:marRight w:val="0"/>
      <w:marTop w:val="0"/>
      <w:marBottom w:val="0"/>
      <w:divBdr>
        <w:top w:val="none" w:sz="0" w:space="0" w:color="auto"/>
        <w:left w:val="none" w:sz="0" w:space="0" w:color="auto"/>
        <w:bottom w:val="none" w:sz="0" w:space="0" w:color="auto"/>
        <w:right w:val="none" w:sz="0" w:space="0" w:color="auto"/>
      </w:divBdr>
    </w:div>
    <w:div w:id="622543331">
      <w:bodyDiv w:val="1"/>
      <w:marLeft w:val="0"/>
      <w:marRight w:val="0"/>
      <w:marTop w:val="0"/>
      <w:marBottom w:val="0"/>
      <w:divBdr>
        <w:top w:val="none" w:sz="0" w:space="0" w:color="auto"/>
        <w:left w:val="none" w:sz="0" w:space="0" w:color="auto"/>
        <w:bottom w:val="none" w:sz="0" w:space="0" w:color="auto"/>
        <w:right w:val="none" w:sz="0" w:space="0" w:color="auto"/>
      </w:divBdr>
    </w:div>
    <w:div w:id="622617064">
      <w:bodyDiv w:val="1"/>
      <w:marLeft w:val="0"/>
      <w:marRight w:val="0"/>
      <w:marTop w:val="0"/>
      <w:marBottom w:val="0"/>
      <w:divBdr>
        <w:top w:val="none" w:sz="0" w:space="0" w:color="auto"/>
        <w:left w:val="none" w:sz="0" w:space="0" w:color="auto"/>
        <w:bottom w:val="none" w:sz="0" w:space="0" w:color="auto"/>
        <w:right w:val="none" w:sz="0" w:space="0" w:color="auto"/>
      </w:divBdr>
    </w:div>
    <w:div w:id="623460882">
      <w:bodyDiv w:val="1"/>
      <w:marLeft w:val="0"/>
      <w:marRight w:val="0"/>
      <w:marTop w:val="0"/>
      <w:marBottom w:val="0"/>
      <w:divBdr>
        <w:top w:val="none" w:sz="0" w:space="0" w:color="auto"/>
        <w:left w:val="none" w:sz="0" w:space="0" w:color="auto"/>
        <w:bottom w:val="none" w:sz="0" w:space="0" w:color="auto"/>
        <w:right w:val="none" w:sz="0" w:space="0" w:color="auto"/>
      </w:divBdr>
    </w:div>
    <w:div w:id="623849512">
      <w:bodyDiv w:val="1"/>
      <w:marLeft w:val="0"/>
      <w:marRight w:val="0"/>
      <w:marTop w:val="0"/>
      <w:marBottom w:val="0"/>
      <w:divBdr>
        <w:top w:val="none" w:sz="0" w:space="0" w:color="auto"/>
        <w:left w:val="none" w:sz="0" w:space="0" w:color="auto"/>
        <w:bottom w:val="none" w:sz="0" w:space="0" w:color="auto"/>
        <w:right w:val="none" w:sz="0" w:space="0" w:color="auto"/>
      </w:divBdr>
    </w:div>
    <w:div w:id="623930775">
      <w:bodyDiv w:val="1"/>
      <w:marLeft w:val="0"/>
      <w:marRight w:val="0"/>
      <w:marTop w:val="0"/>
      <w:marBottom w:val="0"/>
      <w:divBdr>
        <w:top w:val="none" w:sz="0" w:space="0" w:color="auto"/>
        <w:left w:val="none" w:sz="0" w:space="0" w:color="auto"/>
        <w:bottom w:val="none" w:sz="0" w:space="0" w:color="auto"/>
        <w:right w:val="none" w:sz="0" w:space="0" w:color="auto"/>
      </w:divBdr>
    </w:div>
    <w:div w:id="624316181">
      <w:bodyDiv w:val="1"/>
      <w:marLeft w:val="0"/>
      <w:marRight w:val="0"/>
      <w:marTop w:val="0"/>
      <w:marBottom w:val="0"/>
      <w:divBdr>
        <w:top w:val="none" w:sz="0" w:space="0" w:color="auto"/>
        <w:left w:val="none" w:sz="0" w:space="0" w:color="auto"/>
        <w:bottom w:val="none" w:sz="0" w:space="0" w:color="auto"/>
        <w:right w:val="none" w:sz="0" w:space="0" w:color="auto"/>
      </w:divBdr>
    </w:div>
    <w:div w:id="625744695">
      <w:bodyDiv w:val="1"/>
      <w:marLeft w:val="0"/>
      <w:marRight w:val="0"/>
      <w:marTop w:val="0"/>
      <w:marBottom w:val="0"/>
      <w:divBdr>
        <w:top w:val="none" w:sz="0" w:space="0" w:color="auto"/>
        <w:left w:val="none" w:sz="0" w:space="0" w:color="auto"/>
        <w:bottom w:val="none" w:sz="0" w:space="0" w:color="auto"/>
        <w:right w:val="none" w:sz="0" w:space="0" w:color="auto"/>
      </w:divBdr>
    </w:div>
    <w:div w:id="630064380">
      <w:bodyDiv w:val="1"/>
      <w:marLeft w:val="0"/>
      <w:marRight w:val="0"/>
      <w:marTop w:val="0"/>
      <w:marBottom w:val="0"/>
      <w:divBdr>
        <w:top w:val="none" w:sz="0" w:space="0" w:color="auto"/>
        <w:left w:val="none" w:sz="0" w:space="0" w:color="auto"/>
        <w:bottom w:val="none" w:sz="0" w:space="0" w:color="auto"/>
        <w:right w:val="none" w:sz="0" w:space="0" w:color="auto"/>
      </w:divBdr>
    </w:div>
    <w:div w:id="631643426">
      <w:bodyDiv w:val="1"/>
      <w:marLeft w:val="0"/>
      <w:marRight w:val="0"/>
      <w:marTop w:val="0"/>
      <w:marBottom w:val="0"/>
      <w:divBdr>
        <w:top w:val="none" w:sz="0" w:space="0" w:color="auto"/>
        <w:left w:val="none" w:sz="0" w:space="0" w:color="auto"/>
        <w:bottom w:val="none" w:sz="0" w:space="0" w:color="auto"/>
        <w:right w:val="none" w:sz="0" w:space="0" w:color="auto"/>
      </w:divBdr>
    </w:div>
    <w:div w:id="633145783">
      <w:bodyDiv w:val="1"/>
      <w:marLeft w:val="0"/>
      <w:marRight w:val="0"/>
      <w:marTop w:val="0"/>
      <w:marBottom w:val="0"/>
      <w:divBdr>
        <w:top w:val="none" w:sz="0" w:space="0" w:color="auto"/>
        <w:left w:val="none" w:sz="0" w:space="0" w:color="auto"/>
        <w:bottom w:val="none" w:sz="0" w:space="0" w:color="auto"/>
        <w:right w:val="none" w:sz="0" w:space="0" w:color="auto"/>
      </w:divBdr>
    </w:div>
    <w:div w:id="634524265">
      <w:bodyDiv w:val="1"/>
      <w:marLeft w:val="0"/>
      <w:marRight w:val="0"/>
      <w:marTop w:val="0"/>
      <w:marBottom w:val="0"/>
      <w:divBdr>
        <w:top w:val="none" w:sz="0" w:space="0" w:color="auto"/>
        <w:left w:val="none" w:sz="0" w:space="0" w:color="auto"/>
        <w:bottom w:val="none" w:sz="0" w:space="0" w:color="auto"/>
        <w:right w:val="none" w:sz="0" w:space="0" w:color="auto"/>
      </w:divBdr>
    </w:div>
    <w:div w:id="634797861">
      <w:bodyDiv w:val="1"/>
      <w:marLeft w:val="0"/>
      <w:marRight w:val="0"/>
      <w:marTop w:val="0"/>
      <w:marBottom w:val="0"/>
      <w:divBdr>
        <w:top w:val="none" w:sz="0" w:space="0" w:color="auto"/>
        <w:left w:val="none" w:sz="0" w:space="0" w:color="auto"/>
        <w:bottom w:val="none" w:sz="0" w:space="0" w:color="auto"/>
        <w:right w:val="none" w:sz="0" w:space="0" w:color="auto"/>
      </w:divBdr>
    </w:div>
    <w:div w:id="635599298">
      <w:bodyDiv w:val="1"/>
      <w:marLeft w:val="0"/>
      <w:marRight w:val="0"/>
      <w:marTop w:val="0"/>
      <w:marBottom w:val="0"/>
      <w:divBdr>
        <w:top w:val="none" w:sz="0" w:space="0" w:color="auto"/>
        <w:left w:val="none" w:sz="0" w:space="0" w:color="auto"/>
        <w:bottom w:val="none" w:sz="0" w:space="0" w:color="auto"/>
        <w:right w:val="none" w:sz="0" w:space="0" w:color="auto"/>
      </w:divBdr>
    </w:div>
    <w:div w:id="637489099">
      <w:bodyDiv w:val="1"/>
      <w:marLeft w:val="0"/>
      <w:marRight w:val="0"/>
      <w:marTop w:val="0"/>
      <w:marBottom w:val="0"/>
      <w:divBdr>
        <w:top w:val="none" w:sz="0" w:space="0" w:color="auto"/>
        <w:left w:val="none" w:sz="0" w:space="0" w:color="auto"/>
        <w:bottom w:val="none" w:sz="0" w:space="0" w:color="auto"/>
        <w:right w:val="none" w:sz="0" w:space="0" w:color="auto"/>
      </w:divBdr>
    </w:div>
    <w:div w:id="637809250">
      <w:bodyDiv w:val="1"/>
      <w:marLeft w:val="0"/>
      <w:marRight w:val="0"/>
      <w:marTop w:val="0"/>
      <w:marBottom w:val="0"/>
      <w:divBdr>
        <w:top w:val="none" w:sz="0" w:space="0" w:color="auto"/>
        <w:left w:val="none" w:sz="0" w:space="0" w:color="auto"/>
        <w:bottom w:val="none" w:sz="0" w:space="0" w:color="auto"/>
        <w:right w:val="none" w:sz="0" w:space="0" w:color="auto"/>
      </w:divBdr>
    </w:div>
    <w:div w:id="637880505">
      <w:bodyDiv w:val="1"/>
      <w:marLeft w:val="0"/>
      <w:marRight w:val="0"/>
      <w:marTop w:val="0"/>
      <w:marBottom w:val="0"/>
      <w:divBdr>
        <w:top w:val="none" w:sz="0" w:space="0" w:color="auto"/>
        <w:left w:val="none" w:sz="0" w:space="0" w:color="auto"/>
        <w:bottom w:val="none" w:sz="0" w:space="0" w:color="auto"/>
        <w:right w:val="none" w:sz="0" w:space="0" w:color="auto"/>
      </w:divBdr>
    </w:div>
    <w:div w:id="638341331">
      <w:bodyDiv w:val="1"/>
      <w:marLeft w:val="0"/>
      <w:marRight w:val="0"/>
      <w:marTop w:val="0"/>
      <w:marBottom w:val="0"/>
      <w:divBdr>
        <w:top w:val="none" w:sz="0" w:space="0" w:color="auto"/>
        <w:left w:val="none" w:sz="0" w:space="0" w:color="auto"/>
        <w:bottom w:val="none" w:sz="0" w:space="0" w:color="auto"/>
        <w:right w:val="none" w:sz="0" w:space="0" w:color="auto"/>
      </w:divBdr>
    </w:div>
    <w:div w:id="639847870">
      <w:bodyDiv w:val="1"/>
      <w:marLeft w:val="0"/>
      <w:marRight w:val="0"/>
      <w:marTop w:val="0"/>
      <w:marBottom w:val="0"/>
      <w:divBdr>
        <w:top w:val="none" w:sz="0" w:space="0" w:color="auto"/>
        <w:left w:val="none" w:sz="0" w:space="0" w:color="auto"/>
        <w:bottom w:val="none" w:sz="0" w:space="0" w:color="auto"/>
        <w:right w:val="none" w:sz="0" w:space="0" w:color="auto"/>
      </w:divBdr>
    </w:div>
    <w:div w:id="639922926">
      <w:bodyDiv w:val="1"/>
      <w:marLeft w:val="0"/>
      <w:marRight w:val="0"/>
      <w:marTop w:val="0"/>
      <w:marBottom w:val="0"/>
      <w:divBdr>
        <w:top w:val="none" w:sz="0" w:space="0" w:color="auto"/>
        <w:left w:val="none" w:sz="0" w:space="0" w:color="auto"/>
        <w:bottom w:val="none" w:sz="0" w:space="0" w:color="auto"/>
        <w:right w:val="none" w:sz="0" w:space="0" w:color="auto"/>
      </w:divBdr>
    </w:div>
    <w:div w:id="641466521">
      <w:bodyDiv w:val="1"/>
      <w:marLeft w:val="0"/>
      <w:marRight w:val="0"/>
      <w:marTop w:val="0"/>
      <w:marBottom w:val="0"/>
      <w:divBdr>
        <w:top w:val="none" w:sz="0" w:space="0" w:color="auto"/>
        <w:left w:val="none" w:sz="0" w:space="0" w:color="auto"/>
        <w:bottom w:val="none" w:sz="0" w:space="0" w:color="auto"/>
        <w:right w:val="none" w:sz="0" w:space="0" w:color="auto"/>
      </w:divBdr>
    </w:div>
    <w:div w:id="641811978">
      <w:bodyDiv w:val="1"/>
      <w:marLeft w:val="0"/>
      <w:marRight w:val="0"/>
      <w:marTop w:val="0"/>
      <w:marBottom w:val="0"/>
      <w:divBdr>
        <w:top w:val="none" w:sz="0" w:space="0" w:color="auto"/>
        <w:left w:val="none" w:sz="0" w:space="0" w:color="auto"/>
        <w:bottom w:val="none" w:sz="0" w:space="0" w:color="auto"/>
        <w:right w:val="none" w:sz="0" w:space="0" w:color="auto"/>
      </w:divBdr>
    </w:div>
    <w:div w:id="645620609">
      <w:bodyDiv w:val="1"/>
      <w:marLeft w:val="0"/>
      <w:marRight w:val="0"/>
      <w:marTop w:val="0"/>
      <w:marBottom w:val="0"/>
      <w:divBdr>
        <w:top w:val="none" w:sz="0" w:space="0" w:color="auto"/>
        <w:left w:val="none" w:sz="0" w:space="0" w:color="auto"/>
        <w:bottom w:val="none" w:sz="0" w:space="0" w:color="auto"/>
        <w:right w:val="none" w:sz="0" w:space="0" w:color="auto"/>
      </w:divBdr>
    </w:div>
    <w:div w:id="646083264">
      <w:bodyDiv w:val="1"/>
      <w:marLeft w:val="0"/>
      <w:marRight w:val="0"/>
      <w:marTop w:val="0"/>
      <w:marBottom w:val="0"/>
      <w:divBdr>
        <w:top w:val="none" w:sz="0" w:space="0" w:color="auto"/>
        <w:left w:val="none" w:sz="0" w:space="0" w:color="auto"/>
        <w:bottom w:val="none" w:sz="0" w:space="0" w:color="auto"/>
        <w:right w:val="none" w:sz="0" w:space="0" w:color="auto"/>
      </w:divBdr>
    </w:div>
    <w:div w:id="646402711">
      <w:bodyDiv w:val="1"/>
      <w:marLeft w:val="0"/>
      <w:marRight w:val="0"/>
      <w:marTop w:val="0"/>
      <w:marBottom w:val="0"/>
      <w:divBdr>
        <w:top w:val="none" w:sz="0" w:space="0" w:color="auto"/>
        <w:left w:val="none" w:sz="0" w:space="0" w:color="auto"/>
        <w:bottom w:val="none" w:sz="0" w:space="0" w:color="auto"/>
        <w:right w:val="none" w:sz="0" w:space="0" w:color="auto"/>
      </w:divBdr>
    </w:div>
    <w:div w:id="647170336">
      <w:bodyDiv w:val="1"/>
      <w:marLeft w:val="0"/>
      <w:marRight w:val="0"/>
      <w:marTop w:val="0"/>
      <w:marBottom w:val="0"/>
      <w:divBdr>
        <w:top w:val="none" w:sz="0" w:space="0" w:color="auto"/>
        <w:left w:val="none" w:sz="0" w:space="0" w:color="auto"/>
        <w:bottom w:val="none" w:sz="0" w:space="0" w:color="auto"/>
        <w:right w:val="none" w:sz="0" w:space="0" w:color="auto"/>
      </w:divBdr>
    </w:div>
    <w:div w:id="647563132">
      <w:bodyDiv w:val="1"/>
      <w:marLeft w:val="0"/>
      <w:marRight w:val="0"/>
      <w:marTop w:val="0"/>
      <w:marBottom w:val="0"/>
      <w:divBdr>
        <w:top w:val="none" w:sz="0" w:space="0" w:color="auto"/>
        <w:left w:val="none" w:sz="0" w:space="0" w:color="auto"/>
        <w:bottom w:val="none" w:sz="0" w:space="0" w:color="auto"/>
        <w:right w:val="none" w:sz="0" w:space="0" w:color="auto"/>
      </w:divBdr>
    </w:div>
    <w:div w:id="648366061">
      <w:bodyDiv w:val="1"/>
      <w:marLeft w:val="0"/>
      <w:marRight w:val="0"/>
      <w:marTop w:val="0"/>
      <w:marBottom w:val="0"/>
      <w:divBdr>
        <w:top w:val="none" w:sz="0" w:space="0" w:color="auto"/>
        <w:left w:val="none" w:sz="0" w:space="0" w:color="auto"/>
        <w:bottom w:val="none" w:sz="0" w:space="0" w:color="auto"/>
        <w:right w:val="none" w:sz="0" w:space="0" w:color="auto"/>
      </w:divBdr>
    </w:div>
    <w:div w:id="648558737">
      <w:bodyDiv w:val="1"/>
      <w:marLeft w:val="0"/>
      <w:marRight w:val="0"/>
      <w:marTop w:val="0"/>
      <w:marBottom w:val="0"/>
      <w:divBdr>
        <w:top w:val="none" w:sz="0" w:space="0" w:color="auto"/>
        <w:left w:val="none" w:sz="0" w:space="0" w:color="auto"/>
        <w:bottom w:val="none" w:sz="0" w:space="0" w:color="auto"/>
        <w:right w:val="none" w:sz="0" w:space="0" w:color="auto"/>
      </w:divBdr>
    </w:div>
    <w:div w:id="648940949">
      <w:bodyDiv w:val="1"/>
      <w:marLeft w:val="0"/>
      <w:marRight w:val="0"/>
      <w:marTop w:val="0"/>
      <w:marBottom w:val="0"/>
      <w:divBdr>
        <w:top w:val="none" w:sz="0" w:space="0" w:color="auto"/>
        <w:left w:val="none" w:sz="0" w:space="0" w:color="auto"/>
        <w:bottom w:val="none" w:sz="0" w:space="0" w:color="auto"/>
        <w:right w:val="none" w:sz="0" w:space="0" w:color="auto"/>
      </w:divBdr>
    </w:div>
    <w:div w:id="651564132">
      <w:bodyDiv w:val="1"/>
      <w:marLeft w:val="0"/>
      <w:marRight w:val="0"/>
      <w:marTop w:val="0"/>
      <w:marBottom w:val="0"/>
      <w:divBdr>
        <w:top w:val="none" w:sz="0" w:space="0" w:color="auto"/>
        <w:left w:val="none" w:sz="0" w:space="0" w:color="auto"/>
        <w:bottom w:val="none" w:sz="0" w:space="0" w:color="auto"/>
        <w:right w:val="none" w:sz="0" w:space="0" w:color="auto"/>
      </w:divBdr>
    </w:div>
    <w:div w:id="651566035">
      <w:bodyDiv w:val="1"/>
      <w:marLeft w:val="0"/>
      <w:marRight w:val="0"/>
      <w:marTop w:val="0"/>
      <w:marBottom w:val="0"/>
      <w:divBdr>
        <w:top w:val="none" w:sz="0" w:space="0" w:color="auto"/>
        <w:left w:val="none" w:sz="0" w:space="0" w:color="auto"/>
        <w:bottom w:val="none" w:sz="0" w:space="0" w:color="auto"/>
        <w:right w:val="none" w:sz="0" w:space="0" w:color="auto"/>
      </w:divBdr>
    </w:div>
    <w:div w:id="653264833">
      <w:bodyDiv w:val="1"/>
      <w:marLeft w:val="0"/>
      <w:marRight w:val="0"/>
      <w:marTop w:val="0"/>
      <w:marBottom w:val="0"/>
      <w:divBdr>
        <w:top w:val="none" w:sz="0" w:space="0" w:color="auto"/>
        <w:left w:val="none" w:sz="0" w:space="0" w:color="auto"/>
        <w:bottom w:val="none" w:sz="0" w:space="0" w:color="auto"/>
        <w:right w:val="none" w:sz="0" w:space="0" w:color="auto"/>
      </w:divBdr>
    </w:div>
    <w:div w:id="654994407">
      <w:bodyDiv w:val="1"/>
      <w:marLeft w:val="0"/>
      <w:marRight w:val="0"/>
      <w:marTop w:val="0"/>
      <w:marBottom w:val="0"/>
      <w:divBdr>
        <w:top w:val="none" w:sz="0" w:space="0" w:color="auto"/>
        <w:left w:val="none" w:sz="0" w:space="0" w:color="auto"/>
        <w:bottom w:val="none" w:sz="0" w:space="0" w:color="auto"/>
        <w:right w:val="none" w:sz="0" w:space="0" w:color="auto"/>
      </w:divBdr>
    </w:div>
    <w:div w:id="657655462">
      <w:bodyDiv w:val="1"/>
      <w:marLeft w:val="0"/>
      <w:marRight w:val="0"/>
      <w:marTop w:val="0"/>
      <w:marBottom w:val="0"/>
      <w:divBdr>
        <w:top w:val="none" w:sz="0" w:space="0" w:color="auto"/>
        <w:left w:val="none" w:sz="0" w:space="0" w:color="auto"/>
        <w:bottom w:val="none" w:sz="0" w:space="0" w:color="auto"/>
        <w:right w:val="none" w:sz="0" w:space="0" w:color="auto"/>
      </w:divBdr>
    </w:div>
    <w:div w:id="660432053">
      <w:bodyDiv w:val="1"/>
      <w:marLeft w:val="0"/>
      <w:marRight w:val="0"/>
      <w:marTop w:val="0"/>
      <w:marBottom w:val="0"/>
      <w:divBdr>
        <w:top w:val="none" w:sz="0" w:space="0" w:color="auto"/>
        <w:left w:val="none" w:sz="0" w:space="0" w:color="auto"/>
        <w:bottom w:val="none" w:sz="0" w:space="0" w:color="auto"/>
        <w:right w:val="none" w:sz="0" w:space="0" w:color="auto"/>
      </w:divBdr>
    </w:div>
    <w:div w:id="662589724">
      <w:bodyDiv w:val="1"/>
      <w:marLeft w:val="0"/>
      <w:marRight w:val="0"/>
      <w:marTop w:val="0"/>
      <w:marBottom w:val="0"/>
      <w:divBdr>
        <w:top w:val="none" w:sz="0" w:space="0" w:color="auto"/>
        <w:left w:val="none" w:sz="0" w:space="0" w:color="auto"/>
        <w:bottom w:val="none" w:sz="0" w:space="0" w:color="auto"/>
        <w:right w:val="none" w:sz="0" w:space="0" w:color="auto"/>
      </w:divBdr>
    </w:div>
    <w:div w:id="662856272">
      <w:bodyDiv w:val="1"/>
      <w:marLeft w:val="0"/>
      <w:marRight w:val="0"/>
      <w:marTop w:val="0"/>
      <w:marBottom w:val="0"/>
      <w:divBdr>
        <w:top w:val="none" w:sz="0" w:space="0" w:color="auto"/>
        <w:left w:val="none" w:sz="0" w:space="0" w:color="auto"/>
        <w:bottom w:val="none" w:sz="0" w:space="0" w:color="auto"/>
        <w:right w:val="none" w:sz="0" w:space="0" w:color="auto"/>
      </w:divBdr>
    </w:div>
    <w:div w:id="663552953">
      <w:bodyDiv w:val="1"/>
      <w:marLeft w:val="0"/>
      <w:marRight w:val="0"/>
      <w:marTop w:val="0"/>
      <w:marBottom w:val="0"/>
      <w:divBdr>
        <w:top w:val="none" w:sz="0" w:space="0" w:color="auto"/>
        <w:left w:val="none" w:sz="0" w:space="0" w:color="auto"/>
        <w:bottom w:val="none" w:sz="0" w:space="0" w:color="auto"/>
        <w:right w:val="none" w:sz="0" w:space="0" w:color="auto"/>
      </w:divBdr>
    </w:div>
    <w:div w:id="665009989">
      <w:bodyDiv w:val="1"/>
      <w:marLeft w:val="0"/>
      <w:marRight w:val="0"/>
      <w:marTop w:val="0"/>
      <w:marBottom w:val="0"/>
      <w:divBdr>
        <w:top w:val="none" w:sz="0" w:space="0" w:color="auto"/>
        <w:left w:val="none" w:sz="0" w:space="0" w:color="auto"/>
        <w:bottom w:val="none" w:sz="0" w:space="0" w:color="auto"/>
        <w:right w:val="none" w:sz="0" w:space="0" w:color="auto"/>
      </w:divBdr>
    </w:div>
    <w:div w:id="667057889">
      <w:bodyDiv w:val="1"/>
      <w:marLeft w:val="0"/>
      <w:marRight w:val="0"/>
      <w:marTop w:val="0"/>
      <w:marBottom w:val="0"/>
      <w:divBdr>
        <w:top w:val="none" w:sz="0" w:space="0" w:color="auto"/>
        <w:left w:val="none" w:sz="0" w:space="0" w:color="auto"/>
        <w:bottom w:val="none" w:sz="0" w:space="0" w:color="auto"/>
        <w:right w:val="none" w:sz="0" w:space="0" w:color="auto"/>
      </w:divBdr>
    </w:div>
    <w:div w:id="668755268">
      <w:bodyDiv w:val="1"/>
      <w:marLeft w:val="0"/>
      <w:marRight w:val="0"/>
      <w:marTop w:val="0"/>
      <w:marBottom w:val="0"/>
      <w:divBdr>
        <w:top w:val="none" w:sz="0" w:space="0" w:color="auto"/>
        <w:left w:val="none" w:sz="0" w:space="0" w:color="auto"/>
        <w:bottom w:val="none" w:sz="0" w:space="0" w:color="auto"/>
        <w:right w:val="none" w:sz="0" w:space="0" w:color="auto"/>
      </w:divBdr>
    </w:div>
    <w:div w:id="668875605">
      <w:bodyDiv w:val="1"/>
      <w:marLeft w:val="0"/>
      <w:marRight w:val="0"/>
      <w:marTop w:val="0"/>
      <w:marBottom w:val="0"/>
      <w:divBdr>
        <w:top w:val="none" w:sz="0" w:space="0" w:color="auto"/>
        <w:left w:val="none" w:sz="0" w:space="0" w:color="auto"/>
        <w:bottom w:val="none" w:sz="0" w:space="0" w:color="auto"/>
        <w:right w:val="none" w:sz="0" w:space="0" w:color="auto"/>
      </w:divBdr>
    </w:div>
    <w:div w:id="669989990">
      <w:bodyDiv w:val="1"/>
      <w:marLeft w:val="0"/>
      <w:marRight w:val="0"/>
      <w:marTop w:val="0"/>
      <w:marBottom w:val="0"/>
      <w:divBdr>
        <w:top w:val="none" w:sz="0" w:space="0" w:color="auto"/>
        <w:left w:val="none" w:sz="0" w:space="0" w:color="auto"/>
        <w:bottom w:val="none" w:sz="0" w:space="0" w:color="auto"/>
        <w:right w:val="none" w:sz="0" w:space="0" w:color="auto"/>
      </w:divBdr>
    </w:div>
    <w:div w:id="673994611">
      <w:bodyDiv w:val="1"/>
      <w:marLeft w:val="0"/>
      <w:marRight w:val="0"/>
      <w:marTop w:val="0"/>
      <w:marBottom w:val="0"/>
      <w:divBdr>
        <w:top w:val="none" w:sz="0" w:space="0" w:color="auto"/>
        <w:left w:val="none" w:sz="0" w:space="0" w:color="auto"/>
        <w:bottom w:val="none" w:sz="0" w:space="0" w:color="auto"/>
        <w:right w:val="none" w:sz="0" w:space="0" w:color="auto"/>
      </w:divBdr>
    </w:div>
    <w:div w:id="674187907">
      <w:bodyDiv w:val="1"/>
      <w:marLeft w:val="0"/>
      <w:marRight w:val="0"/>
      <w:marTop w:val="0"/>
      <w:marBottom w:val="0"/>
      <w:divBdr>
        <w:top w:val="none" w:sz="0" w:space="0" w:color="auto"/>
        <w:left w:val="none" w:sz="0" w:space="0" w:color="auto"/>
        <w:bottom w:val="none" w:sz="0" w:space="0" w:color="auto"/>
        <w:right w:val="none" w:sz="0" w:space="0" w:color="auto"/>
      </w:divBdr>
    </w:div>
    <w:div w:id="677201174">
      <w:bodyDiv w:val="1"/>
      <w:marLeft w:val="0"/>
      <w:marRight w:val="0"/>
      <w:marTop w:val="0"/>
      <w:marBottom w:val="0"/>
      <w:divBdr>
        <w:top w:val="none" w:sz="0" w:space="0" w:color="auto"/>
        <w:left w:val="none" w:sz="0" w:space="0" w:color="auto"/>
        <w:bottom w:val="none" w:sz="0" w:space="0" w:color="auto"/>
        <w:right w:val="none" w:sz="0" w:space="0" w:color="auto"/>
      </w:divBdr>
    </w:div>
    <w:div w:id="678118172">
      <w:bodyDiv w:val="1"/>
      <w:marLeft w:val="0"/>
      <w:marRight w:val="0"/>
      <w:marTop w:val="0"/>
      <w:marBottom w:val="0"/>
      <w:divBdr>
        <w:top w:val="none" w:sz="0" w:space="0" w:color="auto"/>
        <w:left w:val="none" w:sz="0" w:space="0" w:color="auto"/>
        <w:bottom w:val="none" w:sz="0" w:space="0" w:color="auto"/>
        <w:right w:val="none" w:sz="0" w:space="0" w:color="auto"/>
      </w:divBdr>
    </w:div>
    <w:div w:id="678510464">
      <w:bodyDiv w:val="1"/>
      <w:marLeft w:val="0"/>
      <w:marRight w:val="0"/>
      <w:marTop w:val="0"/>
      <w:marBottom w:val="0"/>
      <w:divBdr>
        <w:top w:val="none" w:sz="0" w:space="0" w:color="auto"/>
        <w:left w:val="none" w:sz="0" w:space="0" w:color="auto"/>
        <w:bottom w:val="none" w:sz="0" w:space="0" w:color="auto"/>
        <w:right w:val="none" w:sz="0" w:space="0" w:color="auto"/>
      </w:divBdr>
    </w:div>
    <w:div w:id="679740128">
      <w:bodyDiv w:val="1"/>
      <w:marLeft w:val="0"/>
      <w:marRight w:val="0"/>
      <w:marTop w:val="0"/>
      <w:marBottom w:val="0"/>
      <w:divBdr>
        <w:top w:val="none" w:sz="0" w:space="0" w:color="auto"/>
        <w:left w:val="none" w:sz="0" w:space="0" w:color="auto"/>
        <w:bottom w:val="none" w:sz="0" w:space="0" w:color="auto"/>
        <w:right w:val="none" w:sz="0" w:space="0" w:color="auto"/>
      </w:divBdr>
    </w:div>
    <w:div w:id="681858983">
      <w:bodyDiv w:val="1"/>
      <w:marLeft w:val="0"/>
      <w:marRight w:val="0"/>
      <w:marTop w:val="0"/>
      <w:marBottom w:val="0"/>
      <w:divBdr>
        <w:top w:val="none" w:sz="0" w:space="0" w:color="auto"/>
        <w:left w:val="none" w:sz="0" w:space="0" w:color="auto"/>
        <w:bottom w:val="none" w:sz="0" w:space="0" w:color="auto"/>
        <w:right w:val="none" w:sz="0" w:space="0" w:color="auto"/>
      </w:divBdr>
    </w:div>
    <w:div w:id="681934559">
      <w:bodyDiv w:val="1"/>
      <w:marLeft w:val="0"/>
      <w:marRight w:val="0"/>
      <w:marTop w:val="0"/>
      <w:marBottom w:val="0"/>
      <w:divBdr>
        <w:top w:val="none" w:sz="0" w:space="0" w:color="auto"/>
        <w:left w:val="none" w:sz="0" w:space="0" w:color="auto"/>
        <w:bottom w:val="none" w:sz="0" w:space="0" w:color="auto"/>
        <w:right w:val="none" w:sz="0" w:space="0" w:color="auto"/>
      </w:divBdr>
    </w:div>
    <w:div w:id="682629561">
      <w:bodyDiv w:val="1"/>
      <w:marLeft w:val="0"/>
      <w:marRight w:val="0"/>
      <w:marTop w:val="0"/>
      <w:marBottom w:val="0"/>
      <w:divBdr>
        <w:top w:val="none" w:sz="0" w:space="0" w:color="auto"/>
        <w:left w:val="none" w:sz="0" w:space="0" w:color="auto"/>
        <w:bottom w:val="none" w:sz="0" w:space="0" w:color="auto"/>
        <w:right w:val="none" w:sz="0" w:space="0" w:color="auto"/>
      </w:divBdr>
    </w:div>
    <w:div w:id="691028719">
      <w:bodyDiv w:val="1"/>
      <w:marLeft w:val="0"/>
      <w:marRight w:val="0"/>
      <w:marTop w:val="0"/>
      <w:marBottom w:val="0"/>
      <w:divBdr>
        <w:top w:val="none" w:sz="0" w:space="0" w:color="auto"/>
        <w:left w:val="none" w:sz="0" w:space="0" w:color="auto"/>
        <w:bottom w:val="none" w:sz="0" w:space="0" w:color="auto"/>
        <w:right w:val="none" w:sz="0" w:space="0" w:color="auto"/>
      </w:divBdr>
    </w:div>
    <w:div w:id="692419953">
      <w:bodyDiv w:val="1"/>
      <w:marLeft w:val="0"/>
      <w:marRight w:val="0"/>
      <w:marTop w:val="0"/>
      <w:marBottom w:val="0"/>
      <w:divBdr>
        <w:top w:val="none" w:sz="0" w:space="0" w:color="auto"/>
        <w:left w:val="none" w:sz="0" w:space="0" w:color="auto"/>
        <w:bottom w:val="none" w:sz="0" w:space="0" w:color="auto"/>
        <w:right w:val="none" w:sz="0" w:space="0" w:color="auto"/>
      </w:divBdr>
    </w:div>
    <w:div w:id="696320698">
      <w:bodyDiv w:val="1"/>
      <w:marLeft w:val="0"/>
      <w:marRight w:val="0"/>
      <w:marTop w:val="0"/>
      <w:marBottom w:val="0"/>
      <w:divBdr>
        <w:top w:val="none" w:sz="0" w:space="0" w:color="auto"/>
        <w:left w:val="none" w:sz="0" w:space="0" w:color="auto"/>
        <w:bottom w:val="none" w:sz="0" w:space="0" w:color="auto"/>
        <w:right w:val="none" w:sz="0" w:space="0" w:color="auto"/>
      </w:divBdr>
    </w:div>
    <w:div w:id="696925653">
      <w:bodyDiv w:val="1"/>
      <w:marLeft w:val="0"/>
      <w:marRight w:val="0"/>
      <w:marTop w:val="0"/>
      <w:marBottom w:val="0"/>
      <w:divBdr>
        <w:top w:val="none" w:sz="0" w:space="0" w:color="auto"/>
        <w:left w:val="none" w:sz="0" w:space="0" w:color="auto"/>
        <w:bottom w:val="none" w:sz="0" w:space="0" w:color="auto"/>
        <w:right w:val="none" w:sz="0" w:space="0" w:color="auto"/>
      </w:divBdr>
    </w:div>
    <w:div w:id="697043574">
      <w:bodyDiv w:val="1"/>
      <w:marLeft w:val="0"/>
      <w:marRight w:val="0"/>
      <w:marTop w:val="0"/>
      <w:marBottom w:val="0"/>
      <w:divBdr>
        <w:top w:val="none" w:sz="0" w:space="0" w:color="auto"/>
        <w:left w:val="none" w:sz="0" w:space="0" w:color="auto"/>
        <w:bottom w:val="none" w:sz="0" w:space="0" w:color="auto"/>
        <w:right w:val="none" w:sz="0" w:space="0" w:color="auto"/>
      </w:divBdr>
    </w:div>
    <w:div w:id="697856337">
      <w:bodyDiv w:val="1"/>
      <w:marLeft w:val="0"/>
      <w:marRight w:val="0"/>
      <w:marTop w:val="0"/>
      <w:marBottom w:val="0"/>
      <w:divBdr>
        <w:top w:val="none" w:sz="0" w:space="0" w:color="auto"/>
        <w:left w:val="none" w:sz="0" w:space="0" w:color="auto"/>
        <w:bottom w:val="none" w:sz="0" w:space="0" w:color="auto"/>
        <w:right w:val="none" w:sz="0" w:space="0" w:color="auto"/>
      </w:divBdr>
    </w:div>
    <w:div w:id="698355453">
      <w:bodyDiv w:val="1"/>
      <w:marLeft w:val="0"/>
      <w:marRight w:val="0"/>
      <w:marTop w:val="0"/>
      <w:marBottom w:val="0"/>
      <w:divBdr>
        <w:top w:val="none" w:sz="0" w:space="0" w:color="auto"/>
        <w:left w:val="none" w:sz="0" w:space="0" w:color="auto"/>
        <w:bottom w:val="none" w:sz="0" w:space="0" w:color="auto"/>
        <w:right w:val="none" w:sz="0" w:space="0" w:color="auto"/>
      </w:divBdr>
    </w:div>
    <w:div w:id="700932446">
      <w:bodyDiv w:val="1"/>
      <w:marLeft w:val="0"/>
      <w:marRight w:val="0"/>
      <w:marTop w:val="0"/>
      <w:marBottom w:val="0"/>
      <w:divBdr>
        <w:top w:val="none" w:sz="0" w:space="0" w:color="auto"/>
        <w:left w:val="none" w:sz="0" w:space="0" w:color="auto"/>
        <w:bottom w:val="none" w:sz="0" w:space="0" w:color="auto"/>
        <w:right w:val="none" w:sz="0" w:space="0" w:color="auto"/>
      </w:divBdr>
    </w:div>
    <w:div w:id="701131542">
      <w:bodyDiv w:val="1"/>
      <w:marLeft w:val="0"/>
      <w:marRight w:val="0"/>
      <w:marTop w:val="0"/>
      <w:marBottom w:val="0"/>
      <w:divBdr>
        <w:top w:val="none" w:sz="0" w:space="0" w:color="auto"/>
        <w:left w:val="none" w:sz="0" w:space="0" w:color="auto"/>
        <w:bottom w:val="none" w:sz="0" w:space="0" w:color="auto"/>
        <w:right w:val="none" w:sz="0" w:space="0" w:color="auto"/>
      </w:divBdr>
    </w:div>
    <w:div w:id="701176353">
      <w:bodyDiv w:val="1"/>
      <w:marLeft w:val="0"/>
      <w:marRight w:val="0"/>
      <w:marTop w:val="0"/>
      <w:marBottom w:val="0"/>
      <w:divBdr>
        <w:top w:val="none" w:sz="0" w:space="0" w:color="auto"/>
        <w:left w:val="none" w:sz="0" w:space="0" w:color="auto"/>
        <w:bottom w:val="none" w:sz="0" w:space="0" w:color="auto"/>
        <w:right w:val="none" w:sz="0" w:space="0" w:color="auto"/>
      </w:divBdr>
    </w:div>
    <w:div w:id="701633783">
      <w:bodyDiv w:val="1"/>
      <w:marLeft w:val="0"/>
      <w:marRight w:val="0"/>
      <w:marTop w:val="0"/>
      <w:marBottom w:val="0"/>
      <w:divBdr>
        <w:top w:val="none" w:sz="0" w:space="0" w:color="auto"/>
        <w:left w:val="none" w:sz="0" w:space="0" w:color="auto"/>
        <w:bottom w:val="none" w:sz="0" w:space="0" w:color="auto"/>
        <w:right w:val="none" w:sz="0" w:space="0" w:color="auto"/>
      </w:divBdr>
    </w:div>
    <w:div w:id="703359802">
      <w:bodyDiv w:val="1"/>
      <w:marLeft w:val="0"/>
      <w:marRight w:val="0"/>
      <w:marTop w:val="0"/>
      <w:marBottom w:val="0"/>
      <w:divBdr>
        <w:top w:val="none" w:sz="0" w:space="0" w:color="auto"/>
        <w:left w:val="none" w:sz="0" w:space="0" w:color="auto"/>
        <w:bottom w:val="none" w:sz="0" w:space="0" w:color="auto"/>
        <w:right w:val="none" w:sz="0" w:space="0" w:color="auto"/>
      </w:divBdr>
    </w:div>
    <w:div w:id="704872070">
      <w:bodyDiv w:val="1"/>
      <w:marLeft w:val="0"/>
      <w:marRight w:val="0"/>
      <w:marTop w:val="0"/>
      <w:marBottom w:val="0"/>
      <w:divBdr>
        <w:top w:val="none" w:sz="0" w:space="0" w:color="auto"/>
        <w:left w:val="none" w:sz="0" w:space="0" w:color="auto"/>
        <w:bottom w:val="none" w:sz="0" w:space="0" w:color="auto"/>
        <w:right w:val="none" w:sz="0" w:space="0" w:color="auto"/>
      </w:divBdr>
    </w:div>
    <w:div w:id="705567685">
      <w:bodyDiv w:val="1"/>
      <w:marLeft w:val="0"/>
      <w:marRight w:val="0"/>
      <w:marTop w:val="0"/>
      <w:marBottom w:val="0"/>
      <w:divBdr>
        <w:top w:val="none" w:sz="0" w:space="0" w:color="auto"/>
        <w:left w:val="none" w:sz="0" w:space="0" w:color="auto"/>
        <w:bottom w:val="none" w:sz="0" w:space="0" w:color="auto"/>
        <w:right w:val="none" w:sz="0" w:space="0" w:color="auto"/>
      </w:divBdr>
    </w:div>
    <w:div w:id="706566414">
      <w:bodyDiv w:val="1"/>
      <w:marLeft w:val="0"/>
      <w:marRight w:val="0"/>
      <w:marTop w:val="0"/>
      <w:marBottom w:val="0"/>
      <w:divBdr>
        <w:top w:val="none" w:sz="0" w:space="0" w:color="auto"/>
        <w:left w:val="none" w:sz="0" w:space="0" w:color="auto"/>
        <w:bottom w:val="none" w:sz="0" w:space="0" w:color="auto"/>
        <w:right w:val="none" w:sz="0" w:space="0" w:color="auto"/>
      </w:divBdr>
    </w:div>
    <w:div w:id="707803184">
      <w:bodyDiv w:val="1"/>
      <w:marLeft w:val="0"/>
      <w:marRight w:val="0"/>
      <w:marTop w:val="0"/>
      <w:marBottom w:val="0"/>
      <w:divBdr>
        <w:top w:val="none" w:sz="0" w:space="0" w:color="auto"/>
        <w:left w:val="none" w:sz="0" w:space="0" w:color="auto"/>
        <w:bottom w:val="none" w:sz="0" w:space="0" w:color="auto"/>
        <w:right w:val="none" w:sz="0" w:space="0" w:color="auto"/>
      </w:divBdr>
    </w:div>
    <w:div w:id="709182711">
      <w:bodyDiv w:val="1"/>
      <w:marLeft w:val="0"/>
      <w:marRight w:val="0"/>
      <w:marTop w:val="0"/>
      <w:marBottom w:val="0"/>
      <w:divBdr>
        <w:top w:val="none" w:sz="0" w:space="0" w:color="auto"/>
        <w:left w:val="none" w:sz="0" w:space="0" w:color="auto"/>
        <w:bottom w:val="none" w:sz="0" w:space="0" w:color="auto"/>
        <w:right w:val="none" w:sz="0" w:space="0" w:color="auto"/>
      </w:divBdr>
    </w:div>
    <w:div w:id="709190087">
      <w:bodyDiv w:val="1"/>
      <w:marLeft w:val="0"/>
      <w:marRight w:val="0"/>
      <w:marTop w:val="0"/>
      <w:marBottom w:val="0"/>
      <w:divBdr>
        <w:top w:val="none" w:sz="0" w:space="0" w:color="auto"/>
        <w:left w:val="none" w:sz="0" w:space="0" w:color="auto"/>
        <w:bottom w:val="none" w:sz="0" w:space="0" w:color="auto"/>
        <w:right w:val="none" w:sz="0" w:space="0" w:color="auto"/>
      </w:divBdr>
    </w:div>
    <w:div w:id="710232935">
      <w:bodyDiv w:val="1"/>
      <w:marLeft w:val="0"/>
      <w:marRight w:val="0"/>
      <w:marTop w:val="0"/>
      <w:marBottom w:val="0"/>
      <w:divBdr>
        <w:top w:val="none" w:sz="0" w:space="0" w:color="auto"/>
        <w:left w:val="none" w:sz="0" w:space="0" w:color="auto"/>
        <w:bottom w:val="none" w:sz="0" w:space="0" w:color="auto"/>
        <w:right w:val="none" w:sz="0" w:space="0" w:color="auto"/>
      </w:divBdr>
    </w:div>
    <w:div w:id="712341187">
      <w:bodyDiv w:val="1"/>
      <w:marLeft w:val="0"/>
      <w:marRight w:val="0"/>
      <w:marTop w:val="0"/>
      <w:marBottom w:val="0"/>
      <w:divBdr>
        <w:top w:val="none" w:sz="0" w:space="0" w:color="auto"/>
        <w:left w:val="none" w:sz="0" w:space="0" w:color="auto"/>
        <w:bottom w:val="none" w:sz="0" w:space="0" w:color="auto"/>
        <w:right w:val="none" w:sz="0" w:space="0" w:color="auto"/>
      </w:divBdr>
    </w:div>
    <w:div w:id="712385884">
      <w:bodyDiv w:val="1"/>
      <w:marLeft w:val="0"/>
      <w:marRight w:val="0"/>
      <w:marTop w:val="0"/>
      <w:marBottom w:val="0"/>
      <w:divBdr>
        <w:top w:val="none" w:sz="0" w:space="0" w:color="auto"/>
        <w:left w:val="none" w:sz="0" w:space="0" w:color="auto"/>
        <w:bottom w:val="none" w:sz="0" w:space="0" w:color="auto"/>
        <w:right w:val="none" w:sz="0" w:space="0" w:color="auto"/>
      </w:divBdr>
    </w:div>
    <w:div w:id="715201245">
      <w:bodyDiv w:val="1"/>
      <w:marLeft w:val="0"/>
      <w:marRight w:val="0"/>
      <w:marTop w:val="0"/>
      <w:marBottom w:val="0"/>
      <w:divBdr>
        <w:top w:val="none" w:sz="0" w:space="0" w:color="auto"/>
        <w:left w:val="none" w:sz="0" w:space="0" w:color="auto"/>
        <w:bottom w:val="none" w:sz="0" w:space="0" w:color="auto"/>
        <w:right w:val="none" w:sz="0" w:space="0" w:color="auto"/>
      </w:divBdr>
    </w:div>
    <w:div w:id="717315188">
      <w:bodyDiv w:val="1"/>
      <w:marLeft w:val="0"/>
      <w:marRight w:val="0"/>
      <w:marTop w:val="0"/>
      <w:marBottom w:val="0"/>
      <w:divBdr>
        <w:top w:val="none" w:sz="0" w:space="0" w:color="auto"/>
        <w:left w:val="none" w:sz="0" w:space="0" w:color="auto"/>
        <w:bottom w:val="none" w:sz="0" w:space="0" w:color="auto"/>
        <w:right w:val="none" w:sz="0" w:space="0" w:color="auto"/>
      </w:divBdr>
    </w:div>
    <w:div w:id="718865391">
      <w:bodyDiv w:val="1"/>
      <w:marLeft w:val="0"/>
      <w:marRight w:val="0"/>
      <w:marTop w:val="0"/>
      <w:marBottom w:val="0"/>
      <w:divBdr>
        <w:top w:val="none" w:sz="0" w:space="0" w:color="auto"/>
        <w:left w:val="none" w:sz="0" w:space="0" w:color="auto"/>
        <w:bottom w:val="none" w:sz="0" w:space="0" w:color="auto"/>
        <w:right w:val="none" w:sz="0" w:space="0" w:color="auto"/>
      </w:divBdr>
    </w:div>
    <w:div w:id="721170682">
      <w:bodyDiv w:val="1"/>
      <w:marLeft w:val="0"/>
      <w:marRight w:val="0"/>
      <w:marTop w:val="0"/>
      <w:marBottom w:val="0"/>
      <w:divBdr>
        <w:top w:val="none" w:sz="0" w:space="0" w:color="auto"/>
        <w:left w:val="none" w:sz="0" w:space="0" w:color="auto"/>
        <w:bottom w:val="none" w:sz="0" w:space="0" w:color="auto"/>
        <w:right w:val="none" w:sz="0" w:space="0" w:color="auto"/>
      </w:divBdr>
    </w:div>
    <w:div w:id="721178296">
      <w:bodyDiv w:val="1"/>
      <w:marLeft w:val="0"/>
      <w:marRight w:val="0"/>
      <w:marTop w:val="0"/>
      <w:marBottom w:val="0"/>
      <w:divBdr>
        <w:top w:val="none" w:sz="0" w:space="0" w:color="auto"/>
        <w:left w:val="none" w:sz="0" w:space="0" w:color="auto"/>
        <w:bottom w:val="none" w:sz="0" w:space="0" w:color="auto"/>
        <w:right w:val="none" w:sz="0" w:space="0" w:color="auto"/>
      </w:divBdr>
    </w:div>
    <w:div w:id="721444212">
      <w:bodyDiv w:val="1"/>
      <w:marLeft w:val="0"/>
      <w:marRight w:val="0"/>
      <w:marTop w:val="0"/>
      <w:marBottom w:val="0"/>
      <w:divBdr>
        <w:top w:val="none" w:sz="0" w:space="0" w:color="auto"/>
        <w:left w:val="none" w:sz="0" w:space="0" w:color="auto"/>
        <w:bottom w:val="none" w:sz="0" w:space="0" w:color="auto"/>
        <w:right w:val="none" w:sz="0" w:space="0" w:color="auto"/>
      </w:divBdr>
    </w:div>
    <w:div w:id="722756129">
      <w:bodyDiv w:val="1"/>
      <w:marLeft w:val="0"/>
      <w:marRight w:val="0"/>
      <w:marTop w:val="0"/>
      <w:marBottom w:val="0"/>
      <w:divBdr>
        <w:top w:val="none" w:sz="0" w:space="0" w:color="auto"/>
        <w:left w:val="none" w:sz="0" w:space="0" w:color="auto"/>
        <w:bottom w:val="none" w:sz="0" w:space="0" w:color="auto"/>
        <w:right w:val="none" w:sz="0" w:space="0" w:color="auto"/>
      </w:divBdr>
    </w:div>
    <w:div w:id="723720425">
      <w:bodyDiv w:val="1"/>
      <w:marLeft w:val="0"/>
      <w:marRight w:val="0"/>
      <w:marTop w:val="0"/>
      <w:marBottom w:val="0"/>
      <w:divBdr>
        <w:top w:val="none" w:sz="0" w:space="0" w:color="auto"/>
        <w:left w:val="none" w:sz="0" w:space="0" w:color="auto"/>
        <w:bottom w:val="none" w:sz="0" w:space="0" w:color="auto"/>
        <w:right w:val="none" w:sz="0" w:space="0" w:color="auto"/>
      </w:divBdr>
    </w:div>
    <w:div w:id="724134917">
      <w:bodyDiv w:val="1"/>
      <w:marLeft w:val="0"/>
      <w:marRight w:val="0"/>
      <w:marTop w:val="0"/>
      <w:marBottom w:val="0"/>
      <w:divBdr>
        <w:top w:val="none" w:sz="0" w:space="0" w:color="auto"/>
        <w:left w:val="none" w:sz="0" w:space="0" w:color="auto"/>
        <w:bottom w:val="none" w:sz="0" w:space="0" w:color="auto"/>
        <w:right w:val="none" w:sz="0" w:space="0" w:color="auto"/>
      </w:divBdr>
    </w:div>
    <w:div w:id="727653509">
      <w:bodyDiv w:val="1"/>
      <w:marLeft w:val="0"/>
      <w:marRight w:val="0"/>
      <w:marTop w:val="0"/>
      <w:marBottom w:val="0"/>
      <w:divBdr>
        <w:top w:val="none" w:sz="0" w:space="0" w:color="auto"/>
        <w:left w:val="none" w:sz="0" w:space="0" w:color="auto"/>
        <w:bottom w:val="none" w:sz="0" w:space="0" w:color="auto"/>
        <w:right w:val="none" w:sz="0" w:space="0" w:color="auto"/>
      </w:divBdr>
    </w:div>
    <w:div w:id="728500687">
      <w:bodyDiv w:val="1"/>
      <w:marLeft w:val="0"/>
      <w:marRight w:val="0"/>
      <w:marTop w:val="0"/>
      <w:marBottom w:val="0"/>
      <w:divBdr>
        <w:top w:val="none" w:sz="0" w:space="0" w:color="auto"/>
        <w:left w:val="none" w:sz="0" w:space="0" w:color="auto"/>
        <w:bottom w:val="none" w:sz="0" w:space="0" w:color="auto"/>
        <w:right w:val="none" w:sz="0" w:space="0" w:color="auto"/>
      </w:divBdr>
    </w:div>
    <w:div w:id="728959200">
      <w:bodyDiv w:val="1"/>
      <w:marLeft w:val="0"/>
      <w:marRight w:val="0"/>
      <w:marTop w:val="0"/>
      <w:marBottom w:val="0"/>
      <w:divBdr>
        <w:top w:val="none" w:sz="0" w:space="0" w:color="auto"/>
        <w:left w:val="none" w:sz="0" w:space="0" w:color="auto"/>
        <w:bottom w:val="none" w:sz="0" w:space="0" w:color="auto"/>
        <w:right w:val="none" w:sz="0" w:space="0" w:color="auto"/>
      </w:divBdr>
    </w:div>
    <w:div w:id="730006675">
      <w:bodyDiv w:val="1"/>
      <w:marLeft w:val="0"/>
      <w:marRight w:val="0"/>
      <w:marTop w:val="0"/>
      <w:marBottom w:val="0"/>
      <w:divBdr>
        <w:top w:val="none" w:sz="0" w:space="0" w:color="auto"/>
        <w:left w:val="none" w:sz="0" w:space="0" w:color="auto"/>
        <w:bottom w:val="none" w:sz="0" w:space="0" w:color="auto"/>
        <w:right w:val="none" w:sz="0" w:space="0" w:color="auto"/>
      </w:divBdr>
    </w:div>
    <w:div w:id="730471016">
      <w:bodyDiv w:val="1"/>
      <w:marLeft w:val="0"/>
      <w:marRight w:val="0"/>
      <w:marTop w:val="0"/>
      <w:marBottom w:val="0"/>
      <w:divBdr>
        <w:top w:val="none" w:sz="0" w:space="0" w:color="auto"/>
        <w:left w:val="none" w:sz="0" w:space="0" w:color="auto"/>
        <w:bottom w:val="none" w:sz="0" w:space="0" w:color="auto"/>
        <w:right w:val="none" w:sz="0" w:space="0" w:color="auto"/>
      </w:divBdr>
    </w:div>
    <w:div w:id="731318388">
      <w:bodyDiv w:val="1"/>
      <w:marLeft w:val="0"/>
      <w:marRight w:val="0"/>
      <w:marTop w:val="0"/>
      <w:marBottom w:val="0"/>
      <w:divBdr>
        <w:top w:val="none" w:sz="0" w:space="0" w:color="auto"/>
        <w:left w:val="none" w:sz="0" w:space="0" w:color="auto"/>
        <w:bottom w:val="none" w:sz="0" w:space="0" w:color="auto"/>
        <w:right w:val="none" w:sz="0" w:space="0" w:color="auto"/>
      </w:divBdr>
    </w:div>
    <w:div w:id="733047821">
      <w:bodyDiv w:val="1"/>
      <w:marLeft w:val="0"/>
      <w:marRight w:val="0"/>
      <w:marTop w:val="0"/>
      <w:marBottom w:val="0"/>
      <w:divBdr>
        <w:top w:val="none" w:sz="0" w:space="0" w:color="auto"/>
        <w:left w:val="none" w:sz="0" w:space="0" w:color="auto"/>
        <w:bottom w:val="none" w:sz="0" w:space="0" w:color="auto"/>
        <w:right w:val="none" w:sz="0" w:space="0" w:color="auto"/>
      </w:divBdr>
    </w:div>
    <w:div w:id="733969756">
      <w:bodyDiv w:val="1"/>
      <w:marLeft w:val="0"/>
      <w:marRight w:val="0"/>
      <w:marTop w:val="0"/>
      <w:marBottom w:val="0"/>
      <w:divBdr>
        <w:top w:val="none" w:sz="0" w:space="0" w:color="auto"/>
        <w:left w:val="none" w:sz="0" w:space="0" w:color="auto"/>
        <w:bottom w:val="none" w:sz="0" w:space="0" w:color="auto"/>
        <w:right w:val="none" w:sz="0" w:space="0" w:color="auto"/>
      </w:divBdr>
    </w:div>
    <w:div w:id="734544296">
      <w:bodyDiv w:val="1"/>
      <w:marLeft w:val="0"/>
      <w:marRight w:val="0"/>
      <w:marTop w:val="0"/>
      <w:marBottom w:val="0"/>
      <w:divBdr>
        <w:top w:val="none" w:sz="0" w:space="0" w:color="auto"/>
        <w:left w:val="none" w:sz="0" w:space="0" w:color="auto"/>
        <w:bottom w:val="none" w:sz="0" w:space="0" w:color="auto"/>
        <w:right w:val="none" w:sz="0" w:space="0" w:color="auto"/>
      </w:divBdr>
      <w:divsChild>
        <w:div w:id="5251128">
          <w:marLeft w:val="0"/>
          <w:marRight w:val="0"/>
          <w:marTop w:val="0"/>
          <w:marBottom w:val="0"/>
          <w:divBdr>
            <w:top w:val="none" w:sz="0" w:space="0" w:color="auto"/>
            <w:left w:val="none" w:sz="0" w:space="0" w:color="auto"/>
            <w:bottom w:val="none" w:sz="0" w:space="0" w:color="auto"/>
            <w:right w:val="none" w:sz="0" w:space="0" w:color="auto"/>
          </w:divBdr>
        </w:div>
        <w:div w:id="331686477">
          <w:marLeft w:val="0"/>
          <w:marRight w:val="0"/>
          <w:marTop w:val="0"/>
          <w:marBottom w:val="0"/>
          <w:divBdr>
            <w:top w:val="none" w:sz="0" w:space="0" w:color="auto"/>
            <w:left w:val="none" w:sz="0" w:space="0" w:color="auto"/>
            <w:bottom w:val="none" w:sz="0" w:space="0" w:color="auto"/>
            <w:right w:val="none" w:sz="0" w:space="0" w:color="auto"/>
          </w:divBdr>
        </w:div>
        <w:div w:id="1909419474">
          <w:marLeft w:val="0"/>
          <w:marRight w:val="0"/>
          <w:marTop w:val="0"/>
          <w:marBottom w:val="0"/>
          <w:divBdr>
            <w:top w:val="none" w:sz="0" w:space="0" w:color="auto"/>
            <w:left w:val="none" w:sz="0" w:space="0" w:color="auto"/>
            <w:bottom w:val="none" w:sz="0" w:space="0" w:color="auto"/>
            <w:right w:val="none" w:sz="0" w:space="0" w:color="auto"/>
          </w:divBdr>
        </w:div>
        <w:div w:id="824248290">
          <w:marLeft w:val="0"/>
          <w:marRight w:val="0"/>
          <w:marTop w:val="0"/>
          <w:marBottom w:val="0"/>
          <w:divBdr>
            <w:top w:val="none" w:sz="0" w:space="0" w:color="auto"/>
            <w:left w:val="none" w:sz="0" w:space="0" w:color="auto"/>
            <w:bottom w:val="none" w:sz="0" w:space="0" w:color="auto"/>
            <w:right w:val="none" w:sz="0" w:space="0" w:color="auto"/>
          </w:divBdr>
        </w:div>
        <w:div w:id="1882671960">
          <w:marLeft w:val="0"/>
          <w:marRight w:val="0"/>
          <w:marTop w:val="0"/>
          <w:marBottom w:val="0"/>
          <w:divBdr>
            <w:top w:val="none" w:sz="0" w:space="0" w:color="auto"/>
            <w:left w:val="none" w:sz="0" w:space="0" w:color="auto"/>
            <w:bottom w:val="none" w:sz="0" w:space="0" w:color="auto"/>
            <w:right w:val="none" w:sz="0" w:space="0" w:color="auto"/>
          </w:divBdr>
        </w:div>
        <w:div w:id="318970380">
          <w:marLeft w:val="0"/>
          <w:marRight w:val="0"/>
          <w:marTop w:val="0"/>
          <w:marBottom w:val="0"/>
          <w:divBdr>
            <w:top w:val="none" w:sz="0" w:space="0" w:color="auto"/>
            <w:left w:val="none" w:sz="0" w:space="0" w:color="auto"/>
            <w:bottom w:val="none" w:sz="0" w:space="0" w:color="auto"/>
            <w:right w:val="none" w:sz="0" w:space="0" w:color="auto"/>
          </w:divBdr>
        </w:div>
        <w:div w:id="1153327990">
          <w:marLeft w:val="0"/>
          <w:marRight w:val="0"/>
          <w:marTop w:val="0"/>
          <w:marBottom w:val="0"/>
          <w:divBdr>
            <w:top w:val="none" w:sz="0" w:space="0" w:color="auto"/>
            <w:left w:val="none" w:sz="0" w:space="0" w:color="auto"/>
            <w:bottom w:val="none" w:sz="0" w:space="0" w:color="auto"/>
            <w:right w:val="none" w:sz="0" w:space="0" w:color="auto"/>
          </w:divBdr>
        </w:div>
        <w:div w:id="1167591757">
          <w:marLeft w:val="0"/>
          <w:marRight w:val="0"/>
          <w:marTop w:val="0"/>
          <w:marBottom w:val="0"/>
          <w:divBdr>
            <w:top w:val="none" w:sz="0" w:space="0" w:color="auto"/>
            <w:left w:val="none" w:sz="0" w:space="0" w:color="auto"/>
            <w:bottom w:val="none" w:sz="0" w:space="0" w:color="auto"/>
            <w:right w:val="none" w:sz="0" w:space="0" w:color="auto"/>
          </w:divBdr>
        </w:div>
        <w:div w:id="1685591492">
          <w:marLeft w:val="0"/>
          <w:marRight w:val="0"/>
          <w:marTop w:val="0"/>
          <w:marBottom w:val="0"/>
          <w:divBdr>
            <w:top w:val="none" w:sz="0" w:space="0" w:color="auto"/>
            <w:left w:val="none" w:sz="0" w:space="0" w:color="auto"/>
            <w:bottom w:val="none" w:sz="0" w:space="0" w:color="auto"/>
            <w:right w:val="none" w:sz="0" w:space="0" w:color="auto"/>
          </w:divBdr>
        </w:div>
        <w:div w:id="481777262">
          <w:marLeft w:val="0"/>
          <w:marRight w:val="0"/>
          <w:marTop w:val="0"/>
          <w:marBottom w:val="0"/>
          <w:divBdr>
            <w:top w:val="none" w:sz="0" w:space="0" w:color="auto"/>
            <w:left w:val="none" w:sz="0" w:space="0" w:color="auto"/>
            <w:bottom w:val="none" w:sz="0" w:space="0" w:color="auto"/>
            <w:right w:val="none" w:sz="0" w:space="0" w:color="auto"/>
          </w:divBdr>
        </w:div>
        <w:div w:id="1600259683">
          <w:marLeft w:val="0"/>
          <w:marRight w:val="0"/>
          <w:marTop w:val="0"/>
          <w:marBottom w:val="0"/>
          <w:divBdr>
            <w:top w:val="none" w:sz="0" w:space="0" w:color="auto"/>
            <w:left w:val="none" w:sz="0" w:space="0" w:color="auto"/>
            <w:bottom w:val="none" w:sz="0" w:space="0" w:color="auto"/>
            <w:right w:val="none" w:sz="0" w:space="0" w:color="auto"/>
          </w:divBdr>
        </w:div>
        <w:div w:id="547910630">
          <w:marLeft w:val="0"/>
          <w:marRight w:val="0"/>
          <w:marTop w:val="0"/>
          <w:marBottom w:val="0"/>
          <w:divBdr>
            <w:top w:val="none" w:sz="0" w:space="0" w:color="auto"/>
            <w:left w:val="none" w:sz="0" w:space="0" w:color="auto"/>
            <w:bottom w:val="none" w:sz="0" w:space="0" w:color="auto"/>
            <w:right w:val="none" w:sz="0" w:space="0" w:color="auto"/>
          </w:divBdr>
        </w:div>
        <w:div w:id="1769159348">
          <w:marLeft w:val="0"/>
          <w:marRight w:val="0"/>
          <w:marTop w:val="0"/>
          <w:marBottom w:val="0"/>
          <w:divBdr>
            <w:top w:val="none" w:sz="0" w:space="0" w:color="auto"/>
            <w:left w:val="none" w:sz="0" w:space="0" w:color="auto"/>
            <w:bottom w:val="none" w:sz="0" w:space="0" w:color="auto"/>
            <w:right w:val="none" w:sz="0" w:space="0" w:color="auto"/>
          </w:divBdr>
        </w:div>
        <w:div w:id="739719398">
          <w:marLeft w:val="0"/>
          <w:marRight w:val="0"/>
          <w:marTop w:val="0"/>
          <w:marBottom w:val="0"/>
          <w:divBdr>
            <w:top w:val="none" w:sz="0" w:space="0" w:color="auto"/>
            <w:left w:val="none" w:sz="0" w:space="0" w:color="auto"/>
            <w:bottom w:val="none" w:sz="0" w:space="0" w:color="auto"/>
            <w:right w:val="none" w:sz="0" w:space="0" w:color="auto"/>
          </w:divBdr>
        </w:div>
        <w:div w:id="1667441397">
          <w:marLeft w:val="0"/>
          <w:marRight w:val="0"/>
          <w:marTop w:val="0"/>
          <w:marBottom w:val="0"/>
          <w:divBdr>
            <w:top w:val="none" w:sz="0" w:space="0" w:color="auto"/>
            <w:left w:val="none" w:sz="0" w:space="0" w:color="auto"/>
            <w:bottom w:val="none" w:sz="0" w:space="0" w:color="auto"/>
            <w:right w:val="none" w:sz="0" w:space="0" w:color="auto"/>
          </w:divBdr>
        </w:div>
        <w:div w:id="401491433">
          <w:marLeft w:val="0"/>
          <w:marRight w:val="0"/>
          <w:marTop w:val="0"/>
          <w:marBottom w:val="0"/>
          <w:divBdr>
            <w:top w:val="none" w:sz="0" w:space="0" w:color="auto"/>
            <w:left w:val="none" w:sz="0" w:space="0" w:color="auto"/>
            <w:bottom w:val="none" w:sz="0" w:space="0" w:color="auto"/>
            <w:right w:val="none" w:sz="0" w:space="0" w:color="auto"/>
          </w:divBdr>
        </w:div>
        <w:div w:id="305553058">
          <w:marLeft w:val="0"/>
          <w:marRight w:val="0"/>
          <w:marTop w:val="0"/>
          <w:marBottom w:val="0"/>
          <w:divBdr>
            <w:top w:val="none" w:sz="0" w:space="0" w:color="auto"/>
            <w:left w:val="none" w:sz="0" w:space="0" w:color="auto"/>
            <w:bottom w:val="none" w:sz="0" w:space="0" w:color="auto"/>
            <w:right w:val="none" w:sz="0" w:space="0" w:color="auto"/>
          </w:divBdr>
        </w:div>
        <w:div w:id="69741167">
          <w:marLeft w:val="0"/>
          <w:marRight w:val="0"/>
          <w:marTop w:val="0"/>
          <w:marBottom w:val="0"/>
          <w:divBdr>
            <w:top w:val="none" w:sz="0" w:space="0" w:color="auto"/>
            <w:left w:val="none" w:sz="0" w:space="0" w:color="auto"/>
            <w:bottom w:val="none" w:sz="0" w:space="0" w:color="auto"/>
            <w:right w:val="none" w:sz="0" w:space="0" w:color="auto"/>
          </w:divBdr>
        </w:div>
        <w:div w:id="1924142146">
          <w:marLeft w:val="0"/>
          <w:marRight w:val="0"/>
          <w:marTop w:val="0"/>
          <w:marBottom w:val="0"/>
          <w:divBdr>
            <w:top w:val="none" w:sz="0" w:space="0" w:color="auto"/>
            <w:left w:val="none" w:sz="0" w:space="0" w:color="auto"/>
            <w:bottom w:val="none" w:sz="0" w:space="0" w:color="auto"/>
            <w:right w:val="none" w:sz="0" w:space="0" w:color="auto"/>
          </w:divBdr>
        </w:div>
      </w:divsChild>
    </w:div>
    <w:div w:id="736198621">
      <w:bodyDiv w:val="1"/>
      <w:marLeft w:val="0"/>
      <w:marRight w:val="0"/>
      <w:marTop w:val="0"/>
      <w:marBottom w:val="0"/>
      <w:divBdr>
        <w:top w:val="none" w:sz="0" w:space="0" w:color="auto"/>
        <w:left w:val="none" w:sz="0" w:space="0" w:color="auto"/>
        <w:bottom w:val="none" w:sz="0" w:space="0" w:color="auto"/>
        <w:right w:val="none" w:sz="0" w:space="0" w:color="auto"/>
      </w:divBdr>
    </w:div>
    <w:div w:id="739444950">
      <w:bodyDiv w:val="1"/>
      <w:marLeft w:val="0"/>
      <w:marRight w:val="0"/>
      <w:marTop w:val="0"/>
      <w:marBottom w:val="0"/>
      <w:divBdr>
        <w:top w:val="none" w:sz="0" w:space="0" w:color="auto"/>
        <w:left w:val="none" w:sz="0" w:space="0" w:color="auto"/>
        <w:bottom w:val="none" w:sz="0" w:space="0" w:color="auto"/>
        <w:right w:val="none" w:sz="0" w:space="0" w:color="auto"/>
      </w:divBdr>
    </w:div>
    <w:div w:id="739718798">
      <w:bodyDiv w:val="1"/>
      <w:marLeft w:val="0"/>
      <w:marRight w:val="0"/>
      <w:marTop w:val="0"/>
      <w:marBottom w:val="0"/>
      <w:divBdr>
        <w:top w:val="none" w:sz="0" w:space="0" w:color="auto"/>
        <w:left w:val="none" w:sz="0" w:space="0" w:color="auto"/>
        <w:bottom w:val="none" w:sz="0" w:space="0" w:color="auto"/>
        <w:right w:val="none" w:sz="0" w:space="0" w:color="auto"/>
      </w:divBdr>
    </w:div>
    <w:div w:id="742215261">
      <w:bodyDiv w:val="1"/>
      <w:marLeft w:val="0"/>
      <w:marRight w:val="0"/>
      <w:marTop w:val="0"/>
      <w:marBottom w:val="0"/>
      <w:divBdr>
        <w:top w:val="none" w:sz="0" w:space="0" w:color="auto"/>
        <w:left w:val="none" w:sz="0" w:space="0" w:color="auto"/>
        <w:bottom w:val="none" w:sz="0" w:space="0" w:color="auto"/>
        <w:right w:val="none" w:sz="0" w:space="0" w:color="auto"/>
      </w:divBdr>
    </w:div>
    <w:div w:id="744451154">
      <w:bodyDiv w:val="1"/>
      <w:marLeft w:val="0"/>
      <w:marRight w:val="0"/>
      <w:marTop w:val="0"/>
      <w:marBottom w:val="0"/>
      <w:divBdr>
        <w:top w:val="none" w:sz="0" w:space="0" w:color="auto"/>
        <w:left w:val="none" w:sz="0" w:space="0" w:color="auto"/>
        <w:bottom w:val="none" w:sz="0" w:space="0" w:color="auto"/>
        <w:right w:val="none" w:sz="0" w:space="0" w:color="auto"/>
      </w:divBdr>
    </w:div>
    <w:div w:id="747117920">
      <w:bodyDiv w:val="1"/>
      <w:marLeft w:val="0"/>
      <w:marRight w:val="0"/>
      <w:marTop w:val="0"/>
      <w:marBottom w:val="0"/>
      <w:divBdr>
        <w:top w:val="none" w:sz="0" w:space="0" w:color="auto"/>
        <w:left w:val="none" w:sz="0" w:space="0" w:color="auto"/>
        <w:bottom w:val="none" w:sz="0" w:space="0" w:color="auto"/>
        <w:right w:val="none" w:sz="0" w:space="0" w:color="auto"/>
      </w:divBdr>
    </w:div>
    <w:div w:id="747267720">
      <w:bodyDiv w:val="1"/>
      <w:marLeft w:val="0"/>
      <w:marRight w:val="0"/>
      <w:marTop w:val="0"/>
      <w:marBottom w:val="0"/>
      <w:divBdr>
        <w:top w:val="none" w:sz="0" w:space="0" w:color="auto"/>
        <w:left w:val="none" w:sz="0" w:space="0" w:color="auto"/>
        <w:bottom w:val="none" w:sz="0" w:space="0" w:color="auto"/>
        <w:right w:val="none" w:sz="0" w:space="0" w:color="auto"/>
      </w:divBdr>
    </w:div>
    <w:div w:id="749739178">
      <w:bodyDiv w:val="1"/>
      <w:marLeft w:val="0"/>
      <w:marRight w:val="0"/>
      <w:marTop w:val="0"/>
      <w:marBottom w:val="0"/>
      <w:divBdr>
        <w:top w:val="none" w:sz="0" w:space="0" w:color="auto"/>
        <w:left w:val="none" w:sz="0" w:space="0" w:color="auto"/>
        <w:bottom w:val="none" w:sz="0" w:space="0" w:color="auto"/>
        <w:right w:val="none" w:sz="0" w:space="0" w:color="auto"/>
      </w:divBdr>
    </w:div>
    <w:div w:id="751701244">
      <w:bodyDiv w:val="1"/>
      <w:marLeft w:val="0"/>
      <w:marRight w:val="0"/>
      <w:marTop w:val="0"/>
      <w:marBottom w:val="0"/>
      <w:divBdr>
        <w:top w:val="none" w:sz="0" w:space="0" w:color="auto"/>
        <w:left w:val="none" w:sz="0" w:space="0" w:color="auto"/>
        <w:bottom w:val="none" w:sz="0" w:space="0" w:color="auto"/>
        <w:right w:val="none" w:sz="0" w:space="0" w:color="auto"/>
      </w:divBdr>
    </w:div>
    <w:div w:id="754474545">
      <w:bodyDiv w:val="1"/>
      <w:marLeft w:val="0"/>
      <w:marRight w:val="0"/>
      <w:marTop w:val="0"/>
      <w:marBottom w:val="0"/>
      <w:divBdr>
        <w:top w:val="none" w:sz="0" w:space="0" w:color="auto"/>
        <w:left w:val="none" w:sz="0" w:space="0" w:color="auto"/>
        <w:bottom w:val="none" w:sz="0" w:space="0" w:color="auto"/>
        <w:right w:val="none" w:sz="0" w:space="0" w:color="auto"/>
      </w:divBdr>
    </w:div>
    <w:div w:id="755369569">
      <w:bodyDiv w:val="1"/>
      <w:marLeft w:val="0"/>
      <w:marRight w:val="0"/>
      <w:marTop w:val="0"/>
      <w:marBottom w:val="0"/>
      <w:divBdr>
        <w:top w:val="none" w:sz="0" w:space="0" w:color="auto"/>
        <w:left w:val="none" w:sz="0" w:space="0" w:color="auto"/>
        <w:bottom w:val="none" w:sz="0" w:space="0" w:color="auto"/>
        <w:right w:val="none" w:sz="0" w:space="0" w:color="auto"/>
      </w:divBdr>
    </w:div>
    <w:div w:id="755638468">
      <w:bodyDiv w:val="1"/>
      <w:marLeft w:val="0"/>
      <w:marRight w:val="0"/>
      <w:marTop w:val="0"/>
      <w:marBottom w:val="0"/>
      <w:divBdr>
        <w:top w:val="none" w:sz="0" w:space="0" w:color="auto"/>
        <w:left w:val="none" w:sz="0" w:space="0" w:color="auto"/>
        <w:bottom w:val="none" w:sz="0" w:space="0" w:color="auto"/>
        <w:right w:val="none" w:sz="0" w:space="0" w:color="auto"/>
      </w:divBdr>
    </w:div>
    <w:div w:id="756169761">
      <w:bodyDiv w:val="1"/>
      <w:marLeft w:val="0"/>
      <w:marRight w:val="0"/>
      <w:marTop w:val="0"/>
      <w:marBottom w:val="0"/>
      <w:divBdr>
        <w:top w:val="none" w:sz="0" w:space="0" w:color="auto"/>
        <w:left w:val="none" w:sz="0" w:space="0" w:color="auto"/>
        <w:bottom w:val="none" w:sz="0" w:space="0" w:color="auto"/>
        <w:right w:val="none" w:sz="0" w:space="0" w:color="auto"/>
      </w:divBdr>
    </w:div>
    <w:div w:id="756831357">
      <w:bodyDiv w:val="1"/>
      <w:marLeft w:val="0"/>
      <w:marRight w:val="0"/>
      <w:marTop w:val="0"/>
      <w:marBottom w:val="0"/>
      <w:divBdr>
        <w:top w:val="none" w:sz="0" w:space="0" w:color="auto"/>
        <w:left w:val="none" w:sz="0" w:space="0" w:color="auto"/>
        <w:bottom w:val="none" w:sz="0" w:space="0" w:color="auto"/>
        <w:right w:val="none" w:sz="0" w:space="0" w:color="auto"/>
      </w:divBdr>
      <w:divsChild>
        <w:div w:id="229466028">
          <w:marLeft w:val="0"/>
          <w:marRight w:val="0"/>
          <w:marTop w:val="0"/>
          <w:marBottom w:val="0"/>
          <w:divBdr>
            <w:top w:val="none" w:sz="0" w:space="0" w:color="auto"/>
            <w:left w:val="none" w:sz="0" w:space="0" w:color="auto"/>
            <w:bottom w:val="none" w:sz="0" w:space="0" w:color="auto"/>
            <w:right w:val="none" w:sz="0" w:space="0" w:color="auto"/>
          </w:divBdr>
        </w:div>
        <w:div w:id="1728263913">
          <w:marLeft w:val="0"/>
          <w:marRight w:val="0"/>
          <w:marTop w:val="0"/>
          <w:marBottom w:val="0"/>
          <w:divBdr>
            <w:top w:val="none" w:sz="0" w:space="0" w:color="auto"/>
            <w:left w:val="none" w:sz="0" w:space="0" w:color="auto"/>
            <w:bottom w:val="none" w:sz="0" w:space="0" w:color="auto"/>
            <w:right w:val="none" w:sz="0" w:space="0" w:color="auto"/>
          </w:divBdr>
        </w:div>
        <w:div w:id="391537427">
          <w:marLeft w:val="0"/>
          <w:marRight w:val="0"/>
          <w:marTop w:val="0"/>
          <w:marBottom w:val="0"/>
          <w:divBdr>
            <w:top w:val="none" w:sz="0" w:space="0" w:color="auto"/>
            <w:left w:val="none" w:sz="0" w:space="0" w:color="auto"/>
            <w:bottom w:val="none" w:sz="0" w:space="0" w:color="auto"/>
            <w:right w:val="none" w:sz="0" w:space="0" w:color="auto"/>
          </w:divBdr>
        </w:div>
        <w:div w:id="1856728258">
          <w:marLeft w:val="0"/>
          <w:marRight w:val="0"/>
          <w:marTop w:val="0"/>
          <w:marBottom w:val="0"/>
          <w:divBdr>
            <w:top w:val="none" w:sz="0" w:space="0" w:color="auto"/>
            <w:left w:val="none" w:sz="0" w:space="0" w:color="auto"/>
            <w:bottom w:val="none" w:sz="0" w:space="0" w:color="auto"/>
            <w:right w:val="none" w:sz="0" w:space="0" w:color="auto"/>
          </w:divBdr>
        </w:div>
        <w:div w:id="1857579219">
          <w:marLeft w:val="0"/>
          <w:marRight w:val="0"/>
          <w:marTop w:val="0"/>
          <w:marBottom w:val="0"/>
          <w:divBdr>
            <w:top w:val="none" w:sz="0" w:space="0" w:color="auto"/>
            <w:left w:val="none" w:sz="0" w:space="0" w:color="auto"/>
            <w:bottom w:val="none" w:sz="0" w:space="0" w:color="auto"/>
            <w:right w:val="none" w:sz="0" w:space="0" w:color="auto"/>
          </w:divBdr>
        </w:div>
        <w:div w:id="2120758306">
          <w:marLeft w:val="0"/>
          <w:marRight w:val="0"/>
          <w:marTop w:val="0"/>
          <w:marBottom w:val="0"/>
          <w:divBdr>
            <w:top w:val="none" w:sz="0" w:space="0" w:color="auto"/>
            <w:left w:val="none" w:sz="0" w:space="0" w:color="auto"/>
            <w:bottom w:val="none" w:sz="0" w:space="0" w:color="auto"/>
            <w:right w:val="none" w:sz="0" w:space="0" w:color="auto"/>
          </w:divBdr>
        </w:div>
        <w:div w:id="292832631">
          <w:marLeft w:val="0"/>
          <w:marRight w:val="0"/>
          <w:marTop w:val="0"/>
          <w:marBottom w:val="0"/>
          <w:divBdr>
            <w:top w:val="none" w:sz="0" w:space="0" w:color="auto"/>
            <w:left w:val="none" w:sz="0" w:space="0" w:color="auto"/>
            <w:bottom w:val="none" w:sz="0" w:space="0" w:color="auto"/>
            <w:right w:val="none" w:sz="0" w:space="0" w:color="auto"/>
          </w:divBdr>
        </w:div>
        <w:div w:id="70853036">
          <w:marLeft w:val="0"/>
          <w:marRight w:val="0"/>
          <w:marTop w:val="0"/>
          <w:marBottom w:val="0"/>
          <w:divBdr>
            <w:top w:val="none" w:sz="0" w:space="0" w:color="auto"/>
            <w:left w:val="none" w:sz="0" w:space="0" w:color="auto"/>
            <w:bottom w:val="none" w:sz="0" w:space="0" w:color="auto"/>
            <w:right w:val="none" w:sz="0" w:space="0" w:color="auto"/>
          </w:divBdr>
        </w:div>
        <w:div w:id="1156341156">
          <w:marLeft w:val="0"/>
          <w:marRight w:val="0"/>
          <w:marTop w:val="0"/>
          <w:marBottom w:val="0"/>
          <w:divBdr>
            <w:top w:val="none" w:sz="0" w:space="0" w:color="auto"/>
            <w:left w:val="none" w:sz="0" w:space="0" w:color="auto"/>
            <w:bottom w:val="none" w:sz="0" w:space="0" w:color="auto"/>
            <w:right w:val="none" w:sz="0" w:space="0" w:color="auto"/>
          </w:divBdr>
        </w:div>
        <w:div w:id="30806934">
          <w:marLeft w:val="0"/>
          <w:marRight w:val="0"/>
          <w:marTop w:val="0"/>
          <w:marBottom w:val="0"/>
          <w:divBdr>
            <w:top w:val="none" w:sz="0" w:space="0" w:color="auto"/>
            <w:left w:val="none" w:sz="0" w:space="0" w:color="auto"/>
            <w:bottom w:val="none" w:sz="0" w:space="0" w:color="auto"/>
            <w:right w:val="none" w:sz="0" w:space="0" w:color="auto"/>
          </w:divBdr>
        </w:div>
        <w:div w:id="1701052507">
          <w:marLeft w:val="0"/>
          <w:marRight w:val="0"/>
          <w:marTop w:val="0"/>
          <w:marBottom w:val="0"/>
          <w:divBdr>
            <w:top w:val="none" w:sz="0" w:space="0" w:color="auto"/>
            <w:left w:val="none" w:sz="0" w:space="0" w:color="auto"/>
            <w:bottom w:val="none" w:sz="0" w:space="0" w:color="auto"/>
            <w:right w:val="none" w:sz="0" w:space="0" w:color="auto"/>
          </w:divBdr>
        </w:div>
        <w:div w:id="500510259">
          <w:marLeft w:val="0"/>
          <w:marRight w:val="0"/>
          <w:marTop w:val="0"/>
          <w:marBottom w:val="0"/>
          <w:divBdr>
            <w:top w:val="none" w:sz="0" w:space="0" w:color="auto"/>
            <w:left w:val="none" w:sz="0" w:space="0" w:color="auto"/>
            <w:bottom w:val="none" w:sz="0" w:space="0" w:color="auto"/>
            <w:right w:val="none" w:sz="0" w:space="0" w:color="auto"/>
          </w:divBdr>
        </w:div>
        <w:div w:id="1974434803">
          <w:marLeft w:val="0"/>
          <w:marRight w:val="0"/>
          <w:marTop w:val="0"/>
          <w:marBottom w:val="0"/>
          <w:divBdr>
            <w:top w:val="none" w:sz="0" w:space="0" w:color="auto"/>
            <w:left w:val="none" w:sz="0" w:space="0" w:color="auto"/>
            <w:bottom w:val="none" w:sz="0" w:space="0" w:color="auto"/>
            <w:right w:val="none" w:sz="0" w:space="0" w:color="auto"/>
          </w:divBdr>
        </w:div>
        <w:div w:id="1464615406">
          <w:marLeft w:val="0"/>
          <w:marRight w:val="0"/>
          <w:marTop w:val="0"/>
          <w:marBottom w:val="0"/>
          <w:divBdr>
            <w:top w:val="none" w:sz="0" w:space="0" w:color="auto"/>
            <w:left w:val="none" w:sz="0" w:space="0" w:color="auto"/>
            <w:bottom w:val="none" w:sz="0" w:space="0" w:color="auto"/>
            <w:right w:val="none" w:sz="0" w:space="0" w:color="auto"/>
          </w:divBdr>
        </w:div>
        <w:div w:id="1614941244">
          <w:marLeft w:val="0"/>
          <w:marRight w:val="0"/>
          <w:marTop w:val="0"/>
          <w:marBottom w:val="0"/>
          <w:divBdr>
            <w:top w:val="none" w:sz="0" w:space="0" w:color="auto"/>
            <w:left w:val="none" w:sz="0" w:space="0" w:color="auto"/>
            <w:bottom w:val="none" w:sz="0" w:space="0" w:color="auto"/>
            <w:right w:val="none" w:sz="0" w:space="0" w:color="auto"/>
          </w:divBdr>
        </w:div>
        <w:div w:id="1865900696">
          <w:marLeft w:val="0"/>
          <w:marRight w:val="0"/>
          <w:marTop w:val="0"/>
          <w:marBottom w:val="0"/>
          <w:divBdr>
            <w:top w:val="none" w:sz="0" w:space="0" w:color="auto"/>
            <w:left w:val="none" w:sz="0" w:space="0" w:color="auto"/>
            <w:bottom w:val="none" w:sz="0" w:space="0" w:color="auto"/>
            <w:right w:val="none" w:sz="0" w:space="0" w:color="auto"/>
          </w:divBdr>
        </w:div>
        <w:div w:id="45690788">
          <w:marLeft w:val="0"/>
          <w:marRight w:val="0"/>
          <w:marTop w:val="0"/>
          <w:marBottom w:val="0"/>
          <w:divBdr>
            <w:top w:val="none" w:sz="0" w:space="0" w:color="auto"/>
            <w:left w:val="none" w:sz="0" w:space="0" w:color="auto"/>
            <w:bottom w:val="none" w:sz="0" w:space="0" w:color="auto"/>
            <w:right w:val="none" w:sz="0" w:space="0" w:color="auto"/>
          </w:divBdr>
        </w:div>
        <w:div w:id="790049352">
          <w:marLeft w:val="0"/>
          <w:marRight w:val="0"/>
          <w:marTop w:val="0"/>
          <w:marBottom w:val="0"/>
          <w:divBdr>
            <w:top w:val="none" w:sz="0" w:space="0" w:color="auto"/>
            <w:left w:val="none" w:sz="0" w:space="0" w:color="auto"/>
            <w:bottom w:val="none" w:sz="0" w:space="0" w:color="auto"/>
            <w:right w:val="none" w:sz="0" w:space="0" w:color="auto"/>
          </w:divBdr>
        </w:div>
        <w:div w:id="237323857">
          <w:marLeft w:val="0"/>
          <w:marRight w:val="0"/>
          <w:marTop w:val="0"/>
          <w:marBottom w:val="0"/>
          <w:divBdr>
            <w:top w:val="none" w:sz="0" w:space="0" w:color="auto"/>
            <w:left w:val="none" w:sz="0" w:space="0" w:color="auto"/>
            <w:bottom w:val="none" w:sz="0" w:space="0" w:color="auto"/>
            <w:right w:val="none" w:sz="0" w:space="0" w:color="auto"/>
          </w:divBdr>
        </w:div>
      </w:divsChild>
    </w:div>
    <w:div w:id="759760061">
      <w:bodyDiv w:val="1"/>
      <w:marLeft w:val="0"/>
      <w:marRight w:val="0"/>
      <w:marTop w:val="0"/>
      <w:marBottom w:val="0"/>
      <w:divBdr>
        <w:top w:val="none" w:sz="0" w:space="0" w:color="auto"/>
        <w:left w:val="none" w:sz="0" w:space="0" w:color="auto"/>
        <w:bottom w:val="none" w:sz="0" w:space="0" w:color="auto"/>
        <w:right w:val="none" w:sz="0" w:space="0" w:color="auto"/>
      </w:divBdr>
    </w:div>
    <w:div w:id="765613728">
      <w:bodyDiv w:val="1"/>
      <w:marLeft w:val="0"/>
      <w:marRight w:val="0"/>
      <w:marTop w:val="0"/>
      <w:marBottom w:val="0"/>
      <w:divBdr>
        <w:top w:val="none" w:sz="0" w:space="0" w:color="auto"/>
        <w:left w:val="none" w:sz="0" w:space="0" w:color="auto"/>
        <w:bottom w:val="none" w:sz="0" w:space="0" w:color="auto"/>
        <w:right w:val="none" w:sz="0" w:space="0" w:color="auto"/>
      </w:divBdr>
    </w:div>
    <w:div w:id="769350802">
      <w:bodyDiv w:val="1"/>
      <w:marLeft w:val="0"/>
      <w:marRight w:val="0"/>
      <w:marTop w:val="0"/>
      <w:marBottom w:val="0"/>
      <w:divBdr>
        <w:top w:val="none" w:sz="0" w:space="0" w:color="auto"/>
        <w:left w:val="none" w:sz="0" w:space="0" w:color="auto"/>
        <w:bottom w:val="none" w:sz="0" w:space="0" w:color="auto"/>
        <w:right w:val="none" w:sz="0" w:space="0" w:color="auto"/>
      </w:divBdr>
    </w:div>
    <w:div w:id="773285147">
      <w:bodyDiv w:val="1"/>
      <w:marLeft w:val="0"/>
      <w:marRight w:val="0"/>
      <w:marTop w:val="0"/>
      <w:marBottom w:val="0"/>
      <w:divBdr>
        <w:top w:val="none" w:sz="0" w:space="0" w:color="auto"/>
        <w:left w:val="none" w:sz="0" w:space="0" w:color="auto"/>
        <w:bottom w:val="none" w:sz="0" w:space="0" w:color="auto"/>
        <w:right w:val="none" w:sz="0" w:space="0" w:color="auto"/>
      </w:divBdr>
    </w:div>
    <w:div w:id="773945039">
      <w:bodyDiv w:val="1"/>
      <w:marLeft w:val="0"/>
      <w:marRight w:val="0"/>
      <w:marTop w:val="0"/>
      <w:marBottom w:val="0"/>
      <w:divBdr>
        <w:top w:val="none" w:sz="0" w:space="0" w:color="auto"/>
        <w:left w:val="none" w:sz="0" w:space="0" w:color="auto"/>
        <w:bottom w:val="none" w:sz="0" w:space="0" w:color="auto"/>
        <w:right w:val="none" w:sz="0" w:space="0" w:color="auto"/>
      </w:divBdr>
    </w:div>
    <w:div w:id="774638468">
      <w:bodyDiv w:val="1"/>
      <w:marLeft w:val="0"/>
      <w:marRight w:val="0"/>
      <w:marTop w:val="0"/>
      <w:marBottom w:val="0"/>
      <w:divBdr>
        <w:top w:val="none" w:sz="0" w:space="0" w:color="auto"/>
        <w:left w:val="none" w:sz="0" w:space="0" w:color="auto"/>
        <w:bottom w:val="none" w:sz="0" w:space="0" w:color="auto"/>
        <w:right w:val="none" w:sz="0" w:space="0" w:color="auto"/>
      </w:divBdr>
    </w:div>
    <w:div w:id="775753723">
      <w:bodyDiv w:val="1"/>
      <w:marLeft w:val="0"/>
      <w:marRight w:val="0"/>
      <w:marTop w:val="0"/>
      <w:marBottom w:val="0"/>
      <w:divBdr>
        <w:top w:val="none" w:sz="0" w:space="0" w:color="auto"/>
        <w:left w:val="none" w:sz="0" w:space="0" w:color="auto"/>
        <w:bottom w:val="none" w:sz="0" w:space="0" w:color="auto"/>
        <w:right w:val="none" w:sz="0" w:space="0" w:color="auto"/>
      </w:divBdr>
    </w:div>
    <w:div w:id="776487826">
      <w:bodyDiv w:val="1"/>
      <w:marLeft w:val="0"/>
      <w:marRight w:val="0"/>
      <w:marTop w:val="0"/>
      <w:marBottom w:val="0"/>
      <w:divBdr>
        <w:top w:val="none" w:sz="0" w:space="0" w:color="auto"/>
        <w:left w:val="none" w:sz="0" w:space="0" w:color="auto"/>
        <w:bottom w:val="none" w:sz="0" w:space="0" w:color="auto"/>
        <w:right w:val="none" w:sz="0" w:space="0" w:color="auto"/>
      </w:divBdr>
    </w:div>
    <w:div w:id="779227867">
      <w:bodyDiv w:val="1"/>
      <w:marLeft w:val="0"/>
      <w:marRight w:val="0"/>
      <w:marTop w:val="0"/>
      <w:marBottom w:val="0"/>
      <w:divBdr>
        <w:top w:val="none" w:sz="0" w:space="0" w:color="auto"/>
        <w:left w:val="none" w:sz="0" w:space="0" w:color="auto"/>
        <w:bottom w:val="none" w:sz="0" w:space="0" w:color="auto"/>
        <w:right w:val="none" w:sz="0" w:space="0" w:color="auto"/>
      </w:divBdr>
    </w:div>
    <w:div w:id="779953501">
      <w:bodyDiv w:val="1"/>
      <w:marLeft w:val="0"/>
      <w:marRight w:val="0"/>
      <w:marTop w:val="0"/>
      <w:marBottom w:val="0"/>
      <w:divBdr>
        <w:top w:val="none" w:sz="0" w:space="0" w:color="auto"/>
        <w:left w:val="none" w:sz="0" w:space="0" w:color="auto"/>
        <w:bottom w:val="none" w:sz="0" w:space="0" w:color="auto"/>
        <w:right w:val="none" w:sz="0" w:space="0" w:color="auto"/>
      </w:divBdr>
    </w:div>
    <w:div w:id="784809377">
      <w:bodyDiv w:val="1"/>
      <w:marLeft w:val="0"/>
      <w:marRight w:val="0"/>
      <w:marTop w:val="0"/>
      <w:marBottom w:val="0"/>
      <w:divBdr>
        <w:top w:val="none" w:sz="0" w:space="0" w:color="auto"/>
        <w:left w:val="none" w:sz="0" w:space="0" w:color="auto"/>
        <w:bottom w:val="none" w:sz="0" w:space="0" w:color="auto"/>
        <w:right w:val="none" w:sz="0" w:space="0" w:color="auto"/>
      </w:divBdr>
    </w:div>
    <w:div w:id="784811063">
      <w:bodyDiv w:val="1"/>
      <w:marLeft w:val="0"/>
      <w:marRight w:val="0"/>
      <w:marTop w:val="0"/>
      <w:marBottom w:val="0"/>
      <w:divBdr>
        <w:top w:val="none" w:sz="0" w:space="0" w:color="auto"/>
        <w:left w:val="none" w:sz="0" w:space="0" w:color="auto"/>
        <w:bottom w:val="none" w:sz="0" w:space="0" w:color="auto"/>
        <w:right w:val="none" w:sz="0" w:space="0" w:color="auto"/>
      </w:divBdr>
    </w:div>
    <w:div w:id="785008045">
      <w:bodyDiv w:val="1"/>
      <w:marLeft w:val="0"/>
      <w:marRight w:val="0"/>
      <w:marTop w:val="0"/>
      <w:marBottom w:val="0"/>
      <w:divBdr>
        <w:top w:val="none" w:sz="0" w:space="0" w:color="auto"/>
        <w:left w:val="none" w:sz="0" w:space="0" w:color="auto"/>
        <w:bottom w:val="none" w:sz="0" w:space="0" w:color="auto"/>
        <w:right w:val="none" w:sz="0" w:space="0" w:color="auto"/>
      </w:divBdr>
    </w:div>
    <w:div w:id="785318476">
      <w:bodyDiv w:val="1"/>
      <w:marLeft w:val="0"/>
      <w:marRight w:val="0"/>
      <w:marTop w:val="0"/>
      <w:marBottom w:val="0"/>
      <w:divBdr>
        <w:top w:val="none" w:sz="0" w:space="0" w:color="auto"/>
        <w:left w:val="none" w:sz="0" w:space="0" w:color="auto"/>
        <w:bottom w:val="none" w:sz="0" w:space="0" w:color="auto"/>
        <w:right w:val="none" w:sz="0" w:space="0" w:color="auto"/>
      </w:divBdr>
    </w:div>
    <w:div w:id="787239610">
      <w:bodyDiv w:val="1"/>
      <w:marLeft w:val="0"/>
      <w:marRight w:val="0"/>
      <w:marTop w:val="0"/>
      <w:marBottom w:val="0"/>
      <w:divBdr>
        <w:top w:val="none" w:sz="0" w:space="0" w:color="auto"/>
        <w:left w:val="none" w:sz="0" w:space="0" w:color="auto"/>
        <w:bottom w:val="none" w:sz="0" w:space="0" w:color="auto"/>
        <w:right w:val="none" w:sz="0" w:space="0" w:color="auto"/>
      </w:divBdr>
    </w:div>
    <w:div w:id="791478558">
      <w:bodyDiv w:val="1"/>
      <w:marLeft w:val="0"/>
      <w:marRight w:val="0"/>
      <w:marTop w:val="0"/>
      <w:marBottom w:val="0"/>
      <w:divBdr>
        <w:top w:val="none" w:sz="0" w:space="0" w:color="auto"/>
        <w:left w:val="none" w:sz="0" w:space="0" w:color="auto"/>
        <w:bottom w:val="none" w:sz="0" w:space="0" w:color="auto"/>
        <w:right w:val="none" w:sz="0" w:space="0" w:color="auto"/>
      </w:divBdr>
    </w:div>
    <w:div w:id="791897581">
      <w:bodyDiv w:val="1"/>
      <w:marLeft w:val="0"/>
      <w:marRight w:val="0"/>
      <w:marTop w:val="0"/>
      <w:marBottom w:val="0"/>
      <w:divBdr>
        <w:top w:val="none" w:sz="0" w:space="0" w:color="auto"/>
        <w:left w:val="none" w:sz="0" w:space="0" w:color="auto"/>
        <w:bottom w:val="none" w:sz="0" w:space="0" w:color="auto"/>
        <w:right w:val="none" w:sz="0" w:space="0" w:color="auto"/>
      </w:divBdr>
    </w:div>
    <w:div w:id="792597683">
      <w:bodyDiv w:val="1"/>
      <w:marLeft w:val="0"/>
      <w:marRight w:val="0"/>
      <w:marTop w:val="0"/>
      <w:marBottom w:val="0"/>
      <w:divBdr>
        <w:top w:val="none" w:sz="0" w:space="0" w:color="auto"/>
        <w:left w:val="none" w:sz="0" w:space="0" w:color="auto"/>
        <w:bottom w:val="none" w:sz="0" w:space="0" w:color="auto"/>
        <w:right w:val="none" w:sz="0" w:space="0" w:color="auto"/>
      </w:divBdr>
    </w:div>
    <w:div w:id="793786988">
      <w:bodyDiv w:val="1"/>
      <w:marLeft w:val="0"/>
      <w:marRight w:val="0"/>
      <w:marTop w:val="0"/>
      <w:marBottom w:val="0"/>
      <w:divBdr>
        <w:top w:val="none" w:sz="0" w:space="0" w:color="auto"/>
        <w:left w:val="none" w:sz="0" w:space="0" w:color="auto"/>
        <w:bottom w:val="none" w:sz="0" w:space="0" w:color="auto"/>
        <w:right w:val="none" w:sz="0" w:space="0" w:color="auto"/>
      </w:divBdr>
    </w:div>
    <w:div w:id="794834490">
      <w:bodyDiv w:val="1"/>
      <w:marLeft w:val="0"/>
      <w:marRight w:val="0"/>
      <w:marTop w:val="0"/>
      <w:marBottom w:val="0"/>
      <w:divBdr>
        <w:top w:val="none" w:sz="0" w:space="0" w:color="auto"/>
        <w:left w:val="none" w:sz="0" w:space="0" w:color="auto"/>
        <w:bottom w:val="none" w:sz="0" w:space="0" w:color="auto"/>
        <w:right w:val="none" w:sz="0" w:space="0" w:color="auto"/>
      </w:divBdr>
    </w:div>
    <w:div w:id="796878449">
      <w:bodyDiv w:val="1"/>
      <w:marLeft w:val="0"/>
      <w:marRight w:val="0"/>
      <w:marTop w:val="0"/>
      <w:marBottom w:val="0"/>
      <w:divBdr>
        <w:top w:val="none" w:sz="0" w:space="0" w:color="auto"/>
        <w:left w:val="none" w:sz="0" w:space="0" w:color="auto"/>
        <w:bottom w:val="none" w:sz="0" w:space="0" w:color="auto"/>
        <w:right w:val="none" w:sz="0" w:space="0" w:color="auto"/>
      </w:divBdr>
    </w:div>
    <w:div w:id="800340253">
      <w:bodyDiv w:val="1"/>
      <w:marLeft w:val="0"/>
      <w:marRight w:val="0"/>
      <w:marTop w:val="0"/>
      <w:marBottom w:val="0"/>
      <w:divBdr>
        <w:top w:val="none" w:sz="0" w:space="0" w:color="auto"/>
        <w:left w:val="none" w:sz="0" w:space="0" w:color="auto"/>
        <w:bottom w:val="none" w:sz="0" w:space="0" w:color="auto"/>
        <w:right w:val="none" w:sz="0" w:space="0" w:color="auto"/>
      </w:divBdr>
    </w:div>
    <w:div w:id="803741525">
      <w:bodyDiv w:val="1"/>
      <w:marLeft w:val="0"/>
      <w:marRight w:val="0"/>
      <w:marTop w:val="0"/>
      <w:marBottom w:val="0"/>
      <w:divBdr>
        <w:top w:val="none" w:sz="0" w:space="0" w:color="auto"/>
        <w:left w:val="none" w:sz="0" w:space="0" w:color="auto"/>
        <w:bottom w:val="none" w:sz="0" w:space="0" w:color="auto"/>
        <w:right w:val="none" w:sz="0" w:space="0" w:color="auto"/>
      </w:divBdr>
    </w:div>
    <w:div w:id="804003792">
      <w:bodyDiv w:val="1"/>
      <w:marLeft w:val="0"/>
      <w:marRight w:val="0"/>
      <w:marTop w:val="0"/>
      <w:marBottom w:val="0"/>
      <w:divBdr>
        <w:top w:val="none" w:sz="0" w:space="0" w:color="auto"/>
        <w:left w:val="none" w:sz="0" w:space="0" w:color="auto"/>
        <w:bottom w:val="none" w:sz="0" w:space="0" w:color="auto"/>
        <w:right w:val="none" w:sz="0" w:space="0" w:color="auto"/>
      </w:divBdr>
    </w:div>
    <w:div w:id="808983885">
      <w:bodyDiv w:val="1"/>
      <w:marLeft w:val="0"/>
      <w:marRight w:val="0"/>
      <w:marTop w:val="0"/>
      <w:marBottom w:val="0"/>
      <w:divBdr>
        <w:top w:val="none" w:sz="0" w:space="0" w:color="auto"/>
        <w:left w:val="none" w:sz="0" w:space="0" w:color="auto"/>
        <w:bottom w:val="none" w:sz="0" w:space="0" w:color="auto"/>
        <w:right w:val="none" w:sz="0" w:space="0" w:color="auto"/>
      </w:divBdr>
    </w:div>
    <w:div w:id="809900115">
      <w:bodyDiv w:val="1"/>
      <w:marLeft w:val="0"/>
      <w:marRight w:val="0"/>
      <w:marTop w:val="0"/>
      <w:marBottom w:val="0"/>
      <w:divBdr>
        <w:top w:val="none" w:sz="0" w:space="0" w:color="auto"/>
        <w:left w:val="none" w:sz="0" w:space="0" w:color="auto"/>
        <w:bottom w:val="none" w:sz="0" w:space="0" w:color="auto"/>
        <w:right w:val="none" w:sz="0" w:space="0" w:color="auto"/>
      </w:divBdr>
    </w:div>
    <w:div w:id="810101125">
      <w:bodyDiv w:val="1"/>
      <w:marLeft w:val="0"/>
      <w:marRight w:val="0"/>
      <w:marTop w:val="0"/>
      <w:marBottom w:val="0"/>
      <w:divBdr>
        <w:top w:val="none" w:sz="0" w:space="0" w:color="auto"/>
        <w:left w:val="none" w:sz="0" w:space="0" w:color="auto"/>
        <w:bottom w:val="none" w:sz="0" w:space="0" w:color="auto"/>
        <w:right w:val="none" w:sz="0" w:space="0" w:color="auto"/>
      </w:divBdr>
    </w:div>
    <w:div w:id="812721569">
      <w:bodyDiv w:val="1"/>
      <w:marLeft w:val="0"/>
      <w:marRight w:val="0"/>
      <w:marTop w:val="0"/>
      <w:marBottom w:val="0"/>
      <w:divBdr>
        <w:top w:val="none" w:sz="0" w:space="0" w:color="auto"/>
        <w:left w:val="none" w:sz="0" w:space="0" w:color="auto"/>
        <w:bottom w:val="none" w:sz="0" w:space="0" w:color="auto"/>
        <w:right w:val="none" w:sz="0" w:space="0" w:color="auto"/>
      </w:divBdr>
    </w:div>
    <w:div w:id="815072097">
      <w:bodyDiv w:val="1"/>
      <w:marLeft w:val="0"/>
      <w:marRight w:val="0"/>
      <w:marTop w:val="0"/>
      <w:marBottom w:val="0"/>
      <w:divBdr>
        <w:top w:val="none" w:sz="0" w:space="0" w:color="auto"/>
        <w:left w:val="none" w:sz="0" w:space="0" w:color="auto"/>
        <w:bottom w:val="none" w:sz="0" w:space="0" w:color="auto"/>
        <w:right w:val="none" w:sz="0" w:space="0" w:color="auto"/>
      </w:divBdr>
    </w:div>
    <w:div w:id="815952881">
      <w:bodyDiv w:val="1"/>
      <w:marLeft w:val="0"/>
      <w:marRight w:val="0"/>
      <w:marTop w:val="0"/>
      <w:marBottom w:val="0"/>
      <w:divBdr>
        <w:top w:val="none" w:sz="0" w:space="0" w:color="auto"/>
        <w:left w:val="none" w:sz="0" w:space="0" w:color="auto"/>
        <w:bottom w:val="none" w:sz="0" w:space="0" w:color="auto"/>
        <w:right w:val="none" w:sz="0" w:space="0" w:color="auto"/>
      </w:divBdr>
    </w:div>
    <w:div w:id="815995387">
      <w:bodyDiv w:val="1"/>
      <w:marLeft w:val="0"/>
      <w:marRight w:val="0"/>
      <w:marTop w:val="0"/>
      <w:marBottom w:val="0"/>
      <w:divBdr>
        <w:top w:val="none" w:sz="0" w:space="0" w:color="auto"/>
        <w:left w:val="none" w:sz="0" w:space="0" w:color="auto"/>
        <w:bottom w:val="none" w:sz="0" w:space="0" w:color="auto"/>
        <w:right w:val="none" w:sz="0" w:space="0" w:color="auto"/>
      </w:divBdr>
    </w:div>
    <w:div w:id="816187151">
      <w:bodyDiv w:val="1"/>
      <w:marLeft w:val="0"/>
      <w:marRight w:val="0"/>
      <w:marTop w:val="0"/>
      <w:marBottom w:val="0"/>
      <w:divBdr>
        <w:top w:val="none" w:sz="0" w:space="0" w:color="auto"/>
        <w:left w:val="none" w:sz="0" w:space="0" w:color="auto"/>
        <w:bottom w:val="none" w:sz="0" w:space="0" w:color="auto"/>
        <w:right w:val="none" w:sz="0" w:space="0" w:color="auto"/>
      </w:divBdr>
    </w:div>
    <w:div w:id="816336528">
      <w:bodyDiv w:val="1"/>
      <w:marLeft w:val="0"/>
      <w:marRight w:val="0"/>
      <w:marTop w:val="0"/>
      <w:marBottom w:val="0"/>
      <w:divBdr>
        <w:top w:val="none" w:sz="0" w:space="0" w:color="auto"/>
        <w:left w:val="none" w:sz="0" w:space="0" w:color="auto"/>
        <w:bottom w:val="none" w:sz="0" w:space="0" w:color="auto"/>
        <w:right w:val="none" w:sz="0" w:space="0" w:color="auto"/>
      </w:divBdr>
    </w:div>
    <w:div w:id="817502684">
      <w:bodyDiv w:val="1"/>
      <w:marLeft w:val="0"/>
      <w:marRight w:val="0"/>
      <w:marTop w:val="0"/>
      <w:marBottom w:val="0"/>
      <w:divBdr>
        <w:top w:val="none" w:sz="0" w:space="0" w:color="auto"/>
        <w:left w:val="none" w:sz="0" w:space="0" w:color="auto"/>
        <w:bottom w:val="none" w:sz="0" w:space="0" w:color="auto"/>
        <w:right w:val="none" w:sz="0" w:space="0" w:color="auto"/>
      </w:divBdr>
    </w:div>
    <w:div w:id="819880299">
      <w:bodyDiv w:val="1"/>
      <w:marLeft w:val="0"/>
      <w:marRight w:val="0"/>
      <w:marTop w:val="0"/>
      <w:marBottom w:val="0"/>
      <w:divBdr>
        <w:top w:val="none" w:sz="0" w:space="0" w:color="auto"/>
        <w:left w:val="none" w:sz="0" w:space="0" w:color="auto"/>
        <w:bottom w:val="none" w:sz="0" w:space="0" w:color="auto"/>
        <w:right w:val="none" w:sz="0" w:space="0" w:color="auto"/>
      </w:divBdr>
    </w:div>
    <w:div w:id="822355337">
      <w:bodyDiv w:val="1"/>
      <w:marLeft w:val="0"/>
      <w:marRight w:val="0"/>
      <w:marTop w:val="0"/>
      <w:marBottom w:val="0"/>
      <w:divBdr>
        <w:top w:val="none" w:sz="0" w:space="0" w:color="auto"/>
        <w:left w:val="none" w:sz="0" w:space="0" w:color="auto"/>
        <w:bottom w:val="none" w:sz="0" w:space="0" w:color="auto"/>
        <w:right w:val="none" w:sz="0" w:space="0" w:color="auto"/>
      </w:divBdr>
    </w:div>
    <w:div w:id="823399787">
      <w:bodyDiv w:val="1"/>
      <w:marLeft w:val="0"/>
      <w:marRight w:val="0"/>
      <w:marTop w:val="0"/>
      <w:marBottom w:val="0"/>
      <w:divBdr>
        <w:top w:val="none" w:sz="0" w:space="0" w:color="auto"/>
        <w:left w:val="none" w:sz="0" w:space="0" w:color="auto"/>
        <w:bottom w:val="none" w:sz="0" w:space="0" w:color="auto"/>
        <w:right w:val="none" w:sz="0" w:space="0" w:color="auto"/>
      </w:divBdr>
    </w:div>
    <w:div w:id="823472208">
      <w:bodyDiv w:val="1"/>
      <w:marLeft w:val="0"/>
      <w:marRight w:val="0"/>
      <w:marTop w:val="0"/>
      <w:marBottom w:val="0"/>
      <w:divBdr>
        <w:top w:val="none" w:sz="0" w:space="0" w:color="auto"/>
        <w:left w:val="none" w:sz="0" w:space="0" w:color="auto"/>
        <w:bottom w:val="none" w:sz="0" w:space="0" w:color="auto"/>
        <w:right w:val="none" w:sz="0" w:space="0" w:color="auto"/>
      </w:divBdr>
    </w:div>
    <w:div w:id="824975463">
      <w:bodyDiv w:val="1"/>
      <w:marLeft w:val="0"/>
      <w:marRight w:val="0"/>
      <w:marTop w:val="0"/>
      <w:marBottom w:val="0"/>
      <w:divBdr>
        <w:top w:val="none" w:sz="0" w:space="0" w:color="auto"/>
        <w:left w:val="none" w:sz="0" w:space="0" w:color="auto"/>
        <w:bottom w:val="none" w:sz="0" w:space="0" w:color="auto"/>
        <w:right w:val="none" w:sz="0" w:space="0" w:color="auto"/>
      </w:divBdr>
    </w:div>
    <w:div w:id="824976732">
      <w:bodyDiv w:val="1"/>
      <w:marLeft w:val="0"/>
      <w:marRight w:val="0"/>
      <w:marTop w:val="0"/>
      <w:marBottom w:val="0"/>
      <w:divBdr>
        <w:top w:val="none" w:sz="0" w:space="0" w:color="auto"/>
        <w:left w:val="none" w:sz="0" w:space="0" w:color="auto"/>
        <w:bottom w:val="none" w:sz="0" w:space="0" w:color="auto"/>
        <w:right w:val="none" w:sz="0" w:space="0" w:color="auto"/>
      </w:divBdr>
    </w:div>
    <w:div w:id="825705938">
      <w:bodyDiv w:val="1"/>
      <w:marLeft w:val="0"/>
      <w:marRight w:val="0"/>
      <w:marTop w:val="0"/>
      <w:marBottom w:val="0"/>
      <w:divBdr>
        <w:top w:val="none" w:sz="0" w:space="0" w:color="auto"/>
        <w:left w:val="none" w:sz="0" w:space="0" w:color="auto"/>
        <w:bottom w:val="none" w:sz="0" w:space="0" w:color="auto"/>
        <w:right w:val="none" w:sz="0" w:space="0" w:color="auto"/>
      </w:divBdr>
    </w:div>
    <w:div w:id="831410275">
      <w:bodyDiv w:val="1"/>
      <w:marLeft w:val="0"/>
      <w:marRight w:val="0"/>
      <w:marTop w:val="0"/>
      <w:marBottom w:val="0"/>
      <w:divBdr>
        <w:top w:val="none" w:sz="0" w:space="0" w:color="auto"/>
        <w:left w:val="none" w:sz="0" w:space="0" w:color="auto"/>
        <w:bottom w:val="none" w:sz="0" w:space="0" w:color="auto"/>
        <w:right w:val="none" w:sz="0" w:space="0" w:color="auto"/>
      </w:divBdr>
    </w:div>
    <w:div w:id="833377515">
      <w:bodyDiv w:val="1"/>
      <w:marLeft w:val="0"/>
      <w:marRight w:val="0"/>
      <w:marTop w:val="0"/>
      <w:marBottom w:val="0"/>
      <w:divBdr>
        <w:top w:val="none" w:sz="0" w:space="0" w:color="auto"/>
        <w:left w:val="none" w:sz="0" w:space="0" w:color="auto"/>
        <w:bottom w:val="none" w:sz="0" w:space="0" w:color="auto"/>
        <w:right w:val="none" w:sz="0" w:space="0" w:color="auto"/>
      </w:divBdr>
    </w:div>
    <w:div w:id="833953429">
      <w:bodyDiv w:val="1"/>
      <w:marLeft w:val="0"/>
      <w:marRight w:val="0"/>
      <w:marTop w:val="0"/>
      <w:marBottom w:val="0"/>
      <w:divBdr>
        <w:top w:val="none" w:sz="0" w:space="0" w:color="auto"/>
        <w:left w:val="none" w:sz="0" w:space="0" w:color="auto"/>
        <w:bottom w:val="none" w:sz="0" w:space="0" w:color="auto"/>
        <w:right w:val="none" w:sz="0" w:space="0" w:color="auto"/>
      </w:divBdr>
    </w:div>
    <w:div w:id="836068554">
      <w:bodyDiv w:val="1"/>
      <w:marLeft w:val="0"/>
      <w:marRight w:val="0"/>
      <w:marTop w:val="0"/>
      <w:marBottom w:val="0"/>
      <w:divBdr>
        <w:top w:val="none" w:sz="0" w:space="0" w:color="auto"/>
        <w:left w:val="none" w:sz="0" w:space="0" w:color="auto"/>
        <w:bottom w:val="none" w:sz="0" w:space="0" w:color="auto"/>
        <w:right w:val="none" w:sz="0" w:space="0" w:color="auto"/>
      </w:divBdr>
    </w:div>
    <w:div w:id="836656552">
      <w:bodyDiv w:val="1"/>
      <w:marLeft w:val="0"/>
      <w:marRight w:val="0"/>
      <w:marTop w:val="0"/>
      <w:marBottom w:val="0"/>
      <w:divBdr>
        <w:top w:val="none" w:sz="0" w:space="0" w:color="auto"/>
        <w:left w:val="none" w:sz="0" w:space="0" w:color="auto"/>
        <w:bottom w:val="none" w:sz="0" w:space="0" w:color="auto"/>
        <w:right w:val="none" w:sz="0" w:space="0" w:color="auto"/>
      </w:divBdr>
    </w:div>
    <w:div w:id="841706491">
      <w:bodyDiv w:val="1"/>
      <w:marLeft w:val="0"/>
      <w:marRight w:val="0"/>
      <w:marTop w:val="0"/>
      <w:marBottom w:val="0"/>
      <w:divBdr>
        <w:top w:val="none" w:sz="0" w:space="0" w:color="auto"/>
        <w:left w:val="none" w:sz="0" w:space="0" w:color="auto"/>
        <w:bottom w:val="none" w:sz="0" w:space="0" w:color="auto"/>
        <w:right w:val="none" w:sz="0" w:space="0" w:color="auto"/>
      </w:divBdr>
    </w:div>
    <w:div w:id="842549590">
      <w:bodyDiv w:val="1"/>
      <w:marLeft w:val="0"/>
      <w:marRight w:val="0"/>
      <w:marTop w:val="0"/>
      <w:marBottom w:val="0"/>
      <w:divBdr>
        <w:top w:val="none" w:sz="0" w:space="0" w:color="auto"/>
        <w:left w:val="none" w:sz="0" w:space="0" w:color="auto"/>
        <w:bottom w:val="none" w:sz="0" w:space="0" w:color="auto"/>
        <w:right w:val="none" w:sz="0" w:space="0" w:color="auto"/>
      </w:divBdr>
    </w:div>
    <w:div w:id="843864513">
      <w:bodyDiv w:val="1"/>
      <w:marLeft w:val="0"/>
      <w:marRight w:val="0"/>
      <w:marTop w:val="0"/>
      <w:marBottom w:val="0"/>
      <w:divBdr>
        <w:top w:val="none" w:sz="0" w:space="0" w:color="auto"/>
        <w:left w:val="none" w:sz="0" w:space="0" w:color="auto"/>
        <w:bottom w:val="none" w:sz="0" w:space="0" w:color="auto"/>
        <w:right w:val="none" w:sz="0" w:space="0" w:color="auto"/>
      </w:divBdr>
    </w:div>
    <w:div w:id="843977604">
      <w:bodyDiv w:val="1"/>
      <w:marLeft w:val="0"/>
      <w:marRight w:val="0"/>
      <w:marTop w:val="0"/>
      <w:marBottom w:val="0"/>
      <w:divBdr>
        <w:top w:val="none" w:sz="0" w:space="0" w:color="auto"/>
        <w:left w:val="none" w:sz="0" w:space="0" w:color="auto"/>
        <w:bottom w:val="none" w:sz="0" w:space="0" w:color="auto"/>
        <w:right w:val="none" w:sz="0" w:space="0" w:color="auto"/>
      </w:divBdr>
    </w:div>
    <w:div w:id="845051751">
      <w:bodyDiv w:val="1"/>
      <w:marLeft w:val="0"/>
      <w:marRight w:val="0"/>
      <w:marTop w:val="0"/>
      <w:marBottom w:val="0"/>
      <w:divBdr>
        <w:top w:val="none" w:sz="0" w:space="0" w:color="auto"/>
        <w:left w:val="none" w:sz="0" w:space="0" w:color="auto"/>
        <w:bottom w:val="none" w:sz="0" w:space="0" w:color="auto"/>
        <w:right w:val="none" w:sz="0" w:space="0" w:color="auto"/>
      </w:divBdr>
    </w:div>
    <w:div w:id="845555460">
      <w:bodyDiv w:val="1"/>
      <w:marLeft w:val="0"/>
      <w:marRight w:val="0"/>
      <w:marTop w:val="0"/>
      <w:marBottom w:val="0"/>
      <w:divBdr>
        <w:top w:val="none" w:sz="0" w:space="0" w:color="auto"/>
        <w:left w:val="none" w:sz="0" w:space="0" w:color="auto"/>
        <w:bottom w:val="none" w:sz="0" w:space="0" w:color="auto"/>
        <w:right w:val="none" w:sz="0" w:space="0" w:color="auto"/>
      </w:divBdr>
    </w:div>
    <w:div w:id="846096173">
      <w:bodyDiv w:val="1"/>
      <w:marLeft w:val="0"/>
      <w:marRight w:val="0"/>
      <w:marTop w:val="0"/>
      <w:marBottom w:val="0"/>
      <w:divBdr>
        <w:top w:val="none" w:sz="0" w:space="0" w:color="auto"/>
        <w:left w:val="none" w:sz="0" w:space="0" w:color="auto"/>
        <w:bottom w:val="none" w:sz="0" w:space="0" w:color="auto"/>
        <w:right w:val="none" w:sz="0" w:space="0" w:color="auto"/>
      </w:divBdr>
    </w:div>
    <w:div w:id="846821205">
      <w:bodyDiv w:val="1"/>
      <w:marLeft w:val="0"/>
      <w:marRight w:val="0"/>
      <w:marTop w:val="0"/>
      <w:marBottom w:val="0"/>
      <w:divBdr>
        <w:top w:val="none" w:sz="0" w:space="0" w:color="auto"/>
        <w:left w:val="none" w:sz="0" w:space="0" w:color="auto"/>
        <w:bottom w:val="none" w:sz="0" w:space="0" w:color="auto"/>
        <w:right w:val="none" w:sz="0" w:space="0" w:color="auto"/>
      </w:divBdr>
      <w:divsChild>
        <w:div w:id="1217546838">
          <w:marLeft w:val="0"/>
          <w:marRight w:val="0"/>
          <w:marTop w:val="0"/>
          <w:marBottom w:val="0"/>
          <w:divBdr>
            <w:top w:val="none" w:sz="0" w:space="0" w:color="auto"/>
            <w:left w:val="none" w:sz="0" w:space="0" w:color="auto"/>
            <w:bottom w:val="none" w:sz="0" w:space="0" w:color="auto"/>
            <w:right w:val="none" w:sz="0" w:space="0" w:color="auto"/>
          </w:divBdr>
        </w:div>
        <w:div w:id="1646278587">
          <w:marLeft w:val="0"/>
          <w:marRight w:val="0"/>
          <w:marTop w:val="0"/>
          <w:marBottom w:val="0"/>
          <w:divBdr>
            <w:top w:val="none" w:sz="0" w:space="0" w:color="auto"/>
            <w:left w:val="none" w:sz="0" w:space="0" w:color="auto"/>
            <w:bottom w:val="none" w:sz="0" w:space="0" w:color="auto"/>
            <w:right w:val="none" w:sz="0" w:space="0" w:color="auto"/>
          </w:divBdr>
        </w:div>
        <w:div w:id="401368750">
          <w:marLeft w:val="0"/>
          <w:marRight w:val="0"/>
          <w:marTop w:val="0"/>
          <w:marBottom w:val="0"/>
          <w:divBdr>
            <w:top w:val="none" w:sz="0" w:space="0" w:color="auto"/>
            <w:left w:val="none" w:sz="0" w:space="0" w:color="auto"/>
            <w:bottom w:val="none" w:sz="0" w:space="0" w:color="auto"/>
            <w:right w:val="none" w:sz="0" w:space="0" w:color="auto"/>
          </w:divBdr>
        </w:div>
        <w:div w:id="1524439603">
          <w:marLeft w:val="0"/>
          <w:marRight w:val="0"/>
          <w:marTop w:val="0"/>
          <w:marBottom w:val="0"/>
          <w:divBdr>
            <w:top w:val="none" w:sz="0" w:space="0" w:color="auto"/>
            <w:left w:val="none" w:sz="0" w:space="0" w:color="auto"/>
            <w:bottom w:val="none" w:sz="0" w:space="0" w:color="auto"/>
            <w:right w:val="none" w:sz="0" w:space="0" w:color="auto"/>
          </w:divBdr>
        </w:div>
        <w:div w:id="707680012">
          <w:marLeft w:val="0"/>
          <w:marRight w:val="0"/>
          <w:marTop w:val="0"/>
          <w:marBottom w:val="0"/>
          <w:divBdr>
            <w:top w:val="none" w:sz="0" w:space="0" w:color="auto"/>
            <w:left w:val="none" w:sz="0" w:space="0" w:color="auto"/>
            <w:bottom w:val="none" w:sz="0" w:space="0" w:color="auto"/>
            <w:right w:val="none" w:sz="0" w:space="0" w:color="auto"/>
          </w:divBdr>
        </w:div>
        <w:div w:id="162936793">
          <w:marLeft w:val="0"/>
          <w:marRight w:val="0"/>
          <w:marTop w:val="0"/>
          <w:marBottom w:val="0"/>
          <w:divBdr>
            <w:top w:val="none" w:sz="0" w:space="0" w:color="auto"/>
            <w:left w:val="none" w:sz="0" w:space="0" w:color="auto"/>
            <w:bottom w:val="none" w:sz="0" w:space="0" w:color="auto"/>
            <w:right w:val="none" w:sz="0" w:space="0" w:color="auto"/>
          </w:divBdr>
        </w:div>
        <w:div w:id="568266570">
          <w:marLeft w:val="0"/>
          <w:marRight w:val="0"/>
          <w:marTop w:val="0"/>
          <w:marBottom w:val="0"/>
          <w:divBdr>
            <w:top w:val="none" w:sz="0" w:space="0" w:color="auto"/>
            <w:left w:val="none" w:sz="0" w:space="0" w:color="auto"/>
            <w:bottom w:val="none" w:sz="0" w:space="0" w:color="auto"/>
            <w:right w:val="none" w:sz="0" w:space="0" w:color="auto"/>
          </w:divBdr>
        </w:div>
        <w:div w:id="141654022">
          <w:marLeft w:val="0"/>
          <w:marRight w:val="0"/>
          <w:marTop w:val="0"/>
          <w:marBottom w:val="0"/>
          <w:divBdr>
            <w:top w:val="none" w:sz="0" w:space="0" w:color="auto"/>
            <w:left w:val="none" w:sz="0" w:space="0" w:color="auto"/>
            <w:bottom w:val="none" w:sz="0" w:space="0" w:color="auto"/>
            <w:right w:val="none" w:sz="0" w:space="0" w:color="auto"/>
          </w:divBdr>
        </w:div>
        <w:div w:id="749079230">
          <w:marLeft w:val="0"/>
          <w:marRight w:val="0"/>
          <w:marTop w:val="0"/>
          <w:marBottom w:val="0"/>
          <w:divBdr>
            <w:top w:val="none" w:sz="0" w:space="0" w:color="auto"/>
            <w:left w:val="none" w:sz="0" w:space="0" w:color="auto"/>
            <w:bottom w:val="none" w:sz="0" w:space="0" w:color="auto"/>
            <w:right w:val="none" w:sz="0" w:space="0" w:color="auto"/>
          </w:divBdr>
        </w:div>
        <w:div w:id="468476330">
          <w:marLeft w:val="0"/>
          <w:marRight w:val="0"/>
          <w:marTop w:val="0"/>
          <w:marBottom w:val="0"/>
          <w:divBdr>
            <w:top w:val="none" w:sz="0" w:space="0" w:color="auto"/>
            <w:left w:val="none" w:sz="0" w:space="0" w:color="auto"/>
            <w:bottom w:val="none" w:sz="0" w:space="0" w:color="auto"/>
            <w:right w:val="none" w:sz="0" w:space="0" w:color="auto"/>
          </w:divBdr>
        </w:div>
        <w:div w:id="1766419832">
          <w:marLeft w:val="0"/>
          <w:marRight w:val="0"/>
          <w:marTop w:val="0"/>
          <w:marBottom w:val="0"/>
          <w:divBdr>
            <w:top w:val="none" w:sz="0" w:space="0" w:color="auto"/>
            <w:left w:val="none" w:sz="0" w:space="0" w:color="auto"/>
            <w:bottom w:val="none" w:sz="0" w:space="0" w:color="auto"/>
            <w:right w:val="none" w:sz="0" w:space="0" w:color="auto"/>
          </w:divBdr>
        </w:div>
        <w:div w:id="809710790">
          <w:marLeft w:val="0"/>
          <w:marRight w:val="0"/>
          <w:marTop w:val="0"/>
          <w:marBottom w:val="0"/>
          <w:divBdr>
            <w:top w:val="none" w:sz="0" w:space="0" w:color="auto"/>
            <w:left w:val="none" w:sz="0" w:space="0" w:color="auto"/>
            <w:bottom w:val="none" w:sz="0" w:space="0" w:color="auto"/>
            <w:right w:val="none" w:sz="0" w:space="0" w:color="auto"/>
          </w:divBdr>
        </w:div>
        <w:div w:id="476070361">
          <w:marLeft w:val="0"/>
          <w:marRight w:val="0"/>
          <w:marTop w:val="0"/>
          <w:marBottom w:val="0"/>
          <w:divBdr>
            <w:top w:val="none" w:sz="0" w:space="0" w:color="auto"/>
            <w:left w:val="none" w:sz="0" w:space="0" w:color="auto"/>
            <w:bottom w:val="none" w:sz="0" w:space="0" w:color="auto"/>
            <w:right w:val="none" w:sz="0" w:space="0" w:color="auto"/>
          </w:divBdr>
        </w:div>
        <w:div w:id="801387005">
          <w:marLeft w:val="0"/>
          <w:marRight w:val="0"/>
          <w:marTop w:val="0"/>
          <w:marBottom w:val="0"/>
          <w:divBdr>
            <w:top w:val="none" w:sz="0" w:space="0" w:color="auto"/>
            <w:left w:val="none" w:sz="0" w:space="0" w:color="auto"/>
            <w:bottom w:val="none" w:sz="0" w:space="0" w:color="auto"/>
            <w:right w:val="none" w:sz="0" w:space="0" w:color="auto"/>
          </w:divBdr>
        </w:div>
        <w:div w:id="1521358922">
          <w:marLeft w:val="0"/>
          <w:marRight w:val="0"/>
          <w:marTop w:val="0"/>
          <w:marBottom w:val="0"/>
          <w:divBdr>
            <w:top w:val="none" w:sz="0" w:space="0" w:color="auto"/>
            <w:left w:val="none" w:sz="0" w:space="0" w:color="auto"/>
            <w:bottom w:val="none" w:sz="0" w:space="0" w:color="auto"/>
            <w:right w:val="none" w:sz="0" w:space="0" w:color="auto"/>
          </w:divBdr>
        </w:div>
        <w:div w:id="1645697005">
          <w:marLeft w:val="0"/>
          <w:marRight w:val="0"/>
          <w:marTop w:val="0"/>
          <w:marBottom w:val="0"/>
          <w:divBdr>
            <w:top w:val="none" w:sz="0" w:space="0" w:color="auto"/>
            <w:left w:val="none" w:sz="0" w:space="0" w:color="auto"/>
            <w:bottom w:val="none" w:sz="0" w:space="0" w:color="auto"/>
            <w:right w:val="none" w:sz="0" w:space="0" w:color="auto"/>
          </w:divBdr>
        </w:div>
        <w:div w:id="1042169963">
          <w:marLeft w:val="0"/>
          <w:marRight w:val="0"/>
          <w:marTop w:val="0"/>
          <w:marBottom w:val="0"/>
          <w:divBdr>
            <w:top w:val="none" w:sz="0" w:space="0" w:color="auto"/>
            <w:left w:val="none" w:sz="0" w:space="0" w:color="auto"/>
            <w:bottom w:val="none" w:sz="0" w:space="0" w:color="auto"/>
            <w:right w:val="none" w:sz="0" w:space="0" w:color="auto"/>
          </w:divBdr>
        </w:div>
        <w:div w:id="1783070301">
          <w:marLeft w:val="0"/>
          <w:marRight w:val="0"/>
          <w:marTop w:val="0"/>
          <w:marBottom w:val="0"/>
          <w:divBdr>
            <w:top w:val="none" w:sz="0" w:space="0" w:color="auto"/>
            <w:left w:val="none" w:sz="0" w:space="0" w:color="auto"/>
            <w:bottom w:val="none" w:sz="0" w:space="0" w:color="auto"/>
            <w:right w:val="none" w:sz="0" w:space="0" w:color="auto"/>
          </w:divBdr>
        </w:div>
        <w:div w:id="1372655225">
          <w:marLeft w:val="0"/>
          <w:marRight w:val="0"/>
          <w:marTop w:val="0"/>
          <w:marBottom w:val="0"/>
          <w:divBdr>
            <w:top w:val="none" w:sz="0" w:space="0" w:color="auto"/>
            <w:left w:val="none" w:sz="0" w:space="0" w:color="auto"/>
            <w:bottom w:val="none" w:sz="0" w:space="0" w:color="auto"/>
            <w:right w:val="none" w:sz="0" w:space="0" w:color="auto"/>
          </w:divBdr>
        </w:div>
      </w:divsChild>
    </w:div>
    <w:div w:id="846941079">
      <w:bodyDiv w:val="1"/>
      <w:marLeft w:val="0"/>
      <w:marRight w:val="0"/>
      <w:marTop w:val="0"/>
      <w:marBottom w:val="0"/>
      <w:divBdr>
        <w:top w:val="none" w:sz="0" w:space="0" w:color="auto"/>
        <w:left w:val="none" w:sz="0" w:space="0" w:color="auto"/>
        <w:bottom w:val="none" w:sz="0" w:space="0" w:color="auto"/>
        <w:right w:val="none" w:sz="0" w:space="0" w:color="auto"/>
      </w:divBdr>
    </w:div>
    <w:div w:id="847718859">
      <w:bodyDiv w:val="1"/>
      <w:marLeft w:val="0"/>
      <w:marRight w:val="0"/>
      <w:marTop w:val="0"/>
      <w:marBottom w:val="0"/>
      <w:divBdr>
        <w:top w:val="none" w:sz="0" w:space="0" w:color="auto"/>
        <w:left w:val="none" w:sz="0" w:space="0" w:color="auto"/>
        <w:bottom w:val="none" w:sz="0" w:space="0" w:color="auto"/>
        <w:right w:val="none" w:sz="0" w:space="0" w:color="auto"/>
      </w:divBdr>
      <w:divsChild>
        <w:div w:id="345979428">
          <w:marLeft w:val="0"/>
          <w:marRight w:val="0"/>
          <w:marTop w:val="0"/>
          <w:marBottom w:val="0"/>
          <w:divBdr>
            <w:top w:val="none" w:sz="0" w:space="0" w:color="auto"/>
            <w:left w:val="none" w:sz="0" w:space="0" w:color="auto"/>
            <w:bottom w:val="none" w:sz="0" w:space="0" w:color="auto"/>
            <w:right w:val="none" w:sz="0" w:space="0" w:color="auto"/>
          </w:divBdr>
        </w:div>
        <w:div w:id="246158917">
          <w:marLeft w:val="0"/>
          <w:marRight w:val="0"/>
          <w:marTop w:val="0"/>
          <w:marBottom w:val="0"/>
          <w:divBdr>
            <w:top w:val="none" w:sz="0" w:space="0" w:color="auto"/>
            <w:left w:val="none" w:sz="0" w:space="0" w:color="auto"/>
            <w:bottom w:val="none" w:sz="0" w:space="0" w:color="auto"/>
            <w:right w:val="none" w:sz="0" w:space="0" w:color="auto"/>
          </w:divBdr>
        </w:div>
        <w:div w:id="1469742385">
          <w:marLeft w:val="0"/>
          <w:marRight w:val="0"/>
          <w:marTop w:val="0"/>
          <w:marBottom w:val="0"/>
          <w:divBdr>
            <w:top w:val="none" w:sz="0" w:space="0" w:color="auto"/>
            <w:left w:val="none" w:sz="0" w:space="0" w:color="auto"/>
            <w:bottom w:val="none" w:sz="0" w:space="0" w:color="auto"/>
            <w:right w:val="none" w:sz="0" w:space="0" w:color="auto"/>
          </w:divBdr>
        </w:div>
        <w:div w:id="1561015992">
          <w:marLeft w:val="0"/>
          <w:marRight w:val="0"/>
          <w:marTop w:val="0"/>
          <w:marBottom w:val="0"/>
          <w:divBdr>
            <w:top w:val="none" w:sz="0" w:space="0" w:color="auto"/>
            <w:left w:val="none" w:sz="0" w:space="0" w:color="auto"/>
            <w:bottom w:val="none" w:sz="0" w:space="0" w:color="auto"/>
            <w:right w:val="none" w:sz="0" w:space="0" w:color="auto"/>
          </w:divBdr>
        </w:div>
        <w:div w:id="1466318072">
          <w:marLeft w:val="0"/>
          <w:marRight w:val="0"/>
          <w:marTop w:val="0"/>
          <w:marBottom w:val="0"/>
          <w:divBdr>
            <w:top w:val="none" w:sz="0" w:space="0" w:color="auto"/>
            <w:left w:val="none" w:sz="0" w:space="0" w:color="auto"/>
            <w:bottom w:val="none" w:sz="0" w:space="0" w:color="auto"/>
            <w:right w:val="none" w:sz="0" w:space="0" w:color="auto"/>
          </w:divBdr>
        </w:div>
        <w:div w:id="543953922">
          <w:marLeft w:val="0"/>
          <w:marRight w:val="0"/>
          <w:marTop w:val="0"/>
          <w:marBottom w:val="0"/>
          <w:divBdr>
            <w:top w:val="none" w:sz="0" w:space="0" w:color="auto"/>
            <w:left w:val="none" w:sz="0" w:space="0" w:color="auto"/>
            <w:bottom w:val="none" w:sz="0" w:space="0" w:color="auto"/>
            <w:right w:val="none" w:sz="0" w:space="0" w:color="auto"/>
          </w:divBdr>
        </w:div>
        <w:div w:id="569081208">
          <w:marLeft w:val="0"/>
          <w:marRight w:val="0"/>
          <w:marTop w:val="0"/>
          <w:marBottom w:val="0"/>
          <w:divBdr>
            <w:top w:val="none" w:sz="0" w:space="0" w:color="auto"/>
            <w:left w:val="none" w:sz="0" w:space="0" w:color="auto"/>
            <w:bottom w:val="none" w:sz="0" w:space="0" w:color="auto"/>
            <w:right w:val="none" w:sz="0" w:space="0" w:color="auto"/>
          </w:divBdr>
        </w:div>
        <w:div w:id="44453891">
          <w:marLeft w:val="0"/>
          <w:marRight w:val="0"/>
          <w:marTop w:val="0"/>
          <w:marBottom w:val="0"/>
          <w:divBdr>
            <w:top w:val="none" w:sz="0" w:space="0" w:color="auto"/>
            <w:left w:val="none" w:sz="0" w:space="0" w:color="auto"/>
            <w:bottom w:val="none" w:sz="0" w:space="0" w:color="auto"/>
            <w:right w:val="none" w:sz="0" w:space="0" w:color="auto"/>
          </w:divBdr>
        </w:div>
        <w:div w:id="504513499">
          <w:marLeft w:val="0"/>
          <w:marRight w:val="0"/>
          <w:marTop w:val="0"/>
          <w:marBottom w:val="0"/>
          <w:divBdr>
            <w:top w:val="none" w:sz="0" w:space="0" w:color="auto"/>
            <w:left w:val="none" w:sz="0" w:space="0" w:color="auto"/>
            <w:bottom w:val="none" w:sz="0" w:space="0" w:color="auto"/>
            <w:right w:val="none" w:sz="0" w:space="0" w:color="auto"/>
          </w:divBdr>
        </w:div>
        <w:div w:id="917977501">
          <w:marLeft w:val="0"/>
          <w:marRight w:val="0"/>
          <w:marTop w:val="0"/>
          <w:marBottom w:val="0"/>
          <w:divBdr>
            <w:top w:val="none" w:sz="0" w:space="0" w:color="auto"/>
            <w:left w:val="none" w:sz="0" w:space="0" w:color="auto"/>
            <w:bottom w:val="none" w:sz="0" w:space="0" w:color="auto"/>
            <w:right w:val="none" w:sz="0" w:space="0" w:color="auto"/>
          </w:divBdr>
        </w:div>
        <w:div w:id="1280795235">
          <w:marLeft w:val="0"/>
          <w:marRight w:val="0"/>
          <w:marTop w:val="0"/>
          <w:marBottom w:val="0"/>
          <w:divBdr>
            <w:top w:val="none" w:sz="0" w:space="0" w:color="auto"/>
            <w:left w:val="none" w:sz="0" w:space="0" w:color="auto"/>
            <w:bottom w:val="none" w:sz="0" w:space="0" w:color="auto"/>
            <w:right w:val="none" w:sz="0" w:space="0" w:color="auto"/>
          </w:divBdr>
        </w:div>
        <w:div w:id="544174759">
          <w:marLeft w:val="0"/>
          <w:marRight w:val="0"/>
          <w:marTop w:val="0"/>
          <w:marBottom w:val="0"/>
          <w:divBdr>
            <w:top w:val="none" w:sz="0" w:space="0" w:color="auto"/>
            <w:left w:val="none" w:sz="0" w:space="0" w:color="auto"/>
            <w:bottom w:val="none" w:sz="0" w:space="0" w:color="auto"/>
            <w:right w:val="none" w:sz="0" w:space="0" w:color="auto"/>
          </w:divBdr>
        </w:div>
        <w:div w:id="211579551">
          <w:marLeft w:val="0"/>
          <w:marRight w:val="0"/>
          <w:marTop w:val="0"/>
          <w:marBottom w:val="0"/>
          <w:divBdr>
            <w:top w:val="none" w:sz="0" w:space="0" w:color="auto"/>
            <w:left w:val="none" w:sz="0" w:space="0" w:color="auto"/>
            <w:bottom w:val="none" w:sz="0" w:space="0" w:color="auto"/>
            <w:right w:val="none" w:sz="0" w:space="0" w:color="auto"/>
          </w:divBdr>
        </w:div>
        <w:div w:id="1892843495">
          <w:marLeft w:val="0"/>
          <w:marRight w:val="0"/>
          <w:marTop w:val="0"/>
          <w:marBottom w:val="0"/>
          <w:divBdr>
            <w:top w:val="none" w:sz="0" w:space="0" w:color="auto"/>
            <w:left w:val="none" w:sz="0" w:space="0" w:color="auto"/>
            <w:bottom w:val="none" w:sz="0" w:space="0" w:color="auto"/>
            <w:right w:val="none" w:sz="0" w:space="0" w:color="auto"/>
          </w:divBdr>
        </w:div>
        <w:div w:id="2055079130">
          <w:marLeft w:val="0"/>
          <w:marRight w:val="0"/>
          <w:marTop w:val="0"/>
          <w:marBottom w:val="0"/>
          <w:divBdr>
            <w:top w:val="none" w:sz="0" w:space="0" w:color="auto"/>
            <w:left w:val="none" w:sz="0" w:space="0" w:color="auto"/>
            <w:bottom w:val="none" w:sz="0" w:space="0" w:color="auto"/>
            <w:right w:val="none" w:sz="0" w:space="0" w:color="auto"/>
          </w:divBdr>
        </w:div>
        <w:div w:id="819539551">
          <w:marLeft w:val="0"/>
          <w:marRight w:val="0"/>
          <w:marTop w:val="0"/>
          <w:marBottom w:val="0"/>
          <w:divBdr>
            <w:top w:val="none" w:sz="0" w:space="0" w:color="auto"/>
            <w:left w:val="none" w:sz="0" w:space="0" w:color="auto"/>
            <w:bottom w:val="none" w:sz="0" w:space="0" w:color="auto"/>
            <w:right w:val="none" w:sz="0" w:space="0" w:color="auto"/>
          </w:divBdr>
        </w:div>
        <w:div w:id="2044163943">
          <w:marLeft w:val="0"/>
          <w:marRight w:val="0"/>
          <w:marTop w:val="0"/>
          <w:marBottom w:val="0"/>
          <w:divBdr>
            <w:top w:val="none" w:sz="0" w:space="0" w:color="auto"/>
            <w:left w:val="none" w:sz="0" w:space="0" w:color="auto"/>
            <w:bottom w:val="none" w:sz="0" w:space="0" w:color="auto"/>
            <w:right w:val="none" w:sz="0" w:space="0" w:color="auto"/>
          </w:divBdr>
        </w:div>
        <w:div w:id="1350524045">
          <w:marLeft w:val="0"/>
          <w:marRight w:val="0"/>
          <w:marTop w:val="0"/>
          <w:marBottom w:val="0"/>
          <w:divBdr>
            <w:top w:val="none" w:sz="0" w:space="0" w:color="auto"/>
            <w:left w:val="none" w:sz="0" w:space="0" w:color="auto"/>
            <w:bottom w:val="none" w:sz="0" w:space="0" w:color="auto"/>
            <w:right w:val="none" w:sz="0" w:space="0" w:color="auto"/>
          </w:divBdr>
        </w:div>
      </w:divsChild>
    </w:div>
    <w:div w:id="848133691">
      <w:bodyDiv w:val="1"/>
      <w:marLeft w:val="0"/>
      <w:marRight w:val="0"/>
      <w:marTop w:val="0"/>
      <w:marBottom w:val="0"/>
      <w:divBdr>
        <w:top w:val="none" w:sz="0" w:space="0" w:color="auto"/>
        <w:left w:val="none" w:sz="0" w:space="0" w:color="auto"/>
        <w:bottom w:val="none" w:sz="0" w:space="0" w:color="auto"/>
        <w:right w:val="none" w:sz="0" w:space="0" w:color="auto"/>
      </w:divBdr>
    </w:div>
    <w:div w:id="850335318">
      <w:bodyDiv w:val="1"/>
      <w:marLeft w:val="0"/>
      <w:marRight w:val="0"/>
      <w:marTop w:val="0"/>
      <w:marBottom w:val="0"/>
      <w:divBdr>
        <w:top w:val="none" w:sz="0" w:space="0" w:color="auto"/>
        <w:left w:val="none" w:sz="0" w:space="0" w:color="auto"/>
        <w:bottom w:val="none" w:sz="0" w:space="0" w:color="auto"/>
        <w:right w:val="none" w:sz="0" w:space="0" w:color="auto"/>
      </w:divBdr>
    </w:div>
    <w:div w:id="850609765">
      <w:bodyDiv w:val="1"/>
      <w:marLeft w:val="0"/>
      <w:marRight w:val="0"/>
      <w:marTop w:val="0"/>
      <w:marBottom w:val="0"/>
      <w:divBdr>
        <w:top w:val="none" w:sz="0" w:space="0" w:color="auto"/>
        <w:left w:val="none" w:sz="0" w:space="0" w:color="auto"/>
        <w:bottom w:val="none" w:sz="0" w:space="0" w:color="auto"/>
        <w:right w:val="none" w:sz="0" w:space="0" w:color="auto"/>
      </w:divBdr>
    </w:div>
    <w:div w:id="850874764">
      <w:bodyDiv w:val="1"/>
      <w:marLeft w:val="0"/>
      <w:marRight w:val="0"/>
      <w:marTop w:val="0"/>
      <w:marBottom w:val="0"/>
      <w:divBdr>
        <w:top w:val="none" w:sz="0" w:space="0" w:color="auto"/>
        <w:left w:val="none" w:sz="0" w:space="0" w:color="auto"/>
        <w:bottom w:val="none" w:sz="0" w:space="0" w:color="auto"/>
        <w:right w:val="none" w:sz="0" w:space="0" w:color="auto"/>
      </w:divBdr>
    </w:div>
    <w:div w:id="853349177">
      <w:bodyDiv w:val="1"/>
      <w:marLeft w:val="0"/>
      <w:marRight w:val="0"/>
      <w:marTop w:val="0"/>
      <w:marBottom w:val="0"/>
      <w:divBdr>
        <w:top w:val="none" w:sz="0" w:space="0" w:color="auto"/>
        <w:left w:val="none" w:sz="0" w:space="0" w:color="auto"/>
        <w:bottom w:val="none" w:sz="0" w:space="0" w:color="auto"/>
        <w:right w:val="none" w:sz="0" w:space="0" w:color="auto"/>
      </w:divBdr>
    </w:div>
    <w:div w:id="856236161">
      <w:bodyDiv w:val="1"/>
      <w:marLeft w:val="0"/>
      <w:marRight w:val="0"/>
      <w:marTop w:val="0"/>
      <w:marBottom w:val="0"/>
      <w:divBdr>
        <w:top w:val="none" w:sz="0" w:space="0" w:color="auto"/>
        <w:left w:val="none" w:sz="0" w:space="0" w:color="auto"/>
        <w:bottom w:val="none" w:sz="0" w:space="0" w:color="auto"/>
        <w:right w:val="none" w:sz="0" w:space="0" w:color="auto"/>
      </w:divBdr>
    </w:div>
    <w:div w:id="856386512">
      <w:bodyDiv w:val="1"/>
      <w:marLeft w:val="0"/>
      <w:marRight w:val="0"/>
      <w:marTop w:val="0"/>
      <w:marBottom w:val="0"/>
      <w:divBdr>
        <w:top w:val="none" w:sz="0" w:space="0" w:color="auto"/>
        <w:left w:val="none" w:sz="0" w:space="0" w:color="auto"/>
        <w:bottom w:val="none" w:sz="0" w:space="0" w:color="auto"/>
        <w:right w:val="none" w:sz="0" w:space="0" w:color="auto"/>
      </w:divBdr>
    </w:div>
    <w:div w:id="856389269">
      <w:bodyDiv w:val="1"/>
      <w:marLeft w:val="0"/>
      <w:marRight w:val="0"/>
      <w:marTop w:val="0"/>
      <w:marBottom w:val="0"/>
      <w:divBdr>
        <w:top w:val="none" w:sz="0" w:space="0" w:color="auto"/>
        <w:left w:val="none" w:sz="0" w:space="0" w:color="auto"/>
        <w:bottom w:val="none" w:sz="0" w:space="0" w:color="auto"/>
        <w:right w:val="none" w:sz="0" w:space="0" w:color="auto"/>
      </w:divBdr>
    </w:div>
    <w:div w:id="856499625">
      <w:bodyDiv w:val="1"/>
      <w:marLeft w:val="0"/>
      <w:marRight w:val="0"/>
      <w:marTop w:val="0"/>
      <w:marBottom w:val="0"/>
      <w:divBdr>
        <w:top w:val="none" w:sz="0" w:space="0" w:color="auto"/>
        <w:left w:val="none" w:sz="0" w:space="0" w:color="auto"/>
        <w:bottom w:val="none" w:sz="0" w:space="0" w:color="auto"/>
        <w:right w:val="none" w:sz="0" w:space="0" w:color="auto"/>
      </w:divBdr>
    </w:div>
    <w:div w:id="858157758">
      <w:bodyDiv w:val="1"/>
      <w:marLeft w:val="0"/>
      <w:marRight w:val="0"/>
      <w:marTop w:val="0"/>
      <w:marBottom w:val="0"/>
      <w:divBdr>
        <w:top w:val="none" w:sz="0" w:space="0" w:color="auto"/>
        <w:left w:val="none" w:sz="0" w:space="0" w:color="auto"/>
        <w:bottom w:val="none" w:sz="0" w:space="0" w:color="auto"/>
        <w:right w:val="none" w:sz="0" w:space="0" w:color="auto"/>
      </w:divBdr>
    </w:div>
    <w:div w:id="859785336">
      <w:bodyDiv w:val="1"/>
      <w:marLeft w:val="0"/>
      <w:marRight w:val="0"/>
      <w:marTop w:val="0"/>
      <w:marBottom w:val="0"/>
      <w:divBdr>
        <w:top w:val="none" w:sz="0" w:space="0" w:color="auto"/>
        <w:left w:val="none" w:sz="0" w:space="0" w:color="auto"/>
        <w:bottom w:val="none" w:sz="0" w:space="0" w:color="auto"/>
        <w:right w:val="none" w:sz="0" w:space="0" w:color="auto"/>
      </w:divBdr>
    </w:div>
    <w:div w:id="862983460">
      <w:bodyDiv w:val="1"/>
      <w:marLeft w:val="0"/>
      <w:marRight w:val="0"/>
      <w:marTop w:val="0"/>
      <w:marBottom w:val="0"/>
      <w:divBdr>
        <w:top w:val="none" w:sz="0" w:space="0" w:color="auto"/>
        <w:left w:val="none" w:sz="0" w:space="0" w:color="auto"/>
        <w:bottom w:val="none" w:sz="0" w:space="0" w:color="auto"/>
        <w:right w:val="none" w:sz="0" w:space="0" w:color="auto"/>
      </w:divBdr>
    </w:div>
    <w:div w:id="863128375">
      <w:bodyDiv w:val="1"/>
      <w:marLeft w:val="0"/>
      <w:marRight w:val="0"/>
      <w:marTop w:val="0"/>
      <w:marBottom w:val="0"/>
      <w:divBdr>
        <w:top w:val="none" w:sz="0" w:space="0" w:color="auto"/>
        <w:left w:val="none" w:sz="0" w:space="0" w:color="auto"/>
        <w:bottom w:val="none" w:sz="0" w:space="0" w:color="auto"/>
        <w:right w:val="none" w:sz="0" w:space="0" w:color="auto"/>
      </w:divBdr>
    </w:div>
    <w:div w:id="863325152">
      <w:bodyDiv w:val="1"/>
      <w:marLeft w:val="0"/>
      <w:marRight w:val="0"/>
      <w:marTop w:val="0"/>
      <w:marBottom w:val="0"/>
      <w:divBdr>
        <w:top w:val="none" w:sz="0" w:space="0" w:color="auto"/>
        <w:left w:val="none" w:sz="0" w:space="0" w:color="auto"/>
        <w:bottom w:val="none" w:sz="0" w:space="0" w:color="auto"/>
        <w:right w:val="none" w:sz="0" w:space="0" w:color="auto"/>
      </w:divBdr>
    </w:div>
    <w:div w:id="863830343">
      <w:bodyDiv w:val="1"/>
      <w:marLeft w:val="0"/>
      <w:marRight w:val="0"/>
      <w:marTop w:val="0"/>
      <w:marBottom w:val="0"/>
      <w:divBdr>
        <w:top w:val="none" w:sz="0" w:space="0" w:color="auto"/>
        <w:left w:val="none" w:sz="0" w:space="0" w:color="auto"/>
        <w:bottom w:val="none" w:sz="0" w:space="0" w:color="auto"/>
        <w:right w:val="none" w:sz="0" w:space="0" w:color="auto"/>
      </w:divBdr>
    </w:div>
    <w:div w:id="868177356">
      <w:bodyDiv w:val="1"/>
      <w:marLeft w:val="0"/>
      <w:marRight w:val="0"/>
      <w:marTop w:val="0"/>
      <w:marBottom w:val="0"/>
      <w:divBdr>
        <w:top w:val="none" w:sz="0" w:space="0" w:color="auto"/>
        <w:left w:val="none" w:sz="0" w:space="0" w:color="auto"/>
        <w:bottom w:val="none" w:sz="0" w:space="0" w:color="auto"/>
        <w:right w:val="none" w:sz="0" w:space="0" w:color="auto"/>
      </w:divBdr>
    </w:div>
    <w:div w:id="868689121">
      <w:bodyDiv w:val="1"/>
      <w:marLeft w:val="0"/>
      <w:marRight w:val="0"/>
      <w:marTop w:val="0"/>
      <w:marBottom w:val="0"/>
      <w:divBdr>
        <w:top w:val="none" w:sz="0" w:space="0" w:color="auto"/>
        <w:left w:val="none" w:sz="0" w:space="0" w:color="auto"/>
        <w:bottom w:val="none" w:sz="0" w:space="0" w:color="auto"/>
        <w:right w:val="none" w:sz="0" w:space="0" w:color="auto"/>
      </w:divBdr>
    </w:div>
    <w:div w:id="870188771">
      <w:bodyDiv w:val="1"/>
      <w:marLeft w:val="0"/>
      <w:marRight w:val="0"/>
      <w:marTop w:val="0"/>
      <w:marBottom w:val="0"/>
      <w:divBdr>
        <w:top w:val="none" w:sz="0" w:space="0" w:color="auto"/>
        <w:left w:val="none" w:sz="0" w:space="0" w:color="auto"/>
        <w:bottom w:val="none" w:sz="0" w:space="0" w:color="auto"/>
        <w:right w:val="none" w:sz="0" w:space="0" w:color="auto"/>
      </w:divBdr>
    </w:div>
    <w:div w:id="870219597">
      <w:bodyDiv w:val="1"/>
      <w:marLeft w:val="0"/>
      <w:marRight w:val="0"/>
      <w:marTop w:val="0"/>
      <w:marBottom w:val="0"/>
      <w:divBdr>
        <w:top w:val="none" w:sz="0" w:space="0" w:color="auto"/>
        <w:left w:val="none" w:sz="0" w:space="0" w:color="auto"/>
        <w:bottom w:val="none" w:sz="0" w:space="0" w:color="auto"/>
        <w:right w:val="none" w:sz="0" w:space="0" w:color="auto"/>
      </w:divBdr>
    </w:div>
    <w:div w:id="870648986">
      <w:bodyDiv w:val="1"/>
      <w:marLeft w:val="0"/>
      <w:marRight w:val="0"/>
      <w:marTop w:val="0"/>
      <w:marBottom w:val="0"/>
      <w:divBdr>
        <w:top w:val="none" w:sz="0" w:space="0" w:color="auto"/>
        <w:left w:val="none" w:sz="0" w:space="0" w:color="auto"/>
        <w:bottom w:val="none" w:sz="0" w:space="0" w:color="auto"/>
        <w:right w:val="none" w:sz="0" w:space="0" w:color="auto"/>
      </w:divBdr>
    </w:div>
    <w:div w:id="872570759">
      <w:bodyDiv w:val="1"/>
      <w:marLeft w:val="0"/>
      <w:marRight w:val="0"/>
      <w:marTop w:val="0"/>
      <w:marBottom w:val="0"/>
      <w:divBdr>
        <w:top w:val="none" w:sz="0" w:space="0" w:color="auto"/>
        <w:left w:val="none" w:sz="0" w:space="0" w:color="auto"/>
        <w:bottom w:val="none" w:sz="0" w:space="0" w:color="auto"/>
        <w:right w:val="none" w:sz="0" w:space="0" w:color="auto"/>
      </w:divBdr>
    </w:div>
    <w:div w:id="872811659">
      <w:bodyDiv w:val="1"/>
      <w:marLeft w:val="0"/>
      <w:marRight w:val="0"/>
      <w:marTop w:val="0"/>
      <w:marBottom w:val="0"/>
      <w:divBdr>
        <w:top w:val="none" w:sz="0" w:space="0" w:color="auto"/>
        <w:left w:val="none" w:sz="0" w:space="0" w:color="auto"/>
        <w:bottom w:val="none" w:sz="0" w:space="0" w:color="auto"/>
        <w:right w:val="none" w:sz="0" w:space="0" w:color="auto"/>
      </w:divBdr>
    </w:div>
    <w:div w:id="877740727">
      <w:bodyDiv w:val="1"/>
      <w:marLeft w:val="0"/>
      <w:marRight w:val="0"/>
      <w:marTop w:val="0"/>
      <w:marBottom w:val="0"/>
      <w:divBdr>
        <w:top w:val="none" w:sz="0" w:space="0" w:color="auto"/>
        <w:left w:val="none" w:sz="0" w:space="0" w:color="auto"/>
        <w:bottom w:val="none" w:sz="0" w:space="0" w:color="auto"/>
        <w:right w:val="none" w:sz="0" w:space="0" w:color="auto"/>
      </w:divBdr>
    </w:div>
    <w:div w:id="878707745">
      <w:bodyDiv w:val="1"/>
      <w:marLeft w:val="0"/>
      <w:marRight w:val="0"/>
      <w:marTop w:val="0"/>
      <w:marBottom w:val="0"/>
      <w:divBdr>
        <w:top w:val="none" w:sz="0" w:space="0" w:color="auto"/>
        <w:left w:val="none" w:sz="0" w:space="0" w:color="auto"/>
        <w:bottom w:val="none" w:sz="0" w:space="0" w:color="auto"/>
        <w:right w:val="none" w:sz="0" w:space="0" w:color="auto"/>
      </w:divBdr>
    </w:div>
    <w:div w:id="880628618">
      <w:bodyDiv w:val="1"/>
      <w:marLeft w:val="0"/>
      <w:marRight w:val="0"/>
      <w:marTop w:val="0"/>
      <w:marBottom w:val="0"/>
      <w:divBdr>
        <w:top w:val="none" w:sz="0" w:space="0" w:color="auto"/>
        <w:left w:val="none" w:sz="0" w:space="0" w:color="auto"/>
        <w:bottom w:val="none" w:sz="0" w:space="0" w:color="auto"/>
        <w:right w:val="none" w:sz="0" w:space="0" w:color="auto"/>
      </w:divBdr>
    </w:div>
    <w:div w:id="882835690">
      <w:bodyDiv w:val="1"/>
      <w:marLeft w:val="0"/>
      <w:marRight w:val="0"/>
      <w:marTop w:val="0"/>
      <w:marBottom w:val="0"/>
      <w:divBdr>
        <w:top w:val="none" w:sz="0" w:space="0" w:color="auto"/>
        <w:left w:val="none" w:sz="0" w:space="0" w:color="auto"/>
        <w:bottom w:val="none" w:sz="0" w:space="0" w:color="auto"/>
        <w:right w:val="none" w:sz="0" w:space="0" w:color="auto"/>
      </w:divBdr>
    </w:div>
    <w:div w:id="885944909">
      <w:bodyDiv w:val="1"/>
      <w:marLeft w:val="0"/>
      <w:marRight w:val="0"/>
      <w:marTop w:val="0"/>
      <w:marBottom w:val="0"/>
      <w:divBdr>
        <w:top w:val="none" w:sz="0" w:space="0" w:color="auto"/>
        <w:left w:val="none" w:sz="0" w:space="0" w:color="auto"/>
        <w:bottom w:val="none" w:sz="0" w:space="0" w:color="auto"/>
        <w:right w:val="none" w:sz="0" w:space="0" w:color="auto"/>
      </w:divBdr>
    </w:div>
    <w:div w:id="887302755">
      <w:bodyDiv w:val="1"/>
      <w:marLeft w:val="0"/>
      <w:marRight w:val="0"/>
      <w:marTop w:val="0"/>
      <w:marBottom w:val="0"/>
      <w:divBdr>
        <w:top w:val="none" w:sz="0" w:space="0" w:color="auto"/>
        <w:left w:val="none" w:sz="0" w:space="0" w:color="auto"/>
        <w:bottom w:val="none" w:sz="0" w:space="0" w:color="auto"/>
        <w:right w:val="none" w:sz="0" w:space="0" w:color="auto"/>
      </w:divBdr>
    </w:div>
    <w:div w:id="887452328">
      <w:bodyDiv w:val="1"/>
      <w:marLeft w:val="0"/>
      <w:marRight w:val="0"/>
      <w:marTop w:val="0"/>
      <w:marBottom w:val="0"/>
      <w:divBdr>
        <w:top w:val="none" w:sz="0" w:space="0" w:color="auto"/>
        <w:left w:val="none" w:sz="0" w:space="0" w:color="auto"/>
        <w:bottom w:val="none" w:sz="0" w:space="0" w:color="auto"/>
        <w:right w:val="none" w:sz="0" w:space="0" w:color="auto"/>
      </w:divBdr>
    </w:div>
    <w:div w:id="887492442">
      <w:bodyDiv w:val="1"/>
      <w:marLeft w:val="0"/>
      <w:marRight w:val="0"/>
      <w:marTop w:val="0"/>
      <w:marBottom w:val="0"/>
      <w:divBdr>
        <w:top w:val="none" w:sz="0" w:space="0" w:color="auto"/>
        <w:left w:val="none" w:sz="0" w:space="0" w:color="auto"/>
        <w:bottom w:val="none" w:sz="0" w:space="0" w:color="auto"/>
        <w:right w:val="none" w:sz="0" w:space="0" w:color="auto"/>
      </w:divBdr>
    </w:div>
    <w:div w:id="889418539">
      <w:bodyDiv w:val="1"/>
      <w:marLeft w:val="0"/>
      <w:marRight w:val="0"/>
      <w:marTop w:val="0"/>
      <w:marBottom w:val="0"/>
      <w:divBdr>
        <w:top w:val="none" w:sz="0" w:space="0" w:color="auto"/>
        <w:left w:val="none" w:sz="0" w:space="0" w:color="auto"/>
        <w:bottom w:val="none" w:sz="0" w:space="0" w:color="auto"/>
        <w:right w:val="none" w:sz="0" w:space="0" w:color="auto"/>
      </w:divBdr>
    </w:div>
    <w:div w:id="891380130">
      <w:bodyDiv w:val="1"/>
      <w:marLeft w:val="0"/>
      <w:marRight w:val="0"/>
      <w:marTop w:val="0"/>
      <w:marBottom w:val="0"/>
      <w:divBdr>
        <w:top w:val="none" w:sz="0" w:space="0" w:color="auto"/>
        <w:left w:val="none" w:sz="0" w:space="0" w:color="auto"/>
        <w:bottom w:val="none" w:sz="0" w:space="0" w:color="auto"/>
        <w:right w:val="none" w:sz="0" w:space="0" w:color="auto"/>
      </w:divBdr>
    </w:div>
    <w:div w:id="897014712">
      <w:bodyDiv w:val="1"/>
      <w:marLeft w:val="0"/>
      <w:marRight w:val="0"/>
      <w:marTop w:val="0"/>
      <w:marBottom w:val="0"/>
      <w:divBdr>
        <w:top w:val="none" w:sz="0" w:space="0" w:color="auto"/>
        <w:left w:val="none" w:sz="0" w:space="0" w:color="auto"/>
        <w:bottom w:val="none" w:sz="0" w:space="0" w:color="auto"/>
        <w:right w:val="none" w:sz="0" w:space="0" w:color="auto"/>
      </w:divBdr>
    </w:div>
    <w:div w:id="897134106">
      <w:bodyDiv w:val="1"/>
      <w:marLeft w:val="0"/>
      <w:marRight w:val="0"/>
      <w:marTop w:val="0"/>
      <w:marBottom w:val="0"/>
      <w:divBdr>
        <w:top w:val="none" w:sz="0" w:space="0" w:color="auto"/>
        <w:left w:val="none" w:sz="0" w:space="0" w:color="auto"/>
        <w:bottom w:val="none" w:sz="0" w:space="0" w:color="auto"/>
        <w:right w:val="none" w:sz="0" w:space="0" w:color="auto"/>
      </w:divBdr>
    </w:div>
    <w:div w:id="898438819">
      <w:bodyDiv w:val="1"/>
      <w:marLeft w:val="0"/>
      <w:marRight w:val="0"/>
      <w:marTop w:val="0"/>
      <w:marBottom w:val="0"/>
      <w:divBdr>
        <w:top w:val="none" w:sz="0" w:space="0" w:color="auto"/>
        <w:left w:val="none" w:sz="0" w:space="0" w:color="auto"/>
        <w:bottom w:val="none" w:sz="0" w:space="0" w:color="auto"/>
        <w:right w:val="none" w:sz="0" w:space="0" w:color="auto"/>
      </w:divBdr>
    </w:div>
    <w:div w:id="898634400">
      <w:bodyDiv w:val="1"/>
      <w:marLeft w:val="0"/>
      <w:marRight w:val="0"/>
      <w:marTop w:val="0"/>
      <w:marBottom w:val="0"/>
      <w:divBdr>
        <w:top w:val="none" w:sz="0" w:space="0" w:color="auto"/>
        <w:left w:val="none" w:sz="0" w:space="0" w:color="auto"/>
        <w:bottom w:val="none" w:sz="0" w:space="0" w:color="auto"/>
        <w:right w:val="none" w:sz="0" w:space="0" w:color="auto"/>
      </w:divBdr>
    </w:div>
    <w:div w:id="899368500">
      <w:bodyDiv w:val="1"/>
      <w:marLeft w:val="0"/>
      <w:marRight w:val="0"/>
      <w:marTop w:val="0"/>
      <w:marBottom w:val="0"/>
      <w:divBdr>
        <w:top w:val="none" w:sz="0" w:space="0" w:color="auto"/>
        <w:left w:val="none" w:sz="0" w:space="0" w:color="auto"/>
        <w:bottom w:val="none" w:sz="0" w:space="0" w:color="auto"/>
        <w:right w:val="none" w:sz="0" w:space="0" w:color="auto"/>
      </w:divBdr>
    </w:div>
    <w:div w:id="899556341">
      <w:bodyDiv w:val="1"/>
      <w:marLeft w:val="0"/>
      <w:marRight w:val="0"/>
      <w:marTop w:val="0"/>
      <w:marBottom w:val="0"/>
      <w:divBdr>
        <w:top w:val="none" w:sz="0" w:space="0" w:color="auto"/>
        <w:left w:val="none" w:sz="0" w:space="0" w:color="auto"/>
        <w:bottom w:val="none" w:sz="0" w:space="0" w:color="auto"/>
        <w:right w:val="none" w:sz="0" w:space="0" w:color="auto"/>
      </w:divBdr>
    </w:div>
    <w:div w:id="901674045">
      <w:bodyDiv w:val="1"/>
      <w:marLeft w:val="0"/>
      <w:marRight w:val="0"/>
      <w:marTop w:val="0"/>
      <w:marBottom w:val="0"/>
      <w:divBdr>
        <w:top w:val="none" w:sz="0" w:space="0" w:color="auto"/>
        <w:left w:val="none" w:sz="0" w:space="0" w:color="auto"/>
        <w:bottom w:val="none" w:sz="0" w:space="0" w:color="auto"/>
        <w:right w:val="none" w:sz="0" w:space="0" w:color="auto"/>
      </w:divBdr>
    </w:div>
    <w:div w:id="903028405">
      <w:bodyDiv w:val="1"/>
      <w:marLeft w:val="0"/>
      <w:marRight w:val="0"/>
      <w:marTop w:val="0"/>
      <w:marBottom w:val="0"/>
      <w:divBdr>
        <w:top w:val="none" w:sz="0" w:space="0" w:color="auto"/>
        <w:left w:val="none" w:sz="0" w:space="0" w:color="auto"/>
        <w:bottom w:val="none" w:sz="0" w:space="0" w:color="auto"/>
        <w:right w:val="none" w:sz="0" w:space="0" w:color="auto"/>
      </w:divBdr>
    </w:div>
    <w:div w:id="903638390">
      <w:bodyDiv w:val="1"/>
      <w:marLeft w:val="0"/>
      <w:marRight w:val="0"/>
      <w:marTop w:val="0"/>
      <w:marBottom w:val="0"/>
      <w:divBdr>
        <w:top w:val="none" w:sz="0" w:space="0" w:color="auto"/>
        <w:left w:val="none" w:sz="0" w:space="0" w:color="auto"/>
        <w:bottom w:val="none" w:sz="0" w:space="0" w:color="auto"/>
        <w:right w:val="none" w:sz="0" w:space="0" w:color="auto"/>
      </w:divBdr>
    </w:div>
    <w:div w:id="903639157">
      <w:bodyDiv w:val="1"/>
      <w:marLeft w:val="0"/>
      <w:marRight w:val="0"/>
      <w:marTop w:val="0"/>
      <w:marBottom w:val="0"/>
      <w:divBdr>
        <w:top w:val="none" w:sz="0" w:space="0" w:color="auto"/>
        <w:left w:val="none" w:sz="0" w:space="0" w:color="auto"/>
        <w:bottom w:val="none" w:sz="0" w:space="0" w:color="auto"/>
        <w:right w:val="none" w:sz="0" w:space="0" w:color="auto"/>
      </w:divBdr>
    </w:div>
    <w:div w:id="904605400">
      <w:bodyDiv w:val="1"/>
      <w:marLeft w:val="0"/>
      <w:marRight w:val="0"/>
      <w:marTop w:val="0"/>
      <w:marBottom w:val="0"/>
      <w:divBdr>
        <w:top w:val="none" w:sz="0" w:space="0" w:color="auto"/>
        <w:left w:val="none" w:sz="0" w:space="0" w:color="auto"/>
        <w:bottom w:val="none" w:sz="0" w:space="0" w:color="auto"/>
        <w:right w:val="none" w:sz="0" w:space="0" w:color="auto"/>
      </w:divBdr>
    </w:div>
    <w:div w:id="904606444">
      <w:bodyDiv w:val="1"/>
      <w:marLeft w:val="0"/>
      <w:marRight w:val="0"/>
      <w:marTop w:val="0"/>
      <w:marBottom w:val="0"/>
      <w:divBdr>
        <w:top w:val="none" w:sz="0" w:space="0" w:color="auto"/>
        <w:left w:val="none" w:sz="0" w:space="0" w:color="auto"/>
        <w:bottom w:val="none" w:sz="0" w:space="0" w:color="auto"/>
        <w:right w:val="none" w:sz="0" w:space="0" w:color="auto"/>
      </w:divBdr>
    </w:div>
    <w:div w:id="904997418">
      <w:bodyDiv w:val="1"/>
      <w:marLeft w:val="0"/>
      <w:marRight w:val="0"/>
      <w:marTop w:val="0"/>
      <w:marBottom w:val="0"/>
      <w:divBdr>
        <w:top w:val="none" w:sz="0" w:space="0" w:color="auto"/>
        <w:left w:val="none" w:sz="0" w:space="0" w:color="auto"/>
        <w:bottom w:val="none" w:sz="0" w:space="0" w:color="auto"/>
        <w:right w:val="none" w:sz="0" w:space="0" w:color="auto"/>
      </w:divBdr>
    </w:div>
    <w:div w:id="905145484">
      <w:bodyDiv w:val="1"/>
      <w:marLeft w:val="0"/>
      <w:marRight w:val="0"/>
      <w:marTop w:val="0"/>
      <w:marBottom w:val="0"/>
      <w:divBdr>
        <w:top w:val="none" w:sz="0" w:space="0" w:color="auto"/>
        <w:left w:val="none" w:sz="0" w:space="0" w:color="auto"/>
        <w:bottom w:val="none" w:sz="0" w:space="0" w:color="auto"/>
        <w:right w:val="none" w:sz="0" w:space="0" w:color="auto"/>
      </w:divBdr>
    </w:div>
    <w:div w:id="905577802">
      <w:bodyDiv w:val="1"/>
      <w:marLeft w:val="0"/>
      <w:marRight w:val="0"/>
      <w:marTop w:val="0"/>
      <w:marBottom w:val="0"/>
      <w:divBdr>
        <w:top w:val="none" w:sz="0" w:space="0" w:color="auto"/>
        <w:left w:val="none" w:sz="0" w:space="0" w:color="auto"/>
        <w:bottom w:val="none" w:sz="0" w:space="0" w:color="auto"/>
        <w:right w:val="none" w:sz="0" w:space="0" w:color="auto"/>
      </w:divBdr>
    </w:div>
    <w:div w:id="905578808">
      <w:bodyDiv w:val="1"/>
      <w:marLeft w:val="0"/>
      <w:marRight w:val="0"/>
      <w:marTop w:val="0"/>
      <w:marBottom w:val="0"/>
      <w:divBdr>
        <w:top w:val="none" w:sz="0" w:space="0" w:color="auto"/>
        <w:left w:val="none" w:sz="0" w:space="0" w:color="auto"/>
        <w:bottom w:val="none" w:sz="0" w:space="0" w:color="auto"/>
        <w:right w:val="none" w:sz="0" w:space="0" w:color="auto"/>
      </w:divBdr>
    </w:div>
    <w:div w:id="911501296">
      <w:bodyDiv w:val="1"/>
      <w:marLeft w:val="0"/>
      <w:marRight w:val="0"/>
      <w:marTop w:val="0"/>
      <w:marBottom w:val="0"/>
      <w:divBdr>
        <w:top w:val="none" w:sz="0" w:space="0" w:color="auto"/>
        <w:left w:val="none" w:sz="0" w:space="0" w:color="auto"/>
        <w:bottom w:val="none" w:sz="0" w:space="0" w:color="auto"/>
        <w:right w:val="none" w:sz="0" w:space="0" w:color="auto"/>
      </w:divBdr>
    </w:div>
    <w:div w:id="912927742">
      <w:bodyDiv w:val="1"/>
      <w:marLeft w:val="0"/>
      <w:marRight w:val="0"/>
      <w:marTop w:val="0"/>
      <w:marBottom w:val="0"/>
      <w:divBdr>
        <w:top w:val="none" w:sz="0" w:space="0" w:color="auto"/>
        <w:left w:val="none" w:sz="0" w:space="0" w:color="auto"/>
        <w:bottom w:val="none" w:sz="0" w:space="0" w:color="auto"/>
        <w:right w:val="none" w:sz="0" w:space="0" w:color="auto"/>
      </w:divBdr>
    </w:div>
    <w:div w:id="913466727">
      <w:bodyDiv w:val="1"/>
      <w:marLeft w:val="0"/>
      <w:marRight w:val="0"/>
      <w:marTop w:val="0"/>
      <w:marBottom w:val="0"/>
      <w:divBdr>
        <w:top w:val="none" w:sz="0" w:space="0" w:color="auto"/>
        <w:left w:val="none" w:sz="0" w:space="0" w:color="auto"/>
        <w:bottom w:val="none" w:sz="0" w:space="0" w:color="auto"/>
        <w:right w:val="none" w:sz="0" w:space="0" w:color="auto"/>
      </w:divBdr>
    </w:div>
    <w:div w:id="918443657">
      <w:bodyDiv w:val="1"/>
      <w:marLeft w:val="0"/>
      <w:marRight w:val="0"/>
      <w:marTop w:val="0"/>
      <w:marBottom w:val="0"/>
      <w:divBdr>
        <w:top w:val="none" w:sz="0" w:space="0" w:color="auto"/>
        <w:left w:val="none" w:sz="0" w:space="0" w:color="auto"/>
        <w:bottom w:val="none" w:sz="0" w:space="0" w:color="auto"/>
        <w:right w:val="none" w:sz="0" w:space="0" w:color="auto"/>
      </w:divBdr>
    </w:div>
    <w:div w:id="919558876">
      <w:bodyDiv w:val="1"/>
      <w:marLeft w:val="0"/>
      <w:marRight w:val="0"/>
      <w:marTop w:val="0"/>
      <w:marBottom w:val="0"/>
      <w:divBdr>
        <w:top w:val="none" w:sz="0" w:space="0" w:color="auto"/>
        <w:left w:val="none" w:sz="0" w:space="0" w:color="auto"/>
        <w:bottom w:val="none" w:sz="0" w:space="0" w:color="auto"/>
        <w:right w:val="none" w:sz="0" w:space="0" w:color="auto"/>
      </w:divBdr>
    </w:div>
    <w:div w:id="920912797">
      <w:bodyDiv w:val="1"/>
      <w:marLeft w:val="0"/>
      <w:marRight w:val="0"/>
      <w:marTop w:val="0"/>
      <w:marBottom w:val="0"/>
      <w:divBdr>
        <w:top w:val="none" w:sz="0" w:space="0" w:color="auto"/>
        <w:left w:val="none" w:sz="0" w:space="0" w:color="auto"/>
        <w:bottom w:val="none" w:sz="0" w:space="0" w:color="auto"/>
        <w:right w:val="none" w:sz="0" w:space="0" w:color="auto"/>
      </w:divBdr>
    </w:div>
    <w:div w:id="921138816">
      <w:bodyDiv w:val="1"/>
      <w:marLeft w:val="0"/>
      <w:marRight w:val="0"/>
      <w:marTop w:val="0"/>
      <w:marBottom w:val="0"/>
      <w:divBdr>
        <w:top w:val="none" w:sz="0" w:space="0" w:color="auto"/>
        <w:left w:val="none" w:sz="0" w:space="0" w:color="auto"/>
        <w:bottom w:val="none" w:sz="0" w:space="0" w:color="auto"/>
        <w:right w:val="none" w:sz="0" w:space="0" w:color="auto"/>
      </w:divBdr>
    </w:div>
    <w:div w:id="927419720">
      <w:bodyDiv w:val="1"/>
      <w:marLeft w:val="0"/>
      <w:marRight w:val="0"/>
      <w:marTop w:val="0"/>
      <w:marBottom w:val="0"/>
      <w:divBdr>
        <w:top w:val="none" w:sz="0" w:space="0" w:color="auto"/>
        <w:left w:val="none" w:sz="0" w:space="0" w:color="auto"/>
        <w:bottom w:val="none" w:sz="0" w:space="0" w:color="auto"/>
        <w:right w:val="none" w:sz="0" w:space="0" w:color="auto"/>
      </w:divBdr>
    </w:div>
    <w:div w:id="927813428">
      <w:bodyDiv w:val="1"/>
      <w:marLeft w:val="0"/>
      <w:marRight w:val="0"/>
      <w:marTop w:val="0"/>
      <w:marBottom w:val="0"/>
      <w:divBdr>
        <w:top w:val="none" w:sz="0" w:space="0" w:color="auto"/>
        <w:left w:val="none" w:sz="0" w:space="0" w:color="auto"/>
        <w:bottom w:val="none" w:sz="0" w:space="0" w:color="auto"/>
        <w:right w:val="none" w:sz="0" w:space="0" w:color="auto"/>
      </w:divBdr>
    </w:div>
    <w:div w:id="928268994">
      <w:bodyDiv w:val="1"/>
      <w:marLeft w:val="0"/>
      <w:marRight w:val="0"/>
      <w:marTop w:val="0"/>
      <w:marBottom w:val="0"/>
      <w:divBdr>
        <w:top w:val="none" w:sz="0" w:space="0" w:color="auto"/>
        <w:left w:val="none" w:sz="0" w:space="0" w:color="auto"/>
        <w:bottom w:val="none" w:sz="0" w:space="0" w:color="auto"/>
        <w:right w:val="none" w:sz="0" w:space="0" w:color="auto"/>
      </w:divBdr>
    </w:div>
    <w:div w:id="928272374">
      <w:bodyDiv w:val="1"/>
      <w:marLeft w:val="0"/>
      <w:marRight w:val="0"/>
      <w:marTop w:val="0"/>
      <w:marBottom w:val="0"/>
      <w:divBdr>
        <w:top w:val="none" w:sz="0" w:space="0" w:color="auto"/>
        <w:left w:val="none" w:sz="0" w:space="0" w:color="auto"/>
        <w:bottom w:val="none" w:sz="0" w:space="0" w:color="auto"/>
        <w:right w:val="none" w:sz="0" w:space="0" w:color="auto"/>
      </w:divBdr>
    </w:div>
    <w:div w:id="929117472">
      <w:bodyDiv w:val="1"/>
      <w:marLeft w:val="0"/>
      <w:marRight w:val="0"/>
      <w:marTop w:val="0"/>
      <w:marBottom w:val="0"/>
      <w:divBdr>
        <w:top w:val="none" w:sz="0" w:space="0" w:color="auto"/>
        <w:left w:val="none" w:sz="0" w:space="0" w:color="auto"/>
        <w:bottom w:val="none" w:sz="0" w:space="0" w:color="auto"/>
        <w:right w:val="none" w:sz="0" w:space="0" w:color="auto"/>
      </w:divBdr>
      <w:divsChild>
        <w:div w:id="388652665">
          <w:marLeft w:val="0"/>
          <w:marRight w:val="0"/>
          <w:marTop w:val="0"/>
          <w:marBottom w:val="0"/>
          <w:divBdr>
            <w:top w:val="none" w:sz="0" w:space="0" w:color="auto"/>
            <w:left w:val="none" w:sz="0" w:space="0" w:color="auto"/>
            <w:bottom w:val="none" w:sz="0" w:space="0" w:color="auto"/>
            <w:right w:val="none" w:sz="0" w:space="0" w:color="auto"/>
          </w:divBdr>
        </w:div>
        <w:div w:id="1878853588">
          <w:marLeft w:val="0"/>
          <w:marRight w:val="0"/>
          <w:marTop w:val="0"/>
          <w:marBottom w:val="0"/>
          <w:divBdr>
            <w:top w:val="none" w:sz="0" w:space="0" w:color="auto"/>
            <w:left w:val="none" w:sz="0" w:space="0" w:color="auto"/>
            <w:bottom w:val="none" w:sz="0" w:space="0" w:color="auto"/>
            <w:right w:val="none" w:sz="0" w:space="0" w:color="auto"/>
          </w:divBdr>
        </w:div>
        <w:div w:id="1218278143">
          <w:marLeft w:val="0"/>
          <w:marRight w:val="0"/>
          <w:marTop w:val="0"/>
          <w:marBottom w:val="0"/>
          <w:divBdr>
            <w:top w:val="none" w:sz="0" w:space="0" w:color="auto"/>
            <w:left w:val="none" w:sz="0" w:space="0" w:color="auto"/>
            <w:bottom w:val="none" w:sz="0" w:space="0" w:color="auto"/>
            <w:right w:val="none" w:sz="0" w:space="0" w:color="auto"/>
          </w:divBdr>
        </w:div>
        <w:div w:id="1516770059">
          <w:marLeft w:val="0"/>
          <w:marRight w:val="0"/>
          <w:marTop w:val="0"/>
          <w:marBottom w:val="0"/>
          <w:divBdr>
            <w:top w:val="none" w:sz="0" w:space="0" w:color="auto"/>
            <w:left w:val="none" w:sz="0" w:space="0" w:color="auto"/>
            <w:bottom w:val="none" w:sz="0" w:space="0" w:color="auto"/>
            <w:right w:val="none" w:sz="0" w:space="0" w:color="auto"/>
          </w:divBdr>
        </w:div>
        <w:div w:id="489715393">
          <w:marLeft w:val="0"/>
          <w:marRight w:val="0"/>
          <w:marTop w:val="0"/>
          <w:marBottom w:val="0"/>
          <w:divBdr>
            <w:top w:val="none" w:sz="0" w:space="0" w:color="auto"/>
            <w:left w:val="none" w:sz="0" w:space="0" w:color="auto"/>
            <w:bottom w:val="none" w:sz="0" w:space="0" w:color="auto"/>
            <w:right w:val="none" w:sz="0" w:space="0" w:color="auto"/>
          </w:divBdr>
        </w:div>
        <w:div w:id="1702441475">
          <w:marLeft w:val="0"/>
          <w:marRight w:val="0"/>
          <w:marTop w:val="0"/>
          <w:marBottom w:val="0"/>
          <w:divBdr>
            <w:top w:val="none" w:sz="0" w:space="0" w:color="auto"/>
            <w:left w:val="none" w:sz="0" w:space="0" w:color="auto"/>
            <w:bottom w:val="none" w:sz="0" w:space="0" w:color="auto"/>
            <w:right w:val="none" w:sz="0" w:space="0" w:color="auto"/>
          </w:divBdr>
        </w:div>
        <w:div w:id="668142298">
          <w:marLeft w:val="0"/>
          <w:marRight w:val="0"/>
          <w:marTop w:val="0"/>
          <w:marBottom w:val="0"/>
          <w:divBdr>
            <w:top w:val="none" w:sz="0" w:space="0" w:color="auto"/>
            <w:left w:val="none" w:sz="0" w:space="0" w:color="auto"/>
            <w:bottom w:val="none" w:sz="0" w:space="0" w:color="auto"/>
            <w:right w:val="none" w:sz="0" w:space="0" w:color="auto"/>
          </w:divBdr>
        </w:div>
        <w:div w:id="1429698886">
          <w:marLeft w:val="0"/>
          <w:marRight w:val="0"/>
          <w:marTop w:val="0"/>
          <w:marBottom w:val="0"/>
          <w:divBdr>
            <w:top w:val="none" w:sz="0" w:space="0" w:color="auto"/>
            <w:left w:val="none" w:sz="0" w:space="0" w:color="auto"/>
            <w:bottom w:val="none" w:sz="0" w:space="0" w:color="auto"/>
            <w:right w:val="none" w:sz="0" w:space="0" w:color="auto"/>
          </w:divBdr>
        </w:div>
        <w:div w:id="671296366">
          <w:marLeft w:val="0"/>
          <w:marRight w:val="0"/>
          <w:marTop w:val="0"/>
          <w:marBottom w:val="0"/>
          <w:divBdr>
            <w:top w:val="none" w:sz="0" w:space="0" w:color="auto"/>
            <w:left w:val="none" w:sz="0" w:space="0" w:color="auto"/>
            <w:bottom w:val="none" w:sz="0" w:space="0" w:color="auto"/>
            <w:right w:val="none" w:sz="0" w:space="0" w:color="auto"/>
          </w:divBdr>
        </w:div>
        <w:div w:id="1112359165">
          <w:marLeft w:val="0"/>
          <w:marRight w:val="0"/>
          <w:marTop w:val="0"/>
          <w:marBottom w:val="0"/>
          <w:divBdr>
            <w:top w:val="none" w:sz="0" w:space="0" w:color="auto"/>
            <w:left w:val="none" w:sz="0" w:space="0" w:color="auto"/>
            <w:bottom w:val="none" w:sz="0" w:space="0" w:color="auto"/>
            <w:right w:val="none" w:sz="0" w:space="0" w:color="auto"/>
          </w:divBdr>
        </w:div>
        <w:div w:id="1303998794">
          <w:marLeft w:val="0"/>
          <w:marRight w:val="0"/>
          <w:marTop w:val="0"/>
          <w:marBottom w:val="0"/>
          <w:divBdr>
            <w:top w:val="none" w:sz="0" w:space="0" w:color="auto"/>
            <w:left w:val="none" w:sz="0" w:space="0" w:color="auto"/>
            <w:bottom w:val="none" w:sz="0" w:space="0" w:color="auto"/>
            <w:right w:val="none" w:sz="0" w:space="0" w:color="auto"/>
          </w:divBdr>
        </w:div>
        <w:div w:id="1351374197">
          <w:marLeft w:val="0"/>
          <w:marRight w:val="0"/>
          <w:marTop w:val="0"/>
          <w:marBottom w:val="0"/>
          <w:divBdr>
            <w:top w:val="none" w:sz="0" w:space="0" w:color="auto"/>
            <w:left w:val="none" w:sz="0" w:space="0" w:color="auto"/>
            <w:bottom w:val="none" w:sz="0" w:space="0" w:color="auto"/>
            <w:right w:val="none" w:sz="0" w:space="0" w:color="auto"/>
          </w:divBdr>
        </w:div>
        <w:div w:id="453788001">
          <w:marLeft w:val="0"/>
          <w:marRight w:val="0"/>
          <w:marTop w:val="0"/>
          <w:marBottom w:val="0"/>
          <w:divBdr>
            <w:top w:val="none" w:sz="0" w:space="0" w:color="auto"/>
            <w:left w:val="none" w:sz="0" w:space="0" w:color="auto"/>
            <w:bottom w:val="none" w:sz="0" w:space="0" w:color="auto"/>
            <w:right w:val="none" w:sz="0" w:space="0" w:color="auto"/>
          </w:divBdr>
        </w:div>
        <w:div w:id="1071737052">
          <w:marLeft w:val="0"/>
          <w:marRight w:val="0"/>
          <w:marTop w:val="0"/>
          <w:marBottom w:val="0"/>
          <w:divBdr>
            <w:top w:val="none" w:sz="0" w:space="0" w:color="auto"/>
            <w:left w:val="none" w:sz="0" w:space="0" w:color="auto"/>
            <w:bottom w:val="none" w:sz="0" w:space="0" w:color="auto"/>
            <w:right w:val="none" w:sz="0" w:space="0" w:color="auto"/>
          </w:divBdr>
        </w:div>
        <w:div w:id="1702825172">
          <w:marLeft w:val="0"/>
          <w:marRight w:val="0"/>
          <w:marTop w:val="0"/>
          <w:marBottom w:val="0"/>
          <w:divBdr>
            <w:top w:val="none" w:sz="0" w:space="0" w:color="auto"/>
            <w:left w:val="none" w:sz="0" w:space="0" w:color="auto"/>
            <w:bottom w:val="none" w:sz="0" w:space="0" w:color="auto"/>
            <w:right w:val="none" w:sz="0" w:space="0" w:color="auto"/>
          </w:divBdr>
        </w:div>
        <w:div w:id="916475159">
          <w:marLeft w:val="0"/>
          <w:marRight w:val="0"/>
          <w:marTop w:val="0"/>
          <w:marBottom w:val="0"/>
          <w:divBdr>
            <w:top w:val="none" w:sz="0" w:space="0" w:color="auto"/>
            <w:left w:val="none" w:sz="0" w:space="0" w:color="auto"/>
            <w:bottom w:val="none" w:sz="0" w:space="0" w:color="auto"/>
            <w:right w:val="none" w:sz="0" w:space="0" w:color="auto"/>
          </w:divBdr>
        </w:div>
        <w:div w:id="193349347">
          <w:marLeft w:val="0"/>
          <w:marRight w:val="0"/>
          <w:marTop w:val="0"/>
          <w:marBottom w:val="0"/>
          <w:divBdr>
            <w:top w:val="none" w:sz="0" w:space="0" w:color="auto"/>
            <w:left w:val="none" w:sz="0" w:space="0" w:color="auto"/>
            <w:bottom w:val="none" w:sz="0" w:space="0" w:color="auto"/>
            <w:right w:val="none" w:sz="0" w:space="0" w:color="auto"/>
          </w:divBdr>
        </w:div>
        <w:div w:id="2115005782">
          <w:marLeft w:val="0"/>
          <w:marRight w:val="0"/>
          <w:marTop w:val="0"/>
          <w:marBottom w:val="0"/>
          <w:divBdr>
            <w:top w:val="none" w:sz="0" w:space="0" w:color="auto"/>
            <w:left w:val="none" w:sz="0" w:space="0" w:color="auto"/>
            <w:bottom w:val="none" w:sz="0" w:space="0" w:color="auto"/>
            <w:right w:val="none" w:sz="0" w:space="0" w:color="auto"/>
          </w:divBdr>
        </w:div>
        <w:div w:id="901986296">
          <w:marLeft w:val="0"/>
          <w:marRight w:val="0"/>
          <w:marTop w:val="0"/>
          <w:marBottom w:val="0"/>
          <w:divBdr>
            <w:top w:val="none" w:sz="0" w:space="0" w:color="auto"/>
            <w:left w:val="none" w:sz="0" w:space="0" w:color="auto"/>
            <w:bottom w:val="none" w:sz="0" w:space="0" w:color="auto"/>
            <w:right w:val="none" w:sz="0" w:space="0" w:color="auto"/>
          </w:divBdr>
        </w:div>
      </w:divsChild>
    </w:div>
    <w:div w:id="930160503">
      <w:bodyDiv w:val="1"/>
      <w:marLeft w:val="0"/>
      <w:marRight w:val="0"/>
      <w:marTop w:val="0"/>
      <w:marBottom w:val="0"/>
      <w:divBdr>
        <w:top w:val="none" w:sz="0" w:space="0" w:color="auto"/>
        <w:left w:val="none" w:sz="0" w:space="0" w:color="auto"/>
        <w:bottom w:val="none" w:sz="0" w:space="0" w:color="auto"/>
        <w:right w:val="none" w:sz="0" w:space="0" w:color="auto"/>
      </w:divBdr>
    </w:div>
    <w:div w:id="930313004">
      <w:bodyDiv w:val="1"/>
      <w:marLeft w:val="0"/>
      <w:marRight w:val="0"/>
      <w:marTop w:val="0"/>
      <w:marBottom w:val="0"/>
      <w:divBdr>
        <w:top w:val="none" w:sz="0" w:space="0" w:color="auto"/>
        <w:left w:val="none" w:sz="0" w:space="0" w:color="auto"/>
        <w:bottom w:val="none" w:sz="0" w:space="0" w:color="auto"/>
        <w:right w:val="none" w:sz="0" w:space="0" w:color="auto"/>
      </w:divBdr>
    </w:div>
    <w:div w:id="930545737">
      <w:bodyDiv w:val="1"/>
      <w:marLeft w:val="0"/>
      <w:marRight w:val="0"/>
      <w:marTop w:val="0"/>
      <w:marBottom w:val="0"/>
      <w:divBdr>
        <w:top w:val="none" w:sz="0" w:space="0" w:color="auto"/>
        <w:left w:val="none" w:sz="0" w:space="0" w:color="auto"/>
        <w:bottom w:val="none" w:sz="0" w:space="0" w:color="auto"/>
        <w:right w:val="none" w:sz="0" w:space="0" w:color="auto"/>
      </w:divBdr>
    </w:div>
    <w:div w:id="930940137">
      <w:bodyDiv w:val="1"/>
      <w:marLeft w:val="0"/>
      <w:marRight w:val="0"/>
      <w:marTop w:val="0"/>
      <w:marBottom w:val="0"/>
      <w:divBdr>
        <w:top w:val="none" w:sz="0" w:space="0" w:color="auto"/>
        <w:left w:val="none" w:sz="0" w:space="0" w:color="auto"/>
        <w:bottom w:val="none" w:sz="0" w:space="0" w:color="auto"/>
        <w:right w:val="none" w:sz="0" w:space="0" w:color="auto"/>
      </w:divBdr>
    </w:div>
    <w:div w:id="935944057">
      <w:bodyDiv w:val="1"/>
      <w:marLeft w:val="0"/>
      <w:marRight w:val="0"/>
      <w:marTop w:val="0"/>
      <w:marBottom w:val="0"/>
      <w:divBdr>
        <w:top w:val="none" w:sz="0" w:space="0" w:color="auto"/>
        <w:left w:val="none" w:sz="0" w:space="0" w:color="auto"/>
        <w:bottom w:val="none" w:sz="0" w:space="0" w:color="auto"/>
        <w:right w:val="none" w:sz="0" w:space="0" w:color="auto"/>
      </w:divBdr>
    </w:div>
    <w:div w:id="937640896">
      <w:bodyDiv w:val="1"/>
      <w:marLeft w:val="0"/>
      <w:marRight w:val="0"/>
      <w:marTop w:val="0"/>
      <w:marBottom w:val="0"/>
      <w:divBdr>
        <w:top w:val="none" w:sz="0" w:space="0" w:color="auto"/>
        <w:left w:val="none" w:sz="0" w:space="0" w:color="auto"/>
        <w:bottom w:val="none" w:sz="0" w:space="0" w:color="auto"/>
        <w:right w:val="none" w:sz="0" w:space="0" w:color="auto"/>
      </w:divBdr>
    </w:div>
    <w:div w:id="938680134">
      <w:bodyDiv w:val="1"/>
      <w:marLeft w:val="0"/>
      <w:marRight w:val="0"/>
      <w:marTop w:val="0"/>
      <w:marBottom w:val="0"/>
      <w:divBdr>
        <w:top w:val="none" w:sz="0" w:space="0" w:color="auto"/>
        <w:left w:val="none" w:sz="0" w:space="0" w:color="auto"/>
        <w:bottom w:val="none" w:sz="0" w:space="0" w:color="auto"/>
        <w:right w:val="none" w:sz="0" w:space="0" w:color="auto"/>
      </w:divBdr>
    </w:div>
    <w:div w:id="943803428">
      <w:bodyDiv w:val="1"/>
      <w:marLeft w:val="0"/>
      <w:marRight w:val="0"/>
      <w:marTop w:val="0"/>
      <w:marBottom w:val="0"/>
      <w:divBdr>
        <w:top w:val="none" w:sz="0" w:space="0" w:color="auto"/>
        <w:left w:val="none" w:sz="0" w:space="0" w:color="auto"/>
        <w:bottom w:val="none" w:sz="0" w:space="0" w:color="auto"/>
        <w:right w:val="none" w:sz="0" w:space="0" w:color="auto"/>
      </w:divBdr>
    </w:div>
    <w:div w:id="944920295">
      <w:bodyDiv w:val="1"/>
      <w:marLeft w:val="0"/>
      <w:marRight w:val="0"/>
      <w:marTop w:val="0"/>
      <w:marBottom w:val="0"/>
      <w:divBdr>
        <w:top w:val="none" w:sz="0" w:space="0" w:color="auto"/>
        <w:left w:val="none" w:sz="0" w:space="0" w:color="auto"/>
        <w:bottom w:val="none" w:sz="0" w:space="0" w:color="auto"/>
        <w:right w:val="none" w:sz="0" w:space="0" w:color="auto"/>
      </w:divBdr>
    </w:div>
    <w:div w:id="946160044">
      <w:bodyDiv w:val="1"/>
      <w:marLeft w:val="0"/>
      <w:marRight w:val="0"/>
      <w:marTop w:val="0"/>
      <w:marBottom w:val="0"/>
      <w:divBdr>
        <w:top w:val="none" w:sz="0" w:space="0" w:color="auto"/>
        <w:left w:val="none" w:sz="0" w:space="0" w:color="auto"/>
        <w:bottom w:val="none" w:sz="0" w:space="0" w:color="auto"/>
        <w:right w:val="none" w:sz="0" w:space="0" w:color="auto"/>
      </w:divBdr>
      <w:divsChild>
        <w:div w:id="1843160363">
          <w:marLeft w:val="0"/>
          <w:marRight w:val="0"/>
          <w:marTop w:val="0"/>
          <w:marBottom w:val="0"/>
          <w:divBdr>
            <w:top w:val="none" w:sz="0" w:space="0" w:color="auto"/>
            <w:left w:val="none" w:sz="0" w:space="0" w:color="auto"/>
            <w:bottom w:val="none" w:sz="0" w:space="0" w:color="auto"/>
            <w:right w:val="none" w:sz="0" w:space="0" w:color="auto"/>
          </w:divBdr>
        </w:div>
        <w:div w:id="1105922127">
          <w:marLeft w:val="0"/>
          <w:marRight w:val="0"/>
          <w:marTop w:val="0"/>
          <w:marBottom w:val="0"/>
          <w:divBdr>
            <w:top w:val="none" w:sz="0" w:space="0" w:color="auto"/>
            <w:left w:val="none" w:sz="0" w:space="0" w:color="auto"/>
            <w:bottom w:val="none" w:sz="0" w:space="0" w:color="auto"/>
            <w:right w:val="none" w:sz="0" w:space="0" w:color="auto"/>
          </w:divBdr>
        </w:div>
        <w:div w:id="917715961">
          <w:marLeft w:val="0"/>
          <w:marRight w:val="0"/>
          <w:marTop w:val="0"/>
          <w:marBottom w:val="0"/>
          <w:divBdr>
            <w:top w:val="none" w:sz="0" w:space="0" w:color="auto"/>
            <w:left w:val="none" w:sz="0" w:space="0" w:color="auto"/>
            <w:bottom w:val="none" w:sz="0" w:space="0" w:color="auto"/>
            <w:right w:val="none" w:sz="0" w:space="0" w:color="auto"/>
          </w:divBdr>
        </w:div>
        <w:div w:id="1720477622">
          <w:marLeft w:val="0"/>
          <w:marRight w:val="0"/>
          <w:marTop w:val="0"/>
          <w:marBottom w:val="0"/>
          <w:divBdr>
            <w:top w:val="none" w:sz="0" w:space="0" w:color="auto"/>
            <w:left w:val="none" w:sz="0" w:space="0" w:color="auto"/>
            <w:bottom w:val="none" w:sz="0" w:space="0" w:color="auto"/>
            <w:right w:val="none" w:sz="0" w:space="0" w:color="auto"/>
          </w:divBdr>
        </w:div>
        <w:div w:id="1467621393">
          <w:marLeft w:val="0"/>
          <w:marRight w:val="0"/>
          <w:marTop w:val="0"/>
          <w:marBottom w:val="0"/>
          <w:divBdr>
            <w:top w:val="none" w:sz="0" w:space="0" w:color="auto"/>
            <w:left w:val="none" w:sz="0" w:space="0" w:color="auto"/>
            <w:bottom w:val="none" w:sz="0" w:space="0" w:color="auto"/>
            <w:right w:val="none" w:sz="0" w:space="0" w:color="auto"/>
          </w:divBdr>
        </w:div>
        <w:div w:id="770513978">
          <w:marLeft w:val="0"/>
          <w:marRight w:val="0"/>
          <w:marTop w:val="0"/>
          <w:marBottom w:val="0"/>
          <w:divBdr>
            <w:top w:val="none" w:sz="0" w:space="0" w:color="auto"/>
            <w:left w:val="none" w:sz="0" w:space="0" w:color="auto"/>
            <w:bottom w:val="none" w:sz="0" w:space="0" w:color="auto"/>
            <w:right w:val="none" w:sz="0" w:space="0" w:color="auto"/>
          </w:divBdr>
        </w:div>
        <w:div w:id="2022511758">
          <w:marLeft w:val="0"/>
          <w:marRight w:val="0"/>
          <w:marTop w:val="0"/>
          <w:marBottom w:val="0"/>
          <w:divBdr>
            <w:top w:val="none" w:sz="0" w:space="0" w:color="auto"/>
            <w:left w:val="none" w:sz="0" w:space="0" w:color="auto"/>
            <w:bottom w:val="none" w:sz="0" w:space="0" w:color="auto"/>
            <w:right w:val="none" w:sz="0" w:space="0" w:color="auto"/>
          </w:divBdr>
        </w:div>
        <w:div w:id="237179091">
          <w:marLeft w:val="0"/>
          <w:marRight w:val="0"/>
          <w:marTop w:val="0"/>
          <w:marBottom w:val="0"/>
          <w:divBdr>
            <w:top w:val="none" w:sz="0" w:space="0" w:color="auto"/>
            <w:left w:val="none" w:sz="0" w:space="0" w:color="auto"/>
            <w:bottom w:val="none" w:sz="0" w:space="0" w:color="auto"/>
            <w:right w:val="none" w:sz="0" w:space="0" w:color="auto"/>
          </w:divBdr>
        </w:div>
        <w:div w:id="2032300212">
          <w:marLeft w:val="0"/>
          <w:marRight w:val="0"/>
          <w:marTop w:val="0"/>
          <w:marBottom w:val="0"/>
          <w:divBdr>
            <w:top w:val="none" w:sz="0" w:space="0" w:color="auto"/>
            <w:left w:val="none" w:sz="0" w:space="0" w:color="auto"/>
            <w:bottom w:val="none" w:sz="0" w:space="0" w:color="auto"/>
            <w:right w:val="none" w:sz="0" w:space="0" w:color="auto"/>
          </w:divBdr>
        </w:div>
        <w:div w:id="1651518316">
          <w:marLeft w:val="0"/>
          <w:marRight w:val="0"/>
          <w:marTop w:val="0"/>
          <w:marBottom w:val="0"/>
          <w:divBdr>
            <w:top w:val="none" w:sz="0" w:space="0" w:color="auto"/>
            <w:left w:val="none" w:sz="0" w:space="0" w:color="auto"/>
            <w:bottom w:val="none" w:sz="0" w:space="0" w:color="auto"/>
            <w:right w:val="none" w:sz="0" w:space="0" w:color="auto"/>
          </w:divBdr>
        </w:div>
        <w:div w:id="1856269272">
          <w:marLeft w:val="0"/>
          <w:marRight w:val="0"/>
          <w:marTop w:val="0"/>
          <w:marBottom w:val="0"/>
          <w:divBdr>
            <w:top w:val="none" w:sz="0" w:space="0" w:color="auto"/>
            <w:left w:val="none" w:sz="0" w:space="0" w:color="auto"/>
            <w:bottom w:val="none" w:sz="0" w:space="0" w:color="auto"/>
            <w:right w:val="none" w:sz="0" w:space="0" w:color="auto"/>
          </w:divBdr>
        </w:div>
        <w:div w:id="1931815102">
          <w:marLeft w:val="0"/>
          <w:marRight w:val="0"/>
          <w:marTop w:val="0"/>
          <w:marBottom w:val="0"/>
          <w:divBdr>
            <w:top w:val="none" w:sz="0" w:space="0" w:color="auto"/>
            <w:left w:val="none" w:sz="0" w:space="0" w:color="auto"/>
            <w:bottom w:val="none" w:sz="0" w:space="0" w:color="auto"/>
            <w:right w:val="none" w:sz="0" w:space="0" w:color="auto"/>
          </w:divBdr>
        </w:div>
        <w:div w:id="350883405">
          <w:marLeft w:val="0"/>
          <w:marRight w:val="0"/>
          <w:marTop w:val="0"/>
          <w:marBottom w:val="0"/>
          <w:divBdr>
            <w:top w:val="none" w:sz="0" w:space="0" w:color="auto"/>
            <w:left w:val="none" w:sz="0" w:space="0" w:color="auto"/>
            <w:bottom w:val="none" w:sz="0" w:space="0" w:color="auto"/>
            <w:right w:val="none" w:sz="0" w:space="0" w:color="auto"/>
          </w:divBdr>
        </w:div>
        <w:div w:id="508645268">
          <w:marLeft w:val="0"/>
          <w:marRight w:val="0"/>
          <w:marTop w:val="0"/>
          <w:marBottom w:val="0"/>
          <w:divBdr>
            <w:top w:val="none" w:sz="0" w:space="0" w:color="auto"/>
            <w:left w:val="none" w:sz="0" w:space="0" w:color="auto"/>
            <w:bottom w:val="none" w:sz="0" w:space="0" w:color="auto"/>
            <w:right w:val="none" w:sz="0" w:space="0" w:color="auto"/>
          </w:divBdr>
        </w:div>
        <w:div w:id="2085760398">
          <w:marLeft w:val="0"/>
          <w:marRight w:val="0"/>
          <w:marTop w:val="0"/>
          <w:marBottom w:val="0"/>
          <w:divBdr>
            <w:top w:val="none" w:sz="0" w:space="0" w:color="auto"/>
            <w:left w:val="none" w:sz="0" w:space="0" w:color="auto"/>
            <w:bottom w:val="none" w:sz="0" w:space="0" w:color="auto"/>
            <w:right w:val="none" w:sz="0" w:space="0" w:color="auto"/>
          </w:divBdr>
        </w:div>
        <w:div w:id="986279389">
          <w:marLeft w:val="0"/>
          <w:marRight w:val="0"/>
          <w:marTop w:val="0"/>
          <w:marBottom w:val="0"/>
          <w:divBdr>
            <w:top w:val="none" w:sz="0" w:space="0" w:color="auto"/>
            <w:left w:val="none" w:sz="0" w:space="0" w:color="auto"/>
            <w:bottom w:val="none" w:sz="0" w:space="0" w:color="auto"/>
            <w:right w:val="none" w:sz="0" w:space="0" w:color="auto"/>
          </w:divBdr>
        </w:div>
        <w:div w:id="1290865181">
          <w:marLeft w:val="0"/>
          <w:marRight w:val="0"/>
          <w:marTop w:val="0"/>
          <w:marBottom w:val="0"/>
          <w:divBdr>
            <w:top w:val="none" w:sz="0" w:space="0" w:color="auto"/>
            <w:left w:val="none" w:sz="0" w:space="0" w:color="auto"/>
            <w:bottom w:val="none" w:sz="0" w:space="0" w:color="auto"/>
            <w:right w:val="none" w:sz="0" w:space="0" w:color="auto"/>
          </w:divBdr>
        </w:div>
        <w:div w:id="397634044">
          <w:marLeft w:val="0"/>
          <w:marRight w:val="0"/>
          <w:marTop w:val="0"/>
          <w:marBottom w:val="0"/>
          <w:divBdr>
            <w:top w:val="none" w:sz="0" w:space="0" w:color="auto"/>
            <w:left w:val="none" w:sz="0" w:space="0" w:color="auto"/>
            <w:bottom w:val="none" w:sz="0" w:space="0" w:color="auto"/>
            <w:right w:val="none" w:sz="0" w:space="0" w:color="auto"/>
          </w:divBdr>
        </w:div>
        <w:div w:id="539055388">
          <w:marLeft w:val="0"/>
          <w:marRight w:val="0"/>
          <w:marTop w:val="0"/>
          <w:marBottom w:val="0"/>
          <w:divBdr>
            <w:top w:val="none" w:sz="0" w:space="0" w:color="auto"/>
            <w:left w:val="none" w:sz="0" w:space="0" w:color="auto"/>
            <w:bottom w:val="none" w:sz="0" w:space="0" w:color="auto"/>
            <w:right w:val="none" w:sz="0" w:space="0" w:color="auto"/>
          </w:divBdr>
        </w:div>
      </w:divsChild>
    </w:div>
    <w:div w:id="947155528">
      <w:bodyDiv w:val="1"/>
      <w:marLeft w:val="0"/>
      <w:marRight w:val="0"/>
      <w:marTop w:val="0"/>
      <w:marBottom w:val="0"/>
      <w:divBdr>
        <w:top w:val="none" w:sz="0" w:space="0" w:color="auto"/>
        <w:left w:val="none" w:sz="0" w:space="0" w:color="auto"/>
        <w:bottom w:val="none" w:sz="0" w:space="0" w:color="auto"/>
        <w:right w:val="none" w:sz="0" w:space="0" w:color="auto"/>
      </w:divBdr>
    </w:div>
    <w:div w:id="948663843">
      <w:bodyDiv w:val="1"/>
      <w:marLeft w:val="0"/>
      <w:marRight w:val="0"/>
      <w:marTop w:val="0"/>
      <w:marBottom w:val="0"/>
      <w:divBdr>
        <w:top w:val="none" w:sz="0" w:space="0" w:color="auto"/>
        <w:left w:val="none" w:sz="0" w:space="0" w:color="auto"/>
        <w:bottom w:val="none" w:sz="0" w:space="0" w:color="auto"/>
        <w:right w:val="none" w:sz="0" w:space="0" w:color="auto"/>
      </w:divBdr>
    </w:div>
    <w:div w:id="948776034">
      <w:bodyDiv w:val="1"/>
      <w:marLeft w:val="0"/>
      <w:marRight w:val="0"/>
      <w:marTop w:val="0"/>
      <w:marBottom w:val="0"/>
      <w:divBdr>
        <w:top w:val="none" w:sz="0" w:space="0" w:color="auto"/>
        <w:left w:val="none" w:sz="0" w:space="0" w:color="auto"/>
        <w:bottom w:val="none" w:sz="0" w:space="0" w:color="auto"/>
        <w:right w:val="none" w:sz="0" w:space="0" w:color="auto"/>
      </w:divBdr>
    </w:div>
    <w:div w:id="950741325">
      <w:bodyDiv w:val="1"/>
      <w:marLeft w:val="0"/>
      <w:marRight w:val="0"/>
      <w:marTop w:val="0"/>
      <w:marBottom w:val="0"/>
      <w:divBdr>
        <w:top w:val="none" w:sz="0" w:space="0" w:color="auto"/>
        <w:left w:val="none" w:sz="0" w:space="0" w:color="auto"/>
        <w:bottom w:val="none" w:sz="0" w:space="0" w:color="auto"/>
        <w:right w:val="none" w:sz="0" w:space="0" w:color="auto"/>
      </w:divBdr>
    </w:div>
    <w:div w:id="951012371">
      <w:bodyDiv w:val="1"/>
      <w:marLeft w:val="0"/>
      <w:marRight w:val="0"/>
      <w:marTop w:val="0"/>
      <w:marBottom w:val="0"/>
      <w:divBdr>
        <w:top w:val="none" w:sz="0" w:space="0" w:color="auto"/>
        <w:left w:val="none" w:sz="0" w:space="0" w:color="auto"/>
        <w:bottom w:val="none" w:sz="0" w:space="0" w:color="auto"/>
        <w:right w:val="none" w:sz="0" w:space="0" w:color="auto"/>
      </w:divBdr>
    </w:div>
    <w:div w:id="952590238">
      <w:bodyDiv w:val="1"/>
      <w:marLeft w:val="0"/>
      <w:marRight w:val="0"/>
      <w:marTop w:val="0"/>
      <w:marBottom w:val="0"/>
      <w:divBdr>
        <w:top w:val="none" w:sz="0" w:space="0" w:color="auto"/>
        <w:left w:val="none" w:sz="0" w:space="0" w:color="auto"/>
        <w:bottom w:val="none" w:sz="0" w:space="0" w:color="auto"/>
        <w:right w:val="none" w:sz="0" w:space="0" w:color="auto"/>
      </w:divBdr>
    </w:div>
    <w:div w:id="954095413">
      <w:bodyDiv w:val="1"/>
      <w:marLeft w:val="0"/>
      <w:marRight w:val="0"/>
      <w:marTop w:val="0"/>
      <w:marBottom w:val="0"/>
      <w:divBdr>
        <w:top w:val="none" w:sz="0" w:space="0" w:color="auto"/>
        <w:left w:val="none" w:sz="0" w:space="0" w:color="auto"/>
        <w:bottom w:val="none" w:sz="0" w:space="0" w:color="auto"/>
        <w:right w:val="none" w:sz="0" w:space="0" w:color="auto"/>
      </w:divBdr>
    </w:div>
    <w:div w:id="954482294">
      <w:bodyDiv w:val="1"/>
      <w:marLeft w:val="0"/>
      <w:marRight w:val="0"/>
      <w:marTop w:val="0"/>
      <w:marBottom w:val="0"/>
      <w:divBdr>
        <w:top w:val="none" w:sz="0" w:space="0" w:color="auto"/>
        <w:left w:val="none" w:sz="0" w:space="0" w:color="auto"/>
        <w:bottom w:val="none" w:sz="0" w:space="0" w:color="auto"/>
        <w:right w:val="none" w:sz="0" w:space="0" w:color="auto"/>
      </w:divBdr>
    </w:div>
    <w:div w:id="955866268">
      <w:bodyDiv w:val="1"/>
      <w:marLeft w:val="0"/>
      <w:marRight w:val="0"/>
      <w:marTop w:val="0"/>
      <w:marBottom w:val="0"/>
      <w:divBdr>
        <w:top w:val="none" w:sz="0" w:space="0" w:color="auto"/>
        <w:left w:val="none" w:sz="0" w:space="0" w:color="auto"/>
        <w:bottom w:val="none" w:sz="0" w:space="0" w:color="auto"/>
        <w:right w:val="none" w:sz="0" w:space="0" w:color="auto"/>
      </w:divBdr>
    </w:div>
    <w:div w:id="958687369">
      <w:bodyDiv w:val="1"/>
      <w:marLeft w:val="0"/>
      <w:marRight w:val="0"/>
      <w:marTop w:val="0"/>
      <w:marBottom w:val="0"/>
      <w:divBdr>
        <w:top w:val="none" w:sz="0" w:space="0" w:color="auto"/>
        <w:left w:val="none" w:sz="0" w:space="0" w:color="auto"/>
        <w:bottom w:val="none" w:sz="0" w:space="0" w:color="auto"/>
        <w:right w:val="none" w:sz="0" w:space="0" w:color="auto"/>
      </w:divBdr>
    </w:div>
    <w:div w:id="959217657">
      <w:bodyDiv w:val="1"/>
      <w:marLeft w:val="0"/>
      <w:marRight w:val="0"/>
      <w:marTop w:val="0"/>
      <w:marBottom w:val="0"/>
      <w:divBdr>
        <w:top w:val="none" w:sz="0" w:space="0" w:color="auto"/>
        <w:left w:val="none" w:sz="0" w:space="0" w:color="auto"/>
        <w:bottom w:val="none" w:sz="0" w:space="0" w:color="auto"/>
        <w:right w:val="none" w:sz="0" w:space="0" w:color="auto"/>
      </w:divBdr>
    </w:div>
    <w:div w:id="963340858">
      <w:bodyDiv w:val="1"/>
      <w:marLeft w:val="0"/>
      <w:marRight w:val="0"/>
      <w:marTop w:val="0"/>
      <w:marBottom w:val="0"/>
      <w:divBdr>
        <w:top w:val="none" w:sz="0" w:space="0" w:color="auto"/>
        <w:left w:val="none" w:sz="0" w:space="0" w:color="auto"/>
        <w:bottom w:val="none" w:sz="0" w:space="0" w:color="auto"/>
        <w:right w:val="none" w:sz="0" w:space="0" w:color="auto"/>
      </w:divBdr>
    </w:div>
    <w:div w:id="963846226">
      <w:bodyDiv w:val="1"/>
      <w:marLeft w:val="0"/>
      <w:marRight w:val="0"/>
      <w:marTop w:val="0"/>
      <w:marBottom w:val="0"/>
      <w:divBdr>
        <w:top w:val="none" w:sz="0" w:space="0" w:color="auto"/>
        <w:left w:val="none" w:sz="0" w:space="0" w:color="auto"/>
        <w:bottom w:val="none" w:sz="0" w:space="0" w:color="auto"/>
        <w:right w:val="none" w:sz="0" w:space="0" w:color="auto"/>
      </w:divBdr>
    </w:div>
    <w:div w:id="964844688">
      <w:bodyDiv w:val="1"/>
      <w:marLeft w:val="0"/>
      <w:marRight w:val="0"/>
      <w:marTop w:val="0"/>
      <w:marBottom w:val="0"/>
      <w:divBdr>
        <w:top w:val="none" w:sz="0" w:space="0" w:color="auto"/>
        <w:left w:val="none" w:sz="0" w:space="0" w:color="auto"/>
        <w:bottom w:val="none" w:sz="0" w:space="0" w:color="auto"/>
        <w:right w:val="none" w:sz="0" w:space="0" w:color="auto"/>
      </w:divBdr>
    </w:div>
    <w:div w:id="966009546">
      <w:bodyDiv w:val="1"/>
      <w:marLeft w:val="0"/>
      <w:marRight w:val="0"/>
      <w:marTop w:val="0"/>
      <w:marBottom w:val="0"/>
      <w:divBdr>
        <w:top w:val="none" w:sz="0" w:space="0" w:color="auto"/>
        <w:left w:val="none" w:sz="0" w:space="0" w:color="auto"/>
        <w:bottom w:val="none" w:sz="0" w:space="0" w:color="auto"/>
        <w:right w:val="none" w:sz="0" w:space="0" w:color="auto"/>
      </w:divBdr>
    </w:div>
    <w:div w:id="966160212">
      <w:bodyDiv w:val="1"/>
      <w:marLeft w:val="0"/>
      <w:marRight w:val="0"/>
      <w:marTop w:val="0"/>
      <w:marBottom w:val="0"/>
      <w:divBdr>
        <w:top w:val="none" w:sz="0" w:space="0" w:color="auto"/>
        <w:left w:val="none" w:sz="0" w:space="0" w:color="auto"/>
        <w:bottom w:val="none" w:sz="0" w:space="0" w:color="auto"/>
        <w:right w:val="none" w:sz="0" w:space="0" w:color="auto"/>
      </w:divBdr>
    </w:div>
    <w:div w:id="967663808">
      <w:bodyDiv w:val="1"/>
      <w:marLeft w:val="0"/>
      <w:marRight w:val="0"/>
      <w:marTop w:val="0"/>
      <w:marBottom w:val="0"/>
      <w:divBdr>
        <w:top w:val="none" w:sz="0" w:space="0" w:color="auto"/>
        <w:left w:val="none" w:sz="0" w:space="0" w:color="auto"/>
        <w:bottom w:val="none" w:sz="0" w:space="0" w:color="auto"/>
        <w:right w:val="none" w:sz="0" w:space="0" w:color="auto"/>
      </w:divBdr>
    </w:div>
    <w:div w:id="967856031">
      <w:bodyDiv w:val="1"/>
      <w:marLeft w:val="0"/>
      <w:marRight w:val="0"/>
      <w:marTop w:val="0"/>
      <w:marBottom w:val="0"/>
      <w:divBdr>
        <w:top w:val="none" w:sz="0" w:space="0" w:color="auto"/>
        <w:left w:val="none" w:sz="0" w:space="0" w:color="auto"/>
        <w:bottom w:val="none" w:sz="0" w:space="0" w:color="auto"/>
        <w:right w:val="none" w:sz="0" w:space="0" w:color="auto"/>
      </w:divBdr>
    </w:div>
    <w:div w:id="967903876">
      <w:bodyDiv w:val="1"/>
      <w:marLeft w:val="0"/>
      <w:marRight w:val="0"/>
      <w:marTop w:val="0"/>
      <w:marBottom w:val="0"/>
      <w:divBdr>
        <w:top w:val="none" w:sz="0" w:space="0" w:color="auto"/>
        <w:left w:val="none" w:sz="0" w:space="0" w:color="auto"/>
        <w:bottom w:val="none" w:sz="0" w:space="0" w:color="auto"/>
        <w:right w:val="none" w:sz="0" w:space="0" w:color="auto"/>
      </w:divBdr>
    </w:div>
    <w:div w:id="969475915">
      <w:bodyDiv w:val="1"/>
      <w:marLeft w:val="0"/>
      <w:marRight w:val="0"/>
      <w:marTop w:val="0"/>
      <w:marBottom w:val="0"/>
      <w:divBdr>
        <w:top w:val="none" w:sz="0" w:space="0" w:color="auto"/>
        <w:left w:val="none" w:sz="0" w:space="0" w:color="auto"/>
        <w:bottom w:val="none" w:sz="0" w:space="0" w:color="auto"/>
        <w:right w:val="none" w:sz="0" w:space="0" w:color="auto"/>
      </w:divBdr>
    </w:div>
    <w:div w:id="972096452">
      <w:bodyDiv w:val="1"/>
      <w:marLeft w:val="0"/>
      <w:marRight w:val="0"/>
      <w:marTop w:val="0"/>
      <w:marBottom w:val="0"/>
      <w:divBdr>
        <w:top w:val="none" w:sz="0" w:space="0" w:color="auto"/>
        <w:left w:val="none" w:sz="0" w:space="0" w:color="auto"/>
        <w:bottom w:val="none" w:sz="0" w:space="0" w:color="auto"/>
        <w:right w:val="none" w:sz="0" w:space="0" w:color="auto"/>
      </w:divBdr>
    </w:div>
    <w:div w:id="972715288">
      <w:bodyDiv w:val="1"/>
      <w:marLeft w:val="0"/>
      <w:marRight w:val="0"/>
      <w:marTop w:val="0"/>
      <w:marBottom w:val="0"/>
      <w:divBdr>
        <w:top w:val="none" w:sz="0" w:space="0" w:color="auto"/>
        <w:left w:val="none" w:sz="0" w:space="0" w:color="auto"/>
        <w:bottom w:val="none" w:sz="0" w:space="0" w:color="auto"/>
        <w:right w:val="none" w:sz="0" w:space="0" w:color="auto"/>
      </w:divBdr>
    </w:div>
    <w:div w:id="974094134">
      <w:bodyDiv w:val="1"/>
      <w:marLeft w:val="0"/>
      <w:marRight w:val="0"/>
      <w:marTop w:val="0"/>
      <w:marBottom w:val="0"/>
      <w:divBdr>
        <w:top w:val="none" w:sz="0" w:space="0" w:color="auto"/>
        <w:left w:val="none" w:sz="0" w:space="0" w:color="auto"/>
        <w:bottom w:val="none" w:sz="0" w:space="0" w:color="auto"/>
        <w:right w:val="none" w:sz="0" w:space="0" w:color="auto"/>
      </w:divBdr>
    </w:div>
    <w:div w:id="975720927">
      <w:bodyDiv w:val="1"/>
      <w:marLeft w:val="0"/>
      <w:marRight w:val="0"/>
      <w:marTop w:val="0"/>
      <w:marBottom w:val="0"/>
      <w:divBdr>
        <w:top w:val="none" w:sz="0" w:space="0" w:color="auto"/>
        <w:left w:val="none" w:sz="0" w:space="0" w:color="auto"/>
        <w:bottom w:val="none" w:sz="0" w:space="0" w:color="auto"/>
        <w:right w:val="none" w:sz="0" w:space="0" w:color="auto"/>
      </w:divBdr>
    </w:div>
    <w:div w:id="975725083">
      <w:bodyDiv w:val="1"/>
      <w:marLeft w:val="0"/>
      <w:marRight w:val="0"/>
      <w:marTop w:val="0"/>
      <w:marBottom w:val="0"/>
      <w:divBdr>
        <w:top w:val="none" w:sz="0" w:space="0" w:color="auto"/>
        <w:left w:val="none" w:sz="0" w:space="0" w:color="auto"/>
        <w:bottom w:val="none" w:sz="0" w:space="0" w:color="auto"/>
        <w:right w:val="none" w:sz="0" w:space="0" w:color="auto"/>
      </w:divBdr>
    </w:div>
    <w:div w:id="976185825">
      <w:bodyDiv w:val="1"/>
      <w:marLeft w:val="0"/>
      <w:marRight w:val="0"/>
      <w:marTop w:val="0"/>
      <w:marBottom w:val="0"/>
      <w:divBdr>
        <w:top w:val="none" w:sz="0" w:space="0" w:color="auto"/>
        <w:left w:val="none" w:sz="0" w:space="0" w:color="auto"/>
        <w:bottom w:val="none" w:sz="0" w:space="0" w:color="auto"/>
        <w:right w:val="none" w:sz="0" w:space="0" w:color="auto"/>
      </w:divBdr>
    </w:div>
    <w:div w:id="981811364">
      <w:bodyDiv w:val="1"/>
      <w:marLeft w:val="0"/>
      <w:marRight w:val="0"/>
      <w:marTop w:val="0"/>
      <w:marBottom w:val="0"/>
      <w:divBdr>
        <w:top w:val="none" w:sz="0" w:space="0" w:color="auto"/>
        <w:left w:val="none" w:sz="0" w:space="0" w:color="auto"/>
        <w:bottom w:val="none" w:sz="0" w:space="0" w:color="auto"/>
        <w:right w:val="none" w:sz="0" w:space="0" w:color="auto"/>
      </w:divBdr>
    </w:div>
    <w:div w:id="982585842">
      <w:bodyDiv w:val="1"/>
      <w:marLeft w:val="0"/>
      <w:marRight w:val="0"/>
      <w:marTop w:val="0"/>
      <w:marBottom w:val="0"/>
      <w:divBdr>
        <w:top w:val="none" w:sz="0" w:space="0" w:color="auto"/>
        <w:left w:val="none" w:sz="0" w:space="0" w:color="auto"/>
        <w:bottom w:val="none" w:sz="0" w:space="0" w:color="auto"/>
        <w:right w:val="none" w:sz="0" w:space="0" w:color="auto"/>
      </w:divBdr>
    </w:div>
    <w:div w:id="983122786">
      <w:bodyDiv w:val="1"/>
      <w:marLeft w:val="0"/>
      <w:marRight w:val="0"/>
      <w:marTop w:val="0"/>
      <w:marBottom w:val="0"/>
      <w:divBdr>
        <w:top w:val="none" w:sz="0" w:space="0" w:color="auto"/>
        <w:left w:val="none" w:sz="0" w:space="0" w:color="auto"/>
        <w:bottom w:val="none" w:sz="0" w:space="0" w:color="auto"/>
        <w:right w:val="none" w:sz="0" w:space="0" w:color="auto"/>
      </w:divBdr>
    </w:div>
    <w:div w:id="983388561">
      <w:bodyDiv w:val="1"/>
      <w:marLeft w:val="0"/>
      <w:marRight w:val="0"/>
      <w:marTop w:val="0"/>
      <w:marBottom w:val="0"/>
      <w:divBdr>
        <w:top w:val="none" w:sz="0" w:space="0" w:color="auto"/>
        <w:left w:val="none" w:sz="0" w:space="0" w:color="auto"/>
        <w:bottom w:val="none" w:sz="0" w:space="0" w:color="auto"/>
        <w:right w:val="none" w:sz="0" w:space="0" w:color="auto"/>
      </w:divBdr>
    </w:div>
    <w:div w:id="986476228">
      <w:bodyDiv w:val="1"/>
      <w:marLeft w:val="0"/>
      <w:marRight w:val="0"/>
      <w:marTop w:val="0"/>
      <w:marBottom w:val="0"/>
      <w:divBdr>
        <w:top w:val="none" w:sz="0" w:space="0" w:color="auto"/>
        <w:left w:val="none" w:sz="0" w:space="0" w:color="auto"/>
        <w:bottom w:val="none" w:sz="0" w:space="0" w:color="auto"/>
        <w:right w:val="none" w:sz="0" w:space="0" w:color="auto"/>
      </w:divBdr>
    </w:div>
    <w:div w:id="988628939">
      <w:bodyDiv w:val="1"/>
      <w:marLeft w:val="0"/>
      <w:marRight w:val="0"/>
      <w:marTop w:val="0"/>
      <w:marBottom w:val="0"/>
      <w:divBdr>
        <w:top w:val="none" w:sz="0" w:space="0" w:color="auto"/>
        <w:left w:val="none" w:sz="0" w:space="0" w:color="auto"/>
        <w:bottom w:val="none" w:sz="0" w:space="0" w:color="auto"/>
        <w:right w:val="none" w:sz="0" w:space="0" w:color="auto"/>
      </w:divBdr>
    </w:div>
    <w:div w:id="989331733">
      <w:bodyDiv w:val="1"/>
      <w:marLeft w:val="0"/>
      <w:marRight w:val="0"/>
      <w:marTop w:val="0"/>
      <w:marBottom w:val="0"/>
      <w:divBdr>
        <w:top w:val="none" w:sz="0" w:space="0" w:color="auto"/>
        <w:left w:val="none" w:sz="0" w:space="0" w:color="auto"/>
        <w:bottom w:val="none" w:sz="0" w:space="0" w:color="auto"/>
        <w:right w:val="none" w:sz="0" w:space="0" w:color="auto"/>
      </w:divBdr>
    </w:div>
    <w:div w:id="991716636">
      <w:bodyDiv w:val="1"/>
      <w:marLeft w:val="0"/>
      <w:marRight w:val="0"/>
      <w:marTop w:val="0"/>
      <w:marBottom w:val="0"/>
      <w:divBdr>
        <w:top w:val="none" w:sz="0" w:space="0" w:color="auto"/>
        <w:left w:val="none" w:sz="0" w:space="0" w:color="auto"/>
        <w:bottom w:val="none" w:sz="0" w:space="0" w:color="auto"/>
        <w:right w:val="none" w:sz="0" w:space="0" w:color="auto"/>
      </w:divBdr>
    </w:div>
    <w:div w:id="992441923">
      <w:bodyDiv w:val="1"/>
      <w:marLeft w:val="0"/>
      <w:marRight w:val="0"/>
      <w:marTop w:val="0"/>
      <w:marBottom w:val="0"/>
      <w:divBdr>
        <w:top w:val="none" w:sz="0" w:space="0" w:color="auto"/>
        <w:left w:val="none" w:sz="0" w:space="0" w:color="auto"/>
        <w:bottom w:val="none" w:sz="0" w:space="0" w:color="auto"/>
        <w:right w:val="none" w:sz="0" w:space="0" w:color="auto"/>
      </w:divBdr>
    </w:div>
    <w:div w:id="992950751">
      <w:bodyDiv w:val="1"/>
      <w:marLeft w:val="0"/>
      <w:marRight w:val="0"/>
      <w:marTop w:val="0"/>
      <w:marBottom w:val="0"/>
      <w:divBdr>
        <w:top w:val="none" w:sz="0" w:space="0" w:color="auto"/>
        <w:left w:val="none" w:sz="0" w:space="0" w:color="auto"/>
        <w:bottom w:val="none" w:sz="0" w:space="0" w:color="auto"/>
        <w:right w:val="none" w:sz="0" w:space="0" w:color="auto"/>
      </w:divBdr>
    </w:div>
    <w:div w:id="996346189">
      <w:bodyDiv w:val="1"/>
      <w:marLeft w:val="0"/>
      <w:marRight w:val="0"/>
      <w:marTop w:val="0"/>
      <w:marBottom w:val="0"/>
      <w:divBdr>
        <w:top w:val="none" w:sz="0" w:space="0" w:color="auto"/>
        <w:left w:val="none" w:sz="0" w:space="0" w:color="auto"/>
        <w:bottom w:val="none" w:sz="0" w:space="0" w:color="auto"/>
        <w:right w:val="none" w:sz="0" w:space="0" w:color="auto"/>
      </w:divBdr>
    </w:div>
    <w:div w:id="997921541">
      <w:bodyDiv w:val="1"/>
      <w:marLeft w:val="0"/>
      <w:marRight w:val="0"/>
      <w:marTop w:val="0"/>
      <w:marBottom w:val="0"/>
      <w:divBdr>
        <w:top w:val="none" w:sz="0" w:space="0" w:color="auto"/>
        <w:left w:val="none" w:sz="0" w:space="0" w:color="auto"/>
        <w:bottom w:val="none" w:sz="0" w:space="0" w:color="auto"/>
        <w:right w:val="none" w:sz="0" w:space="0" w:color="auto"/>
      </w:divBdr>
    </w:div>
    <w:div w:id="999428363">
      <w:bodyDiv w:val="1"/>
      <w:marLeft w:val="0"/>
      <w:marRight w:val="0"/>
      <w:marTop w:val="0"/>
      <w:marBottom w:val="0"/>
      <w:divBdr>
        <w:top w:val="none" w:sz="0" w:space="0" w:color="auto"/>
        <w:left w:val="none" w:sz="0" w:space="0" w:color="auto"/>
        <w:bottom w:val="none" w:sz="0" w:space="0" w:color="auto"/>
        <w:right w:val="none" w:sz="0" w:space="0" w:color="auto"/>
      </w:divBdr>
    </w:div>
    <w:div w:id="999697771">
      <w:bodyDiv w:val="1"/>
      <w:marLeft w:val="0"/>
      <w:marRight w:val="0"/>
      <w:marTop w:val="0"/>
      <w:marBottom w:val="0"/>
      <w:divBdr>
        <w:top w:val="none" w:sz="0" w:space="0" w:color="auto"/>
        <w:left w:val="none" w:sz="0" w:space="0" w:color="auto"/>
        <w:bottom w:val="none" w:sz="0" w:space="0" w:color="auto"/>
        <w:right w:val="none" w:sz="0" w:space="0" w:color="auto"/>
      </w:divBdr>
    </w:div>
    <w:div w:id="1000081097">
      <w:bodyDiv w:val="1"/>
      <w:marLeft w:val="0"/>
      <w:marRight w:val="0"/>
      <w:marTop w:val="0"/>
      <w:marBottom w:val="0"/>
      <w:divBdr>
        <w:top w:val="none" w:sz="0" w:space="0" w:color="auto"/>
        <w:left w:val="none" w:sz="0" w:space="0" w:color="auto"/>
        <w:bottom w:val="none" w:sz="0" w:space="0" w:color="auto"/>
        <w:right w:val="none" w:sz="0" w:space="0" w:color="auto"/>
      </w:divBdr>
    </w:div>
    <w:div w:id="1001615115">
      <w:bodyDiv w:val="1"/>
      <w:marLeft w:val="0"/>
      <w:marRight w:val="0"/>
      <w:marTop w:val="0"/>
      <w:marBottom w:val="0"/>
      <w:divBdr>
        <w:top w:val="none" w:sz="0" w:space="0" w:color="auto"/>
        <w:left w:val="none" w:sz="0" w:space="0" w:color="auto"/>
        <w:bottom w:val="none" w:sz="0" w:space="0" w:color="auto"/>
        <w:right w:val="none" w:sz="0" w:space="0" w:color="auto"/>
      </w:divBdr>
    </w:div>
    <w:div w:id="1002852259">
      <w:bodyDiv w:val="1"/>
      <w:marLeft w:val="0"/>
      <w:marRight w:val="0"/>
      <w:marTop w:val="0"/>
      <w:marBottom w:val="0"/>
      <w:divBdr>
        <w:top w:val="none" w:sz="0" w:space="0" w:color="auto"/>
        <w:left w:val="none" w:sz="0" w:space="0" w:color="auto"/>
        <w:bottom w:val="none" w:sz="0" w:space="0" w:color="auto"/>
        <w:right w:val="none" w:sz="0" w:space="0" w:color="auto"/>
      </w:divBdr>
    </w:div>
    <w:div w:id="1003048218">
      <w:bodyDiv w:val="1"/>
      <w:marLeft w:val="0"/>
      <w:marRight w:val="0"/>
      <w:marTop w:val="0"/>
      <w:marBottom w:val="0"/>
      <w:divBdr>
        <w:top w:val="none" w:sz="0" w:space="0" w:color="auto"/>
        <w:left w:val="none" w:sz="0" w:space="0" w:color="auto"/>
        <w:bottom w:val="none" w:sz="0" w:space="0" w:color="auto"/>
        <w:right w:val="none" w:sz="0" w:space="0" w:color="auto"/>
      </w:divBdr>
    </w:div>
    <w:div w:id="1003816924">
      <w:bodyDiv w:val="1"/>
      <w:marLeft w:val="0"/>
      <w:marRight w:val="0"/>
      <w:marTop w:val="0"/>
      <w:marBottom w:val="0"/>
      <w:divBdr>
        <w:top w:val="none" w:sz="0" w:space="0" w:color="auto"/>
        <w:left w:val="none" w:sz="0" w:space="0" w:color="auto"/>
        <w:bottom w:val="none" w:sz="0" w:space="0" w:color="auto"/>
        <w:right w:val="none" w:sz="0" w:space="0" w:color="auto"/>
      </w:divBdr>
    </w:div>
    <w:div w:id="1004357487">
      <w:bodyDiv w:val="1"/>
      <w:marLeft w:val="0"/>
      <w:marRight w:val="0"/>
      <w:marTop w:val="0"/>
      <w:marBottom w:val="0"/>
      <w:divBdr>
        <w:top w:val="none" w:sz="0" w:space="0" w:color="auto"/>
        <w:left w:val="none" w:sz="0" w:space="0" w:color="auto"/>
        <w:bottom w:val="none" w:sz="0" w:space="0" w:color="auto"/>
        <w:right w:val="none" w:sz="0" w:space="0" w:color="auto"/>
      </w:divBdr>
    </w:div>
    <w:div w:id="1005009714">
      <w:bodyDiv w:val="1"/>
      <w:marLeft w:val="0"/>
      <w:marRight w:val="0"/>
      <w:marTop w:val="0"/>
      <w:marBottom w:val="0"/>
      <w:divBdr>
        <w:top w:val="none" w:sz="0" w:space="0" w:color="auto"/>
        <w:left w:val="none" w:sz="0" w:space="0" w:color="auto"/>
        <w:bottom w:val="none" w:sz="0" w:space="0" w:color="auto"/>
        <w:right w:val="none" w:sz="0" w:space="0" w:color="auto"/>
      </w:divBdr>
    </w:div>
    <w:div w:id="1005398494">
      <w:bodyDiv w:val="1"/>
      <w:marLeft w:val="0"/>
      <w:marRight w:val="0"/>
      <w:marTop w:val="0"/>
      <w:marBottom w:val="0"/>
      <w:divBdr>
        <w:top w:val="none" w:sz="0" w:space="0" w:color="auto"/>
        <w:left w:val="none" w:sz="0" w:space="0" w:color="auto"/>
        <w:bottom w:val="none" w:sz="0" w:space="0" w:color="auto"/>
        <w:right w:val="none" w:sz="0" w:space="0" w:color="auto"/>
      </w:divBdr>
    </w:div>
    <w:div w:id="1005741895">
      <w:bodyDiv w:val="1"/>
      <w:marLeft w:val="0"/>
      <w:marRight w:val="0"/>
      <w:marTop w:val="0"/>
      <w:marBottom w:val="0"/>
      <w:divBdr>
        <w:top w:val="none" w:sz="0" w:space="0" w:color="auto"/>
        <w:left w:val="none" w:sz="0" w:space="0" w:color="auto"/>
        <w:bottom w:val="none" w:sz="0" w:space="0" w:color="auto"/>
        <w:right w:val="none" w:sz="0" w:space="0" w:color="auto"/>
      </w:divBdr>
    </w:div>
    <w:div w:id="1007363976">
      <w:bodyDiv w:val="1"/>
      <w:marLeft w:val="0"/>
      <w:marRight w:val="0"/>
      <w:marTop w:val="0"/>
      <w:marBottom w:val="0"/>
      <w:divBdr>
        <w:top w:val="none" w:sz="0" w:space="0" w:color="auto"/>
        <w:left w:val="none" w:sz="0" w:space="0" w:color="auto"/>
        <w:bottom w:val="none" w:sz="0" w:space="0" w:color="auto"/>
        <w:right w:val="none" w:sz="0" w:space="0" w:color="auto"/>
      </w:divBdr>
    </w:div>
    <w:div w:id="1007823962">
      <w:bodyDiv w:val="1"/>
      <w:marLeft w:val="0"/>
      <w:marRight w:val="0"/>
      <w:marTop w:val="0"/>
      <w:marBottom w:val="0"/>
      <w:divBdr>
        <w:top w:val="none" w:sz="0" w:space="0" w:color="auto"/>
        <w:left w:val="none" w:sz="0" w:space="0" w:color="auto"/>
        <w:bottom w:val="none" w:sz="0" w:space="0" w:color="auto"/>
        <w:right w:val="none" w:sz="0" w:space="0" w:color="auto"/>
      </w:divBdr>
    </w:div>
    <w:div w:id="1007907808">
      <w:bodyDiv w:val="1"/>
      <w:marLeft w:val="0"/>
      <w:marRight w:val="0"/>
      <w:marTop w:val="0"/>
      <w:marBottom w:val="0"/>
      <w:divBdr>
        <w:top w:val="none" w:sz="0" w:space="0" w:color="auto"/>
        <w:left w:val="none" w:sz="0" w:space="0" w:color="auto"/>
        <w:bottom w:val="none" w:sz="0" w:space="0" w:color="auto"/>
        <w:right w:val="none" w:sz="0" w:space="0" w:color="auto"/>
      </w:divBdr>
    </w:div>
    <w:div w:id="1009722848">
      <w:bodyDiv w:val="1"/>
      <w:marLeft w:val="0"/>
      <w:marRight w:val="0"/>
      <w:marTop w:val="0"/>
      <w:marBottom w:val="0"/>
      <w:divBdr>
        <w:top w:val="none" w:sz="0" w:space="0" w:color="auto"/>
        <w:left w:val="none" w:sz="0" w:space="0" w:color="auto"/>
        <w:bottom w:val="none" w:sz="0" w:space="0" w:color="auto"/>
        <w:right w:val="none" w:sz="0" w:space="0" w:color="auto"/>
      </w:divBdr>
    </w:div>
    <w:div w:id="1012418400">
      <w:bodyDiv w:val="1"/>
      <w:marLeft w:val="0"/>
      <w:marRight w:val="0"/>
      <w:marTop w:val="0"/>
      <w:marBottom w:val="0"/>
      <w:divBdr>
        <w:top w:val="none" w:sz="0" w:space="0" w:color="auto"/>
        <w:left w:val="none" w:sz="0" w:space="0" w:color="auto"/>
        <w:bottom w:val="none" w:sz="0" w:space="0" w:color="auto"/>
        <w:right w:val="none" w:sz="0" w:space="0" w:color="auto"/>
      </w:divBdr>
    </w:div>
    <w:div w:id="1013145145">
      <w:bodyDiv w:val="1"/>
      <w:marLeft w:val="0"/>
      <w:marRight w:val="0"/>
      <w:marTop w:val="0"/>
      <w:marBottom w:val="0"/>
      <w:divBdr>
        <w:top w:val="none" w:sz="0" w:space="0" w:color="auto"/>
        <w:left w:val="none" w:sz="0" w:space="0" w:color="auto"/>
        <w:bottom w:val="none" w:sz="0" w:space="0" w:color="auto"/>
        <w:right w:val="none" w:sz="0" w:space="0" w:color="auto"/>
      </w:divBdr>
      <w:divsChild>
        <w:div w:id="250940616">
          <w:marLeft w:val="0"/>
          <w:marRight w:val="0"/>
          <w:marTop w:val="0"/>
          <w:marBottom w:val="0"/>
          <w:divBdr>
            <w:top w:val="none" w:sz="0" w:space="0" w:color="auto"/>
            <w:left w:val="none" w:sz="0" w:space="0" w:color="auto"/>
            <w:bottom w:val="none" w:sz="0" w:space="0" w:color="auto"/>
            <w:right w:val="none" w:sz="0" w:space="0" w:color="auto"/>
          </w:divBdr>
        </w:div>
        <w:div w:id="1744136525">
          <w:marLeft w:val="0"/>
          <w:marRight w:val="0"/>
          <w:marTop w:val="0"/>
          <w:marBottom w:val="0"/>
          <w:divBdr>
            <w:top w:val="none" w:sz="0" w:space="0" w:color="auto"/>
            <w:left w:val="none" w:sz="0" w:space="0" w:color="auto"/>
            <w:bottom w:val="none" w:sz="0" w:space="0" w:color="auto"/>
            <w:right w:val="none" w:sz="0" w:space="0" w:color="auto"/>
          </w:divBdr>
        </w:div>
        <w:div w:id="1642073476">
          <w:marLeft w:val="0"/>
          <w:marRight w:val="0"/>
          <w:marTop w:val="0"/>
          <w:marBottom w:val="0"/>
          <w:divBdr>
            <w:top w:val="none" w:sz="0" w:space="0" w:color="auto"/>
            <w:left w:val="none" w:sz="0" w:space="0" w:color="auto"/>
            <w:bottom w:val="none" w:sz="0" w:space="0" w:color="auto"/>
            <w:right w:val="none" w:sz="0" w:space="0" w:color="auto"/>
          </w:divBdr>
        </w:div>
        <w:div w:id="107358634">
          <w:marLeft w:val="0"/>
          <w:marRight w:val="0"/>
          <w:marTop w:val="0"/>
          <w:marBottom w:val="0"/>
          <w:divBdr>
            <w:top w:val="none" w:sz="0" w:space="0" w:color="auto"/>
            <w:left w:val="none" w:sz="0" w:space="0" w:color="auto"/>
            <w:bottom w:val="none" w:sz="0" w:space="0" w:color="auto"/>
            <w:right w:val="none" w:sz="0" w:space="0" w:color="auto"/>
          </w:divBdr>
        </w:div>
        <w:div w:id="2145267040">
          <w:marLeft w:val="0"/>
          <w:marRight w:val="0"/>
          <w:marTop w:val="0"/>
          <w:marBottom w:val="0"/>
          <w:divBdr>
            <w:top w:val="none" w:sz="0" w:space="0" w:color="auto"/>
            <w:left w:val="none" w:sz="0" w:space="0" w:color="auto"/>
            <w:bottom w:val="none" w:sz="0" w:space="0" w:color="auto"/>
            <w:right w:val="none" w:sz="0" w:space="0" w:color="auto"/>
          </w:divBdr>
        </w:div>
        <w:div w:id="1168207558">
          <w:marLeft w:val="0"/>
          <w:marRight w:val="0"/>
          <w:marTop w:val="0"/>
          <w:marBottom w:val="0"/>
          <w:divBdr>
            <w:top w:val="none" w:sz="0" w:space="0" w:color="auto"/>
            <w:left w:val="none" w:sz="0" w:space="0" w:color="auto"/>
            <w:bottom w:val="none" w:sz="0" w:space="0" w:color="auto"/>
            <w:right w:val="none" w:sz="0" w:space="0" w:color="auto"/>
          </w:divBdr>
        </w:div>
        <w:div w:id="1203202757">
          <w:marLeft w:val="0"/>
          <w:marRight w:val="0"/>
          <w:marTop w:val="0"/>
          <w:marBottom w:val="0"/>
          <w:divBdr>
            <w:top w:val="none" w:sz="0" w:space="0" w:color="auto"/>
            <w:left w:val="none" w:sz="0" w:space="0" w:color="auto"/>
            <w:bottom w:val="none" w:sz="0" w:space="0" w:color="auto"/>
            <w:right w:val="none" w:sz="0" w:space="0" w:color="auto"/>
          </w:divBdr>
        </w:div>
        <w:div w:id="1055354988">
          <w:marLeft w:val="0"/>
          <w:marRight w:val="0"/>
          <w:marTop w:val="0"/>
          <w:marBottom w:val="0"/>
          <w:divBdr>
            <w:top w:val="none" w:sz="0" w:space="0" w:color="auto"/>
            <w:left w:val="none" w:sz="0" w:space="0" w:color="auto"/>
            <w:bottom w:val="none" w:sz="0" w:space="0" w:color="auto"/>
            <w:right w:val="none" w:sz="0" w:space="0" w:color="auto"/>
          </w:divBdr>
        </w:div>
        <w:div w:id="438795112">
          <w:marLeft w:val="0"/>
          <w:marRight w:val="0"/>
          <w:marTop w:val="0"/>
          <w:marBottom w:val="0"/>
          <w:divBdr>
            <w:top w:val="none" w:sz="0" w:space="0" w:color="auto"/>
            <w:left w:val="none" w:sz="0" w:space="0" w:color="auto"/>
            <w:bottom w:val="none" w:sz="0" w:space="0" w:color="auto"/>
            <w:right w:val="none" w:sz="0" w:space="0" w:color="auto"/>
          </w:divBdr>
        </w:div>
        <w:div w:id="1653094042">
          <w:marLeft w:val="0"/>
          <w:marRight w:val="0"/>
          <w:marTop w:val="0"/>
          <w:marBottom w:val="0"/>
          <w:divBdr>
            <w:top w:val="none" w:sz="0" w:space="0" w:color="auto"/>
            <w:left w:val="none" w:sz="0" w:space="0" w:color="auto"/>
            <w:bottom w:val="none" w:sz="0" w:space="0" w:color="auto"/>
            <w:right w:val="none" w:sz="0" w:space="0" w:color="auto"/>
          </w:divBdr>
        </w:div>
        <w:div w:id="1375108933">
          <w:marLeft w:val="0"/>
          <w:marRight w:val="0"/>
          <w:marTop w:val="0"/>
          <w:marBottom w:val="0"/>
          <w:divBdr>
            <w:top w:val="none" w:sz="0" w:space="0" w:color="auto"/>
            <w:left w:val="none" w:sz="0" w:space="0" w:color="auto"/>
            <w:bottom w:val="none" w:sz="0" w:space="0" w:color="auto"/>
            <w:right w:val="none" w:sz="0" w:space="0" w:color="auto"/>
          </w:divBdr>
        </w:div>
        <w:div w:id="891425416">
          <w:marLeft w:val="0"/>
          <w:marRight w:val="0"/>
          <w:marTop w:val="0"/>
          <w:marBottom w:val="0"/>
          <w:divBdr>
            <w:top w:val="none" w:sz="0" w:space="0" w:color="auto"/>
            <w:left w:val="none" w:sz="0" w:space="0" w:color="auto"/>
            <w:bottom w:val="none" w:sz="0" w:space="0" w:color="auto"/>
            <w:right w:val="none" w:sz="0" w:space="0" w:color="auto"/>
          </w:divBdr>
        </w:div>
        <w:div w:id="27723631">
          <w:marLeft w:val="0"/>
          <w:marRight w:val="0"/>
          <w:marTop w:val="0"/>
          <w:marBottom w:val="0"/>
          <w:divBdr>
            <w:top w:val="none" w:sz="0" w:space="0" w:color="auto"/>
            <w:left w:val="none" w:sz="0" w:space="0" w:color="auto"/>
            <w:bottom w:val="none" w:sz="0" w:space="0" w:color="auto"/>
            <w:right w:val="none" w:sz="0" w:space="0" w:color="auto"/>
          </w:divBdr>
        </w:div>
        <w:div w:id="1098406185">
          <w:marLeft w:val="0"/>
          <w:marRight w:val="0"/>
          <w:marTop w:val="0"/>
          <w:marBottom w:val="0"/>
          <w:divBdr>
            <w:top w:val="none" w:sz="0" w:space="0" w:color="auto"/>
            <w:left w:val="none" w:sz="0" w:space="0" w:color="auto"/>
            <w:bottom w:val="none" w:sz="0" w:space="0" w:color="auto"/>
            <w:right w:val="none" w:sz="0" w:space="0" w:color="auto"/>
          </w:divBdr>
        </w:div>
        <w:div w:id="290022389">
          <w:marLeft w:val="0"/>
          <w:marRight w:val="0"/>
          <w:marTop w:val="0"/>
          <w:marBottom w:val="0"/>
          <w:divBdr>
            <w:top w:val="none" w:sz="0" w:space="0" w:color="auto"/>
            <w:left w:val="none" w:sz="0" w:space="0" w:color="auto"/>
            <w:bottom w:val="none" w:sz="0" w:space="0" w:color="auto"/>
            <w:right w:val="none" w:sz="0" w:space="0" w:color="auto"/>
          </w:divBdr>
        </w:div>
        <w:div w:id="1575385626">
          <w:marLeft w:val="0"/>
          <w:marRight w:val="0"/>
          <w:marTop w:val="0"/>
          <w:marBottom w:val="0"/>
          <w:divBdr>
            <w:top w:val="none" w:sz="0" w:space="0" w:color="auto"/>
            <w:left w:val="none" w:sz="0" w:space="0" w:color="auto"/>
            <w:bottom w:val="none" w:sz="0" w:space="0" w:color="auto"/>
            <w:right w:val="none" w:sz="0" w:space="0" w:color="auto"/>
          </w:divBdr>
        </w:div>
        <w:div w:id="1837569899">
          <w:marLeft w:val="0"/>
          <w:marRight w:val="0"/>
          <w:marTop w:val="0"/>
          <w:marBottom w:val="0"/>
          <w:divBdr>
            <w:top w:val="none" w:sz="0" w:space="0" w:color="auto"/>
            <w:left w:val="none" w:sz="0" w:space="0" w:color="auto"/>
            <w:bottom w:val="none" w:sz="0" w:space="0" w:color="auto"/>
            <w:right w:val="none" w:sz="0" w:space="0" w:color="auto"/>
          </w:divBdr>
        </w:div>
        <w:div w:id="5518698">
          <w:marLeft w:val="0"/>
          <w:marRight w:val="0"/>
          <w:marTop w:val="0"/>
          <w:marBottom w:val="0"/>
          <w:divBdr>
            <w:top w:val="none" w:sz="0" w:space="0" w:color="auto"/>
            <w:left w:val="none" w:sz="0" w:space="0" w:color="auto"/>
            <w:bottom w:val="none" w:sz="0" w:space="0" w:color="auto"/>
            <w:right w:val="none" w:sz="0" w:space="0" w:color="auto"/>
          </w:divBdr>
        </w:div>
        <w:div w:id="780153734">
          <w:marLeft w:val="0"/>
          <w:marRight w:val="0"/>
          <w:marTop w:val="0"/>
          <w:marBottom w:val="0"/>
          <w:divBdr>
            <w:top w:val="none" w:sz="0" w:space="0" w:color="auto"/>
            <w:left w:val="none" w:sz="0" w:space="0" w:color="auto"/>
            <w:bottom w:val="none" w:sz="0" w:space="0" w:color="auto"/>
            <w:right w:val="none" w:sz="0" w:space="0" w:color="auto"/>
          </w:divBdr>
        </w:div>
      </w:divsChild>
    </w:div>
    <w:div w:id="1015234021">
      <w:bodyDiv w:val="1"/>
      <w:marLeft w:val="0"/>
      <w:marRight w:val="0"/>
      <w:marTop w:val="0"/>
      <w:marBottom w:val="0"/>
      <w:divBdr>
        <w:top w:val="none" w:sz="0" w:space="0" w:color="auto"/>
        <w:left w:val="none" w:sz="0" w:space="0" w:color="auto"/>
        <w:bottom w:val="none" w:sz="0" w:space="0" w:color="auto"/>
        <w:right w:val="none" w:sz="0" w:space="0" w:color="auto"/>
      </w:divBdr>
      <w:divsChild>
        <w:div w:id="1162740944">
          <w:marLeft w:val="0"/>
          <w:marRight w:val="0"/>
          <w:marTop w:val="0"/>
          <w:marBottom w:val="0"/>
          <w:divBdr>
            <w:top w:val="none" w:sz="0" w:space="0" w:color="auto"/>
            <w:left w:val="none" w:sz="0" w:space="0" w:color="auto"/>
            <w:bottom w:val="none" w:sz="0" w:space="0" w:color="auto"/>
            <w:right w:val="none" w:sz="0" w:space="0" w:color="auto"/>
          </w:divBdr>
        </w:div>
        <w:div w:id="887953405">
          <w:marLeft w:val="0"/>
          <w:marRight w:val="0"/>
          <w:marTop w:val="0"/>
          <w:marBottom w:val="0"/>
          <w:divBdr>
            <w:top w:val="none" w:sz="0" w:space="0" w:color="auto"/>
            <w:left w:val="none" w:sz="0" w:space="0" w:color="auto"/>
            <w:bottom w:val="none" w:sz="0" w:space="0" w:color="auto"/>
            <w:right w:val="none" w:sz="0" w:space="0" w:color="auto"/>
          </w:divBdr>
        </w:div>
        <w:div w:id="1191263822">
          <w:marLeft w:val="0"/>
          <w:marRight w:val="0"/>
          <w:marTop w:val="0"/>
          <w:marBottom w:val="0"/>
          <w:divBdr>
            <w:top w:val="none" w:sz="0" w:space="0" w:color="auto"/>
            <w:left w:val="none" w:sz="0" w:space="0" w:color="auto"/>
            <w:bottom w:val="none" w:sz="0" w:space="0" w:color="auto"/>
            <w:right w:val="none" w:sz="0" w:space="0" w:color="auto"/>
          </w:divBdr>
        </w:div>
        <w:div w:id="1447314065">
          <w:marLeft w:val="0"/>
          <w:marRight w:val="0"/>
          <w:marTop w:val="0"/>
          <w:marBottom w:val="0"/>
          <w:divBdr>
            <w:top w:val="none" w:sz="0" w:space="0" w:color="auto"/>
            <w:left w:val="none" w:sz="0" w:space="0" w:color="auto"/>
            <w:bottom w:val="none" w:sz="0" w:space="0" w:color="auto"/>
            <w:right w:val="none" w:sz="0" w:space="0" w:color="auto"/>
          </w:divBdr>
        </w:div>
        <w:div w:id="1603760063">
          <w:marLeft w:val="0"/>
          <w:marRight w:val="0"/>
          <w:marTop w:val="0"/>
          <w:marBottom w:val="0"/>
          <w:divBdr>
            <w:top w:val="none" w:sz="0" w:space="0" w:color="auto"/>
            <w:left w:val="none" w:sz="0" w:space="0" w:color="auto"/>
            <w:bottom w:val="none" w:sz="0" w:space="0" w:color="auto"/>
            <w:right w:val="none" w:sz="0" w:space="0" w:color="auto"/>
          </w:divBdr>
        </w:div>
        <w:div w:id="240602119">
          <w:marLeft w:val="0"/>
          <w:marRight w:val="0"/>
          <w:marTop w:val="0"/>
          <w:marBottom w:val="0"/>
          <w:divBdr>
            <w:top w:val="none" w:sz="0" w:space="0" w:color="auto"/>
            <w:left w:val="none" w:sz="0" w:space="0" w:color="auto"/>
            <w:bottom w:val="none" w:sz="0" w:space="0" w:color="auto"/>
            <w:right w:val="none" w:sz="0" w:space="0" w:color="auto"/>
          </w:divBdr>
        </w:div>
        <w:div w:id="974410803">
          <w:marLeft w:val="0"/>
          <w:marRight w:val="0"/>
          <w:marTop w:val="0"/>
          <w:marBottom w:val="0"/>
          <w:divBdr>
            <w:top w:val="none" w:sz="0" w:space="0" w:color="auto"/>
            <w:left w:val="none" w:sz="0" w:space="0" w:color="auto"/>
            <w:bottom w:val="none" w:sz="0" w:space="0" w:color="auto"/>
            <w:right w:val="none" w:sz="0" w:space="0" w:color="auto"/>
          </w:divBdr>
        </w:div>
        <w:div w:id="1434940958">
          <w:marLeft w:val="0"/>
          <w:marRight w:val="0"/>
          <w:marTop w:val="0"/>
          <w:marBottom w:val="0"/>
          <w:divBdr>
            <w:top w:val="none" w:sz="0" w:space="0" w:color="auto"/>
            <w:left w:val="none" w:sz="0" w:space="0" w:color="auto"/>
            <w:bottom w:val="none" w:sz="0" w:space="0" w:color="auto"/>
            <w:right w:val="none" w:sz="0" w:space="0" w:color="auto"/>
          </w:divBdr>
        </w:div>
        <w:div w:id="317920923">
          <w:marLeft w:val="0"/>
          <w:marRight w:val="0"/>
          <w:marTop w:val="0"/>
          <w:marBottom w:val="0"/>
          <w:divBdr>
            <w:top w:val="none" w:sz="0" w:space="0" w:color="auto"/>
            <w:left w:val="none" w:sz="0" w:space="0" w:color="auto"/>
            <w:bottom w:val="none" w:sz="0" w:space="0" w:color="auto"/>
            <w:right w:val="none" w:sz="0" w:space="0" w:color="auto"/>
          </w:divBdr>
        </w:div>
        <w:div w:id="1290011502">
          <w:marLeft w:val="0"/>
          <w:marRight w:val="0"/>
          <w:marTop w:val="0"/>
          <w:marBottom w:val="0"/>
          <w:divBdr>
            <w:top w:val="none" w:sz="0" w:space="0" w:color="auto"/>
            <w:left w:val="none" w:sz="0" w:space="0" w:color="auto"/>
            <w:bottom w:val="none" w:sz="0" w:space="0" w:color="auto"/>
            <w:right w:val="none" w:sz="0" w:space="0" w:color="auto"/>
          </w:divBdr>
        </w:div>
        <w:div w:id="435105437">
          <w:marLeft w:val="0"/>
          <w:marRight w:val="0"/>
          <w:marTop w:val="0"/>
          <w:marBottom w:val="0"/>
          <w:divBdr>
            <w:top w:val="none" w:sz="0" w:space="0" w:color="auto"/>
            <w:left w:val="none" w:sz="0" w:space="0" w:color="auto"/>
            <w:bottom w:val="none" w:sz="0" w:space="0" w:color="auto"/>
            <w:right w:val="none" w:sz="0" w:space="0" w:color="auto"/>
          </w:divBdr>
        </w:div>
        <w:div w:id="1507399081">
          <w:marLeft w:val="0"/>
          <w:marRight w:val="0"/>
          <w:marTop w:val="0"/>
          <w:marBottom w:val="0"/>
          <w:divBdr>
            <w:top w:val="none" w:sz="0" w:space="0" w:color="auto"/>
            <w:left w:val="none" w:sz="0" w:space="0" w:color="auto"/>
            <w:bottom w:val="none" w:sz="0" w:space="0" w:color="auto"/>
            <w:right w:val="none" w:sz="0" w:space="0" w:color="auto"/>
          </w:divBdr>
        </w:div>
        <w:div w:id="1981380721">
          <w:marLeft w:val="0"/>
          <w:marRight w:val="0"/>
          <w:marTop w:val="0"/>
          <w:marBottom w:val="0"/>
          <w:divBdr>
            <w:top w:val="none" w:sz="0" w:space="0" w:color="auto"/>
            <w:left w:val="none" w:sz="0" w:space="0" w:color="auto"/>
            <w:bottom w:val="none" w:sz="0" w:space="0" w:color="auto"/>
            <w:right w:val="none" w:sz="0" w:space="0" w:color="auto"/>
          </w:divBdr>
        </w:div>
        <w:div w:id="622423635">
          <w:marLeft w:val="0"/>
          <w:marRight w:val="0"/>
          <w:marTop w:val="0"/>
          <w:marBottom w:val="0"/>
          <w:divBdr>
            <w:top w:val="none" w:sz="0" w:space="0" w:color="auto"/>
            <w:left w:val="none" w:sz="0" w:space="0" w:color="auto"/>
            <w:bottom w:val="none" w:sz="0" w:space="0" w:color="auto"/>
            <w:right w:val="none" w:sz="0" w:space="0" w:color="auto"/>
          </w:divBdr>
        </w:div>
        <w:div w:id="143395088">
          <w:marLeft w:val="0"/>
          <w:marRight w:val="0"/>
          <w:marTop w:val="0"/>
          <w:marBottom w:val="0"/>
          <w:divBdr>
            <w:top w:val="none" w:sz="0" w:space="0" w:color="auto"/>
            <w:left w:val="none" w:sz="0" w:space="0" w:color="auto"/>
            <w:bottom w:val="none" w:sz="0" w:space="0" w:color="auto"/>
            <w:right w:val="none" w:sz="0" w:space="0" w:color="auto"/>
          </w:divBdr>
        </w:div>
        <w:div w:id="763768513">
          <w:marLeft w:val="0"/>
          <w:marRight w:val="0"/>
          <w:marTop w:val="0"/>
          <w:marBottom w:val="0"/>
          <w:divBdr>
            <w:top w:val="none" w:sz="0" w:space="0" w:color="auto"/>
            <w:left w:val="none" w:sz="0" w:space="0" w:color="auto"/>
            <w:bottom w:val="none" w:sz="0" w:space="0" w:color="auto"/>
            <w:right w:val="none" w:sz="0" w:space="0" w:color="auto"/>
          </w:divBdr>
        </w:div>
        <w:div w:id="1157382036">
          <w:marLeft w:val="0"/>
          <w:marRight w:val="0"/>
          <w:marTop w:val="0"/>
          <w:marBottom w:val="0"/>
          <w:divBdr>
            <w:top w:val="none" w:sz="0" w:space="0" w:color="auto"/>
            <w:left w:val="none" w:sz="0" w:space="0" w:color="auto"/>
            <w:bottom w:val="none" w:sz="0" w:space="0" w:color="auto"/>
            <w:right w:val="none" w:sz="0" w:space="0" w:color="auto"/>
          </w:divBdr>
        </w:div>
        <w:div w:id="427166007">
          <w:marLeft w:val="0"/>
          <w:marRight w:val="0"/>
          <w:marTop w:val="0"/>
          <w:marBottom w:val="0"/>
          <w:divBdr>
            <w:top w:val="none" w:sz="0" w:space="0" w:color="auto"/>
            <w:left w:val="none" w:sz="0" w:space="0" w:color="auto"/>
            <w:bottom w:val="none" w:sz="0" w:space="0" w:color="auto"/>
            <w:right w:val="none" w:sz="0" w:space="0" w:color="auto"/>
          </w:divBdr>
        </w:div>
        <w:div w:id="44919010">
          <w:marLeft w:val="0"/>
          <w:marRight w:val="0"/>
          <w:marTop w:val="0"/>
          <w:marBottom w:val="0"/>
          <w:divBdr>
            <w:top w:val="none" w:sz="0" w:space="0" w:color="auto"/>
            <w:left w:val="none" w:sz="0" w:space="0" w:color="auto"/>
            <w:bottom w:val="none" w:sz="0" w:space="0" w:color="auto"/>
            <w:right w:val="none" w:sz="0" w:space="0" w:color="auto"/>
          </w:divBdr>
        </w:div>
      </w:divsChild>
    </w:div>
    <w:div w:id="1017535970">
      <w:bodyDiv w:val="1"/>
      <w:marLeft w:val="0"/>
      <w:marRight w:val="0"/>
      <w:marTop w:val="0"/>
      <w:marBottom w:val="0"/>
      <w:divBdr>
        <w:top w:val="none" w:sz="0" w:space="0" w:color="auto"/>
        <w:left w:val="none" w:sz="0" w:space="0" w:color="auto"/>
        <w:bottom w:val="none" w:sz="0" w:space="0" w:color="auto"/>
        <w:right w:val="none" w:sz="0" w:space="0" w:color="auto"/>
      </w:divBdr>
    </w:div>
    <w:div w:id="1018198924">
      <w:bodyDiv w:val="1"/>
      <w:marLeft w:val="0"/>
      <w:marRight w:val="0"/>
      <w:marTop w:val="0"/>
      <w:marBottom w:val="0"/>
      <w:divBdr>
        <w:top w:val="none" w:sz="0" w:space="0" w:color="auto"/>
        <w:left w:val="none" w:sz="0" w:space="0" w:color="auto"/>
        <w:bottom w:val="none" w:sz="0" w:space="0" w:color="auto"/>
        <w:right w:val="none" w:sz="0" w:space="0" w:color="auto"/>
      </w:divBdr>
    </w:div>
    <w:div w:id="1018777002">
      <w:bodyDiv w:val="1"/>
      <w:marLeft w:val="0"/>
      <w:marRight w:val="0"/>
      <w:marTop w:val="0"/>
      <w:marBottom w:val="0"/>
      <w:divBdr>
        <w:top w:val="none" w:sz="0" w:space="0" w:color="auto"/>
        <w:left w:val="none" w:sz="0" w:space="0" w:color="auto"/>
        <w:bottom w:val="none" w:sz="0" w:space="0" w:color="auto"/>
        <w:right w:val="none" w:sz="0" w:space="0" w:color="auto"/>
      </w:divBdr>
    </w:div>
    <w:div w:id="1021511218">
      <w:bodyDiv w:val="1"/>
      <w:marLeft w:val="0"/>
      <w:marRight w:val="0"/>
      <w:marTop w:val="0"/>
      <w:marBottom w:val="0"/>
      <w:divBdr>
        <w:top w:val="none" w:sz="0" w:space="0" w:color="auto"/>
        <w:left w:val="none" w:sz="0" w:space="0" w:color="auto"/>
        <w:bottom w:val="none" w:sz="0" w:space="0" w:color="auto"/>
        <w:right w:val="none" w:sz="0" w:space="0" w:color="auto"/>
      </w:divBdr>
    </w:div>
    <w:div w:id="1022392731">
      <w:bodyDiv w:val="1"/>
      <w:marLeft w:val="0"/>
      <w:marRight w:val="0"/>
      <w:marTop w:val="0"/>
      <w:marBottom w:val="0"/>
      <w:divBdr>
        <w:top w:val="none" w:sz="0" w:space="0" w:color="auto"/>
        <w:left w:val="none" w:sz="0" w:space="0" w:color="auto"/>
        <w:bottom w:val="none" w:sz="0" w:space="0" w:color="auto"/>
        <w:right w:val="none" w:sz="0" w:space="0" w:color="auto"/>
      </w:divBdr>
    </w:div>
    <w:div w:id="1029988861">
      <w:bodyDiv w:val="1"/>
      <w:marLeft w:val="0"/>
      <w:marRight w:val="0"/>
      <w:marTop w:val="0"/>
      <w:marBottom w:val="0"/>
      <w:divBdr>
        <w:top w:val="none" w:sz="0" w:space="0" w:color="auto"/>
        <w:left w:val="none" w:sz="0" w:space="0" w:color="auto"/>
        <w:bottom w:val="none" w:sz="0" w:space="0" w:color="auto"/>
        <w:right w:val="none" w:sz="0" w:space="0" w:color="auto"/>
      </w:divBdr>
    </w:div>
    <w:div w:id="1032345090">
      <w:bodyDiv w:val="1"/>
      <w:marLeft w:val="0"/>
      <w:marRight w:val="0"/>
      <w:marTop w:val="0"/>
      <w:marBottom w:val="0"/>
      <w:divBdr>
        <w:top w:val="none" w:sz="0" w:space="0" w:color="auto"/>
        <w:left w:val="none" w:sz="0" w:space="0" w:color="auto"/>
        <w:bottom w:val="none" w:sz="0" w:space="0" w:color="auto"/>
        <w:right w:val="none" w:sz="0" w:space="0" w:color="auto"/>
      </w:divBdr>
    </w:div>
    <w:div w:id="1032345311">
      <w:bodyDiv w:val="1"/>
      <w:marLeft w:val="0"/>
      <w:marRight w:val="0"/>
      <w:marTop w:val="0"/>
      <w:marBottom w:val="0"/>
      <w:divBdr>
        <w:top w:val="none" w:sz="0" w:space="0" w:color="auto"/>
        <w:left w:val="none" w:sz="0" w:space="0" w:color="auto"/>
        <w:bottom w:val="none" w:sz="0" w:space="0" w:color="auto"/>
        <w:right w:val="none" w:sz="0" w:space="0" w:color="auto"/>
      </w:divBdr>
    </w:div>
    <w:div w:id="1036931880">
      <w:bodyDiv w:val="1"/>
      <w:marLeft w:val="0"/>
      <w:marRight w:val="0"/>
      <w:marTop w:val="0"/>
      <w:marBottom w:val="0"/>
      <w:divBdr>
        <w:top w:val="none" w:sz="0" w:space="0" w:color="auto"/>
        <w:left w:val="none" w:sz="0" w:space="0" w:color="auto"/>
        <w:bottom w:val="none" w:sz="0" w:space="0" w:color="auto"/>
        <w:right w:val="none" w:sz="0" w:space="0" w:color="auto"/>
      </w:divBdr>
    </w:div>
    <w:div w:id="1037320006">
      <w:bodyDiv w:val="1"/>
      <w:marLeft w:val="0"/>
      <w:marRight w:val="0"/>
      <w:marTop w:val="0"/>
      <w:marBottom w:val="0"/>
      <w:divBdr>
        <w:top w:val="none" w:sz="0" w:space="0" w:color="auto"/>
        <w:left w:val="none" w:sz="0" w:space="0" w:color="auto"/>
        <w:bottom w:val="none" w:sz="0" w:space="0" w:color="auto"/>
        <w:right w:val="none" w:sz="0" w:space="0" w:color="auto"/>
      </w:divBdr>
    </w:div>
    <w:div w:id="1045987007">
      <w:bodyDiv w:val="1"/>
      <w:marLeft w:val="0"/>
      <w:marRight w:val="0"/>
      <w:marTop w:val="0"/>
      <w:marBottom w:val="0"/>
      <w:divBdr>
        <w:top w:val="none" w:sz="0" w:space="0" w:color="auto"/>
        <w:left w:val="none" w:sz="0" w:space="0" w:color="auto"/>
        <w:bottom w:val="none" w:sz="0" w:space="0" w:color="auto"/>
        <w:right w:val="none" w:sz="0" w:space="0" w:color="auto"/>
      </w:divBdr>
    </w:div>
    <w:div w:id="1047487999">
      <w:bodyDiv w:val="1"/>
      <w:marLeft w:val="0"/>
      <w:marRight w:val="0"/>
      <w:marTop w:val="0"/>
      <w:marBottom w:val="0"/>
      <w:divBdr>
        <w:top w:val="none" w:sz="0" w:space="0" w:color="auto"/>
        <w:left w:val="none" w:sz="0" w:space="0" w:color="auto"/>
        <w:bottom w:val="none" w:sz="0" w:space="0" w:color="auto"/>
        <w:right w:val="none" w:sz="0" w:space="0" w:color="auto"/>
      </w:divBdr>
    </w:div>
    <w:div w:id="1049112101">
      <w:bodyDiv w:val="1"/>
      <w:marLeft w:val="0"/>
      <w:marRight w:val="0"/>
      <w:marTop w:val="0"/>
      <w:marBottom w:val="0"/>
      <w:divBdr>
        <w:top w:val="none" w:sz="0" w:space="0" w:color="auto"/>
        <w:left w:val="none" w:sz="0" w:space="0" w:color="auto"/>
        <w:bottom w:val="none" w:sz="0" w:space="0" w:color="auto"/>
        <w:right w:val="none" w:sz="0" w:space="0" w:color="auto"/>
      </w:divBdr>
    </w:div>
    <w:div w:id="1049577386">
      <w:bodyDiv w:val="1"/>
      <w:marLeft w:val="0"/>
      <w:marRight w:val="0"/>
      <w:marTop w:val="0"/>
      <w:marBottom w:val="0"/>
      <w:divBdr>
        <w:top w:val="none" w:sz="0" w:space="0" w:color="auto"/>
        <w:left w:val="none" w:sz="0" w:space="0" w:color="auto"/>
        <w:bottom w:val="none" w:sz="0" w:space="0" w:color="auto"/>
        <w:right w:val="none" w:sz="0" w:space="0" w:color="auto"/>
      </w:divBdr>
    </w:div>
    <w:div w:id="1050298326">
      <w:bodyDiv w:val="1"/>
      <w:marLeft w:val="0"/>
      <w:marRight w:val="0"/>
      <w:marTop w:val="0"/>
      <w:marBottom w:val="0"/>
      <w:divBdr>
        <w:top w:val="none" w:sz="0" w:space="0" w:color="auto"/>
        <w:left w:val="none" w:sz="0" w:space="0" w:color="auto"/>
        <w:bottom w:val="none" w:sz="0" w:space="0" w:color="auto"/>
        <w:right w:val="none" w:sz="0" w:space="0" w:color="auto"/>
      </w:divBdr>
    </w:div>
    <w:div w:id="1050961149">
      <w:bodyDiv w:val="1"/>
      <w:marLeft w:val="0"/>
      <w:marRight w:val="0"/>
      <w:marTop w:val="0"/>
      <w:marBottom w:val="0"/>
      <w:divBdr>
        <w:top w:val="none" w:sz="0" w:space="0" w:color="auto"/>
        <w:left w:val="none" w:sz="0" w:space="0" w:color="auto"/>
        <w:bottom w:val="none" w:sz="0" w:space="0" w:color="auto"/>
        <w:right w:val="none" w:sz="0" w:space="0" w:color="auto"/>
      </w:divBdr>
      <w:divsChild>
        <w:div w:id="669677195">
          <w:marLeft w:val="0"/>
          <w:marRight w:val="0"/>
          <w:marTop w:val="0"/>
          <w:marBottom w:val="0"/>
          <w:divBdr>
            <w:top w:val="none" w:sz="0" w:space="0" w:color="auto"/>
            <w:left w:val="none" w:sz="0" w:space="0" w:color="auto"/>
            <w:bottom w:val="none" w:sz="0" w:space="0" w:color="auto"/>
            <w:right w:val="none" w:sz="0" w:space="0" w:color="auto"/>
          </w:divBdr>
        </w:div>
        <w:div w:id="1837837084">
          <w:marLeft w:val="0"/>
          <w:marRight w:val="0"/>
          <w:marTop w:val="0"/>
          <w:marBottom w:val="0"/>
          <w:divBdr>
            <w:top w:val="none" w:sz="0" w:space="0" w:color="auto"/>
            <w:left w:val="none" w:sz="0" w:space="0" w:color="auto"/>
            <w:bottom w:val="none" w:sz="0" w:space="0" w:color="auto"/>
            <w:right w:val="none" w:sz="0" w:space="0" w:color="auto"/>
          </w:divBdr>
        </w:div>
        <w:div w:id="2012025580">
          <w:marLeft w:val="0"/>
          <w:marRight w:val="0"/>
          <w:marTop w:val="0"/>
          <w:marBottom w:val="0"/>
          <w:divBdr>
            <w:top w:val="none" w:sz="0" w:space="0" w:color="auto"/>
            <w:left w:val="none" w:sz="0" w:space="0" w:color="auto"/>
            <w:bottom w:val="none" w:sz="0" w:space="0" w:color="auto"/>
            <w:right w:val="none" w:sz="0" w:space="0" w:color="auto"/>
          </w:divBdr>
        </w:div>
        <w:div w:id="1857378343">
          <w:marLeft w:val="0"/>
          <w:marRight w:val="0"/>
          <w:marTop w:val="0"/>
          <w:marBottom w:val="0"/>
          <w:divBdr>
            <w:top w:val="none" w:sz="0" w:space="0" w:color="auto"/>
            <w:left w:val="none" w:sz="0" w:space="0" w:color="auto"/>
            <w:bottom w:val="none" w:sz="0" w:space="0" w:color="auto"/>
            <w:right w:val="none" w:sz="0" w:space="0" w:color="auto"/>
          </w:divBdr>
        </w:div>
        <w:div w:id="2093816046">
          <w:marLeft w:val="0"/>
          <w:marRight w:val="0"/>
          <w:marTop w:val="0"/>
          <w:marBottom w:val="0"/>
          <w:divBdr>
            <w:top w:val="none" w:sz="0" w:space="0" w:color="auto"/>
            <w:left w:val="none" w:sz="0" w:space="0" w:color="auto"/>
            <w:bottom w:val="none" w:sz="0" w:space="0" w:color="auto"/>
            <w:right w:val="none" w:sz="0" w:space="0" w:color="auto"/>
          </w:divBdr>
        </w:div>
        <w:div w:id="1993176850">
          <w:marLeft w:val="0"/>
          <w:marRight w:val="0"/>
          <w:marTop w:val="0"/>
          <w:marBottom w:val="0"/>
          <w:divBdr>
            <w:top w:val="none" w:sz="0" w:space="0" w:color="auto"/>
            <w:left w:val="none" w:sz="0" w:space="0" w:color="auto"/>
            <w:bottom w:val="none" w:sz="0" w:space="0" w:color="auto"/>
            <w:right w:val="none" w:sz="0" w:space="0" w:color="auto"/>
          </w:divBdr>
        </w:div>
        <w:div w:id="622804514">
          <w:marLeft w:val="0"/>
          <w:marRight w:val="0"/>
          <w:marTop w:val="0"/>
          <w:marBottom w:val="0"/>
          <w:divBdr>
            <w:top w:val="none" w:sz="0" w:space="0" w:color="auto"/>
            <w:left w:val="none" w:sz="0" w:space="0" w:color="auto"/>
            <w:bottom w:val="none" w:sz="0" w:space="0" w:color="auto"/>
            <w:right w:val="none" w:sz="0" w:space="0" w:color="auto"/>
          </w:divBdr>
        </w:div>
        <w:div w:id="877163628">
          <w:marLeft w:val="0"/>
          <w:marRight w:val="0"/>
          <w:marTop w:val="0"/>
          <w:marBottom w:val="0"/>
          <w:divBdr>
            <w:top w:val="none" w:sz="0" w:space="0" w:color="auto"/>
            <w:left w:val="none" w:sz="0" w:space="0" w:color="auto"/>
            <w:bottom w:val="none" w:sz="0" w:space="0" w:color="auto"/>
            <w:right w:val="none" w:sz="0" w:space="0" w:color="auto"/>
          </w:divBdr>
        </w:div>
        <w:div w:id="1897472664">
          <w:marLeft w:val="0"/>
          <w:marRight w:val="0"/>
          <w:marTop w:val="0"/>
          <w:marBottom w:val="0"/>
          <w:divBdr>
            <w:top w:val="none" w:sz="0" w:space="0" w:color="auto"/>
            <w:left w:val="none" w:sz="0" w:space="0" w:color="auto"/>
            <w:bottom w:val="none" w:sz="0" w:space="0" w:color="auto"/>
            <w:right w:val="none" w:sz="0" w:space="0" w:color="auto"/>
          </w:divBdr>
        </w:div>
        <w:div w:id="751197747">
          <w:marLeft w:val="0"/>
          <w:marRight w:val="0"/>
          <w:marTop w:val="0"/>
          <w:marBottom w:val="0"/>
          <w:divBdr>
            <w:top w:val="none" w:sz="0" w:space="0" w:color="auto"/>
            <w:left w:val="none" w:sz="0" w:space="0" w:color="auto"/>
            <w:bottom w:val="none" w:sz="0" w:space="0" w:color="auto"/>
            <w:right w:val="none" w:sz="0" w:space="0" w:color="auto"/>
          </w:divBdr>
        </w:div>
        <w:div w:id="1969049749">
          <w:marLeft w:val="0"/>
          <w:marRight w:val="0"/>
          <w:marTop w:val="0"/>
          <w:marBottom w:val="0"/>
          <w:divBdr>
            <w:top w:val="none" w:sz="0" w:space="0" w:color="auto"/>
            <w:left w:val="none" w:sz="0" w:space="0" w:color="auto"/>
            <w:bottom w:val="none" w:sz="0" w:space="0" w:color="auto"/>
            <w:right w:val="none" w:sz="0" w:space="0" w:color="auto"/>
          </w:divBdr>
        </w:div>
        <w:div w:id="322702113">
          <w:marLeft w:val="0"/>
          <w:marRight w:val="0"/>
          <w:marTop w:val="0"/>
          <w:marBottom w:val="0"/>
          <w:divBdr>
            <w:top w:val="none" w:sz="0" w:space="0" w:color="auto"/>
            <w:left w:val="none" w:sz="0" w:space="0" w:color="auto"/>
            <w:bottom w:val="none" w:sz="0" w:space="0" w:color="auto"/>
            <w:right w:val="none" w:sz="0" w:space="0" w:color="auto"/>
          </w:divBdr>
        </w:div>
        <w:div w:id="1928148715">
          <w:marLeft w:val="0"/>
          <w:marRight w:val="0"/>
          <w:marTop w:val="0"/>
          <w:marBottom w:val="0"/>
          <w:divBdr>
            <w:top w:val="none" w:sz="0" w:space="0" w:color="auto"/>
            <w:left w:val="none" w:sz="0" w:space="0" w:color="auto"/>
            <w:bottom w:val="none" w:sz="0" w:space="0" w:color="auto"/>
            <w:right w:val="none" w:sz="0" w:space="0" w:color="auto"/>
          </w:divBdr>
        </w:div>
        <w:div w:id="2032490798">
          <w:marLeft w:val="0"/>
          <w:marRight w:val="0"/>
          <w:marTop w:val="0"/>
          <w:marBottom w:val="0"/>
          <w:divBdr>
            <w:top w:val="none" w:sz="0" w:space="0" w:color="auto"/>
            <w:left w:val="none" w:sz="0" w:space="0" w:color="auto"/>
            <w:bottom w:val="none" w:sz="0" w:space="0" w:color="auto"/>
            <w:right w:val="none" w:sz="0" w:space="0" w:color="auto"/>
          </w:divBdr>
        </w:div>
        <w:div w:id="1866015769">
          <w:marLeft w:val="0"/>
          <w:marRight w:val="0"/>
          <w:marTop w:val="0"/>
          <w:marBottom w:val="0"/>
          <w:divBdr>
            <w:top w:val="none" w:sz="0" w:space="0" w:color="auto"/>
            <w:left w:val="none" w:sz="0" w:space="0" w:color="auto"/>
            <w:bottom w:val="none" w:sz="0" w:space="0" w:color="auto"/>
            <w:right w:val="none" w:sz="0" w:space="0" w:color="auto"/>
          </w:divBdr>
        </w:div>
        <w:div w:id="2021853327">
          <w:marLeft w:val="0"/>
          <w:marRight w:val="0"/>
          <w:marTop w:val="0"/>
          <w:marBottom w:val="0"/>
          <w:divBdr>
            <w:top w:val="none" w:sz="0" w:space="0" w:color="auto"/>
            <w:left w:val="none" w:sz="0" w:space="0" w:color="auto"/>
            <w:bottom w:val="none" w:sz="0" w:space="0" w:color="auto"/>
            <w:right w:val="none" w:sz="0" w:space="0" w:color="auto"/>
          </w:divBdr>
        </w:div>
        <w:div w:id="1450125966">
          <w:marLeft w:val="0"/>
          <w:marRight w:val="0"/>
          <w:marTop w:val="0"/>
          <w:marBottom w:val="0"/>
          <w:divBdr>
            <w:top w:val="none" w:sz="0" w:space="0" w:color="auto"/>
            <w:left w:val="none" w:sz="0" w:space="0" w:color="auto"/>
            <w:bottom w:val="none" w:sz="0" w:space="0" w:color="auto"/>
            <w:right w:val="none" w:sz="0" w:space="0" w:color="auto"/>
          </w:divBdr>
        </w:div>
        <w:div w:id="282813729">
          <w:marLeft w:val="0"/>
          <w:marRight w:val="0"/>
          <w:marTop w:val="0"/>
          <w:marBottom w:val="0"/>
          <w:divBdr>
            <w:top w:val="none" w:sz="0" w:space="0" w:color="auto"/>
            <w:left w:val="none" w:sz="0" w:space="0" w:color="auto"/>
            <w:bottom w:val="none" w:sz="0" w:space="0" w:color="auto"/>
            <w:right w:val="none" w:sz="0" w:space="0" w:color="auto"/>
          </w:divBdr>
        </w:div>
        <w:div w:id="1349791769">
          <w:marLeft w:val="0"/>
          <w:marRight w:val="0"/>
          <w:marTop w:val="0"/>
          <w:marBottom w:val="0"/>
          <w:divBdr>
            <w:top w:val="none" w:sz="0" w:space="0" w:color="auto"/>
            <w:left w:val="none" w:sz="0" w:space="0" w:color="auto"/>
            <w:bottom w:val="none" w:sz="0" w:space="0" w:color="auto"/>
            <w:right w:val="none" w:sz="0" w:space="0" w:color="auto"/>
          </w:divBdr>
        </w:div>
      </w:divsChild>
    </w:div>
    <w:div w:id="1051809920">
      <w:bodyDiv w:val="1"/>
      <w:marLeft w:val="0"/>
      <w:marRight w:val="0"/>
      <w:marTop w:val="0"/>
      <w:marBottom w:val="0"/>
      <w:divBdr>
        <w:top w:val="none" w:sz="0" w:space="0" w:color="auto"/>
        <w:left w:val="none" w:sz="0" w:space="0" w:color="auto"/>
        <w:bottom w:val="none" w:sz="0" w:space="0" w:color="auto"/>
        <w:right w:val="none" w:sz="0" w:space="0" w:color="auto"/>
      </w:divBdr>
    </w:div>
    <w:div w:id="1056733175">
      <w:bodyDiv w:val="1"/>
      <w:marLeft w:val="0"/>
      <w:marRight w:val="0"/>
      <w:marTop w:val="0"/>
      <w:marBottom w:val="0"/>
      <w:divBdr>
        <w:top w:val="none" w:sz="0" w:space="0" w:color="auto"/>
        <w:left w:val="none" w:sz="0" w:space="0" w:color="auto"/>
        <w:bottom w:val="none" w:sz="0" w:space="0" w:color="auto"/>
        <w:right w:val="none" w:sz="0" w:space="0" w:color="auto"/>
      </w:divBdr>
    </w:div>
    <w:div w:id="1058284435">
      <w:bodyDiv w:val="1"/>
      <w:marLeft w:val="0"/>
      <w:marRight w:val="0"/>
      <w:marTop w:val="0"/>
      <w:marBottom w:val="0"/>
      <w:divBdr>
        <w:top w:val="none" w:sz="0" w:space="0" w:color="auto"/>
        <w:left w:val="none" w:sz="0" w:space="0" w:color="auto"/>
        <w:bottom w:val="none" w:sz="0" w:space="0" w:color="auto"/>
        <w:right w:val="none" w:sz="0" w:space="0" w:color="auto"/>
      </w:divBdr>
    </w:div>
    <w:div w:id="1059205335">
      <w:bodyDiv w:val="1"/>
      <w:marLeft w:val="0"/>
      <w:marRight w:val="0"/>
      <w:marTop w:val="0"/>
      <w:marBottom w:val="0"/>
      <w:divBdr>
        <w:top w:val="none" w:sz="0" w:space="0" w:color="auto"/>
        <w:left w:val="none" w:sz="0" w:space="0" w:color="auto"/>
        <w:bottom w:val="none" w:sz="0" w:space="0" w:color="auto"/>
        <w:right w:val="none" w:sz="0" w:space="0" w:color="auto"/>
      </w:divBdr>
    </w:div>
    <w:div w:id="1060637735">
      <w:bodyDiv w:val="1"/>
      <w:marLeft w:val="0"/>
      <w:marRight w:val="0"/>
      <w:marTop w:val="0"/>
      <w:marBottom w:val="0"/>
      <w:divBdr>
        <w:top w:val="none" w:sz="0" w:space="0" w:color="auto"/>
        <w:left w:val="none" w:sz="0" w:space="0" w:color="auto"/>
        <w:bottom w:val="none" w:sz="0" w:space="0" w:color="auto"/>
        <w:right w:val="none" w:sz="0" w:space="0" w:color="auto"/>
      </w:divBdr>
    </w:div>
    <w:div w:id="1061706647">
      <w:bodyDiv w:val="1"/>
      <w:marLeft w:val="0"/>
      <w:marRight w:val="0"/>
      <w:marTop w:val="0"/>
      <w:marBottom w:val="0"/>
      <w:divBdr>
        <w:top w:val="none" w:sz="0" w:space="0" w:color="auto"/>
        <w:left w:val="none" w:sz="0" w:space="0" w:color="auto"/>
        <w:bottom w:val="none" w:sz="0" w:space="0" w:color="auto"/>
        <w:right w:val="none" w:sz="0" w:space="0" w:color="auto"/>
      </w:divBdr>
    </w:div>
    <w:div w:id="1062558571">
      <w:bodyDiv w:val="1"/>
      <w:marLeft w:val="0"/>
      <w:marRight w:val="0"/>
      <w:marTop w:val="0"/>
      <w:marBottom w:val="0"/>
      <w:divBdr>
        <w:top w:val="none" w:sz="0" w:space="0" w:color="auto"/>
        <w:left w:val="none" w:sz="0" w:space="0" w:color="auto"/>
        <w:bottom w:val="none" w:sz="0" w:space="0" w:color="auto"/>
        <w:right w:val="none" w:sz="0" w:space="0" w:color="auto"/>
      </w:divBdr>
    </w:div>
    <w:div w:id="1062867204">
      <w:bodyDiv w:val="1"/>
      <w:marLeft w:val="0"/>
      <w:marRight w:val="0"/>
      <w:marTop w:val="0"/>
      <w:marBottom w:val="0"/>
      <w:divBdr>
        <w:top w:val="none" w:sz="0" w:space="0" w:color="auto"/>
        <w:left w:val="none" w:sz="0" w:space="0" w:color="auto"/>
        <w:bottom w:val="none" w:sz="0" w:space="0" w:color="auto"/>
        <w:right w:val="none" w:sz="0" w:space="0" w:color="auto"/>
      </w:divBdr>
    </w:div>
    <w:div w:id="1063136749">
      <w:bodyDiv w:val="1"/>
      <w:marLeft w:val="0"/>
      <w:marRight w:val="0"/>
      <w:marTop w:val="0"/>
      <w:marBottom w:val="0"/>
      <w:divBdr>
        <w:top w:val="none" w:sz="0" w:space="0" w:color="auto"/>
        <w:left w:val="none" w:sz="0" w:space="0" w:color="auto"/>
        <w:bottom w:val="none" w:sz="0" w:space="0" w:color="auto"/>
        <w:right w:val="none" w:sz="0" w:space="0" w:color="auto"/>
      </w:divBdr>
    </w:div>
    <w:div w:id="1063261981">
      <w:bodyDiv w:val="1"/>
      <w:marLeft w:val="0"/>
      <w:marRight w:val="0"/>
      <w:marTop w:val="0"/>
      <w:marBottom w:val="0"/>
      <w:divBdr>
        <w:top w:val="none" w:sz="0" w:space="0" w:color="auto"/>
        <w:left w:val="none" w:sz="0" w:space="0" w:color="auto"/>
        <w:bottom w:val="none" w:sz="0" w:space="0" w:color="auto"/>
        <w:right w:val="none" w:sz="0" w:space="0" w:color="auto"/>
      </w:divBdr>
    </w:div>
    <w:div w:id="1063483616">
      <w:bodyDiv w:val="1"/>
      <w:marLeft w:val="0"/>
      <w:marRight w:val="0"/>
      <w:marTop w:val="0"/>
      <w:marBottom w:val="0"/>
      <w:divBdr>
        <w:top w:val="none" w:sz="0" w:space="0" w:color="auto"/>
        <w:left w:val="none" w:sz="0" w:space="0" w:color="auto"/>
        <w:bottom w:val="none" w:sz="0" w:space="0" w:color="auto"/>
        <w:right w:val="none" w:sz="0" w:space="0" w:color="auto"/>
      </w:divBdr>
    </w:div>
    <w:div w:id="1064523794">
      <w:bodyDiv w:val="1"/>
      <w:marLeft w:val="0"/>
      <w:marRight w:val="0"/>
      <w:marTop w:val="0"/>
      <w:marBottom w:val="0"/>
      <w:divBdr>
        <w:top w:val="none" w:sz="0" w:space="0" w:color="auto"/>
        <w:left w:val="none" w:sz="0" w:space="0" w:color="auto"/>
        <w:bottom w:val="none" w:sz="0" w:space="0" w:color="auto"/>
        <w:right w:val="none" w:sz="0" w:space="0" w:color="auto"/>
      </w:divBdr>
    </w:div>
    <w:div w:id="1066338472">
      <w:bodyDiv w:val="1"/>
      <w:marLeft w:val="0"/>
      <w:marRight w:val="0"/>
      <w:marTop w:val="0"/>
      <w:marBottom w:val="0"/>
      <w:divBdr>
        <w:top w:val="none" w:sz="0" w:space="0" w:color="auto"/>
        <w:left w:val="none" w:sz="0" w:space="0" w:color="auto"/>
        <w:bottom w:val="none" w:sz="0" w:space="0" w:color="auto"/>
        <w:right w:val="none" w:sz="0" w:space="0" w:color="auto"/>
      </w:divBdr>
    </w:div>
    <w:div w:id="1069382251">
      <w:bodyDiv w:val="1"/>
      <w:marLeft w:val="0"/>
      <w:marRight w:val="0"/>
      <w:marTop w:val="0"/>
      <w:marBottom w:val="0"/>
      <w:divBdr>
        <w:top w:val="none" w:sz="0" w:space="0" w:color="auto"/>
        <w:left w:val="none" w:sz="0" w:space="0" w:color="auto"/>
        <w:bottom w:val="none" w:sz="0" w:space="0" w:color="auto"/>
        <w:right w:val="none" w:sz="0" w:space="0" w:color="auto"/>
      </w:divBdr>
    </w:div>
    <w:div w:id="1069694293">
      <w:bodyDiv w:val="1"/>
      <w:marLeft w:val="0"/>
      <w:marRight w:val="0"/>
      <w:marTop w:val="0"/>
      <w:marBottom w:val="0"/>
      <w:divBdr>
        <w:top w:val="none" w:sz="0" w:space="0" w:color="auto"/>
        <w:left w:val="none" w:sz="0" w:space="0" w:color="auto"/>
        <w:bottom w:val="none" w:sz="0" w:space="0" w:color="auto"/>
        <w:right w:val="none" w:sz="0" w:space="0" w:color="auto"/>
      </w:divBdr>
    </w:div>
    <w:div w:id="1072315563">
      <w:bodyDiv w:val="1"/>
      <w:marLeft w:val="0"/>
      <w:marRight w:val="0"/>
      <w:marTop w:val="0"/>
      <w:marBottom w:val="0"/>
      <w:divBdr>
        <w:top w:val="none" w:sz="0" w:space="0" w:color="auto"/>
        <w:left w:val="none" w:sz="0" w:space="0" w:color="auto"/>
        <w:bottom w:val="none" w:sz="0" w:space="0" w:color="auto"/>
        <w:right w:val="none" w:sz="0" w:space="0" w:color="auto"/>
      </w:divBdr>
    </w:div>
    <w:div w:id="1073353876">
      <w:bodyDiv w:val="1"/>
      <w:marLeft w:val="0"/>
      <w:marRight w:val="0"/>
      <w:marTop w:val="0"/>
      <w:marBottom w:val="0"/>
      <w:divBdr>
        <w:top w:val="none" w:sz="0" w:space="0" w:color="auto"/>
        <w:left w:val="none" w:sz="0" w:space="0" w:color="auto"/>
        <w:bottom w:val="none" w:sz="0" w:space="0" w:color="auto"/>
        <w:right w:val="none" w:sz="0" w:space="0" w:color="auto"/>
      </w:divBdr>
    </w:div>
    <w:div w:id="1078206559">
      <w:bodyDiv w:val="1"/>
      <w:marLeft w:val="0"/>
      <w:marRight w:val="0"/>
      <w:marTop w:val="0"/>
      <w:marBottom w:val="0"/>
      <w:divBdr>
        <w:top w:val="none" w:sz="0" w:space="0" w:color="auto"/>
        <w:left w:val="none" w:sz="0" w:space="0" w:color="auto"/>
        <w:bottom w:val="none" w:sz="0" w:space="0" w:color="auto"/>
        <w:right w:val="none" w:sz="0" w:space="0" w:color="auto"/>
      </w:divBdr>
    </w:div>
    <w:div w:id="1078478910">
      <w:bodyDiv w:val="1"/>
      <w:marLeft w:val="0"/>
      <w:marRight w:val="0"/>
      <w:marTop w:val="0"/>
      <w:marBottom w:val="0"/>
      <w:divBdr>
        <w:top w:val="none" w:sz="0" w:space="0" w:color="auto"/>
        <w:left w:val="none" w:sz="0" w:space="0" w:color="auto"/>
        <w:bottom w:val="none" w:sz="0" w:space="0" w:color="auto"/>
        <w:right w:val="none" w:sz="0" w:space="0" w:color="auto"/>
      </w:divBdr>
    </w:div>
    <w:div w:id="1079982115">
      <w:bodyDiv w:val="1"/>
      <w:marLeft w:val="0"/>
      <w:marRight w:val="0"/>
      <w:marTop w:val="0"/>
      <w:marBottom w:val="0"/>
      <w:divBdr>
        <w:top w:val="none" w:sz="0" w:space="0" w:color="auto"/>
        <w:left w:val="none" w:sz="0" w:space="0" w:color="auto"/>
        <w:bottom w:val="none" w:sz="0" w:space="0" w:color="auto"/>
        <w:right w:val="none" w:sz="0" w:space="0" w:color="auto"/>
      </w:divBdr>
    </w:div>
    <w:div w:id="1079986823">
      <w:bodyDiv w:val="1"/>
      <w:marLeft w:val="0"/>
      <w:marRight w:val="0"/>
      <w:marTop w:val="0"/>
      <w:marBottom w:val="0"/>
      <w:divBdr>
        <w:top w:val="none" w:sz="0" w:space="0" w:color="auto"/>
        <w:left w:val="none" w:sz="0" w:space="0" w:color="auto"/>
        <w:bottom w:val="none" w:sz="0" w:space="0" w:color="auto"/>
        <w:right w:val="none" w:sz="0" w:space="0" w:color="auto"/>
      </w:divBdr>
    </w:div>
    <w:div w:id="1082678737">
      <w:bodyDiv w:val="1"/>
      <w:marLeft w:val="0"/>
      <w:marRight w:val="0"/>
      <w:marTop w:val="0"/>
      <w:marBottom w:val="0"/>
      <w:divBdr>
        <w:top w:val="none" w:sz="0" w:space="0" w:color="auto"/>
        <w:left w:val="none" w:sz="0" w:space="0" w:color="auto"/>
        <w:bottom w:val="none" w:sz="0" w:space="0" w:color="auto"/>
        <w:right w:val="none" w:sz="0" w:space="0" w:color="auto"/>
      </w:divBdr>
    </w:div>
    <w:div w:id="1083330612">
      <w:bodyDiv w:val="1"/>
      <w:marLeft w:val="0"/>
      <w:marRight w:val="0"/>
      <w:marTop w:val="0"/>
      <w:marBottom w:val="0"/>
      <w:divBdr>
        <w:top w:val="none" w:sz="0" w:space="0" w:color="auto"/>
        <w:left w:val="none" w:sz="0" w:space="0" w:color="auto"/>
        <w:bottom w:val="none" w:sz="0" w:space="0" w:color="auto"/>
        <w:right w:val="none" w:sz="0" w:space="0" w:color="auto"/>
      </w:divBdr>
    </w:div>
    <w:div w:id="1085489912">
      <w:bodyDiv w:val="1"/>
      <w:marLeft w:val="0"/>
      <w:marRight w:val="0"/>
      <w:marTop w:val="0"/>
      <w:marBottom w:val="0"/>
      <w:divBdr>
        <w:top w:val="none" w:sz="0" w:space="0" w:color="auto"/>
        <w:left w:val="none" w:sz="0" w:space="0" w:color="auto"/>
        <w:bottom w:val="none" w:sz="0" w:space="0" w:color="auto"/>
        <w:right w:val="none" w:sz="0" w:space="0" w:color="auto"/>
      </w:divBdr>
    </w:div>
    <w:div w:id="1085566214">
      <w:bodyDiv w:val="1"/>
      <w:marLeft w:val="0"/>
      <w:marRight w:val="0"/>
      <w:marTop w:val="0"/>
      <w:marBottom w:val="0"/>
      <w:divBdr>
        <w:top w:val="none" w:sz="0" w:space="0" w:color="auto"/>
        <w:left w:val="none" w:sz="0" w:space="0" w:color="auto"/>
        <w:bottom w:val="none" w:sz="0" w:space="0" w:color="auto"/>
        <w:right w:val="none" w:sz="0" w:space="0" w:color="auto"/>
      </w:divBdr>
    </w:div>
    <w:div w:id="1085609473">
      <w:bodyDiv w:val="1"/>
      <w:marLeft w:val="0"/>
      <w:marRight w:val="0"/>
      <w:marTop w:val="0"/>
      <w:marBottom w:val="0"/>
      <w:divBdr>
        <w:top w:val="none" w:sz="0" w:space="0" w:color="auto"/>
        <w:left w:val="none" w:sz="0" w:space="0" w:color="auto"/>
        <w:bottom w:val="none" w:sz="0" w:space="0" w:color="auto"/>
        <w:right w:val="none" w:sz="0" w:space="0" w:color="auto"/>
      </w:divBdr>
    </w:div>
    <w:div w:id="1086922074">
      <w:bodyDiv w:val="1"/>
      <w:marLeft w:val="0"/>
      <w:marRight w:val="0"/>
      <w:marTop w:val="0"/>
      <w:marBottom w:val="0"/>
      <w:divBdr>
        <w:top w:val="none" w:sz="0" w:space="0" w:color="auto"/>
        <w:left w:val="none" w:sz="0" w:space="0" w:color="auto"/>
        <w:bottom w:val="none" w:sz="0" w:space="0" w:color="auto"/>
        <w:right w:val="none" w:sz="0" w:space="0" w:color="auto"/>
      </w:divBdr>
    </w:div>
    <w:div w:id="1087733501">
      <w:bodyDiv w:val="1"/>
      <w:marLeft w:val="0"/>
      <w:marRight w:val="0"/>
      <w:marTop w:val="0"/>
      <w:marBottom w:val="0"/>
      <w:divBdr>
        <w:top w:val="none" w:sz="0" w:space="0" w:color="auto"/>
        <w:left w:val="none" w:sz="0" w:space="0" w:color="auto"/>
        <w:bottom w:val="none" w:sz="0" w:space="0" w:color="auto"/>
        <w:right w:val="none" w:sz="0" w:space="0" w:color="auto"/>
      </w:divBdr>
    </w:div>
    <w:div w:id="1089471998">
      <w:bodyDiv w:val="1"/>
      <w:marLeft w:val="0"/>
      <w:marRight w:val="0"/>
      <w:marTop w:val="0"/>
      <w:marBottom w:val="0"/>
      <w:divBdr>
        <w:top w:val="none" w:sz="0" w:space="0" w:color="auto"/>
        <w:left w:val="none" w:sz="0" w:space="0" w:color="auto"/>
        <w:bottom w:val="none" w:sz="0" w:space="0" w:color="auto"/>
        <w:right w:val="none" w:sz="0" w:space="0" w:color="auto"/>
      </w:divBdr>
    </w:div>
    <w:div w:id="1089698281">
      <w:bodyDiv w:val="1"/>
      <w:marLeft w:val="0"/>
      <w:marRight w:val="0"/>
      <w:marTop w:val="0"/>
      <w:marBottom w:val="0"/>
      <w:divBdr>
        <w:top w:val="none" w:sz="0" w:space="0" w:color="auto"/>
        <w:left w:val="none" w:sz="0" w:space="0" w:color="auto"/>
        <w:bottom w:val="none" w:sz="0" w:space="0" w:color="auto"/>
        <w:right w:val="none" w:sz="0" w:space="0" w:color="auto"/>
      </w:divBdr>
    </w:div>
    <w:div w:id="1090468990">
      <w:bodyDiv w:val="1"/>
      <w:marLeft w:val="0"/>
      <w:marRight w:val="0"/>
      <w:marTop w:val="0"/>
      <w:marBottom w:val="0"/>
      <w:divBdr>
        <w:top w:val="none" w:sz="0" w:space="0" w:color="auto"/>
        <w:left w:val="none" w:sz="0" w:space="0" w:color="auto"/>
        <w:bottom w:val="none" w:sz="0" w:space="0" w:color="auto"/>
        <w:right w:val="none" w:sz="0" w:space="0" w:color="auto"/>
      </w:divBdr>
    </w:div>
    <w:div w:id="1094593497">
      <w:bodyDiv w:val="1"/>
      <w:marLeft w:val="0"/>
      <w:marRight w:val="0"/>
      <w:marTop w:val="0"/>
      <w:marBottom w:val="0"/>
      <w:divBdr>
        <w:top w:val="none" w:sz="0" w:space="0" w:color="auto"/>
        <w:left w:val="none" w:sz="0" w:space="0" w:color="auto"/>
        <w:bottom w:val="none" w:sz="0" w:space="0" w:color="auto"/>
        <w:right w:val="none" w:sz="0" w:space="0" w:color="auto"/>
      </w:divBdr>
    </w:div>
    <w:div w:id="1095251075">
      <w:bodyDiv w:val="1"/>
      <w:marLeft w:val="0"/>
      <w:marRight w:val="0"/>
      <w:marTop w:val="0"/>
      <w:marBottom w:val="0"/>
      <w:divBdr>
        <w:top w:val="none" w:sz="0" w:space="0" w:color="auto"/>
        <w:left w:val="none" w:sz="0" w:space="0" w:color="auto"/>
        <w:bottom w:val="none" w:sz="0" w:space="0" w:color="auto"/>
        <w:right w:val="none" w:sz="0" w:space="0" w:color="auto"/>
      </w:divBdr>
    </w:div>
    <w:div w:id="1096290046">
      <w:bodyDiv w:val="1"/>
      <w:marLeft w:val="0"/>
      <w:marRight w:val="0"/>
      <w:marTop w:val="0"/>
      <w:marBottom w:val="0"/>
      <w:divBdr>
        <w:top w:val="none" w:sz="0" w:space="0" w:color="auto"/>
        <w:left w:val="none" w:sz="0" w:space="0" w:color="auto"/>
        <w:bottom w:val="none" w:sz="0" w:space="0" w:color="auto"/>
        <w:right w:val="none" w:sz="0" w:space="0" w:color="auto"/>
      </w:divBdr>
    </w:div>
    <w:div w:id="1096829560">
      <w:bodyDiv w:val="1"/>
      <w:marLeft w:val="0"/>
      <w:marRight w:val="0"/>
      <w:marTop w:val="0"/>
      <w:marBottom w:val="0"/>
      <w:divBdr>
        <w:top w:val="none" w:sz="0" w:space="0" w:color="auto"/>
        <w:left w:val="none" w:sz="0" w:space="0" w:color="auto"/>
        <w:bottom w:val="none" w:sz="0" w:space="0" w:color="auto"/>
        <w:right w:val="none" w:sz="0" w:space="0" w:color="auto"/>
      </w:divBdr>
    </w:div>
    <w:div w:id="1097142987">
      <w:bodyDiv w:val="1"/>
      <w:marLeft w:val="0"/>
      <w:marRight w:val="0"/>
      <w:marTop w:val="0"/>
      <w:marBottom w:val="0"/>
      <w:divBdr>
        <w:top w:val="none" w:sz="0" w:space="0" w:color="auto"/>
        <w:left w:val="none" w:sz="0" w:space="0" w:color="auto"/>
        <w:bottom w:val="none" w:sz="0" w:space="0" w:color="auto"/>
        <w:right w:val="none" w:sz="0" w:space="0" w:color="auto"/>
      </w:divBdr>
    </w:div>
    <w:div w:id="1097864620">
      <w:bodyDiv w:val="1"/>
      <w:marLeft w:val="0"/>
      <w:marRight w:val="0"/>
      <w:marTop w:val="0"/>
      <w:marBottom w:val="0"/>
      <w:divBdr>
        <w:top w:val="none" w:sz="0" w:space="0" w:color="auto"/>
        <w:left w:val="none" w:sz="0" w:space="0" w:color="auto"/>
        <w:bottom w:val="none" w:sz="0" w:space="0" w:color="auto"/>
        <w:right w:val="none" w:sz="0" w:space="0" w:color="auto"/>
      </w:divBdr>
    </w:div>
    <w:div w:id="1101299164">
      <w:bodyDiv w:val="1"/>
      <w:marLeft w:val="0"/>
      <w:marRight w:val="0"/>
      <w:marTop w:val="0"/>
      <w:marBottom w:val="0"/>
      <w:divBdr>
        <w:top w:val="none" w:sz="0" w:space="0" w:color="auto"/>
        <w:left w:val="none" w:sz="0" w:space="0" w:color="auto"/>
        <w:bottom w:val="none" w:sz="0" w:space="0" w:color="auto"/>
        <w:right w:val="none" w:sz="0" w:space="0" w:color="auto"/>
      </w:divBdr>
    </w:div>
    <w:div w:id="1101488005">
      <w:bodyDiv w:val="1"/>
      <w:marLeft w:val="0"/>
      <w:marRight w:val="0"/>
      <w:marTop w:val="0"/>
      <w:marBottom w:val="0"/>
      <w:divBdr>
        <w:top w:val="none" w:sz="0" w:space="0" w:color="auto"/>
        <w:left w:val="none" w:sz="0" w:space="0" w:color="auto"/>
        <w:bottom w:val="none" w:sz="0" w:space="0" w:color="auto"/>
        <w:right w:val="none" w:sz="0" w:space="0" w:color="auto"/>
      </w:divBdr>
    </w:div>
    <w:div w:id="1105079080">
      <w:bodyDiv w:val="1"/>
      <w:marLeft w:val="0"/>
      <w:marRight w:val="0"/>
      <w:marTop w:val="0"/>
      <w:marBottom w:val="0"/>
      <w:divBdr>
        <w:top w:val="none" w:sz="0" w:space="0" w:color="auto"/>
        <w:left w:val="none" w:sz="0" w:space="0" w:color="auto"/>
        <w:bottom w:val="none" w:sz="0" w:space="0" w:color="auto"/>
        <w:right w:val="none" w:sz="0" w:space="0" w:color="auto"/>
      </w:divBdr>
    </w:div>
    <w:div w:id="1105229059">
      <w:bodyDiv w:val="1"/>
      <w:marLeft w:val="0"/>
      <w:marRight w:val="0"/>
      <w:marTop w:val="0"/>
      <w:marBottom w:val="0"/>
      <w:divBdr>
        <w:top w:val="none" w:sz="0" w:space="0" w:color="auto"/>
        <w:left w:val="none" w:sz="0" w:space="0" w:color="auto"/>
        <w:bottom w:val="none" w:sz="0" w:space="0" w:color="auto"/>
        <w:right w:val="none" w:sz="0" w:space="0" w:color="auto"/>
      </w:divBdr>
    </w:div>
    <w:div w:id="1108155953">
      <w:bodyDiv w:val="1"/>
      <w:marLeft w:val="0"/>
      <w:marRight w:val="0"/>
      <w:marTop w:val="0"/>
      <w:marBottom w:val="0"/>
      <w:divBdr>
        <w:top w:val="none" w:sz="0" w:space="0" w:color="auto"/>
        <w:left w:val="none" w:sz="0" w:space="0" w:color="auto"/>
        <w:bottom w:val="none" w:sz="0" w:space="0" w:color="auto"/>
        <w:right w:val="none" w:sz="0" w:space="0" w:color="auto"/>
      </w:divBdr>
    </w:div>
    <w:div w:id="1108239174">
      <w:bodyDiv w:val="1"/>
      <w:marLeft w:val="0"/>
      <w:marRight w:val="0"/>
      <w:marTop w:val="0"/>
      <w:marBottom w:val="0"/>
      <w:divBdr>
        <w:top w:val="none" w:sz="0" w:space="0" w:color="auto"/>
        <w:left w:val="none" w:sz="0" w:space="0" w:color="auto"/>
        <w:bottom w:val="none" w:sz="0" w:space="0" w:color="auto"/>
        <w:right w:val="none" w:sz="0" w:space="0" w:color="auto"/>
      </w:divBdr>
    </w:div>
    <w:div w:id="1108740802">
      <w:bodyDiv w:val="1"/>
      <w:marLeft w:val="0"/>
      <w:marRight w:val="0"/>
      <w:marTop w:val="0"/>
      <w:marBottom w:val="0"/>
      <w:divBdr>
        <w:top w:val="none" w:sz="0" w:space="0" w:color="auto"/>
        <w:left w:val="none" w:sz="0" w:space="0" w:color="auto"/>
        <w:bottom w:val="none" w:sz="0" w:space="0" w:color="auto"/>
        <w:right w:val="none" w:sz="0" w:space="0" w:color="auto"/>
      </w:divBdr>
    </w:div>
    <w:div w:id="1110901861">
      <w:bodyDiv w:val="1"/>
      <w:marLeft w:val="0"/>
      <w:marRight w:val="0"/>
      <w:marTop w:val="0"/>
      <w:marBottom w:val="0"/>
      <w:divBdr>
        <w:top w:val="none" w:sz="0" w:space="0" w:color="auto"/>
        <w:left w:val="none" w:sz="0" w:space="0" w:color="auto"/>
        <w:bottom w:val="none" w:sz="0" w:space="0" w:color="auto"/>
        <w:right w:val="none" w:sz="0" w:space="0" w:color="auto"/>
      </w:divBdr>
    </w:div>
    <w:div w:id="1113204514">
      <w:bodyDiv w:val="1"/>
      <w:marLeft w:val="0"/>
      <w:marRight w:val="0"/>
      <w:marTop w:val="0"/>
      <w:marBottom w:val="0"/>
      <w:divBdr>
        <w:top w:val="none" w:sz="0" w:space="0" w:color="auto"/>
        <w:left w:val="none" w:sz="0" w:space="0" w:color="auto"/>
        <w:bottom w:val="none" w:sz="0" w:space="0" w:color="auto"/>
        <w:right w:val="none" w:sz="0" w:space="0" w:color="auto"/>
      </w:divBdr>
    </w:div>
    <w:div w:id="1114325810">
      <w:bodyDiv w:val="1"/>
      <w:marLeft w:val="0"/>
      <w:marRight w:val="0"/>
      <w:marTop w:val="0"/>
      <w:marBottom w:val="0"/>
      <w:divBdr>
        <w:top w:val="none" w:sz="0" w:space="0" w:color="auto"/>
        <w:left w:val="none" w:sz="0" w:space="0" w:color="auto"/>
        <w:bottom w:val="none" w:sz="0" w:space="0" w:color="auto"/>
        <w:right w:val="none" w:sz="0" w:space="0" w:color="auto"/>
      </w:divBdr>
    </w:div>
    <w:div w:id="1116292186">
      <w:bodyDiv w:val="1"/>
      <w:marLeft w:val="0"/>
      <w:marRight w:val="0"/>
      <w:marTop w:val="0"/>
      <w:marBottom w:val="0"/>
      <w:divBdr>
        <w:top w:val="none" w:sz="0" w:space="0" w:color="auto"/>
        <w:left w:val="none" w:sz="0" w:space="0" w:color="auto"/>
        <w:bottom w:val="none" w:sz="0" w:space="0" w:color="auto"/>
        <w:right w:val="none" w:sz="0" w:space="0" w:color="auto"/>
      </w:divBdr>
    </w:div>
    <w:div w:id="1117527139">
      <w:bodyDiv w:val="1"/>
      <w:marLeft w:val="0"/>
      <w:marRight w:val="0"/>
      <w:marTop w:val="0"/>
      <w:marBottom w:val="0"/>
      <w:divBdr>
        <w:top w:val="none" w:sz="0" w:space="0" w:color="auto"/>
        <w:left w:val="none" w:sz="0" w:space="0" w:color="auto"/>
        <w:bottom w:val="none" w:sz="0" w:space="0" w:color="auto"/>
        <w:right w:val="none" w:sz="0" w:space="0" w:color="auto"/>
      </w:divBdr>
    </w:div>
    <w:div w:id="1119228962">
      <w:bodyDiv w:val="1"/>
      <w:marLeft w:val="0"/>
      <w:marRight w:val="0"/>
      <w:marTop w:val="0"/>
      <w:marBottom w:val="0"/>
      <w:divBdr>
        <w:top w:val="none" w:sz="0" w:space="0" w:color="auto"/>
        <w:left w:val="none" w:sz="0" w:space="0" w:color="auto"/>
        <w:bottom w:val="none" w:sz="0" w:space="0" w:color="auto"/>
        <w:right w:val="none" w:sz="0" w:space="0" w:color="auto"/>
      </w:divBdr>
    </w:div>
    <w:div w:id="1119572470">
      <w:bodyDiv w:val="1"/>
      <w:marLeft w:val="0"/>
      <w:marRight w:val="0"/>
      <w:marTop w:val="0"/>
      <w:marBottom w:val="0"/>
      <w:divBdr>
        <w:top w:val="none" w:sz="0" w:space="0" w:color="auto"/>
        <w:left w:val="none" w:sz="0" w:space="0" w:color="auto"/>
        <w:bottom w:val="none" w:sz="0" w:space="0" w:color="auto"/>
        <w:right w:val="none" w:sz="0" w:space="0" w:color="auto"/>
      </w:divBdr>
    </w:div>
    <w:div w:id="1122383072">
      <w:bodyDiv w:val="1"/>
      <w:marLeft w:val="0"/>
      <w:marRight w:val="0"/>
      <w:marTop w:val="0"/>
      <w:marBottom w:val="0"/>
      <w:divBdr>
        <w:top w:val="none" w:sz="0" w:space="0" w:color="auto"/>
        <w:left w:val="none" w:sz="0" w:space="0" w:color="auto"/>
        <w:bottom w:val="none" w:sz="0" w:space="0" w:color="auto"/>
        <w:right w:val="none" w:sz="0" w:space="0" w:color="auto"/>
      </w:divBdr>
    </w:div>
    <w:div w:id="1123769175">
      <w:bodyDiv w:val="1"/>
      <w:marLeft w:val="0"/>
      <w:marRight w:val="0"/>
      <w:marTop w:val="0"/>
      <w:marBottom w:val="0"/>
      <w:divBdr>
        <w:top w:val="none" w:sz="0" w:space="0" w:color="auto"/>
        <w:left w:val="none" w:sz="0" w:space="0" w:color="auto"/>
        <w:bottom w:val="none" w:sz="0" w:space="0" w:color="auto"/>
        <w:right w:val="none" w:sz="0" w:space="0" w:color="auto"/>
      </w:divBdr>
    </w:div>
    <w:div w:id="1124999147">
      <w:bodyDiv w:val="1"/>
      <w:marLeft w:val="0"/>
      <w:marRight w:val="0"/>
      <w:marTop w:val="0"/>
      <w:marBottom w:val="0"/>
      <w:divBdr>
        <w:top w:val="none" w:sz="0" w:space="0" w:color="auto"/>
        <w:left w:val="none" w:sz="0" w:space="0" w:color="auto"/>
        <w:bottom w:val="none" w:sz="0" w:space="0" w:color="auto"/>
        <w:right w:val="none" w:sz="0" w:space="0" w:color="auto"/>
      </w:divBdr>
    </w:div>
    <w:div w:id="1127968405">
      <w:bodyDiv w:val="1"/>
      <w:marLeft w:val="0"/>
      <w:marRight w:val="0"/>
      <w:marTop w:val="0"/>
      <w:marBottom w:val="0"/>
      <w:divBdr>
        <w:top w:val="none" w:sz="0" w:space="0" w:color="auto"/>
        <w:left w:val="none" w:sz="0" w:space="0" w:color="auto"/>
        <w:bottom w:val="none" w:sz="0" w:space="0" w:color="auto"/>
        <w:right w:val="none" w:sz="0" w:space="0" w:color="auto"/>
      </w:divBdr>
    </w:div>
    <w:div w:id="1129317977">
      <w:bodyDiv w:val="1"/>
      <w:marLeft w:val="0"/>
      <w:marRight w:val="0"/>
      <w:marTop w:val="0"/>
      <w:marBottom w:val="0"/>
      <w:divBdr>
        <w:top w:val="none" w:sz="0" w:space="0" w:color="auto"/>
        <w:left w:val="none" w:sz="0" w:space="0" w:color="auto"/>
        <w:bottom w:val="none" w:sz="0" w:space="0" w:color="auto"/>
        <w:right w:val="none" w:sz="0" w:space="0" w:color="auto"/>
      </w:divBdr>
    </w:div>
    <w:div w:id="1132677489">
      <w:bodyDiv w:val="1"/>
      <w:marLeft w:val="0"/>
      <w:marRight w:val="0"/>
      <w:marTop w:val="0"/>
      <w:marBottom w:val="0"/>
      <w:divBdr>
        <w:top w:val="none" w:sz="0" w:space="0" w:color="auto"/>
        <w:left w:val="none" w:sz="0" w:space="0" w:color="auto"/>
        <w:bottom w:val="none" w:sz="0" w:space="0" w:color="auto"/>
        <w:right w:val="none" w:sz="0" w:space="0" w:color="auto"/>
      </w:divBdr>
    </w:div>
    <w:div w:id="1134443480">
      <w:bodyDiv w:val="1"/>
      <w:marLeft w:val="0"/>
      <w:marRight w:val="0"/>
      <w:marTop w:val="0"/>
      <w:marBottom w:val="0"/>
      <w:divBdr>
        <w:top w:val="none" w:sz="0" w:space="0" w:color="auto"/>
        <w:left w:val="none" w:sz="0" w:space="0" w:color="auto"/>
        <w:bottom w:val="none" w:sz="0" w:space="0" w:color="auto"/>
        <w:right w:val="none" w:sz="0" w:space="0" w:color="auto"/>
      </w:divBdr>
    </w:div>
    <w:div w:id="1134449634">
      <w:bodyDiv w:val="1"/>
      <w:marLeft w:val="0"/>
      <w:marRight w:val="0"/>
      <w:marTop w:val="0"/>
      <w:marBottom w:val="0"/>
      <w:divBdr>
        <w:top w:val="none" w:sz="0" w:space="0" w:color="auto"/>
        <w:left w:val="none" w:sz="0" w:space="0" w:color="auto"/>
        <w:bottom w:val="none" w:sz="0" w:space="0" w:color="auto"/>
        <w:right w:val="none" w:sz="0" w:space="0" w:color="auto"/>
      </w:divBdr>
    </w:div>
    <w:div w:id="1134719807">
      <w:bodyDiv w:val="1"/>
      <w:marLeft w:val="0"/>
      <w:marRight w:val="0"/>
      <w:marTop w:val="0"/>
      <w:marBottom w:val="0"/>
      <w:divBdr>
        <w:top w:val="none" w:sz="0" w:space="0" w:color="auto"/>
        <w:left w:val="none" w:sz="0" w:space="0" w:color="auto"/>
        <w:bottom w:val="none" w:sz="0" w:space="0" w:color="auto"/>
        <w:right w:val="none" w:sz="0" w:space="0" w:color="auto"/>
      </w:divBdr>
    </w:div>
    <w:div w:id="1135637362">
      <w:bodyDiv w:val="1"/>
      <w:marLeft w:val="0"/>
      <w:marRight w:val="0"/>
      <w:marTop w:val="0"/>
      <w:marBottom w:val="0"/>
      <w:divBdr>
        <w:top w:val="none" w:sz="0" w:space="0" w:color="auto"/>
        <w:left w:val="none" w:sz="0" w:space="0" w:color="auto"/>
        <w:bottom w:val="none" w:sz="0" w:space="0" w:color="auto"/>
        <w:right w:val="none" w:sz="0" w:space="0" w:color="auto"/>
      </w:divBdr>
    </w:div>
    <w:div w:id="1136606788">
      <w:bodyDiv w:val="1"/>
      <w:marLeft w:val="0"/>
      <w:marRight w:val="0"/>
      <w:marTop w:val="0"/>
      <w:marBottom w:val="0"/>
      <w:divBdr>
        <w:top w:val="none" w:sz="0" w:space="0" w:color="auto"/>
        <w:left w:val="none" w:sz="0" w:space="0" w:color="auto"/>
        <w:bottom w:val="none" w:sz="0" w:space="0" w:color="auto"/>
        <w:right w:val="none" w:sz="0" w:space="0" w:color="auto"/>
      </w:divBdr>
    </w:div>
    <w:div w:id="1136996233">
      <w:bodyDiv w:val="1"/>
      <w:marLeft w:val="0"/>
      <w:marRight w:val="0"/>
      <w:marTop w:val="0"/>
      <w:marBottom w:val="0"/>
      <w:divBdr>
        <w:top w:val="none" w:sz="0" w:space="0" w:color="auto"/>
        <w:left w:val="none" w:sz="0" w:space="0" w:color="auto"/>
        <w:bottom w:val="none" w:sz="0" w:space="0" w:color="auto"/>
        <w:right w:val="none" w:sz="0" w:space="0" w:color="auto"/>
      </w:divBdr>
    </w:div>
    <w:div w:id="1139028899">
      <w:bodyDiv w:val="1"/>
      <w:marLeft w:val="0"/>
      <w:marRight w:val="0"/>
      <w:marTop w:val="0"/>
      <w:marBottom w:val="0"/>
      <w:divBdr>
        <w:top w:val="none" w:sz="0" w:space="0" w:color="auto"/>
        <w:left w:val="none" w:sz="0" w:space="0" w:color="auto"/>
        <w:bottom w:val="none" w:sz="0" w:space="0" w:color="auto"/>
        <w:right w:val="none" w:sz="0" w:space="0" w:color="auto"/>
      </w:divBdr>
    </w:div>
    <w:div w:id="1140880323">
      <w:bodyDiv w:val="1"/>
      <w:marLeft w:val="0"/>
      <w:marRight w:val="0"/>
      <w:marTop w:val="0"/>
      <w:marBottom w:val="0"/>
      <w:divBdr>
        <w:top w:val="none" w:sz="0" w:space="0" w:color="auto"/>
        <w:left w:val="none" w:sz="0" w:space="0" w:color="auto"/>
        <w:bottom w:val="none" w:sz="0" w:space="0" w:color="auto"/>
        <w:right w:val="none" w:sz="0" w:space="0" w:color="auto"/>
      </w:divBdr>
    </w:div>
    <w:div w:id="1141263383">
      <w:bodyDiv w:val="1"/>
      <w:marLeft w:val="0"/>
      <w:marRight w:val="0"/>
      <w:marTop w:val="0"/>
      <w:marBottom w:val="0"/>
      <w:divBdr>
        <w:top w:val="none" w:sz="0" w:space="0" w:color="auto"/>
        <w:left w:val="none" w:sz="0" w:space="0" w:color="auto"/>
        <w:bottom w:val="none" w:sz="0" w:space="0" w:color="auto"/>
        <w:right w:val="none" w:sz="0" w:space="0" w:color="auto"/>
      </w:divBdr>
    </w:div>
    <w:div w:id="1143036760">
      <w:bodyDiv w:val="1"/>
      <w:marLeft w:val="0"/>
      <w:marRight w:val="0"/>
      <w:marTop w:val="0"/>
      <w:marBottom w:val="0"/>
      <w:divBdr>
        <w:top w:val="none" w:sz="0" w:space="0" w:color="auto"/>
        <w:left w:val="none" w:sz="0" w:space="0" w:color="auto"/>
        <w:bottom w:val="none" w:sz="0" w:space="0" w:color="auto"/>
        <w:right w:val="none" w:sz="0" w:space="0" w:color="auto"/>
      </w:divBdr>
    </w:div>
    <w:div w:id="1145783137">
      <w:bodyDiv w:val="1"/>
      <w:marLeft w:val="0"/>
      <w:marRight w:val="0"/>
      <w:marTop w:val="0"/>
      <w:marBottom w:val="0"/>
      <w:divBdr>
        <w:top w:val="none" w:sz="0" w:space="0" w:color="auto"/>
        <w:left w:val="none" w:sz="0" w:space="0" w:color="auto"/>
        <w:bottom w:val="none" w:sz="0" w:space="0" w:color="auto"/>
        <w:right w:val="none" w:sz="0" w:space="0" w:color="auto"/>
      </w:divBdr>
    </w:div>
    <w:div w:id="1146315650">
      <w:bodyDiv w:val="1"/>
      <w:marLeft w:val="0"/>
      <w:marRight w:val="0"/>
      <w:marTop w:val="0"/>
      <w:marBottom w:val="0"/>
      <w:divBdr>
        <w:top w:val="none" w:sz="0" w:space="0" w:color="auto"/>
        <w:left w:val="none" w:sz="0" w:space="0" w:color="auto"/>
        <w:bottom w:val="none" w:sz="0" w:space="0" w:color="auto"/>
        <w:right w:val="none" w:sz="0" w:space="0" w:color="auto"/>
      </w:divBdr>
    </w:div>
    <w:div w:id="1150169601">
      <w:bodyDiv w:val="1"/>
      <w:marLeft w:val="0"/>
      <w:marRight w:val="0"/>
      <w:marTop w:val="0"/>
      <w:marBottom w:val="0"/>
      <w:divBdr>
        <w:top w:val="none" w:sz="0" w:space="0" w:color="auto"/>
        <w:left w:val="none" w:sz="0" w:space="0" w:color="auto"/>
        <w:bottom w:val="none" w:sz="0" w:space="0" w:color="auto"/>
        <w:right w:val="none" w:sz="0" w:space="0" w:color="auto"/>
      </w:divBdr>
    </w:div>
    <w:div w:id="1153327129">
      <w:bodyDiv w:val="1"/>
      <w:marLeft w:val="0"/>
      <w:marRight w:val="0"/>
      <w:marTop w:val="0"/>
      <w:marBottom w:val="0"/>
      <w:divBdr>
        <w:top w:val="none" w:sz="0" w:space="0" w:color="auto"/>
        <w:left w:val="none" w:sz="0" w:space="0" w:color="auto"/>
        <w:bottom w:val="none" w:sz="0" w:space="0" w:color="auto"/>
        <w:right w:val="none" w:sz="0" w:space="0" w:color="auto"/>
      </w:divBdr>
    </w:div>
    <w:div w:id="1155493037">
      <w:bodyDiv w:val="1"/>
      <w:marLeft w:val="0"/>
      <w:marRight w:val="0"/>
      <w:marTop w:val="0"/>
      <w:marBottom w:val="0"/>
      <w:divBdr>
        <w:top w:val="none" w:sz="0" w:space="0" w:color="auto"/>
        <w:left w:val="none" w:sz="0" w:space="0" w:color="auto"/>
        <w:bottom w:val="none" w:sz="0" w:space="0" w:color="auto"/>
        <w:right w:val="none" w:sz="0" w:space="0" w:color="auto"/>
      </w:divBdr>
    </w:div>
    <w:div w:id="1159032330">
      <w:bodyDiv w:val="1"/>
      <w:marLeft w:val="0"/>
      <w:marRight w:val="0"/>
      <w:marTop w:val="0"/>
      <w:marBottom w:val="0"/>
      <w:divBdr>
        <w:top w:val="none" w:sz="0" w:space="0" w:color="auto"/>
        <w:left w:val="none" w:sz="0" w:space="0" w:color="auto"/>
        <w:bottom w:val="none" w:sz="0" w:space="0" w:color="auto"/>
        <w:right w:val="none" w:sz="0" w:space="0" w:color="auto"/>
      </w:divBdr>
    </w:div>
    <w:div w:id="1159154590">
      <w:bodyDiv w:val="1"/>
      <w:marLeft w:val="0"/>
      <w:marRight w:val="0"/>
      <w:marTop w:val="0"/>
      <w:marBottom w:val="0"/>
      <w:divBdr>
        <w:top w:val="none" w:sz="0" w:space="0" w:color="auto"/>
        <w:left w:val="none" w:sz="0" w:space="0" w:color="auto"/>
        <w:bottom w:val="none" w:sz="0" w:space="0" w:color="auto"/>
        <w:right w:val="none" w:sz="0" w:space="0" w:color="auto"/>
      </w:divBdr>
    </w:div>
    <w:div w:id="1159419258">
      <w:bodyDiv w:val="1"/>
      <w:marLeft w:val="0"/>
      <w:marRight w:val="0"/>
      <w:marTop w:val="0"/>
      <w:marBottom w:val="0"/>
      <w:divBdr>
        <w:top w:val="none" w:sz="0" w:space="0" w:color="auto"/>
        <w:left w:val="none" w:sz="0" w:space="0" w:color="auto"/>
        <w:bottom w:val="none" w:sz="0" w:space="0" w:color="auto"/>
        <w:right w:val="none" w:sz="0" w:space="0" w:color="auto"/>
      </w:divBdr>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163164044">
      <w:bodyDiv w:val="1"/>
      <w:marLeft w:val="0"/>
      <w:marRight w:val="0"/>
      <w:marTop w:val="0"/>
      <w:marBottom w:val="0"/>
      <w:divBdr>
        <w:top w:val="none" w:sz="0" w:space="0" w:color="auto"/>
        <w:left w:val="none" w:sz="0" w:space="0" w:color="auto"/>
        <w:bottom w:val="none" w:sz="0" w:space="0" w:color="auto"/>
        <w:right w:val="none" w:sz="0" w:space="0" w:color="auto"/>
      </w:divBdr>
    </w:div>
    <w:div w:id="1164124574">
      <w:bodyDiv w:val="1"/>
      <w:marLeft w:val="0"/>
      <w:marRight w:val="0"/>
      <w:marTop w:val="0"/>
      <w:marBottom w:val="0"/>
      <w:divBdr>
        <w:top w:val="none" w:sz="0" w:space="0" w:color="auto"/>
        <w:left w:val="none" w:sz="0" w:space="0" w:color="auto"/>
        <w:bottom w:val="none" w:sz="0" w:space="0" w:color="auto"/>
        <w:right w:val="none" w:sz="0" w:space="0" w:color="auto"/>
      </w:divBdr>
    </w:div>
    <w:div w:id="1164247666">
      <w:bodyDiv w:val="1"/>
      <w:marLeft w:val="0"/>
      <w:marRight w:val="0"/>
      <w:marTop w:val="0"/>
      <w:marBottom w:val="0"/>
      <w:divBdr>
        <w:top w:val="none" w:sz="0" w:space="0" w:color="auto"/>
        <w:left w:val="none" w:sz="0" w:space="0" w:color="auto"/>
        <w:bottom w:val="none" w:sz="0" w:space="0" w:color="auto"/>
        <w:right w:val="none" w:sz="0" w:space="0" w:color="auto"/>
      </w:divBdr>
    </w:div>
    <w:div w:id="1166016813">
      <w:bodyDiv w:val="1"/>
      <w:marLeft w:val="0"/>
      <w:marRight w:val="0"/>
      <w:marTop w:val="0"/>
      <w:marBottom w:val="0"/>
      <w:divBdr>
        <w:top w:val="none" w:sz="0" w:space="0" w:color="auto"/>
        <w:left w:val="none" w:sz="0" w:space="0" w:color="auto"/>
        <w:bottom w:val="none" w:sz="0" w:space="0" w:color="auto"/>
        <w:right w:val="none" w:sz="0" w:space="0" w:color="auto"/>
      </w:divBdr>
    </w:div>
    <w:div w:id="1166627117">
      <w:bodyDiv w:val="1"/>
      <w:marLeft w:val="0"/>
      <w:marRight w:val="0"/>
      <w:marTop w:val="0"/>
      <w:marBottom w:val="0"/>
      <w:divBdr>
        <w:top w:val="none" w:sz="0" w:space="0" w:color="auto"/>
        <w:left w:val="none" w:sz="0" w:space="0" w:color="auto"/>
        <w:bottom w:val="none" w:sz="0" w:space="0" w:color="auto"/>
        <w:right w:val="none" w:sz="0" w:space="0" w:color="auto"/>
      </w:divBdr>
    </w:div>
    <w:div w:id="1171333429">
      <w:bodyDiv w:val="1"/>
      <w:marLeft w:val="0"/>
      <w:marRight w:val="0"/>
      <w:marTop w:val="0"/>
      <w:marBottom w:val="0"/>
      <w:divBdr>
        <w:top w:val="none" w:sz="0" w:space="0" w:color="auto"/>
        <w:left w:val="none" w:sz="0" w:space="0" w:color="auto"/>
        <w:bottom w:val="none" w:sz="0" w:space="0" w:color="auto"/>
        <w:right w:val="none" w:sz="0" w:space="0" w:color="auto"/>
      </w:divBdr>
    </w:div>
    <w:div w:id="1172069477">
      <w:bodyDiv w:val="1"/>
      <w:marLeft w:val="0"/>
      <w:marRight w:val="0"/>
      <w:marTop w:val="0"/>
      <w:marBottom w:val="0"/>
      <w:divBdr>
        <w:top w:val="none" w:sz="0" w:space="0" w:color="auto"/>
        <w:left w:val="none" w:sz="0" w:space="0" w:color="auto"/>
        <w:bottom w:val="none" w:sz="0" w:space="0" w:color="auto"/>
        <w:right w:val="none" w:sz="0" w:space="0" w:color="auto"/>
      </w:divBdr>
    </w:div>
    <w:div w:id="1172449742">
      <w:bodyDiv w:val="1"/>
      <w:marLeft w:val="0"/>
      <w:marRight w:val="0"/>
      <w:marTop w:val="0"/>
      <w:marBottom w:val="0"/>
      <w:divBdr>
        <w:top w:val="none" w:sz="0" w:space="0" w:color="auto"/>
        <w:left w:val="none" w:sz="0" w:space="0" w:color="auto"/>
        <w:bottom w:val="none" w:sz="0" w:space="0" w:color="auto"/>
        <w:right w:val="none" w:sz="0" w:space="0" w:color="auto"/>
      </w:divBdr>
    </w:div>
    <w:div w:id="1179392771">
      <w:bodyDiv w:val="1"/>
      <w:marLeft w:val="0"/>
      <w:marRight w:val="0"/>
      <w:marTop w:val="0"/>
      <w:marBottom w:val="0"/>
      <w:divBdr>
        <w:top w:val="none" w:sz="0" w:space="0" w:color="auto"/>
        <w:left w:val="none" w:sz="0" w:space="0" w:color="auto"/>
        <w:bottom w:val="none" w:sz="0" w:space="0" w:color="auto"/>
        <w:right w:val="none" w:sz="0" w:space="0" w:color="auto"/>
      </w:divBdr>
    </w:div>
    <w:div w:id="1181311277">
      <w:bodyDiv w:val="1"/>
      <w:marLeft w:val="0"/>
      <w:marRight w:val="0"/>
      <w:marTop w:val="0"/>
      <w:marBottom w:val="0"/>
      <w:divBdr>
        <w:top w:val="none" w:sz="0" w:space="0" w:color="auto"/>
        <w:left w:val="none" w:sz="0" w:space="0" w:color="auto"/>
        <w:bottom w:val="none" w:sz="0" w:space="0" w:color="auto"/>
        <w:right w:val="none" w:sz="0" w:space="0" w:color="auto"/>
      </w:divBdr>
    </w:div>
    <w:div w:id="1183322191">
      <w:bodyDiv w:val="1"/>
      <w:marLeft w:val="0"/>
      <w:marRight w:val="0"/>
      <w:marTop w:val="0"/>
      <w:marBottom w:val="0"/>
      <w:divBdr>
        <w:top w:val="none" w:sz="0" w:space="0" w:color="auto"/>
        <w:left w:val="none" w:sz="0" w:space="0" w:color="auto"/>
        <w:bottom w:val="none" w:sz="0" w:space="0" w:color="auto"/>
        <w:right w:val="none" w:sz="0" w:space="0" w:color="auto"/>
      </w:divBdr>
    </w:div>
    <w:div w:id="1184511522">
      <w:bodyDiv w:val="1"/>
      <w:marLeft w:val="0"/>
      <w:marRight w:val="0"/>
      <w:marTop w:val="0"/>
      <w:marBottom w:val="0"/>
      <w:divBdr>
        <w:top w:val="none" w:sz="0" w:space="0" w:color="auto"/>
        <w:left w:val="none" w:sz="0" w:space="0" w:color="auto"/>
        <w:bottom w:val="none" w:sz="0" w:space="0" w:color="auto"/>
        <w:right w:val="none" w:sz="0" w:space="0" w:color="auto"/>
      </w:divBdr>
    </w:div>
    <w:div w:id="1188833883">
      <w:bodyDiv w:val="1"/>
      <w:marLeft w:val="0"/>
      <w:marRight w:val="0"/>
      <w:marTop w:val="0"/>
      <w:marBottom w:val="0"/>
      <w:divBdr>
        <w:top w:val="none" w:sz="0" w:space="0" w:color="auto"/>
        <w:left w:val="none" w:sz="0" w:space="0" w:color="auto"/>
        <w:bottom w:val="none" w:sz="0" w:space="0" w:color="auto"/>
        <w:right w:val="none" w:sz="0" w:space="0" w:color="auto"/>
      </w:divBdr>
    </w:div>
    <w:div w:id="1189761994">
      <w:bodyDiv w:val="1"/>
      <w:marLeft w:val="0"/>
      <w:marRight w:val="0"/>
      <w:marTop w:val="0"/>
      <w:marBottom w:val="0"/>
      <w:divBdr>
        <w:top w:val="none" w:sz="0" w:space="0" w:color="auto"/>
        <w:left w:val="none" w:sz="0" w:space="0" w:color="auto"/>
        <w:bottom w:val="none" w:sz="0" w:space="0" w:color="auto"/>
        <w:right w:val="none" w:sz="0" w:space="0" w:color="auto"/>
      </w:divBdr>
    </w:div>
    <w:div w:id="1191456467">
      <w:bodyDiv w:val="1"/>
      <w:marLeft w:val="0"/>
      <w:marRight w:val="0"/>
      <w:marTop w:val="0"/>
      <w:marBottom w:val="0"/>
      <w:divBdr>
        <w:top w:val="none" w:sz="0" w:space="0" w:color="auto"/>
        <w:left w:val="none" w:sz="0" w:space="0" w:color="auto"/>
        <w:bottom w:val="none" w:sz="0" w:space="0" w:color="auto"/>
        <w:right w:val="none" w:sz="0" w:space="0" w:color="auto"/>
      </w:divBdr>
    </w:div>
    <w:div w:id="1192182043">
      <w:bodyDiv w:val="1"/>
      <w:marLeft w:val="0"/>
      <w:marRight w:val="0"/>
      <w:marTop w:val="0"/>
      <w:marBottom w:val="0"/>
      <w:divBdr>
        <w:top w:val="none" w:sz="0" w:space="0" w:color="auto"/>
        <w:left w:val="none" w:sz="0" w:space="0" w:color="auto"/>
        <w:bottom w:val="none" w:sz="0" w:space="0" w:color="auto"/>
        <w:right w:val="none" w:sz="0" w:space="0" w:color="auto"/>
      </w:divBdr>
    </w:div>
    <w:div w:id="1193109435">
      <w:bodyDiv w:val="1"/>
      <w:marLeft w:val="0"/>
      <w:marRight w:val="0"/>
      <w:marTop w:val="0"/>
      <w:marBottom w:val="0"/>
      <w:divBdr>
        <w:top w:val="none" w:sz="0" w:space="0" w:color="auto"/>
        <w:left w:val="none" w:sz="0" w:space="0" w:color="auto"/>
        <w:bottom w:val="none" w:sz="0" w:space="0" w:color="auto"/>
        <w:right w:val="none" w:sz="0" w:space="0" w:color="auto"/>
      </w:divBdr>
    </w:div>
    <w:div w:id="1193495980">
      <w:bodyDiv w:val="1"/>
      <w:marLeft w:val="0"/>
      <w:marRight w:val="0"/>
      <w:marTop w:val="0"/>
      <w:marBottom w:val="0"/>
      <w:divBdr>
        <w:top w:val="none" w:sz="0" w:space="0" w:color="auto"/>
        <w:left w:val="none" w:sz="0" w:space="0" w:color="auto"/>
        <w:bottom w:val="none" w:sz="0" w:space="0" w:color="auto"/>
        <w:right w:val="none" w:sz="0" w:space="0" w:color="auto"/>
      </w:divBdr>
    </w:div>
    <w:div w:id="1200625048">
      <w:bodyDiv w:val="1"/>
      <w:marLeft w:val="0"/>
      <w:marRight w:val="0"/>
      <w:marTop w:val="0"/>
      <w:marBottom w:val="0"/>
      <w:divBdr>
        <w:top w:val="none" w:sz="0" w:space="0" w:color="auto"/>
        <w:left w:val="none" w:sz="0" w:space="0" w:color="auto"/>
        <w:bottom w:val="none" w:sz="0" w:space="0" w:color="auto"/>
        <w:right w:val="none" w:sz="0" w:space="0" w:color="auto"/>
      </w:divBdr>
    </w:div>
    <w:div w:id="1201087236">
      <w:bodyDiv w:val="1"/>
      <w:marLeft w:val="0"/>
      <w:marRight w:val="0"/>
      <w:marTop w:val="0"/>
      <w:marBottom w:val="0"/>
      <w:divBdr>
        <w:top w:val="none" w:sz="0" w:space="0" w:color="auto"/>
        <w:left w:val="none" w:sz="0" w:space="0" w:color="auto"/>
        <w:bottom w:val="none" w:sz="0" w:space="0" w:color="auto"/>
        <w:right w:val="none" w:sz="0" w:space="0" w:color="auto"/>
      </w:divBdr>
    </w:div>
    <w:div w:id="1203519479">
      <w:bodyDiv w:val="1"/>
      <w:marLeft w:val="0"/>
      <w:marRight w:val="0"/>
      <w:marTop w:val="0"/>
      <w:marBottom w:val="0"/>
      <w:divBdr>
        <w:top w:val="none" w:sz="0" w:space="0" w:color="auto"/>
        <w:left w:val="none" w:sz="0" w:space="0" w:color="auto"/>
        <w:bottom w:val="none" w:sz="0" w:space="0" w:color="auto"/>
        <w:right w:val="none" w:sz="0" w:space="0" w:color="auto"/>
      </w:divBdr>
    </w:div>
    <w:div w:id="1203707317">
      <w:bodyDiv w:val="1"/>
      <w:marLeft w:val="0"/>
      <w:marRight w:val="0"/>
      <w:marTop w:val="0"/>
      <w:marBottom w:val="0"/>
      <w:divBdr>
        <w:top w:val="none" w:sz="0" w:space="0" w:color="auto"/>
        <w:left w:val="none" w:sz="0" w:space="0" w:color="auto"/>
        <w:bottom w:val="none" w:sz="0" w:space="0" w:color="auto"/>
        <w:right w:val="none" w:sz="0" w:space="0" w:color="auto"/>
      </w:divBdr>
    </w:div>
    <w:div w:id="1204172447">
      <w:bodyDiv w:val="1"/>
      <w:marLeft w:val="0"/>
      <w:marRight w:val="0"/>
      <w:marTop w:val="0"/>
      <w:marBottom w:val="0"/>
      <w:divBdr>
        <w:top w:val="none" w:sz="0" w:space="0" w:color="auto"/>
        <w:left w:val="none" w:sz="0" w:space="0" w:color="auto"/>
        <w:bottom w:val="none" w:sz="0" w:space="0" w:color="auto"/>
        <w:right w:val="none" w:sz="0" w:space="0" w:color="auto"/>
      </w:divBdr>
    </w:div>
    <w:div w:id="1204175466">
      <w:bodyDiv w:val="1"/>
      <w:marLeft w:val="0"/>
      <w:marRight w:val="0"/>
      <w:marTop w:val="0"/>
      <w:marBottom w:val="0"/>
      <w:divBdr>
        <w:top w:val="none" w:sz="0" w:space="0" w:color="auto"/>
        <w:left w:val="none" w:sz="0" w:space="0" w:color="auto"/>
        <w:bottom w:val="none" w:sz="0" w:space="0" w:color="auto"/>
        <w:right w:val="none" w:sz="0" w:space="0" w:color="auto"/>
      </w:divBdr>
    </w:div>
    <w:div w:id="1207374372">
      <w:bodyDiv w:val="1"/>
      <w:marLeft w:val="0"/>
      <w:marRight w:val="0"/>
      <w:marTop w:val="0"/>
      <w:marBottom w:val="0"/>
      <w:divBdr>
        <w:top w:val="none" w:sz="0" w:space="0" w:color="auto"/>
        <w:left w:val="none" w:sz="0" w:space="0" w:color="auto"/>
        <w:bottom w:val="none" w:sz="0" w:space="0" w:color="auto"/>
        <w:right w:val="none" w:sz="0" w:space="0" w:color="auto"/>
      </w:divBdr>
    </w:div>
    <w:div w:id="1211920068">
      <w:bodyDiv w:val="1"/>
      <w:marLeft w:val="0"/>
      <w:marRight w:val="0"/>
      <w:marTop w:val="0"/>
      <w:marBottom w:val="0"/>
      <w:divBdr>
        <w:top w:val="none" w:sz="0" w:space="0" w:color="auto"/>
        <w:left w:val="none" w:sz="0" w:space="0" w:color="auto"/>
        <w:bottom w:val="none" w:sz="0" w:space="0" w:color="auto"/>
        <w:right w:val="none" w:sz="0" w:space="0" w:color="auto"/>
      </w:divBdr>
    </w:div>
    <w:div w:id="1212032654">
      <w:bodyDiv w:val="1"/>
      <w:marLeft w:val="0"/>
      <w:marRight w:val="0"/>
      <w:marTop w:val="0"/>
      <w:marBottom w:val="0"/>
      <w:divBdr>
        <w:top w:val="none" w:sz="0" w:space="0" w:color="auto"/>
        <w:left w:val="none" w:sz="0" w:space="0" w:color="auto"/>
        <w:bottom w:val="none" w:sz="0" w:space="0" w:color="auto"/>
        <w:right w:val="none" w:sz="0" w:space="0" w:color="auto"/>
      </w:divBdr>
    </w:div>
    <w:div w:id="1213031440">
      <w:bodyDiv w:val="1"/>
      <w:marLeft w:val="0"/>
      <w:marRight w:val="0"/>
      <w:marTop w:val="0"/>
      <w:marBottom w:val="0"/>
      <w:divBdr>
        <w:top w:val="none" w:sz="0" w:space="0" w:color="auto"/>
        <w:left w:val="none" w:sz="0" w:space="0" w:color="auto"/>
        <w:bottom w:val="none" w:sz="0" w:space="0" w:color="auto"/>
        <w:right w:val="none" w:sz="0" w:space="0" w:color="auto"/>
      </w:divBdr>
    </w:div>
    <w:div w:id="1216359343">
      <w:bodyDiv w:val="1"/>
      <w:marLeft w:val="0"/>
      <w:marRight w:val="0"/>
      <w:marTop w:val="0"/>
      <w:marBottom w:val="0"/>
      <w:divBdr>
        <w:top w:val="none" w:sz="0" w:space="0" w:color="auto"/>
        <w:left w:val="none" w:sz="0" w:space="0" w:color="auto"/>
        <w:bottom w:val="none" w:sz="0" w:space="0" w:color="auto"/>
        <w:right w:val="none" w:sz="0" w:space="0" w:color="auto"/>
      </w:divBdr>
    </w:div>
    <w:div w:id="1218399120">
      <w:bodyDiv w:val="1"/>
      <w:marLeft w:val="0"/>
      <w:marRight w:val="0"/>
      <w:marTop w:val="0"/>
      <w:marBottom w:val="0"/>
      <w:divBdr>
        <w:top w:val="none" w:sz="0" w:space="0" w:color="auto"/>
        <w:left w:val="none" w:sz="0" w:space="0" w:color="auto"/>
        <w:bottom w:val="none" w:sz="0" w:space="0" w:color="auto"/>
        <w:right w:val="none" w:sz="0" w:space="0" w:color="auto"/>
      </w:divBdr>
    </w:div>
    <w:div w:id="1222324135">
      <w:bodyDiv w:val="1"/>
      <w:marLeft w:val="0"/>
      <w:marRight w:val="0"/>
      <w:marTop w:val="0"/>
      <w:marBottom w:val="0"/>
      <w:divBdr>
        <w:top w:val="none" w:sz="0" w:space="0" w:color="auto"/>
        <w:left w:val="none" w:sz="0" w:space="0" w:color="auto"/>
        <w:bottom w:val="none" w:sz="0" w:space="0" w:color="auto"/>
        <w:right w:val="none" w:sz="0" w:space="0" w:color="auto"/>
      </w:divBdr>
    </w:div>
    <w:div w:id="1224221150">
      <w:bodyDiv w:val="1"/>
      <w:marLeft w:val="0"/>
      <w:marRight w:val="0"/>
      <w:marTop w:val="0"/>
      <w:marBottom w:val="0"/>
      <w:divBdr>
        <w:top w:val="none" w:sz="0" w:space="0" w:color="auto"/>
        <w:left w:val="none" w:sz="0" w:space="0" w:color="auto"/>
        <w:bottom w:val="none" w:sz="0" w:space="0" w:color="auto"/>
        <w:right w:val="none" w:sz="0" w:space="0" w:color="auto"/>
      </w:divBdr>
    </w:div>
    <w:div w:id="1225333077">
      <w:bodyDiv w:val="1"/>
      <w:marLeft w:val="0"/>
      <w:marRight w:val="0"/>
      <w:marTop w:val="0"/>
      <w:marBottom w:val="0"/>
      <w:divBdr>
        <w:top w:val="none" w:sz="0" w:space="0" w:color="auto"/>
        <w:left w:val="none" w:sz="0" w:space="0" w:color="auto"/>
        <w:bottom w:val="none" w:sz="0" w:space="0" w:color="auto"/>
        <w:right w:val="none" w:sz="0" w:space="0" w:color="auto"/>
      </w:divBdr>
    </w:div>
    <w:div w:id="1227106810">
      <w:bodyDiv w:val="1"/>
      <w:marLeft w:val="0"/>
      <w:marRight w:val="0"/>
      <w:marTop w:val="0"/>
      <w:marBottom w:val="0"/>
      <w:divBdr>
        <w:top w:val="none" w:sz="0" w:space="0" w:color="auto"/>
        <w:left w:val="none" w:sz="0" w:space="0" w:color="auto"/>
        <w:bottom w:val="none" w:sz="0" w:space="0" w:color="auto"/>
        <w:right w:val="none" w:sz="0" w:space="0" w:color="auto"/>
      </w:divBdr>
    </w:div>
    <w:div w:id="1228684512">
      <w:bodyDiv w:val="1"/>
      <w:marLeft w:val="0"/>
      <w:marRight w:val="0"/>
      <w:marTop w:val="0"/>
      <w:marBottom w:val="0"/>
      <w:divBdr>
        <w:top w:val="none" w:sz="0" w:space="0" w:color="auto"/>
        <w:left w:val="none" w:sz="0" w:space="0" w:color="auto"/>
        <w:bottom w:val="none" w:sz="0" w:space="0" w:color="auto"/>
        <w:right w:val="none" w:sz="0" w:space="0" w:color="auto"/>
      </w:divBdr>
    </w:div>
    <w:div w:id="1232229642">
      <w:bodyDiv w:val="1"/>
      <w:marLeft w:val="0"/>
      <w:marRight w:val="0"/>
      <w:marTop w:val="0"/>
      <w:marBottom w:val="0"/>
      <w:divBdr>
        <w:top w:val="none" w:sz="0" w:space="0" w:color="auto"/>
        <w:left w:val="none" w:sz="0" w:space="0" w:color="auto"/>
        <w:bottom w:val="none" w:sz="0" w:space="0" w:color="auto"/>
        <w:right w:val="none" w:sz="0" w:space="0" w:color="auto"/>
      </w:divBdr>
    </w:div>
    <w:div w:id="1232303728">
      <w:bodyDiv w:val="1"/>
      <w:marLeft w:val="0"/>
      <w:marRight w:val="0"/>
      <w:marTop w:val="0"/>
      <w:marBottom w:val="0"/>
      <w:divBdr>
        <w:top w:val="none" w:sz="0" w:space="0" w:color="auto"/>
        <w:left w:val="none" w:sz="0" w:space="0" w:color="auto"/>
        <w:bottom w:val="none" w:sz="0" w:space="0" w:color="auto"/>
        <w:right w:val="none" w:sz="0" w:space="0" w:color="auto"/>
      </w:divBdr>
    </w:div>
    <w:div w:id="1232305606">
      <w:bodyDiv w:val="1"/>
      <w:marLeft w:val="0"/>
      <w:marRight w:val="0"/>
      <w:marTop w:val="0"/>
      <w:marBottom w:val="0"/>
      <w:divBdr>
        <w:top w:val="none" w:sz="0" w:space="0" w:color="auto"/>
        <w:left w:val="none" w:sz="0" w:space="0" w:color="auto"/>
        <w:bottom w:val="none" w:sz="0" w:space="0" w:color="auto"/>
        <w:right w:val="none" w:sz="0" w:space="0" w:color="auto"/>
      </w:divBdr>
    </w:div>
    <w:div w:id="1232426904">
      <w:bodyDiv w:val="1"/>
      <w:marLeft w:val="0"/>
      <w:marRight w:val="0"/>
      <w:marTop w:val="0"/>
      <w:marBottom w:val="0"/>
      <w:divBdr>
        <w:top w:val="none" w:sz="0" w:space="0" w:color="auto"/>
        <w:left w:val="none" w:sz="0" w:space="0" w:color="auto"/>
        <w:bottom w:val="none" w:sz="0" w:space="0" w:color="auto"/>
        <w:right w:val="none" w:sz="0" w:space="0" w:color="auto"/>
      </w:divBdr>
    </w:div>
    <w:div w:id="1234120426">
      <w:bodyDiv w:val="1"/>
      <w:marLeft w:val="0"/>
      <w:marRight w:val="0"/>
      <w:marTop w:val="0"/>
      <w:marBottom w:val="0"/>
      <w:divBdr>
        <w:top w:val="none" w:sz="0" w:space="0" w:color="auto"/>
        <w:left w:val="none" w:sz="0" w:space="0" w:color="auto"/>
        <w:bottom w:val="none" w:sz="0" w:space="0" w:color="auto"/>
        <w:right w:val="none" w:sz="0" w:space="0" w:color="auto"/>
      </w:divBdr>
    </w:div>
    <w:div w:id="1237472482">
      <w:bodyDiv w:val="1"/>
      <w:marLeft w:val="0"/>
      <w:marRight w:val="0"/>
      <w:marTop w:val="0"/>
      <w:marBottom w:val="0"/>
      <w:divBdr>
        <w:top w:val="none" w:sz="0" w:space="0" w:color="auto"/>
        <w:left w:val="none" w:sz="0" w:space="0" w:color="auto"/>
        <w:bottom w:val="none" w:sz="0" w:space="0" w:color="auto"/>
        <w:right w:val="none" w:sz="0" w:space="0" w:color="auto"/>
      </w:divBdr>
    </w:div>
    <w:div w:id="1238128490">
      <w:bodyDiv w:val="1"/>
      <w:marLeft w:val="0"/>
      <w:marRight w:val="0"/>
      <w:marTop w:val="0"/>
      <w:marBottom w:val="0"/>
      <w:divBdr>
        <w:top w:val="none" w:sz="0" w:space="0" w:color="auto"/>
        <w:left w:val="none" w:sz="0" w:space="0" w:color="auto"/>
        <w:bottom w:val="none" w:sz="0" w:space="0" w:color="auto"/>
        <w:right w:val="none" w:sz="0" w:space="0" w:color="auto"/>
      </w:divBdr>
    </w:div>
    <w:div w:id="1239096681">
      <w:bodyDiv w:val="1"/>
      <w:marLeft w:val="0"/>
      <w:marRight w:val="0"/>
      <w:marTop w:val="0"/>
      <w:marBottom w:val="0"/>
      <w:divBdr>
        <w:top w:val="none" w:sz="0" w:space="0" w:color="auto"/>
        <w:left w:val="none" w:sz="0" w:space="0" w:color="auto"/>
        <w:bottom w:val="none" w:sz="0" w:space="0" w:color="auto"/>
        <w:right w:val="none" w:sz="0" w:space="0" w:color="auto"/>
      </w:divBdr>
    </w:div>
    <w:div w:id="1239899640">
      <w:bodyDiv w:val="1"/>
      <w:marLeft w:val="0"/>
      <w:marRight w:val="0"/>
      <w:marTop w:val="0"/>
      <w:marBottom w:val="0"/>
      <w:divBdr>
        <w:top w:val="none" w:sz="0" w:space="0" w:color="auto"/>
        <w:left w:val="none" w:sz="0" w:space="0" w:color="auto"/>
        <w:bottom w:val="none" w:sz="0" w:space="0" w:color="auto"/>
        <w:right w:val="none" w:sz="0" w:space="0" w:color="auto"/>
      </w:divBdr>
    </w:div>
    <w:div w:id="1239903427">
      <w:bodyDiv w:val="1"/>
      <w:marLeft w:val="0"/>
      <w:marRight w:val="0"/>
      <w:marTop w:val="0"/>
      <w:marBottom w:val="0"/>
      <w:divBdr>
        <w:top w:val="none" w:sz="0" w:space="0" w:color="auto"/>
        <w:left w:val="none" w:sz="0" w:space="0" w:color="auto"/>
        <w:bottom w:val="none" w:sz="0" w:space="0" w:color="auto"/>
        <w:right w:val="none" w:sz="0" w:space="0" w:color="auto"/>
      </w:divBdr>
    </w:div>
    <w:div w:id="1241519952">
      <w:bodyDiv w:val="1"/>
      <w:marLeft w:val="0"/>
      <w:marRight w:val="0"/>
      <w:marTop w:val="0"/>
      <w:marBottom w:val="0"/>
      <w:divBdr>
        <w:top w:val="none" w:sz="0" w:space="0" w:color="auto"/>
        <w:left w:val="none" w:sz="0" w:space="0" w:color="auto"/>
        <w:bottom w:val="none" w:sz="0" w:space="0" w:color="auto"/>
        <w:right w:val="none" w:sz="0" w:space="0" w:color="auto"/>
      </w:divBdr>
    </w:div>
    <w:div w:id="1241982825">
      <w:bodyDiv w:val="1"/>
      <w:marLeft w:val="0"/>
      <w:marRight w:val="0"/>
      <w:marTop w:val="0"/>
      <w:marBottom w:val="0"/>
      <w:divBdr>
        <w:top w:val="none" w:sz="0" w:space="0" w:color="auto"/>
        <w:left w:val="none" w:sz="0" w:space="0" w:color="auto"/>
        <w:bottom w:val="none" w:sz="0" w:space="0" w:color="auto"/>
        <w:right w:val="none" w:sz="0" w:space="0" w:color="auto"/>
      </w:divBdr>
    </w:div>
    <w:div w:id="1243757731">
      <w:bodyDiv w:val="1"/>
      <w:marLeft w:val="0"/>
      <w:marRight w:val="0"/>
      <w:marTop w:val="0"/>
      <w:marBottom w:val="0"/>
      <w:divBdr>
        <w:top w:val="none" w:sz="0" w:space="0" w:color="auto"/>
        <w:left w:val="none" w:sz="0" w:space="0" w:color="auto"/>
        <w:bottom w:val="none" w:sz="0" w:space="0" w:color="auto"/>
        <w:right w:val="none" w:sz="0" w:space="0" w:color="auto"/>
      </w:divBdr>
    </w:div>
    <w:div w:id="1245185065">
      <w:bodyDiv w:val="1"/>
      <w:marLeft w:val="0"/>
      <w:marRight w:val="0"/>
      <w:marTop w:val="0"/>
      <w:marBottom w:val="0"/>
      <w:divBdr>
        <w:top w:val="none" w:sz="0" w:space="0" w:color="auto"/>
        <w:left w:val="none" w:sz="0" w:space="0" w:color="auto"/>
        <w:bottom w:val="none" w:sz="0" w:space="0" w:color="auto"/>
        <w:right w:val="none" w:sz="0" w:space="0" w:color="auto"/>
      </w:divBdr>
    </w:div>
    <w:div w:id="1246064115">
      <w:bodyDiv w:val="1"/>
      <w:marLeft w:val="0"/>
      <w:marRight w:val="0"/>
      <w:marTop w:val="0"/>
      <w:marBottom w:val="0"/>
      <w:divBdr>
        <w:top w:val="none" w:sz="0" w:space="0" w:color="auto"/>
        <w:left w:val="none" w:sz="0" w:space="0" w:color="auto"/>
        <w:bottom w:val="none" w:sz="0" w:space="0" w:color="auto"/>
        <w:right w:val="none" w:sz="0" w:space="0" w:color="auto"/>
      </w:divBdr>
    </w:div>
    <w:div w:id="1246721441">
      <w:bodyDiv w:val="1"/>
      <w:marLeft w:val="0"/>
      <w:marRight w:val="0"/>
      <w:marTop w:val="0"/>
      <w:marBottom w:val="0"/>
      <w:divBdr>
        <w:top w:val="none" w:sz="0" w:space="0" w:color="auto"/>
        <w:left w:val="none" w:sz="0" w:space="0" w:color="auto"/>
        <w:bottom w:val="none" w:sz="0" w:space="0" w:color="auto"/>
        <w:right w:val="none" w:sz="0" w:space="0" w:color="auto"/>
      </w:divBdr>
    </w:div>
    <w:div w:id="1251238810">
      <w:bodyDiv w:val="1"/>
      <w:marLeft w:val="0"/>
      <w:marRight w:val="0"/>
      <w:marTop w:val="0"/>
      <w:marBottom w:val="0"/>
      <w:divBdr>
        <w:top w:val="none" w:sz="0" w:space="0" w:color="auto"/>
        <w:left w:val="none" w:sz="0" w:space="0" w:color="auto"/>
        <w:bottom w:val="none" w:sz="0" w:space="0" w:color="auto"/>
        <w:right w:val="none" w:sz="0" w:space="0" w:color="auto"/>
      </w:divBdr>
    </w:div>
    <w:div w:id="1252616734">
      <w:bodyDiv w:val="1"/>
      <w:marLeft w:val="0"/>
      <w:marRight w:val="0"/>
      <w:marTop w:val="0"/>
      <w:marBottom w:val="0"/>
      <w:divBdr>
        <w:top w:val="none" w:sz="0" w:space="0" w:color="auto"/>
        <w:left w:val="none" w:sz="0" w:space="0" w:color="auto"/>
        <w:bottom w:val="none" w:sz="0" w:space="0" w:color="auto"/>
        <w:right w:val="none" w:sz="0" w:space="0" w:color="auto"/>
      </w:divBdr>
    </w:div>
    <w:div w:id="1253204803">
      <w:bodyDiv w:val="1"/>
      <w:marLeft w:val="0"/>
      <w:marRight w:val="0"/>
      <w:marTop w:val="0"/>
      <w:marBottom w:val="0"/>
      <w:divBdr>
        <w:top w:val="none" w:sz="0" w:space="0" w:color="auto"/>
        <w:left w:val="none" w:sz="0" w:space="0" w:color="auto"/>
        <w:bottom w:val="none" w:sz="0" w:space="0" w:color="auto"/>
        <w:right w:val="none" w:sz="0" w:space="0" w:color="auto"/>
      </w:divBdr>
    </w:div>
    <w:div w:id="1253664302">
      <w:bodyDiv w:val="1"/>
      <w:marLeft w:val="0"/>
      <w:marRight w:val="0"/>
      <w:marTop w:val="0"/>
      <w:marBottom w:val="0"/>
      <w:divBdr>
        <w:top w:val="none" w:sz="0" w:space="0" w:color="auto"/>
        <w:left w:val="none" w:sz="0" w:space="0" w:color="auto"/>
        <w:bottom w:val="none" w:sz="0" w:space="0" w:color="auto"/>
        <w:right w:val="none" w:sz="0" w:space="0" w:color="auto"/>
      </w:divBdr>
    </w:div>
    <w:div w:id="1256281190">
      <w:bodyDiv w:val="1"/>
      <w:marLeft w:val="0"/>
      <w:marRight w:val="0"/>
      <w:marTop w:val="0"/>
      <w:marBottom w:val="0"/>
      <w:divBdr>
        <w:top w:val="none" w:sz="0" w:space="0" w:color="auto"/>
        <w:left w:val="none" w:sz="0" w:space="0" w:color="auto"/>
        <w:bottom w:val="none" w:sz="0" w:space="0" w:color="auto"/>
        <w:right w:val="none" w:sz="0" w:space="0" w:color="auto"/>
      </w:divBdr>
    </w:div>
    <w:div w:id="1256286097">
      <w:bodyDiv w:val="1"/>
      <w:marLeft w:val="0"/>
      <w:marRight w:val="0"/>
      <w:marTop w:val="0"/>
      <w:marBottom w:val="0"/>
      <w:divBdr>
        <w:top w:val="none" w:sz="0" w:space="0" w:color="auto"/>
        <w:left w:val="none" w:sz="0" w:space="0" w:color="auto"/>
        <w:bottom w:val="none" w:sz="0" w:space="0" w:color="auto"/>
        <w:right w:val="none" w:sz="0" w:space="0" w:color="auto"/>
      </w:divBdr>
    </w:div>
    <w:div w:id="1256473947">
      <w:bodyDiv w:val="1"/>
      <w:marLeft w:val="0"/>
      <w:marRight w:val="0"/>
      <w:marTop w:val="0"/>
      <w:marBottom w:val="0"/>
      <w:divBdr>
        <w:top w:val="none" w:sz="0" w:space="0" w:color="auto"/>
        <w:left w:val="none" w:sz="0" w:space="0" w:color="auto"/>
        <w:bottom w:val="none" w:sz="0" w:space="0" w:color="auto"/>
        <w:right w:val="none" w:sz="0" w:space="0" w:color="auto"/>
      </w:divBdr>
    </w:div>
    <w:div w:id="1258441881">
      <w:bodyDiv w:val="1"/>
      <w:marLeft w:val="0"/>
      <w:marRight w:val="0"/>
      <w:marTop w:val="0"/>
      <w:marBottom w:val="0"/>
      <w:divBdr>
        <w:top w:val="none" w:sz="0" w:space="0" w:color="auto"/>
        <w:left w:val="none" w:sz="0" w:space="0" w:color="auto"/>
        <w:bottom w:val="none" w:sz="0" w:space="0" w:color="auto"/>
        <w:right w:val="none" w:sz="0" w:space="0" w:color="auto"/>
      </w:divBdr>
    </w:div>
    <w:div w:id="1259798952">
      <w:bodyDiv w:val="1"/>
      <w:marLeft w:val="0"/>
      <w:marRight w:val="0"/>
      <w:marTop w:val="0"/>
      <w:marBottom w:val="0"/>
      <w:divBdr>
        <w:top w:val="none" w:sz="0" w:space="0" w:color="auto"/>
        <w:left w:val="none" w:sz="0" w:space="0" w:color="auto"/>
        <w:bottom w:val="none" w:sz="0" w:space="0" w:color="auto"/>
        <w:right w:val="none" w:sz="0" w:space="0" w:color="auto"/>
      </w:divBdr>
    </w:div>
    <w:div w:id="1259873696">
      <w:bodyDiv w:val="1"/>
      <w:marLeft w:val="0"/>
      <w:marRight w:val="0"/>
      <w:marTop w:val="0"/>
      <w:marBottom w:val="0"/>
      <w:divBdr>
        <w:top w:val="none" w:sz="0" w:space="0" w:color="auto"/>
        <w:left w:val="none" w:sz="0" w:space="0" w:color="auto"/>
        <w:bottom w:val="none" w:sz="0" w:space="0" w:color="auto"/>
        <w:right w:val="none" w:sz="0" w:space="0" w:color="auto"/>
      </w:divBdr>
    </w:div>
    <w:div w:id="1260872385">
      <w:bodyDiv w:val="1"/>
      <w:marLeft w:val="0"/>
      <w:marRight w:val="0"/>
      <w:marTop w:val="0"/>
      <w:marBottom w:val="0"/>
      <w:divBdr>
        <w:top w:val="none" w:sz="0" w:space="0" w:color="auto"/>
        <w:left w:val="none" w:sz="0" w:space="0" w:color="auto"/>
        <w:bottom w:val="none" w:sz="0" w:space="0" w:color="auto"/>
        <w:right w:val="none" w:sz="0" w:space="0" w:color="auto"/>
      </w:divBdr>
    </w:div>
    <w:div w:id="1261447675">
      <w:bodyDiv w:val="1"/>
      <w:marLeft w:val="0"/>
      <w:marRight w:val="0"/>
      <w:marTop w:val="0"/>
      <w:marBottom w:val="0"/>
      <w:divBdr>
        <w:top w:val="none" w:sz="0" w:space="0" w:color="auto"/>
        <w:left w:val="none" w:sz="0" w:space="0" w:color="auto"/>
        <w:bottom w:val="none" w:sz="0" w:space="0" w:color="auto"/>
        <w:right w:val="none" w:sz="0" w:space="0" w:color="auto"/>
      </w:divBdr>
    </w:div>
    <w:div w:id="1263806901">
      <w:bodyDiv w:val="1"/>
      <w:marLeft w:val="0"/>
      <w:marRight w:val="0"/>
      <w:marTop w:val="0"/>
      <w:marBottom w:val="0"/>
      <w:divBdr>
        <w:top w:val="none" w:sz="0" w:space="0" w:color="auto"/>
        <w:left w:val="none" w:sz="0" w:space="0" w:color="auto"/>
        <w:bottom w:val="none" w:sz="0" w:space="0" w:color="auto"/>
        <w:right w:val="none" w:sz="0" w:space="0" w:color="auto"/>
      </w:divBdr>
    </w:div>
    <w:div w:id="1264919959">
      <w:bodyDiv w:val="1"/>
      <w:marLeft w:val="0"/>
      <w:marRight w:val="0"/>
      <w:marTop w:val="0"/>
      <w:marBottom w:val="0"/>
      <w:divBdr>
        <w:top w:val="none" w:sz="0" w:space="0" w:color="auto"/>
        <w:left w:val="none" w:sz="0" w:space="0" w:color="auto"/>
        <w:bottom w:val="none" w:sz="0" w:space="0" w:color="auto"/>
        <w:right w:val="none" w:sz="0" w:space="0" w:color="auto"/>
      </w:divBdr>
    </w:div>
    <w:div w:id="1265072565">
      <w:bodyDiv w:val="1"/>
      <w:marLeft w:val="0"/>
      <w:marRight w:val="0"/>
      <w:marTop w:val="0"/>
      <w:marBottom w:val="0"/>
      <w:divBdr>
        <w:top w:val="none" w:sz="0" w:space="0" w:color="auto"/>
        <w:left w:val="none" w:sz="0" w:space="0" w:color="auto"/>
        <w:bottom w:val="none" w:sz="0" w:space="0" w:color="auto"/>
        <w:right w:val="none" w:sz="0" w:space="0" w:color="auto"/>
      </w:divBdr>
    </w:div>
    <w:div w:id="1266696260">
      <w:bodyDiv w:val="1"/>
      <w:marLeft w:val="0"/>
      <w:marRight w:val="0"/>
      <w:marTop w:val="0"/>
      <w:marBottom w:val="0"/>
      <w:divBdr>
        <w:top w:val="none" w:sz="0" w:space="0" w:color="auto"/>
        <w:left w:val="none" w:sz="0" w:space="0" w:color="auto"/>
        <w:bottom w:val="none" w:sz="0" w:space="0" w:color="auto"/>
        <w:right w:val="none" w:sz="0" w:space="0" w:color="auto"/>
      </w:divBdr>
    </w:div>
    <w:div w:id="1268344386">
      <w:bodyDiv w:val="1"/>
      <w:marLeft w:val="0"/>
      <w:marRight w:val="0"/>
      <w:marTop w:val="0"/>
      <w:marBottom w:val="0"/>
      <w:divBdr>
        <w:top w:val="none" w:sz="0" w:space="0" w:color="auto"/>
        <w:left w:val="none" w:sz="0" w:space="0" w:color="auto"/>
        <w:bottom w:val="none" w:sz="0" w:space="0" w:color="auto"/>
        <w:right w:val="none" w:sz="0" w:space="0" w:color="auto"/>
      </w:divBdr>
    </w:div>
    <w:div w:id="1269006055">
      <w:bodyDiv w:val="1"/>
      <w:marLeft w:val="0"/>
      <w:marRight w:val="0"/>
      <w:marTop w:val="0"/>
      <w:marBottom w:val="0"/>
      <w:divBdr>
        <w:top w:val="none" w:sz="0" w:space="0" w:color="auto"/>
        <w:left w:val="none" w:sz="0" w:space="0" w:color="auto"/>
        <w:bottom w:val="none" w:sz="0" w:space="0" w:color="auto"/>
        <w:right w:val="none" w:sz="0" w:space="0" w:color="auto"/>
      </w:divBdr>
    </w:div>
    <w:div w:id="1269629799">
      <w:bodyDiv w:val="1"/>
      <w:marLeft w:val="0"/>
      <w:marRight w:val="0"/>
      <w:marTop w:val="0"/>
      <w:marBottom w:val="0"/>
      <w:divBdr>
        <w:top w:val="none" w:sz="0" w:space="0" w:color="auto"/>
        <w:left w:val="none" w:sz="0" w:space="0" w:color="auto"/>
        <w:bottom w:val="none" w:sz="0" w:space="0" w:color="auto"/>
        <w:right w:val="none" w:sz="0" w:space="0" w:color="auto"/>
      </w:divBdr>
    </w:div>
    <w:div w:id="1269893033">
      <w:bodyDiv w:val="1"/>
      <w:marLeft w:val="0"/>
      <w:marRight w:val="0"/>
      <w:marTop w:val="0"/>
      <w:marBottom w:val="0"/>
      <w:divBdr>
        <w:top w:val="none" w:sz="0" w:space="0" w:color="auto"/>
        <w:left w:val="none" w:sz="0" w:space="0" w:color="auto"/>
        <w:bottom w:val="none" w:sz="0" w:space="0" w:color="auto"/>
        <w:right w:val="none" w:sz="0" w:space="0" w:color="auto"/>
      </w:divBdr>
    </w:div>
    <w:div w:id="1270511175">
      <w:bodyDiv w:val="1"/>
      <w:marLeft w:val="0"/>
      <w:marRight w:val="0"/>
      <w:marTop w:val="0"/>
      <w:marBottom w:val="0"/>
      <w:divBdr>
        <w:top w:val="none" w:sz="0" w:space="0" w:color="auto"/>
        <w:left w:val="none" w:sz="0" w:space="0" w:color="auto"/>
        <w:bottom w:val="none" w:sz="0" w:space="0" w:color="auto"/>
        <w:right w:val="none" w:sz="0" w:space="0" w:color="auto"/>
      </w:divBdr>
    </w:div>
    <w:div w:id="1270744414">
      <w:bodyDiv w:val="1"/>
      <w:marLeft w:val="0"/>
      <w:marRight w:val="0"/>
      <w:marTop w:val="0"/>
      <w:marBottom w:val="0"/>
      <w:divBdr>
        <w:top w:val="none" w:sz="0" w:space="0" w:color="auto"/>
        <w:left w:val="none" w:sz="0" w:space="0" w:color="auto"/>
        <w:bottom w:val="none" w:sz="0" w:space="0" w:color="auto"/>
        <w:right w:val="none" w:sz="0" w:space="0" w:color="auto"/>
      </w:divBdr>
    </w:div>
    <w:div w:id="1270770326">
      <w:bodyDiv w:val="1"/>
      <w:marLeft w:val="0"/>
      <w:marRight w:val="0"/>
      <w:marTop w:val="0"/>
      <w:marBottom w:val="0"/>
      <w:divBdr>
        <w:top w:val="none" w:sz="0" w:space="0" w:color="auto"/>
        <w:left w:val="none" w:sz="0" w:space="0" w:color="auto"/>
        <w:bottom w:val="none" w:sz="0" w:space="0" w:color="auto"/>
        <w:right w:val="none" w:sz="0" w:space="0" w:color="auto"/>
      </w:divBdr>
    </w:div>
    <w:div w:id="1271282592">
      <w:bodyDiv w:val="1"/>
      <w:marLeft w:val="0"/>
      <w:marRight w:val="0"/>
      <w:marTop w:val="0"/>
      <w:marBottom w:val="0"/>
      <w:divBdr>
        <w:top w:val="none" w:sz="0" w:space="0" w:color="auto"/>
        <w:left w:val="none" w:sz="0" w:space="0" w:color="auto"/>
        <w:bottom w:val="none" w:sz="0" w:space="0" w:color="auto"/>
        <w:right w:val="none" w:sz="0" w:space="0" w:color="auto"/>
      </w:divBdr>
    </w:div>
    <w:div w:id="1272737943">
      <w:bodyDiv w:val="1"/>
      <w:marLeft w:val="0"/>
      <w:marRight w:val="0"/>
      <w:marTop w:val="0"/>
      <w:marBottom w:val="0"/>
      <w:divBdr>
        <w:top w:val="none" w:sz="0" w:space="0" w:color="auto"/>
        <w:left w:val="none" w:sz="0" w:space="0" w:color="auto"/>
        <w:bottom w:val="none" w:sz="0" w:space="0" w:color="auto"/>
        <w:right w:val="none" w:sz="0" w:space="0" w:color="auto"/>
      </w:divBdr>
    </w:div>
    <w:div w:id="1272931739">
      <w:bodyDiv w:val="1"/>
      <w:marLeft w:val="0"/>
      <w:marRight w:val="0"/>
      <w:marTop w:val="0"/>
      <w:marBottom w:val="0"/>
      <w:divBdr>
        <w:top w:val="none" w:sz="0" w:space="0" w:color="auto"/>
        <w:left w:val="none" w:sz="0" w:space="0" w:color="auto"/>
        <w:bottom w:val="none" w:sz="0" w:space="0" w:color="auto"/>
        <w:right w:val="none" w:sz="0" w:space="0" w:color="auto"/>
      </w:divBdr>
    </w:div>
    <w:div w:id="1275016827">
      <w:bodyDiv w:val="1"/>
      <w:marLeft w:val="0"/>
      <w:marRight w:val="0"/>
      <w:marTop w:val="0"/>
      <w:marBottom w:val="0"/>
      <w:divBdr>
        <w:top w:val="none" w:sz="0" w:space="0" w:color="auto"/>
        <w:left w:val="none" w:sz="0" w:space="0" w:color="auto"/>
        <w:bottom w:val="none" w:sz="0" w:space="0" w:color="auto"/>
        <w:right w:val="none" w:sz="0" w:space="0" w:color="auto"/>
      </w:divBdr>
    </w:div>
    <w:div w:id="1275527264">
      <w:bodyDiv w:val="1"/>
      <w:marLeft w:val="0"/>
      <w:marRight w:val="0"/>
      <w:marTop w:val="0"/>
      <w:marBottom w:val="0"/>
      <w:divBdr>
        <w:top w:val="none" w:sz="0" w:space="0" w:color="auto"/>
        <w:left w:val="none" w:sz="0" w:space="0" w:color="auto"/>
        <w:bottom w:val="none" w:sz="0" w:space="0" w:color="auto"/>
        <w:right w:val="none" w:sz="0" w:space="0" w:color="auto"/>
      </w:divBdr>
    </w:div>
    <w:div w:id="1278373354">
      <w:bodyDiv w:val="1"/>
      <w:marLeft w:val="0"/>
      <w:marRight w:val="0"/>
      <w:marTop w:val="0"/>
      <w:marBottom w:val="0"/>
      <w:divBdr>
        <w:top w:val="none" w:sz="0" w:space="0" w:color="auto"/>
        <w:left w:val="none" w:sz="0" w:space="0" w:color="auto"/>
        <w:bottom w:val="none" w:sz="0" w:space="0" w:color="auto"/>
        <w:right w:val="none" w:sz="0" w:space="0" w:color="auto"/>
      </w:divBdr>
    </w:div>
    <w:div w:id="1280380041">
      <w:bodyDiv w:val="1"/>
      <w:marLeft w:val="0"/>
      <w:marRight w:val="0"/>
      <w:marTop w:val="0"/>
      <w:marBottom w:val="0"/>
      <w:divBdr>
        <w:top w:val="none" w:sz="0" w:space="0" w:color="auto"/>
        <w:left w:val="none" w:sz="0" w:space="0" w:color="auto"/>
        <w:bottom w:val="none" w:sz="0" w:space="0" w:color="auto"/>
        <w:right w:val="none" w:sz="0" w:space="0" w:color="auto"/>
      </w:divBdr>
    </w:div>
    <w:div w:id="1280987213">
      <w:bodyDiv w:val="1"/>
      <w:marLeft w:val="0"/>
      <w:marRight w:val="0"/>
      <w:marTop w:val="0"/>
      <w:marBottom w:val="0"/>
      <w:divBdr>
        <w:top w:val="none" w:sz="0" w:space="0" w:color="auto"/>
        <w:left w:val="none" w:sz="0" w:space="0" w:color="auto"/>
        <w:bottom w:val="none" w:sz="0" w:space="0" w:color="auto"/>
        <w:right w:val="none" w:sz="0" w:space="0" w:color="auto"/>
      </w:divBdr>
    </w:div>
    <w:div w:id="1283001954">
      <w:bodyDiv w:val="1"/>
      <w:marLeft w:val="0"/>
      <w:marRight w:val="0"/>
      <w:marTop w:val="0"/>
      <w:marBottom w:val="0"/>
      <w:divBdr>
        <w:top w:val="none" w:sz="0" w:space="0" w:color="auto"/>
        <w:left w:val="none" w:sz="0" w:space="0" w:color="auto"/>
        <w:bottom w:val="none" w:sz="0" w:space="0" w:color="auto"/>
        <w:right w:val="none" w:sz="0" w:space="0" w:color="auto"/>
      </w:divBdr>
    </w:div>
    <w:div w:id="1286035173">
      <w:bodyDiv w:val="1"/>
      <w:marLeft w:val="0"/>
      <w:marRight w:val="0"/>
      <w:marTop w:val="0"/>
      <w:marBottom w:val="0"/>
      <w:divBdr>
        <w:top w:val="none" w:sz="0" w:space="0" w:color="auto"/>
        <w:left w:val="none" w:sz="0" w:space="0" w:color="auto"/>
        <w:bottom w:val="none" w:sz="0" w:space="0" w:color="auto"/>
        <w:right w:val="none" w:sz="0" w:space="0" w:color="auto"/>
      </w:divBdr>
    </w:div>
    <w:div w:id="1287390854">
      <w:bodyDiv w:val="1"/>
      <w:marLeft w:val="0"/>
      <w:marRight w:val="0"/>
      <w:marTop w:val="0"/>
      <w:marBottom w:val="0"/>
      <w:divBdr>
        <w:top w:val="none" w:sz="0" w:space="0" w:color="auto"/>
        <w:left w:val="none" w:sz="0" w:space="0" w:color="auto"/>
        <w:bottom w:val="none" w:sz="0" w:space="0" w:color="auto"/>
        <w:right w:val="none" w:sz="0" w:space="0" w:color="auto"/>
      </w:divBdr>
    </w:div>
    <w:div w:id="1289702866">
      <w:bodyDiv w:val="1"/>
      <w:marLeft w:val="0"/>
      <w:marRight w:val="0"/>
      <w:marTop w:val="0"/>
      <w:marBottom w:val="0"/>
      <w:divBdr>
        <w:top w:val="none" w:sz="0" w:space="0" w:color="auto"/>
        <w:left w:val="none" w:sz="0" w:space="0" w:color="auto"/>
        <w:bottom w:val="none" w:sz="0" w:space="0" w:color="auto"/>
        <w:right w:val="none" w:sz="0" w:space="0" w:color="auto"/>
      </w:divBdr>
    </w:div>
    <w:div w:id="1290209908">
      <w:bodyDiv w:val="1"/>
      <w:marLeft w:val="0"/>
      <w:marRight w:val="0"/>
      <w:marTop w:val="0"/>
      <w:marBottom w:val="0"/>
      <w:divBdr>
        <w:top w:val="none" w:sz="0" w:space="0" w:color="auto"/>
        <w:left w:val="none" w:sz="0" w:space="0" w:color="auto"/>
        <w:bottom w:val="none" w:sz="0" w:space="0" w:color="auto"/>
        <w:right w:val="none" w:sz="0" w:space="0" w:color="auto"/>
      </w:divBdr>
    </w:div>
    <w:div w:id="1298728386">
      <w:bodyDiv w:val="1"/>
      <w:marLeft w:val="0"/>
      <w:marRight w:val="0"/>
      <w:marTop w:val="0"/>
      <w:marBottom w:val="0"/>
      <w:divBdr>
        <w:top w:val="none" w:sz="0" w:space="0" w:color="auto"/>
        <w:left w:val="none" w:sz="0" w:space="0" w:color="auto"/>
        <w:bottom w:val="none" w:sz="0" w:space="0" w:color="auto"/>
        <w:right w:val="none" w:sz="0" w:space="0" w:color="auto"/>
      </w:divBdr>
    </w:div>
    <w:div w:id="1299187897">
      <w:bodyDiv w:val="1"/>
      <w:marLeft w:val="0"/>
      <w:marRight w:val="0"/>
      <w:marTop w:val="0"/>
      <w:marBottom w:val="0"/>
      <w:divBdr>
        <w:top w:val="none" w:sz="0" w:space="0" w:color="auto"/>
        <w:left w:val="none" w:sz="0" w:space="0" w:color="auto"/>
        <w:bottom w:val="none" w:sz="0" w:space="0" w:color="auto"/>
        <w:right w:val="none" w:sz="0" w:space="0" w:color="auto"/>
      </w:divBdr>
    </w:div>
    <w:div w:id="1301035016">
      <w:bodyDiv w:val="1"/>
      <w:marLeft w:val="0"/>
      <w:marRight w:val="0"/>
      <w:marTop w:val="0"/>
      <w:marBottom w:val="0"/>
      <w:divBdr>
        <w:top w:val="none" w:sz="0" w:space="0" w:color="auto"/>
        <w:left w:val="none" w:sz="0" w:space="0" w:color="auto"/>
        <w:bottom w:val="none" w:sz="0" w:space="0" w:color="auto"/>
        <w:right w:val="none" w:sz="0" w:space="0" w:color="auto"/>
      </w:divBdr>
    </w:div>
    <w:div w:id="1301420752">
      <w:bodyDiv w:val="1"/>
      <w:marLeft w:val="0"/>
      <w:marRight w:val="0"/>
      <w:marTop w:val="0"/>
      <w:marBottom w:val="0"/>
      <w:divBdr>
        <w:top w:val="none" w:sz="0" w:space="0" w:color="auto"/>
        <w:left w:val="none" w:sz="0" w:space="0" w:color="auto"/>
        <w:bottom w:val="none" w:sz="0" w:space="0" w:color="auto"/>
        <w:right w:val="none" w:sz="0" w:space="0" w:color="auto"/>
      </w:divBdr>
    </w:div>
    <w:div w:id="1303459335">
      <w:bodyDiv w:val="1"/>
      <w:marLeft w:val="0"/>
      <w:marRight w:val="0"/>
      <w:marTop w:val="0"/>
      <w:marBottom w:val="0"/>
      <w:divBdr>
        <w:top w:val="none" w:sz="0" w:space="0" w:color="auto"/>
        <w:left w:val="none" w:sz="0" w:space="0" w:color="auto"/>
        <w:bottom w:val="none" w:sz="0" w:space="0" w:color="auto"/>
        <w:right w:val="none" w:sz="0" w:space="0" w:color="auto"/>
      </w:divBdr>
    </w:div>
    <w:div w:id="1305503842">
      <w:bodyDiv w:val="1"/>
      <w:marLeft w:val="0"/>
      <w:marRight w:val="0"/>
      <w:marTop w:val="0"/>
      <w:marBottom w:val="0"/>
      <w:divBdr>
        <w:top w:val="none" w:sz="0" w:space="0" w:color="auto"/>
        <w:left w:val="none" w:sz="0" w:space="0" w:color="auto"/>
        <w:bottom w:val="none" w:sz="0" w:space="0" w:color="auto"/>
        <w:right w:val="none" w:sz="0" w:space="0" w:color="auto"/>
      </w:divBdr>
    </w:div>
    <w:div w:id="1305546292">
      <w:bodyDiv w:val="1"/>
      <w:marLeft w:val="0"/>
      <w:marRight w:val="0"/>
      <w:marTop w:val="0"/>
      <w:marBottom w:val="0"/>
      <w:divBdr>
        <w:top w:val="none" w:sz="0" w:space="0" w:color="auto"/>
        <w:left w:val="none" w:sz="0" w:space="0" w:color="auto"/>
        <w:bottom w:val="none" w:sz="0" w:space="0" w:color="auto"/>
        <w:right w:val="none" w:sz="0" w:space="0" w:color="auto"/>
      </w:divBdr>
    </w:div>
    <w:div w:id="1307783344">
      <w:bodyDiv w:val="1"/>
      <w:marLeft w:val="0"/>
      <w:marRight w:val="0"/>
      <w:marTop w:val="0"/>
      <w:marBottom w:val="0"/>
      <w:divBdr>
        <w:top w:val="none" w:sz="0" w:space="0" w:color="auto"/>
        <w:left w:val="none" w:sz="0" w:space="0" w:color="auto"/>
        <w:bottom w:val="none" w:sz="0" w:space="0" w:color="auto"/>
        <w:right w:val="none" w:sz="0" w:space="0" w:color="auto"/>
      </w:divBdr>
    </w:div>
    <w:div w:id="1308437926">
      <w:bodyDiv w:val="1"/>
      <w:marLeft w:val="0"/>
      <w:marRight w:val="0"/>
      <w:marTop w:val="0"/>
      <w:marBottom w:val="0"/>
      <w:divBdr>
        <w:top w:val="none" w:sz="0" w:space="0" w:color="auto"/>
        <w:left w:val="none" w:sz="0" w:space="0" w:color="auto"/>
        <w:bottom w:val="none" w:sz="0" w:space="0" w:color="auto"/>
        <w:right w:val="none" w:sz="0" w:space="0" w:color="auto"/>
      </w:divBdr>
    </w:div>
    <w:div w:id="1312364550">
      <w:bodyDiv w:val="1"/>
      <w:marLeft w:val="0"/>
      <w:marRight w:val="0"/>
      <w:marTop w:val="0"/>
      <w:marBottom w:val="0"/>
      <w:divBdr>
        <w:top w:val="none" w:sz="0" w:space="0" w:color="auto"/>
        <w:left w:val="none" w:sz="0" w:space="0" w:color="auto"/>
        <w:bottom w:val="none" w:sz="0" w:space="0" w:color="auto"/>
        <w:right w:val="none" w:sz="0" w:space="0" w:color="auto"/>
      </w:divBdr>
    </w:div>
    <w:div w:id="1315185792">
      <w:bodyDiv w:val="1"/>
      <w:marLeft w:val="0"/>
      <w:marRight w:val="0"/>
      <w:marTop w:val="0"/>
      <w:marBottom w:val="0"/>
      <w:divBdr>
        <w:top w:val="none" w:sz="0" w:space="0" w:color="auto"/>
        <w:left w:val="none" w:sz="0" w:space="0" w:color="auto"/>
        <w:bottom w:val="none" w:sz="0" w:space="0" w:color="auto"/>
        <w:right w:val="none" w:sz="0" w:space="0" w:color="auto"/>
      </w:divBdr>
    </w:div>
    <w:div w:id="1316564685">
      <w:bodyDiv w:val="1"/>
      <w:marLeft w:val="0"/>
      <w:marRight w:val="0"/>
      <w:marTop w:val="0"/>
      <w:marBottom w:val="0"/>
      <w:divBdr>
        <w:top w:val="none" w:sz="0" w:space="0" w:color="auto"/>
        <w:left w:val="none" w:sz="0" w:space="0" w:color="auto"/>
        <w:bottom w:val="none" w:sz="0" w:space="0" w:color="auto"/>
        <w:right w:val="none" w:sz="0" w:space="0" w:color="auto"/>
      </w:divBdr>
    </w:div>
    <w:div w:id="1324163183">
      <w:bodyDiv w:val="1"/>
      <w:marLeft w:val="0"/>
      <w:marRight w:val="0"/>
      <w:marTop w:val="0"/>
      <w:marBottom w:val="0"/>
      <w:divBdr>
        <w:top w:val="none" w:sz="0" w:space="0" w:color="auto"/>
        <w:left w:val="none" w:sz="0" w:space="0" w:color="auto"/>
        <w:bottom w:val="none" w:sz="0" w:space="0" w:color="auto"/>
        <w:right w:val="none" w:sz="0" w:space="0" w:color="auto"/>
      </w:divBdr>
      <w:divsChild>
        <w:div w:id="750926030">
          <w:marLeft w:val="0"/>
          <w:marRight w:val="0"/>
          <w:marTop w:val="0"/>
          <w:marBottom w:val="45"/>
          <w:divBdr>
            <w:top w:val="none" w:sz="0" w:space="0" w:color="auto"/>
            <w:left w:val="none" w:sz="0" w:space="0" w:color="auto"/>
            <w:bottom w:val="dashed" w:sz="6" w:space="0" w:color="BBBBBB"/>
            <w:right w:val="none" w:sz="0" w:space="0" w:color="auto"/>
          </w:divBdr>
          <w:divsChild>
            <w:div w:id="836380886">
              <w:marLeft w:val="0"/>
              <w:marRight w:val="0"/>
              <w:marTop w:val="0"/>
              <w:marBottom w:val="0"/>
              <w:divBdr>
                <w:top w:val="none" w:sz="0" w:space="0" w:color="auto"/>
                <w:left w:val="none" w:sz="0" w:space="0" w:color="auto"/>
                <w:bottom w:val="none" w:sz="0" w:space="0" w:color="auto"/>
                <w:right w:val="none" w:sz="0" w:space="0" w:color="auto"/>
              </w:divBdr>
              <w:divsChild>
                <w:div w:id="567227797">
                  <w:marLeft w:val="0"/>
                  <w:marRight w:val="0"/>
                  <w:marTop w:val="0"/>
                  <w:marBottom w:val="0"/>
                  <w:divBdr>
                    <w:top w:val="none" w:sz="0" w:space="0" w:color="auto"/>
                    <w:left w:val="none" w:sz="0" w:space="0" w:color="auto"/>
                    <w:bottom w:val="none" w:sz="0" w:space="0" w:color="auto"/>
                    <w:right w:val="none" w:sz="0" w:space="0" w:color="auto"/>
                  </w:divBdr>
                  <w:divsChild>
                    <w:div w:id="27678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504252">
      <w:bodyDiv w:val="1"/>
      <w:marLeft w:val="0"/>
      <w:marRight w:val="0"/>
      <w:marTop w:val="0"/>
      <w:marBottom w:val="0"/>
      <w:divBdr>
        <w:top w:val="none" w:sz="0" w:space="0" w:color="auto"/>
        <w:left w:val="none" w:sz="0" w:space="0" w:color="auto"/>
        <w:bottom w:val="none" w:sz="0" w:space="0" w:color="auto"/>
        <w:right w:val="none" w:sz="0" w:space="0" w:color="auto"/>
      </w:divBdr>
    </w:div>
    <w:div w:id="1325013592">
      <w:bodyDiv w:val="1"/>
      <w:marLeft w:val="0"/>
      <w:marRight w:val="0"/>
      <w:marTop w:val="0"/>
      <w:marBottom w:val="0"/>
      <w:divBdr>
        <w:top w:val="none" w:sz="0" w:space="0" w:color="auto"/>
        <w:left w:val="none" w:sz="0" w:space="0" w:color="auto"/>
        <w:bottom w:val="none" w:sz="0" w:space="0" w:color="auto"/>
        <w:right w:val="none" w:sz="0" w:space="0" w:color="auto"/>
      </w:divBdr>
    </w:div>
    <w:div w:id="1326323461">
      <w:bodyDiv w:val="1"/>
      <w:marLeft w:val="0"/>
      <w:marRight w:val="0"/>
      <w:marTop w:val="0"/>
      <w:marBottom w:val="0"/>
      <w:divBdr>
        <w:top w:val="none" w:sz="0" w:space="0" w:color="auto"/>
        <w:left w:val="none" w:sz="0" w:space="0" w:color="auto"/>
        <w:bottom w:val="none" w:sz="0" w:space="0" w:color="auto"/>
        <w:right w:val="none" w:sz="0" w:space="0" w:color="auto"/>
      </w:divBdr>
    </w:div>
    <w:div w:id="1326784157">
      <w:bodyDiv w:val="1"/>
      <w:marLeft w:val="0"/>
      <w:marRight w:val="0"/>
      <w:marTop w:val="0"/>
      <w:marBottom w:val="0"/>
      <w:divBdr>
        <w:top w:val="none" w:sz="0" w:space="0" w:color="auto"/>
        <w:left w:val="none" w:sz="0" w:space="0" w:color="auto"/>
        <w:bottom w:val="none" w:sz="0" w:space="0" w:color="auto"/>
        <w:right w:val="none" w:sz="0" w:space="0" w:color="auto"/>
      </w:divBdr>
      <w:divsChild>
        <w:div w:id="877206296">
          <w:marLeft w:val="0"/>
          <w:marRight w:val="0"/>
          <w:marTop w:val="0"/>
          <w:marBottom w:val="0"/>
          <w:divBdr>
            <w:top w:val="none" w:sz="0" w:space="0" w:color="auto"/>
            <w:left w:val="none" w:sz="0" w:space="0" w:color="auto"/>
            <w:bottom w:val="none" w:sz="0" w:space="0" w:color="auto"/>
            <w:right w:val="none" w:sz="0" w:space="0" w:color="auto"/>
          </w:divBdr>
        </w:div>
        <w:div w:id="2071726910">
          <w:marLeft w:val="0"/>
          <w:marRight w:val="0"/>
          <w:marTop w:val="0"/>
          <w:marBottom w:val="0"/>
          <w:divBdr>
            <w:top w:val="none" w:sz="0" w:space="0" w:color="auto"/>
            <w:left w:val="none" w:sz="0" w:space="0" w:color="auto"/>
            <w:bottom w:val="none" w:sz="0" w:space="0" w:color="auto"/>
            <w:right w:val="none" w:sz="0" w:space="0" w:color="auto"/>
          </w:divBdr>
        </w:div>
        <w:div w:id="1354648492">
          <w:marLeft w:val="0"/>
          <w:marRight w:val="0"/>
          <w:marTop w:val="0"/>
          <w:marBottom w:val="0"/>
          <w:divBdr>
            <w:top w:val="none" w:sz="0" w:space="0" w:color="auto"/>
            <w:left w:val="none" w:sz="0" w:space="0" w:color="auto"/>
            <w:bottom w:val="none" w:sz="0" w:space="0" w:color="auto"/>
            <w:right w:val="none" w:sz="0" w:space="0" w:color="auto"/>
          </w:divBdr>
        </w:div>
        <w:div w:id="680667388">
          <w:marLeft w:val="0"/>
          <w:marRight w:val="0"/>
          <w:marTop w:val="0"/>
          <w:marBottom w:val="0"/>
          <w:divBdr>
            <w:top w:val="none" w:sz="0" w:space="0" w:color="auto"/>
            <w:left w:val="none" w:sz="0" w:space="0" w:color="auto"/>
            <w:bottom w:val="none" w:sz="0" w:space="0" w:color="auto"/>
            <w:right w:val="none" w:sz="0" w:space="0" w:color="auto"/>
          </w:divBdr>
        </w:div>
        <w:div w:id="1612273427">
          <w:marLeft w:val="0"/>
          <w:marRight w:val="0"/>
          <w:marTop w:val="0"/>
          <w:marBottom w:val="0"/>
          <w:divBdr>
            <w:top w:val="none" w:sz="0" w:space="0" w:color="auto"/>
            <w:left w:val="none" w:sz="0" w:space="0" w:color="auto"/>
            <w:bottom w:val="none" w:sz="0" w:space="0" w:color="auto"/>
            <w:right w:val="none" w:sz="0" w:space="0" w:color="auto"/>
          </w:divBdr>
        </w:div>
        <w:div w:id="487017382">
          <w:marLeft w:val="0"/>
          <w:marRight w:val="0"/>
          <w:marTop w:val="0"/>
          <w:marBottom w:val="0"/>
          <w:divBdr>
            <w:top w:val="none" w:sz="0" w:space="0" w:color="auto"/>
            <w:left w:val="none" w:sz="0" w:space="0" w:color="auto"/>
            <w:bottom w:val="none" w:sz="0" w:space="0" w:color="auto"/>
            <w:right w:val="none" w:sz="0" w:space="0" w:color="auto"/>
          </w:divBdr>
        </w:div>
        <w:div w:id="1226452725">
          <w:marLeft w:val="0"/>
          <w:marRight w:val="0"/>
          <w:marTop w:val="0"/>
          <w:marBottom w:val="0"/>
          <w:divBdr>
            <w:top w:val="none" w:sz="0" w:space="0" w:color="auto"/>
            <w:left w:val="none" w:sz="0" w:space="0" w:color="auto"/>
            <w:bottom w:val="none" w:sz="0" w:space="0" w:color="auto"/>
            <w:right w:val="none" w:sz="0" w:space="0" w:color="auto"/>
          </w:divBdr>
        </w:div>
        <w:div w:id="2034919341">
          <w:marLeft w:val="0"/>
          <w:marRight w:val="0"/>
          <w:marTop w:val="0"/>
          <w:marBottom w:val="0"/>
          <w:divBdr>
            <w:top w:val="none" w:sz="0" w:space="0" w:color="auto"/>
            <w:left w:val="none" w:sz="0" w:space="0" w:color="auto"/>
            <w:bottom w:val="none" w:sz="0" w:space="0" w:color="auto"/>
            <w:right w:val="none" w:sz="0" w:space="0" w:color="auto"/>
          </w:divBdr>
        </w:div>
        <w:div w:id="2064253510">
          <w:marLeft w:val="0"/>
          <w:marRight w:val="0"/>
          <w:marTop w:val="0"/>
          <w:marBottom w:val="0"/>
          <w:divBdr>
            <w:top w:val="none" w:sz="0" w:space="0" w:color="auto"/>
            <w:left w:val="none" w:sz="0" w:space="0" w:color="auto"/>
            <w:bottom w:val="none" w:sz="0" w:space="0" w:color="auto"/>
            <w:right w:val="none" w:sz="0" w:space="0" w:color="auto"/>
          </w:divBdr>
        </w:div>
        <w:div w:id="799811276">
          <w:marLeft w:val="0"/>
          <w:marRight w:val="0"/>
          <w:marTop w:val="0"/>
          <w:marBottom w:val="0"/>
          <w:divBdr>
            <w:top w:val="none" w:sz="0" w:space="0" w:color="auto"/>
            <w:left w:val="none" w:sz="0" w:space="0" w:color="auto"/>
            <w:bottom w:val="none" w:sz="0" w:space="0" w:color="auto"/>
            <w:right w:val="none" w:sz="0" w:space="0" w:color="auto"/>
          </w:divBdr>
        </w:div>
        <w:div w:id="44834734">
          <w:marLeft w:val="0"/>
          <w:marRight w:val="0"/>
          <w:marTop w:val="0"/>
          <w:marBottom w:val="0"/>
          <w:divBdr>
            <w:top w:val="none" w:sz="0" w:space="0" w:color="auto"/>
            <w:left w:val="none" w:sz="0" w:space="0" w:color="auto"/>
            <w:bottom w:val="none" w:sz="0" w:space="0" w:color="auto"/>
            <w:right w:val="none" w:sz="0" w:space="0" w:color="auto"/>
          </w:divBdr>
        </w:div>
        <w:div w:id="2036878045">
          <w:marLeft w:val="0"/>
          <w:marRight w:val="0"/>
          <w:marTop w:val="0"/>
          <w:marBottom w:val="0"/>
          <w:divBdr>
            <w:top w:val="none" w:sz="0" w:space="0" w:color="auto"/>
            <w:left w:val="none" w:sz="0" w:space="0" w:color="auto"/>
            <w:bottom w:val="none" w:sz="0" w:space="0" w:color="auto"/>
            <w:right w:val="none" w:sz="0" w:space="0" w:color="auto"/>
          </w:divBdr>
        </w:div>
        <w:div w:id="433789273">
          <w:marLeft w:val="0"/>
          <w:marRight w:val="0"/>
          <w:marTop w:val="0"/>
          <w:marBottom w:val="0"/>
          <w:divBdr>
            <w:top w:val="none" w:sz="0" w:space="0" w:color="auto"/>
            <w:left w:val="none" w:sz="0" w:space="0" w:color="auto"/>
            <w:bottom w:val="none" w:sz="0" w:space="0" w:color="auto"/>
            <w:right w:val="none" w:sz="0" w:space="0" w:color="auto"/>
          </w:divBdr>
        </w:div>
        <w:div w:id="233899447">
          <w:marLeft w:val="0"/>
          <w:marRight w:val="0"/>
          <w:marTop w:val="0"/>
          <w:marBottom w:val="0"/>
          <w:divBdr>
            <w:top w:val="none" w:sz="0" w:space="0" w:color="auto"/>
            <w:left w:val="none" w:sz="0" w:space="0" w:color="auto"/>
            <w:bottom w:val="none" w:sz="0" w:space="0" w:color="auto"/>
            <w:right w:val="none" w:sz="0" w:space="0" w:color="auto"/>
          </w:divBdr>
        </w:div>
        <w:div w:id="942804896">
          <w:marLeft w:val="0"/>
          <w:marRight w:val="0"/>
          <w:marTop w:val="0"/>
          <w:marBottom w:val="0"/>
          <w:divBdr>
            <w:top w:val="none" w:sz="0" w:space="0" w:color="auto"/>
            <w:left w:val="none" w:sz="0" w:space="0" w:color="auto"/>
            <w:bottom w:val="none" w:sz="0" w:space="0" w:color="auto"/>
            <w:right w:val="none" w:sz="0" w:space="0" w:color="auto"/>
          </w:divBdr>
        </w:div>
        <w:div w:id="159003674">
          <w:marLeft w:val="0"/>
          <w:marRight w:val="0"/>
          <w:marTop w:val="0"/>
          <w:marBottom w:val="0"/>
          <w:divBdr>
            <w:top w:val="none" w:sz="0" w:space="0" w:color="auto"/>
            <w:left w:val="none" w:sz="0" w:space="0" w:color="auto"/>
            <w:bottom w:val="none" w:sz="0" w:space="0" w:color="auto"/>
            <w:right w:val="none" w:sz="0" w:space="0" w:color="auto"/>
          </w:divBdr>
        </w:div>
        <w:div w:id="1736589834">
          <w:marLeft w:val="0"/>
          <w:marRight w:val="0"/>
          <w:marTop w:val="0"/>
          <w:marBottom w:val="0"/>
          <w:divBdr>
            <w:top w:val="none" w:sz="0" w:space="0" w:color="auto"/>
            <w:left w:val="none" w:sz="0" w:space="0" w:color="auto"/>
            <w:bottom w:val="none" w:sz="0" w:space="0" w:color="auto"/>
            <w:right w:val="none" w:sz="0" w:space="0" w:color="auto"/>
          </w:divBdr>
        </w:div>
        <w:div w:id="640961989">
          <w:marLeft w:val="0"/>
          <w:marRight w:val="0"/>
          <w:marTop w:val="0"/>
          <w:marBottom w:val="0"/>
          <w:divBdr>
            <w:top w:val="none" w:sz="0" w:space="0" w:color="auto"/>
            <w:left w:val="none" w:sz="0" w:space="0" w:color="auto"/>
            <w:bottom w:val="none" w:sz="0" w:space="0" w:color="auto"/>
            <w:right w:val="none" w:sz="0" w:space="0" w:color="auto"/>
          </w:divBdr>
        </w:div>
        <w:div w:id="179977793">
          <w:marLeft w:val="0"/>
          <w:marRight w:val="0"/>
          <w:marTop w:val="0"/>
          <w:marBottom w:val="0"/>
          <w:divBdr>
            <w:top w:val="none" w:sz="0" w:space="0" w:color="auto"/>
            <w:left w:val="none" w:sz="0" w:space="0" w:color="auto"/>
            <w:bottom w:val="none" w:sz="0" w:space="0" w:color="auto"/>
            <w:right w:val="none" w:sz="0" w:space="0" w:color="auto"/>
          </w:divBdr>
        </w:div>
      </w:divsChild>
    </w:div>
    <w:div w:id="1327324870">
      <w:bodyDiv w:val="1"/>
      <w:marLeft w:val="0"/>
      <w:marRight w:val="0"/>
      <w:marTop w:val="0"/>
      <w:marBottom w:val="0"/>
      <w:divBdr>
        <w:top w:val="none" w:sz="0" w:space="0" w:color="auto"/>
        <w:left w:val="none" w:sz="0" w:space="0" w:color="auto"/>
        <w:bottom w:val="none" w:sz="0" w:space="0" w:color="auto"/>
        <w:right w:val="none" w:sz="0" w:space="0" w:color="auto"/>
      </w:divBdr>
    </w:div>
    <w:div w:id="1328634757">
      <w:bodyDiv w:val="1"/>
      <w:marLeft w:val="0"/>
      <w:marRight w:val="0"/>
      <w:marTop w:val="0"/>
      <w:marBottom w:val="0"/>
      <w:divBdr>
        <w:top w:val="none" w:sz="0" w:space="0" w:color="auto"/>
        <w:left w:val="none" w:sz="0" w:space="0" w:color="auto"/>
        <w:bottom w:val="none" w:sz="0" w:space="0" w:color="auto"/>
        <w:right w:val="none" w:sz="0" w:space="0" w:color="auto"/>
      </w:divBdr>
    </w:div>
    <w:div w:id="1329478287">
      <w:bodyDiv w:val="1"/>
      <w:marLeft w:val="0"/>
      <w:marRight w:val="0"/>
      <w:marTop w:val="0"/>
      <w:marBottom w:val="0"/>
      <w:divBdr>
        <w:top w:val="none" w:sz="0" w:space="0" w:color="auto"/>
        <w:left w:val="none" w:sz="0" w:space="0" w:color="auto"/>
        <w:bottom w:val="none" w:sz="0" w:space="0" w:color="auto"/>
        <w:right w:val="none" w:sz="0" w:space="0" w:color="auto"/>
      </w:divBdr>
    </w:div>
    <w:div w:id="1332373949">
      <w:bodyDiv w:val="1"/>
      <w:marLeft w:val="0"/>
      <w:marRight w:val="0"/>
      <w:marTop w:val="0"/>
      <w:marBottom w:val="0"/>
      <w:divBdr>
        <w:top w:val="none" w:sz="0" w:space="0" w:color="auto"/>
        <w:left w:val="none" w:sz="0" w:space="0" w:color="auto"/>
        <w:bottom w:val="none" w:sz="0" w:space="0" w:color="auto"/>
        <w:right w:val="none" w:sz="0" w:space="0" w:color="auto"/>
      </w:divBdr>
    </w:div>
    <w:div w:id="1336566928">
      <w:bodyDiv w:val="1"/>
      <w:marLeft w:val="0"/>
      <w:marRight w:val="0"/>
      <w:marTop w:val="0"/>
      <w:marBottom w:val="0"/>
      <w:divBdr>
        <w:top w:val="none" w:sz="0" w:space="0" w:color="auto"/>
        <w:left w:val="none" w:sz="0" w:space="0" w:color="auto"/>
        <w:bottom w:val="none" w:sz="0" w:space="0" w:color="auto"/>
        <w:right w:val="none" w:sz="0" w:space="0" w:color="auto"/>
      </w:divBdr>
    </w:div>
    <w:div w:id="1337150494">
      <w:bodyDiv w:val="1"/>
      <w:marLeft w:val="0"/>
      <w:marRight w:val="0"/>
      <w:marTop w:val="0"/>
      <w:marBottom w:val="0"/>
      <w:divBdr>
        <w:top w:val="none" w:sz="0" w:space="0" w:color="auto"/>
        <w:left w:val="none" w:sz="0" w:space="0" w:color="auto"/>
        <w:bottom w:val="none" w:sz="0" w:space="0" w:color="auto"/>
        <w:right w:val="none" w:sz="0" w:space="0" w:color="auto"/>
      </w:divBdr>
    </w:div>
    <w:div w:id="1337725892">
      <w:bodyDiv w:val="1"/>
      <w:marLeft w:val="0"/>
      <w:marRight w:val="0"/>
      <w:marTop w:val="0"/>
      <w:marBottom w:val="0"/>
      <w:divBdr>
        <w:top w:val="none" w:sz="0" w:space="0" w:color="auto"/>
        <w:left w:val="none" w:sz="0" w:space="0" w:color="auto"/>
        <w:bottom w:val="none" w:sz="0" w:space="0" w:color="auto"/>
        <w:right w:val="none" w:sz="0" w:space="0" w:color="auto"/>
      </w:divBdr>
    </w:div>
    <w:div w:id="1337878330">
      <w:bodyDiv w:val="1"/>
      <w:marLeft w:val="0"/>
      <w:marRight w:val="0"/>
      <w:marTop w:val="0"/>
      <w:marBottom w:val="0"/>
      <w:divBdr>
        <w:top w:val="none" w:sz="0" w:space="0" w:color="auto"/>
        <w:left w:val="none" w:sz="0" w:space="0" w:color="auto"/>
        <w:bottom w:val="none" w:sz="0" w:space="0" w:color="auto"/>
        <w:right w:val="none" w:sz="0" w:space="0" w:color="auto"/>
      </w:divBdr>
    </w:div>
    <w:div w:id="1340351668">
      <w:bodyDiv w:val="1"/>
      <w:marLeft w:val="0"/>
      <w:marRight w:val="0"/>
      <w:marTop w:val="0"/>
      <w:marBottom w:val="0"/>
      <w:divBdr>
        <w:top w:val="none" w:sz="0" w:space="0" w:color="auto"/>
        <w:left w:val="none" w:sz="0" w:space="0" w:color="auto"/>
        <w:bottom w:val="none" w:sz="0" w:space="0" w:color="auto"/>
        <w:right w:val="none" w:sz="0" w:space="0" w:color="auto"/>
      </w:divBdr>
    </w:div>
    <w:div w:id="1340695053">
      <w:bodyDiv w:val="1"/>
      <w:marLeft w:val="0"/>
      <w:marRight w:val="0"/>
      <w:marTop w:val="0"/>
      <w:marBottom w:val="0"/>
      <w:divBdr>
        <w:top w:val="none" w:sz="0" w:space="0" w:color="auto"/>
        <w:left w:val="none" w:sz="0" w:space="0" w:color="auto"/>
        <w:bottom w:val="none" w:sz="0" w:space="0" w:color="auto"/>
        <w:right w:val="none" w:sz="0" w:space="0" w:color="auto"/>
      </w:divBdr>
    </w:div>
    <w:div w:id="1341665988">
      <w:bodyDiv w:val="1"/>
      <w:marLeft w:val="0"/>
      <w:marRight w:val="0"/>
      <w:marTop w:val="0"/>
      <w:marBottom w:val="0"/>
      <w:divBdr>
        <w:top w:val="none" w:sz="0" w:space="0" w:color="auto"/>
        <w:left w:val="none" w:sz="0" w:space="0" w:color="auto"/>
        <w:bottom w:val="none" w:sz="0" w:space="0" w:color="auto"/>
        <w:right w:val="none" w:sz="0" w:space="0" w:color="auto"/>
      </w:divBdr>
    </w:div>
    <w:div w:id="1343585759">
      <w:bodyDiv w:val="1"/>
      <w:marLeft w:val="0"/>
      <w:marRight w:val="0"/>
      <w:marTop w:val="0"/>
      <w:marBottom w:val="0"/>
      <w:divBdr>
        <w:top w:val="none" w:sz="0" w:space="0" w:color="auto"/>
        <w:left w:val="none" w:sz="0" w:space="0" w:color="auto"/>
        <w:bottom w:val="none" w:sz="0" w:space="0" w:color="auto"/>
        <w:right w:val="none" w:sz="0" w:space="0" w:color="auto"/>
      </w:divBdr>
    </w:div>
    <w:div w:id="1344554963">
      <w:bodyDiv w:val="1"/>
      <w:marLeft w:val="0"/>
      <w:marRight w:val="0"/>
      <w:marTop w:val="0"/>
      <w:marBottom w:val="0"/>
      <w:divBdr>
        <w:top w:val="none" w:sz="0" w:space="0" w:color="auto"/>
        <w:left w:val="none" w:sz="0" w:space="0" w:color="auto"/>
        <w:bottom w:val="none" w:sz="0" w:space="0" w:color="auto"/>
        <w:right w:val="none" w:sz="0" w:space="0" w:color="auto"/>
      </w:divBdr>
    </w:div>
    <w:div w:id="1348024224">
      <w:bodyDiv w:val="1"/>
      <w:marLeft w:val="0"/>
      <w:marRight w:val="0"/>
      <w:marTop w:val="0"/>
      <w:marBottom w:val="0"/>
      <w:divBdr>
        <w:top w:val="none" w:sz="0" w:space="0" w:color="auto"/>
        <w:left w:val="none" w:sz="0" w:space="0" w:color="auto"/>
        <w:bottom w:val="none" w:sz="0" w:space="0" w:color="auto"/>
        <w:right w:val="none" w:sz="0" w:space="0" w:color="auto"/>
      </w:divBdr>
    </w:div>
    <w:div w:id="1348100250">
      <w:bodyDiv w:val="1"/>
      <w:marLeft w:val="0"/>
      <w:marRight w:val="0"/>
      <w:marTop w:val="0"/>
      <w:marBottom w:val="0"/>
      <w:divBdr>
        <w:top w:val="none" w:sz="0" w:space="0" w:color="auto"/>
        <w:left w:val="none" w:sz="0" w:space="0" w:color="auto"/>
        <w:bottom w:val="none" w:sz="0" w:space="0" w:color="auto"/>
        <w:right w:val="none" w:sz="0" w:space="0" w:color="auto"/>
      </w:divBdr>
    </w:div>
    <w:div w:id="1349942696">
      <w:bodyDiv w:val="1"/>
      <w:marLeft w:val="0"/>
      <w:marRight w:val="0"/>
      <w:marTop w:val="0"/>
      <w:marBottom w:val="0"/>
      <w:divBdr>
        <w:top w:val="none" w:sz="0" w:space="0" w:color="auto"/>
        <w:left w:val="none" w:sz="0" w:space="0" w:color="auto"/>
        <w:bottom w:val="none" w:sz="0" w:space="0" w:color="auto"/>
        <w:right w:val="none" w:sz="0" w:space="0" w:color="auto"/>
      </w:divBdr>
    </w:div>
    <w:div w:id="1353065941">
      <w:bodyDiv w:val="1"/>
      <w:marLeft w:val="0"/>
      <w:marRight w:val="0"/>
      <w:marTop w:val="0"/>
      <w:marBottom w:val="0"/>
      <w:divBdr>
        <w:top w:val="none" w:sz="0" w:space="0" w:color="auto"/>
        <w:left w:val="none" w:sz="0" w:space="0" w:color="auto"/>
        <w:bottom w:val="none" w:sz="0" w:space="0" w:color="auto"/>
        <w:right w:val="none" w:sz="0" w:space="0" w:color="auto"/>
      </w:divBdr>
    </w:div>
    <w:div w:id="1353607835">
      <w:bodyDiv w:val="1"/>
      <w:marLeft w:val="0"/>
      <w:marRight w:val="0"/>
      <w:marTop w:val="0"/>
      <w:marBottom w:val="0"/>
      <w:divBdr>
        <w:top w:val="none" w:sz="0" w:space="0" w:color="auto"/>
        <w:left w:val="none" w:sz="0" w:space="0" w:color="auto"/>
        <w:bottom w:val="none" w:sz="0" w:space="0" w:color="auto"/>
        <w:right w:val="none" w:sz="0" w:space="0" w:color="auto"/>
      </w:divBdr>
    </w:div>
    <w:div w:id="1355036372">
      <w:bodyDiv w:val="1"/>
      <w:marLeft w:val="0"/>
      <w:marRight w:val="0"/>
      <w:marTop w:val="0"/>
      <w:marBottom w:val="0"/>
      <w:divBdr>
        <w:top w:val="none" w:sz="0" w:space="0" w:color="auto"/>
        <w:left w:val="none" w:sz="0" w:space="0" w:color="auto"/>
        <w:bottom w:val="none" w:sz="0" w:space="0" w:color="auto"/>
        <w:right w:val="none" w:sz="0" w:space="0" w:color="auto"/>
      </w:divBdr>
    </w:div>
    <w:div w:id="1358845414">
      <w:bodyDiv w:val="1"/>
      <w:marLeft w:val="0"/>
      <w:marRight w:val="0"/>
      <w:marTop w:val="0"/>
      <w:marBottom w:val="0"/>
      <w:divBdr>
        <w:top w:val="none" w:sz="0" w:space="0" w:color="auto"/>
        <w:left w:val="none" w:sz="0" w:space="0" w:color="auto"/>
        <w:bottom w:val="none" w:sz="0" w:space="0" w:color="auto"/>
        <w:right w:val="none" w:sz="0" w:space="0" w:color="auto"/>
      </w:divBdr>
    </w:div>
    <w:div w:id="1359816512">
      <w:bodyDiv w:val="1"/>
      <w:marLeft w:val="0"/>
      <w:marRight w:val="0"/>
      <w:marTop w:val="0"/>
      <w:marBottom w:val="0"/>
      <w:divBdr>
        <w:top w:val="none" w:sz="0" w:space="0" w:color="auto"/>
        <w:left w:val="none" w:sz="0" w:space="0" w:color="auto"/>
        <w:bottom w:val="none" w:sz="0" w:space="0" w:color="auto"/>
        <w:right w:val="none" w:sz="0" w:space="0" w:color="auto"/>
      </w:divBdr>
    </w:div>
    <w:div w:id="1360467981">
      <w:bodyDiv w:val="1"/>
      <w:marLeft w:val="0"/>
      <w:marRight w:val="0"/>
      <w:marTop w:val="0"/>
      <w:marBottom w:val="0"/>
      <w:divBdr>
        <w:top w:val="none" w:sz="0" w:space="0" w:color="auto"/>
        <w:left w:val="none" w:sz="0" w:space="0" w:color="auto"/>
        <w:bottom w:val="none" w:sz="0" w:space="0" w:color="auto"/>
        <w:right w:val="none" w:sz="0" w:space="0" w:color="auto"/>
      </w:divBdr>
    </w:div>
    <w:div w:id="1361586144">
      <w:bodyDiv w:val="1"/>
      <w:marLeft w:val="0"/>
      <w:marRight w:val="0"/>
      <w:marTop w:val="0"/>
      <w:marBottom w:val="0"/>
      <w:divBdr>
        <w:top w:val="none" w:sz="0" w:space="0" w:color="auto"/>
        <w:left w:val="none" w:sz="0" w:space="0" w:color="auto"/>
        <w:bottom w:val="none" w:sz="0" w:space="0" w:color="auto"/>
        <w:right w:val="none" w:sz="0" w:space="0" w:color="auto"/>
      </w:divBdr>
    </w:div>
    <w:div w:id="1364134052">
      <w:bodyDiv w:val="1"/>
      <w:marLeft w:val="0"/>
      <w:marRight w:val="0"/>
      <w:marTop w:val="0"/>
      <w:marBottom w:val="0"/>
      <w:divBdr>
        <w:top w:val="none" w:sz="0" w:space="0" w:color="auto"/>
        <w:left w:val="none" w:sz="0" w:space="0" w:color="auto"/>
        <w:bottom w:val="none" w:sz="0" w:space="0" w:color="auto"/>
        <w:right w:val="none" w:sz="0" w:space="0" w:color="auto"/>
      </w:divBdr>
    </w:div>
    <w:div w:id="1366980424">
      <w:bodyDiv w:val="1"/>
      <w:marLeft w:val="0"/>
      <w:marRight w:val="0"/>
      <w:marTop w:val="0"/>
      <w:marBottom w:val="0"/>
      <w:divBdr>
        <w:top w:val="none" w:sz="0" w:space="0" w:color="auto"/>
        <w:left w:val="none" w:sz="0" w:space="0" w:color="auto"/>
        <w:bottom w:val="none" w:sz="0" w:space="0" w:color="auto"/>
        <w:right w:val="none" w:sz="0" w:space="0" w:color="auto"/>
      </w:divBdr>
    </w:div>
    <w:div w:id="1369717063">
      <w:bodyDiv w:val="1"/>
      <w:marLeft w:val="0"/>
      <w:marRight w:val="0"/>
      <w:marTop w:val="0"/>
      <w:marBottom w:val="0"/>
      <w:divBdr>
        <w:top w:val="none" w:sz="0" w:space="0" w:color="auto"/>
        <w:left w:val="none" w:sz="0" w:space="0" w:color="auto"/>
        <w:bottom w:val="none" w:sz="0" w:space="0" w:color="auto"/>
        <w:right w:val="none" w:sz="0" w:space="0" w:color="auto"/>
      </w:divBdr>
    </w:div>
    <w:div w:id="1372269000">
      <w:bodyDiv w:val="1"/>
      <w:marLeft w:val="0"/>
      <w:marRight w:val="0"/>
      <w:marTop w:val="0"/>
      <w:marBottom w:val="0"/>
      <w:divBdr>
        <w:top w:val="none" w:sz="0" w:space="0" w:color="auto"/>
        <w:left w:val="none" w:sz="0" w:space="0" w:color="auto"/>
        <w:bottom w:val="none" w:sz="0" w:space="0" w:color="auto"/>
        <w:right w:val="none" w:sz="0" w:space="0" w:color="auto"/>
      </w:divBdr>
    </w:div>
    <w:div w:id="1373648792">
      <w:bodyDiv w:val="1"/>
      <w:marLeft w:val="0"/>
      <w:marRight w:val="0"/>
      <w:marTop w:val="0"/>
      <w:marBottom w:val="0"/>
      <w:divBdr>
        <w:top w:val="none" w:sz="0" w:space="0" w:color="auto"/>
        <w:left w:val="none" w:sz="0" w:space="0" w:color="auto"/>
        <w:bottom w:val="none" w:sz="0" w:space="0" w:color="auto"/>
        <w:right w:val="none" w:sz="0" w:space="0" w:color="auto"/>
      </w:divBdr>
    </w:div>
    <w:div w:id="1374229306">
      <w:bodyDiv w:val="1"/>
      <w:marLeft w:val="0"/>
      <w:marRight w:val="0"/>
      <w:marTop w:val="0"/>
      <w:marBottom w:val="0"/>
      <w:divBdr>
        <w:top w:val="none" w:sz="0" w:space="0" w:color="auto"/>
        <w:left w:val="none" w:sz="0" w:space="0" w:color="auto"/>
        <w:bottom w:val="none" w:sz="0" w:space="0" w:color="auto"/>
        <w:right w:val="none" w:sz="0" w:space="0" w:color="auto"/>
      </w:divBdr>
    </w:div>
    <w:div w:id="1374962394">
      <w:bodyDiv w:val="1"/>
      <w:marLeft w:val="0"/>
      <w:marRight w:val="0"/>
      <w:marTop w:val="0"/>
      <w:marBottom w:val="0"/>
      <w:divBdr>
        <w:top w:val="none" w:sz="0" w:space="0" w:color="auto"/>
        <w:left w:val="none" w:sz="0" w:space="0" w:color="auto"/>
        <w:bottom w:val="none" w:sz="0" w:space="0" w:color="auto"/>
        <w:right w:val="none" w:sz="0" w:space="0" w:color="auto"/>
      </w:divBdr>
    </w:div>
    <w:div w:id="1376005013">
      <w:bodyDiv w:val="1"/>
      <w:marLeft w:val="0"/>
      <w:marRight w:val="0"/>
      <w:marTop w:val="0"/>
      <w:marBottom w:val="0"/>
      <w:divBdr>
        <w:top w:val="none" w:sz="0" w:space="0" w:color="auto"/>
        <w:left w:val="none" w:sz="0" w:space="0" w:color="auto"/>
        <w:bottom w:val="none" w:sz="0" w:space="0" w:color="auto"/>
        <w:right w:val="none" w:sz="0" w:space="0" w:color="auto"/>
      </w:divBdr>
    </w:div>
    <w:div w:id="1379471113">
      <w:bodyDiv w:val="1"/>
      <w:marLeft w:val="0"/>
      <w:marRight w:val="0"/>
      <w:marTop w:val="0"/>
      <w:marBottom w:val="0"/>
      <w:divBdr>
        <w:top w:val="none" w:sz="0" w:space="0" w:color="auto"/>
        <w:left w:val="none" w:sz="0" w:space="0" w:color="auto"/>
        <w:bottom w:val="none" w:sz="0" w:space="0" w:color="auto"/>
        <w:right w:val="none" w:sz="0" w:space="0" w:color="auto"/>
      </w:divBdr>
    </w:div>
    <w:div w:id="1384014688">
      <w:bodyDiv w:val="1"/>
      <w:marLeft w:val="0"/>
      <w:marRight w:val="0"/>
      <w:marTop w:val="0"/>
      <w:marBottom w:val="0"/>
      <w:divBdr>
        <w:top w:val="none" w:sz="0" w:space="0" w:color="auto"/>
        <w:left w:val="none" w:sz="0" w:space="0" w:color="auto"/>
        <w:bottom w:val="none" w:sz="0" w:space="0" w:color="auto"/>
        <w:right w:val="none" w:sz="0" w:space="0" w:color="auto"/>
      </w:divBdr>
    </w:div>
    <w:div w:id="1384058982">
      <w:bodyDiv w:val="1"/>
      <w:marLeft w:val="0"/>
      <w:marRight w:val="0"/>
      <w:marTop w:val="0"/>
      <w:marBottom w:val="0"/>
      <w:divBdr>
        <w:top w:val="none" w:sz="0" w:space="0" w:color="auto"/>
        <w:left w:val="none" w:sz="0" w:space="0" w:color="auto"/>
        <w:bottom w:val="none" w:sz="0" w:space="0" w:color="auto"/>
        <w:right w:val="none" w:sz="0" w:space="0" w:color="auto"/>
      </w:divBdr>
    </w:div>
    <w:div w:id="1384214355">
      <w:bodyDiv w:val="1"/>
      <w:marLeft w:val="0"/>
      <w:marRight w:val="0"/>
      <w:marTop w:val="0"/>
      <w:marBottom w:val="0"/>
      <w:divBdr>
        <w:top w:val="none" w:sz="0" w:space="0" w:color="auto"/>
        <w:left w:val="none" w:sz="0" w:space="0" w:color="auto"/>
        <w:bottom w:val="none" w:sz="0" w:space="0" w:color="auto"/>
        <w:right w:val="none" w:sz="0" w:space="0" w:color="auto"/>
      </w:divBdr>
    </w:div>
    <w:div w:id="1389718951">
      <w:bodyDiv w:val="1"/>
      <w:marLeft w:val="0"/>
      <w:marRight w:val="0"/>
      <w:marTop w:val="0"/>
      <w:marBottom w:val="0"/>
      <w:divBdr>
        <w:top w:val="none" w:sz="0" w:space="0" w:color="auto"/>
        <w:left w:val="none" w:sz="0" w:space="0" w:color="auto"/>
        <w:bottom w:val="none" w:sz="0" w:space="0" w:color="auto"/>
        <w:right w:val="none" w:sz="0" w:space="0" w:color="auto"/>
      </w:divBdr>
    </w:div>
    <w:div w:id="1395205428">
      <w:bodyDiv w:val="1"/>
      <w:marLeft w:val="0"/>
      <w:marRight w:val="0"/>
      <w:marTop w:val="0"/>
      <w:marBottom w:val="0"/>
      <w:divBdr>
        <w:top w:val="none" w:sz="0" w:space="0" w:color="auto"/>
        <w:left w:val="none" w:sz="0" w:space="0" w:color="auto"/>
        <w:bottom w:val="none" w:sz="0" w:space="0" w:color="auto"/>
        <w:right w:val="none" w:sz="0" w:space="0" w:color="auto"/>
      </w:divBdr>
    </w:div>
    <w:div w:id="1395663817">
      <w:bodyDiv w:val="1"/>
      <w:marLeft w:val="0"/>
      <w:marRight w:val="0"/>
      <w:marTop w:val="0"/>
      <w:marBottom w:val="0"/>
      <w:divBdr>
        <w:top w:val="none" w:sz="0" w:space="0" w:color="auto"/>
        <w:left w:val="none" w:sz="0" w:space="0" w:color="auto"/>
        <w:bottom w:val="none" w:sz="0" w:space="0" w:color="auto"/>
        <w:right w:val="none" w:sz="0" w:space="0" w:color="auto"/>
      </w:divBdr>
    </w:div>
    <w:div w:id="1397127455">
      <w:bodyDiv w:val="1"/>
      <w:marLeft w:val="0"/>
      <w:marRight w:val="0"/>
      <w:marTop w:val="0"/>
      <w:marBottom w:val="0"/>
      <w:divBdr>
        <w:top w:val="none" w:sz="0" w:space="0" w:color="auto"/>
        <w:left w:val="none" w:sz="0" w:space="0" w:color="auto"/>
        <w:bottom w:val="none" w:sz="0" w:space="0" w:color="auto"/>
        <w:right w:val="none" w:sz="0" w:space="0" w:color="auto"/>
      </w:divBdr>
    </w:div>
    <w:div w:id="1397243598">
      <w:bodyDiv w:val="1"/>
      <w:marLeft w:val="0"/>
      <w:marRight w:val="0"/>
      <w:marTop w:val="0"/>
      <w:marBottom w:val="0"/>
      <w:divBdr>
        <w:top w:val="none" w:sz="0" w:space="0" w:color="auto"/>
        <w:left w:val="none" w:sz="0" w:space="0" w:color="auto"/>
        <w:bottom w:val="none" w:sz="0" w:space="0" w:color="auto"/>
        <w:right w:val="none" w:sz="0" w:space="0" w:color="auto"/>
      </w:divBdr>
    </w:div>
    <w:div w:id="1397631842">
      <w:bodyDiv w:val="1"/>
      <w:marLeft w:val="0"/>
      <w:marRight w:val="0"/>
      <w:marTop w:val="0"/>
      <w:marBottom w:val="0"/>
      <w:divBdr>
        <w:top w:val="none" w:sz="0" w:space="0" w:color="auto"/>
        <w:left w:val="none" w:sz="0" w:space="0" w:color="auto"/>
        <w:bottom w:val="none" w:sz="0" w:space="0" w:color="auto"/>
        <w:right w:val="none" w:sz="0" w:space="0" w:color="auto"/>
      </w:divBdr>
    </w:div>
    <w:div w:id="1401094170">
      <w:bodyDiv w:val="1"/>
      <w:marLeft w:val="0"/>
      <w:marRight w:val="0"/>
      <w:marTop w:val="0"/>
      <w:marBottom w:val="0"/>
      <w:divBdr>
        <w:top w:val="none" w:sz="0" w:space="0" w:color="auto"/>
        <w:left w:val="none" w:sz="0" w:space="0" w:color="auto"/>
        <w:bottom w:val="none" w:sz="0" w:space="0" w:color="auto"/>
        <w:right w:val="none" w:sz="0" w:space="0" w:color="auto"/>
      </w:divBdr>
    </w:div>
    <w:div w:id="1402824423">
      <w:bodyDiv w:val="1"/>
      <w:marLeft w:val="0"/>
      <w:marRight w:val="0"/>
      <w:marTop w:val="0"/>
      <w:marBottom w:val="0"/>
      <w:divBdr>
        <w:top w:val="none" w:sz="0" w:space="0" w:color="auto"/>
        <w:left w:val="none" w:sz="0" w:space="0" w:color="auto"/>
        <w:bottom w:val="none" w:sz="0" w:space="0" w:color="auto"/>
        <w:right w:val="none" w:sz="0" w:space="0" w:color="auto"/>
      </w:divBdr>
    </w:div>
    <w:div w:id="1404332950">
      <w:bodyDiv w:val="1"/>
      <w:marLeft w:val="0"/>
      <w:marRight w:val="0"/>
      <w:marTop w:val="0"/>
      <w:marBottom w:val="0"/>
      <w:divBdr>
        <w:top w:val="none" w:sz="0" w:space="0" w:color="auto"/>
        <w:left w:val="none" w:sz="0" w:space="0" w:color="auto"/>
        <w:bottom w:val="none" w:sz="0" w:space="0" w:color="auto"/>
        <w:right w:val="none" w:sz="0" w:space="0" w:color="auto"/>
      </w:divBdr>
    </w:div>
    <w:div w:id="1404795957">
      <w:bodyDiv w:val="1"/>
      <w:marLeft w:val="0"/>
      <w:marRight w:val="0"/>
      <w:marTop w:val="0"/>
      <w:marBottom w:val="0"/>
      <w:divBdr>
        <w:top w:val="none" w:sz="0" w:space="0" w:color="auto"/>
        <w:left w:val="none" w:sz="0" w:space="0" w:color="auto"/>
        <w:bottom w:val="none" w:sz="0" w:space="0" w:color="auto"/>
        <w:right w:val="none" w:sz="0" w:space="0" w:color="auto"/>
      </w:divBdr>
    </w:div>
    <w:div w:id="1405028108">
      <w:bodyDiv w:val="1"/>
      <w:marLeft w:val="0"/>
      <w:marRight w:val="0"/>
      <w:marTop w:val="0"/>
      <w:marBottom w:val="0"/>
      <w:divBdr>
        <w:top w:val="none" w:sz="0" w:space="0" w:color="auto"/>
        <w:left w:val="none" w:sz="0" w:space="0" w:color="auto"/>
        <w:bottom w:val="none" w:sz="0" w:space="0" w:color="auto"/>
        <w:right w:val="none" w:sz="0" w:space="0" w:color="auto"/>
      </w:divBdr>
      <w:divsChild>
        <w:div w:id="398753368">
          <w:marLeft w:val="0"/>
          <w:marRight w:val="0"/>
          <w:marTop w:val="0"/>
          <w:marBottom w:val="0"/>
          <w:divBdr>
            <w:top w:val="none" w:sz="0" w:space="0" w:color="auto"/>
            <w:left w:val="none" w:sz="0" w:space="0" w:color="auto"/>
            <w:bottom w:val="none" w:sz="0" w:space="0" w:color="auto"/>
            <w:right w:val="none" w:sz="0" w:space="0" w:color="auto"/>
          </w:divBdr>
        </w:div>
        <w:div w:id="577248387">
          <w:marLeft w:val="0"/>
          <w:marRight w:val="0"/>
          <w:marTop w:val="0"/>
          <w:marBottom w:val="0"/>
          <w:divBdr>
            <w:top w:val="none" w:sz="0" w:space="0" w:color="auto"/>
            <w:left w:val="none" w:sz="0" w:space="0" w:color="auto"/>
            <w:bottom w:val="none" w:sz="0" w:space="0" w:color="auto"/>
            <w:right w:val="none" w:sz="0" w:space="0" w:color="auto"/>
          </w:divBdr>
        </w:div>
        <w:div w:id="1699307376">
          <w:marLeft w:val="0"/>
          <w:marRight w:val="0"/>
          <w:marTop w:val="0"/>
          <w:marBottom w:val="0"/>
          <w:divBdr>
            <w:top w:val="none" w:sz="0" w:space="0" w:color="auto"/>
            <w:left w:val="none" w:sz="0" w:space="0" w:color="auto"/>
            <w:bottom w:val="none" w:sz="0" w:space="0" w:color="auto"/>
            <w:right w:val="none" w:sz="0" w:space="0" w:color="auto"/>
          </w:divBdr>
        </w:div>
        <w:div w:id="1916089386">
          <w:marLeft w:val="0"/>
          <w:marRight w:val="0"/>
          <w:marTop w:val="0"/>
          <w:marBottom w:val="0"/>
          <w:divBdr>
            <w:top w:val="none" w:sz="0" w:space="0" w:color="auto"/>
            <w:left w:val="none" w:sz="0" w:space="0" w:color="auto"/>
            <w:bottom w:val="none" w:sz="0" w:space="0" w:color="auto"/>
            <w:right w:val="none" w:sz="0" w:space="0" w:color="auto"/>
          </w:divBdr>
        </w:div>
        <w:div w:id="1042362803">
          <w:marLeft w:val="0"/>
          <w:marRight w:val="0"/>
          <w:marTop w:val="0"/>
          <w:marBottom w:val="0"/>
          <w:divBdr>
            <w:top w:val="none" w:sz="0" w:space="0" w:color="auto"/>
            <w:left w:val="none" w:sz="0" w:space="0" w:color="auto"/>
            <w:bottom w:val="none" w:sz="0" w:space="0" w:color="auto"/>
            <w:right w:val="none" w:sz="0" w:space="0" w:color="auto"/>
          </w:divBdr>
        </w:div>
        <w:div w:id="918294372">
          <w:marLeft w:val="0"/>
          <w:marRight w:val="0"/>
          <w:marTop w:val="0"/>
          <w:marBottom w:val="0"/>
          <w:divBdr>
            <w:top w:val="none" w:sz="0" w:space="0" w:color="auto"/>
            <w:left w:val="none" w:sz="0" w:space="0" w:color="auto"/>
            <w:bottom w:val="none" w:sz="0" w:space="0" w:color="auto"/>
            <w:right w:val="none" w:sz="0" w:space="0" w:color="auto"/>
          </w:divBdr>
        </w:div>
        <w:div w:id="31346492">
          <w:marLeft w:val="0"/>
          <w:marRight w:val="0"/>
          <w:marTop w:val="0"/>
          <w:marBottom w:val="0"/>
          <w:divBdr>
            <w:top w:val="none" w:sz="0" w:space="0" w:color="auto"/>
            <w:left w:val="none" w:sz="0" w:space="0" w:color="auto"/>
            <w:bottom w:val="none" w:sz="0" w:space="0" w:color="auto"/>
            <w:right w:val="none" w:sz="0" w:space="0" w:color="auto"/>
          </w:divBdr>
        </w:div>
        <w:div w:id="1415786183">
          <w:marLeft w:val="0"/>
          <w:marRight w:val="0"/>
          <w:marTop w:val="0"/>
          <w:marBottom w:val="0"/>
          <w:divBdr>
            <w:top w:val="none" w:sz="0" w:space="0" w:color="auto"/>
            <w:left w:val="none" w:sz="0" w:space="0" w:color="auto"/>
            <w:bottom w:val="none" w:sz="0" w:space="0" w:color="auto"/>
            <w:right w:val="none" w:sz="0" w:space="0" w:color="auto"/>
          </w:divBdr>
        </w:div>
        <w:div w:id="804128924">
          <w:marLeft w:val="0"/>
          <w:marRight w:val="0"/>
          <w:marTop w:val="0"/>
          <w:marBottom w:val="0"/>
          <w:divBdr>
            <w:top w:val="none" w:sz="0" w:space="0" w:color="auto"/>
            <w:left w:val="none" w:sz="0" w:space="0" w:color="auto"/>
            <w:bottom w:val="none" w:sz="0" w:space="0" w:color="auto"/>
            <w:right w:val="none" w:sz="0" w:space="0" w:color="auto"/>
          </w:divBdr>
        </w:div>
        <w:div w:id="1297905635">
          <w:marLeft w:val="0"/>
          <w:marRight w:val="0"/>
          <w:marTop w:val="0"/>
          <w:marBottom w:val="0"/>
          <w:divBdr>
            <w:top w:val="none" w:sz="0" w:space="0" w:color="auto"/>
            <w:left w:val="none" w:sz="0" w:space="0" w:color="auto"/>
            <w:bottom w:val="none" w:sz="0" w:space="0" w:color="auto"/>
            <w:right w:val="none" w:sz="0" w:space="0" w:color="auto"/>
          </w:divBdr>
        </w:div>
        <w:div w:id="1919245271">
          <w:marLeft w:val="0"/>
          <w:marRight w:val="0"/>
          <w:marTop w:val="0"/>
          <w:marBottom w:val="0"/>
          <w:divBdr>
            <w:top w:val="none" w:sz="0" w:space="0" w:color="auto"/>
            <w:left w:val="none" w:sz="0" w:space="0" w:color="auto"/>
            <w:bottom w:val="none" w:sz="0" w:space="0" w:color="auto"/>
            <w:right w:val="none" w:sz="0" w:space="0" w:color="auto"/>
          </w:divBdr>
        </w:div>
        <w:div w:id="1572816155">
          <w:marLeft w:val="0"/>
          <w:marRight w:val="0"/>
          <w:marTop w:val="0"/>
          <w:marBottom w:val="0"/>
          <w:divBdr>
            <w:top w:val="none" w:sz="0" w:space="0" w:color="auto"/>
            <w:left w:val="none" w:sz="0" w:space="0" w:color="auto"/>
            <w:bottom w:val="none" w:sz="0" w:space="0" w:color="auto"/>
            <w:right w:val="none" w:sz="0" w:space="0" w:color="auto"/>
          </w:divBdr>
        </w:div>
        <w:div w:id="1134757287">
          <w:marLeft w:val="0"/>
          <w:marRight w:val="0"/>
          <w:marTop w:val="0"/>
          <w:marBottom w:val="0"/>
          <w:divBdr>
            <w:top w:val="none" w:sz="0" w:space="0" w:color="auto"/>
            <w:left w:val="none" w:sz="0" w:space="0" w:color="auto"/>
            <w:bottom w:val="none" w:sz="0" w:space="0" w:color="auto"/>
            <w:right w:val="none" w:sz="0" w:space="0" w:color="auto"/>
          </w:divBdr>
        </w:div>
        <w:div w:id="1770152809">
          <w:marLeft w:val="0"/>
          <w:marRight w:val="0"/>
          <w:marTop w:val="0"/>
          <w:marBottom w:val="0"/>
          <w:divBdr>
            <w:top w:val="none" w:sz="0" w:space="0" w:color="auto"/>
            <w:left w:val="none" w:sz="0" w:space="0" w:color="auto"/>
            <w:bottom w:val="none" w:sz="0" w:space="0" w:color="auto"/>
            <w:right w:val="none" w:sz="0" w:space="0" w:color="auto"/>
          </w:divBdr>
        </w:div>
        <w:div w:id="1443264804">
          <w:marLeft w:val="0"/>
          <w:marRight w:val="0"/>
          <w:marTop w:val="0"/>
          <w:marBottom w:val="0"/>
          <w:divBdr>
            <w:top w:val="none" w:sz="0" w:space="0" w:color="auto"/>
            <w:left w:val="none" w:sz="0" w:space="0" w:color="auto"/>
            <w:bottom w:val="none" w:sz="0" w:space="0" w:color="auto"/>
            <w:right w:val="none" w:sz="0" w:space="0" w:color="auto"/>
          </w:divBdr>
        </w:div>
        <w:div w:id="51084719">
          <w:marLeft w:val="0"/>
          <w:marRight w:val="0"/>
          <w:marTop w:val="0"/>
          <w:marBottom w:val="0"/>
          <w:divBdr>
            <w:top w:val="none" w:sz="0" w:space="0" w:color="auto"/>
            <w:left w:val="none" w:sz="0" w:space="0" w:color="auto"/>
            <w:bottom w:val="none" w:sz="0" w:space="0" w:color="auto"/>
            <w:right w:val="none" w:sz="0" w:space="0" w:color="auto"/>
          </w:divBdr>
        </w:div>
        <w:div w:id="1628780861">
          <w:marLeft w:val="0"/>
          <w:marRight w:val="0"/>
          <w:marTop w:val="0"/>
          <w:marBottom w:val="0"/>
          <w:divBdr>
            <w:top w:val="none" w:sz="0" w:space="0" w:color="auto"/>
            <w:left w:val="none" w:sz="0" w:space="0" w:color="auto"/>
            <w:bottom w:val="none" w:sz="0" w:space="0" w:color="auto"/>
            <w:right w:val="none" w:sz="0" w:space="0" w:color="auto"/>
          </w:divBdr>
        </w:div>
        <w:div w:id="2135560919">
          <w:marLeft w:val="0"/>
          <w:marRight w:val="0"/>
          <w:marTop w:val="0"/>
          <w:marBottom w:val="0"/>
          <w:divBdr>
            <w:top w:val="none" w:sz="0" w:space="0" w:color="auto"/>
            <w:left w:val="none" w:sz="0" w:space="0" w:color="auto"/>
            <w:bottom w:val="none" w:sz="0" w:space="0" w:color="auto"/>
            <w:right w:val="none" w:sz="0" w:space="0" w:color="auto"/>
          </w:divBdr>
        </w:div>
        <w:div w:id="1099521490">
          <w:marLeft w:val="0"/>
          <w:marRight w:val="0"/>
          <w:marTop w:val="0"/>
          <w:marBottom w:val="0"/>
          <w:divBdr>
            <w:top w:val="none" w:sz="0" w:space="0" w:color="auto"/>
            <w:left w:val="none" w:sz="0" w:space="0" w:color="auto"/>
            <w:bottom w:val="none" w:sz="0" w:space="0" w:color="auto"/>
            <w:right w:val="none" w:sz="0" w:space="0" w:color="auto"/>
          </w:divBdr>
        </w:div>
      </w:divsChild>
    </w:div>
    <w:div w:id="1405953041">
      <w:bodyDiv w:val="1"/>
      <w:marLeft w:val="0"/>
      <w:marRight w:val="0"/>
      <w:marTop w:val="0"/>
      <w:marBottom w:val="0"/>
      <w:divBdr>
        <w:top w:val="none" w:sz="0" w:space="0" w:color="auto"/>
        <w:left w:val="none" w:sz="0" w:space="0" w:color="auto"/>
        <w:bottom w:val="none" w:sz="0" w:space="0" w:color="auto"/>
        <w:right w:val="none" w:sz="0" w:space="0" w:color="auto"/>
      </w:divBdr>
    </w:div>
    <w:div w:id="1406142427">
      <w:bodyDiv w:val="1"/>
      <w:marLeft w:val="0"/>
      <w:marRight w:val="0"/>
      <w:marTop w:val="0"/>
      <w:marBottom w:val="0"/>
      <w:divBdr>
        <w:top w:val="none" w:sz="0" w:space="0" w:color="auto"/>
        <w:left w:val="none" w:sz="0" w:space="0" w:color="auto"/>
        <w:bottom w:val="none" w:sz="0" w:space="0" w:color="auto"/>
        <w:right w:val="none" w:sz="0" w:space="0" w:color="auto"/>
      </w:divBdr>
    </w:div>
    <w:div w:id="1406341682">
      <w:bodyDiv w:val="1"/>
      <w:marLeft w:val="0"/>
      <w:marRight w:val="0"/>
      <w:marTop w:val="0"/>
      <w:marBottom w:val="0"/>
      <w:divBdr>
        <w:top w:val="none" w:sz="0" w:space="0" w:color="auto"/>
        <w:left w:val="none" w:sz="0" w:space="0" w:color="auto"/>
        <w:bottom w:val="none" w:sz="0" w:space="0" w:color="auto"/>
        <w:right w:val="none" w:sz="0" w:space="0" w:color="auto"/>
      </w:divBdr>
    </w:div>
    <w:div w:id="1409420889">
      <w:bodyDiv w:val="1"/>
      <w:marLeft w:val="0"/>
      <w:marRight w:val="0"/>
      <w:marTop w:val="0"/>
      <w:marBottom w:val="0"/>
      <w:divBdr>
        <w:top w:val="none" w:sz="0" w:space="0" w:color="auto"/>
        <w:left w:val="none" w:sz="0" w:space="0" w:color="auto"/>
        <w:bottom w:val="none" w:sz="0" w:space="0" w:color="auto"/>
        <w:right w:val="none" w:sz="0" w:space="0" w:color="auto"/>
      </w:divBdr>
    </w:div>
    <w:div w:id="1410812405">
      <w:bodyDiv w:val="1"/>
      <w:marLeft w:val="0"/>
      <w:marRight w:val="0"/>
      <w:marTop w:val="0"/>
      <w:marBottom w:val="0"/>
      <w:divBdr>
        <w:top w:val="none" w:sz="0" w:space="0" w:color="auto"/>
        <w:left w:val="none" w:sz="0" w:space="0" w:color="auto"/>
        <w:bottom w:val="none" w:sz="0" w:space="0" w:color="auto"/>
        <w:right w:val="none" w:sz="0" w:space="0" w:color="auto"/>
      </w:divBdr>
    </w:div>
    <w:div w:id="1410931721">
      <w:bodyDiv w:val="1"/>
      <w:marLeft w:val="0"/>
      <w:marRight w:val="0"/>
      <w:marTop w:val="0"/>
      <w:marBottom w:val="0"/>
      <w:divBdr>
        <w:top w:val="none" w:sz="0" w:space="0" w:color="auto"/>
        <w:left w:val="none" w:sz="0" w:space="0" w:color="auto"/>
        <w:bottom w:val="none" w:sz="0" w:space="0" w:color="auto"/>
        <w:right w:val="none" w:sz="0" w:space="0" w:color="auto"/>
      </w:divBdr>
    </w:div>
    <w:div w:id="1414665039">
      <w:bodyDiv w:val="1"/>
      <w:marLeft w:val="0"/>
      <w:marRight w:val="0"/>
      <w:marTop w:val="0"/>
      <w:marBottom w:val="0"/>
      <w:divBdr>
        <w:top w:val="none" w:sz="0" w:space="0" w:color="auto"/>
        <w:left w:val="none" w:sz="0" w:space="0" w:color="auto"/>
        <w:bottom w:val="none" w:sz="0" w:space="0" w:color="auto"/>
        <w:right w:val="none" w:sz="0" w:space="0" w:color="auto"/>
      </w:divBdr>
    </w:div>
    <w:div w:id="1414739078">
      <w:bodyDiv w:val="1"/>
      <w:marLeft w:val="0"/>
      <w:marRight w:val="0"/>
      <w:marTop w:val="0"/>
      <w:marBottom w:val="0"/>
      <w:divBdr>
        <w:top w:val="none" w:sz="0" w:space="0" w:color="auto"/>
        <w:left w:val="none" w:sz="0" w:space="0" w:color="auto"/>
        <w:bottom w:val="none" w:sz="0" w:space="0" w:color="auto"/>
        <w:right w:val="none" w:sz="0" w:space="0" w:color="auto"/>
      </w:divBdr>
    </w:div>
    <w:div w:id="1418789608">
      <w:bodyDiv w:val="1"/>
      <w:marLeft w:val="0"/>
      <w:marRight w:val="0"/>
      <w:marTop w:val="0"/>
      <w:marBottom w:val="0"/>
      <w:divBdr>
        <w:top w:val="none" w:sz="0" w:space="0" w:color="auto"/>
        <w:left w:val="none" w:sz="0" w:space="0" w:color="auto"/>
        <w:bottom w:val="none" w:sz="0" w:space="0" w:color="auto"/>
        <w:right w:val="none" w:sz="0" w:space="0" w:color="auto"/>
      </w:divBdr>
    </w:div>
    <w:div w:id="1419403545">
      <w:bodyDiv w:val="1"/>
      <w:marLeft w:val="0"/>
      <w:marRight w:val="0"/>
      <w:marTop w:val="0"/>
      <w:marBottom w:val="0"/>
      <w:divBdr>
        <w:top w:val="none" w:sz="0" w:space="0" w:color="auto"/>
        <w:left w:val="none" w:sz="0" w:space="0" w:color="auto"/>
        <w:bottom w:val="none" w:sz="0" w:space="0" w:color="auto"/>
        <w:right w:val="none" w:sz="0" w:space="0" w:color="auto"/>
      </w:divBdr>
    </w:div>
    <w:div w:id="1423839618">
      <w:bodyDiv w:val="1"/>
      <w:marLeft w:val="0"/>
      <w:marRight w:val="0"/>
      <w:marTop w:val="0"/>
      <w:marBottom w:val="0"/>
      <w:divBdr>
        <w:top w:val="none" w:sz="0" w:space="0" w:color="auto"/>
        <w:left w:val="none" w:sz="0" w:space="0" w:color="auto"/>
        <w:bottom w:val="none" w:sz="0" w:space="0" w:color="auto"/>
        <w:right w:val="none" w:sz="0" w:space="0" w:color="auto"/>
      </w:divBdr>
    </w:div>
    <w:div w:id="1425220491">
      <w:bodyDiv w:val="1"/>
      <w:marLeft w:val="0"/>
      <w:marRight w:val="0"/>
      <w:marTop w:val="0"/>
      <w:marBottom w:val="0"/>
      <w:divBdr>
        <w:top w:val="none" w:sz="0" w:space="0" w:color="auto"/>
        <w:left w:val="none" w:sz="0" w:space="0" w:color="auto"/>
        <w:bottom w:val="none" w:sz="0" w:space="0" w:color="auto"/>
        <w:right w:val="none" w:sz="0" w:space="0" w:color="auto"/>
      </w:divBdr>
    </w:div>
    <w:div w:id="1426730079">
      <w:bodyDiv w:val="1"/>
      <w:marLeft w:val="0"/>
      <w:marRight w:val="0"/>
      <w:marTop w:val="0"/>
      <w:marBottom w:val="0"/>
      <w:divBdr>
        <w:top w:val="none" w:sz="0" w:space="0" w:color="auto"/>
        <w:left w:val="none" w:sz="0" w:space="0" w:color="auto"/>
        <w:bottom w:val="none" w:sz="0" w:space="0" w:color="auto"/>
        <w:right w:val="none" w:sz="0" w:space="0" w:color="auto"/>
      </w:divBdr>
    </w:div>
    <w:div w:id="1427653870">
      <w:bodyDiv w:val="1"/>
      <w:marLeft w:val="0"/>
      <w:marRight w:val="0"/>
      <w:marTop w:val="0"/>
      <w:marBottom w:val="0"/>
      <w:divBdr>
        <w:top w:val="none" w:sz="0" w:space="0" w:color="auto"/>
        <w:left w:val="none" w:sz="0" w:space="0" w:color="auto"/>
        <w:bottom w:val="none" w:sz="0" w:space="0" w:color="auto"/>
        <w:right w:val="none" w:sz="0" w:space="0" w:color="auto"/>
      </w:divBdr>
    </w:div>
    <w:div w:id="1428767499">
      <w:bodyDiv w:val="1"/>
      <w:marLeft w:val="0"/>
      <w:marRight w:val="0"/>
      <w:marTop w:val="0"/>
      <w:marBottom w:val="0"/>
      <w:divBdr>
        <w:top w:val="none" w:sz="0" w:space="0" w:color="auto"/>
        <w:left w:val="none" w:sz="0" w:space="0" w:color="auto"/>
        <w:bottom w:val="none" w:sz="0" w:space="0" w:color="auto"/>
        <w:right w:val="none" w:sz="0" w:space="0" w:color="auto"/>
      </w:divBdr>
    </w:div>
    <w:div w:id="1429041353">
      <w:bodyDiv w:val="1"/>
      <w:marLeft w:val="0"/>
      <w:marRight w:val="0"/>
      <w:marTop w:val="0"/>
      <w:marBottom w:val="0"/>
      <w:divBdr>
        <w:top w:val="none" w:sz="0" w:space="0" w:color="auto"/>
        <w:left w:val="none" w:sz="0" w:space="0" w:color="auto"/>
        <w:bottom w:val="none" w:sz="0" w:space="0" w:color="auto"/>
        <w:right w:val="none" w:sz="0" w:space="0" w:color="auto"/>
      </w:divBdr>
    </w:div>
    <w:div w:id="1430004151">
      <w:bodyDiv w:val="1"/>
      <w:marLeft w:val="0"/>
      <w:marRight w:val="0"/>
      <w:marTop w:val="0"/>
      <w:marBottom w:val="0"/>
      <w:divBdr>
        <w:top w:val="none" w:sz="0" w:space="0" w:color="auto"/>
        <w:left w:val="none" w:sz="0" w:space="0" w:color="auto"/>
        <w:bottom w:val="none" w:sz="0" w:space="0" w:color="auto"/>
        <w:right w:val="none" w:sz="0" w:space="0" w:color="auto"/>
      </w:divBdr>
    </w:div>
    <w:div w:id="1432816849">
      <w:bodyDiv w:val="1"/>
      <w:marLeft w:val="0"/>
      <w:marRight w:val="0"/>
      <w:marTop w:val="0"/>
      <w:marBottom w:val="0"/>
      <w:divBdr>
        <w:top w:val="none" w:sz="0" w:space="0" w:color="auto"/>
        <w:left w:val="none" w:sz="0" w:space="0" w:color="auto"/>
        <w:bottom w:val="none" w:sz="0" w:space="0" w:color="auto"/>
        <w:right w:val="none" w:sz="0" w:space="0" w:color="auto"/>
      </w:divBdr>
    </w:div>
    <w:div w:id="1432899470">
      <w:bodyDiv w:val="1"/>
      <w:marLeft w:val="0"/>
      <w:marRight w:val="0"/>
      <w:marTop w:val="0"/>
      <w:marBottom w:val="0"/>
      <w:divBdr>
        <w:top w:val="none" w:sz="0" w:space="0" w:color="auto"/>
        <w:left w:val="none" w:sz="0" w:space="0" w:color="auto"/>
        <w:bottom w:val="none" w:sz="0" w:space="0" w:color="auto"/>
        <w:right w:val="none" w:sz="0" w:space="0" w:color="auto"/>
      </w:divBdr>
    </w:div>
    <w:div w:id="1433552448">
      <w:bodyDiv w:val="1"/>
      <w:marLeft w:val="0"/>
      <w:marRight w:val="0"/>
      <w:marTop w:val="0"/>
      <w:marBottom w:val="0"/>
      <w:divBdr>
        <w:top w:val="none" w:sz="0" w:space="0" w:color="auto"/>
        <w:left w:val="none" w:sz="0" w:space="0" w:color="auto"/>
        <w:bottom w:val="none" w:sz="0" w:space="0" w:color="auto"/>
        <w:right w:val="none" w:sz="0" w:space="0" w:color="auto"/>
      </w:divBdr>
    </w:div>
    <w:div w:id="1433935398">
      <w:bodyDiv w:val="1"/>
      <w:marLeft w:val="0"/>
      <w:marRight w:val="0"/>
      <w:marTop w:val="0"/>
      <w:marBottom w:val="0"/>
      <w:divBdr>
        <w:top w:val="none" w:sz="0" w:space="0" w:color="auto"/>
        <w:left w:val="none" w:sz="0" w:space="0" w:color="auto"/>
        <w:bottom w:val="none" w:sz="0" w:space="0" w:color="auto"/>
        <w:right w:val="none" w:sz="0" w:space="0" w:color="auto"/>
      </w:divBdr>
    </w:div>
    <w:div w:id="1434128114">
      <w:bodyDiv w:val="1"/>
      <w:marLeft w:val="0"/>
      <w:marRight w:val="0"/>
      <w:marTop w:val="0"/>
      <w:marBottom w:val="0"/>
      <w:divBdr>
        <w:top w:val="none" w:sz="0" w:space="0" w:color="auto"/>
        <w:left w:val="none" w:sz="0" w:space="0" w:color="auto"/>
        <w:bottom w:val="none" w:sz="0" w:space="0" w:color="auto"/>
        <w:right w:val="none" w:sz="0" w:space="0" w:color="auto"/>
      </w:divBdr>
    </w:div>
    <w:div w:id="1435321796">
      <w:bodyDiv w:val="1"/>
      <w:marLeft w:val="0"/>
      <w:marRight w:val="0"/>
      <w:marTop w:val="0"/>
      <w:marBottom w:val="0"/>
      <w:divBdr>
        <w:top w:val="none" w:sz="0" w:space="0" w:color="auto"/>
        <w:left w:val="none" w:sz="0" w:space="0" w:color="auto"/>
        <w:bottom w:val="none" w:sz="0" w:space="0" w:color="auto"/>
        <w:right w:val="none" w:sz="0" w:space="0" w:color="auto"/>
      </w:divBdr>
      <w:divsChild>
        <w:div w:id="938484528">
          <w:marLeft w:val="0"/>
          <w:marRight w:val="0"/>
          <w:marTop w:val="0"/>
          <w:marBottom w:val="0"/>
          <w:divBdr>
            <w:top w:val="none" w:sz="0" w:space="0" w:color="auto"/>
            <w:left w:val="none" w:sz="0" w:space="0" w:color="auto"/>
            <w:bottom w:val="none" w:sz="0" w:space="0" w:color="auto"/>
            <w:right w:val="none" w:sz="0" w:space="0" w:color="auto"/>
          </w:divBdr>
        </w:div>
        <w:div w:id="1815676142">
          <w:marLeft w:val="0"/>
          <w:marRight w:val="0"/>
          <w:marTop w:val="0"/>
          <w:marBottom w:val="0"/>
          <w:divBdr>
            <w:top w:val="none" w:sz="0" w:space="0" w:color="auto"/>
            <w:left w:val="none" w:sz="0" w:space="0" w:color="auto"/>
            <w:bottom w:val="none" w:sz="0" w:space="0" w:color="auto"/>
            <w:right w:val="none" w:sz="0" w:space="0" w:color="auto"/>
          </w:divBdr>
        </w:div>
        <w:div w:id="841697326">
          <w:marLeft w:val="0"/>
          <w:marRight w:val="0"/>
          <w:marTop w:val="0"/>
          <w:marBottom w:val="0"/>
          <w:divBdr>
            <w:top w:val="none" w:sz="0" w:space="0" w:color="auto"/>
            <w:left w:val="none" w:sz="0" w:space="0" w:color="auto"/>
            <w:bottom w:val="none" w:sz="0" w:space="0" w:color="auto"/>
            <w:right w:val="none" w:sz="0" w:space="0" w:color="auto"/>
          </w:divBdr>
        </w:div>
        <w:div w:id="793476612">
          <w:marLeft w:val="0"/>
          <w:marRight w:val="0"/>
          <w:marTop w:val="0"/>
          <w:marBottom w:val="0"/>
          <w:divBdr>
            <w:top w:val="none" w:sz="0" w:space="0" w:color="auto"/>
            <w:left w:val="none" w:sz="0" w:space="0" w:color="auto"/>
            <w:bottom w:val="none" w:sz="0" w:space="0" w:color="auto"/>
            <w:right w:val="none" w:sz="0" w:space="0" w:color="auto"/>
          </w:divBdr>
        </w:div>
        <w:div w:id="101926969">
          <w:marLeft w:val="0"/>
          <w:marRight w:val="0"/>
          <w:marTop w:val="0"/>
          <w:marBottom w:val="0"/>
          <w:divBdr>
            <w:top w:val="none" w:sz="0" w:space="0" w:color="auto"/>
            <w:left w:val="none" w:sz="0" w:space="0" w:color="auto"/>
            <w:bottom w:val="none" w:sz="0" w:space="0" w:color="auto"/>
            <w:right w:val="none" w:sz="0" w:space="0" w:color="auto"/>
          </w:divBdr>
        </w:div>
        <w:div w:id="1621885491">
          <w:marLeft w:val="0"/>
          <w:marRight w:val="0"/>
          <w:marTop w:val="0"/>
          <w:marBottom w:val="0"/>
          <w:divBdr>
            <w:top w:val="none" w:sz="0" w:space="0" w:color="auto"/>
            <w:left w:val="none" w:sz="0" w:space="0" w:color="auto"/>
            <w:bottom w:val="none" w:sz="0" w:space="0" w:color="auto"/>
            <w:right w:val="none" w:sz="0" w:space="0" w:color="auto"/>
          </w:divBdr>
        </w:div>
        <w:div w:id="1756052634">
          <w:marLeft w:val="0"/>
          <w:marRight w:val="0"/>
          <w:marTop w:val="0"/>
          <w:marBottom w:val="0"/>
          <w:divBdr>
            <w:top w:val="none" w:sz="0" w:space="0" w:color="auto"/>
            <w:left w:val="none" w:sz="0" w:space="0" w:color="auto"/>
            <w:bottom w:val="none" w:sz="0" w:space="0" w:color="auto"/>
            <w:right w:val="none" w:sz="0" w:space="0" w:color="auto"/>
          </w:divBdr>
        </w:div>
        <w:div w:id="1894733871">
          <w:marLeft w:val="0"/>
          <w:marRight w:val="0"/>
          <w:marTop w:val="0"/>
          <w:marBottom w:val="0"/>
          <w:divBdr>
            <w:top w:val="none" w:sz="0" w:space="0" w:color="auto"/>
            <w:left w:val="none" w:sz="0" w:space="0" w:color="auto"/>
            <w:bottom w:val="none" w:sz="0" w:space="0" w:color="auto"/>
            <w:right w:val="none" w:sz="0" w:space="0" w:color="auto"/>
          </w:divBdr>
        </w:div>
        <w:div w:id="707074705">
          <w:marLeft w:val="0"/>
          <w:marRight w:val="0"/>
          <w:marTop w:val="0"/>
          <w:marBottom w:val="0"/>
          <w:divBdr>
            <w:top w:val="none" w:sz="0" w:space="0" w:color="auto"/>
            <w:left w:val="none" w:sz="0" w:space="0" w:color="auto"/>
            <w:bottom w:val="none" w:sz="0" w:space="0" w:color="auto"/>
            <w:right w:val="none" w:sz="0" w:space="0" w:color="auto"/>
          </w:divBdr>
        </w:div>
        <w:div w:id="863859975">
          <w:marLeft w:val="0"/>
          <w:marRight w:val="0"/>
          <w:marTop w:val="0"/>
          <w:marBottom w:val="0"/>
          <w:divBdr>
            <w:top w:val="none" w:sz="0" w:space="0" w:color="auto"/>
            <w:left w:val="none" w:sz="0" w:space="0" w:color="auto"/>
            <w:bottom w:val="none" w:sz="0" w:space="0" w:color="auto"/>
            <w:right w:val="none" w:sz="0" w:space="0" w:color="auto"/>
          </w:divBdr>
        </w:div>
        <w:div w:id="1121414862">
          <w:marLeft w:val="0"/>
          <w:marRight w:val="0"/>
          <w:marTop w:val="0"/>
          <w:marBottom w:val="0"/>
          <w:divBdr>
            <w:top w:val="none" w:sz="0" w:space="0" w:color="auto"/>
            <w:left w:val="none" w:sz="0" w:space="0" w:color="auto"/>
            <w:bottom w:val="none" w:sz="0" w:space="0" w:color="auto"/>
            <w:right w:val="none" w:sz="0" w:space="0" w:color="auto"/>
          </w:divBdr>
        </w:div>
        <w:div w:id="139425810">
          <w:marLeft w:val="0"/>
          <w:marRight w:val="0"/>
          <w:marTop w:val="0"/>
          <w:marBottom w:val="0"/>
          <w:divBdr>
            <w:top w:val="none" w:sz="0" w:space="0" w:color="auto"/>
            <w:left w:val="none" w:sz="0" w:space="0" w:color="auto"/>
            <w:bottom w:val="none" w:sz="0" w:space="0" w:color="auto"/>
            <w:right w:val="none" w:sz="0" w:space="0" w:color="auto"/>
          </w:divBdr>
        </w:div>
        <w:div w:id="1673215781">
          <w:marLeft w:val="0"/>
          <w:marRight w:val="0"/>
          <w:marTop w:val="0"/>
          <w:marBottom w:val="0"/>
          <w:divBdr>
            <w:top w:val="none" w:sz="0" w:space="0" w:color="auto"/>
            <w:left w:val="none" w:sz="0" w:space="0" w:color="auto"/>
            <w:bottom w:val="none" w:sz="0" w:space="0" w:color="auto"/>
            <w:right w:val="none" w:sz="0" w:space="0" w:color="auto"/>
          </w:divBdr>
        </w:div>
        <w:div w:id="2017341158">
          <w:marLeft w:val="0"/>
          <w:marRight w:val="0"/>
          <w:marTop w:val="0"/>
          <w:marBottom w:val="0"/>
          <w:divBdr>
            <w:top w:val="none" w:sz="0" w:space="0" w:color="auto"/>
            <w:left w:val="none" w:sz="0" w:space="0" w:color="auto"/>
            <w:bottom w:val="none" w:sz="0" w:space="0" w:color="auto"/>
            <w:right w:val="none" w:sz="0" w:space="0" w:color="auto"/>
          </w:divBdr>
        </w:div>
        <w:div w:id="1227109123">
          <w:marLeft w:val="0"/>
          <w:marRight w:val="0"/>
          <w:marTop w:val="0"/>
          <w:marBottom w:val="0"/>
          <w:divBdr>
            <w:top w:val="none" w:sz="0" w:space="0" w:color="auto"/>
            <w:left w:val="none" w:sz="0" w:space="0" w:color="auto"/>
            <w:bottom w:val="none" w:sz="0" w:space="0" w:color="auto"/>
            <w:right w:val="none" w:sz="0" w:space="0" w:color="auto"/>
          </w:divBdr>
        </w:div>
        <w:div w:id="571694068">
          <w:marLeft w:val="0"/>
          <w:marRight w:val="0"/>
          <w:marTop w:val="0"/>
          <w:marBottom w:val="0"/>
          <w:divBdr>
            <w:top w:val="none" w:sz="0" w:space="0" w:color="auto"/>
            <w:left w:val="none" w:sz="0" w:space="0" w:color="auto"/>
            <w:bottom w:val="none" w:sz="0" w:space="0" w:color="auto"/>
            <w:right w:val="none" w:sz="0" w:space="0" w:color="auto"/>
          </w:divBdr>
        </w:div>
        <w:div w:id="1121415125">
          <w:marLeft w:val="0"/>
          <w:marRight w:val="0"/>
          <w:marTop w:val="0"/>
          <w:marBottom w:val="0"/>
          <w:divBdr>
            <w:top w:val="none" w:sz="0" w:space="0" w:color="auto"/>
            <w:left w:val="none" w:sz="0" w:space="0" w:color="auto"/>
            <w:bottom w:val="none" w:sz="0" w:space="0" w:color="auto"/>
            <w:right w:val="none" w:sz="0" w:space="0" w:color="auto"/>
          </w:divBdr>
        </w:div>
        <w:div w:id="1742605071">
          <w:marLeft w:val="0"/>
          <w:marRight w:val="0"/>
          <w:marTop w:val="0"/>
          <w:marBottom w:val="0"/>
          <w:divBdr>
            <w:top w:val="none" w:sz="0" w:space="0" w:color="auto"/>
            <w:left w:val="none" w:sz="0" w:space="0" w:color="auto"/>
            <w:bottom w:val="none" w:sz="0" w:space="0" w:color="auto"/>
            <w:right w:val="none" w:sz="0" w:space="0" w:color="auto"/>
          </w:divBdr>
        </w:div>
        <w:div w:id="1462189312">
          <w:marLeft w:val="0"/>
          <w:marRight w:val="0"/>
          <w:marTop w:val="0"/>
          <w:marBottom w:val="0"/>
          <w:divBdr>
            <w:top w:val="none" w:sz="0" w:space="0" w:color="auto"/>
            <w:left w:val="none" w:sz="0" w:space="0" w:color="auto"/>
            <w:bottom w:val="none" w:sz="0" w:space="0" w:color="auto"/>
            <w:right w:val="none" w:sz="0" w:space="0" w:color="auto"/>
          </w:divBdr>
        </w:div>
      </w:divsChild>
    </w:div>
    <w:div w:id="1435638322">
      <w:bodyDiv w:val="1"/>
      <w:marLeft w:val="0"/>
      <w:marRight w:val="0"/>
      <w:marTop w:val="0"/>
      <w:marBottom w:val="0"/>
      <w:divBdr>
        <w:top w:val="none" w:sz="0" w:space="0" w:color="auto"/>
        <w:left w:val="none" w:sz="0" w:space="0" w:color="auto"/>
        <w:bottom w:val="none" w:sz="0" w:space="0" w:color="auto"/>
        <w:right w:val="none" w:sz="0" w:space="0" w:color="auto"/>
      </w:divBdr>
    </w:div>
    <w:div w:id="1437213313">
      <w:bodyDiv w:val="1"/>
      <w:marLeft w:val="0"/>
      <w:marRight w:val="0"/>
      <w:marTop w:val="0"/>
      <w:marBottom w:val="0"/>
      <w:divBdr>
        <w:top w:val="none" w:sz="0" w:space="0" w:color="auto"/>
        <w:left w:val="none" w:sz="0" w:space="0" w:color="auto"/>
        <w:bottom w:val="none" w:sz="0" w:space="0" w:color="auto"/>
        <w:right w:val="none" w:sz="0" w:space="0" w:color="auto"/>
      </w:divBdr>
    </w:div>
    <w:div w:id="1437797285">
      <w:bodyDiv w:val="1"/>
      <w:marLeft w:val="0"/>
      <w:marRight w:val="0"/>
      <w:marTop w:val="0"/>
      <w:marBottom w:val="0"/>
      <w:divBdr>
        <w:top w:val="none" w:sz="0" w:space="0" w:color="auto"/>
        <w:left w:val="none" w:sz="0" w:space="0" w:color="auto"/>
        <w:bottom w:val="none" w:sz="0" w:space="0" w:color="auto"/>
        <w:right w:val="none" w:sz="0" w:space="0" w:color="auto"/>
      </w:divBdr>
    </w:div>
    <w:div w:id="1439444212">
      <w:bodyDiv w:val="1"/>
      <w:marLeft w:val="0"/>
      <w:marRight w:val="0"/>
      <w:marTop w:val="0"/>
      <w:marBottom w:val="0"/>
      <w:divBdr>
        <w:top w:val="none" w:sz="0" w:space="0" w:color="auto"/>
        <w:left w:val="none" w:sz="0" w:space="0" w:color="auto"/>
        <w:bottom w:val="none" w:sz="0" w:space="0" w:color="auto"/>
        <w:right w:val="none" w:sz="0" w:space="0" w:color="auto"/>
      </w:divBdr>
    </w:div>
    <w:div w:id="1439719337">
      <w:bodyDiv w:val="1"/>
      <w:marLeft w:val="0"/>
      <w:marRight w:val="0"/>
      <w:marTop w:val="0"/>
      <w:marBottom w:val="0"/>
      <w:divBdr>
        <w:top w:val="none" w:sz="0" w:space="0" w:color="auto"/>
        <w:left w:val="none" w:sz="0" w:space="0" w:color="auto"/>
        <w:bottom w:val="none" w:sz="0" w:space="0" w:color="auto"/>
        <w:right w:val="none" w:sz="0" w:space="0" w:color="auto"/>
      </w:divBdr>
    </w:div>
    <w:div w:id="1441603706">
      <w:bodyDiv w:val="1"/>
      <w:marLeft w:val="0"/>
      <w:marRight w:val="0"/>
      <w:marTop w:val="0"/>
      <w:marBottom w:val="0"/>
      <w:divBdr>
        <w:top w:val="none" w:sz="0" w:space="0" w:color="auto"/>
        <w:left w:val="none" w:sz="0" w:space="0" w:color="auto"/>
        <w:bottom w:val="none" w:sz="0" w:space="0" w:color="auto"/>
        <w:right w:val="none" w:sz="0" w:space="0" w:color="auto"/>
      </w:divBdr>
    </w:div>
    <w:div w:id="1448962374">
      <w:bodyDiv w:val="1"/>
      <w:marLeft w:val="0"/>
      <w:marRight w:val="0"/>
      <w:marTop w:val="0"/>
      <w:marBottom w:val="0"/>
      <w:divBdr>
        <w:top w:val="none" w:sz="0" w:space="0" w:color="auto"/>
        <w:left w:val="none" w:sz="0" w:space="0" w:color="auto"/>
        <w:bottom w:val="none" w:sz="0" w:space="0" w:color="auto"/>
        <w:right w:val="none" w:sz="0" w:space="0" w:color="auto"/>
      </w:divBdr>
    </w:div>
    <w:div w:id="1449163470">
      <w:bodyDiv w:val="1"/>
      <w:marLeft w:val="0"/>
      <w:marRight w:val="0"/>
      <w:marTop w:val="0"/>
      <w:marBottom w:val="0"/>
      <w:divBdr>
        <w:top w:val="none" w:sz="0" w:space="0" w:color="auto"/>
        <w:left w:val="none" w:sz="0" w:space="0" w:color="auto"/>
        <w:bottom w:val="none" w:sz="0" w:space="0" w:color="auto"/>
        <w:right w:val="none" w:sz="0" w:space="0" w:color="auto"/>
      </w:divBdr>
    </w:div>
    <w:div w:id="1449425418">
      <w:bodyDiv w:val="1"/>
      <w:marLeft w:val="0"/>
      <w:marRight w:val="0"/>
      <w:marTop w:val="0"/>
      <w:marBottom w:val="0"/>
      <w:divBdr>
        <w:top w:val="none" w:sz="0" w:space="0" w:color="auto"/>
        <w:left w:val="none" w:sz="0" w:space="0" w:color="auto"/>
        <w:bottom w:val="none" w:sz="0" w:space="0" w:color="auto"/>
        <w:right w:val="none" w:sz="0" w:space="0" w:color="auto"/>
      </w:divBdr>
    </w:div>
    <w:div w:id="1450856125">
      <w:bodyDiv w:val="1"/>
      <w:marLeft w:val="0"/>
      <w:marRight w:val="0"/>
      <w:marTop w:val="0"/>
      <w:marBottom w:val="0"/>
      <w:divBdr>
        <w:top w:val="none" w:sz="0" w:space="0" w:color="auto"/>
        <w:left w:val="none" w:sz="0" w:space="0" w:color="auto"/>
        <w:bottom w:val="none" w:sz="0" w:space="0" w:color="auto"/>
        <w:right w:val="none" w:sz="0" w:space="0" w:color="auto"/>
      </w:divBdr>
    </w:div>
    <w:div w:id="1453792200">
      <w:bodyDiv w:val="1"/>
      <w:marLeft w:val="0"/>
      <w:marRight w:val="0"/>
      <w:marTop w:val="0"/>
      <w:marBottom w:val="0"/>
      <w:divBdr>
        <w:top w:val="none" w:sz="0" w:space="0" w:color="auto"/>
        <w:left w:val="none" w:sz="0" w:space="0" w:color="auto"/>
        <w:bottom w:val="none" w:sz="0" w:space="0" w:color="auto"/>
        <w:right w:val="none" w:sz="0" w:space="0" w:color="auto"/>
      </w:divBdr>
    </w:div>
    <w:div w:id="1455294050">
      <w:bodyDiv w:val="1"/>
      <w:marLeft w:val="0"/>
      <w:marRight w:val="0"/>
      <w:marTop w:val="0"/>
      <w:marBottom w:val="0"/>
      <w:divBdr>
        <w:top w:val="none" w:sz="0" w:space="0" w:color="auto"/>
        <w:left w:val="none" w:sz="0" w:space="0" w:color="auto"/>
        <w:bottom w:val="none" w:sz="0" w:space="0" w:color="auto"/>
        <w:right w:val="none" w:sz="0" w:space="0" w:color="auto"/>
      </w:divBdr>
    </w:div>
    <w:div w:id="1455706919">
      <w:bodyDiv w:val="1"/>
      <w:marLeft w:val="0"/>
      <w:marRight w:val="0"/>
      <w:marTop w:val="0"/>
      <w:marBottom w:val="0"/>
      <w:divBdr>
        <w:top w:val="none" w:sz="0" w:space="0" w:color="auto"/>
        <w:left w:val="none" w:sz="0" w:space="0" w:color="auto"/>
        <w:bottom w:val="none" w:sz="0" w:space="0" w:color="auto"/>
        <w:right w:val="none" w:sz="0" w:space="0" w:color="auto"/>
      </w:divBdr>
    </w:div>
    <w:div w:id="1462263928">
      <w:bodyDiv w:val="1"/>
      <w:marLeft w:val="0"/>
      <w:marRight w:val="0"/>
      <w:marTop w:val="0"/>
      <w:marBottom w:val="0"/>
      <w:divBdr>
        <w:top w:val="none" w:sz="0" w:space="0" w:color="auto"/>
        <w:left w:val="none" w:sz="0" w:space="0" w:color="auto"/>
        <w:bottom w:val="none" w:sz="0" w:space="0" w:color="auto"/>
        <w:right w:val="none" w:sz="0" w:space="0" w:color="auto"/>
      </w:divBdr>
    </w:div>
    <w:div w:id="1463306303">
      <w:bodyDiv w:val="1"/>
      <w:marLeft w:val="0"/>
      <w:marRight w:val="0"/>
      <w:marTop w:val="0"/>
      <w:marBottom w:val="0"/>
      <w:divBdr>
        <w:top w:val="none" w:sz="0" w:space="0" w:color="auto"/>
        <w:left w:val="none" w:sz="0" w:space="0" w:color="auto"/>
        <w:bottom w:val="none" w:sz="0" w:space="0" w:color="auto"/>
        <w:right w:val="none" w:sz="0" w:space="0" w:color="auto"/>
      </w:divBdr>
    </w:div>
    <w:div w:id="1467820161">
      <w:bodyDiv w:val="1"/>
      <w:marLeft w:val="0"/>
      <w:marRight w:val="0"/>
      <w:marTop w:val="0"/>
      <w:marBottom w:val="0"/>
      <w:divBdr>
        <w:top w:val="none" w:sz="0" w:space="0" w:color="auto"/>
        <w:left w:val="none" w:sz="0" w:space="0" w:color="auto"/>
        <w:bottom w:val="none" w:sz="0" w:space="0" w:color="auto"/>
        <w:right w:val="none" w:sz="0" w:space="0" w:color="auto"/>
      </w:divBdr>
    </w:div>
    <w:div w:id="1468084309">
      <w:bodyDiv w:val="1"/>
      <w:marLeft w:val="0"/>
      <w:marRight w:val="0"/>
      <w:marTop w:val="0"/>
      <w:marBottom w:val="0"/>
      <w:divBdr>
        <w:top w:val="none" w:sz="0" w:space="0" w:color="auto"/>
        <w:left w:val="none" w:sz="0" w:space="0" w:color="auto"/>
        <w:bottom w:val="none" w:sz="0" w:space="0" w:color="auto"/>
        <w:right w:val="none" w:sz="0" w:space="0" w:color="auto"/>
      </w:divBdr>
    </w:div>
    <w:div w:id="1468666933">
      <w:bodyDiv w:val="1"/>
      <w:marLeft w:val="0"/>
      <w:marRight w:val="0"/>
      <w:marTop w:val="0"/>
      <w:marBottom w:val="0"/>
      <w:divBdr>
        <w:top w:val="none" w:sz="0" w:space="0" w:color="auto"/>
        <w:left w:val="none" w:sz="0" w:space="0" w:color="auto"/>
        <w:bottom w:val="none" w:sz="0" w:space="0" w:color="auto"/>
        <w:right w:val="none" w:sz="0" w:space="0" w:color="auto"/>
      </w:divBdr>
    </w:div>
    <w:div w:id="1469972753">
      <w:bodyDiv w:val="1"/>
      <w:marLeft w:val="0"/>
      <w:marRight w:val="0"/>
      <w:marTop w:val="0"/>
      <w:marBottom w:val="0"/>
      <w:divBdr>
        <w:top w:val="none" w:sz="0" w:space="0" w:color="auto"/>
        <w:left w:val="none" w:sz="0" w:space="0" w:color="auto"/>
        <w:bottom w:val="none" w:sz="0" w:space="0" w:color="auto"/>
        <w:right w:val="none" w:sz="0" w:space="0" w:color="auto"/>
      </w:divBdr>
    </w:div>
    <w:div w:id="1476145638">
      <w:bodyDiv w:val="1"/>
      <w:marLeft w:val="0"/>
      <w:marRight w:val="0"/>
      <w:marTop w:val="0"/>
      <w:marBottom w:val="0"/>
      <w:divBdr>
        <w:top w:val="none" w:sz="0" w:space="0" w:color="auto"/>
        <w:left w:val="none" w:sz="0" w:space="0" w:color="auto"/>
        <w:bottom w:val="none" w:sz="0" w:space="0" w:color="auto"/>
        <w:right w:val="none" w:sz="0" w:space="0" w:color="auto"/>
      </w:divBdr>
    </w:div>
    <w:div w:id="1476947582">
      <w:bodyDiv w:val="1"/>
      <w:marLeft w:val="0"/>
      <w:marRight w:val="0"/>
      <w:marTop w:val="0"/>
      <w:marBottom w:val="0"/>
      <w:divBdr>
        <w:top w:val="none" w:sz="0" w:space="0" w:color="auto"/>
        <w:left w:val="none" w:sz="0" w:space="0" w:color="auto"/>
        <w:bottom w:val="none" w:sz="0" w:space="0" w:color="auto"/>
        <w:right w:val="none" w:sz="0" w:space="0" w:color="auto"/>
      </w:divBdr>
    </w:div>
    <w:div w:id="1477257062">
      <w:bodyDiv w:val="1"/>
      <w:marLeft w:val="0"/>
      <w:marRight w:val="0"/>
      <w:marTop w:val="0"/>
      <w:marBottom w:val="0"/>
      <w:divBdr>
        <w:top w:val="none" w:sz="0" w:space="0" w:color="auto"/>
        <w:left w:val="none" w:sz="0" w:space="0" w:color="auto"/>
        <w:bottom w:val="none" w:sz="0" w:space="0" w:color="auto"/>
        <w:right w:val="none" w:sz="0" w:space="0" w:color="auto"/>
      </w:divBdr>
    </w:div>
    <w:div w:id="1480727637">
      <w:bodyDiv w:val="1"/>
      <w:marLeft w:val="0"/>
      <w:marRight w:val="0"/>
      <w:marTop w:val="0"/>
      <w:marBottom w:val="0"/>
      <w:divBdr>
        <w:top w:val="none" w:sz="0" w:space="0" w:color="auto"/>
        <w:left w:val="none" w:sz="0" w:space="0" w:color="auto"/>
        <w:bottom w:val="none" w:sz="0" w:space="0" w:color="auto"/>
        <w:right w:val="none" w:sz="0" w:space="0" w:color="auto"/>
      </w:divBdr>
    </w:div>
    <w:div w:id="1481536072">
      <w:bodyDiv w:val="1"/>
      <w:marLeft w:val="0"/>
      <w:marRight w:val="0"/>
      <w:marTop w:val="0"/>
      <w:marBottom w:val="0"/>
      <w:divBdr>
        <w:top w:val="none" w:sz="0" w:space="0" w:color="auto"/>
        <w:left w:val="none" w:sz="0" w:space="0" w:color="auto"/>
        <w:bottom w:val="none" w:sz="0" w:space="0" w:color="auto"/>
        <w:right w:val="none" w:sz="0" w:space="0" w:color="auto"/>
      </w:divBdr>
    </w:div>
    <w:div w:id="1482230988">
      <w:bodyDiv w:val="1"/>
      <w:marLeft w:val="0"/>
      <w:marRight w:val="0"/>
      <w:marTop w:val="0"/>
      <w:marBottom w:val="0"/>
      <w:divBdr>
        <w:top w:val="none" w:sz="0" w:space="0" w:color="auto"/>
        <w:left w:val="none" w:sz="0" w:space="0" w:color="auto"/>
        <w:bottom w:val="none" w:sz="0" w:space="0" w:color="auto"/>
        <w:right w:val="none" w:sz="0" w:space="0" w:color="auto"/>
      </w:divBdr>
    </w:div>
    <w:div w:id="1482311992">
      <w:bodyDiv w:val="1"/>
      <w:marLeft w:val="0"/>
      <w:marRight w:val="0"/>
      <w:marTop w:val="0"/>
      <w:marBottom w:val="0"/>
      <w:divBdr>
        <w:top w:val="none" w:sz="0" w:space="0" w:color="auto"/>
        <w:left w:val="none" w:sz="0" w:space="0" w:color="auto"/>
        <w:bottom w:val="none" w:sz="0" w:space="0" w:color="auto"/>
        <w:right w:val="none" w:sz="0" w:space="0" w:color="auto"/>
      </w:divBdr>
    </w:div>
    <w:div w:id="1482426092">
      <w:bodyDiv w:val="1"/>
      <w:marLeft w:val="0"/>
      <w:marRight w:val="0"/>
      <w:marTop w:val="0"/>
      <w:marBottom w:val="0"/>
      <w:divBdr>
        <w:top w:val="none" w:sz="0" w:space="0" w:color="auto"/>
        <w:left w:val="none" w:sz="0" w:space="0" w:color="auto"/>
        <w:bottom w:val="none" w:sz="0" w:space="0" w:color="auto"/>
        <w:right w:val="none" w:sz="0" w:space="0" w:color="auto"/>
      </w:divBdr>
    </w:div>
    <w:div w:id="1482427761">
      <w:bodyDiv w:val="1"/>
      <w:marLeft w:val="0"/>
      <w:marRight w:val="0"/>
      <w:marTop w:val="0"/>
      <w:marBottom w:val="0"/>
      <w:divBdr>
        <w:top w:val="none" w:sz="0" w:space="0" w:color="auto"/>
        <w:left w:val="none" w:sz="0" w:space="0" w:color="auto"/>
        <w:bottom w:val="none" w:sz="0" w:space="0" w:color="auto"/>
        <w:right w:val="none" w:sz="0" w:space="0" w:color="auto"/>
      </w:divBdr>
    </w:div>
    <w:div w:id="1482621831">
      <w:bodyDiv w:val="1"/>
      <w:marLeft w:val="0"/>
      <w:marRight w:val="0"/>
      <w:marTop w:val="0"/>
      <w:marBottom w:val="0"/>
      <w:divBdr>
        <w:top w:val="none" w:sz="0" w:space="0" w:color="auto"/>
        <w:left w:val="none" w:sz="0" w:space="0" w:color="auto"/>
        <w:bottom w:val="none" w:sz="0" w:space="0" w:color="auto"/>
        <w:right w:val="none" w:sz="0" w:space="0" w:color="auto"/>
      </w:divBdr>
    </w:div>
    <w:div w:id="1485509923">
      <w:bodyDiv w:val="1"/>
      <w:marLeft w:val="0"/>
      <w:marRight w:val="0"/>
      <w:marTop w:val="0"/>
      <w:marBottom w:val="0"/>
      <w:divBdr>
        <w:top w:val="none" w:sz="0" w:space="0" w:color="auto"/>
        <w:left w:val="none" w:sz="0" w:space="0" w:color="auto"/>
        <w:bottom w:val="none" w:sz="0" w:space="0" w:color="auto"/>
        <w:right w:val="none" w:sz="0" w:space="0" w:color="auto"/>
      </w:divBdr>
    </w:div>
    <w:div w:id="1485970581">
      <w:bodyDiv w:val="1"/>
      <w:marLeft w:val="0"/>
      <w:marRight w:val="0"/>
      <w:marTop w:val="0"/>
      <w:marBottom w:val="0"/>
      <w:divBdr>
        <w:top w:val="none" w:sz="0" w:space="0" w:color="auto"/>
        <w:left w:val="none" w:sz="0" w:space="0" w:color="auto"/>
        <w:bottom w:val="none" w:sz="0" w:space="0" w:color="auto"/>
        <w:right w:val="none" w:sz="0" w:space="0" w:color="auto"/>
      </w:divBdr>
    </w:div>
    <w:div w:id="1487669284">
      <w:bodyDiv w:val="1"/>
      <w:marLeft w:val="0"/>
      <w:marRight w:val="0"/>
      <w:marTop w:val="0"/>
      <w:marBottom w:val="0"/>
      <w:divBdr>
        <w:top w:val="none" w:sz="0" w:space="0" w:color="auto"/>
        <w:left w:val="none" w:sz="0" w:space="0" w:color="auto"/>
        <w:bottom w:val="none" w:sz="0" w:space="0" w:color="auto"/>
        <w:right w:val="none" w:sz="0" w:space="0" w:color="auto"/>
      </w:divBdr>
    </w:div>
    <w:div w:id="1490440963">
      <w:bodyDiv w:val="1"/>
      <w:marLeft w:val="0"/>
      <w:marRight w:val="0"/>
      <w:marTop w:val="0"/>
      <w:marBottom w:val="0"/>
      <w:divBdr>
        <w:top w:val="none" w:sz="0" w:space="0" w:color="auto"/>
        <w:left w:val="none" w:sz="0" w:space="0" w:color="auto"/>
        <w:bottom w:val="none" w:sz="0" w:space="0" w:color="auto"/>
        <w:right w:val="none" w:sz="0" w:space="0" w:color="auto"/>
      </w:divBdr>
    </w:div>
    <w:div w:id="1494686317">
      <w:bodyDiv w:val="1"/>
      <w:marLeft w:val="0"/>
      <w:marRight w:val="0"/>
      <w:marTop w:val="0"/>
      <w:marBottom w:val="0"/>
      <w:divBdr>
        <w:top w:val="none" w:sz="0" w:space="0" w:color="auto"/>
        <w:left w:val="none" w:sz="0" w:space="0" w:color="auto"/>
        <w:bottom w:val="none" w:sz="0" w:space="0" w:color="auto"/>
        <w:right w:val="none" w:sz="0" w:space="0" w:color="auto"/>
      </w:divBdr>
    </w:div>
    <w:div w:id="1497375624">
      <w:bodyDiv w:val="1"/>
      <w:marLeft w:val="0"/>
      <w:marRight w:val="0"/>
      <w:marTop w:val="0"/>
      <w:marBottom w:val="0"/>
      <w:divBdr>
        <w:top w:val="none" w:sz="0" w:space="0" w:color="auto"/>
        <w:left w:val="none" w:sz="0" w:space="0" w:color="auto"/>
        <w:bottom w:val="none" w:sz="0" w:space="0" w:color="auto"/>
        <w:right w:val="none" w:sz="0" w:space="0" w:color="auto"/>
      </w:divBdr>
    </w:div>
    <w:div w:id="1498153741">
      <w:bodyDiv w:val="1"/>
      <w:marLeft w:val="0"/>
      <w:marRight w:val="0"/>
      <w:marTop w:val="0"/>
      <w:marBottom w:val="0"/>
      <w:divBdr>
        <w:top w:val="none" w:sz="0" w:space="0" w:color="auto"/>
        <w:left w:val="none" w:sz="0" w:space="0" w:color="auto"/>
        <w:bottom w:val="none" w:sz="0" w:space="0" w:color="auto"/>
        <w:right w:val="none" w:sz="0" w:space="0" w:color="auto"/>
      </w:divBdr>
      <w:divsChild>
        <w:div w:id="45372006">
          <w:marLeft w:val="0"/>
          <w:marRight w:val="0"/>
          <w:marTop w:val="0"/>
          <w:marBottom w:val="0"/>
          <w:divBdr>
            <w:top w:val="none" w:sz="0" w:space="0" w:color="auto"/>
            <w:left w:val="none" w:sz="0" w:space="0" w:color="auto"/>
            <w:bottom w:val="none" w:sz="0" w:space="0" w:color="auto"/>
            <w:right w:val="none" w:sz="0" w:space="0" w:color="auto"/>
          </w:divBdr>
        </w:div>
        <w:div w:id="929578865">
          <w:marLeft w:val="0"/>
          <w:marRight w:val="0"/>
          <w:marTop w:val="0"/>
          <w:marBottom w:val="0"/>
          <w:divBdr>
            <w:top w:val="none" w:sz="0" w:space="0" w:color="auto"/>
            <w:left w:val="none" w:sz="0" w:space="0" w:color="auto"/>
            <w:bottom w:val="none" w:sz="0" w:space="0" w:color="auto"/>
            <w:right w:val="none" w:sz="0" w:space="0" w:color="auto"/>
          </w:divBdr>
        </w:div>
        <w:div w:id="1573388392">
          <w:marLeft w:val="0"/>
          <w:marRight w:val="0"/>
          <w:marTop w:val="0"/>
          <w:marBottom w:val="0"/>
          <w:divBdr>
            <w:top w:val="none" w:sz="0" w:space="0" w:color="auto"/>
            <w:left w:val="none" w:sz="0" w:space="0" w:color="auto"/>
            <w:bottom w:val="none" w:sz="0" w:space="0" w:color="auto"/>
            <w:right w:val="none" w:sz="0" w:space="0" w:color="auto"/>
          </w:divBdr>
        </w:div>
        <w:div w:id="568534939">
          <w:marLeft w:val="0"/>
          <w:marRight w:val="0"/>
          <w:marTop w:val="0"/>
          <w:marBottom w:val="0"/>
          <w:divBdr>
            <w:top w:val="none" w:sz="0" w:space="0" w:color="auto"/>
            <w:left w:val="none" w:sz="0" w:space="0" w:color="auto"/>
            <w:bottom w:val="none" w:sz="0" w:space="0" w:color="auto"/>
            <w:right w:val="none" w:sz="0" w:space="0" w:color="auto"/>
          </w:divBdr>
        </w:div>
        <w:div w:id="2006741912">
          <w:marLeft w:val="0"/>
          <w:marRight w:val="0"/>
          <w:marTop w:val="0"/>
          <w:marBottom w:val="0"/>
          <w:divBdr>
            <w:top w:val="none" w:sz="0" w:space="0" w:color="auto"/>
            <w:left w:val="none" w:sz="0" w:space="0" w:color="auto"/>
            <w:bottom w:val="none" w:sz="0" w:space="0" w:color="auto"/>
            <w:right w:val="none" w:sz="0" w:space="0" w:color="auto"/>
          </w:divBdr>
        </w:div>
        <w:div w:id="1241719590">
          <w:marLeft w:val="0"/>
          <w:marRight w:val="0"/>
          <w:marTop w:val="0"/>
          <w:marBottom w:val="0"/>
          <w:divBdr>
            <w:top w:val="none" w:sz="0" w:space="0" w:color="auto"/>
            <w:left w:val="none" w:sz="0" w:space="0" w:color="auto"/>
            <w:bottom w:val="none" w:sz="0" w:space="0" w:color="auto"/>
            <w:right w:val="none" w:sz="0" w:space="0" w:color="auto"/>
          </w:divBdr>
        </w:div>
        <w:div w:id="1906795480">
          <w:marLeft w:val="0"/>
          <w:marRight w:val="0"/>
          <w:marTop w:val="0"/>
          <w:marBottom w:val="0"/>
          <w:divBdr>
            <w:top w:val="none" w:sz="0" w:space="0" w:color="auto"/>
            <w:left w:val="none" w:sz="0" w:space="0" w:color="auto"/>
            <w:bottom w:val="none" w:sz="0" w:space="0" w:color="auto"/>
            <w:right w:val="none" w:sz="0" w:space="0" w:color="auto"/>
          </w:divBdr>
        </w:div>
        <w:div w:id="1878590855">
          <w:marLeft w:val="0"/>
          <w:marRight w:val="0"/>
          <w:marTop w:val="0"/>
          <w:marBottom w:val="0"/>
          <w:divBdr>
            <w:top w:val="none" w:sz="0" w:space="0" w:color="auto"/>
            <w:left w:val="none" w:sz="0" w:space="0" w:color="auto"/>
            <w:bottom w:val="none" w:sz="0" w:space="0" w:color="auto"/>
            <w:right w:val="none" w:sz="0" w:space="0" w:color="auto"/>
          </w:divBdr>
        </w:div>
        <w:div w:id="209921681">
          <w:marLeft w:val="0"/>
          <w:marRight w:val="0"/>
          <w:marTop w:val="0"/>
          <w:marBottom w:val="0"/>
          <w:divBdr>
            <w:top w:val="none" w:sz="0" w:space="0" w:color="auto"/>
            <w:left w:val="none" w:sz="0" w:space="0" w:color="auto"/>
            <w:bottom w:val="none" w:sz="0" w:space="0" w:color="auto"/>
            <w:right w:val="none" w:sz="0" w:space="0" w:color="auto"/>
          </w:divBdr>
        </w:div>
        <w:div w:id="203324112">
          <w:marLeft w:val="0"/>
          <w:marRight w:val="0"/>
          <w:marTop w:val="0"/>
          <w:marBottom w:val="0"/>
          <w:divBdr>
            <w:top w:val="none" w:sz="0" w:space="0" w:color="auto"/>
            <w:left w:val="none" w:sz="0" w:space="0" w:color="auto"/>
            <w:bottom w:val="none" w:sz="0" w:space="0" w:color="auto"/>
            <w:right w:val="none" w:sz="0" w:space="0" w:color="auto"/>
          </w:divBdr>
        </w:div>
        <w:div w:id="451367455">
          <w:marLeft w:val="0"/>
          <w:marRight w:val="0"/>
          <w:marTop w:val="0"/>
          <w:marBottom w:val="0"/>
          <w:divBdr>
            <w:top w:val="none" w:sz="0" w:space="0" w:color="auto"/>
            <w:left w:val="none" w:sz="0" w:space="0" w:color="auto"/>
            <w:bottom w:val="none" w:sz="0" w:space="0" w:color="auto"/>
            <w:right w:val="none" w:sz="0" w:space="0" w:color="auto"/>
          </w:divBdr>
        </w:div>
        <w:div w:id="120534288">
          <w:marLeft w:val="0"/>
          <w:marRight w:val="0"/>
          <w:marTop w:val="0"/>
          <w:marBottom w:val="0"/>
          <w:divBdr>
            <w:top w:val="none" w:sz="0" w:space="0" w:color="auto"/>
            <w:left w:val="none" w:sz="0" w:space="0" w:color="auto"/>
            <w:bottom w:val="none" w:sz="0" w:space="0" w:color="auto"/>
            <w:right w:val="none" w:sz="0" w:space="0" w:color="auto"/>
          </w:divBdr>
        </w:div>
        <w:div w:id="836581226">
          <w:marLeft w:val="0"/>
          <w:marRight w:val="0"/>
          <w:marTop w:val="0"/>
          <w:marBottom w:val="0"/>
          <w:divBdr>
            <w:top w:val="none" w:sz="0" w:space="0" w:color="auto"/>
            <w:left w:val="none" w:sz="0" w:space="0" w:color="auto"/>
            <w:bottom w:val="none" w:sz="0" w:space="0" w:color="auto"/>
            <w:right w:val="none" w:sz="0" w:space="0" w:color="auto"/>
          </w:divBdr>
        </w:div>
        <w:div w:id="1672877899">
          <w:marLeft w:val="0"/>
          <w:marRight w:val="0"/>
          <w:marTop w:val="0"/>
          <w:marBottom w:val="0"/>
          <w:divBdr>
            <w:top w:val="none" w:sz="0" w:space="0" w:color="auto"/>
            <w:left w:val="none" w:sz="0" w:space="0" w:color="auto"/>
            <w:bottom w:val="none" w:sz="0" w:space="0" w:color="auto"/>
            <w:right w:val="none" w:sz="0" w:space="0" w:color="auto"/>
          </w:divBdr>
        </w:div>
        <w:div w:id="561254526">
          <w:marLeft w:val="0"/>
          <w:marRight w:val="0"/>
          <w:marTop w:val="0"/>
          <w:marBottom w:val="0"/>
          <w:divBdr>
            <w:top w:val="none" w:sz="0" w:space="0" w:color="auto"/>
            <w:left w:val="none" w:sz="0" w:space="0" w:color="auto"/>
            <w:bottom w:val="none" w:sz="0" w:space="0" w:color="auto"/>
            <w:right w:val="none" w:sz="0" w:space="0" w:color="auto"/>
          </w:divBdr>
        </w:div>
        <w:div w:id="1180198640">
          <w:marLeft w:val="0"/>
          <w:marRight w:val="0"/>
          <w:marTop w:val="0"/>
          <w:marBottom w:val="0"/>
          <w:divBdr>
            <w:top w:val="none" w:sz="0" w:space="0" w:color="auto"/>
            <w:left w:val="none" w:sz="0" w:space="0" w:color="auto"/>
            <w:bottom w:val="none" w:sz="0" w:space="0" w:color="auto"/>
            <w:right w:val="none" w:sz="0" w:space="0" w:color="auto"/>
          </w:divBdr>
        </w:div>
        <w:div w:id="925772526">
          <w:marLeft w:val="0"/>
          <w:marRight w:val="0"/>
          <w:marTop w:val="0"/>
          <w:marBottom w:val="0"/>
          <w:divBdr>
            <w:top w:val="none" w:sz="0" w:space="0" w:color="auto"/>
            <w:left w:val="none" w:sz="0" w:space="0" w:color="auto"/>
            <w:bottom w:val="none" w:sz="0" w:space="0" w:color="auto"/>
            <w:right w:val="none" w:sz="0" w:space="0" w:color="auto"/>
          </w:divBdr>
        </w:div>
        <w:div w:id="158353044">
          <w:marLeft w:val="0"/>
          <w:marRight w:val="0"/>
          <w:marTop w:val="0"/>
          <w:marBottom w:val="0"/>
          <w:divBdr>
            <w:top w:val="none" w:sz="0" w:space="0" w:color="auto"/>
            <w:left w:val="none" w:sz="0" w:space="0" w:color="auto"/>
            <w:bottom w:val="none" w:sz="0" w:space="0" w:color="auto"/>
            <w:right w:val="none" w:sz="0" w:space="0" w:color="auto"/>
          </w:divBdr>
        </w:div>
        <w:div w:id="1228301324">
          <w:marLeft w:val="0"/>
          <w:marRight w:val="0"/>
          <w:marTop w:val="0"/>
          <w:marBottom w:val="0"/>
          <w:divBdr>
            <w:top w:val="none" w:sz="0" w:space="0" w:color="auto"/>
            <w:left w:val="none" w:sz="0" w:space="0" w:color="auto"/>
            <w:bottom w:val="none" w:sz="0" w:space="0" w:color="auto"/>
            <w:right w:val="none" w:sz="0" w:space="0" w:color="auto"/>
          </w:divBdr>
        </w:div>
      </w:divsChild>
    </w:div>
    <w:div w:id="1498643884">
      <w:bodyDiv w:val="1"/>
      <w:marLeft w:val="0"/>
      <w:marRight w:val="0"/>
      <w:marTop w:val="0"/>
      <w:marBottom w:val="0"/>
      <w:divBdr>
        <w:top w:val="none" w:sz="0" w:space="0" w:color="auto"/>
        <w:left w:val="none" w:sz="0" w:space="0" w:color="auto"/>
        <w:bottom w:val="none" w:sz="0" w:space="0" w:color="auto"/>
        <w:right w:val="none" w:sz="0" w:space="0" w:color="auto"/>
      </w:divBdr>
    </w:div>
    <w:div w:id="1499922762">
      <w:bodyDiv w:val="1"/>
      <w:marLeft w:val="0"/>
      <w:marRight w:val="0"/>
      <w:marTop w:val="0"/>
      <w:marBottom w:val="0"/>
      <w:divBdr>
        <w:top w:val="none" w:sz="0" w:space="0" w:color="auto"/>
        <w:left w:val="none" w:sz="0" w:space="0" w:color="auto"/>
        <w:bottom w:val="none" w:sz="0" w:space="0" w:color="auto"/>
        <w:right w:val="none" w:sz="0" w:space="0" w:color="auto"/>
      </w:divBdr>
    </w:div>
    <w:div w:id="1500467014">
      <w:bodyDiv w:val="1"/>
      <w:marLeft w:val="0"/>
      <w:marRight w:val="0"/>
      <w:marTop w:val="0"/>
      <w:marBottom w:val="0"/>
      <w:divBdr>
        <w:top w:val="none" w:sz="0" w:space="0" w:color="auto"/>
        <w:left w:val="none" w:sz="0" w:space="0" w:color="auto"/>
        <w:bottom w:val="none" w:sz="0" w:space="0" w:color="auto"/>
        <w:right w:val="none" w:sz="0" w:space="0" w:color="auto"/>
      </w:divBdr>
    </w:div>
    <w:div w:id="1500928077">
      <w:bodyDiv w:val="1"/>
      <w:marLeft w:val="0"/>
      <w:marRight w:val="0"/>
      <w:marTop w:val="0"/>
      <w:marBottom w:val="0"/>
      <w:divBdr>
        <w:top w:val="none" w:sz="0" w:space="0" w:color="auto"/>
        <w:left w:val="none" w:sz="0" w:space="0" w:color="auto"/>
        <w:bottom w:val="none" w:sz="0" w:space="0" w:color="auto"/>
        <w:right w:val="none" w:sz="0" w:space="0" w:color="auto"/>
      </w:divBdr>
    </w:div>
    <w:div w:id="1501190981">
      <w:bodyDiv w:val="1"/>
      <w:marLeft w:val="0"/>
      <w:marRight w:val="0"/>
      <w:marTop w:val="0"/>
      <w:marBottom w:val="0"/>
      <w:divBdr>
        <w:top w:val="none" w:sz="0" w:space="0" w:color="auto"/>
        <w:left w:val="none" w:sz="0" w:space="0" w:color="auto"/>
        <w:bottom w:val="none" w:sz="0" w:space="0" w:color="auto"/>
        <w:right w:val="none" w:sz="0" w:space="0" w:color="auto"/>
      </w:divBdr>
    </w:div>
    <w:div w:id="1501696833">
      <w:bodyDiv w:val="1"/>
      <w:marLeft w:val="0"/>
      <w:marRight w:val="0"/>
      <w:marTop w:val="0"/>
      <w:marBottom w:val="0"/>
      <w:divBdr>
        <w:top w:val="none" w:sz="0" w:space="0" w:color="auto"/>
        <w:left w:val="none" w:sz="0" w:space="0" w:color="auto"/>
        <w:bottom w:val="none" w:sz="0" w:space="0" w:color="auto"/>
        <w:right w:val="none" w:sz="0" w:space="0" w:color="auto"/>
      </w:divBdr>
    </w:div>
    <w:div w:id="1509250379">
      <w:bodyDiv w:val="1"/>
      <w:marLeft w:val="0"/>
      <w:marRight w:val="0"/>
      <w:marTop w:val="0"/>
      <w:marBottom w:val="0"/>
      <w:divBdr>
        <w:top w:val="none" w:sz="0" w:space="0" w:color="auto"/>
        <w:left w:val="none" w:sz="0" w:space="0" w:color="auto"/>
        <w:bottom w:val="none" w:sz="0" w:space="0" w:color="auto"/>
        <w:right w:val="none" w:sz="0" w:space="0" w:color="auto"/>
      </w:divBdr>
    </w:div>
    <w:div w:id="1510490070">
      <w:bodyDiv w:val="1"/>
      <w:marLeft w:val="0"/>
      <w:marRight w:val="0"/>
      <w:marTop w:val="0"/>
      <w:marBottom w:val="0"/>
      <w:divBdr>
        <w:top w:val="none" w:sz="0" w:space="0" w:color="auto"/>
        <w:left w:val="none" w:sz="0" w:space="0" w:color="auto"/>
        <w:bottom w:val="none" w:sz="0" w:space="0" w:color="auto"/>
        <w:right w:val="none" w:sz="0" w:space="0" w:color="auto"/>
      </w:divBdr>
    </w:div>
    <w:div w:id="1510681095">
      <w:bodyDiv w:val="1"/>
      <w:marLeft w:val="0"/>
      <w:marRight w:val="0"/>
      <w:marTop w:val="0"/>
      <w:marBottom w:val="0"/>
      <w:divBdr>
        <w:top w:val="none" w:sz="0" w:space="0" w:color="auto"/>
        <w:left w:val="none" w:sz="0" w:space="0" w:color="auto"/>
        <w:bottom w:val="none" w:sz="0" w:space="0" w:color="auto"/>
        <w:right w:val="none" w:sz="0" w:space="0" w:color="auto"/>
      </w:divBdr>
    </w:div>
    <w:div w:id="1513837365">
      <w:bodyDiv w:val="1"/>
      <w:marLeft w:val="0"/>
      <w:marRight w:val="0"/>
      <w:marTop w:val="0"/>
      <w:marBottom w:val="0"/>
      <w:divBdr>
        <w:top w:val="none" w:sz="0" w:space="0" w:color="auto"/>
        <w:left w:val="none" w:sz="0" w:space="0" w:color="auto"/>
        <w:bottom w:val="none" w:sz="0" w:space="0" w:color="auto"/>
        <w:right w:val="none" w:sz="0" w:space="0" w:color="auto"/>
      </w:divBdr>
    </w:div>
    <w:div w:id="1515261854">
      <w:bodyDiv w:val="1"/>
      <w:marLeft w:val="0"/>
      <w:marRight w:val="0"/>
      <w:marTop w:val="0"/>
      <w:marBottom w:val="0"/>
      <w:divBdr>
        <w:top w:val="none" w:sz="0" w:space="0" w:color="auto"/>
        <w:left w:val="none" w:sz="0" w:space="0" w:color="auto"/>
        <w:bottom w:val="none" w:sz="0" w:space="0" w:color="auto"/>
        <w:right w:val="none" w:sz="0" w:space="0" w:color="auto"/>
      </w:divBdr>
    </w:div>
    <w:div w:id="1515606778">
      <w:bodyDiv w:val="1"/>
      <w:marLeft w:val="0"/>
      <w:marRight w:val="0"/>
      <w:marTop w:val="0"/>
      <w:marBottom w:val="0"/>
      <w:divBdr>
        <w:top w:val="none" w:sz="0" w:space="0" w:color="auto"/>
        <w:left w:val="none" w:sz="0" w:space="0" w:color="auto"/>
        <w:bottom w:val="none" w:sz="0" w:space="0" w:color="auto"/>
        <w:right w:val="none" w:sz="0" w:space="0" w:color="auto"/>
      </w:divBdr>
    </w:div>
    <w:div w:id="1515730283">
      <w:bodyDiv w:val="1"/>
      <w:marLeft w:val="0"/>
      <w:marRight w:val="0"/>
      <w:marTop w:val="0"/>
      <w:marBottom w:val="0"/>
      <w:divBdr>
        <w:top w:val="none" w:sz="0" w:space="0" w:color="auto"/>
        <w:left w:val="none" w:sz="0" w:space="0" w:color="auto"/>
        <w:bottom w:val="none" w:sz="0" w:space="0" w:color="auto"/>
        <w:right w:val="none" w:sz="0" w:space="0" w:color="auto"/>
      </w:divBdr>
    </w:div>
    <w:div w:id="1515848575">
      <w:bodyDiv w:val="1"/>
      <w:marLeft w:val="0"/>
      <w:marRight w:val="0"/>
      <w:marTop w:val="0"/>
      <w:marBottom w:val="0"/>
      <w:divBdr>
        <w:top w:val="none" w:sz="0" w:space="0" w:color="auto"/>
        <w:left w:val="none" w:sz="0" w:space="0" w:color="auto"/>
        <w:bottom w:val="none" w:sz="0" w:space="0" w:color="auto"/>
        <w:right w:val="none" w:sz="0" w:space="0" w:color="auto"/>
      </w:divBdr>
    </w:div>
    <w:div w:id="1516730606">
      <w:bodyDiv w:val="1"/>
      <w:marLeft w:val="0"/>
      <w:marRight w:val="0"/>
      <w:marTop w:val="0"/>
      <w:marBottom w:val="0"/>
      <w:divBdr>
        <w:top w:val="none" w:sz="0" w:space="0" w:color="auto"/>
        <w:left w:val="none" w:sz="0" w:space="0" w:color="auto"/>
        <w:bottom w:val="none" w:sz="0" w:space="0" w:color="auto"/>
        <w:right w:val="none" w:sz="0" w:space="0" w:color="auto"/>
      </w:divBdr>
    </w:div>
    <w:div w:id="1520657131">
      <w:bodyDiv w:val="1"/>
      <w:marLeft w:val="0"/>
      <w:marRight w:val="0"/>
      <w:marTop w:val="0"/>
      <w:marBottom w:val="0"/>
      <w:divBdr>
        <w:top w:val="none" w:sz="0" w:space="0" w:color="auto"/>
        <w:left w:val="none" w:sz="0" w:space="0" w:color="auto"/>
        <w:bottom w:val="none" w:sz="0" w:space="0" w:color="auto"/>
        <w:right w:val="none" w:sz="0" w:space="0" w:color="auto"/>
      </w:divBdr>
    </w:div>
    <w:div w:id="1521116276">
      <w:bodyDiv w:val="1"/>
      <w:marLeft w:val="0"/>
      <w:marRight w:val="0"/>
      <w:marTop w:val="0"/>
      <w:marBottom w:val="0"/>
      <w:divBdr>
        <w:top w:val="none" w:sz="0" w:space="0" w:color="auto"/>
        <w:left w:val="none" w:sz="0" w:space="0" w:color="auto"/>
        <w:bottom w:val="none" w:sz="0" w:space="0" w:color="auto"/>
        <w:right w:val="none" w:sz="0" w:space="0" w:color="auto"/>
      </w:divBdr>
    </w:div>
    <w:div w:id="1521163077">
      <w:bodyDiv w:val="1"/>
      <w:marLeft w:val="0"/>
      <w:marRight w:val="0"/>
      <w:marTop w:val="0"/>
      <w:marBottom w:val="0"/>
      <w:divBdr>
        <w:top w:val="none" w:sz="0" w:space="0" w:color="auto"/>
        <w:left w:val="none" w:sz="0" w:space="0" w:color="auto"/>
        <w:bottom w:val="none" w:sz="0" w:space="0" w:color="auto"/>
        <w:right w:val="none" w:sz="0" w:space="0" w:color="auto"/>
      </w:divBdr>
    </w:div>
    <w:div w:id="1523088173">
      <w:bodyDiv w:val="1"/>
      <w:marLeft w:val="0"/>
      <w:marRight w:val="0"/>
      <w:marTop w:val="0"/>
      <w:marBottom w:val="0"/>
      <w:divBdr>
        <w:top w:val="none" w:sz="0" w:space="0" w:color="auto"/>
        <w:left w:val="none" w:sz="0" w:space="0" w:color="auto"/>
        <w:bottom w:val="none" w:sz="0" w:space="0" w:color="auto"/>
        <w:right w:val="none" w:sz="0" w:space="0" w:color="auto"/>
      </w:divBdr>
    </w:div>
    <w:div w:id="1524393857">
      <w:bodyDiv w:val="1"/>
      <w:marLeft w:val="0"/>
      <w:marRight w:val="0"/>
      <w:marTop w:val="0"/>
      <w:marBottom w:val="0"/>
      <w:divBdr>
        <w:top w:val="none" w:sz="0" w:space="0" w:color="auto"/>
        <w:left w:val="none" w:sz="0" w:space="0" w:color="auto"/>
        <w:bottom w:val="none" w:sz="0" w:space="0" w:color="auto"/>
        <w:right w:val="none" w:sz="0" w:space="0" w:color="auto"/>
      </w:divBdr>
    </w:div>
    <w:div w:id="1526167840">
      <w:bodyDiv w:val="1"/>
      <w:marLeft w:val="0"/>
      <w:marRight w:val="0"/>
      <w:marTop w:val="0"/>
      <w:marBottom w:val="0"/>
      <w:divBdr>
        <w:top w:val="none" w:sz="0" w:space="0" w:color="auto"/>
        <w:left w:val="none" w:sz="0" w:space="0" w:color="auto"/>
        <w:bottom w:val="none" w:sz="0" w:space="0" w:color="auto"/>
        <w:right w:val="none" w:sz="0" w:space="0" w:color="auto"/>
      </w:divBdr>
    </w:div>
    <w:div w:id="1529565542">
      <w:bodyDiv w:val="1"/>
      <w:marLeft w:val="0"/>
      <w:marRight w:val="0"/>
      <w:marTop w:val="0"/>
      <w:marBottom w:val="0"/>
      <w:divBdr>
        <w:top w:val="none" w:sz="0" w:space="0" w:color="auto"/>
        <w:left w:val="none" w:sz="0" w:space="0" w:color="auto"/>
        <w:bottom w:val="none" w:sz="0" w:space="0" w:color="auto"/>
        <w:right w:val="none" w:sz="0" w:space="0" w:color="auto"/>
      </w:divBdr>
    </w:div>
    <w:div w:id="1530142588">
      <w:bodyDiv w:val="1"/>
      <w:marLeft w:val="0"/>
      <w:marRight w:val="0"/>
      <w:marTop w:val="0"/>
      <w:marBottom w:val="0"/>
      <w:divBdr>
        <w:top w:val="none" w:sz="0" w:space="0" w:color="auto"/>
        <w:left w:val="none" w:sz="0" w:space="0" w:color="auto"/>
        <w:bottom w:val="none" w:sz="0" w:space="0" w:color="auto"/>
        <w:right w:val="none" w:sz="0" w:space="0" w:color="auto"/>
      </w:divBdr>
    </w:div>
    <w:div w:id="1532721695">
      <w:bodyDiv w:val="1"/>
      <w:marLeft w:val="0"/>
      <w:marRight w:val="0"/>
      <w:marTop w:val="0"/>
      <w:marBottom w:val="0"/>
      <w:divBdr>
        <w:top w:val="none" w:sz="0" w:space="0" w:color="auto"/>
        <w:left w:val="none" w:sz="0" w:space="0" w:color="auto"/>
        <w:bottom w:val="none" w:sz="0" w:space="0" w:color="auto"/>
        <w:right w:val="none" w:sz="0" w:space="0" w:color="auto"/>
      </w:divBdr>
    </w:div>
    <w:div w:id="1535314277">
      <w:bodyDiv w:val="1"/>
      <w:marLeft w:val="0"/>
      <w:marRight w:val="0"/>
      <w:marTop w:val="0"/>
      <w:marBottom w:val="0"/>
      <w:divBdr>
        <w:top w:val="none" w:sz="0" w:space="0" w:color="auto"/>
        <w:left w:val="none" w:sz="0" w:space="0" w:color="auto"/>
        <w:bottom w:val="none" w:sz="0" w:space="0" w:color="auto"/>
        <w:right w:val="none" w:sz="0" w:space="0" w:color="auto"/>
      </w:divBdr>
    </w:div>
    <w:div w:id="1537161056">
      <w:bodyDiv w:val="1"/>
      <w:marLeft w:val="0"/>
      <w:marRight w:val="0"/>
      <w:marTop w:val="0"/>
      <w:marBottom w:val="0"/>
      <w:divBdr>
        <w:top w:val="none" w:sz="0" w:space="0" w:color="auto"/>
        <w:left w:val="none" w:sz="0" w:space="0" w:color="auto"/>
        <w:bottom w:val="none" w:sz="0" w:space="0" w:color="auto"/>
        <w:right w:val="none" w:sz="0" w:space="0" w:color="auto"/>
      </w:divBdr>
    </w:div>
    <w:div w:id="1539196281">
      <w:bodyDiv w:val="1"/>
      <w:marLeft w:val="0"/>
      <w:marRight w:val="0"/>
      <w:marTop w:val="0"/>
      <w:marBottom w:val="0"/>
      <w:divBdr>
        <w:top w:val="none" w:sz="0" w:space="0" w:color="auto"/>
        <w:left w:val="none" w:sz="0" w:space="0" w:color="auto"/>
        <w:bottom w:val="none" w:sz="0" w:space="0" w:color="auto"/>
        <w:right w:val="none" w:sz="0" w:space="0" w:color="auto"/>
      </w:divBdr>
    </w:div>
    <w:div w:id="1540318954">
      <w:bodyDiv w:val="1"/>
      <w:marLeft w:val="0"/>
      <w:marRight w:val="0"/>
      <w:marTop w:val="0"/>
      <w:marBottom w:val="0"/>
      <w:divBdr>
        <w:top w:val="none" w:sz="0" w:space="0" w:color="auto"/>
        <w:left w:val="none" w:sz="0" w:space="0" w:color="auto"/>
        <w:bottom w:val="none" w:sz="0" w:space="0" w:color="auto"/>
        <w:right w:val="none" w:sz="0" w:space="0" w:color="auto"/>
      </w:divBdr>
    </w:div>
    <w:div w:id="1540388926">
      <w:bodyDiv w:val="1"/>
      <w:marLeft w:val="0"/>
      <w:marRight w:val="0"/>
      <w:marTop w:val="0"/>
      <w:marBottom w:val="0"/>
      <w:divBdr>
        <w:top w:val="none" w:sz="0" w:space="0" w:color="auto"/>
        <w:left w:val="none" w:sz="0" w:space="0" w:color="auto"/>
        <w:bottom w:val="none" w:sz="0" w:space="0" w:color="auto"/>
        <w:right w:val="none" w:sz="0" w:space="0" w:color="auto"/>
      </w:divBdr>
    </w:div>
    <w:div w:id="1543320965">
      <w:bodyDiv w:val="1"/>
      <w:marLeft w:val="0"/>
      <w:marRight w:val="0"/>
      <w:marTop w:val="0"/>
      <w:marBottom w:val="0"/>
      <w:divBdr>
        <w:top w:val="none" w:sz="0" w:space="0" w:color="auto"/>
        <w:left w:val="none" w:sz="0" w:space="0" w:color="auto"/>
        <w:bottom w:val="none" w:sz="0" w:space="0" w:color="auto"/>
        <w:right w:val="none" w:sz="0" w:space="0" w:color="auto"/>
      </w:divBdr>
    </w:div>
    <w:div w:id="1546288654">
      <w:bodyDiv w:val="1"/>
      <w:marLeft w:val="0"/>
      <w:marRight w:val="0"/>
      <w:marTop w:val="0"/>
      <w:marBottom w:val="0"/>
      <w:divBdr>
        <w:top w:val="none" w:sz="0" w:space="0" w:color="auto"/>
        <w:left w:val="none" w:sz="0" w:space="0" w:color="auto"/>
        <w:bottom w:val="none" w:sz="0" w:space="0" w:color="auto"/>
        <w:right w:val="none" w:sz="0" w:space="0" w:color="auto"/>
      </w:divBdr>
    </w:div>
    <w:div w:id="1547260340">
      <w:bodyDiv w:val="1"/>
      <w:marLeft w:val="0"/>
      <w:marRight w:val="0"/>
      <w:marTop w:val="0"/>
      <w:marBottom w:val="0"/>
      <w:divBdr>
        <w:top w:val="none" w:sz="0" w:space="0" w:color="auto"/>
        <w:left w:val="none" w:sz="0" w:space="0" w:color="auto"/>
        <w:bottom w:val="none" w:sz="0" w:space="0" w:color="auto"/>
        <w:right w:val="none" w:sz="0" w:space="0" w:color="auto"/>
      </w:divBdr>
    </w:div>
    <w:div w:id="1549150726">
      <w:bodyDiv w:val="1"/>
      <w:marLeft w:val="0"/>
      <w:marRight w:val="0"/>
      <w:marTop w:val="0"/>
      <w:marBottom w:val="0"/>
      <w:divBdr>
        <w:top w:val="none" w:sz="0" w:space="0" w:color="auto"/>
        <w:left w:val="none" w:sz="0" w:space="0" w:color="auto"/>
        <w:bottom w:val="none" w:sz="0" w:space="0" w:color="auto"/>
        <w:right w:val="none" w:sz="0" w:space="0" w:color="auto"/>
      </w:divBdr>
    </w:div>
    <w:div w:id="1551915123">
      <w:bodyDiv w:val="1"/>
      <w:marLeft w:val="0"/>
      <w:marRight w:val="0"/>
      <w:marTop w:val="0"/>
      <w:marBottom w:val="0"/>
      <w:divBdr>
        <w:top w:val="none" w:sz="0" w:space="0" w:color="auto"/>
        <w:left w:val="none" w:sz="0" w:space="0" w:color="auto"/>
        <w:bottom w:val="none" w:sz="0" w:space="0" w:color="auto"/>
        <w:right w:val="none" w:sz="0" w:space="0" w:color="auto"/>
      </w:divBdr>
    </w:div>
    <w:div w:id="1552576489">
      <w:bodyDiv w:val="1"/>
      <w:marLeft w:val="0"/>
      <w:marRight w:val="0"/>
      <w:marTop w:val="0"/>
      <w:marBottom w:val="0"/>
      <w:divBdr>
        <w:top w:val="none" w:sz="0" w:space="0" w:color="auto"/>
        <w:left w:val="none" w:sz="0" w:space="0" w:color="auto"/>
        <w:bottom w:val="none" w:sz="0" w:space="0" w:color="auto"/>
        <w:right w:val="none" w:sz="0" w:space="0" w:color="auto"/>
      </w:divBdr>
    </w:div>
    <w:div w:id="1553619015">
      <w:bodyDiv w:val="1"/>
      <w:marLeft w:val="0"/>
      <w:marRight w:val="0"/>
      <w:marTop w:val="0"/>
      <w:marBottom w:val="0"/>
      <w:divBdr>
        <w:top w:val="none" w:sz="0" w:space="0" w:color="auto"/>
        <w:left w:val="none" w:sz="0" w:space="0" w:color="auto"/>
        <w:bottom w:val="none" w:sz="0" w:space="0" w:color="auto"/>
        <w:right w:val="none" w:sz="0" w:space="0" w:color="auto"/>
      </w:divBdr>
    </w:div>
    <w:div w:id="1553931052">
      <w:bodyDiv w:val="1"/>
      <w:marLeft w:val="0"/>
      <w:marRight w:val="0"/>
      <w:marTop w:val="0"/>
      <w:marBottom w:val="0"/>
      <w:divBdr>
        <w:top w:val="none" w:sz="0" w:space="0" w:color="auto"/>
        <w:left w:val="none" w:sz="0" w:space="0" w:color="auto"/>
        <w:bottom w:val="none" w:sz="0" w:space="0" w:color="auto"/>
        <w:right w:val="none" w:sz="0" w:space="0" w:color="auto"/>
      </w:divBdr>
    </w:div>
    <w:div w:id="1554853912">
      <w:bodyDiv w:val="1"/>
      <w:marLeft w:val="0"/>
      <w:marRight w:val="0"/>
      <w:marTop w:val="0"/>
      <w:marBottom w:val="0"/>
      <w:divBdr>
        <w:top w:val="none" w:sz="0" w:space="0" w:color="auto"/>
        <w:left w:val="none" w:sz="0" w:space="0" w:color="auto"/>
        <w:bottom w:val="none" w:sz="0" w:space="0" w:color="auto"/>
        <w:right w:val="none" w:sz="0" w:space="0" w:color="auto"/>
      </w:divBdr>
    </w:div>
    <w:div w:id="1556548994">
      <w:bodyDiv w:val="1"/>
      <w:marLeft w:val="0"/>
      <w:marRight w:val="0"/>
      <w:marTop w:val="0"/>
      <w:marBottom w:val="0"/>
      <w:divBdr>
        <w:top w:val="none" w:sz="0" w:space="0" w:color="auto"/>
        <w:left w:val="none" w:sz="0" w:space="0" w:color="auto"/>
        <w:bottom w:val="none" w:sz="0" w:space="0" w:color="auto"/>
        <w:right w:val="none" w:sz="0" w:space="0" w:color="auto"/>
      </w:divBdr>
    </w:div>
    <w:div w:id="1557282241">
      <w:bodyDiv w:val="1"/>
      <w:marLeft w:val="0"/>
      <w:marRight w:val="0"/>
      <w:marTop w:val="0"/>
      <w:marBottom w:val="0"/>
      <w:divBdr>
        <w:top w:val="none" w:sz="0" w:space="0" w:color="auto"/>
        <w:left w:val="none" w:sz="0" w:space="0" w:color="auto"/>
        <w:bottom w:val="none" w:sz="0" w:space="0" w:color="auto"/>
        <w:right w:val="none" w:sz="0" w:space="0" w:color="auto"/>
      </w:divBdr>
    </w:div>
    <w:div w:id="1557620499">
      <w:bodyDiv w:val="1"/>
      <w:marLeft w:val="0"/>
      <w:marRight w:val="0"/>
      <w:marTop w:val="0"/>
      <w:marBottom w:val="0"/>
      <w:divBdr>
        <w:top w:val="none" w:sz="0" w:space="0" w:color="auto"/>
        <w:left w:val="none" w:sz="0" w:space="0" w:color="auto"/>
        <w:bottom w:val="none" w:sz="0" w:space="0" w:color="auto"/>
        <w:right w:val="none" w:sz="0" w:space="0" w:color="auto"/>
      </w:divBdr>
    </w:div>
    <w:div w:id="1557740608">
      <w:bodyDiv w:val="1"/>
      <w:marLeft w:val="0"/>
      <w:marRight w:val="0"/>
      <w:marTop w:val="0"/>
      <w:marBottom w:val="0"/>
      <w:divBdr>
        <w:top w:val="none" w:sz="0" w:space="0" w:color="auto"/>
        <w:left w:val="none" w:sz="0" w:space="0" w:color="auto"/>
        <w:bottom w:val="none" w:sz="0" w:space="0" w:color="auto"/>
        <w:right w:val="none" w:sz="0" w:space="0" w:color="auto"/>
      </w:divBdr>
    </w:div>
    <w:div w:id="1558275402">
      <w:bodyDiv w:val="1"/>
      <w:marLeft w:val="0"/>
      <w:marRight w:val="0"/>
      <w:marTop w:val="0"/>
      <w:marBottom w:val="0"/>
      <w:divBdr>
        <w:top w:val="none" w:sz="0" w:space="0" w:color="auto"/>
        <w:left w:val="none" w:sz="0" w:space="0" w:color="auto"/>
        <w:bottom w:val="none" w:sz="0" w:space="0" w:color="auto"/>
        <w:right w:val="none" w:sz="0" w:space="0" w:color="auto"/>
      </w:divBdr>
    </w:div>
    <w:div w:id="1559590207">
      <w:bodyDiv w:val="1"/>
      <w:marLeft w:val="0"/>
      <w:marRight w:val="0"/>
      <w:marTop w:val="0"/>
      <w:marBottom w:val="0"/>
      <w:divBdr>
        <w:top w:val="none" w:sz="0" w:space="0" w:color="auto"/>
        <w:left w:val="none" w:sz="0" w:space="0" w:color="auto"/>
        <w:bottom w:val="none" w:sz="0" w:space="0" w:color="auto"/>
        <w:right w:val="none" w:sz="0" w:space="0" w:color="auto"/>
      </w:divBdr>
    </w:div>
    <w:div w:id="1560090452">
      <w:bodyDiv w:val="1"/>
      <w:marLeft w:val="0"/>
      <w:marRight w:val="0"/>
      <w:marTop w:val="0"/>
      <w:marBottom w:val="0"/>
      <w:divBdr>
        <w:top w:val="none" w:sz="0" w:space="0" w:color="auto"/>
        <w:left w:val="none" w:sz="0" w:space="0" w:color="auto"/>
        <w:bottom w:val="none" w:sz="0" w:space="0" w:color="auto"/>
        <w:right w:val="none" w:sz="0" w:space="0" w:color="auto"/>
      </w:divBdr>
    </w:div>
    <w:div w:id="1560436732">
      <w:bodyDiv w:val="1"/>
      <w:marLeft w:val="0"/>
      <w:marRight w:val="0"/>
      <w:marTop w:val="0"/>
      <w:marBottom w:val="0"/>
      <w:divBdr>
        <w:top w:val="none" w:sz="0" w:space="0" w:color="auto"/>
        <w:left w:val="none" w:sz="0" w:space="0" w:color="auto"/>
        <w:bottom w:val="none" w:sz="0" w:space="0" w:color="auto"/>
        <w:right w:val="none" w:sz="0" w:space="0" w:color="auto"/>
      </w:divBdr>
    </w:div>
    <w:div w:id="1562713900">
      <w:bodyDiv w:val="1"/>
      <w:marLeft w:val="0"/>
      <w:marRight w:val="0"/>
      <w:marTop w:val="0"/>
      <w:marBottom w:val="0"/>
      <w:divBdr>
        <w:top w:val="none" w:sz="0" w:space="0" w:color="auto"/>
        <w:left w:val="none" w:sz="0" w:space="0" w:color="auto"/>
        <w:bottom w:val="none" w:sz="0" w:space="0" w:color="auto"/>
        <w:right w:val="none" w:sz="0" w:space="0" w:color="auto"/>
      </w:divBdr>
    </w:div>
    <w:div w:id="1564363877">
      <w:bodyDiv w:val="1"/>
      <w:marLeft w:val="0"/>
      <w:marRight w:val="0"/>
      <w:marTop w:val="0"/>
      <w:marBottom w:val="0"/>
      <w:divBdr>
        <w:top w:val="none" w:sz="0" w:space="0" w:color="auto"/>
        <w:left w:val="none" w:sz="0" w:space="0" w:color="auto"/>
        <w:bottom w:val="none" w:sz="0" w:space="0" w:color="auto"/>
        <w:right w:val="none" w:sz="0" w:space="0" w:color="auto"/>
      </w:divBdr>
    </w:div>
    <w:div w:id="1564372986">
      <w:bodyDiv w:val="1"/>
      <w:marLeft w:val="0"/>
      <w:marRight w:val="0"/>
      <w:marTop w:val="0"/>
      <w:marBottom w:val="0"/>
      <w:divBdr>
        <w:top w:val="none" w:sz="0" w:space="0" w:color="auto"/>
        <w:left w:val="none" w:sz="0" w:space="0" w:color="auto"/>
        <w:bottom w:val="none" w:sz="0" w:space="0" w:color="auto"/>
        <w:right w:val="none" w:sz="0" w:space="0" w:color="auto"/>
      </w:divBdr>
    </w:div>
    <w:div w:id="1564490309">
      <w:bodyDiv w:val="1"/>
      <w:marLeft w:val="0"/>
      <w:marRight w:val="0"/>
      <w:marTop w:val="0"/>
      <w:marBottom w:val="0"/>
      <w:divBdr>
        <w:top w:val="none" w:sz="0" w:space="0" w:color="auto"/>
        <w:left w:val="none" w:sz="0" w:space="0" w:color="auto"/>
        <w:bottom w:val="none" w:sz="0" w:space="0" w:color="auto"/>
        <w:right w:val="none" w:sz="0" w:space="0" w:color="auto"/>
      </w:divBdr>
    </w:div>
    <w:div w:id="1564831219">
      <w:bodyDiv w:val="1"/>
      <w:marLeft w:val="0"/>
      <w:marRight w:val="0"/>
      <w:marTop w:val="0"/>
      <w:marBottom w:val="0"/>
      <w:divBdr>
        <w:top w:val="none" w:sz="0" w:space="0" w:color="auto"/>
        <w:left w:val="none" w:sz="0" w:space="0" w:color="auto"/>
        <w:bottom w:val="none" w:sz="0" w:space="0" w:color="auto"/>
        <w:right w:val="none" w:sz="0" w:space="0" w:color="auto"/>
      </w:divBdr>
    </w:div>
    <w:div w:id="1565022851">
      <w:bodyDiv w:val="1"/>
      <w:marLeft w:val="0"/>
      <w:marRight w:val="0"/>
      <w:marTop w:val="0"/>
      <w:marBottom w:val="0"/>
      <w:divBdr>
        <w:top w:val="none" w:sz="0" w:space="0" w:color="auto"/>
        <w:left w:val="none" w:sz="0" w:space="0" w:color="auto"/>
        <w:bottom w:val="none" w:sz="0" w:space="0" w:color="auto"/>
        <w:right w:val="none" w:sz="0" w:space="0" w:color="auto"/>
      </w:divBdr>
    </w:div>
    <w:div w:id="1569655563">
      <w:bodyDiv w:val="1"/>
      <w:marLeft w:val="0"/>
      <w:marRight w:val="0"/>
      <w:marTop w:val="0"/>
      <w:marBottom w:val="0"/>
      <w:divBdr>
        <w:top w:val="none" w:sz="0" w:space="0" w:color="auto"/>
        <w:left w:val="none" w:sz="0" w:space="0" w:color="auto"/>
        <w:bottom w:val="none" w:sz="0" w:space="0" w:color="auto"/>
        <w:right w:val="none" w:sz="0" w:space="0" w:color="auto"/>
      </w:divBdr>
    </w:div>
    <w:div w:id="1570968254">
      <w:bodyDiv w:val="1"/>
      <w:marLeft w:val="0"/>
      <w:marRight w:val="0"/>
      <w:marTop w:val="0"/>
      <w:marBottom w:val="0"/>
      <w:divBdr>
        <w:top w:val="none" w:sz="0" w:space="0" w:color="auto"/>
        <w:left w:val="none" w:sz="0" w:space="0" w:color="auto"/>
        <w:bottom w:val="none" w:sz="0" w:space="0" w:color="auto"/>
        <w:right w:val="none" w:sz="0" w:space="0" w:color="auto"/>
      </w:divBdr>
    </w:div>
    <w:div w:id="1573734429">
      <w:bodyDiv w:val="1"/>
      <w:marLeft w:val="0"/>
      <w:marRight w:val="0"/>
      <w:marTop w:val="0"/>
      <w:marBottom w:val="0"/>
      <w:divBdr>
        <w:top w:val="none" w:sz="0" w:space="0" w:color="auto"/>
        <w:left w:val="none" w:sz="0" w:space="0" w:color="auto"/>
        <w:bottom w:val="none" w:sz="0" w:space="0" w:color="auto"/>
        <w:right w:val="none" w:sz="0" w:space="0" w:color="auto"/>
      </w:divBdr>
      <w:divsChild>
        <w:div w:id="443039445">
          <w:marLeft w:val="0"/>
          <w:marRight w:val="0"/>
          <w:marTop w:val="0"/>
          <w:marBottom w:val="0"/>
          <w:divBdr>
            <w:top w:val="none" w:sz="0" w:space="0" w:color="auto"/>
            <w:left w:val="none" w:sz="0" w:space="0" w:color="auto"/>
            <w:bottom w:val="none" w:sz="0" w:space="0" w:color="auto"/>
            <w:right w:val="none" w:sz="0" w:space="0" w:color="auto"/>
          </w:divBdr>
        </w:div>
        <w:div w:id="356467030">
          <w:marLeft w:val="0"/>
          <w:marRight w:val="0"/>
          <w:marTop w:val="0"/>
          <w:marBottom w:val="0"/>
          <w:divBdr>
            <w:top w:val="none" w:sz="0" w:space="0" w:color="auto"/>
            <w:left w:val="none" w:sz="0" w:space="0" w:color="auto"/>
            <w:bottom w:val="none" w:sz="0" w:space="0" w:color="auto"/>
            <w:right w:val="none" w:sz="0" w:space="0" w:color="auto"/>
          </w:divBdr>
        </w:div>
        <w:div w:id="457066115">
          <w:marLeft w:val="0"/>
          <w:marRight w:val="0"/>
          <w:marTop w:val="0"/>
          <w:marBottom w:val="0"/>
          <w:divBdr>
            <w:top w:val="none" w:sz="0" w:space="0" w:color="auto"/>
            <w:left w:val="none" w:sz="0" w:space="0" w:color="auto"/>
            <w:bottom w:val="none" w:sz="0" w:space="0" w:color="auto"/>
            <w:right w:val="none" w:sz="0" w:space="0" w:color="auto"/>
          </w:divBdr>
        </w:div>
        <w:div w:id="630941125">
          <w:marLeft w:val="0"/>
          <w:marRight w:val="0"/>
          <w:marTop w:val="0"/>
          <w:marBottom w:val="0"/>
          <w:divBdr>
            <w:top w:val="none" w:sz="0" w:space="0" w:color="auto"/>
            <w:left w:val="none" w:sz="0" w:space="0" w:color="auto"/>
            <w:bottom w:val="none" w:sz="0" w:space="0" w:color="auto"/>
            <w:right w:val="none" w:sz="0" w:space="0" w:color="auto"/>
          </w:divBdr>
        </w:div>
        <w:div w:id="1615483924">
          <w:marLeft w:val="0"/>
          <w:marRight w:val="0"/>
          <w:marTop w:val="0"/>
          <w:marBottom w:val="0"/>
          <w:divBdr>
            <w:top w:val="none" w:sz="0" w:space="0" w:color="auto"/>
            <w:left w:val="none" w:sz="0" w:space="0" w:color="auto"/>
            <w:bottom w:val="none" w:sz="0" w:space="0" w:color="auto"/>
            <w:right w:val="none" w:sz="0" w:space="0" w:color="auto"/>
          </w:divBdr>
        </w:div>
        <w:div w:id="459420960">
          <w:marLeft w:val="0"/>
          <w:marRight w:val="0"/>
          <w:marTop w:val="0"/>
          <w:marBottom w:val="0"/>
          <w:divBdr>
            <w:top w:val="none" w:sz="0" w:space="0" w:color="auto"/>
            <w:left w:val="none" w:sz="0" w:space="0" w:color="auto"/>
            <w:bottom w:val="none" w:sz="0" w:space="0" w:color="auto"/>
            <w:right w:val="none" w:sz="0" w:space="0" w:color="auto"/>
          </w:divBdr>
        </w:div>
        <w:div w:id="327367287">
          <w:marLeft w:val="0"/>
          <w:marRight w:val="0"/>
          <w:marTop w:val="0"/>
          <w:marBottom w:val="0"/>
          <w:divBdr>
            <w:top w:val="none" w:sz="0" w:space="0" w:color="auto"/>
            <w:left w:val="none" w:sz="0" w:space="0" w:color="auto"/>
            <w:bottom w:val="none" w:sz="0" w:space="0" w:color="auto"/>
            <w:right w:val="none" w:sz="0" w:space="0" w:color="auto"/>
          </w:divBdr>
        </w:div>
        <w:div w:id="2056199415">
          <w:marLeft w:val="0"/>
          <w:marRight w:val="0"/>
          <w:marTop w:val="0"/>
          <w:marBottom w:val="0"/>
          <w:divBdr>
            <w:top w:val="none" w:sz="0" w:space="0" w:color="auto"/>
            <w:left w:val="none" w:sz="0" w:space="0" w:color="auto"/>
            <w:bottom w:val="none" w:sz="0" w:space="0" w:color="auto"/>
            <w:right w:val="none" w:sz="0" w:space="0" w:color="auto"/>
          </w:divBdr>
        </w:div>
        <w:div w:id="812403264">
          <w:marLeft w:val="0"/>
          <w:marRight w:val="0"/>
          <w:marTop w:val="0"/>
          <w:marBottom w:val="0"/>
          <w:divBdr>
            <w:top w:val="none" w:sz="0" w:space="0" w:color="auto"/>
            <w:left w:val="none" w:sz="0" w:space="0" w:color="auto"/>
            <w:bottom w:val="none" w:sz="0" w:space="0" w:color="auto"/>
            <w:right w:val="none" w:sz="0" w:space="0" w:color="auto"/>
          </w:divBdr>
        </w:div>
        <w:div w:id="283343117">
          <w:marLeft w:val="0"/>
          <w:marRight w:val="0"/>
          <w:marTop w:val="0"/>
          <w:marBottom w:val="0"/>
          <w:divBdr>
            <w:top w:val="none" w:sz="0" w:space="0" w:color="auto"/>
            <w:left w:val="none" w:sz="0" w:space="0" w:color="auto"/>
            <w:bottom w:val="none" w:sz="0" w:space="0" w:color="auto"/>
            <w:right w:val="none" w:sz="0" w:space="0" w:color="auto"/>
          </w:divBdr>
        </w:div>
        <w:div w:id="338511280">
          <w:marLeft w:val="0"/>
          <w:marRight w:val="0"/>
          <w:marTop w:val="0"/>
          <w:marBottom w:val="0"/>
          <w:divBdr>
            <w:top w:val="none" w:sz="0" w:space="0" w:color="auto"/>
            <w:left w:val="none" w:sz="0" w:space="0" w:color="auto"/>
            <w:bottom w:val="none" w:sz="0" w:space="0" w:color="auto"/>
            <w:right w:val="none" w:sz="0" w:space="0" w:color="auto"/>
          </w:divBdr>
        </w:div>
        <w:div w:id="195584613">
          <w:marLeft w:val="0"/>
          <w:marRight w:val="0"/>
          <w:marTop w:val="0"/>
          <w:marBottom w:val="0"/>
          <w:divBdr>
            <w:top w:val="none" w:sz="0" w:space="0" w:color="auto"/>
            <w:left w:val="none" w:sz="0" w:space="0" w:color="auto"/>
            <w:bottom w:val="none" w:sz="0" w:space="0" w:color="auto"/>
            <w:right w:val="none" w:sz="0" w:space="0" w:color="auto"/>
          </w:divBdr>
        </w:div>
        <w:div w:id="1934505817">
          <w:marLeft w:val="0"/>
          <w:marRight w:val="0"/>
          <w:marTop w:val="0"/>
          <w:marBottom w:val="0"/>
          <w:divBdr>
            <w:top w:val="none" w:sz="0" w:space="0" w:color="auto"/>
            <w:left w:val="none" w:sz="0" w:space="0" w:color="auto"/>
            <w:bottom w:val="none" w:sz="0" w:space="0" w:color="auto"/>
            <w:right w:val="none" w:sz="0" w:space="0" w:color="auto"/>
          </w:divBdr>
        </w:div>
        <w:div w:id="1626543528">
          <w:marLeft w:val="0"/>
          <w:marRight w:val="0"/>
          <w:marTop w:val="0"/>
          <w:marBottom w:val="0"/>
          <w:divBdr>
            <w:top w:val="none" w:sz="0" w:space="0" w:color="auto"/>
            <w:left w:val="none" w:sz="0" w:space="0" w:color="auto"/>
            <w:bottom w:val="none" w:sz="0" w:space="0" w:color="auto"/>
            <w:right w:val="none" w:sz="0" w:space="0" w:color="auto"/>
          </w:divBdr>
        </w:div>
        <w:div w:id="1394084173">
          <w:marLeft w:val="0"/>
          <w:marRight w:val="0"/>
          <w:marTop w:val="0"/>
          <w:marBottom w:val="0"/>
          <w:divBdr>
            <w:top w:val="none" w:sz="0" w:space="0" w:color="auto"/>
            <w:left w:val="none" w:sz="0" w:space="0" w:color="auto"/>
            <w:bottom w:val="none" w:sz="0" w:space="0" w:color="auto"/>
            <w:right w:val="none" w:sz="0" w:space="0" w:color="auto"/>
          </w:divBdr>
        </w:div>
        <w:div w:id="1712457254">
          <w:marLeft w:val="0"/>
          <w:marRight w:val="0"/>
          <w:marTop w:val="0"/>
          <w:marBottom w:val="0"/>
          <w:divBdr>
            <w:top w:val="none" w:sz="0" w:space="0" w:color="auto"/>
            <w:left w:val="none" w:sz="0" w:space="0" w:color="auto"/>
            <w:bottom w:val="none" w:sz="0" w:space="0" w:color="auto"/>
            <w:right w:val="none" w:sz="0" w:space="0" w:color="auto"/>
          </w:divBdr>
        </w:div>
        <w:div w:id="2000227868">
          <w:marLeft w:val="0"/>
          <w:marRight w:val="0"/>
          <w:marTop w:val="0"/>
          <w:marBottom w:val="0"/>
          <w:divBdr>
            <w:top w:val="none" w:sz="0" w:space="0" w:color="auto"/>
            <w:left w:val="none" w:sz="0" w:space="0" w:color="auto"/>
            <w:bottom w:val="none" w:sz="0" w:space="0" w:color="auto"/>
            <w:right w:val="none" w:sz="0" w:space="0" w:color="auto"/>
          </w:divBdr>
        </w:div>
        <w:div w:id="1663393319">
          <w:marLeft w:val="0"/>
          <w:marRight w:val="0"/>
          <w:marTop w:val="0"/>
          <w:marBottom w:val="0"/>
          <w:divBdr>
            <w:top w:val="none" w:sz="0" w:space="0" w:color="auto"/>
            <w:left w:val="none" w:sz="0" w:space="0" w:color="auto"/>
            <w:bottom w:val="none" w:sz="0" w:space="0" w:color="auto"/>
            <w:right w:val="none" w:sz="0" w:space="0" w:color="auto"/>
          </w:divBdr>
        </w:div>
        <w:div w:id="567032698">
          <w:marLeft w:val="0"/>
          <w:marRight w:val="0"/>
          <w:marTop w:val="0"/>
          <w:marBottom w:val="0"/>
          <w:divBdr>
            <w:top w:val="none" w:sz="0" w:space="0" w:color="auto"/>
            <w:left w:val="none" w:sz="0" w:space="0" w:color="auto"/>
            <w:bottom w:val="none" w:sz="0" w:space="0" w:color="auto"/>
            <w:right w:val="none" w:sz="0" w:space="0" w:color="auto"/>
          </w:divBdr>
        </w:div>
      </w:divsChild>
    </w:div>
    <w:div w:id="1577544956">
      <w:bodyDiv w:val="1"/>
      <w:marLeft w:val="0"/>
      <w:marRight w:val="0"/>
      <w:marTop w:val="0"/>
      <w:marBottom w:val="0"/>
      <w:divBdr>
        <w:top w:val="none" w:sz="0" w:space="0" w:color="auto"/>
        <w:left w:val="none" w:sz="0" w:space="0" w:color="auto"/>
        <w:bottom w:val="none" w:sz="0" w:space="0" w:color="auto"/>
        <w:right w:val="none" w:sz="0" w:space="0" w:color="auto"/>
      </w:divBdr>
    </w:div>
    <w:div w:id="1578829565">
      <w:bodyDiv w:val="1"/>
      <w:marLeft w:val="0"/>
      <w:marRight w:val="0"/>
      <w:marTop w:val="0"/>
      <w:marBottom w:val="0"/>
      <w:divBdr>
        <w:top w:val="none" w:sz="0" w:space="0" w:color="auto"/>
        <w:left w:val="none" w:sz="0" w:space="0" w:color="auto"/>
        <w:bottom w:val="none" w:sz="0" w:space="0" w:color="auto"/>
        <w:right w:val="none" w:sz="0" w:space="0" w:color="auto"/>
      </w:divBdr>
    </w:div>
    <w:div w:id="1583030440">
      <w:bodyDiv w:val="1"/>
      <w:marLeft w:val="0"/>
      <w:marRight w:val="0"/>
      <w:marTop w:val="0"/>
      <w:marBottom w:val="0"/>
      <w:divBdr>
        <w:top w:val="none" w:sz="0" w:space="0" w:color="auto"/>
        <w:left w:val="none" w:sz="0" w:space="0" w:color="auto"/>
        <w:bottom w:val="none" w:sz="0" w:space="0" w:color="auto"/>
        <w:right w:val="none" w:sz="0" w:space="0" w:color="auto"/>
      </w:divBdr>
    </w:div>
    <w:div w:id="1587227068">
      <w:bodyDiv w:val="1"/>
      <w:marLeft w:val="0"/>
      <w:marRight w:val="0"/>
      <w:marTop w:val="0"/>
      <w:marBottom w:val="0"/>
      <w:divBdr>
        <w:top w:val="none" w:sz="0" w:space="0" w:color="auto"/>
        <w:left w:val="none" w:sz="0" w:space="0" w:color="auto"/>
        <w:bottom w:val="none" w:sz="0" w:space="0" w:color="auto"/>
        <w:right w:val="none" w:sz="0" w:space="0" w:color="auto"/>
      </w:divBdr>
    </w:div>
    <w:div w:id="1587419845">
      <w:bodyDiv w:val="1"/>
      <w:marLeft w:val="0"/>
      <w:marRight w:val="0"/>
      <w:marTop w:val="0"/>
      <w:marBottom w:val="0"/>
      <w:divBdr>
        <w:top w:val="none" w:sz="0" w:space="0" w:color="auto"/>
        <w:left w:val="none" w:sz="0" w:space="0" w:color="auto"/>
        <w:bottom w:val="none" w:sz="0" w:space="0" w:color="auto"/>
        <w:right w:val="none" w:sz="0" w:space="0" w:color="auto"/>
      </w:divBdr>
    </w:div>
    <w:div w:id="1587495250">
      <w:bodyDiv w:val="1"/>
      <w:marLeft w:val="0"/>
      <w:marRight w:val="0"/>
      <w:marTop w:val="0"/>
      <w:marBottom w:val="0"/>
      <w:divBdr>
        <w:top w:val="none" w:sz="0" w:space="0" w:color="auto"/>
        <w:left w:val="none" w:sz="0" w:space="0" w:color="auto"/>
        <w:bottom w:val="none" w:sz="0" w:space="0" w:color="auto"/>
        <w:right w:val="none" w:sz="0" w:space="0" w:color="auto"/>
      </w:divBdr>
    </w:div>
    <w:div w:id="1587887013">
      <w:bodyDiv w:val="1"/>
      <w:marLeft w:val="0"/>
      <w:marRight w:val="0"/>
      <w:marTop w:val="0"/>
      <w:marBottom w:val="0"/>
      <w:divBdr>
        <w:top w:val="none" w:sz="0" w:space="0" w:color="auto"/>
        <w:left w:val="none" w:sz="0" w:space="0" w:color="auto"/>
        <w:bottom w:val="none" w:sz="0" w:space="0" w:color="auto"/>
        <w:right w:val="none" w:sz="0" w:space="0" w:color="auto"/>
      </w:divBdr>
    </w:div>
    <w:div w:id="1588924270">
      <w:bodyDiv w:val="1"/>
      <w:marLeft w:val="0"/>
      <w:marRight w:val="0"/>
      <w:marTop w:val="0"/>
      <w:marBottom w:val="0"/>
      <w:divBdr>
        <w:top w:val="none" w:sz="0" w:space="0" w:color="auto"/>
        <w:left w:val="none" w:sz="0" w:space="0" w:color="auto"/>
        <w:bottom w:val="none" w:sz="0" w:space="0" w:color="auto"/>
        <w:right w:val="none" w:sz="0" w:space="0" w:color="auto"/>
      </w:divBdr>
    </w:div>
    <w:div w:id="1589194726">
      <w:bodyDiv w:val="1"/>
      <w:marLeft w:val="0"/>
      <w:marRight w:val="0"/>
      <w:marTop w:val="0"/>
      <w:marBottom w:val="0"/>
      <w:divBdr>
        <w:top w:val="none" w:sz="0" w:space="0" w:color="auto"/>
        <w:left w:val="none" w:sz="0" w:space="0" w:color="auto"/>
        <w:bottom w:val="none" w:sz="0" w:space="0" w:color="auto"/>
        <w:right w:val="none" w:sz="0" w:space="0" w:color="auto"/>
      </w:divBdr>
    </w:div>
    <w:div w:id="1589341745">
      <w:bodyDiv w:val="1"/>
      <w:marLeft w:val="0"/>
      <w:marRight w:val="0"/>
      <w:marTop w:val="0"/>
      <w:marBottom w:val="0"/>
      <w:divBdr>
        <w:top w:val="none" w:sz="0" w:space="0" w:color="auto"/>
        <w:left w:val="none" w:sz="0" w:space="0" w:color="auto"/>
        <w:bottom w:val="none" w:sz="0" w:space="0" w:color="auto"/>
        <w:right w:val="none" w:sz="0" w:space="0" w:color="auto"/>
      </w:divBdr>
    </w:div>
    <w:div w:id="1589845057">
      <w:bodyDiv w:val="1"/>
      <w:marLeft w:val="0"/>
      <w:marRight w:val="0"/>
      <w:marTop w:val="0"/>
      <w:marBottom w:val="0"/>
      <w:divBdr>
        <w:top w:val="none" w:sz="0" w:space="0" w:color="auto"/>
        <w:left w:val="none" w:sz="0" w:space="0" w:color="auto"/>
        <w:bottom w:val="none" w:sz="0" w:space="0" w:color="auto"/>
        <w:right w:val="none" w:sz="0" w:space="0" w:color="auto"/>
      </w:divBdr>
    </w:div>
    <w:div w:id="1591113347">
      <w:bodyDiv w:val="1"/>
      <w:marLeft w:val="0"/>
      <w:marRight w:val="0"/>
      <w:marTop w:val="0"/>
      <w:marBottom w:val="0"/>
      <w:divBdr>
        <w:top w:val="none" w:sz="0" w:space="0" w:color="auto"/>
        <w:left w:val="none" w:sz="0" w:space="0" w:color="auto"/>
        <w:bottom w:val="none" w:sz="0" w:space="0" w:color="auto"/>
        <w:right w:val="none" w:sz="0" w:space="0" w:color="auto"/>
      </w:divBdr>
    </w:div>
    <w:div w:id="1592081786">
      <w:bodyDiv w:val="1"/>
      <w:marLeft w:val="0"/>
      <w:marRight w:val="0"/>
      <w:marTop w:val="0"/>
      <w:marBottom w:val="0"/>
      <w:divBdr>
        <w:top w:val="none" w:sz="0" w:space="0" w:color="auto"/>
        <w:left w:val="none" w:sz="0" w:space="0" w:color="auto"/>
        <w:bottom w:val="none" w:sz="0" w:space="0" w:color="auto"/>
        <w:right w:val="none" w:sz="0" w:space="0" w:color="auto"/>
      </w:divBdr>
    </w:div>
    <w:div w:id="1594826772">
      <w:bodyDiv w:val="1"/>
      <w:marLeft w:val="0"/>
      <w:marRight w:val="0"/>
      <w:marTop w:val="0"/>
      <w:marBottom w:val="0"/>
      <w:divBdr>
        <w:top w:val="none" w:sz="0" w:space="0" w:color="auto"/>
        <w:left w:val="none" w:sz="0" w:space="0" w:color="auto"/>
        <w:bottom w:val="none" w:sz="0" w:space="0" w:color="auto"/>
        <w:right w:val="none" w:sz="0" w:space="0" w:color="auto"/>
      </w:divBdr>
    </w:div>
    <w:div w:id="1594900094">
      <w:bodyDiv w:val="1"/>
      <w:marLeft w:val="0"/>
      <w:marRight w:val="0"/>
      <w:marTop w:val="0"/>
      <w:marBottom w:val="0"/>
      <w:divBdr>
        <w:top w:val="none" w:sz="0" w:space="0" w:color="auto"/>
        <w:left w:val="none" w:sz="0" w:space="0" w:color="auto"/>
        <w:bottom w:val="none" w:sz="0" w:space="0" w:color="auto"/>
        <w:right w:val="none" w:sz="0" w:space="0" w:color="auto"/>
      </w:divBdr>
    </w:div>
    <w:div w:id="1594972986">
      <w:bodyDiv w:val="1"/>
      <w:marLeft w:val="0"/>
      <w:marRight w:val="0"/>
      <w:marTop w:val="0"/>
      <w:marBottom w:val="0"/>
      <w:divBdr>
        <w:top w:val="none" w:sz="0" w:space="0" w:color="auto"/>
        <w:left w:val="none" w:sz="0" w:space="0" w:color="auto"/>
        <w:bottom w:val="none" w:sz="0" w:space="0" w:color="auto"/>
        <w:right w:val="none" w:sz="0" w:space="0" w:color="auto"/>
      </w:divBdr>
    </w:div>
    <w:div w:id="1599212603">
      <w:bodyDiv w:val="1"/>
      <w:marLeft w:val="0"/>
      <w:marRight w:val="0"/>
      <w:marTop w:val="0"/>
      <w:marBottom w:val="0"/>
      <w:divBdr>
        <w:top w:val="none" w:sz="0" w:space="0" w:color="auto"/>
        <w:left w:val="none" w:sz="0" w:space="0" w:color="auto"/>
        <w:bottom w:val="none" w:sz="0" w:space="0" w:color="auto"/>
        <w:right w:val="none" w:sz="0" w:space="0" w:color="auto"/>
      </w:divBdr>
    </w:div>
    <w:div w:id="1603957285">
      <w:bodyDiv w:val="1"/>
      <w:marLeft w:val="0"/>
      <w:marRight w:val="0"/>
      <w:marTop w:val="0"/>
      <w:marBottom w:val="0"/>
      <w:divBdr>
        <w:top w:val="none" w:sz="0" w:space="0" w:color="auto"/>
        <w:left w:val="none" w:sz="0" w:space="0" w:color="auto"/>
        <w:bottom w:val="none" w:sz="0" w:space="0" w:color="auto"/>
        <w:right w:val="none" w:sz="0" w:space="0" w:color="auto"/>
      </w:divBdr>
    </w:div>
    <w:div w:id="1607467466">
      <w:bodyDiv w:val="1"/>
      <w:marLeft w:val="0"/>
      <w:marRight w:val="0"/>
      <w:marTop w:val="0"/>
      <w:marBottom w:val="0"/>
      <w:divBdr>
        <w:top w:val="none" w:sz="0" w:space="0" w:color="auto"/>
        <w:left w:val="none" w:sz="0" w:space="0" w:color="auto"/>
        <w:bottom w:val="none" w:sz="0" w:space="0" w:color="auto"/>
        <w:right w:val="none" w:sz="0" w:space="0" w:color="auto"/>
      </w:divBdr>
    </w:div>
    <w:div w:id="1609775391">
      <w:bodyDiv w:val="1"/>
      <w:marLeft w:val="0"/>
      <w:marRight w:val="0"/>
      <w:marTop w:val="0"/>
      <w:marBottom w:val="0"/>
      <w:divBdr>
        <w:top w:val="none" w:sz="0" w:space="0" w:color="auto"/>
        <w:left w:val="none" w:sz="0" w:space="0" w:color="auto"/>
        <w:bottom w:val="none" w:sz="0" w:space="0" w:color="auto"/>
        <w:right w:val="none" w:sz="0" w:space="0" w:color="auto"/>
      </w:divBdr>
    </w:div>
    <w:div w:id="1611863128">
      <w:bodyDiv w:val="1"/>
      <w:marLeft w:val="0"/>
      <w:marRight w:val="0"/>
      <w:marTop w:val="0"/>
      <w:marBottom w:val="0"/>
      <w:divBdr>
        <w:top w:val="none" w:sz="0" w:space="0" w:color="auto"/>
        <w:left w:val="none" w:sz="0" w:space="0" w:color="auto"/>
        <w:bottom w:val="none" w:sz="0" w:space="0" w:color="auto"/>
        <w:right w:val="none" w:sz="0" w:space="0" w:color="auto"/>
      </w:divBdr>
    </w:div>
    <w:div w:id="1612206326">
      <w:bodyDiv w:val="1"/>
      <w:marLeft w:val="0"/>
      <w:marRight w:val="0"/>
      <w:marTop w:val="0"/>
      <w:marBottom w:val="0"/>
      <w:divBdr>
        <w:top w:val="none" w:sz="0" w:space="0" w:color="auto"/>
        <w:left w:val="none" w:sz="0" w:space="0" w:color="auto"/>
        <w:bottom w:val="none" w:sz="0" w:space="0" w:color="auto"/>
        <w:right w:val="none" w:sz="0" w:space="0" w:color="auto"/>
      </w:divBdr>
    </w:div>
    <w:div w:id="1612276162">
      <w:bodyDiv w:val="1"/>
      <w:marLeft w:val="0"/>
      <w:marRight w:val="0"/>
      <w:marTop w:val="0"/>
      <w:marBottom w:val="0"/>
      <w:divBdr>
        <w:top w:val="none" w:sz="0" w:space="0" w:color="auto"/>
        <w:left w:val="none" w:sz="0" w:space="0" w:color="auto"/>
        <w:bottom w:val="none" w:sz="0" w:space="0" w:color="auto"/>
        <w:right w:val="none" w:sz="0" w:space="0" w:color="auto"/>
      </w:divBdr>
    </w:div>
    <w:div w:id="1614362338">
      <w:bodyDiv w:val="1"/>
      <w:marLeft w:val="0"/>
      <w:marRight w:val="0"/>
      <w:marTop w:val="0"/>
      <w:marBottom w:val="0"/>
      <w:divBdr>
        <w:top w:val="none" w:sz="0" w:space="0" w:color="auto"/>
        <w:left w:val="none" w:sz="0" w:space="0" w:color="auto"/>
        <w:bottom w:val="none" w:sz="0" w:space="0" w:color="auto"/>
        <w:right w:val="none" w:sz="0" w:space="0" w:color="auto"/>
      </w:divBdr>
    </w:div>
    <w:div w:id="1615283678">
      <w:bodyDiv w:val="1"/>
      <w:marLeft w:val="0"/>
      <w:marRight w:val="0"/>
      <w:marTop w:val="0"/>
      <w:marBottom w:val="0"/>
      <w:divBdr>
        <w:top w:val="none" w:sz="0" w:space="0" w:color="auto"/>
        <w:left w:val="none" w:sz="0" w:space="0" w:color="auto"/>
        <w:bottom w:val="none" w:sz="0" w:space="0" w:color="auto"/>
        <w:right w:val="none" w:sz="0" w:space="0" w:color="auto"/>
      </w:divBdr>
    </w:div>
    <w:div w:id="1615401611">
      <w:bodyDiv w:val="1"/>
      <w:marLeft w:val="0"/>
      <w:marRight w:val="0"/>
      <w:marTop w:val="0"/>
      <w:marBottom w:val="0"/>
      <w:divBdr>
        <w:top w:val="none" w:sz="0" w:space="0" w:color="auto"/>
        <w:left w:val="none" w:sz="0" w:space="0" w:color="auto"/>
        <w:bottom w:val="none" w:sz="0" w:space="0" w:color="auto"/>
        <w:right w:val="none" w:sz="0" w:space="0" w:color="auto"/>
      </w:divBdr>
    </w:div>
    <w:div w:id="1617326218">
      <w:bodyDiv w:val="1"/>
      <w:marLeft w:val="0"/>
      <w:marRight w:val="0"/>
      <w:marTop w:val="0"/>
      <w:marBottom w:val="0"/>
      <w:divBdr>
        <w:top w:val="none" w:sz="0" w:space="0" w:color="auto"/>
        <w:left w:val="none" w:sz="0" w:space="0" w:color="auto"/>
        <w:bottom w:val="none" w:sz="0" w:space="0" w:color="auto"/>
        <w:right w:val="none" w:sz="0" w:space="0" w:color="auto"/>
      </w:divBdr>
    </w:div>
    <w:div w:id="1619415340">
      <w:bodyDiv w:val="1"/>
      <w:marLeft w:val="0"/>
      <w:marRight w:val="0"/>
      <w:marTop w:val="0"/>
      <w:marBottom w:val="0"/>
      <w:divBdr>
        <w:top w:val="none" w:sz="0" w:space="0" w:color="auto"/>
        <w:left w:val="none" w:sz="0" w:space="0" w:color="auto"/>
        <w:bottom w:val="none" w:sz="0" w:space="0" w:color="auto"/>
        <w:right w:val="none" w:sz="0" w:space="0" w:color="auto"/>
      </w:divBdr>
    </w:div>
    <w:div w:id="1619797966">
      <w:bodyDiv w:val="1"/>
      <w:marLeft w:val="0"/>
      <w:marRight w:val="0"/>
      <w:marTop w:val="0"/>
      <w:marBottom w:val="0"/>
      <w:divBdr>
        <w:top w:val="none" w:sz="0" w:space="0" w:color="auto"/>
        <w:left w:val="none" w:sz="0" w:space="0" w:color="auto"/>
        <w:bottom w:val="none" w:sz="0" w:space="0" w:color="auto"/>
        <w:right w:val="none" w:sz="0" w:space="0" w:color="auto"/>
      </w:divBdr>
    </w:div>
    <w:div w:id="1620604366">
      <w:bodyDiv w:val="1"/>
      <w:marLeft w:val="0"/>
      <w:marRight w:val="0"/>
      <w:marTop w:val="0"/>
      <w:marBottom w:val="0"/>
      <w:divBdr>
        <w:top w:val="none" w:sz="0" w:space="0" w:color="auto"/>
        <w:left w:val="none" w:sz="0" w:space="0" w:color="auto"/>
        <w:bottom w:val="none" w:sz="0" w:space="0" w:color="auto"/>
        <w:right w:val="none" w:sz="0" w:space="0" w:color="auto"/>
      </w:divBdr>
    </w:div>
    <w:div w:id="1624580514">
      <w:bodyDiv w:val="1"/>
      <w:marLeft w:val="0"/>
      <w:marRight w:val="0"/>
      <w:marTop w:val="0"/>
      <w:marBottom w:val="0"/>
      <w:divBdr>
        <w:top w:val="none" w:sz="0" w:space="0" w:color="auto"/>
        <w:left w:val="none" w:sz="0" w:space="0" w:color="auto"/>
        <w:bottom w:val="none" w:sz="0" w:space="0" w:color="auto"/>
        <w:right w:val="none" w:sz="0" w:space="0" w:color="auto"/>
      </w:divBdr>
    </w:div>
    <w:div w:id="1626934703">
      <w:bodyDiv w:val="1"/>
      <w:marLeft w:val="0"/>
      <w:marRight w:val="0"/>
      <w:marTop w:val="0"/>
      <w:marBottom w:val="0"/>
      <w:divBdr>
        <w:top w:val="none" w:sz="0" w:space="0" w:color="auto"/>
        <w:left w:val="none" w:sz="0" w:space="0" w:color="auto"/>
        <w:bottom w:val="none" w:sz="0" w:space="0" w:color="auto"/>
        <w:right w:val="none" w:sz="0" w:space="0" w:color="auto"/>
      </w:divBdr>
    </w:div>
    <w:div w:id="1627541027">
      <w:bodyDiv w:val="1"/>
      <w:marLeft w:val="0"/>
      <w:marRight w:val="0"/>
      <w:marTop w:val="0"/>
      <w:marBottom w:val="0"/>
      <w:divBdr>
        <w:top w:val="none" w:sz="0" w:space="0" w:color="auto"/>
        <w:left w:val="none" w:sz="0" w:space="0" w:color="auto"/>
        <w:bottom w:val="none" w:sz="0" w:space="0" w:color="auto"/>
        <w:right w:val="none" w:sz="0" w:space="0" w:color="auto"/>
      </w:divBdr>
    </w:div>
    <w:div w:id="1632857426">
      <w:bodyDiv w:val="1"/>
      <w:marLeft w:val="0"/>
      <w:marRight w:val="0"/>
      <w:marTop w:val="0"/>
      <w:marBottom w:val="0"/>
      <w:divBdr>
        <w:top w:val="none" w:sz="0" w:space="0" w:color="auto"/>
        <w:left w:val="none" w:sz="0" w:space="0" w:color="auto"/>
        <w:bottom w:val="none" w:sz="0" w:space="0" w:color="auto"/>
        <w:right w:val="none" w:sz="0" w:space="0" w:color="auto"/>
      </w:divBdr>
    </w:div>
    <w:div w:id="1633975635">
      <w:bodyDiv w:val="1"/>
      <w:marLeft w:val="0"/>
      <w:marRight w:val="0"/>
      <w:marTop w:val="0"/>
      <w:marBottom w:val="0"/>
      <w:divBdr>
        <w:top w:val="none" w:sz="0" w:space="0" w:color="auto"/>
        <w:left w:val="none" w:sz="0" w:space="0" w:color="auto"/>
        <w:bottom w:val="none" w:sz="0" w:space="0" w:color="auto"/>
        <w:right w:val="none" w:sz="0" w:space="0" w:color="auto"/>
      </w:divBdr>
    </w:div>
    <w:div w:id="1635718976">
      <w:bodyDiv w:val="1"/>
      <w:marLeft w:val="0"/>
      <w:marRight w:val="0"/>
      <w:marTop w:val="0"/>
      <w:marBottom w:val="0"/>
      <w:divBdr>
        <w:top w:val="none" w:sz="0" w:space="0" w:color="auto"/>
        <w:left w:val="none" w:sz="0" w:space="0" w:color="auto"/>
        <w:bottom w:val="none" w:sz="0" w:space="0" w:color="auto"/>
        <w:right w:val="none" w:sz="0" w:space="0" w:color="auto"/>
      </w:divBdr>
    </w:div>
    <w:div w:id="1640573299">
      <w:bodyDiv w:val="1"/>
      <w:marLeft w:val="0"/>
      <w:marRight w:val="0"/>
      <w:marTop w:val="0"/>
      <w:marBottom w:val="0"/>
      <w:divBdr>
        <w:top w:val="none" w:sz="0" w:space="0" w:color="auto"/>
        <w:left w:val="none" w:sz="0" w:space="0" w:color="auto"/>
        <w:bottom w:val="none" w:sz="0" w:space="0" w:color="auto"/>
        <w:right w:val="none" w:sz="0" w:space="0" w:color="auto"/>
      </w:divBdr>
    </w:div>
    <w:div w:id="1647736075">
      <w:bodyDiv w:val="1"/>
      <w:marLeft w:val="0"/>
      <w:marRight w:val="0"/>
      <w:marTop w:val="0"/>
      <w:marBottom w:val="0"/>
      <w:divBdr>
        <w:top w:val="none" w:sz="0" w:space="0" w:color="auto"/>
        <w:left w:val="none" w:sz="0" w:space="0" w:color="auto"/>
        <w:bottom w:val="none" w:sz="0" w:space="0" w:color="auto"/>
        <w:right w:val="none" w:sz="0" w:space="0" w:color="auto"/>
      </w:divBdr>
    </w:div>
    <w:div w:id="1652293645">
      <w:bodyDiv w:val="1"/>
      <w:marLeft w:val="0"/>
      <w:marRight w:val="0"/>
      <w:marTop w:val="0"/>
      <w:marBottom w:val="0"/>
      <w:divBdr>
        <w:top w:val="none" w:sz="0" w:space="0" w:color="auto"/>
        <w:left w:val="none" w:sz="0" w:space="0" w:color="auto"/>
        <w:bottom w:val="none" w:sz="0" w:space="0" w:color="auto"/>
        <w:right w:val="none" w:sz="0" w:space="0" w:color="auto"/>
      </w:divBdr>
    </w:div>
    <w:div w:id="1655405028">
      <w:bodyDiv w:val="1"/>
      <w:marLeft w:val="0"/>
      <w:marRight w:val="0"/>
      <w:marTop w:val="0"/>
      <w:marBottom w:val="0"/>
      <w:divBdr>
        <w:top w:val="none" w:sz="0" w:space="0" w:color="auto"/>
        <w:left w:val="none" w:sz="0" w:space="0" w:color="auto"/>
        <w:bottom w:val="none" w:sz="0" w:space="0" w:color="auto"/>
        <w:right w:val="none" w:sz="0" w:space="0" w:color="auto"/>
      </w:divBdr>
    </w:div>
    <w:div w:id="1657225373">
      <w:bodyDiv w:val="1"/>
      <w:marLeft w:val="0"/>
      <w:marRight w:val="0"/>
      <w:marTop w:val="0"/>
      <w:marBottom w:val="0"/>
      <w:divBdr>
        <w:top w:val="none" w:sz="0" w:space="0" w:color="auto"/>
        <w:left w:val="none" w:sz="0" w:space="0" w:color="auto"/>
        <w:bottom w:val="none" w:sz="0" w:space="0" w:color="auto"/>
        <w:right w:val="none" w:sz="0" w:space="0" w:color="auto"/>
      </w:divBdr>
    </w:div>
    <w:div w:id="1657421338">
      <w:bodyDiv w:val="1"/>
      <w:marLeft w:val="0"/>
      <w:marRight w:val="0"/>
      <w:marTop w:val="0"/>
      <w:marBottom w:val="0"/>
      <w:divBdr>
        <w:top w:val="none" w:sz="0" w:space="0" w:color="auto"/>
        <w:left w:val="none" w:sz="0" w:space="0" w:color="auto"/>
        <w:bottom w:val="none" w:sz="0" w:space="0" w:color="auto"/>
        <w:right w:val="none" w:sz="0" w:space="0" w:color="auto"/>
      </w:divBdr>
    </w:div>
    <w:div w:id="1657759808">
      <w:bodyDiv w:val="1"/>
      <w:marLeft w:val="0"/>
      <w:marRight w:val="0"/>
      <w:marTop w:val="0"/>
      <w:marBottom w:val="0"/>
      <w:divBdr>
        <w:top w:val="none" w:sz="0" w:space="0" w:color="auto"/>
        <w:left w:val="none" w:sz="0" w:space="0" w:color="auto"/>
        <w:bottom w:val="none" w:sz="0" w:space="0" w:color="auto"/>
        <w:right w:val="none" w:sz="0" w:space="0" w:color="auto"/>
      </w:divBdr>
    </w:div>
    <w:div w:id="1661303634">
      <w:bodyDiv w:val="1"/>
      <w:marLeft w:val="0"/>
      <w:marRight w:val="0"/>
      <w:marTop w:val="0"/>
      <w:marBottom w:val="0"/>
      <w:divBdr>
        <w:top w:val="none" w:sz="0" w:space="0" w:color="auto"/>
        <w:left w:val="none" w:sz="0" w:space="0" w:color="auto"/>
        <w:bottom w:val="none" w:sz="0" w:space="0" w:color="auto"/>
        <w:right w:val="none" w:sz="0" w:space="0" w:color="auto"/>
      </w:divBdr>
    </w:div>
    <w:div w:id="1666123480">
      <w:bodyDiv w:val="1"/>
      <w:marLeft w:val="0"/>
      <w:marRight w:val="0"/>
      <w:marTop w:val="0"/>
      <w:marBottom w:val="0"/>
      <w:divBdr>
        <w:top w:val="none" w:sz="0" w:space="0" w:color="auto"/>
        <w:left w:val="none" w:sz="0" w:space="0" w:color="auto"/>
        <w:bottom w:val="none" w:sz="0" w:space="0" w:color="auto"/>
        <w:right w:val="none" w:sz="0" w:space="0" w:color="auto"/>
      </w:divBdr>
    </w:div>
    <w:div w:id="1668946889">
      <w:bodyDiv w:val="1"/>
      <w:marLeft w:val="0"/>
      <w:marRight w:val="0"/>
      <w:marTop w:val="0"/>
      <w:marBottom w:val="0"/>
      <w:divBdr>
        <w:top w:val="none" w:sz="0" w:space="0" w:color="auto"/>
        <w:left w:val="none" w:sz="0" w:space="0" w:color="auto"/>
        <w:bottom w:val="none" w:sz="0" w:space="0" w:color="auto"/>
        <w:right w:val="none" w:sz="0" w:space="0" w:color="auto"/>
      </w:divBdr>
    </w:div>
    <w:div w:id="1669138935">
      <w:bodyDiv w:val="1"/>
      <w:marLeft w:val="0"/>
      <w:marRight w:val="0"/>
      <w:marTop w:val="0"/>
      <w:marBottom w:val="0"/>
      <w:divBdr>
        <w:top w:val="none" w:sz="0" w:space="0" w:color="auto"/>
        <w:left w:val="none" w:sz="0" w:space="0" w:color="auto"/>
        <w:bottom w:val="none" w:sz="0" w:space="0" w:color="auto"/>
        <w:right w:val="none" w:sz="0" w:space="0" w:color="auto"/>
      </w:divBdr>
    </w:div>
    <w:div w:id="1670064487">
      <w:bodyDiv w:val="1"/>
      <w:marLeft w:val="0"/>
      <w:marRight w:val="0"/>
      <w:marTop w:val="0"/>
      <w:marBottom w:val="0"/>
      <w:divBdr>
        <w:top w:val="none" w:sz="0" w:space="0" w:color="auto"/>
        <w:left w:val="none" w:sz="0" w:space="0" w:color="auto"/>
        <w:bottom w:val="none" w:sz="0" w:space="0" w:color="auto"/>
        <w:right w:val="none" w:sz="0" w:space="0" w:color="auto"/>
      </w:divBdr>
    </w:div>
    <w:div w:id="1670713065">
      <w:bodyDiv w:val="1"/>
      <w:marLeft w:val="0"/>
      <w:marRight w:val="0"/>
      <w:marTop w:val="0"/>
      <w:marBottom w:val="0"/>
      <w:divBdr>
        <w:top w:val="none" w:sz="0" w:space="0" w:color="auto"/>
        <w:left w:val="none" w:sz="0" w:space="0" w:color="auto"/>
        <w:bottom w:val="none" w:sz="0" w:space="0" w:color="auto"/>
        <w:right w:val="none" w:sz="0" w:space="0" w:color="auto"/>
      </w:divBdr>
    </w:div>
    <w:div w:id="1670794842">
      <w:bodyDiv w:val="1"/>
      <w:marLeft w:val="0"/>
      <w:marRight w:val="0"/>
      <w:marTop w:val="0"/>
      <w:marBottom w:val="0"/>
      <w:divBdr>
        <w:top w:val="none" w:sz="0" w:space="0" w:color="auto"/>
        <w:left w:val="none" w:sz="0" w:space="0" w:color="auto"/>
        <w:bottom w:val="none" w:sz="0" w:space="0" w:color="auto"/>
        <w:right w:val="none" w:sz="0" w:space="0" w:color="auto"/>
      </w:divBdr>
    </w:div>
    <w:div w:id="1672874749">
      <w:bodyDiv w:val="1"/>
      <w:marLeft w:val="0"/>
      <w:marRight w:val="0"/>
      <w:marTop w:val="0"/>
      <w:marBottom w:val="0"/>
      <w:divBdr>
        <w:top w:val="none" w:sz="0" w:space="0" w:color="auto"/>
        <w:left w:val="none" w:sz="0" w:space="0" w:color="auto"/>
        <w:bottom w:val="none" w:sz="0" w:space="0" w:color="auto"/>
        <w:right w:val="none" w:sz="0" w:space="0" w:color="auto"/>
      </w:divBdr>
    </w:div>
    <w:div w:id="1674797303">
      <w:bodyDiv w:val="1"/>
      <w:marLeft w:val="0"/>
      <w:marRight w:val="0"/>
      <w:marTop w:val="0"/>
      <w:marBottom w:val="0"/>
      <w:divBdr>
        <w:top w:val="none" w:sz="0" w:space="0" w:color="auto"/>
        <w:left w:val="none" w:sz="0" w:space="0" w:color="auto"/>
        <w:bottom w:val="none" w:sz="0" w:space="0" w:color="auto"/>
        <w:right w:val="none" w:sz="0" w:space="0" w:color="auto"/>
      </w:divBdr>
    </w:div>
    <w:div w:id="1677490262">
      <w:bodyDiv w:val="1"/>
      <w:marLeft w:val="0"/>
      <w:marRight w:val="0"/>
      <w:marTop w:val="0"/>
      <w:marBottom w:val="0"/>
      <w:divBdr>
        <w:top w:val="none" w:sz="0" w:space="0" w:color="auto"/>
        <w:left w:val="none" w:sz="0" w:space="0" w:color="auto"/>
        <w:bottom w:val="none" w:sz="0" w:space="0" w:color="auto"/>
        <w:right w:val="none" w:sz="0" w:space="0" w:color="auto"/>
      </w:divBdr>
      <w:divsChild>
        <w:div w:id="2129011283">
          <w:marLeft w:val="0"/>
          <w:marRight w:val="0"/>
          <w:marTop w:val="0"/>
          <w:marBottom w:val="0"/>
          <w:divBdr>
            <w:top w:val="none" w:sz="0" w:space="0" w:color="auto"/>
            <w:left w:val="none" w:sz="0" w:space="0" w:color="auto"/>
            <w:bottom w:val="none" w:sz="0" w:space="0" w:color="auto"/>
            <w:right w:val="none" w:sz="0" w:space="0" w:color="auto"/>
          </w:divBdr>
        </w:div>
        <w:div w:id="1549760851">
          <w:marLeft w:val="0"/>
          <w:marRight w:val="0"/>
          <w:marTop w:val="0"/>
          <w:marBottom w:val="0"/>
          <w:divBdr>
            <w:top w:val="none" w:sz="0" w:space="0" w:color="auto"/>
            <w:left w:val="none" w:sz="0" w:space="0" w:color="auto"/>
            <w:bottom w:val="none" w:sz="0" w:space="0" w:color="auto"/>
            <w:right w:val="none" w:sz="0" w:space="0" w:color="auto"/>
          </w:divBdr>
        </w:div>
        <w:div w:id="112482401">
          <w:marLeft w:val="0"/>
          <w:marRight w:val="0"/>
          <w:marTop w:val="0"/>
          <w:marBottom w:val="0"/>
          <w:divBdr>
            <w:top w:val="none" w:sz="0" w:space="0" w:color="auto"/>
            <w:left w:val="none" w:sz="0" w:space="0" w:color="auto"/>
            <w:bottom w:val="none" w:sz="0" w:space="0" w:color="auto"/>
            <w:right w:val="none" w:sz="0" w:space="0" w:color="auto"/>
          </w:divBdr>
        </w:div>
        <w:div w:id="358776374">
          <w:marLeft w:val="0"/>
          <w:marRight w:val="0"/>
          <w:marTop w:val="0"/>
          <w:marBottom w:val="0"/>
          <w:divBdr>
            <w:top w:val="none" w:sz="0" w:space="0" w:color="auto"/>
            <w:left w:val="none" w:sz="0" w:space="0" w:color="auto"/>
            <w:bottom w:val="none" w:sz="0" w:space="0" w:color="auto"/>
            <w:right w:val="none" w:sz="0" w:space="0" w:color="auto"/>
          </w:divBdr>
        </w:div>
        <w:div w:id="335575324">
          <w:marLeft w:val="0"/>
          <w:marRight w:val="0"/>
          <w:marTop w:val="0"/>
          <w:marBottom w:val="0"/>
          <w:divBdr>
            <w:top w:val="none" w:sz="0" w:space="0" w:color="auto"/>
            <w:left w:val="none" w:sz="0" w:space="0" w:color="auto"/>
            <w:bottom w:val="none" w:sz="0" w:space="0" w:color="auto"/>
            <w:right w:val="none" w:sz="0" w:space="0" w:color="auto"/>
          </w:divBdr>
        </w:div>
        <w:div w:id="1610891497">
          <w:marLeft w:val="0"/>
          <w:marRight w:val="0"/>
          <w:marTop w:val="0"/>
          <w:marBottom w:val="0"/>
          <w:divBdr>
            <w:top w:val="none" w:sz="0" w:space="0" w:color="auto"/>
            <w:left w:val="none" w:sz="0" w:space="0" w:color="auto"/>
            <w:bottom w:val="none" w:sz="0" w:space="0" w:color="auto"/>
            <w:right w:val="none" w:sz="0" w:space="0" w:color="auto"/>
          </w:divBdr>
        </w:div>
        <w:div w:id="1217083627">
          <w:marLeft w:val="0"/>
          <w:marRight w:val="0"/>
          <w:marTop w:val="0"/>
          <w:marBottom w:val="0"/>
          <w:divBdr>
            <w:top w:val="none" w:sz="0" w:space="0" w:color="auto"/>
            <w:left w:val="none" w:sz="0" w:space="0" w:color="auto"/>
            <w:bottom w:val="none" w:sz="0" w:space="0" w:color="auto"/>
            <w:right w:val="none" w:sz="0" w:space="0" w:color="auto"/>
          </w:divBdr>
        </w:div>
        <w:div w:id="702632703">
          <w:marLeft w:val="0"/>
          <w:marRight w:val="0"/>
          <w:marTop w:val="0"/>
          <w:marBottom w:val="0"/>
          <w:divBdr>
            <w:top w:val="none" w:sz="0" w:space="0" w:color="auto"/>
            <w:left w:val="none" w:sz="0" w:space="0" w:color="auto"/>
            <w:bottom w:val="none" w:sz="0" w:space="0" w:color="auto"/>
            <w:right w:val="none" w:sz="0" w:space="0" w:color="auto"/>
          </w:divBdr>
        </w:div>
        <w:div w:id="578486400">
          <w:marLeft w:val="0"/>
          <w:marRight w:val="0"/>
          <w:marTop w:val="0"/>
          <w:marBottom w:val="0"/>
          <w:divBdr>
            <w:top w:val="none" w:sz="0" w:space="0" w:color="auto"/>
            <w:left w:val="none" w:sz="0" w:space="0" w:color="auto"/>
            <w:bottom w:val="none" w:sz="0" w:space="0" w:color="auto"/>
            <w:right w:val="none" w:sz="0" w:space="0" w:color="auto"/>
          </w:divBdr>
        </w:div>
        <w:div w:id="872157167">
          <w:marLeft w:val="0"/>
          <w:marRight w:val="0"/>
          <w:marTop w:val="0"/>
          <w:marBottom w:val="0"/>
          <w:divBdr>
            <w:top w:val="none" w:sz="0" w:space="0" w:color="auto"/>
            <w:left w:val="none" w:sz="0" w:space="0" w:color="auto"/>
            <w:bottom w:val="none" w:sz="0" w:space="0" w:color="auto"/>
            <w:right w:val="none" w:sz="0" w:space="0" w:color="auto"/>
          </w:divBdr>
        </w:div>
        <w:div w:id="1143351321">
          <w:marLeft w:val="0"/>
          <w:marRight w:val="0"/>
          <w:marTop w:val="0"/>
          <w:marBottom w:val="0"/>
          <w:divBdr>
            <w:top w:val="none" w:sz="0" w:space="0" w:color="auto"/>
            <w:left w:val="none" w:sz="0" w:space="0" w:color="auto"/>
            <w:bottom w:val="none" w:sz="0" w:space="0" w:color="auto"/>
            <w:right w:val="none" w:sz="0" w:space="0" w:color="auto"/>
          </w:divBdr>
        </w:div>
        <w:div w:id="1353416557">
          <w:marLeft w:val="0"/>
          <w:marRight w:val="0"/>
          <w:marTop w:val="0"/>
          <w:marBottom w:val="0"/>
          <w:divBdr>
            <w:top w:val="none" w:sz="0" w:space="0" w:color="auto"/>
            <w:left w:val="none" w:sz="0" w:space="0" w:color="auto"/>
            <w:bottom w:val="none" w:sz="0" w:space="0" w:color="auto"/>
            <w:right w:val="none" w:sz="0" w:space="0" w:color="auto"/>
          </w:divBdr>
        </w:div>
        <w:div w:id="530415454">
          <w:marLeft w:val="0"/>
          <w:marRight w:val="0"/>
          <w:marTop w:val="0"/>
          <w:marBottom w:val="0"/>
          <w:divBdr>
            <w:top w:val="none" w:sz="0" w:space="0" w:color="auto"/>
            <w:left w:val="none" w:sz="0" w:space="0" w:color="auto"/>
            <w:bottom w:val="none" w:sz="0" w:space="0" w:color="auto"/>
            <w:right w:val="none" w:sz="0" w:space="0" w:color="auto"/>
          </w:divBdr>
        </w:div>
        <w:div w:id="1786997072">
          <w:marLeft w:val="0"/>
          <w:marRight w:val="0"/>
          <w:marTop w:val="0"/>
          <w:marBottom w:val="0"/>
          <w:divBdr>
            <w:top w:val="none" w:sz="0" w:space="0" w:color="auto"/>
            <w:left w:val="none" w:sz="0" w:space="0" w:color="auto"/>
            <w:bottom w:val="none" w:sz="0" w:space="0" w:color="auto"/>
            <w:right w:val="none" w:sz="0" w:space="0" w:color="auto"/>
          </w:divBdr>
        </w:div>
        <w:div w:id="1304123152">
          <w:marLeft w:val="0"/>
          <w:marRight w:val="0"/>
          <w:marTop w:val="0"/>
          <w:marBottom w:val="0"/>
          <w:divBdr>
            <w:top w:val="none" w:sz="0" w:space="0" w:color="auto"/>
            <w:left w:val="none" w:sz="0" w:space="0" w:color="auto"/>
            <w:bottom w:val="none" w:sz="0" w:space="0" w:color="auto"/>
            <w:right w:val="none" w:sz="0" w:space="0" w:color="auto"/>
          </w:divBdr>
        </w:div>
        <w:div w:id="857279854">
          <w:marLeft w:val="0"/>
          <w:marRight w:val="0"/>
          <w:marTop w:val="0"/>
          <w:marBottom w:val="0"/>
          <w:divBdr>
            <w:top w:val="none" w:sz="0" w:space="0" w:color="auto"/>
            <w:left w:val="none" w:sz="0" w:space="0" w:color="auto"/>
            <w:bottom w:val="none" w:sz="0" w:space="0" w:color="auto"/>
            <w:right w:val="none" w:sz="0" w:space="0" w:color="auto"/>
          </w:divBdr>
        </w:div>
        <w:div w:id="875626544">
          <w:marLeft w:val="0"/>
          <w:marRight w:val="0"/>
          <w:marTop w:val="0"/>
          <w:marBottom w:val="0"/>
          <w:divBdr>
            <w:top w:val="none" w:sz="0" w:space="0" w:color="auto"/>
            <w:left w:val="none" w:sz="0" w:space="0" w:color="auto"/>
            <w:bottom w:val="none" w:sz="0" w:space="0" w:color="auto"/>
            <w:right w:val="none" w:sz="0" w:space="0" w:color="auto"/>
          </w:divBdr>
        </w:div>
        <w:div w:id="1229653142">
          <w:marLeft w:val="0"/>
          <w:marRight w:val="0"/>
          <w:marTop w:val="0"/>
          <w:marBottom w:val="0"/>
          <w:divBdr>
            <w:top w:val="none" w:sz="0" w:space="0" w:color="auto"/>
            <w:left w:val="none" w:sz="0" w:space="0" w:color="auto"/>
            <w:bottom w:val="none" w:sz="0" w:space="0" w:color="auto"/>
            <w:right w:val="none" w:sz="0" w:space="0" w:color="auto"/>
          </w:divBdr>
        </w:div>
        <w:div w:id="1718317744">
          <w:marLeft w:val="0"/>
          <w:marRight w:val="0"/>
          <w:marTop w:val="0"/>
          <w:marBottom w:val="0"/>
          <w:divBdr>
            <w:top w:val="none" w:sz="0" w:space="0" w:color="auto"/>
            <w:left w:val="none" w:sz="0" w:space="0" w:color="auto"/>
            <w:bottom w:val="none" w:sz="0" w:space="0" w:color="auto"/>
            <w:right w:val="none" w:sz="0" w:space="0" w:color="auto"/>
          </w:divBdr>
        </w:div>
      </w:divsChild>
    </w:div>
    <w:div w:id="1677538279">
      <w:bodyDiv w:val="1"/>
      <w:marLeft w:val="0"/>
      <w:marRight w:val="0"/>
      <w:marTop w:val="0"/>
      <w:marBottom w:val="0"/>
      <w:divBdr>
        <w:top w:val="none" w:sz="0" w:space="0" w:color="auto"/>
        <w:left w:val="none" w:sz="0" w:space="0" w:color="auto"/>
        <w:bottom w:val="none" w:sz="0" w:space="0" w:color="auto"/>
        <w:right w:val="none" w:sz="0" w:space="0" w:color="auto"/>
      </w:divBdr>
    </w:div>
    <w:div w:id="1679963591">
      <w:bodyDiv w:val="1"/>
      <w:marLeft w:val="0"/>
      <w:marRight w:val="0"/>
      <w:marTop w:val="0"/>
      <w:marBottom w:val="0"/>
      <w:divBdr>
        <w:top w:val="none" w:sz="0" w:space="0" w:color="auto"/>
        <w:left w:val="none" w:sz="0" w:space="0" w:color="auto"/>
        <w:bottom w:val="none" w:sz="0" w:space="0" w:color="auto"/>
        <w:right w:val="none" w:sz="0" w:space="0" w:color="auto"/>
      </w:divBdr>
    </w:div>
    <w:div w:id="1680346471">
      <w:bodyDiv w:val="1"/>
      <w:marLeft w:val="0"/>
      <w:marRight w:val="0"/>
      <w:marTop w:val="0"/>
      <w:marBottom w:val="0"/>
      <w:divBdr>
        <w:top w:val="none" w:sz="0" w:space="0" w:color="auto"/>
        <w:left w:val="none" w:sz="0" w:space="0" w:color="auto"/>
        <w:bottom w:val="none" w:sz="0" w:space="0" w:color="auto"/>
        <w:right w:val="none" w:sz="0" w:space="0" w:color="auto"/>
      </w:divBdr>
    </w:div>
    <w:div w:id="1680347385">
      <w:bodyDiv w:val="1"/>
      <w:marLeft w:val="0"/>
      <w:marRight w:val="0"/>
      <w:marTop w:val="0"/>
      <w:marBottom w:val="0"/>
      <w:divBdr>
        <w:top w:val="none" w:sz="0" w:space="0" w:color="auto"/>
        <w:left w:val="none" w:sz="0" w:space="0" w:color="auto"/>
        <w:bottom w:val="none" w:sz="0" w:space="0" w:color="auto"/>
        <w:right w:val="none" w:sz="0" w:space="0" w:color="auto"/>
      </w:divBdr>
    </w:div>
    <w:div w:id="1680697413">
      <w:bodyDiv w:val="1"/>
      <w:marLeft w:val="0"/>
      <w:marRight w:val="0"/>
      <w:marTop w:val="0"/>
      <w:marBottom w:val="0"/>
      <w:divBdr>
        <w:top w:val="none" w:sz="0" w:space="0" w:color="auto"/>
        <w:left w:val="none" w:sz="0" w:space="0" w:color="auto"/>
        <w:bottom w:val="none" w:sz="0" w:space="0" w:color="auto"/>
        <w:right w:val="none" w:sz="0" w:space="0" w:color="auto"/>
      </w:divBdr>
    </w:div>
    <w:div w:id="1684895414">
      <w:bodyDiv w:val="1"/>
      <w:marLeft w:val="0"/>
      <w:marRight w:val="0"/>
      <w:marTop w:val="0"/>
      <w:marBottom w:val="0"/>
      <w:divBdr>
        <w:top w:val="none" w:sz="0" w:space="0" w:color="auto"/>
        <w:left w:val="none" w:sz="0" w:space="0" w:color="auto"/>
        <w:bottom w:val="none" w:sz="0" w:space="0" w:color="auto"/>
        <w:right w:val="none" w:sz="0" w:space="0" w:color="auto"/>
      </w:divBdr>
    </w:div>
    <w:div w:id="1685279304">
      <w:bodyDiv w:val="1"/>
      <w:marLeft w:val="0"/>
      <w:marRight w:val="0"/>
      <w:marTop w:val="0"/>
      <w:marBottom w:val="0"/>
      <w:divBdr>
        <w:top w:val="none" w:sz="0" w:space="0" w:color="auto"/>
        <w:left w:val="none" w:sz="0" w:space="0" w:color="auto"/>
        <w:bottom w:val="none" w:sz="0" w:space="0" w:color="auto"/>
        <w:right w:val="none" w:sz="0" w:space="0" w:color="auto"/>
      </w:divBdr>
    </w:div>
    <w:div w:id="1685865225">
      <w:bodyDiv w:val="1"/>
      <w:marLeft w:val="0"/>
      <w:marRight w:val="0"/>
      <w:marTop w:val="0"/>
      <w:marBottom w:val="0"/>
      <w:divBdr>
        <w:top w:val="none" w:sz="0" w:space="0" w:color="auto"/>
        <w:left w:val="none" w:sz="0" w:space="0" w:color="auto"/>
        <w:bottom w:val="none" w:sz="0" w:space="0" w:color="auto"/>
        <w:right w:val="none" w:sz="0" w:space="0" w:color="auto"/>
      </w:divBdr>
    </w:div>
    <w:div w:id="1687713165">
      <w:bodyDiv w:val="1"/>
      <w:marLeft w:val="0"/>
      <w:marRight w:val="0"/>
      <w:marTop w:val="0"/>
      <w:marBottom w:val="0"/>
      <w:divBdr>
        <w:top w:val="none" w:sz="0" w:space="0" w:color="auto"/>
        <w:left w:val="none" w:sz="0" w:space="0" w:color="auto"/>
        <w:bottom w:val="none" w:sz="0" w:space="0" w:color="auto"/>
        <w:right w:val="none" w:sz="0" w:space="0" w:color="auto"/>
      </w:divBdr>
    </w:div>
    <w:div w:id="1688828993">
      <w:bodyDiv w:val="1"/>
      <w:marLeft w:val="0"/>
      <w:marRight w:val="0"/>
      <w:marTop w:val="0"/>
      <w:marBottom w:val="0"/>
      <w:divBdr>
        <w:top w:val="none" w:sz="0" w:space="0" w:color="auto"/>
        <w:left w:val="none" w:sz="0" w:space="0" w:color="auto"/>
        <w:bottom w:val="none" w:sz="0" w:space="0" w:color="auto"/>
        <w:right w:val="none" w:sz="0" w:space="0" w:color="auto"/>
      </w:divBdr>
    </w:div>
    <w:div w:id="1689981845">
      <w:bodyDiv w:val="1"/>
      <w:marLeft w:val="0"/>
      <w:marRight w:val="0"/>
      <w:marTop w:val="0"/>
      <w:marBottom w:val="0"/>
      <w:divBdr>
        <w:top w:val="none" w:sz="0" w:space="0" w:color="auto"/>
        <w:left w:val="none" w:sz="0" w:space="0" w:color="auto"/>
        <w:bottom w:val="none" w:sz="0" w:space="0" w:color="auto"/>
        <w:right w:val="none" w:sz="0" w:space="0" w:color="auto"/>
      </w:divBdr>
    </w:div>
    <w:div w:id="1691879538">
      <w:bodyDiv w:val="1"/>
      <w:marLeft w:val="0"/>
      <w:marRight w:val="0"/>
      <w:marTop w:val="0"/>
      <w:marBottom w:val="0"/>
      <w:divBdr>
        <w:top w:val="none" w:sz="0" w:space="0" w:color="auto"/>
        <w:left w:val="none" w:sz="0" w:space="0" w:color="auto"/>
        <w:bottom w:val="none" w:sz="0" w:space="0" w:color="auto"/>
        <w:right w:val="none" w:sz="0" w:space="0" w:color="auto"/>
      </w:divBdr>
    </w:div>
    <w:div w:id="1694960735">
      <w:bodyDiv w:val="1"/>
      <w:marLeft w:val="0"/>
      <w:marRight w:val="0"/>
      <w:marTop w:val="0"/>
      <w:marBottom w:val="0"/>
      <w:divBdr>
        <w:top w:val="none" w:sz="0" w:space="0" w:color="auto"/>
        <w:left w:val="none" w:sz="0" w:space="0" w:color="auto"/>
        <w:bottom w:val="none" w:sz="0" w:space="0" w:color="auto"/>
        <w:right w:val="none" w:sz="0" w:space="0" w:color="auto"/>
      </w:divBdr>
    </w:div>
    <w:div w:id="1697466080">
      <w:bodyDiv w:val="1"/>
      <w:marLeft w:val="0"/>
      <w:marRight w:val="0"/>
      <w:marTop w:val="0"/>
      <w:marBottom w:val="0"/>
      <w:divBdr>
        <w:top w:val="none" w:sz="0" w:space="0" w:color="auto"/>
        <w:left w:val="none" w:sz="0" w:space="0" w:color="auto"/>
        <w:bottom w:val="none" w:sz="0" w:space="0" w:color="auto"/>
        <w:right w:val="none" w:sz="0" w:space="0" w:color="auto"/>
      </w:divBdr>
    </w:div>
    <w:div w:id="1698894700">
      <w:bodyDiv w:val="1"/>
      <w:marLeft w:val="0"/>
      <w:marRight w:val="0"/>
      <w:marTop w:val="0"/>
      <w:marBottom w:val="0"/>
      <w:divBdr>
        <w:top w:val="none" w:sz="0" w:space="0" w:color="auto"/>
        <w:left w:val="none" w:sz="0" w:space="0" w:color="auto"/>
        <w:bottom w:val="none" w:sz="0" w:space="0" w:color="auto"/>
        <w:right w:val="none" w:sz="0" w:space="0" w:color="auto"/>
      </w:divBdr>
    </w:div>
    <w:div w:id="1699507481">
      <w:bodyDiv w:val="1"/>
      <w:marLeft w:val="0"/>
      <w:marRight w:val="0"/>
      <w:marTop w:val="0"/>
      <w:marBottom w:val="0"/>
      <w:divBdr>
        <w:top w:val="none" w:sz="0" w:space="0" w:color="auto"/>
        <w:left w:val="none" w:sz="0" w:space="0" w:color="auto"/>
        <w:bottom w:val="none" w:sz="0" w:space="0" w:color="auto"/>
        <w:right w:val="none" w:sz="0" w:space="0" w:color="auto"/>
      </w:divBdr>
    </w:div>
    <w:div w:id="1700277229">
      <w:bodyDiv w:val="1"/>
      <w:marLeft w:val="0"/>
      <w:marRight w:val="0"/>
      <w:marTop w:val="0"/>
      <w:marBottom w:val="0"/>
      <w:divBdr>
        <w:top w:val="none" w:sz="0" w:space="0" w:color="auto"/>
        <w:left w:val="none" w:sz="0" w:space="0" w:color="auto"/>
        <w:bottom w:val="none" w:sz="0" w:space="0" w:color="auto"/>
        <w:right w:val="none" w:sz="0" w:space="0" w:color="auto"/>
      </w:divBdr>
    </w:div>
    <w:div w:id="1702970406">
      <w:bodyDiv w:val="1"/>
      <w:marLeft w:val="0"/>
      <w:marRight w:val="0"/>
      <w:marTop w:val="0"/>
      <w:marBottom w:val="0"/>
      <w:divBdr>
        <w:top w:val="none" w:sz="0" w:space="0" w:color="auto"/>
        <w:left w:val="none" w:sz="0" w:space="0" w:color="auto"/>
        <w:bottom w:val="none" w:sz="0" w:space="0" w:color="auto"/>
        <w:right w:val="none" w:sz="0" w:space="0" w:color="auto"/>
      </w:divBdr>
    </w:div>
    <w:div w:id="1703551742">
      <w:bodyDiv w:val="1"/>
      <w:marLeft w:val="0"/>
      <w:marRight w:val="0"/>
      <w:marTop w:val="0"/>
      <w:marBottom w:val="0"/>
      <w:divBdr>
        <w:top w:val="none" w:sz="0" w:space="0" w:color="auto"/>
        <w:left w:val="none" w:sz="0" w:space="0" w:color="auto"/>
        <w:bottom w:val="none" w:sz="0" w:space="0" w:color="auto"/>
        <w:right w:val="none" w:sz="0" w:space="0" w:color="auto"/>
      </w:divBdr>
    </w:div>
    <w:div w:id="1703556880">
      <w:bodyDiv w:val="1"/>
      <w:marLeft w:val="0"/>
      <w:marRight w:val="0"/>
      <w:marTop w:val="0"/>
      <w:marBottom w:val="0"/>
      <w:divBdr>
        <w:top w:val="none" w:sz="0" w:space="0" w:color="auto"/>
        <w:left w:val="none" w:sz="0" w:space="0" w:color="auto"/>
        <w:bottom w:val="none" w:sz="0" w:space="0" w:color="auto"/>
        <w:right w:val="none" w:sz="0" w:space="0" w:color="auto"/>
      </w:divBdr>
    </w:div>
    <w:div w:id="1705474797">
      <w:bodyDiv w:val="1"/>
      <w:marLeft w:val="0"/>
      <w:marRight w:val="0"/>
      <w:marTop w:val="0"/>
      <w:marBottom w:val="0"/>
      <w:divBdr>
        <w:top w:val="none" w:sz="0" w:space="0" w:color="auto"/>
        <w:left w:val="none" w:sz="0" w:space="0" w:color="auto"/>
        <w:bottom w:val="none" w:sz="0" w:space="0" w:color="auto"/>
        <w:right w:val="none" w:sz="0" w:space="0" w:color="auto"/>
      </w:divBdr>
    </w:div>
    <w:div w:id="1706441564">
      <w:bodyDiv w:val="1"/>
      <w:marLeft w:val="0"/>
      <w:marRight w:val="0"/>
      <w:marTop w:val="0"/>
      <w:marBottom w:val="0"/>
      <w:divBdr>
        <w:top w:val="none" w:sz="0" w:space="0" w:color="auto"/>
        <w:left w:val="none" w:sz="0" w:space="0" w:color="auto"/>
        <w:bottom w:val="none" w:sz="0" w:space="0" w:color="auto"/>
        <w:right w:val="none" w:sz="0" w:space="0" w:color="auto"/>
      </w:divBdr>
    </w:div>
    <w:div w:id="1706713182">
      <w:bodyDiv w:val="1"/>
      <w:marLeft w:val="0"/>
      <w:marRight w:val="0"/>
      <w:marTop w:val="0"/>
      <w:marBottom w:val="0"/>
      <w:divBdr>
        <w:top w:val="none" w:sz="0" w:space="0" w:color="auto"/>
        <w:left w:val="none" w:sz="0" w:space="0" w:color="auto"/>
        <w:bottom w:val="none" w:sz="0" w:space="0" w:color="auto"/>
        <w:right w:val="none" w:sz="0" w:space="0" w:color="auto"/>
      </w:divBdr>
    </w:div>
    <w:div w:id="1707682883">
      <w:bodyDiv w:val="1"/>
      <w:marLeft w:val="0"/>
      <w:marRight w:val="0"/>
      <w:marTop w:val="0"/>
      <w:marBottom w:val="0"/>
      <w:divBdr>
        <w:top w:val="none" w:sz="0" w:space="0" w:color="auto"/>
        <w:left w:val="none" w:sz="0" w:space="0" w:color="auto"/>
        <w:bottom w:val="none" w:sz="0" w:space="0" w:color="auto"/>
        <w:right w:val="none" w:sz="0" w:space="0" w:color="auto"/>
      </w:divBdr>
    </w:div>
    <w:div w:id="1708945575">
      <w:bodyDiv w:val="1"/>
      <w:marLeft w:val="0"/>
      <w:marRight w:val="0"/>
      <w:marTop w:val="0"/>
      <w:marBottom w:val="0"/>
      <w:divBdr>
        <w:top w:val="none" w:sz="0" w:space="0" w:color="auto"/>
        <w:left w:val="none" w:sz="0" w:space="0" w:color="auto"/>
        <w:bottom w:val="none" w:sz="0" w:space="0" w:color="auto"/>
        <w:right w:val="none" w:sz="0" w:space="0" w:color="auto"/>
      </w:divBdr>
    </w:div>
    <w:div w:id="1709985353">
      <w:bodyDiv w:val="1"/>
      <w:marLeft w:val="0"/>
      <w:marRight w:val="0"/>
      <w:marTop w:val="0"/>
      <w:marBottom w:val="0"/>
      <w:divBdr>
        <w:top w:val="none" w:sz="0" w:space="0" w:color="auto"/>
        <w:left w:val="none" w:sz="0" w:space="0" w:color="auto"/>
        <w:bottom w:val="none" w:sz="0" w:space="0" w:color="auto"/>
        <w:right w:val="none" w:sz="0" w:space="0" w:color="auto"/>
      </w:divBdr>
    </w:div>
    <w:div w:id="1711220238">
      <w:bodyDiv w:val="1"/>
      <w:marLeft w:val="0"/>
      <w:marRight w:val="0"/>
      <w:marTop w:val="0"/>
      <w:marBottom w:val="0"/>
      <w:divBdr>
        <w:top w:val="none" w:sz="0" w:space="0" w:color="auto"/>
        <w:left w:val="none" w:sz="0" w:space="0" w:color="auto"/>
        <w:bottom w:val="none" w:sz="0" w:space="0" w:color="auto"/>
        <w:right w:val="none" w:sz="0" w:space="0" w:color="auto"/>
      </w:divBdr>
    </w:div>
    <w:div w:id="1713308002">
      <w:bodyDiv w:val="1"/>
      <w:marLeft w:val="0"/>
      <w:marRight w:val="0"/>
      <w:marTop w:val="0"/>
      <w:marBottom w:val="0"/>
      <w:divBdr>
        <w:top w:val="none" w:sz="0" w:space="0" w:color="auto"/>
        <w:left w:val="none" w:sz="0" w:space="0" w:color="auto"/>
        <w:bottom w:val="none" w:sz="0" w:space="0" w:color="auto"/>
        <w:right w:val="none" w:sz="0" w:space="0" w:color="auto"/>
      </w:divBdr>
    </w:div>
    <w:div w:id="1713457211">
      <w:bodyDiv w:val="1"/>
      <w:marLeft w:val="0"/>
      <w:marRight w:val="0"/>
      <w:marTop w:val="0"/>
      <w:marBottom w:val="0"/>
      <w:divBdr>
        <w:top w:val="none" w:sz="0" w:space="0" w:color="auto"/>
        <w:left w:val="none" w:sz="0" w:space="0" w:color="auto"/>
        <w:bottom w:val="none" w:sz="0" w:space="0" w:color="auto"/>
        <w:right w:val="none" w:sz="0" w:space="0" w:color="auto"/>
      </w:divBdr>
    </w:div>
    <w:div w:id="1717898715">
      <w:bodyDiv w:val="1"/>
      <w:marLeft w:val="0"/>
      <w:marRight w:val="0"/>
      <w:marTop w:val="0"/>
      <w:marBottom w:val="0"/>
      <w:divBdr>
        <w:top w:val="none" w:sz="0" w:space="0" w:color="auto"/>
        <w:left w:val="none" w:sz="0" w:space="0" w:color="auto"/>
        <w:bottom w:val="none" w:sz="0" w:space="0" w:color="auto"/>
        <w:right w:val="none" w:sz="0" w:space="0" w:color="auto"/>
      </w:divBdr>
    </w:div>
    <w:div w:id="1719473092">
      <w:bodyDiv w:val="1"/>
      <w:marLeft w:val="0"/>
      <w:marRight w:val="0"/>
      <w:marTop w:val="0"/>
      <w:marBottom w:val="0"/>
      <w:divBdr>
        <w:top w:val="none" w:sz="0" w:space="0" w:color="auto"/>
        <w:left w:val="none" w:sz="0" w:space="0" w:color="auto"/>
        <w:bottom w:val="none" w:sz="0" w:space="0" w:color="auto"/>
        <w:right w:val="none" w:sz="0" w:space="0" w:color="auto"/>
      </w:divBdr>
    </w:div>
    <w:div w:id="1721519145">
      <w:bodyDiv w:val="1"/>
      <w:marLeft w:val="0"/>
      <w:marRight w:val="0"/>
      <w:marTop w:val="0"/>
      <w:marBottom w:val="0"/>
      <w:divBdr>
        <w:top w:val="none" w:sz="0" w:space="0" w:color="auto"/>
        <w:left w:val="none" w:sz="0" w:space="0" w:color="auto"/>
        <w:bottom w:val="none" w:sz="0" w:space="0" w:color="auto"/>
        <w:right w:val="none" w:sz="0" w:space="0" w:color="auto"/>
      </w:divBdr>
    </w:div>
    <w:div w:id="1724598342">
      <w:bodyDiv w:val="1"/>
      <w:marLeft w:val="0"/>
      <w:marRight w:val="0"/>
      <w:marTop w:val="0"/>
      <w:marBottom w:val="0"/>
      <w:divBdr>
        <w:top w:val="none" w:sz="0" w:space="0" w:color="auto"/>
        <w:left w:val="none" w:sz="0" w:space="0" w:color="auto"/>
        <w:bottom w:val="none" w:sz="0" w:space="0" w:color="auto"/>
        <w:right w:val="none" w:sz="0" w:space="0" w:color="auto"/>
      </w:divBdr>
    </w:div>
    <w:div w:id="1727146824">
      <w:bodyDiv w:val="1"/>
      <w:marLeft w:val="0"/>
      <w:marRight w:val="0"/>
      <w:marTop w:val="0"/>
      <w:marBottom w:val="0"/>
      <w:divBdr>
        <w:top w:val="none" w:sz="0" w:space="0" w:color="auto"/>
        <w:left w:val="none" w:sz="0" w:space="0" w:color="auto"/>
        <w:bottom w:val="none" w:sz="0" w:space="0" w:color="auto"/>
        <w:right w:val="none" w:sz="0" w:space="0" w:color="auto"/>
      </w:divBdr>
    </w:div>
    <w:div w:id="1727996899">
      <w:bodyDiv w:val="1"/>
      <w:marLeft w:val="0"/>
      <w:marRight w:val="0"/>
      <w:marTop w:val="0"/>
      <w:marBottom w:val="0"/>
      <w:divBdr>
        <w:top w:val="none" w:sz="0" w:space="0" w:color="auto"/>
        <w:left w:val="none" w:sz="0" w:space="0" w:color="auto"/>
        <w:bottom w:val="none" w:sz="0" w:space="0" w:color="auto"/>
        <w:right w:val="none" w:sz="0" w:space="0" w:color="auto"/>
      </w:divBdr>
    </w:div>
    <w:div w:id="1728992679">
      <w:bodyDiv w:val="1"/>
      <w:marLeft w:val="0"/>
      <w:marRight w:val="0"/>
      <w:marTop w:val="0"/>
      <w:marBottom w:val="0"/>
      <w:divBdr>
        <w:top w:val="none" w:sz="0" w:space="0" w:color="auto"/>
        <w:left w:val="none" w:sz="0" w:space="0" w:color="auto"/>
        <w:bottom w:val="none" w:sz="0" w:space="0" w:color="auto"/>
        <w:right w:val="none" w:sz="0" w:space="0" w:color="auto"/>
      </w:divBdr>
    </w:div>
    <w:div w:id="1729304074">
      <w:bodyDiv w:val="1"/>
      <w:marLeft w:val="0"/>
      <w:marRight w:val="0"/>
      <w:marTop w:val="0"/>
      <w:marBottom w:val="0"/>
      <w:divBdr>
        <w:top w:val="none" w:sz="0" w:space="0" w:color="auto"/>
        <w:left w:val="none" w:sz="0" w:space="0" w:color="auto"/>
        <w:bottom w:val="none" w:sz="0" w:space="0" w:color="auto"/>
        <w:right w:val="none" w:sz="0" w:space="0" w:color="auto"/>
      </w:divBdr>
    </w:div>
    <w:div w:id="1731995378">
      <w:bodyDiv w:val="1"/>
      <w:marLeft w:val="0"/>
      <w:marRight w:val="0"/>
      <w:marTop w:val="0"/>
      <w:marBottom w:val="0"/>
      <w:divBdr>
        <w:top w:val="none" w:sz="0" w:space="0" w:color="auto"/>
        <w:left w:val="none" w:sz="0" w:space="0" w:color="auto"/>
        <w:bottom w:val="none" w:sz="0" w:space="0" w:color="auto"/>
        <w:right w:val="none" w:sz="0" w:space="0" w:color="auto"/>
      </w:divBdr>
    </w:div>
    <w:div w:id="1734545775">
      <w:bodyDiv w:val="1"/>
      <w:marLeft w:val="0"/>
      <w:marRight w:val="0"/>
      <w:marTop w:val="0"/>
      <w:marBottom w:val="0"/>
      <w:divBdr>
        <w:top w:val="none" w:sz="0" w:space="0" w:color="auto"/>
        <w:left w:val="none" w:sz="0" w:space="0" w:color="auto"/>
        <w:bottom w:val="none" w:sz="0" w:space="0" w:color="auto"/>
        <w:right w:val="none" w:sz="0" w:space="0" w:color="auto"/>
      </w:divBdr>
    </w:div>
    <w:div w:id="1735085430">
      <w:bodyDiv w:val="1"/>
      <w:marLeft w:val="0"/>
      <w:marRight w:val="0"/>
      <w:marTop w:val="0"/>
      <w:marBottom w:val="0"/>
      <w:divBdr>
        <w:top w:val="none" w:sz="0" w:space="0" w:color="auto"/>
        <w:left w:val="none" w:sz="0" w:space="0" w:color="auto"/>
        <w:bottom w:val="none" w:sz="0" w:space="0" w:color="auto"/>
        <w:right w:val="none" w:sz="0" w:space="0" w:color="auto"/>
      </w:divBdr>
    </w:div>
    <w:div w:id="1735742038">
      <w:bodyDiv w:val="1"/>
      <w:marLeft w:val="0"/>
      <w:marRight w:val="0"/>
      <w:marTop w:val="0"/>
      <w:marBottom w:val="0"/>
      <w:divBdr>
        <w:top w:val="none" w:sz="0" w:space="0" w:color="auto"/>
        <w:left w:val="none" w:sz="0" w:space="0" w:color="auto"/>
        <w:bottom w:val="none" w:sz="0" w:space="0" w:color="auto"/>
        <w:right w:val="none" w:sz="0" w:space="0" w:color="auto"/>
      </w:divBdr>
    </w:div>
    <w:div w:id="1736587608">
      <w:bodyDiv w:val="1"/>
      <w:marLeft w:val="0"/>
      <w:marRight w:val="0"/>
      <w:marTop w:val="0"/>
      <w:marBottom w:val="0"/>
      <w:divBdr>
        <w:top w:val="none" w:sz="0" w:space="0" w:color="auto"/>
        <w:left w:val="none" w:sz="0" w:space="0" w:color="auto"/>
        <w:bottom w:val="none" w:sz="0" w:space="0" w:color="auto"/>
        <w:right w:val="none" w:sz="0" w:space="0" w:color="auto"/>
      </w:divBdr>
    </w:div>
    <w:div w:id="1739746808">
      <w:bodyDiv w:val="1"/>
      <w:marLeft w:val="0"/>
      <w:marRight w:val="0"/>
      <w:marTop w:val="0"/>
      <w:marBottom w:val="0"/>
      <w:divBdr>
        <w:top w:val="none" w:sz="0" w:space="0" w:color="auto"/>
        <w:left w:val="none" w:sz="0" w:space="0" w:color="auto"/>
        <w:bottom w:val="none" w:sz="0" w:space="0" w:color="auto"/>
        <w:right w:val="none" w:sz="0" w:space="0" w:color="auto"/>
      </w:divBdr>
    </w:div>
    <w:div w:id="1742634852">
      <w:bodyDiv w:val="1"/>
      <w:marLeft w:val="0"/>
      <w:marRight w:val="0"/>
      <w:marTop w:val="0"/>
      <w:marBottom w:val="0"/>
      <w:divBdr>
        <w:top w:val="none" w:sz="0" w:space="0" w:color="auto"/>
        <w:left w:val="none" w:sz="0" w:space="0" w:color="auto"/>
        <w:bottom w:val="none" w:sz="0" w:space="0" w:color="auto"/>
        <w:right w:val="none" w:sz="0" w:space="0" w:color="auto"/>
      </w:divBdr>
    </w:div>
    <w:div w:id="1743789433">
      <w:bodyDiv w:val="1"/>
      <w:marLeft w:val="0"/>
      <w:marRight w:val="0"/>
      <w:marTop w:val="0"/>
      <w:marBottom w:val="0"/>
      <w:divBdr>
        <w:top w:val="none" w:sz="0" w:space="0" w:color="auto"/>
        <w:left w:val="none" w:sz="0" w:space="0" w:color="auto"/>
        <w:bottom w:val="none" w:sz="0" w:space="0" w:color="auto"/>
        <w:right w:val="none" w:sz="0" w:space="0" w:color="auto"/>
      </w:divBdr>
    </w:div>
    <w:div w:id="1744372036">
      <w:bodyDiv w:val="1"/>
      <w:marLeft w:val="0"/>
      <w:marRight w:val="0"/>
      <w:marTop w:val="0"/>
      <w:marBottom w:val="0"/>
      <w:divBdr>
        <w:top w:val="none" w:sz="0" w:space="0" w:color="auto"/>
        <w:left w:val="none" w:sz="0" w:space="0" w:color="auto"/>
        <w:bottom w:val="none" w:sz="0" w:space="0" w:color="auto"/>
        <w:right w:val="none" w:sz="0" w:space="0" w:color="auto"/>
      </w:divBdr>
    </w:div>
    <w:div w:id="1744528307">
      <w:bodyDiv w:val="1"/>
      <w:marLeft w:val="0"/>
      <w:marRight w:val="0"/>
      <w:marTop w:val="0"/>
      <w:marBottom w:val="0"/>
      <w:divBdr>
        <w:top w:val="none" w:sz="0" w:space="0" w:color="auto"/>
        <w:left w:val="none" w:sz="0" w:space="0" w:color="auto"/>
        <w:bottom w:val="none" w:sz="0" w:space="0" w:color="auto"/>
        <w:right w:val="none" w:sz="0" w:space="0" w:color="auto"/>
      </w:divBdr>
    </w:div>
    <w:div w:id="1747871703">
      <w:bodyDiv w:val="1"/>
      <w:marLeft w:val="0"/>
      <w:marRight w:val="0"/>
      <w:marTop w:val="0"/>
      <w:marBottom w:val="0"/>
      <w:divBdr>
        <w:top w:val="none" w:sz="0" w:space="0" w:color="auto"/>
        <w:left w:val="none" w:sz="0" w:space="0" w:color="auto"/>
        <w:bottom w:val="none" w:sz="0" w:space="0" w:color="auto"/>
        <w:right w:val="none" w:sz="0" w:space="0" w:color="auto"/>
      </w:divBdr>
    </w:div>
    <w:div w:id="1748728853">
      <w:bodyDiv w:val="1"/>
      <w:marLeft w:val="0"/>
      <w:marRight w:val="0"/>
      <w:marTop w:val="0"/>
      <w:marBottom w:val="0"/>
      <w:divBdr>
        <w:top w:val="none" w:sz="0" w:space="0" w:color="auto"/>
        <w:left w:val="none" w:sz="0" w:space="0" w:color="auto"/>
        <w:bottom w:val="none" w:sz="0" w:space="0" w:color="auto"/>
        <w:right w:val="none" w:sz="0" w:space="0" w:color="auto"/>
      </w:divBdr>
    </w:div>
    <w:div w:id="1753042803">
      <w:bodyDiv w:val="1"/>
      <w:marLeft w:val="0"/>
      <w:marRight w:val="0"/>
      <w:marTop w:val="0"/>
      <w:marBottom w:val="0"/>
      <w:divBdr>
        <w:top w:val="none" w:sz="0" w:space="0" w:color="auto"/>
        <w:left w:val="none" w:sz="0" w:space="0" w:color="auto"/>
        <w:bottom w:val="none" w:sz="0" w:space="0" w:color="auto"/>
        <w:right w:val="none" w:sz="0" w:space="0" w:color="auto"/>
      </w:divBdr>
    </w:div>
    <w:div w:id="1753696478">
      <w:bodyDiv w:val="1"/>
      <w:marLeft w:val="0"/>
      <w:marRight w:val="0"/>
      <w:marTop w:val="0"/>
      <w:marBottom w:val="0"/>
      <w:divBdr>
        <w:top w:val="none" w:sz="0" w:space="0" w:color="auto"/>
        <w:left w:val="none" w:sz="0" w:space="0" w:color="auto"/>
        <w:bottom w:val="none" w:sz="0" w:space="0" w:color="auto"/>
        <w:right w:val="none" w:sz="0" w:space="0" w:color="auto"/>
      </w:divBdr>
    </w:div>
    <w:div w:id="1755472968">
      <w:bodyDiv w:val="1"/>
      <w:marLeft w:val="0"/>
      <w:marRight w:val="0"/>
      <w:marTop w:val="0"/>
      <w:marBottom w:val="0"/>
      <w:divBdr>
        <w:top w:val="none" w:sz="0" w:space="0" w:color="auto"/>
        <w:left w:val="none" w:sz="0" w:space="0" w:color="auto"/>
        <w:bottom w:val="none" w:sz="0" w:space="0" w:color="auto"/>
        <w:right w:val="none" w:sz="0" w:space="0" w:color="auto"/>
      </w:divBdr>
    </w:div>
    <w:div w:id="1758668720">
      <w:bodyDiv w:val="1"/>
      <w:marLeft w:val="0"/>
      <w:marRight w:val="0"/>
      <w:marTop w:val="0"/>
      <w:marBottom w:val="0"/>
      <w:divBdr>
        <w:top w:val="none" w:sz="0" w:space="0" w:color="auto"/>
        <w:left w:val="none" w:sz="0" w:space="0" w:color="auto"/>
        <w:bottom w:val="none" w:sz="0" w:space="0" w:color="auto"/>
        <w:right w:val="none" w:sz="0" w:space="0" w:color="auto"/>
      </w:divBdr>
    </w:div>
    <w:div w:id="1760827032">
      <w:bodyDiv w:val="1"/>
      <w:marLeft w:val="0"/>
      <w:marRight w:val="0"/>
      <w:marTop w:val="0"/>
      <w:marBottom w:val="0"/>
      <w:divBdr>
        <w:top w:val="none" w:sz="0" w:space="0" w:color="auto"/>
        <w:left w:val="none" w:sz="0" w:space="0" w:color="auto"/>
        <w:bottom w:val="none" w:sz="0" w:space="0" w:color="auto"/>
        <w:right w:val="none" w:sz="0" w:space="0" w:color="auto"/>
      </w:divBdr>
    </w:div>
    <w:div w:id="1763720293">
      <w:bodyDiv w:val="1"/>
      <w:marLeft w:val="0"/>
      <w:marRight w:val="0"/>
      <w:marTop w:val="0"/>
      <w:marBottom w:val="0"/>
      <w:divBdr>
        <w:top w:val="none" w:sz="0" w:space="0" w:color="auto"/>
        <w:left w:val="none" w:sz="0" w:space="0" w:color="auto"/>
        <w:bottom w:val="none" w:sz="0" w:space="0" w:color="auto"/>
        <w:right w:val="none" w:sz="0" w:space="0" w:color="auto"/>
      </w:divBdr>
    </w:div>
    <w:div w:id="1764645484">
      <w:bodyDiv w:val="1"/>
      <w:marLeft w:val="0"/>
      <w:marRight w:val="0"/>
      <w:marTop w:val="0"/>
      <w:marBottom w:val="0"/>
      <w:divBdr>
        <w:top w:val="none" w:sz="0" w:space="0" w:color="auto"/>
        <w:left w:val="none" w:sz="0" w:space="0" w:color="auto"/>
        <w:bottom w:val="none" w:sz="0" w:space="0" w:color="auto"/>
        <w:right w:val="none" w:sz="0" w:space="0" w:color="auto"/>
      </w:divBdr>
    </w:div>
    <w:div w:id="1766459894">
      <w:bodyDiv w:val="1"/>
      <w:marLeft w:val="0"/>
      <w:marRight w:val="0"/>
      <w:marTop w:val="0"/>
      <w:marBottom w:val="0"/>
      <w:divBdr>
        <w:top w:val="none" w:sz="0" w:space="0" w:color="auto"/>
        <w:left w:val="none" w:sz="0" w:space="0" w:color="auto"/>
        <w:bottom w:val="none" w:sz="0" w:space="0" w:color="auto"/>
        <w:right w:val="none" w:sz="0" w:space="0" w:color="auto"/>
      </w:divBdr>
    </w:div>
    <w:div w:id="1768648512">
      <w:bodyDiv w:val="1"/>
      <w:marLeft w:val="0"/>
      <w:marRight w:val="0"/>
      <w:marTop w:val="0"/>
      <w:marBottom w:val="0"/>
      <w:divBdr>
        <w:top w:val="none" w:sz="0" w:space="0" w:color="auto"/>
        <w:left w:val="none" w:sz="0" w:space="0" w:color="auto"/>
        <w:bottom w:val="none" w:sz="0" w:space="0" w:color="auto"/>
        <w:right w:val="none" w:sz="0" w:space="0" w:color="auto"/>
      </w:divBdr>
    </w:div>
    <w:div w:id="1771312373">
      <w:bodyDiv w:val="1"/>
      <w:marLeft w:val="0"/>
      <w:marRight w:val="0"/>
      <w:marTop w:val="0"/>
      <w:marBottom w:val="0"/>
      <w:divBdr>
        <w:top w:val="none" w:sz="0" w:space="0" w:color="auto"/>
        <w:left w:val="none" w:sz="0" w:space="0" w:color="auto"/>
        <w:bottom w:val="none" w:sz="0" w:space="0" w:color="auto"/>
        <w:right w:val="none" w:sz="0" w:space="0" w:color="auto"/>
      </w:divBdr>
    </w:div>
    <w:div w:id="1775053028">
      <w:bodyDiv w:val="1"/>
      <w:marLeft w:val="0"/>
      <w:marRight w:val="0"/>
      <w:marTop w:val="0"/>
      <w:marBottom w:val="0"/>
      <w:divBdr>
        <w:top w:val="none" w:sz="0" w:space="0" w:color="auto"/>
        <w:left w:val="none" w:sz="0" w:space="0" w:color="auto"/>
        <w:bottom w:val="none" w:sz="0" w:space="0" w:color="auto"/>
        <w:right w:val="none" w:sz="0" w:space="0" w:color="auto"/>
      </w:divBdr>
    </w:div>
    <w:div w:id="1782606182">
      <w:bodyDiv w:val="1"/>
      <w:marLeft w:val="0"/>
      <w:marRight w:val="0"/>
      <w:marTop w:val="0"/>
      <w:marBottom w:val="0"/>
      <w:divBdr>
        <w:top w:val="none" w:sz="0" w:space="0" w:color="auto"/>
        <w:left w:val="none" w:sz="0" w:space="0" w:color="auto"/>
        <w:bottom w:val="none" w:sz="0" w:space="0" w:color="auto"/>
        <w:right w:val="none" w:sz="0" w:space="0" w:color="auto"/>
      </w:divBdr>
    </w:div>
    <w:div w:id="1785418523">
      <w:bodyDiv w:val="1"/>
      <w:marLeft w:val="0"/>
      <w:marRight w:val="0"/>
      <w:marTop w:val="0"/>
      <w:marBottom w:val="0"/>
      <w:divBdr>
        <w:top w:val="none" w:sz="0" w:space="0" w:color="auto"/>
        <w:left w:val="none" w:sz="0" w:space="0" w:color="auto"/>
        <w:bottom w:val="none" w:sz="0" w:space="0" w:color="auto"/>
        <w:right w:val="none" w:sz="0" w:space="0" w:color="auto"/>
      </w:divBdr>
    </w:div>
    <w:div w:id="1787196446">
      <w:bodyDiv w:val="1"/>
      <w:marLeft w:val="0"/>
      <w:marRight w:val="0"/>
      <w:marTop w:val="0"/>
      <w:marBottom w:val="0"/>
      <w:divBdr>
        <w:top w:val="none" w:sz="0" w:space="0" w:color="auto"/>
        <w:left w:val="none" w:sz="0" w:space="0" w:color="auto"/>
        <w:bottom w:val="none" w:sz="0" w:space="0" w:color="auto"/>
        <w:right w:val="none" w:sz="0" w:space="0" w:color="auto"/>
      </w:divBdr>
    </w:div>
    <w:div w:id="1789547977">
      <w:bodyDiv w:val="1"/>
      <w:marLeft w:val="0"/>
      <w:marRight w:val="0"/>
      <w:marTop w:val="0"/>
      <w:marBottom w:val="0"/>
      <w:divBdr>
        <w:top w:val="none" w:sz="0" w:space="0" w:color="auto"/>
        <w:left w:val="none" w:sz="0" w:space="0" w:color="auto"/>
        <w:bottom w:val="none" w:sz="0" w:space="0" w:color="auto"/>
        <w:right w:val="none" w:sz="0" w:space="0" w:color="auto"/>
      </w:divBdr>
    </w:div>
    <w:div w:id="1791902027">
      <w:bodyDiv w:val="1"/>
      <w:marLeft w:val="0"/>
      <w:marRight w:val="0"/>
      <w:marTop w:val="0"/>
      <w:marBottom w:val="0"/>
      <w:divBdr>
        <w:top w:val="none" w:sz="0" w:space="0" w:color="auto"/>
        <w:left w:val="none" w:sz="0" w:space="0" w:color="auto"/>
        <w:bottom w:val="none" w:sz="0" w:space="0" w:color="auto"/>
        <w:right w:val="none" w:sz="0" w:space="0" w:color="auto"/>
      </w:divBdr>
    </w:div>
    <w:div w:id="1792893863">
      <w:bodyDiv w:val="1"/>
      <w:marLeft w:val="0"/>
      <w:marRight w:val="0"/>
      <w:marTop w:val="0"/>
      <w:marBottom w:val="0"/>
      <w:divBdr>
        <w:top w:val="none" w:sz="0" w:space="0" w:color="auto"/>
        <w:left w:val="none" w:sz="0" w:space="0" w:color="auto"/>
        <w:bottom w:val="none" w:sz="0" w:space="0" w:color="auto"/>
        <w:right w:val="none" w:sz="0" w:space="0" w:color="auto"/>
      </w:divBdr>
    </w:div>
    <w:div w:id="1795293758">
      <w:bodyDiv w:val="1"/>
      <w:marLeft w:val="0"/>
      <w:marRight w:val="0"/>
      <w:marTop w:val="0"/>
      <w:marBottom w:val="0"/>
      <w:divBdr>
        <w:top w:val="none" w:sz="0" w:space="0" w:color="auto"/>
        <w:left w:val="none" w:sz="0" w:space="0" w:color="auto"/>
        <w:bottom w:val="none" w:sz="0" w:space="0" w:color="auto"/>
        <w:right w:val="none" w:sz="0" w:space="0" w:color="auto"/>
      </w:divBdr>
    </w:div>
    <w:div w:id="1795521185">
      <w:bodyDiv w:val="1"/>
      <w:marLeft w:val="0"/>
      <w:marRight w:val="0"/>
      <w:marTop w:val="0"/>
      <w:marBottom w:val="0"/>
      <w:divBdr>
        <w:top w:val="none" w:sz="0" w:space="0" w:color="auto"/>
        <w:left w:val="none" w:sz="0" w:space="0" w:color="auto"/>
        <w:bottom w:val="none" w:sz="0" w:space="0" w:color="auto"/>
        <w:right w:val="none" w:sz="0" w:space="0" w:color="auto"/>
      </w:divBdr>
    </w:div>
    <w:div w:id="1796287262">
      <w:bodyDiv w:val="1"/>
      <w:marLeft w:val="0"/>
      <w:marRight w:val="0"/>
      <w:marTop w:val="0"/>
      <w:marBottom w:val="0"/>
      <w:divBdr>
        <w:top w:val="none" w:sz="0" w:space="0" w:color="auto"/>
        <w:left w:val="none" w:sz="0" w:space="0" w:color="auto"/>
        <w:bottom w:val="none" w:sz="0" w:space="0" w:color="auto"/>
        <w:right w:val="none" w:sz="0" w:space="0" w:color="auto"/>
      </w:divBdr>
      <w:divsChild>
        <w:div w:id="821774752">
          <w:marLeft w:val="0"/>
          <w:marRight w:val="0"/>
          <w:marTop w:val="0"/>
          <w:marBottom w:val="0"/>
          <w:divBdr>
            <w:top w:val="none" w:sz="0" w:space="0" w:color="auto"/>
            <w:left w:val="none" w:sz="0" w:space="0" w:color="auto"/>
            <w:bottom w:val="none" w:sz="0" w:space="0" w:color="auto"/>
            <w:right w:val="none" w:sz="0" w:space="0" w:color="auto"/>
          </w:divBdr>
        </w:div>
        <w:div w:id="492063337">
          <w:marLeft w:val="0"/>
          <w:marRight w:val="0"/>
          <w:marTop w:val="0"/>
          <w:marBottom w:val="0"/>
          <w:divBdr>
            <w:top w:val="none" w:sz="0" w:space="0" w:color="auto"/>
            <w:left w:val="none" w:sz="0" w:space="0" w:color="auto"/>
            <w:bottom w:val="none" w:sz="0" w:space="0" w:color="auto"/>
            <w:right w:val="none" w:sz="0" w:space="0" w:color="auto"/>
          </w:divBdr>
        </w:div>
        <w:div w:id="1214923752">
          <w:marLeft w:val="0"/>
          <w:marRight w:val="0"/>
          <w:marTop w:val="0"/>
          <w:marBottom w:val="0"/>
          <w:divBdr>
            <w:top w:val="none" w:sz="0" w:space="0" w:color="auto"/>
            <w:left w:val="none" w:sz="0" w:space="0" w:color="auto"/>
            <w:bottom w:val="none" w:sz="0" w:space="0" w:color="auto"/>
            <w:right w:val="none" w:sz="0" w:space="0" w:color="auto"/>
          </w:divBdr>
        </w:div>
        <w:div w:id="843784316">
          <w:marLeft w:val="0"/>
          <w:marRight w:val="0"/>
          <w:marTop w:val="0"/>
          <w:marBottom w:val="0"/>
          <w:divBdr>
            <w:top w:val="none" w:sz="0" w:space="0" w:color="auto"/>
            <w:left w:val="none" w:sz="0" w:space="0" w:color="auto"/>
            <w:bottom w:val="none" w:sz="0" w:space="0" w:color="auto"/>
            <w:right w:val="none" w:sz="0" w:space="0" w:color="auto"/>
          </w:divBdr>
        </w:div>
        <w:div w:id="1220752269">
          <w:marLeft w:val="0"/>
          <w:marRight w:val="0"/>
          <w:marTop w:val="0"/>
          <w:marBottom w:val="0"/>
          <w:divBdr>
            <w:top w:val="none" w:sz="0" w:space="0" w:color="auto"/>
            <w:left w:val="none" w:sz="0" w:space="0" w:color="auto"/>
            <w:bottom w:val="none" w:sz="0" w:space="0" w:color="auto"/>
            <w:right w:val="none" w:sz="0" w:space="0" w:color="auto"/>
          </w:divBdr>
        </w:div>
        <w:div w:id="1226993099">
          <w:marLeft w:val="0"/>
          <w:marRight w:val="0"/>
          <w:marTop w:val="0"/>
          <w:marBottom w:val="0"/>
          <w:divBdr>
            <w:top w:val="none" w:sz="0" w:space="0" w:color="auto"/>
            <w:left w:val="none" w:sz="0" w:space="0" w:color="auto"/>
            <w:bottom w:val="none" w:sz="0" w:space="0" w:color="auto"/>
            <w:right w:val="none" w:sz="0" w:space="0" w:color="auto"/>
          </w:divBdr>
        </w:div>
        <w:div w:id="914900979">
          <w:marLeft w:val="0"/>
          <w:marRight w:val="0"/>
          <w:marTop w:val="0"/>
          <w:marBottom w:val="0"/>
          <w:divBdr>
            <w:top w:val="none" w:sz="0" w:space="0" w:color="auto"/>
            <w:left w:val="none" w:sz="0" w:space="0" w:color="auto"/>
            <w:bottom w:val="none" w:sz="0" w:space="0" w:color="auto"/>
            <w:right w:val="none" w:sz="0" w:space="0" w:color="auto"/>
          </w:divBdr>
        </w:div>
        <w:div w:id="1604412479">
          <w:marLeft w:val="0"/>
          <w:marRight w:val="0"/>
          <w:marTop w:val="0"/>
          <w:marBottom w:val="0"/>
          <w:divBdr>
            <w:top w:val="none" w:sz="0" w:space="0" w:color="auto"/>
            <w:left w:val="none" w:sz="0" w:space="0" w:color="auto"/>
            <w:bottom w:val="none" w:sz="0" w:space="0" w:color="auto"/>
            <w:right w:val="none" w:sz="0" w:space="0" w:color="auto"/>
          </w:divBdr>
        </w:div>
        <w:div w:id="1492217777">
          <w:marLeft w:val="0"/>
          <w:marRight w:val="0"/>
          <w:marTop w:val="0"/>
          <w:marBottom w:val="0"/>
          <w:divBdr>
            <w:top w:val="none" w:sz="0" w:space="0" w:color="auto"/>
            <w:left w:val="none" w:sz="0" w:space="0" w:color="auto"/>
            <w:bottom w:val="none" w:sz="0" w:space="0" w:color="auto"/>
            <w:right w:val="none" w:sz="0" w:space="0" w:color="auto"/>
          </w:divBdr>
        </w:div>
        <w:div w:id="66465898">
          <w:marLeft w:val="0"/>
          <w:marRight w:val="0"/>
          <w:marTop w:val="0"/>
          <w:marBottom w:val="0"/>
          <w:divBdr>
            <w:top w:val="none" w:sz="0" w:space="0" w:color="auto"/>
            <w:left w:val="none" w:sz="0" w:space="0" w:color="auto"/>
            <w:bottom w:val="none" w:sz="0" w:space="0" w:color="auto"/>
            <w:right w:val="none" w:sz="0" w:space="0" w:color="auto"/>
          </w:divBdr>
        </w:div>
        <w:div w:id="1951669146">
          <w:marLeft w:val="0"/>
          <w:marRight w:val="0"/>
          <w:marTop w:val="0"/>
          <w:marBottom w:val="0"/>
          <w:divBdr>
            <w:top w:val="none" w:sz="0" w:space="0" w:color="auto"/>
            <w:left w:val="none" w:sz="0" w:space="0" w:color="auto"/>
            <w:bottom w:val="none" w:sz="0" w:space="0" w:color="auto"/>
            <w:right w:val="none" w:sz="0" w:space="0" w:color="auto"/>
          </w:divBdr>
        </w:div>
        <w:div w:id="2073305622">
          <w:marLeft w:val="0"/>
          <w:marRight w:val="0"/>
          <w:marTop w:val="0"/>
          <w:marBottom w:val="0"/>
          <w:divBdr>
            <w:top w:val="none" w:sz="0" w:space="0" w:color="auto"/>
            <w:left w:val="none" w:sz="0" w:space="0" w:color="auto"/>
            <w:bottom w:val="none" w:sz="0" w:space="0" w:color="auto"/>
            <w:right w:val="none" w:sz="0" w:space="0" w:color="auto"/>
          </w:divBdr>
        </w:div>
        <w:div w:id="674379938">
          <w:marLeft w:val="0"/>
          <w:marRight w:val="0"/>
          <w:marTop w:val="0"/>
          <w:marBottom w:val="0"/>
          <w:divBdr>
            <w:top w:val="none" w:sz="0" w:space="0" w:color="auto"/>
            <w:left w:val="none" w:sz="0" w:space="0" w:color="auto"/>
            <w:bottom w:val="none" w:sz="0" w:space="0" w:color="auto"/>
            <w:right w:val="none" w:sz="0" w:space="0" w:color="auto"/>
          </w:divBdr>
        </w:div>
        <w:div w:id="723986351">
          <w:marLeft w:val="0"/>
          <w:marRight w:val="0"/>
          <w:marTop w:val="0"/>
          <w:marBottom w:val="0"/>
          <w:divBdr>
            <w:top w:val="none" w:sz="0" w:space="0" w:color="auto"/>
            <w:left w:val="none" w:sz="0" w:space="0" w:color="auto"/>
            <w:bottom w:val="none" w:sz="0" w:space="0" w:color="auto"/>
            <w:right w:val="none" w:sz="0" w:space="0" w:color="auto"/>
          </w:divBdr>
        </w:div>
        <w:div w:id="1983802484">
          <w:marLeft w:val="0"/>
          <w:marRight w:val="0"/>
          <w:marTop w:val="0"/>
          <w:marBottom w:val="0"/>
          <w:divBdr>
            <w:top w:val="none" w:sz="0" w:space="0" w:color="auto"/>
            <w:left w:val="none" w:sz="0" w:space="0" w:color="auto"/>
            <w:bottom w:val="none" w:sz="0" w:space="0" w:color="auto"/>
            <w:right w:val="none" w:sz="0" w:space="0" w:color="auto"/>
          </w:divBdr>
        </w:div>
        <w:div w:id="1033115694">
          <w:marLeft w:val="0"/>
          <w:marRight w:val="0"/>
          <w:marTop w:val="0"/>
          <w:marBottom w:val="0"/>
          <w:divBdr>
            <w:top w:val="none" w:sz="0" w:space="0" w:color="auto"/>
            <w:left w:val="none" w:sz="0" w:space="0" w:color="auto"/>
            <w:bottom w:val="none" w:sz="0" w:space="0" w:color="auto"/>
            <w:right w:val="none" w:sz="0" w:space="0" w:color="auto"/>
          </w:divBdr>
        </w:div>
        <w:div w:id="674499871">
          <w:marLeft w:val="0"/>
          <w:marRight w:val="0"/>
          <w:marTop w:val="0"/>
          <w:marBottom w:val="0"/>
          <w:divBdr>
            <w:top w:val="none" w:sz="0" w:space="0" w:color="auto"/>
            <w:left w:val="none" w:sz="0" w:space="0" w:color="auto"/>
            <w:bottom w:val="none" w:sz="0" w:space="0" w:color="auto"/>
            <w:right w:val="none" w:sz="0" w:space="0" w:color="auto"/>
          </w:divBdr>
        </w:div>
        <w:div w:id="2018799719">
          <w:marLeft w:val="0"/>
          <w:marRight w:val="0"/>
          <w:marTop w:val="0"/>
          <w:marBottom w:val="0"/>
          <w:divBdr>
            <w:top w:val="none" w:sz="0" w:space="0" w:color="auto"/>
            <w:left w:val="none" w:sz="0" w:space="0" w:color="auto"/>
            <w:bottom w:val="none" w:sz="0" w:space="0" w:color="auto"/>
            <w:right w:val="none" w:sz="0" w:space="0" w:color="auto"/>
          </w:divBdr>
        </w:div>
        <w:div w:id="1425809153">
          <w:marLeft w:val="0"/>
          <w:marRight w:val="0"/>
          <w:marTop w:val="0"/>
          <w:marBottom w:val="0"/>
          <w:divBdr>
            <w:top w:val="none" w:sz="0" w:space="0" w:color="auto"/>
            <w:left w:val="none" w:sz="0" w:space="0" w:color="auto"/>
            <w:bottom w:val="none" w:sz="0" w:space="0" w:color="auto"/>
            <w:right w:val="none" w:sz="0" w:space="0" w:color="auto"/>
          </w:divBdr>
        </w:div>
      </w:divsChild>
    </w:div>
    <w:div w:id="1797140400">
      <w:bodyDiv w:val="1"/>
      <w:marLeft w:val="0"/>
      <w:marRight w:val="0"/>
      <w:marTop w:val="0"/>
      <w:marBottom w:val="0"/>
      <w:divBdr>
        <w:top w:val="none" w:sz="0" w:space="0" w:color="auto"/>
        <w:left w:val="none" w:sz="0" w:space="0" w:color="auto"/>
        <w:bottom w:val="none" w:sz="0" w:space="0" w:color="auto"/>
        <w:right w:val="none" w:sz="0" w:space="0" w:color="auto"/>
      </w:divBdr>
    </w:div>
    <w:div w:id="1797217547">
      <w:bodyDiv w:val="1"/>
      <w:marLeft w:val="0"/>
      <w:marRight w:val="0"/>
      <w:marTop w:val="0"/>
      <w:marBottom w:val="0"/>
      <w:divBdr>
        <w:top w:val="none" w:sz="0" w:space="0" w:color="auto"/>
        <w:left w:val="none" w:sz="0" w:space="0" w:color="auto"/>
        <w:bottom w:val="none" w:sz="0" w:space="0" w:color="auto"/>
        <w:right w:val="none" w:sz="0" w:space="0" w:color="auto"/>
      </w:divBdr>
    </w:div>
    <w:div w:id="1797486913">
      <w:bodyDiv w:val="1"/>
      <w:marLeft w:val="0"/>
      <w:marRight w:val="0"/>
      <w:marTop w:val="0"/>
      <w:marBottom w:val="0"/>
      <w:divBdr>
        <w:top w:val="none" w:sz="0" w:space="0" w:color="auto"/>
        <w:left w:val="none" w:sz="0" w:space="0" w:color="auto"/>
        <w:bottom w:val="none" w:sz="0" w:space="0" w:color="auto"/>
        <w:right w:val="none" w:sz="0" w:space="0" w:color="auto"/>
      </w:divBdr>
    </w:div>
    <w:div w:id="1798719727">
      <w:bodyDiv w:val="1"/>
      <w:marLeft w:val="0"/>
      <w:marRight w:val="0"/>
      <w:marTop w:val="0"/>
      <w:marBottom w:val="0"/>
      <w:divBdr>
        <w:top w:val="none" w:sz="0" w:space="0" w:color="auto"/>
        <w:left w:val="none" w:sz="0" w:space="0" w:color="auto"/>
        <w:bottom w:val="none" w:sz="0" w:space="0" w:color="auto"/>
        <w:right w:val="none" w:sz="0" w:space="0" w:color="auto"/>
      </w:divBdr>
    </w:div>
    <w:div w:id="1799646509">
      <w:bodyDiv w:val="1"/>
      <w:marLeft w:val="0"/>
      <w:marRight w:val="0"/>
      <w:marTop w:val="0"/>
      <w:marBottom w:val="0"/>
      <w:divBdr>
        <w:top w:val="none" w:sz="0" w:space="0" w:color="auto"/>
        <w:left w:val="none" w:sz="0" w:space="0" w:color="auto"/>
        <w:bottom w:val="none" w:sz="0" w:space="0" w:color="auto"/>
        <w:right w:val="none" w:sz="0" w:space="0" w:color="auto"/>
      </w:divBdr>
    </w:div>
    <w:div w:id="1801801949">
      <w:bodyDiv w:val="1"/>
      <w:marLeft w:val="0"/>
      <w:marRight w:val="0"/>
      <w:marTop w:val="0"/>
      <w:marBottom w:val="0"/>
      <w:divBdr>
        <w:top w:val="none" w:sz="0" w:space="0" w:color="auto"/>
        <w:left w:val="none" w:sz="0" w:space="0" w:color="auto"/>
        <w:bottom w:val="none" w:sz="0" w:space="0" w:color="auto"/>
        <w:right w:val="none" w:sz="0" w:space="0" w:color="auto"/>
      </w:divBdr>
      <w:divsChild>
        <w:div w:id="1565097335">
          <w:marLeft w:val="0"/>
          <w:marRight w:val="0"/>
          <w:marTop w:val="0"/>
          <w:marBottom w:val="0"/>
          <w:divBdr>
            <w:top w:val="none" w:sz="0" w:space="0" w:color="auto"/>
            <w:left w:val="none" w:sz="0" w:space="0" w:color="auto"/>
            <w:bottom w:val="none" w:sz="0" w:space="0" w:color="auto"/>
            <w:right w:val="none" w:sz="0" w:space="0" w:color="auto"/>
          </w:divBdr>
        </w:div>
        <w:div w:id="1814984676">
          <w:marLeft w:val="0"/>
          <w:marRight w:val="0"/>
          <w:marTop w:val="0"/>
          <w:marBottom w:val="0"/>
          <w:divBdr>
            <w:top w:val="none" w:sz="0" w:space="0" w:color="auto"/>
            <w:left w:val="none" w:sz="0" w:space="0" w:color="auto"/>
            <w:bottom w:val="none" w:sz="0" w:space="0" w:color="auto"/>
            <w:right w:val="none" w:sz="0" w:space="0" w:color="auto"/>
          </w:divBdr>
        </w:div>
        <w:div w:id="283271674">
          <w:marLeft w:val="0"/>
          <w:marRight w:val="0"/>
          <w:marTop w:val="0"/>
          <w:marBottom w:val="0"/>
          <w:divBdr>
            <w:top w:val="none" w:sz="0" w:space="0" w:color="auto"/>
            <w:left w:val="none" w:sz="0" w:space="0" w:color="auto"/>
            <w:bottom w:val="none" w:sz="0" w:space="0" w:color="auto"/>
            <w:right w:val="none" w:sz="0" w:space="0" w:color="auto"/>
          </w:divBdr>
        </w:div>
        <w:div w:id="1705129212">
          <w:marLeft w:val="0"/>
          <w:marRight w:val="0"/>
          <w:marTop w:val="0"/>
          <w:marBottom w:val="0"/>
          <w:divBdr>
            <w:top w:val="none" w:sz="0" w:space="0" w:color="auto"/>
            <w:left w:val="none" w:sz="0" w:space="0" w:color="auto"/>
            <w:bottom w:val="none" w:sz="0" w:space="0" w:color="auto"/>
            <w:right w:val="none" w:sz="0" w:space="0" w:color="auto"/>
          </w:divBdr>
        </w:div>
        <w:div w:id="1329484167">
          <w:marLeft w:val="0"/>
          <w:marRight w:val="0"/>
          <w:marTop w:val="0"/>
          <w:marBottom w:val="0"/>
          <w:divBdr>
            <w:top w:val="none" w:sz="0" w:space="0" w:color="auto"/>
            <w:left w:val="none" w:sz="0" w:space="0" w:color="auto"/>
            <w:bottom w:val="none" w:sz="0" w:space="0" w:color="auto"/>
            <w:right w:val="none" w:sz="0" w:space="0" w:color="auto"/>
          </w:divBdr>
        </w:div>
        <w:div w:id="1369261728">
          <w:marLeft w:val="0"/>
          <w:marRight w:val="0"/>
          <w:marTop w:val="0"/>
          <w:marBottom w:val="0"/>
          <w:divBdr>
            <w:top w:val="none" w:sz="0" w:space="0" w:color="auto"/>
            <w:left w:val="none" w:sz="0" w:space="0" w:color="auto"/>
            <w:bottom w:val="none" w:sz="0" w:space="0" w:color="auto"/>
            <w:right w:val="none" w:sz="0" w:space="0" w:color="auto"/>
          </w:divBdr>
        </w:div>
        <w:div w:id="2017028616">
          <w:marLeft w:val="0"/>
          <w:marRight w:val="0"/>
          <w:marTop w:val="0"/>
          <w:marBottom w:val="0"/>
          <w:divBdr>
            <w:top w:val="none" w:sz="0" w:space="0" w:color="auto"/>
            <w:left w:val="none" w:sz="0" w:space="0" w:color="auto"/>
            <w:bottom w:val="none" w:sz="0" w:space="0" w:color="auto"/>
            <w:right w:val="none" w:sz="0" w:space="0" w:color="auto"/>
          </w:divBdr>
        </w:div>
        <w:div w:id="1461681228">
          <w:marLeft w:val="0"/>
          <w:marRight w:val="0"/>
          <w:marTop w:val="0"/>
          <w:marBottom w:val="0"/>
          <w:divBdr>
            <w:top w:val="none" w:sz="0" w:space="0" w:color="auto"/>
            <w:left w:val="none" w:sz="0" w:space="0" w:color="auto"/>
            <w:bottom w:val="none" w:sz="0" w:space="0" w:color="auto"/>
            <w:right w:val="none" w:sz="0" w:space="0" w:color="auto"/>
          </w:divBdr>
        </w:div>
        <w:div w:id="277638240">
          <w:marLeft w:val="0"/>
          <w:marRight w:val="0"/>
          <w:marTop w:val="0"/>
          <w:marBottom w:val="0"/>
          <w:divBdr>
            <w:top w:val="none" w:sz="0" w:space="0" w:color="auto"/>
            <w:left w:val="none" w:sz="0" w:space="0" w:color="auto"/>
            <w:bottom w:val="none" w:sz="0" w:space="0" w:color="auto"/>
            <w:right w:val="none" w:sz="0" w:space="0" w:color="auto"/>
          </w:divBdr>
        </w:div>
        <w:div w:id="1291860412">
          <w:marLeft w:val="0"/>
          <w:marRight w:val="0"/>
          <w:marTop w:val="0"/>
          <w:marBottom w:val="0"/>
          <w:divBdr>
            <w:top w:val="none" w:sz="0" w:space="0" w:color="auto"/>
            <w:left w:val="none" w:sz="0" w:space="0" w:color="auto"/>
            <w:bottom w:val="none" w:sz="0" w:space="0" w:color="auto"/>
            <w:right w:val="none" w:sz="0" w:space="0" w:color="auto"/>
          </w:divBdr>
        </w:div>
        <w:div w:id="104279318">
          <w:marLeft w:val="0"/>
          <w:marRight w:val="0"/>
          <w:marTop w:val="0"/>
          <w:marBottom w:val="0"/>
          <w:divBdr>
            <w:top w:val="none" w:sz="0" w:space="0" w:color="auto"/>
            <w:left w:val="none" w:sz="0" w:space="0" w:color="auto"/>
            <w:bottom w:val="none" w:sz="0" w:space="0" w:color="auto"/>
            <w:right w:val="none" w:sz="0" w:space="0" w:color="auto"/>
          </w:divBdr>
        </w:div>
        <w:div w:id="1178423598">
          <w:marLeft w:val="0"/>
          <w:marRight w:val="0"/>
          <w:marTop w:val="0"/>
          <w:marBottom w:val="0"/>
          <w:divBdr>
            <w:top w:val="none" w:sz="0" w:space="0" w:color="auto"/>
            <w:left w:val="none" w:sz="0" w:space="0" w:color="auto"/>
            <w:bottom w:val="none" w:sz="0" w:space="0" w:color="auto"/>
            <w:right w:val="none" w:sz="0" w:space="0" w:color="auto"/>
          </w:divBdr>
        </w:div>
        <w:div w:id="2108429036">
          <w:marLeft w:val="0"/>
          <w:marRight w:val="0"/>
          <w:marTop w:val="0"/>
          <w:marBottom w:val="0"/>
          <w:divBdr>
            <w:top w:val="none" w:sz="0" w:space="0" w:color="auto"/>
            <w:left w:val="none" w:sz="0" w:space="0" w:color="auto"/>
            <w:bottom w:val="none" w:sz="0" w:space="0" w:color="auto"/>
            <w:right w:val="none" w:sz="0" w:space="0" w:color="auto"/>
          </w:divBdr>
        </w:div>
        <w:div w:id="141583921">
          <w:marLeft w:val="0"/>
          <w:marRight w:val="0"/>
          <w:marTop w:val="0"/>
          <w:marBottom w:val="0"/>
          <w:divBdr>
            <w:top w:val="none" w:sz="0" w:space="0" w:color="auto"/>
            <w:left w:val="none" w:sz="0" w:space="0" w:color="auto"/>
            <w:bottom w:val="none" w:sz="0" w:space="0" w:color="auto"/>
            <w:right w:val="none" w:sz="0" w:space="0" w:color="auto"/>
          </w:divBdr>
        </w:div>
        <w:div w:id="115610020">
          <w:marLeft w:val="0"/>
          <w:marRight w:val="0"/>
          <w:marTop w:val="0"/>
          <w:marBottom w:val="0"/>
          <w:divBdr>
            <w:top w:val="none" w:sz="0" w:space="0" w:color="auto"/>
            <w:left w:val="none" w:sz="0" w:space="0" w:color="auto"/>
            <w:bottom w:val="none" w:sz="0" w:space="0" w:color="auto"/>
            <w:right w:val="none" w:sz="0" w:space="0" w:color="auto"/>
          </w:divBdr>
        </w:div>
        <w:div w:id="1463305150">
          <w:marLeft w:val="0"/>
          <w:marRight w:val="0"/>
          <w:marTop w:val="0"/>
          <w:marBottom w:val="0"/>
          <w:divBdr>
            <w:top w:val="none" w:sz="0" w:space="0" w:color="auto"/>
            <w:left w:val="none" w:sz="0" w:space="0" w:color="auto"/>
            <w:bottom w:val="none" w:sz="0" w:space="0" w:color="auto"/>
            <w:right w:val="none" w:sz="0" w:space="0" w:color="auto"/>
          </w:divBdr>
        </w:div>
        <w:div w:id="1893729622">
          <w:marLeft w:val="0"/>
          <w:marRight w:val="0"/>
          <w:marTop w:val="0"/>
          <w:marBottom w:val="0"/>
          <w:divBdr>
            <w:top w:val="none" w:sz="0" w:space="0" w:color="auto"/>
            <w:left w:val="none" w:sz="0" w:space="0" w:color="auto"/>
            <w:bottom w:val="none" w:sz="0" w:space="0" w:color="auto"/>
            <w:right w:val="none" w:sz="0" w:space="0" w:color="auto"/>
          </w:divBdr>
        </w:div>
        <w:div w:id="795681594">
          <w:marLeft w:val="0"/>
          <w:marRight w:val="0"/>
          <w:marTop w:val="0"/>
          <w:marBottom w:val="0"/>
          <w:divBdr>
            <w:top w:val="none" w:sz="0" w:space="0" w:color="auto"/>
            <w:left w:val="none" w:sz="0" w:space="0" w:color="auto"/>
            <w:bottom w:val="none" w:sz="0" w:space="0" w:color="auto"/>
            <w:right w:val="none" w:sz="0" w:space="0" w:color="auto"/>
          </w:divBdr>
        </w:div>
        <w:div w:id="2110928649">
          <w:marLeft w:val="0"/>
          <w:marRight w:val="0"/>
          <w:marTop w:val="0"/>
          <w:marBottom w:val="0"/>
          <w:divBdr>
            <w:top w:val="none" w:sz="0" w:space="0" w:color="auto"/>
            <w:left w:val="none" w:sz="0" w:space="0" w:color="auto"/>
            <w:bottom w:val="none" w:sz="0" w:space="0" w:color="auto"/>
            <w:right w:val="none" w:sz="0" w:space="0" w:color="auto"/>
          </w:divBdr>
        </w:div>
      </w:divsChild>
    </w:div>
    <w:div w:id="1801877601">
      <w:bodyDiv w:val="1"/>
      <w:marLeft w:val="0"/>
      <w:marRight w:val="0"/>
      <w:marTop w:val="0"/>
      <w:marBottom w:val="0"/>
      <w:divBdr>
        <w:top w:val="none" w:sz="0" w:space="0" w:color="auto"/>
        <w:left w:val="none" w:sz="0" w:space="0" w:color="auto"/>
        <w:bottom w:val="none" w:sz="0" w:space="0" w:color="auto"/>
        <w:right w:val="none" w:sz="0" w:space="0" w:color="auto"/>
      </w:divBdr>
    </w:div>
    <w:div w:id="1802066689">
      <w:bodyDiv w:val="1"/>
      <w:marLeft w:val="0"/>
      <w:marRight w:val="0"/>
      <w:marTop w:val="0"/>
      <w:marBottom w:val="0"/>
      <w:divBdr>
        <w:top w:val="none" w:sz="0" w:space="0" w:color="auto"/>
        <w:left w:val="none" w:sz="0" w:space="0" w:color="auto"/>
        <w:bottom w:val="none" w:sz="0" w:space="0" w:color="auto"/>
        <w:right w:val="none" w:sz="0" w:space="0" w:color="auto"/>
      </w:divBdr>
    </w:div>
    <w:div w:id="1809008154">
      <w:bodyDiv w:val="1"/>
      <w:marLeft w:val="0"/>
      <w:marRight w:val="0"/>
      <w:marTop w:val="0"/>
      <w:marBottom w:val="0"/>
      <w:divBdr>
        <w:top w:val="none" w:sz="0" w:space="0" w:color="auto"/>
        <w:left w:val="none" w:sz="0" w:space="0" w:color="auto"/>
        <w:bottom w:val="none" w:sz="0" w:space="0" w:color="auto"/>
        <w:right w:val="none" w:sz="0" w:space="0" w:color="auto"/>
      </w:divBdr>
    </w:div>
    <w:div w:id="1810049734">
      <w:bodyDiv w:val="1"/>
      <w:marLeft w:val="0"/>
      <w:marRight w:val="0"/>
      <w:marTop w:val="0"/>
      <w:marBottom w:val="0"/>
      <w:divBdr>
        <w:top w:val="none" w:sz="0" w:space="0" w:color="auto"/>
        <w:left w:val="none" w:sz="0" w:space="0" w:color="auto"/>
        <w:bottom w:val="none" w:sz="0" w:space="0" w:color="auto"/>
        <w:right w:val="none" w:sz="0" w:space="0" w:color="auto"/>
      </w:divBdr>
    </w:div>
    <w:div w:id="1812284603">
      <w:bodyDiv w:val="1"/>
      <w:marLeft w:val="0"/>
      <w:marRight w:val="0"/>
      <w:marTop w:val="0"/>
      <w:marBottom w:val="0"/>
      <w:divBdr>
        <w:top w:val="none" w:sz="0" w:space="0" w:color="auto"/>
        <w:left w:val="none" w:sz="0" w:space="0" w:color="auto"/>
        <w:bottom w:val="none" w:sz="0" w:space="0" w:color="auto"/>
        <w:right w:val="none" w:sz="0" w:space="0" w:color="auto"/>
      </w:divBdr>
    </w:div>
    <w:div w:id="1812288659">
      <w:bodyDiv w:val="1"/>
      <w:marLeft w:val="0"/>
      <w:marRight w:val="0"/>
      <w:marTop w:val="0"/>
      <w:marBottom w:val="0"/>
      <w:divBdr>
        <w:top w:val="none" w:sz="0" w:space="0" w:color="auto"/>
        <w:left w:val="none" w:sz="0" w:space="0" w:color="auto"/>
        <w:bottom w:val="none" w:sz="0" w:space="0" w:color="auto"/>
        <w:right w:val="none" w:sz="0" w:space="0" w:color="auto"/>
      </w:divBdr>
    </w:div>
    <w:div w:id="1814978360">
      <w:bodyDiv w:val="1"/>
      <w:marLeft w:val="0"/>
      <w:marRight w:val="0"/>
      <w:marTop w:val="0"/>
      <w:marBottom w:val="0"/>
      <w:divBdr>
        <w:top w:val="none" w:sz="0" w:space="0" w:color="auto"/>
        <w:left w:val="none" w:sz="0" w:space="0" w:color="auto"/>
        <w:bottom w:val="none" w:sz="0" w:space="0" w:color="auto"/>
        <w:right w:val="none" w:sz="0" w:space="0" w:color="auto"/>
      </w:divBdr>
    </w:div>
    <w:div w:id="1815759467">
      <w:bodyDiv w:val="1"/>
      <w:marLeft w:val="0"/>
      <w:marRight w:val="0"/>
      <w:marTop w:val="0"/>
      <w:marBottom w:val="0"/>
      <w:divBdr>
        <w:top w:val="none" w:sz="0" w:space="0" w:color="auto"/>
        <w:left w:val="none" w:sz="0" w:space="0" w:color="auto"/>
        <w:bottom w:val="none" w:sz="0" w:space="0" w:color="auto"/>
        <w:right w:val="none" w:sz="0" w:space="0" w:color="auto"/>
      </w:divBdr>
    </w:div>
    <w:div w:id="1817137185">
      <w:bodyDiv w:val="1"/>
      <w:marLeft w:val="0"/>
      <w:marRight w:val="0"/>
      <w:marTop w:val="0"/>
      <w:marBottom w:val="0"/>
      <w:divBdr>
        <w:top w:val="none" w:sz="0" w:space="0" w:color="auto"/>
        <w:left w:val="none" w:sz="0" w:space="0" w:color="auto"/>
        <w:bottom w:val="none" w:sz="0" w:space="0" w:color="auto"/>
        <w:right w:val="none" w:sz="0" w:space="0" w:color="auto"/>
      </w:divBdr>
    </w:div>
    <w:div w:id="1817263017">
      <w:bodyDiv w:val="1"/>
      <w:marLeft w:val="0"/>
      <w:marRight w:val="0"/>
      <w:marTop w:val="0"/>
      <w:marBottom w:val="0"/>
      <w:divBdr>
        <w:top w:val="none" w:sz="0" w:space="0" w:color="auto"/>
        <w:left w:val="none" w:sz="0" w:space="0" w:color="auto"/>
        <w:bottom w:val="none" w:sz="0" w:space="0" w:color="auto"/>
        <w:right w:val="none" w:sz="0" w:space="0" w:color="auto"/>
      </w:divBdr>
    </w:div>
    <w:div w:id="1817406674">
      <w:bodyDiv w:val="1"/>
      <w:marLeft w:val="0"/>
      <w:marRight w:val="0"/>
      <w:marTop w:val="0"/>
      <w:marBottom w:val="0"/>
      <w:divBdr>
        <w:top w:val="none" w:sz="0" w:space="0" w:color="auto"/>
        <w:left w:val="none" w:sz="0" w:space="0" w:color="auto"/>
        <w:bottom w:val="none" w:sz="0" w:space="0" w:color="auto"/>
        <w:right w:val="none" w:sz="0" w:space="0" w:color="auto"/>
      </w:divBdr>
    </w:div>
    <w:div w:id="1817646357">
      <w:bodyDiv w:val="1"/>
      <w:marLeft w:val="0"/>
      <w:marRight w:val="0"/>
      <w:marTop w:val="0"/>
      <w:marBottom w:val="0"/>
      <w:divBdr>
        <w:top w:val="none" w:sz="0" w:space="0" w:color="auto"/>
        <w:left w:val="none" w:sz="0" w:space="0" w:color="auto"/>
        <w:bottom w:val="none" w:sz="0" w:space="0" w:color="auto"/>
        <w:right w:val="none" w:sz="0" w:space="0" w:color="auto"/>
      </w:divBdr>
    </w:div>
    <w:div w:id="1821380883">
      <w:bodyDiv w:val="1"/>
      <w:marLeft w:val="0"/>
      <w:marRight w:val="0"/>
      <w:marTop w:val="0"/>
      <w:marBottom w:val="0"/>
      <w:divBdr>
        <w:top w:val="none" w:sz="0" w:space="0" w:color="auto"/>
        <w:left w:val="none" w:sz="0" w:space="0" w:color="auto"/>
        <w:bottom w:val="none" w:sz="0" w:space="0" w:color="auto"/>
        <w:right w:val="none" w:sz="0" w:space="0" w:color="auto"/>
      </w:divBdr>
    </w:div>
    <w:div w:id="1823307413">
      <w:bodyDiv w:val="1"/>
      <w:marLeft w:val="0"/>
      <w:marRight w:val="0"/>
      <w:marTop w:val="0"/>
      <w:marBottom w:val="0"/>
      <w:divBdr>
        <w:top w:val="none" w:sz="0" w:space="0" w:color="auto"/>
        <w:left w:val="none" w:sz="0" w:space="0" w:color="auto"/>
        <w:bottom w:val="none" w:sz="0" w:space="0" w:color="auto"/>
        <w:right w:val="none" w:sz="0" w:space="0" w:color="auto"/>
      </w:divBdr>
    </w:div>
    <w:div w:id="1823891025">
      <w:bodyDiv w:val="1"/>
      <w:marLeft w:val="0"/>
      <w:marRight w:val="0"/>
      <w:marTop w:val="0"/>
      <w:marBottom w:val="0"/>
      <w:divBdr>
        <w:top w:val="none" w:sz="0" w:space="0" w:color="auto"/>
        <w:left w:val="none" w:sz="0" w:space="0" w:color="auto"/>
        <w:bottom w:val="none" w:sz="0" w:space="0" w:color="auto"/>
        <w:right w:val="none" w:sz="0" w:space="0" w:color="auto"/>
      </w:divBdr>
    </w:div>
    <w:div w:id="1833331055">
      <w:bodyDiv w:val="1"/>
      <w:marLeft w:val="0"/>
      <w:marRight w:val="0"/>
      <w:marTop w:val="0"/>
      <w:marBottom w:val="0"/>
      <w:divBdr>
        <w:top w:val="none" w:sz="0" w:space="0" w:color="auto"/>
        <w:left w:val="none" w:sz="0" w:space="0" w:color="auto"/>
        <w:bottom w:val="none" w:sz="0" w:space="0" w:color="auto"/>
        <w:right w:val="none" w:sz="0" w:space="0" w:color="auto"/>
      </w:divBdr>
    </w:div>
    <w:div w:id="1833373946">
      <w:bodyDiv w:val="1"/>
      <w:marLeft w:val="0"/>
      <w:marRight w:val="0"/>
      <w:marTop w:val="0"/>
      <w:marBottom w:val="0"/>
      <w:divBdr>
        <w:top w:val="none" w:sz="0" w:space="0" w:color="auto"/>
        <w:left w:val="none" w:sz="0" w:space="0" w:color="auto"/>
        <w:bottom w:val="none" w:sz="0" w:space="0" w:color="auto"/>
        <w:right w:val="none" w:sz="0" w:space="0" w:color="auto"/>
      </w:divBdr>
    </w:div>
    <w:div w:id="1836215437">
      <w:bodyDiv w:val="1"/>
      <w:marLeft w:val="0"/>
      <w:marRight w:val="0"/>
      <w:marTop w:val="0"/>
      <w:marBottom w:val="0"/>
      <w:divBdr>
        <w:top w:val="none" w:sz="0" w:space="0" w:color="auto"/>
        <w:left w:val="none" w:sz="0" w:space="0" w:color="auto"/>
        <w:bottom w:val="none" w:sz="0" w:space="0" w:color="auto"/>
        <w:right w:val="none" w:sz="0" w:space="0" w:color="auto"/>
      </w:divBdr>
    </w:div>
    <w:div w:id="1836333126">
      <w:bodyDiv w:val="1"/>
      <w:marLeft w:val="0"/>
      <w:marRight w:val="0"/>
      <w:marTop w:val="0"/>
      <w:marBottom w:val="0"/>
      <w:divBdr>
        <w:top w:val="none" w:sz="0" w:space="0" w:color="auto"/>
        <w:left w:val="none" w:sz="0" w:space="0" w:color="auto"/>
        <w:bottom w:val="none" w:sz="0" w:space="0" w:color="auto"/>
        <w:right w:val="none" w:sz="0" w:space="0" w:color="auto"/>
      </w:divBdr>
    </w:div>
    <w:div w:id="1837651777">
      <w:bodyDiv w:val="1"/>
      <w:marLeft w:val="0"/>
      <w:marRight w:val="0"/>
      <w:marTop w:val="0"/>
      <w:marBottom w:val="0"/>
      <w:divBdr>
        <w:top w:val="none" w:sz="0" w:space="0" w:color="auto"/>
        <w:left w:val="none" w:sz="0" w:space="0" w:color="auto"/>
        <w:bottom w:val="none" w:sz="0" w:space="0" w:color="auto"/>
        <w:right w:val="none" w:sz="0" w:space="0" w:color="auto"/>
      </w:divBdr>
    </w:div>
    <w:div w:id="1838038034">
      <w:bodyDiv w:val="1"/>
      <w:marLeft w:val="0"/>
      <w:marRight w:val="0"/>
      <w:marTop w:val="0"/>
      <w:marBottom w:val="0"/>
      <w:divBdr>
        <w:top w:val="none" w:sz="0" w:space="0" w:color="auto"/>
        <w:left w:val="none" w:sz="0" w:space="0" w:color="auto"/>
        <w:bottom w:val="none" w:sz="0" w:space="0" w:color="auto"/>
        <w:right w:val="none" w:sz="0" w:space="0" w:color="auto"/>
      </w:divBdr>
    </w:div>
    <w:div w:id="1839268266">
      <w:bodyDiv w:val="1"/>
      <w:marLeft w:val="0"/>
      <w:marRight w:val="0"/>
      <w:marTop w:val="0"/>
      <w:marBottom w:val="0"/>
      <w:divBdr>
        <w:top w:val="none" w:sz="0" w:space="0" w:color="auto"/>
        <w:left w:val="none" w:sz="0" w:space="0" w:color="auto"/>
        <w:bottom w:val="none" w:sz="0" w:space="0" w:color="auto"/>
        <w:right w:val="none" w:sz="0" w:space="0" w:color="auto"/>
      </w:divBdr>
    </w:div>
    <w:div w:id="1841693414">
      <w:bodyDiv w:val="1"/>
      <w:marLeft w:val="0"/>
      <w:marRight w:val="0"/>
      <w:marTop w:val="0"/>
      <w:marBottom w:val="0"/>
      <w:divBdr>
        <w:top w:val="none" w:sz="0" w:space="0" w:color="auto"/>
        <w:left w:val="none" w:sz="0" w:space="0" w:color="auto"/>
        <w:bottom w:val="none" w:sz="0" w:space="0" w:color="auto"/>
        <w:right w:val="none" w:sz="0" w:space="0" w:color="auto"/>
      </w:divBdr>
    </w:div>
    <w:div w:id="1847283975">
      <w:bodyDiv w:val="1"/>
      <w:marLeft w:val="0"/>
      <w:marRight w:val="0"/>
      <w:marTop w:val="0"/>
      <w:marBottom w:val="0"/>
      <w:divBdr>
        <w:top w:val="none" w:sz="0" w:space="0" w:color="auto"/>
        <w:left w:val="none" w:sz="0" w:space="0" w:color="auto"/>
        <w:bottom w:val="none" w:sz="0" w:space="0" w:color="auto"/>
        <w:right w:val="none" w:sz="0" w:space="0" w:color="auto"/>
      </w:divBdr>
    </w:div>
    <w:div w:id="1847935797">
      <w:bodyDiv w:val="1"/>
      <w:marLeft w:val="0"/>
      <w:marRight w:val="0"/>
      <w:marTop w:val="0"/>
      <w:marBottom w:val="0"/>
      <w:divBdr>
        <w:top w:val="none" w:sz="0" w:space="0" w:color="auto"/>
        <w:left w:val="none" w:sz="0" w:space="0" w:color="auto"/>
        <w:bottom w:val="none" w:sz="0" w:space="0" w:color="auto"/>
        <w:right w:val="none" w:sz="0" w:space="0" w:color="auto"/>
      </w:divBdr>
    </w:div>
    <w:div w:id="1848591677">
      <w:bodyDiv w:val="1"/>
      <w:marLeft w:val="0"/>
      <w:marRight w:val="0"/>
      <w:marTop w:val="0"/>
      <w:marBottom w:val="0"/>
      <w:divBdr>
        <w:top w:val="none" w:sz="0" w:space="0" w:color="auto"/>
        <w:left w:val="none" w:sz="0" w:space="0" w:color="auto"/>
        <w:bottom w:val="none" w:sz="0" w:space="0" w:color="auto"/>
        <w:right w:val="none" w:sz="0" w:space="0" w:color="auto"/>
      </w:divBdr>
    </w:div>
    <w:div w:id="1849514708">
      <w:bodyDiv w:val="1"/>
      <w:marLeft w:val="0"/>
      <w:marRight w:val="0"/>
      <w:marTop w:val="0"/>
      <w:marBottom w:val="0"/>
      <w:divBdr>
        <w:top w:val="none" w:sz="0" w:space="0" w:color="auto"/>
        <w:left w:val="none" w:sz="0" w:space="0" w:color="auto"/>
        <w:bottom w:val="none" w:sz="0" w:space="0" w:color="auto"/>
        <w:right w:val="none" w:sz="0" w:space="0" w:color="auto"/>
      </w:divBdr>
    </w:div>
    <w:div w:id="1850022398">
      <w:bodyDiv w:val="1"/>
      <w:marLeft w:val="0"/>
      <w:marRight w:val="0"/>
      <w:marTop w:val="0"/>
      <w:marBottom w:val="0"/>
      <w:divBdr>
        <w:top w:val="none" w:sz="0" w:space="0" w:color="auto"/>
        <w:left w:val="none" w:sz="0" w:space="0" w:color="auto"/>
        <w:bottom w:val="none" w:sz="0" w:space="0" w:color="auto"/>
        <w:right w:val="none" w:sz="0" w:space="0" w:color="auto"/>
      </w:divBdr>
    </w:div>
    <w:div w:id="1850178424">
      <w:bodyDiv w:val="1"/>
      <w:marLeft w:val="0"/>
      <w:marRight w:val="0"/>
      <w:marTop w:val="0"/>
      <w:marBottom w:val="0"/>
      <w:divBdr>
        <w:top w:val="none" w:sz="0" w:space="0" w:color="auto"/>
        <w:left w:val="none" w:sz="0" w:space="0" w:color="auto"/>
        <w:bottom w:val="none" w:sz="0" w:space="0" w:color="auto"/>
        <w:right w:val="none" w:sz="0" w:space="0" w:color="auto"/>
      </w:divBdr>
    </w:div>
    <w:div w:id="1850214726">
      <w:bodyDiv w:val="1"/>
      <w:marLeft w:val="0"/>
      <w:marRight w:val="0"/>
      <w:marTop w:val="0"/>
      <w:marBottom w:val="0"/>
      <w:divBdr>
        <w:top w:val="none" w:sz="0" w:space="0" w:color="auto"/>
        <w:left w:val="none" w:sz="0" w:space="0" w:color="auto"/>
        <w:bottom w:val="none" w:sz="0" w:space="0" w:color="auto"/>
        <w:right w:val="none" w:sz="0" w:space="0" w:color="auto"/>
      </w:divBdr>
    </w:div>
    <w:div w:id="1850410735">
      <w:bodyDiv w:val="1"/>
      <w:marLeft w:val="0"/>
      <w:marRight w:val="0"/>
      <w:marTop w:val="0"/>
      <w:marBottom w:val="0"/>
      <w:divBdr>
        <w:top w:val="none" w:sz="0" w:space="0" w:color="auto"/>
        <w:left w:val="none" w:sz="0" w:space="0" w:color="auto"/>
        <w:bottom w:val="none" w:sz="0" w:space="0" w:color="auto"/>
        <w:right w:val="none" w:sz="0" w:space="0" w:color="auto"/>
      </w:divBdr>
    </w:div>
    <w:div w:id="1853297735">
      <w:bodyDiv w:val="1"/>
      <w:marLeft w:val="0"/>
      <w:marRight w:val="0"/>
      <w:marTop w:val="0"/>
      <w:marBottom w:val="0"/>
      <w:divBdr>
        <w:top w:val="none" w:sz="0" w:space="0" w:color="auto"/>
        <w:left w:val="none" w:sz="0" w:space="0" w:color="auto"/>
        <w:bottom w:val="none" w:sz="0" w:space="0" w:color="auto"/>
        <w:right w:val="none" w:sz="0" w:space="0" w:color="auto"/>
      </w:divBdr>
    </w:div>
    <w:div w:id="1853687547">
      <w:bodyDiv w:val="1"/>
      <w:marLeft w:val="0"/>
      <w:marRight w:val="0"/>
      <w:marTop w:val="0"/>
      <w:marBottom w:val="0"/>
      <w:divBdr>
        <w:top w:val="none" w:sz="0" w:space="0" w:color="auto"/>
        <w:left w:val="none" w:sz="0" w:space="0" w:color="auto"/>
        <w:bottom w:val="none" w:sz="0" w:space="0" w:color="auto"/>
        <w:right w:val="none" w:sz="0" w:space="0" w:color="auto"/>
      </w:divBdr>
    </w:div>
    <w:div w:id="1854028204">
      <w:bodyDiv w:val="1"/>
      <w:marLeft w:val="0"/>
      <w:marRight w:val="0"/>
      <w:marTop w:val="0"/>
      <w:marBottom w:val="0"/>
      <w:divBdr>
        <w:top w:val="none" w:sz="0" w:space="0" w:color="auto"/>
        <w:left w:val="none" w:sz="0" w:space="0" w:color="auto"/>
        <w:bottom w:val="none" w:sz="0" w:space="0" w:color="auto"/>
        <w:right w:val="none" w:sz="0" w:space="0" w:color="auto"/>
      </w:divBdr>
    </w:div>
    <w:div w:id="1854222112">
      <w:bodyDiv w:val="1"/>
      <w:marLeft w:val="0"/>
      <w:marRight w:val="0"/>
      <w:marTop w:val="0"/>
      <w:marBottom w:val="0"/>
      <w:divBdr>
        <w:top w:val="none" w:sz="0" w:space="0" w:color="auto"/>
        <w:left w:val="none" w:sz="0" w:space="0" w:color="auto"/>
        <w:bottom w:val="none" w:sz="0" w:space="0" w:color="auto"/>
        <w:right w:val="none" w:sz="0" w:space="0" w:color="auto"/>
      </w:divBdr>
    </w:div>
    <w:div w:id="1854223111">
      <w:bodyDiv w:val="1"/>
      <w:marLeft w:val="0"/>
      <w:marRight w:val="0"/>
      <w:marTop w:val="0"/>
      <w:marBottom w:val="0"/>
      <w:divBdr>
        <w:top w:val="none" w:sz="0" w:space="0" w:color="auto"/>
        <w:left w:val="none" w:sz="0" w:space="0" w:color="auto"/>
        <w:bottom w:val="none" w:sz="0" w:space="0" w:color="auto"/>
        <w:right w:val="none" w:sz="0" w:space="0" w:color="auto"/>
      </w:divBdr>
    </w:div>
    <w:div w:id="1854756162">
      <w:bodyDiv w:val="1"/>
      <w:marLeft w:val="0"/>
      <w:marRight w:val="0"/>
      <w:marTop w:val="0"/>
      <w:marBottom w:val="0"/>
      <w:divBdr>
        <w:top w:val="none" w:sz="0" w:space="0" w:color="auto"/>
        <w:left w:val="none" w:sz="0" w:space="0" w:color="auto"/>
        <w:bottom w:val="none" w:sz="0" w:space="0" w:color="auto"/>
        <w:right w:val="none" w:sz="0" w:space="0" w:color="auto"/>
      </w:divBdr>
    </w:div>
    <w:div w:id="1855222946">
      <w:bodyDiv w:val="1"/>
      <w:marLeft w:val="0"/>
      <w:marRight w:val="0"/>
      <w:marTop w:val="0"/>
      <w:marBottom w:val="0"/>
      <w:divBdr>
        <w:top w:val="none" w:sz="0" w:space="0" w:color="auto"/>
        <w:left w:val="none" w:sz="0" w:space="0" w:color="auto"/>
        <w:bottom w:val="none" w:sz="0" w:space="0" w:color="auto"/>
        <w:right w:val="none" w:sz="0" w:space="0" w:color="auto"/>
      </w:divBdr>
    </w:div>
    <w:div w:id="1864399757">
      <w:bodyDiv w:val="1"/>
      <w:marLeft w:val="0"/>
      <w:marRight w:val="0"/>
      <w:marTop w:val="0"/>
      <w:marBottom w:val="0"/>
      <w:divBdr>
        <w:top w:val="none" w:sz="0" w:space="0" w:color="auto"/>
        <w:left w:val="none" w:sz="0" w:space="0" w:color="auto"/>
        <w:bottom w:val="none" w:sz="0" w:space="0" w:color="auto"/>
        <w:right w:val="none" w:sz="0" w:space="0" w:color="auto"/>
      </w:divBdr>
    </w:div>
    <w:div w:id="1865364987">
      <w:bodyDiv w:val="1"/>
      <w:marLeft w:val="0"/>
      <w:marRight w:val="0"/>
      <w:marTop w:val="0"/>
      <w:marBottom w:val="0"/>
      <w:divBdr>
        <w:top w:val="none" w:sz="0" w:space="0" w:color="auto"/>
        <w:left w:val="none" w:sz="0" w:space="0" w:color="auto"/>
        <w:bottom w:val="none" w:sz="0" w:space="0" w:color="auto"/>
        <w:right w:val="none" w:sz="0" w:space="0" w:color="auto"/>
      </w:divBdr>
    </w:div>
    <w:div w:id="1866552837">
      <w:bodyDiv w:val="1"/>
      <w:marLeft w:val="0"/>
      <w:marRight w:val="0"/>
      <w:marTop w:val="0"/>
      <w:marBottom w:val="0"/>
      <w:divBdr>
        <w:top w:val="none" w:sz="0" w:space="0" w:color="auto"/>
        <w:left w:val="none" w:sz="0" w:space="0" w:color="auto"/>
        <w:bottom w:val="none" w:sz="0" w:space="0" w:color="auto"/>
        <w:right w:val="none" w:sz="0" w:space="0" w:color="auto"/>
      </w:divBdr>
    </w:div>
    <w:div w:id="1867324950">
      <w:bodyDiv w:val="1"/>
      <w:marLeft w:val="0"/>
      <w:marRight w:val="0"/>
      <w:marTop w:val="0"/>
      <w:marBottom w:val="0"/>
      <w:divBdr>
        <w:top w:val="none" w:sz="0" w:space="0" w:color="auto"/>
        <w:left w:val="none" w:sz="0" w:space="0" w:color="auto"/>
        <w:bottom w:val="none" w:sz="0" w:space="0" w:color="auto"/>
        <w:right w:val="none" w:sz="0" w:space="0" w:color="auto"/>
      </w:divBdr>
    </w:div>
    <w:div w:id="1867405309">
      <w:bodyDiv w:val="1"/>
      <w:marLeft w:val="0"/>
      <w:marRight w:val="0"/>
      <w:marTop w:val="0"/>
      <w:marBottom w:val="0"/>
      <w:divBdr>
        <w:top w:val="none" w:sz="0" w:space="0" w:color="auto"/>
        <w:left w:val="none" w:sz="0" w:space="0" w:color="auto"/>
        <w:bottom w:val="none" w:sz="0" w:space="0" w:color="auto"/>
        <w:right w:val="none" w:sz="0" w:space="0" w:color="auto"/>
      </w:divBdr>
    </w:div>
    <w:div w:id="1868903686">
      <w:bodyDiv w:val="1"/>
      <w:marLeft w:val="0"/>
      <w:marRight w:val="0"/>
      <w:marTop w:val="0"/>
      <w:marBottom w:val="0"/>
      <w:divBdr>
        <w:top w:val="none" w:sz="0" w:space="0" w:color="auto"/>
        <w:left w:val="none" w:sz="0" w:space="0" w:color="auto"/>
        <w:bottom w:val="none" w:sz="0" w:space="0" w:color="auto"/>
        <w:right w:val="none" w:sz="0" w:space="0" w:color="auto"/>
      </w:divBdr>
    </w:div>
    <w:div w:id="1868905592">
      <w:bodyDiv w:val="1"/>
      <w:marLeft w:val="0"/>
      <w:marRight w:val="0"/>
      <w:marTop w:val="0"/>
      <w:marBottom w:val="0"/>
      <w:divBdr>
        <w:top w:val="none" w:sz="0" w:space="0" w:color="auto"/>
        <w:left w:val="none" w:sz="0" w:space="0" w:color="auto"/>
        <w:bottom w:val="none" w:sz="0" w:space="0" w:color="auto"/>
        <w:right w:val="none" w:sz="0" w:space="0" w:color="auto"/>
      </w:divBdr>
    </w:div>
    <w:div w:id="1869946755">
      <w:bodyDiv w:val="1"/>
      <w:marLeft w:val="0"/>
      <w:marRight w:val="0"/>
      <w:marTop w:val="0"/>
      <w:marBottom w:val="0"/>
      <w:divBdr>
        <w:top w:val="none" w:sz="0" w:space="0" w:color="auto"/>
        <w:left w:val="none" w:sz="0" w:space="0" w:color="auto"/>
        <w:bottom w:val="none" w:sz="0" w:space="0" w:color="auto"/>
        <w:right w:val="none" w:sz="0" w:space="0" w:color="auto"/>
      </w:divBdr>
    </w:div>
    <w:div w:id="1870028710">
      <w:bodyDiv w:val="1"/>
      <w:marLeft w:val="0"/>
      <w:marRight w:val="0"/>
      <w:marTop w:val="0"/>
      <w:marBottom w:val="0"/>
      <w:divBdr>
        <w:top w:val="none" w:sz="0" w:space="0" w:color="auto"/>
        <w:left w:val="none" w:sz="0" w:space="0" w:color="auto"/>
        <w:bottom w:val="none" w:sz="0" w:space="0" w:color="auto"/>
        <w:right w:val="none" w:sz="0" w:space="0" w:color="auto"/>
      </w:divBdr>
    </w:div>
    <w:div w:id="1871457092">
      <w:bodyDiv w:val="1"/>
      <w:marLeft w:val="0"/>
      <w:marRight w:val="0"/>
      <w:marTop w:val="0"/>
      <w:marBottom w:val="0"/>
      <w:divBdr>
        <w:top w:val="none" w:sz="0" w:space="0" w:color="auto"/>
        <w:left w:val="none" w:sz="0" w:space="0" w:color="auto"/>
        <w:bottom w:val="none" w:sz="0" w:space="0" w:color="auto"/>
        <w:right w:val="none" w:sz="0" w:space="0" w:color="auto"/>
      </w:divBdr>
    </w:div>
    <w:div w:id="1873764170">
      <w:bodyDiv w:val="1"/>
      <w:marLeft w:val="0"/>
      <w:marRight w:val="0"/>
      <w:marTop w:val="0"/>
      <w:marBottom w:val="0"/>
      <w:divBdr>
        <w:top w:val="none" w:sz="0" w:space="0" w:color="auto"/>
        <w:left w:val="none" w:sz="0" w:space="0" w:color="auto"/>
        <w:bottom w:val="none" w:sz="0" w:space="0" w:color="auto"/>
        <w:right w:val="none" w:sz="0" w:space="0" w:color="auto"/>
      </w:divBdr>
    </w:div>
    <w:div w:id="1873954548">
      <w:bodyDiv w:val="1"/>
      <w:marLeft w:val="0"/>
      <w:marRight w:val="0"/>
      <w:marTop w:val="0"/>
      <w:marBottom w:val="0"/>
      <w:divBdr>
        <w:top w:val="none" w:sz="0" w:space="0" w:color="auto"/>
        <w:left w:val="none" w:sz="0" w:space="0" w:color="auto"/>
        <w:bottom w:val="none" w:sz="0" w:space="0" w:color="auto"/>
        <w:right w:val="none" w:sz="0" w:space="0" w:color="auto"/>
      </w:divBdr>
    </w:div>
    <w:div w:id="1875344016">
      <w:bodyDiv w:val="1"/>
      <w:marLeft w:val="0"/>
      <w:marRight w:val="0"/>
      <w:marTop w:val="0"/>
      <w:marBottom w:val="0"/>
      <w:divBdr>
        <w:top w:val="none" w:sz="0" w:space="0" w:color="auto"/>
        <w:left w:val="none" w:sz="0" w:space="0" w:color="auto"/>
        <w:bottom w:val="none" w:sz="0" w:space="0" w:color="auto"/>
        <w:right w:val="none" w:sz="0" w:space="0" w:color="auto"/>
      </w:divBdr>
    </w:div>
    <w:div w:id="1879661772">
      <w:bodyDiv w:val="1"/>
      <w:marLeft w:val="0"/>
      <w:marRight w:val="0"/>
      <w:marTop w:val="0"/>
      <w:marBottom w:val="0"/>
      <w:divBdr>
        <w:top w:val="none" w:sz="0" w:space="0" w:color="auto"/>
        <w:left w:val="none" w:sz="0" w:space="0" w:color="auto"/>
        <w:bottom w:val="none" w:sz="0" w:space="0" w:color="auto"/>
        <w:right w:val="none" w:sz="0" w:space="0" w:color="auto"/>
      </w:divBdr>
    </w:div>
    <w:div w:id="1881631297">
      <w:bodyDiv w:val="1"/>
      <w:marLeft w:val="0"/>
      <w:marRight w:val="0"/>
      <w:marTop w:val="0"/>
      <w:marBottom w:val="0"/>
      <w:divBdr>
        <w:top w:val="none" w:sz="0" w:space="0" w:color="auto"/>
        <w:left w:val="none" w:sz="0" w:space="0" w:color="auto"/>
        <w:bottom w:val="none" w:sz="0" w:space="0" w:color="auto"/>
        <w:right w:val="none" w:sz="0" w:space="0" w:color="auto"/>
      </w:divBdr>
    </w:div>
    <w:div w:id="1883244385">
      <w:bodyDiv w:val="1"/>
      <w:marLeft w:val="0"/>
      <w:marRight w:val="0"/>
      <w:marTop w:val="0"/>
      <w:marBottom w:val="0"/>
      <w:divBdr>
        <w:top w:val="none" w:sz="0" w:space="0" w:color="auto"/>
        <w:left w:val="none" w:sz="0" w:space="0" w:color="auto"/>
        <w:bottom w:val="none" w:sz="0" w:space="0" w:color="auto"/>
        <w:right w:val="none" w:sz="0" w:space="0" w:color="auto"/>
      </w:divBdr>
    </w:div>
    <w:div w:id="1883863174">
      <w:bodyDiv w:val="1"/>
      <w:marLeft w:val="0"/>
      <w:marRight w:val="0"/>
      <w:marTop w:val="0"/>
      <w:marBottom w:val="0"/>
      <w:divBdr>
        <w:top w:val="none" w:sz="0" w:space="0" w:color="auto"/>
        <w:left w:val="none" w:sz="0" w:space="0" w:color="auto"/>
        <w:bottom w:val="none" w:sz="0" w:space="0" w:color="auto"/>
        <w:right w:val="none" w:sz="0" w:space="0" w:color="auto"/>
      </w:divBdr>
    </w:div>
    <w:div w:id="1886602846">
      <w:bodyDiv w:val="1"/>
      <w:marLeft w:val="0"/>
      <w:marRight w:val="0"/>
      <w:marTop w:val="0"/>
      <w:marBottom w:val="0"/>
      <w:divBdr>
        <w:top w:val="none" w:sz="0" w:space="0" w:color="auto"/>
        <w:left w:val="none" w:sz="0" w:space="0" w:color="auto"/>
        <w:bottom w:val="none" w:sz="0" w:space="0" w:color="auto"/>
        <w:right w:val="none" w:sz="0" w:space="0" w:color="auto"/>
      </w:divBdr>
    </w:div>
    <w:div w:id="1887989432">
      <w:bodyDiv w:val="1"/>
      <w:marLeft w:val="0"/>
      <w:marRight w:val="0"/>
      <w:marTop w:val="0"/>
      <w:marBottom w:val="0"/>
      <w:divBdr>
        <w:top w:val="none" w:sz="0" w:space="0" w:color="auto"/>
        <w:left w:val="none" w:sz="0" w:space="0" w:color="auto"/>
        <w:bottom w:val="none" w:sz="0" w:space="0" w:color="auto"/>
        <w:right w:val="none" w:sz="0" w:space="0" w:color="auto"/>
      </w:divBdr>
    </w:div>
    <w:div w:id="1890724033">
      <w:bodyDiv w:val="1"/>
      <w:marLeft w:val="0"/>
      <w:marRight w:val="0"/>
      <w:marTop w:val="0"/>
      <w:marBottom w:val="0"/>
      <w:divBdr>
        <w:top w:val="none" w:sz="0" w:space="0" w:color="auto"/>
        <w:left w:val="none" w:sz="0" w:space="0" w:color="auto"/>
        <w:bottom w:val="none" w:sz="0" w:space="0" w:color="auto"/>
        <w:right w:val="none" w:sz="0" w:space="0" w:color="auto"/>
      </w:divBdr>
    </w:div>
    <w:div w:id="1890871376">
      <w:bodyDiv w:val="1"/>
      <w:marLeft w:val="0"/>
      <w:marRight w:val="0"/>
      <w:marTop w:val="0"/>
      <w:marBottom w:val="0"/>
      <w:divBdr>
        <w:top w:val="none" w:sz="0" w:space="0" w:color="auto"/>
        <w:left w:val="none" w:sz="0" w:space="0" w:color="auto"/>
        <w:bottom w:val="none" w:sz="0" w:space="0" w:color="auto"/>
        <w:right w:val="none" w:sz="0" w:space="0" w:color="auto"/>
      </w:divBdr>
    </w:div>
    <w:div w:id="1892498124">
      <w:bodyDiv w:val="1"/>
      <w:marLeft w:val="0"/>
      <w:marRight w:val="0"/>
      <w:marTop w:val="0"/>
      <w:marBottom w:val="0"/>
      <w:divBdr>
        <w:top w:val="none" w:sz="0" w:space="0" w:color="auto"/>
        <w:left w:val="none" w:sz="0" w:space="0" w:color="auto"/>
        <w:bottom w:val="none" w:sz="0" w:space="0" w:color="auto"/>
        <w:right w:val="none" w:sz="0" w:space="0" w:color="auto"/>
      </w:divBdr>
    </w:div>
    <w:div w:id="1893496857">
      <w:bodyDiv w:val="1"/>
      <w:marLeft w:val="0"/>
      <w:marRight w:val="0"/>
      <w:marTop w:val="0"/>
      <w:marBottom w:val="0"/>
      <w:divBdr>
        <w:top w:val="none" w:sz="0" w:space="0" w:color="auto"/>
        <w:left w:val="none" w:sz="0" w:space="0" w:color="auto"/>
        <w:bottom w:val="none" w:sz="0" w:space="0" w:color="auto"/>
        <w:right w:val="none" w:sz="0" w:space="0" w:color="auto"/>
      </w:divBdr>
    </w:div>
    <w:div w:id="1895698598">
      <w:bodyDiv w:val="1"/>
      <w:marLeft w:val="0"/>
      <w:marRight w:val="0"/>
      <w:marTop w:val="0"/>
      <w:marBottom w:val="0"/>
      <w:divBdr>
        <w:top w:val="none" w:sz="0" w:space="0" w:color="auto"/>
        <w:left w:val="none" w:sz="0" w:space="0" w:color="auto"/>
        <w:bottom w:val="none" w:sz="0" w:space="0" w:color="auto"/>
        <w:right w:val="none" w:sz="0" w:space="0" w:color="auto"/>
      </w:divBdr>
    </w:div>
    <w:div w:id="1897163621">
      <w:bodyDiv w:val="1"/>
      <w:marLeft w:val="0"/>
      <w:marRight w:val="0"/>
      <w:marTop w:val="0"/>
      <w:marBottom w:val="0"/>
      <w:divBdr>
        <w:top w:val="none" w:sz="0" w:space="0" w:color="auto"/>
        <w:left w:val="none" w:sz="0" w:space="0" w:color="auto"/>
        <w:bottom w:val="none" w:sz="0" w:space="0" w:color="auto"/>
        <w:right w:val="none" w:sz="0" w:space="0" w:color="auto"/>
      </w:divBdr>
    </w:div>
    <w:div w:id="1900287555">
      <w:bodyDiv w:val="1"/>
      <w:marLeft w:val="0"/>
      <w:marRight w:val="0"/>
      <w:marTop w:val="0"/>
      <w:marBottom w:val="0"/>
      <w:divBdr>
        <w:top w:val="none" w:sz="0" w:space="0" w:color="auto"/>
        <w:left w:val="none" w:sz="0" w:space="0" w:color="auto"/>
        <w:bottom w:val="none" w:sz="0" w:space="0" w:color="auto"/>
        <w:right w:val="none" w:sz="0" w:space="0" w:color="auto"/>
      </w:divBdr>
    </w:div>
    <w:div w:id="1900433277">
      <w:bodyDiv w:val="1"/>
      <w:marLeft w:val="0"/>
      <w:marRight w:val="0"/>
      <w:marTop w:val="0"/>
      <w:marBottom w:val="0"/>
      <w:divBdr>
        <w:top w:val="none" w:sz="0" w:space="0" w:color="auto"/>
        <w:left w:val="none" w:sz="0" w:space="0" w:color="auto"/>
        <w:bottom w:val="none" w:sz="0" w:space="0" w:color="auto"/>
        <w:right w:val="none" w:sz="0" w:space="0" w:color="auto"/>
      </w:divBdr>
    </w:div>
    <w:div w:id="1900750094">
      <w:bodyDiv w:val="1"/>
      <w:marLeft w:val="0"/>
      <w:marRight w:val="0"/>
      <w:marTop w:val="0"/>
      <w:marBottom w:val="0"/>
      <w:divBdr>
        <w:top w:val="none" w:sz="0" w:space="0" w:color="auto"/>
        <w:left w:val="none" w:sz="0" w:space="0" w:color="auto"/>
        <w:bottom w:val="none" w:sz="0" w:space="0" w:color="auto"/>
        <w:right w:val="none" w:sz="0" w:space="0" w:color="auto"/>
      </w:divBdr>
    </w:div>
    <w:div w:id="1901670755">
      <w:bodyDiv w:val="1"/>
      <w:marLeft w:val="0"/>
      <w:marRight w:val="0"/>
      <w:marTop w:val="0"/>
      <w:marBottom w:val="0"/>
      <w:divBdr>
        <w:top w:val="none" w:sz="0" w:space="0" w:color="auto"/>
        <w:left w:val="none" w:sz="0" w:space="0" w:color="auto"/>
        <w:bottom w:val="none" w:sz="0" w:space="0" w:color="auto"/>
        <w:right w:val="none" w:sz="0" w:space="0" w:color="auto"/>
      </w:divBdr>
    </w:div>
    <w:div w:id="1906528133">
      <w:bodyDiv w:val="1"/>
      <w:marLeft w:val="0"/>
      <w:marRight w:val="0"/>
      <w:marTop w:val="0"/>
      <w:marBottom w:val="0"/>
      <w:divBdr>
        <w:top w:val="none" w:sz="0" w:space="0" w:color="auto"/>
        <w:left w:val="none" w:sz="0" w:space="0" w:color="auto"/>
        <w:bottom w:val="none" w:sz="0" w:space="0" w:color="auto"/>
        <w:right w:val="none" w:sz="0" w:space="0" w:color="auto"/>
      </w:divBdr>
    </w:div>
    <w:div w:id="1910993490">
      <w:bodyDiv w:val="1"/>
      <w:marLeft w:val="0"/>
      <w:marRight w:val="0"/>
      <w:marTop w:val="0"/>
      <w:marBottom w:val="0"/>
      <w:divBdr>
        <w:top w:val="none" w:sz="0" w:space="0" w:color="auto"/>
        <w:left w:val="none" w:sz="0" w:space="0" w:color="auto"/>
        <w:bottom w:val="none" w:sz="0" w:space="0" w:color="auto"/>
        <w:right w:val="none" w:sz="0" w:space="0" w:color="auto"/>
      </w:divBdr>
    </w:div>
    <w:div w:id="1912036848">
      <w:bodyDiv w:val="1"/>
      <w:marLeft w:val="0"/>
      <w:marRight w:val="0"/>
      <w:marTop w:val="0"/>
      <w:marBottom w:val="0"/>
      <w:divBdr>
        <w:top w:val="none" w:sz="0" w:space="0" w:color="auto"/>
        <w:left w:val="none" w:sz="0" w:space="0" w:color="auto"/>
        <w:bottom w:val="none" w:sz="0" w:space="0" w:color="auto"/>
        <w:right w:val="none" w:sz="0" w:space="0" w:color="auto"/>
      </w:divBdr>
    </w:div>
    <w:div w:id="1913850212">
      <w:bodyDiv w:val="1"/>
      <w:marLeft w:val="0"/>
      <w:marRight w:val="0"/>
      <w:marTop w:val="0"/>
      <w:marBottom w:val="0"/>
      <w:divBdr>
        <w:top w:val="none" w:sz="0" w:space="0" w:color="auto"/>
        <w:left w:val="none" w:sz="0" w:space="0" w:color="auto"/>
        <w:bottom w:val="none" w:sz="0" w:space="0" w:color="auto"/>
        <w:right w:val="none" w:sz="0" w:space="0" w:color="auto"/>
      </w:divBdr>
    </w:div>
    <w:div w:id="1915502938">
      <w:bodyDiv w:val="1"/>
      <w:marLeft w:val="0"/>
      <w:marRight w:val="0"/>
      <w:marTop w:val="0"/>
      <w:marBottom w:val="0"/>
      <w:divBdr>
        <w:top w:val="none" w:sz="0" w:space="0" w:color="auto"/>
        <w:left w:val="none" w:sz="0" w:space="0" w:color="auto"/>
        <w:bottom w:val="none" w:sz="0" w:space="0" w:color="auto"/>
        <w:right w:val="none" w:sz="0" w:space="0" w:color="auto"/>
      </w:divBdr>
    </w:div>
    <w:div w:id="1916165097">
      <w:bodyDiv w:val="1"/>
      <w:marLeft w:val="0"/>
      <w:marRight w:val="0"/>
      <w:marTop w:val="0"/>
      <w:marBottom w:val="0"/>
      <w:divBdr>
        <w:top w:val="none" w:sz="0" w:space="0" w:color="auto"/>
        <w:left w:val="none" w:sz="0" w:space="0" w:color="auto"/>
        <w:bottom w:val="none" w:sz="0" w:space="0" w:color="auto"/>
        <w:right w:val="none" w:sz="0" w:space="0" w:color="auto"/>
      </w:divBdr>
    </w:div>
    <w:div w:id="1916351474">
      <w:bodyDiv w:val="1"/>
      <w:marLeft w:val="0"/>
      <w:marRight w:val="0"/>
      <w:marTop w:val="0"/>
      <w:marBottom w:val="0"/>
      <w:divBdr>
        <w:top w:val="none" w:sz="0" w:space="0" w:color="auto"/>
        <w:left w:val="none" w:sz="0" w:space="0" w:color="auto"/>
        <w:bottom w:val="none" w:sz="0" w:space="0" w:color="auto"/>
        <w:right w:val="none" w:sz="0" w:space="0" w:color="auto"/>
      </w:divBdr>
    </w:div>
    <w:div w:id="1916547897">
      <w:bodyDiv w:val="1"/>
      <w:marLeft w:val="0"/>
      <w:marRight w:val="0"/>
      <w:marTop w:val="0"/>
      <w:marBottom w:val="0"/>
      <w:divBdr>
        <w:top w:val="none" w:sz="0" w:space="0" w:color="auto"/>
        <w:left w:val="none" w:sz="0" w:space="0" w:color="auto"/>
        <w:bottom w:val="none" w:sz="0" w:space="0" w:color="auto"/>
        <w:right w:val="none" w:sz="0" w:space="0" w:color="auto"/>
      </w:divBdr>
    </w:div>
    <w:div w:id="1918398574">
      <w:bodyDiv w:val="1"/>
      <w:marLeft w:val="0"/>
      <w:marRight w:val="0"/>
      <w:marTop w:val="0"/>
      <w:marBottom w:val="0"/>
      <w:divBdr>
        <w:top w:val="none" w:sz="0" w:space="0" w:color="auto"/>
        <w:left w:val="none" w:sz="0" w:space="0" w:color="auto"/>
        <w:bottom w:val="none" w:sz="0" w:space="0" w:color="auto"/>
        <w:right w:val="none" w:sz="0" w:space="0" w:color="auto"/>
      </w:divBdr>
    </w:div>
    <w:div w:id="1920290801">
      <w:bodyDiv w:val="1"/>
      <w:marLeft w:val="0"/>
      <w:marRight w:val="0"/>
      <w:marTop w:val="0"/>
      <w:marBottom w:val="0"/>
      <w:divBdr>
        <w:top w:val="none" w:sz="0" w:space="0" w:color="auto"/>
        <w:left w:val="none" w:sz="0" w:space="0" w:color="auto"/>
        <w:bottom w:val="none" w:sz="0" w:space="0" w:color="auto"/>
        <w:right w:val="none" w:sz="0" w:space="0" w:color="auto"/>
      </w:divBdr>
    </w:div>
    <w:div w:id="1921019415">
      <w:bodyDiv w:val="1"/>
      <w:marLeft w:val="0"/>
      <w:marRight w:val="0"/>
      <w:marTop w:val="0"/>
      <w:marBottom w:val="0"/>
      <w:divBdr>
        <w:top w:val="none" w:sz="0" w:space="0" w:color="auto"/>
        <w:left w:val="none" w:sz="0" w:space="0" w:color="auto"/>
        <w:bottom w:val="none" w:sz="0" w:space="0" w:color="auto"/>
        <w:right w:val="none" w:sz="0" w:space="0" w:color="auto"/>
      </w:divBdr>
    </w:div>
    <w:div w:id="1922910024">
      <w:bodyDiv w:val="1"/>
      <w:marLeft w:val="0"/>
      <w:marRight w:val="0"/>
      <w:marTop w:val="0"/>
      <w:marBottom w:val="0"/>
      <w:divBdr>
        <w:top w:val="none" w:sz="0" w:space="0" w:color="auto"/>
        <w:left w:val="none" w:sz="0" w:space="0" w:color="auto"/>
        <w:bottom w:val="none" w:sz="0" w:space="0" w:color="auto"/>
        <w:right w:val="none" w:sz="0" w:space="0" w:color="auto"/>
      </w:divBdr>
    </w:div>
    <w:div w:id="1926643890">
      <w:bodyDiv w:val="1"/>
      <w:marLeft w:val="0"/>
      <w:marRight w:val="0"/>
      <w:marTop w:val="0"/>
      <w:marBottom w:val="0"/>
      <w:divBdr>
        <w:top w:val="none" w:sz="0" w:space="0" w:color="auto"/>
        <w:left w:val="none" w:sz="0" w:space="0" w:color="auto"/>
        <w:bottom w:val="none" w:sz="0" w:space="0" w:color="auto"/>
        <w:right w:val="none" w:sz="0" w:space="0" w:color="auto"/>
      </w:divBdr>
    </w:div>
    <w:div w:id="1927113447">
      <w:bodyDiv w:val="1"/>
      <w:marLeft w:val="0"/>
      <w:marRight w:val="0"/>
      <w:marTop w:val="0"/>
      <w:marBottom w:val="0"/>
      <w:divBdr>
        <w:top w:val="none" w:sz="0" w:space="0" w:color="auto"/>
        <w:left w:val="none" w:sz="0" w:space="0" w:color="auto"/>
        <w:bottom w:val="none" w:sz="0" w:space="0" w:color="auto"/>
        <w:right w:val="none" w:sz="0" w:space="0" w:color="auto"/>
      </w:divBdr>
    </w:div>
    <w:div w:id="1927498691">
      <w:bodyDiv w:val="1"/>
      <w:marLeft w:val="0"/>
      <w:marRight w:val="0"/>
      <w:marTop w:val="0"/>
      <w:marBottom w:val="0"/>
      <w:divBdr>
        <w:top w:val="none" w:sz="0" w:space="0" w:color="auto"/>
        <w:left w:val="none" w:sz="0" w:space="0" w:color="auto"/>
        <w:bottom w:val="none" w:sz="0" w:space="0" w:color="auto"/>
        <w:right w:val="none" w:sz="0" w:space="0" w:color="auto"/>
      </w:divBdr>
    </w:div>
    <w:div w:id="1927616023">
      <w:bodyDiv w:val="1"/>
      <w:marLeft w:val="0"/>
      <w:marRight w:val="0"/>
      <w:marTop w:val="0"/>
      <w:marBottom w:val="0"/>
      <w:divBdr>
        <w:top w:val="none" w:sz="0" w:space="0" w:color="auto"/>
        <w:left w:val="none" w:sz="0" w:space="0" w:color="auto"/>
        <w:bottom w:val="none" w:sz="0" w:space="0" w:color="auto"/>
        <w:right w:val="none" w:sz="0" w:space="0" w:color="auto"/>
      </w:divBdr>
    </w:div>
    <w:div w:id="1928032665">
      <w:bodyDiv w:val="1"/>
      <w:marLeft w:val="0"/>
      <w:marRight w:val="0"/>
      <w:marTop w:val="0"/>
      <w:marBottom w:val="0"/>
      <w:divBdr>
        <w:top w:val="none" w:sz="0" w:space="0" w:color="auto"/>
        <w:left w:val="none" w:sz="0" w:space="0" w:color="auto"/>
        <w:bottom w:val="none" w:sz="0" w:space="0" w:color="auto"/>
        <w:right w:val="none" w:sz="0" w:space="0" w:color="auto"/>
      </w:divBdr>
      <w:divsChild>
        <w:div w:id="65494275">
          <w:marLeft w:val="0"/>
          <w:marRight w:val="0"/>
          <w:marTop w:val="0"/>
          <w:marBottom w:val="0"/>
          <w:divBdr>
            <w:top w:val="none" w:sz="0" w:space="0" w:color="auto"/>
            <w:left w:val="none" w:sz="0" w:space="0" w:color="auto"/>
            <w:bottom w:val="none" w:sz="0" w:space="0" w:color="auto"/>
            <w:right w:val="none" w:sz="0" w:space="0" w:color="auto"/>
          </w:divBdr>
        </w:div>
        <w:div w:id="1341355325">
          <w:marLeft w:val="0"/>
          <w:marRight w:val="0"/>
          <w:marTop w:val="0"/>
          <w:marBottom w:val="0"/>
          <w:divBdr>
            <w:top w:val="none" w:sz="0" w:space="0" w:color="auto"/>
            <w:left w:val="none" w:sz="0" w:space="0" w:color="auto"/>
            <w:bottom w:val="none" w:sz="0" w:space="0" w:color="auto"/>
            <w:right w:val="none" w:sz="0" w:space="0" w:color="auto"/>
          </w:divBdr>
        </w:div>
        <w:div w:id="1595166306">
          <w:marLeft w:val="0"/>
          <w:marRight w:val="0"/>
          <w:marTop w:val="0"/>
          <w:marBottom w:val="0"/>
          <w:divBdr>
            <w:top w:val="none" w:sz="0" w:space="0" w:color="auto"/>
            <w:left w:val="none" w:sz="0" w:space="0" w:color="auto"/>
            <w:bottom w:val="none" w:sz="0" w:space="0" w:color="auto"/>
            <w:right w:val="none" w:sz="0" w:space="0" w:color="auto"/>
          </w:divBdr>
        </w:div>
        <w:div w:id="364988868">
          <w:marLeft w:val="0"/>
          <w:marRight w:val="0"/>
          <w:marTop w:val="0"/>
          <w:marBottom w:val="0"/>
          <w:divBdr>
            <w:top w:val="none" w:sz="0" w:space="0" w:color="auto"/>
            <w:left w:val="none" w:sz="0" w:space="0" w:color="auto"/>
            <w:bottom w:val="none" w:sz="0" w:space="0" w:color="auto"/>
            <w:right w:val="none" w:sz="0" w:space="0" w:color="auto"/>
          </w:divBdr>
        </w:div>
        <w:div w:id="150297891">
          <w:marLeft w:val="0"/>
          <w:marRight w:val="0"/>
          <w:marTop w:val="0"/>
          <w:marBottom w:val="0"/>
          <w:divBdr>
            <w:top w:val="none" w:sz="0" w:space="0" w:color="auto"/>
            <w:left w:val="none" w:sz="0" w:space="0" w:color="auto"/>
            <w:bottom w:val="none" w:sz="0" w:space="0" w:color="auto"/>
            <w:right w:val="none" w:sz="0" w:space="0" w:color="auto"/>
          </w:divBdr>
        </w:div>
        <w:div w:id="607126127">
          <w:marLeft w:val="0"/>
          <w:marRight w:val="0"/>
          <w:marTop w:val="0"/>
          <w:marBottom w:val="0"/>
          <w:divBdr>
            <w:top w:val="none" w:sz="0" w:space="0" w:color="auto"/>
            <w:left w:val="none" w:sz="0" w:space="0" w:color="auto"/>
            <w:bottom w:val="none" w:sz="0" w:space="0" w:color="auto"/>
            <w:right w:val="none" w:sz="0" w:space="0" w:color="auto"/>
          </w:divBdr>
        </w:div>
        <w:div w:id="1969504451">
          <w:marLeft w:val="0"/>
          <w:marRight w:val="0"/>
          <w:marTop w:val="0"/>
          <w:marBottom w:val="0"/>
          <w:divBdr>
            <w:top w:val="none" w:sz="0" w:space="0" w:color="auto"/>
            <w:left w:val="none" w:sz="0" w:space="0" w:color="auto"/>
            <w:bottom w:val="none" w:sz="0" w:space="0" w:color="auto"/>
            <w:right w:val="none" w:sz="0" w:space="0" w:color="auto"/>
          </w:divBdr>
        </w:div>
        <w:div w:id="640423367">
          <w:marLeft w:val="0"/>
          <w:marRight w:val="0"/>
          <w:marTop w:val="0"/>
          <w:marBottom w:val="0"/>
          <w:divBdr>
            <w:top w:val="none" w:sz="0" w:space="0" w:color="auto"/>
            <w:left w:val="none" w:sz="0" w:space="0" w:color="auto"/>
            <w:bottom w:val="none" w:sz="0" w:space="0" w:color="auto"/>
            <w:right w:val="none" w:sz="0" w:space="0" w:color="auto"/>
          </w:divBdr>
        </w:div>
        <w:div w:id="1919291315">
          <w:marLeft w:val="0"/>
          <w:marRight w:val="0"/>
          <w:marTop w:val="0"/>
          <w:marBottom w:val="0"/>
          <w:divBdr>
            <w:top w:val="none" w:sz="0" w:space="0" w:color="auto"/>
            <w:left w:val="none" w:sz="0" w:space="0" w:color="auto"/>
            <w:bottom w:val="none" w:sz="0" w:space="0" w:color="auto"/>
            <w:right w:val="none" w:sz="0" w:space="0" w:color="auto"/>
          </w:divBdr>
        </w:div>
        <w:div w:id="1263300536">
          <w:marLeft w:val="0"/>
          <w:marRight w:val="0"/>
          <w:marTop w:val="0"/>
          <w:marBottom w:val="0"/>
          <w:divBdr>
            <w:top w:val="none" w:sz="0" w:space="0" w:color="auto"/>
            <w:left w:val="none" w:sz="0" w:space="0" w:color="auto"/>
            <w:bottom w:val="none" w:sz="0" w:space="0" w:color="auto"/>
            <w:right w:val="none" w:sz="0" w:space="0" w:color="auto"/>
          </w:divBdr>
        </w:div>
        <w:div w:id="21824887">
          <w:marLeft w:val="0"/>
          <w:marRight w:val="0"/>
          <w:marTop w:val="0"/>
          <w:marBottom w:val="0"/>
          <w:divBdr>
            <w:top w:val="none" w:sz="0" w:space="0" w:color="auto"/>
            <w:left w:val="none" w:sz="0" w:space="0" w:color="auto"/>
            <w:bottom w:val="none" w:sz="0" w:space="0" w:color="auto"/>
            <w:right w:val="none" w:sz="0" w:space="0" w:color="auto"/>
          </w:divBdr>
        </w:div>
        <w:div w:id="583496401">
          <w:marLeft w:val="0"/>
          <w:marRight w:val="0"/>
          <w:marTop w:val="0"/>
          <w:marBottom w:val="0"/>
          <w:divBdr>
            <w:top w:val="none" w:sz="0" w:space="0" w:color="auto"/>
            <w:left w:val="none" w:sz="0" w:space="0" w:color="auto"/>
            <w:bottom w:val="none" w:sz="0" w:space="0" w:color="auto"/>
            <w:right w:val="none" w:sz="0" w:space="0" w:color="auto"/>
          </w:divBdr>
        </w:div>
        <w:div w:id="1700081461">
          <w:marLeft w:val="0"/>
          <w:marRight w:val="0"/>
          <w:marTop w:val="0"/>
          <w:marBottom w:val="0"/>
          <w:divBdr>
            <w:top w:val="none" w:sz="0" w:space="0" w:color="auto"/>
            <w:left w:val="none" w:sz="0" w:space="0" w:color="auto"/>
            <w:bottom w:val="none" w:sz="0" w:space="0" w:color="auto"/>
            <w:right w:val="none" w:sz="0" w:space="0" w:color="auto"/>
          </w:divBdr>
        </w:div>
        <w:div w:id="393695865">
          <w:marLeft w:val="0"/>
          <w:marRight w:val="0"/>
          <w:marTop w:val="0"/>
          <w:marBottom w:val="0"/>
          <w:divBdr>
            <w:top w:val="none" w:sz="0" w:space="0" w:color="auto"/>
            <w:left w:val="none" w:sz="0" w:space="0" w:color="auto"/>
            <w:bottom w:val="none" w:sz="0" w:space="0" w:color="auto"/>
            <w:right w:val="none" w:sz="0" w:space="0" w:color="auto"/>
          </w:divBdr>
        </w:div>
        <w:div w:id="270015636">
          <w:marLeft w:val="0"/>
          <w:marRight w:val="0"/>
          <w:marTop w:val="0"/>
          <w:marBottom w:val="0"/>
          <w:divBdr>
            <w:top w:val="none" w:sz="0" w:space="0" w:color="auto"/>
            <w:left w:val="none" w:sz="0" w:space="0" w:color="auto"/>
            <w:bottom w:val="none" w:sz="0" w:space="0" w:color="auto"/>
            <w:right w:val="none" w:sz="0" w:space="0" w:color="auto"/>
          </w:divBdr>
        </w:div>
        <w:div w:id="1610088924">
          <w:marLeft w:val="0"/>
          <w:marRight w:val="0"/>
          <w:marTop w:val="0"/>
          <w:marBottom w:val="0"/>
          <w:divBdr>
            <w:top w:val="none" w:sz="0" w:space="0" w:color="auto"/>
            <w:left w:val="none" w:sz="0" w:space="0" w:color="auto"/>
            <w:bottom w:val="none" w:sz="0" w:space="0" w:color="auto"/>
            <w:right w:val="none" w:sz="0" w:space="0" w:color="auto"/>
          </w:divBdr>
        </w:div>
        <w:div w:id="1253201945">
          <w:marLeft w:val="0"/>
          <w:marRight w:val="0"/>
          <w:marTop w:val="0"/>
          <w:marBottom w:val="0"/>
          <w:divBdr>
            <w:top w:val="none" w:sz="0" w:space="0" w:color="auto"/>
            <w:left w:val="none" w:sz="0" w:space="0" w:color="auto"/>
            <w:bottom w:val="none" w:sz="0" w:space="0" w:color="auto"/>
            <w:right w:val="none" w:sz="0" w:space="0" w:color="auto"/>
          </w:divBdr>
        </w:div>
        <w:div w:id="1264917235">
          <w:marLeft w:val="0"/>
          <w:marRight w:val="0"/>
          <w:marTop w:val="0"/>
          <w:marBottom w:val="0"/>
          <w:divBdr>
            <w:top w:val="none" w:sz="0" w:space="0" w:color="auto"/>
            <w:left w:val="none" w:sz="0" w:space="0" w:color="auto"/>
            <w:bottom w:val="none" w:sz="0" w:space="0" w:color="auto"/>
            <w:right w:val="none" w:sz="0" w:space="0" w:color="auto"/>
          </w:divBdr>
        </w:div>
        <w:div w:id="2063555416">
          <w:marLeft w:val="0"/>
          <w:marRight w:val="0"/>
          <w:marTop w:val="0"/>
          <w:marBottom w:val="0"/>
          <w:divBdr>
            <w:top w:val="none" w:sz="0" w:space="0" w:color="auto"/>
            <w:left w:val="none" w:sz="0" w:space="0" w:color="auto"/>
            <w:bottom w:val="none" w:sz="0" w:space="0" w:color="auto"/>
            <w:right w:val="none" w:sz="0" w:space="0" w:color="auto"/>
          </w:divBdr>
        </w:div>
      </w:divsChild>
    </w:div>
    <w:div w:id="1932857547">
      <w:bodyDiv w:val="1"/>
      <w:marLeft w:val="0"/>
      <w:marRight w:val="0"/>
      <w:marTop w:val="0"/>
      <w:marBottom w:val="0"/>
      <w:divBdr>
        <w:top w:val="none" w:sz="0" w:space="0" w:color="auto"/>
        <w:left w:val="none" w:sz="0" w:space="0" w:color="auto"/>
        <w:bottom w:val="none" w:sz="0" w:space="0" w:color="auto"/>
        <w:right w:val="none" w:sz="0" w:space="0" w:color="auto"/>
      </w:divBdr>
    </w:div>
    <w:div w:id="1933660489">
      <w:bodyDiv w:val="1"/>
      <w:marLeft w:val="0"/>
      <w:marRight w:val="0"/>
      <w:marTop w:val="0"/>
      <w:marBottom w:val="0"/>
      <w:divBdr>
        <w:top w:val="none" w:sz="0" w:space="0" w:color="auto"/>
        <w:left w:val="none" w:sz="0" w:space="0" w:color="auto"/>
        <w:bottom w:val="none" w:sz="0" w:space="0" w:color="auto"/>
        <w:right w:val="none" w:sz="0" w:space="0" w:color="auto"/>
      </w:divBdr>
    </w:div>
    <w:div w:id="1934241729">
      <w:bodyDiv w:val="1"/>
      <w:marLeft w:val="0"/>
      <w:marRight w:val="0"/>
      <w:marTop w:val="0"/>
      <w:marBottom w:val="0"/>
      <w:divBdr>
        <w:top w:val="none" w:sz="0" w:space="0" w:color="auto"/>
        <w:left w:val="none" w:sz="0" w:space="0" w:color="auto"/>
        <w:bottom w:val="none" w:sz="0" w:space="0" w:color="auto"/>
        <w:right w:val="none" w:sz="0" w:space="0" w:color="auto"/>
      </w:divBdr>
    </w:div>
    <w:div w:id="1934320729">
      <w:bodyDiv w:val="1"/>
      <w:marLeft w:val="0"/>
      <w:marRight w:val="0"/>
      <w:marTop w:val="0"/>
      <w:marBottom w:val="0"/>
      <w:divBdr>
        <w:top w:val="none" w:sz="0" w:space="0" w:color="auto"/>
        <w:left w:val="none" w:sz="0" w:space="0" w:color="auto"/>
        <w:bottom w:val="none" w:sz="0" w:space="0" w:color="auto"/>
        <w:right w:val="none" w:sz="0" w:space="0" w:color="auto"/>
      </w:divBdr>
    </w:div>
    <w:div w:id="1937638981">
      <w:bodyDiv w:val="1"/>
      <w:marLeft w:val="0"/>
      <w:marRight w:val="0"/>
      <w:marTop w:val="0"/>
      <w:marBottom w:val="0"/>
      <w:divBdr>
        <w:top w:val="none" w:sz="0" w:space="0" w:color="auto"/>
        <w:left w:val="none" w:sz="0" w:space="0" w:color="auto"/>
        <w:bottom w:val="none" w:sz="0" w:space="0" w:color="auto"/>
        <w:right w:val="none" w:sz="0" w:space="0" w:color="auto"/>
      </w:divBdr>
    </w:div>
    <w:div w:id="1937710894">
      <w:bodyDiv w:val="1"/>
      <w:marLeft w:val="0"/>
      <w:marRight w:val="0"/>
      <w:marTop w:val="0"/>
      <w:marBottom w:val="0"/>
      <w:divBdr>
        <w:top w:val="none" w:sz="0" w:space="0" w:color="auto"/>
        <w:left w:val="none" w:sz="0" w:space="0" w:color="auto"/>
        <w:bottom w:val="none" w:sz="0" w:space="0" w:color="auto"/>
        <w:right w:val="none" w:sz="0" w:space="0" w:color="auto"/>
      </w:divBdr>
    </w:div>
    <w:div w:id="1939950298">
      <w:bodyDiv w:val="1"/>
      <w:marLeft w:val="0"/>
      <w:marRight w:val="0"/>
      <w:marTop w:val="0"/>
      <w:marBottom w:val="0"/>
      <w:divBdr>
        <w:top w:val="none" w:sz="0" w:space="0" w:color="auto"/>
        <w:left w:val="none" w:sz="0" w:space="0" w:color="auto"/>
        <w:bottom w:val="none" w:sz="0" w:space="0" w:color="auto"/>
        <w:right w:val="none" w:sz="0" w:space="0" w:color="auto"/>
      </w:divBdr>
    </w:div>
    <w:div w:id="1941403438">
      <w:bodyDiv w:val="1"/>
      <w:marLeft w:val="0"/>
      <w:marRight w:val="0"/>
      <w:marTop w:val="0"/>
      <w:marBottom w:val="0"/>
      <w:divBdr>
        <w:top w:val="none" w:sz="0" w:space="0" w:color="auto"/>
        <w:left w:val="none" w:sz="0" w:space="0" w:color="auto"/>
        <w:bottom w:val="none" w:sz="0" w:space="0" w:color="auto"/>
        <w:right w:val="none" w:sz="0" w:space="0" w:color="auto"/>
      </w:divBdr>
    </w:div>
    <w:div w:id="1942443844">
      <w:bodyDiv w:val="1"/>
      <w:marLeft w:val="0"/>
      <w:marRight w:val="0"/>
      <w:marTop w:val="0"/>
      <w:marBottom w:val="0"/>
      <w:divBdr>
        <w:top w:val="none" w:sz="0" w:space="0" w:color="auto"/>
        <w:left w:val="none" w:sz="0" w:space="0" w:color="auto"/>
        <w:bottom w:val="none" w:sz="0" w:space="0" w:color="auto"/>
        <w:right w:val="none" w:sz="0" w:space="0" w:color="auto"/>
      </w:divBdr>
    </w:div>
    <w:div w:id="1943221750">
      <w:bodyDiv w:val="1"/>
      <w:marLeft w:val="0"/>
      <w:marRight w:val="0"/>
      <w:marTop w:val="0"/>
      <w:marBottom w:val="0"/>
      <w:divBdr>
        <w:top w:val="none" w:sz="0" w:space="0" w:color="auto"/>
        <w:left w:val="none" w:sz="0" w:space="0" w:color="auto"/>
        <w:bottom w:val="none" w:sz="0" w:space="0" w:color="auto"/>
        <w:right w:val="none" w:sz="0" w:space="0" w:color="auto"/>
      </w:divBdr>
    </w:div>
    <w:div w:id="1944536376">
      <w:bodyDiv w:val="1"/>
      <w:marLeft w:val="0"/>
      <w:marRight w:val="0"/>
      <w:marTop w:val="0"/>
      <w:marBottom w:val="0"/>
      <w:divBdr>
        <w:top w:val="none" w:sz="0" w:space="0" w:color="auto"/>
        <w:left w:val="none" w:sz="0" w:space="0" w:color="auto"/>
        <w:bottom w:val="none" w:sz="0" w:space="0" w:color="auto"/>
        <w:right w:val="none" w:sz="0" w:space="0" w:color="auto"/>
      </w:divBdr>
    </w:div>
    <w:div w:id="1944607417">
      <w:bodyDiv w:val="1"/>
      <w:marLeft w:val="0"/>
      <w:marRight w:val="0"/>
      <w:marTop w:val="0"/>
      <w:marBottom w:val="0"/>
      <w:divBdr>
        <w:top w:val="none" w:sz="0" w:space="0" w:color="auto"/>
        <w:left w:val="none" w:sz="0" w:space="0" w:color="auto"/>
        <w:bottom w:val="none" w:sz="0" w:space="0" w:color="auto"/>
        <w:right w:val="none" w:sz="0" w:space="0" w:color="auto"/>
      </w:divBdr>
    </w:div>
    <w:div w:id="1946960038">
      <w:bodyDiv w:val="1"/>
      <w:marLeft w:val="0"/>
      <w:marRight w:val="0"/>
      <w:marTop w:val="0"/>
      <w:marBottom w:val="0"/>
      <w:divBdr>
        <w:top w:val="none" w:sz="0" w:space="0" w:color="auto"/>
        <w:left w:val="none" w:sz="0" w:space="0" w:color="auto"/>
        <w:bottom w:val="none" w:sz="0" w:space="0" w:color="auto"/>
        <w:right w:val="none" w:sz="0" w:space="0" w:color="auto"/>
      </w:divBdr>
    </w:div>
    <w:div w:id="1947617880">
      <w:bodyDiv w:val="1"/>
      <w:marLeft w:val="0"/>
      <w:marRight w:val="0"/>
      <w:marTop w:val="0"/>
      <w:marBottom w:val="0"/>
      <w:divBdr>
        <w:top w:val="none" w:sz="0" w:space="0" w:color="auto"/>
        <w:left w:val="none" w:sz="0" w:space="0" w:color="auto"/>
        <w:bottom w:val="none" w:sz="0" w:space="0" w:color="auto"/>
        <w:right w:val="none" w:sz="0" w:space="0" w:color="auto"/>
      </w:divBdr>
    </w:div>
    <w:div w:id="1951164086">
      <w:bodyDiv w:val="1"/>
      <w:marLeft w:val="0"/>
      <w:marRight w:val="0"/>
      <w:marTop w:val="0"/>
      <w:marBottom w:val="0"/>
      <w:divBdr>
        <w:top w:val="none" w:sz="0" w:space="0" w:color="auto"/>
        <w:left w:val="none" w:sz="0" w:space="0" w:color="auto"/>
        <w:bottom w:val="none" w:sz="0" w:space="0" w:color="auto"/>
        <w:right w:val="none" w:sz="0" w:space="0" w:color="auto"/>
      </w:divBdr>
    </w:div>
    <w:div w:id="1951164224">
      <w:bodyDiv w:val="1"/>
      <w:marLeft w:val="0"/>
      <w:marRight w:val="0"/>
      <w:marTop w:val="0"/>
      <w:marBottom w:val="0"/>
      <w:divBdr>
        <w:top w:val="none" w:sz="0" w:space="0" w:color="auto"/>
        <w:left w:val="none" w:sz="0" w:space="0" w:color="auto"/>
        <w:bottom w:val="none" w:sz="0" w:space="0" w:color="auto"/>
        <w:right w:val="none" w:sz="0" w:space="0" w:color="auto"/>
      </w:divBdr>
    </w:div>
    <w:div w:id="1952123063">
      <w:bodyDiv w:val="1"/>
      <w:marLeft w:val="0"/>
      <w:marRight w:val="0"/>
      <w:marTop w:val="0"/>
      <w:marBottom w:val="0"/>
      <w:divBdr>
        <w:top w:val="none" w:sz="0" w:space="0" w:color="auto"/>
        <w:left w:val="none" w:sz="0" w:space="0" w:color="auto"/>
        <w:bottom w:val="none" w:sz="0" w:space="0" w:color="auto"/>
        <w:right w:val="none" w:sz="0" w:space="0" w:color="auto"/>
      </w:divBdr>
    </w:div>
    <w:div w:id="1952785124">
      <w:bodyDiv w:val="1"/>
      <w:marLeft w:val="0"/>
      <w:marRight w:val="0"/>
      <w:marTop w:val="0"/>
      <w:marBottom w:val="0"/>
      <w:divBdr>
        <w:top w:val="none" w:sz="0" w:space="0" w:color="auto"/>
        <w:left w:val="none" w:sz="0" w:space="0" w:color="auto"/>
        <w:bottom w:val="none" w:sz="0" w:space="0" w:color="auto"/>
        <w:right w:val="none" w:sz="0" w:space="0" w:color="auto"/>
      </w:divBdr>
    </w:div>
    <w:div w:id="1953970878">
      <w:bodyDiv w:val="1"/>
      <w:marLeft w:val="0"/>
      <w:marRight w:val="0"/>
      <w:marTop w:val="0"/>
      <w:marBottom w:val="0"/>
      <w:divBdr>
        <w:top w:val="none" w:sz="0" w:space="0" w:color="auto"/>
        <w:left w:val="none" w:sz="0" w:space="0" w:color="auto"/>
        <w:bottom w:val="none" w:sz="0" w:space="0" w:color="auto"/>
        <w:right w:val="none" w:sz="0" w:space="0" w:color="auto"/>
      </w:divBdr>
    </w:div>
    <w:div w:id="1956401174">
      <w:bodyDiv w:val="1"/>
      <w:marLeft w:val="0"/>
      <w:marRight w:val="0"/>
      <w:marTop w:val="0"/>
      <w:marBottom w:val="0"/>
      <w:divBdr>
        <w:top w:val="none" w:sz="0" w:space="0" w:color="auto"/>
        <w:left w:val="none" w:sz="0" w:space="0" w:color="auto"/>
        <w:bottom w:val="none" w:sz="0" w:space="0" w:color="auto"/>
        <w:right w:val="none" w:sz="0" w:space="0" w:color="auto"/>
      </w:divBdr>
    </w:div>
    <w:div w:id="1957104885">
      <w:bodyDiv w:val="1"/>
      <w:marLeft w:val="0"/>
      <w:marRight w:val="0"/>
      <w:marTop w:val="0"/>
      <w:marBottom w:val="0"/>
      <w:divBdr>
        <w:top w:val="none" w:sz="0" w:space="0" w:color="auto"/>
        <w:left w:val="none" w:sz="0" w:space="0" w:color="auto"/>
        <w:bottom w:val="none" w:sz="0" w:space="0" w:color="auto"/>
        <w:right w:val="none" w:sz="0" w:space="0" w:color="auto"/>
      </w:divBdr>
    </w:div>
    <w:div w:id="1961690010">
      <w:bodyDiv w:val="1"/>
      <w:marLeft w:val="0"/>
      <w:marRight w:val="0"/>
      <w:marTop w:val="0"/>
      <w:marBottom w:val="0"/>
      <w:divBdr>
        <w:top w:val="none" w:sz="0" w:space="0" w:color="auto"/>
        <w:left w:val="none" w:sz="0" w:space="0" w:color="auto"/>
        <w:bottom w:val="none" w:sz="0" w:space="0" w:color="auto"/>
        <w:right w:val="none" w:sz="0" w:space="0" w:color="auto"/>
      </w:divBdr>
    </w:div>
    <w:div w:id="1963263787">
      <w:bodyDiv w:val="1"/>
      <w:marLeft w:val="0"/>
      <w:marRight w:val="0"/>
      <w:marTop w:val="0"/>
      <w:marBottom w:val="0"/>
      <w:divBdr>
        <w:top w:val="none" w:sz="0" w:space="0" w:color="auto"/>
        <w:left w:val="none" w:sz="0" w:space="0" w:color="auto"/>
        <w:bottom w:val="none" w:sz="0" w:space="0" w:color="auto"/>
        <w:right w:val="none" w:sz="0" w:space="0" w:color="auto"/>
      </w:divBdr>
    </w:div>
    <w:div w:id="1963271452">
      <w:bodyDiv w:val="1"/>
      <w:marLeft w:val="0"/>
      <w:marRight w:val="0"/>
      <w:marTop w:val="0"/>
      <w:marBottom w:val="0"/>
      <w:divBdr>
        <w:top w:val="none" w:sz="0" w:space="0" w:color="auto"/>
        <w:left w:val="none" w:sz="0" w:space="0" w:color="auto"/>
        <w:bottom w:val="none" w:sz="0" w:space="0" w:color="auto"/>
        <w:right w:val="none" w:sz="0" w:space="0" w:color="auto"/>
      </w:divBdr>
    </w:div>
    <w:div w:id="1965235032">
      <w:bodyDiv w:val="1"/>
      <w:marLeft w:val="0"/>
      <w:marRight w:val="0"/>
      <w:marTop w:val="0"/>
      <w:marBottom w:val="0"/>
      <w:divBdr>
        <w:top w:val="none" w:sz="0" w:space="0" w:color="auto"/>
        <w:left w:val="none" w:sz="0" w:space="0" w:color="auto"/>
        <w:bottom w:val="none" w:sz="0" w:space="0" w:color="auto"/>
        <w:right w:val="none" w:sz="0" w:space="0" w:color="auto"/>
      </w:divBdr>
    </w:div>
    <w:div w:id="1966345432">
      <w:bodyDiv w:val="1"/>
      <w:marLeft w:val="0"/>
      <w:marRight w:val="0"/>
      <w:marTop w:val="0"/>
      <w:marBottom w:val="0"/>
      <w:divBdr>
        <w:top w:val="none" w:sz="0" w:space="0" w:color="auto"/>
        <w:left w:val="none" w:sz="0" w:space="0" w:color="auto"/>
        <w:bottom w:val="none" w:sz="0" w:space="0" w:color="auto"/>
        <w:right w:val="none" w:sz="0" w:space="0" w:color="auto"/>
      </w:divBdr>
    </w:div>
    <w:div w:id="1970739363">
      <w:bodyDiv w:val="1"/>
      <w:marLeft w:val="0"/>
      <w:marRight w:val="0"/>
      <w:marTop w:val="0"/>
      <w:marBottom w:val="0"/>
      <w:divBdr>
        <w:top w:val="none" w:sz="0" w:space="0" w:color="auto"/>
        <w:left w:val="none" w:sz="0" w:space="0" w:color="auto"/>
        <w:bottom w:val="none" w:sz="0" w:space="0" w:color="auto"/>
        <w:right w:val="none" w:sz="0" w:space="0" w:color="auto"/>
      </w:divBdr>
    </w:div>
    <w:div w:id="1973554070">
      <w:bodyDiv w:val="1"/>
      <w:marLeft w:val="0"/>
      <w:marRight w:val="0"/>
      <w:marTop w:val="0"/>
      <w:marBottom w:val="0"/>
      <w:divBdr>
        <w:top w:val="none" w:sz="0" w:space="0" w:color="auto"/>
        <w:left w:val="none" w:sz="0" w:space="0" w:color="auto"/>
        <w:bottom w:val="none" w:sz="0" w:space="0" w:color="auto"/>
        <w:right w:val="none" w:sz="0" w:space="0" w:color="auto"/>
      </w:divBdr>
    </w:div>
    <w:div w:id="1973560313">
      <w:bodyDiv w:val="1"/>
      <w:marLeft w:val="0"/>
      <w:marRight w:val="0"/>
      <w:marTop w:val="0"/>
      <w:marBottom w:val="0"/>
      <w:divBdr>
        <w:top w:val="none" w:sz="0" w:space="0" w:color="auto"/>
        <w:left w:val="none" w:sz="0" w:space="0" w:color="auto"/>
        <w:bottom w:val="none" w:sz="0" w:space="0" w:color="auto"/>
        <w:right w:val="none" w:sz="0" w:space="0" w:color="auto"/>
      </w:divBdr>
    </w:div>
    <w:div w:id="1973906056">
      <w:bodyDiv w:val="1"/>
      <w:marLeft w:val="0"/>
      <w:marRight w:val="0"/>
      <w:marTop w:val="0"/>
      <w:marBottom w:val="0"/>
      <w:divBdr>
        <w:top w:val="none" w:sz="0" w:space="0" w:color="auto"/>
        <w:left w:val="none" w:sz="0" w:space="0" w:color="auto"/>
        <w:bottom w:val="none" w:sz="0" w:space="0" w:color="auto"/>
        <w:right w:val="none" w:sz="0" w:space="0" w:color="auto"/>
      </w:divBdr>
    </w:div>
    <w:div w:id="1975981738">
      <w:bodyDiv w:val="1"/>
      <w:marLeft w:val="0"/>
      <w:marRight w:val="0"/>
      <w:marTop w:val="0"/>
      <w:marBottom w:val="0"/>
      <w:divBdr>
        <w:top w:val="none" w:sz="0" w:space="0" w:color="auto"/>
        <w:left w:val="none" w:sz="0" w:space="0" w:color="auto"/>
        <w:bottom w:val="none" w:sz="0" w:space="0" w:color="auto"/>
        <w:right w:val="none" w:sz="0" w:space="0" w:color="auto"/>
      </w:divBdr>
    </w:div>
    <w:div w:id="1976131893">
      <w:bodyDiv w:val="1"/>
      <w:marLeft w:val="0"/>
      <w:marRight w:val="0"/>
      <w:marTop w:val="0"/>
      <w:marBottom w:val="0"/>
      <w:divBdr>
        <w:top w:val="none" w:sz="0" w:space="0" w:color="auto"/>
        <w:left w:val="none" w:sz="0" w:space="0" w:color="auto"/>
        <w:bottom w:val="none" w:sz="0" w:space="0" w:color="auto"/>
        <w:right w:val="none" w:sz="0" w:space="0" w:color="auto"/>
      </w:divBdr>
    </w:div>
    <w:div w:id="1978992719">
      <w:bodyDiv w:val="1"/>
      <w:marLeft w:val="0"/>
      <w:marRight w:val="0"/>
      <w:marTop w:val="0"/>
      <w:marBottom w:val="0"/>
      <w:divBdr>
        <w:top w:val="none" w:sz="0" w:space="0" w:color="auto"/>
        <w:left w:val="none" w:sz="0" w:space="0" w:color="auto"/>
        <w:bottom w:val="none" w:sz="0" w:space="0" w:color="auto"/>
        <w:right w:val="none" w:sz="0" w:space="0" w:color="auto"/>
      </w:divBdr>
    </w:div>
    <w:div w:id="1979072857">
      <w:bodyDiv w:val="1"/>
      <w:marLeft w:val="0"/>
      <w:marRight w:val="0"/>
      <w:marTop w:val="0"/>
      <w:marBottom w:val="0"/>
      <w:divBdr>
        <w:top w:val="none" w:sz="0" w:space="0" w:color="auto"/>
        <w:left w:val="none" w:sz="0" w:space="0" w:color="auto"/>
        <w:bottom w:val="none" w:sz="0" w:space="0" w:color="auto"/>
        <w:right w:val="none" w:sz="0" w:space="0" w:color="auto"/>
      </w:divBdr>
    </w:div>
    <w:div w:id="1980258941">
      <w:bodyDiv w:val="1"/>
      <w:marLeft w:val="0"/>
      <w:marRight w:val="0"/>
      <w:marTop w:val="0"/>
      <w:marBottom w:val="0"/>
      <w:divBdr>
        <w:top w:val="none" w:sz="0" w:space="0" w:color="auto"/>
        <w:left w:val="none" w:sz="0" w:space="0" w:color="auto"/>
        <w:bottom w:val="none" w:sz="0" w:space="0" w:color="auto"/>
        <w:right w:val="none" w:sz="0" w:space="0" w:color="auto"/>
      </w:divBdr>
    </w:div>
    <w:div w:id="1983466749">
      <w:bodyDiv w:val="1"/>
      <w:marLeft w:val="0"/>
      <w:marRight w:val="0"/>
      <w:marTop w:val="0"/>
      <w:marBottom w:val="0"/>
      <w:divBdr>
        <w:top w:val="none" w:sz="0" w:space="0" w:color="auto"/>
        <w:left w:val="none" w:sz="0" w:space="0" w:color="auto"/>
        <w:bottom w:val="none" w:sz="0" w:space="0" w:color="auto"/>
        <w:right w:val="none" w:sz="0" w:space="0" w:color="auto"/>
      </w:divBdr>
    </w:div>
    <w:div w:id="1985239392">
      <w:bodyDiv w:val="1"/>
      <w:marLeft w:val="0"/>
      <w:marRight w:val="0"/>
      <w:marTop w:val="0"/>
      <w:marBottom w:val="0"/>
      <w:divBdr>
        <w:top w:val="none" w:sz="0" w:space="0" w:color="auto"/>
        <w:left w:val="none" w:sz="0" w:space="0" w:color="auto"/>
        <w:bottom w:val="none" w:sz="0" w:space="0" w:color="auto"/>
        <w:right w:val="none" w:sz="0" w:space="0" w:color="auto"/>
      </w:divBdr>
    </w:div>
    <w:div w:id="1987319876">
      <w:bodyDiv w:val="1"/>
      <w:marLeft w:val="0"/>
      <w:marRight w:val="0"/>
      <w:marTop w:val="0"/>
      <w:marBottom w:val="0"/>
      <w:divBdr>
        <w:top w:val="none" w:sz="0" w:space="0" w:color="auto"/>
        <w:left w:val="none" w:sz="0" w:space="0" w:color="auto"/>
        <w:bottom w:val="none" w:sz="0" w:space="0" w:color="auto"/>
        <w:right w:val="none" w:sz="0" w:space="0" w:color="auto"/>
      </w:divBdr>
    </w:div>
    <w:div w:id="1987856616">
      <w:bodyDiv w:val="1"/>
      <w:marLeft w:val="0"/>
      <w:marRight w:val="0"/>
      <w:marTop w:val="0"/>
      <w:marBottom w:val="0"/>
      <w:divBdr>
        <w:top w:val="none" w:sz="0" w:space="0" w:color="auto"/>
        <w:left w:val="none" w:sz="0" w:space="0" w:color="auto"/>
        <w:bottom w:val="none" w:sz="0" w:space="0" w:color="auto"/>
        <w:right w:val="none" w:sz="0" w:space="0" w:color="auto"/>
      </w:divBdr>
      <w:divsChild>
        <w:div w:id="92289127">
          <w:marLeft w:val="0"/>
          <w:marRight w:val="0"/>
          <w:marTop w:val="0"/>
          <w:marBottom w:val="0"/>
          <w:divBdr>
            <w:top w:val="none" w:sz="0" w:space="0" w:color="auto"/>
            <w:left w:val="none" w:sz="0" w:space="0" w:color="auto"/>
            <w:bottom w:val="none" w:sz="0" w:space="0" w:color="auto"/>
            <w:right w:val="none" w:sz="0" w:space="0" w:color="auto"/>
          </w:divBdr>
        </w:div>
        <w:div w:id="1375036036">
          <w:marLeft w:val="0"/>
          <w:marRight w:val="0"/>
          <w:marTop w:val="0"/>
          <w:marBottom w:val="0"/>
          <w:divBdr>
            <w:top w:val="none" w:sz="0" w:space="0" w:color="auto"/>
            <w:left w:val="none" w:sz="0" w:space="0" w:color="auto"/>
            <w:bottom w:val="none" w:sz="0" w:space="0" w:color="auto"/>
            <w:right w:val="none" w:sz="0" w:space="0" w:color="auto"/>
          </w:divBdr>
        </w:div>
        <w:div w:id="303432309">
          <w:marLeft w:val="0"/>
          <w:marRight w:val="0"/>
          <w:marTop w:val="0"/>
          <w:marBottom w:val="0"/>
          <w:divBdr>
            <w:top w:val="none" w:sz="0" w:space="0" w:color="auto"/>
            <w:left w:val="none" w:sz="0" w:space="0" w:color="auto"/>
            <w:bottom w:val="none" w:sz="0" w:space="0" w:color="auto"/>
            <w:right w:val="none" w:sz="0" w:space="0" w:color="auto"/>
          </w:divBdr>
        </w:div>
        <w:div w:id="1011446846">
          <w:marLeft w:val="0"/>
          <w:marRight w:val="0"/>
          <w:marTop w:val="0"/>
          <w:marBottom w:val="0"/>
          <w:divBdr>
            <w:top w:val="none" w:sz="0" w:space="0" w:color="auto"/>
            <w:left w:val="none" w:sz="0" w:space="0" w:color="auto"/>
            <w:bottom w:val="none" w:sz="0" w:space="0" w:color="auto"/>
            <w:right w:val="none" w:sz="0" w:space="0" w:color="auto"/>
          </w:divBdr>
        </w:div>
        <w:div w:id="723649235">
          <w:marLeft w:val="0"/>
          <w:marRight w:val="0"/>
          <w:marTop w:val="0"/>
          <w:marBottom w:val="0"/>
          <w:divBdr>
            <w:top w:val="none" w:sz="0" w:space="0" w:color="auto"/>
            <w:left w:val="none" w:sz="0" w:space="0" w:color="auto"/>
            <w:bottom w:val="none" w:sz="0" w:space="0" w:color="auto"/>
            <w:right w:val="none" w:sz="0" w:space="0" w:color="auto"/>
          </w:divBdr>
        </w:div>
        <w:div w:id="1319578417">
          <w:marLeft w:val="0"/>
          <w:marRight w:val="0"/>
          <w:marTop w:val="0"/>
          <w:marBottom w:val="0"/>
          <w:divBdr>
            <w:top w:val="none" w:sz="0" w:space="0" w:color="auto"/>
            <w:left w:val="none" w:sz="0" w:space="0" w:color="auto"/>
            <w:bottom w:val="none" w:sz="0" w:space="0" w:color="auto"/>
            <w:right w:val="none" w:sz="0" w:space="0" w:color="auto"/>
          </w:divBdr>
        </w:div>
        <w:div w:id="2117211339">
          <w:marLeft w:val="0"/>
          <w:marRight w:val="0"/>
          <w:marTop w:val="0"/>
          <w:marBottom w:val="0"/>
          <w:divBdr>
            <w:top w:val="none" w:sz="0" w:space="0" w:color="auto"/>
            <w:left w:val="none" w:sz="0" w:space="0" w:color="auto"/>
            <w:bottom w:val="none" w:sz="0" w:space="0" w:color="auto"/>
            <w:right w:val="none" w:sz="0" w:space="0" w:color="auto"/>
          </w:divBdr>
        </w:div>
        <w:div w:id="1197428306">
          <w:marLeft w:val="0"/>
          <w:marRight w:val="0"/>
          <w:marTop w:val="0"/>
          <w:marBottom w:val="0"/>
          <w:divBdr>
            <w:top w:val="none" w:sz="0" w:space="0" w:color="auto"/>
            <w:left w:val="none" w:sz="0" w:space="0" w:color="auto"/>
            <w:bottom w:val="none" w:sz="0" w:space="0" w:color="auto"/>
            <w:right w:val="none" w:sz="0" w:space="0" w:color="auto"/>
          </w:divBdr>
        </w:div>
        <w:div w:id="1207256387">
          <w:marLeft w:val="0"/>
          <w:marRight w:val="0"/>
          <w:marTop w:val="0"/>
          <w:marBottom w:val="0"/>
          <w:divBdr>
            <w:top w:val="none" w:sz="0" w:space="0" w:color="auto"/>
            <w:left w:val="none" w:sz="0" w:space="0" w:color="auto"/>
            <w:bottom w:val="none" w:sz="0" w:space="0" w:color="auto"/>
            <w:right w:val="none" w:sz="0" w:space="0" w:color="auto"/>
          </w:divBdr>
        </w:div>
        <w:div w:id="694771404">
          <w:marLeft w:val="0"/>
          <w:marRight w:val="0"/>
          <w:marTop w:val="0"/>
          <w:marBottom w:val="0"/>
          <w:divBdr>
            <w:top w:val="none" w:sz="0" w:space="0" w:color="auto"/>
            <w:left w:val="none" w:sz="0" w:space="0" w:color="auto"/>
            <w:bottom w:val="none" w:sz="0" w:space="0" w:color="auto"/>
            <w:right w:val="none" w:sz="0" w:space="0" w:color="auto"/>
          </w:divBdr>
        </w:div>
        <w:div w:id="1419979556">
          <w:marLeft w:val="0"/>
          <w:marRight w:val="0"/>
          <w:marTop w:val="0"/>
          <w:marBottom w:val="0"/>
          <w:divBdr>
            <w:top w:val="none" w:sz="0" w:space="0" w:color="auto"/>
            <w:left w:val="none" w:sz="0" w:space="0" w:color="auto"/>
            <w:bottom w:val="none" w:sz="0" w:space="0" w:color="auto"/>
            <w:right w:val="none" w:sz="0" w:space="0" w:color="auto"/>
          </w:divBdr>
        </w:div>
        <w:div w:id="552816900">
          <w:marLeft w:val="0"/>
          <w:marRight w:val="0"/>
          <w:marTop w:val="0"/>
          <w:marBottom w:val="0"/>
          <w:divBdr>
            <w:top w:val="none" w:sz="0" w:space="0" w:color="auto"/>
            <w:left w:val="none" w:sz="0" w:space="0" w:color="auto"/>
            <w:bottom w:val="none" w:sz="0" w:space="0" w:color="auto"/>
            <w:right w:val="none" w:sz="0" w:space="0" w:color="auto"/>
          </w:divBdr>
        </w:div>
        <w:div w:id="776681901">
          <w:marLeft w:val="0"/>
          <w:marRight w:val="0"/>
          <w:marTop w:val="0"/>
          <w:marBottom w:val="0"/>
          <w:divBdr>
            <w:top w:val="none" w:sz="0" w:space="0" w:color="auto"/>
            <w:left w:val="none" w:sz="0" w:space="0" w:color="auto"/>
            <w:bottom w:val="none" w:sz="0" w:space="0" w:color="auto"/>
            <w:right w:val="none" w:sz="0" w:space="0" w:color="auto"/>
          </w:divBdr>
        </w:div>
        <w:div w:id="701590429">
          <w:marLeft w:val="0"/>
          <w:marRight w:val="0"/>
          <w:marTop w:val="0"/>
          <w:marBottom w:val="0"/>
          <w:divBdr>
            <w:top w:val="none" w:sz="0" w:space="0" w:color="auto"/>
            <w:left w:val="none" w:sz="0" w:space="0" w:color="auto"/>
            <w:bottom w:val="none" w:sz="0" w:space="0" w:color="auto"/>
            <w:right w:val="none" w:sz="0" w:space="0" w:color="auto"/>
          </w:divBdr>
        </w:div>
        <w:div w:id="305622273">
          <w:marLeft w:val="0"/>
          <w:marRight w:val="0"/>
          <w:marTop w:val="0"/>
          <w:marBottom w:val="0"/>
          <w:divBdr>
            <w:top w:val="none" w:sz="0" w:space="0" w:color="auto"/>
            <w:left w:val="none" w:sz="0" w:space="0" w:color="auto"/>
            <w:bottom w:val="none" w:sz="0" w:space="0" w:color="auto"/>
            <w:right w:val="none" w:sz="0" w:space="0" w:color="auto"/>
          </w:divBdr>
        </w:div>
        <w:div w:id="1468622128">
          <w:marLeft w:val="0"/>
          <w:marRight w:val="0"/>
          <w:marTop w:val="0"/>
          <w:marBottom w:val="0"/>
          <w:divBdr>
            <w:top w:val="none" w:sz="0" w:space="0" w:color="auto"/>
            <w:left w:val="none" w:sz="0" w:space="0" w:color="auto"/>
            <w:bottom w:val="none" w:sz="0" w:space="0" w:color="auto"/>
            <w:right w:val="none" w:sz="0" w:space="0" w:color="auto"/>
          </w:divBdr>
        </w:div>
        <w:div w:id="134959513">
          <w:marLeft w:val="0"/>
          <w:marRight w:val="0"/>
          <w:marTop w:val="0"/>
          <w:marBottom w:val="0"/>
          <w:divBdr>
            <w:top w:val="none" w:sz="0" w:space="0" w:color="auto"/>
            <w:left w:val="none" w:sz="0" w:space="0" w:color="auto"/>
            <w:bottom w:val="none" w:sz="0" w:space="0" w:color="auto"/>
            <w:right w:val="none" w:sz="0" w:space="0" w:color="auto"/>
          </w:divBdr>
        </w:div>
        <w:div w:id="2442861">
          <w:marLeft w:val="0"/>
          <w:marRight w:val="0"/>
          <w:marTop w:val="0"/>
          <w:marBottom w:val="0"/>
          <w:divBdr>
            <w:top w:val="none" w:sz="0" w:space="0" w:color="auto"/>
            <w:left w:val="none" w:sz="0" w:space="0" w:color="auto"/>
            <w:bottom w:val="none" w:sz="0" w:space="0" w:color="auto"/>
            <w:right w:val="none" w:sz="0" w:space="0" w:color="auto"/>
          </w:divBdr>
        </w:div>
        <w:div w:id="1843885327">
          <w:marLeft w:val="0"/>
          <w:marRight w:val="0"/>
          <w:marTop w:val="0"/>
          <w:marBottom w:val="0"/>
          <w:divBdr>
            <w:top w:val="none" w:sz="0" w:space="0" w:color="auto"/>
            <w:left w:val="none" w:sz="0" w:space="0" w:color="auto"/>
            <w:bottom w:val="none" w:sz="0" w:space="0" w:color="auto"/>
            <w:right w:val="none" w:sz="0" w:space="0" w:color="auto"/>
          </w:divBdr>
        </w:div>
      </w:divsChild>
    </w:div>
    <w:div w:id="1988389472">
      <w:bodyDiv w:val="1"/>
      <w:marLeft w:val="0"/>
      <w:marRight w:val="0"/>
      <w:marTop w:val="0"/>
      <w:marBottom w:val="0"/>
      <w:divBdr>
        <w:top w:val="none" w:sz="0" w:space="0" w:color="auto"/>
        <w:left w:val="none" w:sz="0" w:space="0" w:color="auto"/>
        <w:bottom w:val="none" w:sz="0" w:space="0" w:color="auto"/>
        <w:right w:val="none" w:sz="0" w:space="0" w:color="auto"/>
      </w:divBdr>
    </w:div>
    <w:div w:id="1992058064">
      <w:bodyDiv w:val="1"/>
      <w:marLeft w:val="0"/>
      <w:marRight w:val="0"/>
      <w:marTop w:val="0"/>
      <w:marBottom w:val="0"/>
      <w:divBdr>
        <w:top w:val="none" w:sz="0" w:space="0" w:color="auto"/>
        <w:left w:val="none" w:sz="0" w:space="0" w:color="auto"/>
        <w:bottom w:val="none" w:sz="0" w:space="0" w:color="auto"/>
        <w:right w:val="none" w:sz="0" w:space="0" w:color="auto"/>
      </w:divBdr>
    </w:div>
    <w:div w:id="1992951309">
      <w:bodyDiv w:val="1"/>
      <w:marLeft w:val="0"/>
      <w:marRight w:val="0"/>
      <w:marTop w:val="0"/>
      <w:marBottom w:val="0"/>
      <w:divBdr>
        <w:top w:val="none" w:sz="0" w:space="0" w:color="auto"/>
        <w:left w:val="none" w:sz="0" w:space="0" w:color="auto"/>
        <w:bottom w:val="none" w:sz="0" w:space="0" w:color="auto"/>
        <w:right w:val="none" w:sz="0" w:space="0" w:color="auto"/>
      </w:divBdr>
    </w:div>
    <w:div w:id="1994288934">
      <w:bodyDiv w:val="1"/>
      <w:marLeft w:val="0"/>
      <w:marRight w:val="0"/>
      <w:marTop w:val="0"/>
      <w:marBottom w:val="0"/>
      <w:divBdr>
        <w:top w:val="none" w:sz="0" w:space="0" w:color="auto"/>
        <w:left w:val="none" w:sz="0" w:space="0" w:color="auto"/>
        <w:bottom w:val="none" w:sz="0" w:space="0" w:color="auto"/>
        <w:right w:val="none" w:sz="0" w:space="0" w:color="auto"/>
      </w:divBdr>
    </w:div>
    <w:div w:id="1995597744">
      <w:bodyDiv w:val="1"/>
      <w:marLeft w:val="0"/>
      <w:marRight w:val="0"/>
      <w:marTop w:val="0"/>
      <w:marBottom w:val="0"/>
      <w:divBdr>
        <w:top w:val="none" w:sz="0" w:space="0" w:color="auto"/>
        <w:left w:val="none" w:sz="0" w:space="0" w:color="auto"/>
        <w:bottom w:val="none" w:sz="0" w:space="0" w:color="auto"/>
        <w:right w:val="none" w:sz="0" w:space="0" w:color="auto"/>
      </w:divBdr>
    </w:div>
    <w:div w:id="1996373668">
      <w:bodyDiv w:val="1"/>
      <w:marLeft w:val="0"/>
      <w:marRight w:val="0"/>
      <w:marTop w:val="0"/>
      <w:marBottom w:val="0"/>
      <w:divBdr>
        <w:top w:val="none" w:sz="0" w:space="0" w:color="auto"/>
        <w:left w:val="none" w:sz="0" w:space="0" w:color="auto"/>
        <w:bottom w:val="none" w:sz="0" w:space="0" w:color="auto"/>
        <w:right w:val="none" w:sz="0" w:space="0" w:color="auto"/>
      </w:divBdr>
    </w:div>
    <w:div w:id="1997031830">
      <w:bodyDiv w:val="1"/>
      <w:marLeft w:val="0"/>
      <w:marRight w:val="0"/>
      <w:marTop w:val="0"/>
      <w:marBottom w:val="0"/>
      <w:divBdr>
        <w:top w:val="none" w:sz="0" w:space="0" w:color="auto"/>
        <w:left w:val="none" w:sz="0" w:space="0" w:color="auto"/>
        <w:bottom w:val="none" w:sz="0" w:space="0" w:color="auto"/>
        <w:right w:val="none" w:sz="0" w:space="0" w:color="auto"/>
      </w:divBdr>
    </w:div>
    <w:div w:id="2001153247">
      <w:bodyDiv w:val="1"/>
      <w:marLeft w:val="0"/>
      <w:marRight w:val="0"/>
      <w:marTop w:val="0"/>
      <w:marBottom w:val="0"/>
      <w:divBdr>
        <w:top w:val="none" w:sz="0" w:space="0" w:color="auto"/>
        <w:left w:val="none" w:sz="0" w:space="0" w:color="auto"/>
        <w:bottom w:val="none" w:sz="0" w:space="0" w:color="auto"/>
        <w:right w:val="none" w:sz="0" w:space="0" w:color="auto"/>
      </w:divBdr>
    </w:div>
    <w:div w:id="2002925411">
      <w:bodyDiv w:val="1"/>
      <w:marLeft w:val="0"/>
      <w:marRight w:val="0"/>
      <w:marTop w:val="0"/>
      <w:marBottom w:val="0"/>
      <w:divBdr>
        <w:top w:val="none" w:sz="0" w:space="0" w:color="auto"/>
        <w:left w:val="none" w:sz="0" w:space="0" w:color="auto"/>
        <w:bottom w:val="none" w:sz="0" w:space="0" w:color="auto"/>
        <w:right w:val="none" w:sz="0" w:space="0" w:color="auto"/>
      </w:divBdr>
    </w:div>
    <w:div w:id="2005352395">
      <w:bodyDiv w:val="1"/>
      <w:marLeft w:val="0"/>
      <w:marRight w:val="0"/>
      <w:marTop w:val="0"/>
      <w:marBottom w:val="0"/>
      <w:divBdr>
        <w:top w:val="none" w:sz="0" w:space="0" w:color="auto"/>
        <w:left w:val="none" w:sz="0" w:space="0" w:color="auto"/>
        <w:bottom w:val="none" w:sz="0" w:space="0" w:color="auto"/>
        <w:right w:val="none" w:sz="0" w:space="0" w:color="auto"/>
      </w:divBdr>
    </w:div>
    <w:div w:id="2013026083">
      <w:bodyDiv w:val="1"/>
      <w:marLeft w:val="0"/>
      <w:marRight w:val="0"/>
      <w:marTop w:val="0"/>
      <w:marBottom w:val="0"/>
      <w:divBdr>
        <w:top w:val="none" w:sz="0" w:space="0" w:color="auto"/>
        <w:left w:val="none" w:sz="0" w:space="0" w:color="auto"/>
        <w:bottom w:val="none" w:sz="0" w:space="0" w:color="auto"/>
        <w:right w:val="none" w:sz="0" w:space="0" w:color="auto"/>
      </w:divBdr>
    </w:div>
    <w:div w:id="2014339581">
      <w:bodyDiv w:val="1"/>
      <w:marLeft w:val="0"/>
      <w:marRight w:val="0"/>
      <w:marTop w:val="0"/>
      <w:marBottom w:val="0"/>
      <w:divBdr>
        <w:top w:val="none" w:sz="0" w:space="0" w:color="auto"/>
        <w:left w:val="none" w:sz="0" w:space="0" w:color="auto"/>
        <w:bottom w:val="none" w:sz="0" w:space="0" w:color="auto"/>
        <w:right w:val="none" w:sz="0" w:space="0" w:color="auto"/>
      </w:divBdr>
      <w:divsChild>
        <w:div w:id="1769497641">
          <w:marLeft w:val="0"/>
          <w:marRight w:val="0"/>
          <w:marTop w:val="0"/>
          <w:marBottom w:val="0"/>
          <w:divBdr>
            <w:top w:val="none" w:sz="0" w:space="0" w:color="auto"/>
            <w:left w:val="none" w:sz="0" w:space="0" w:color="auto"/>
            <w:bottom w:val="none" w:sz="0" w:space="0" w:color="auto"/>
            <w:right w:val="none" w:sz="0" w:space="0" w:color="auto"/>
          </w:divBdr>
        </w:div>
        <w:div w:id="386027343">
          <w:marLeft w:val="0"/>
          <w:marRight w:val="0"/>
          <w:marTop w:val="0"/>
          <w:marBottom w:val="0"/>
          <w:divBdr>
            <w:top w:val="none" w:sz="0" w:space="0" w:color="auto"/>
            <w:left w:val="none" w:sz="0" w:space="0" w:color="auto"/>
            <w:bottom w:val="none" w:sz="0" w:space="0" w:color="auto"/>
            <w:right w:val="none" w:sz="0" w:space="0" w:color="auto"/>
          </w:divBdr>
        </w:div>
        <w:div w:id="532110493">
          <w:marLeft w:val="0"/>
          <w:marRight w:val="0"/>
          <w:marTop w:val="0"/>
          <w:marBottom w:val="0"/>
          <w:divBdr>
            <w:top w:val="none" w:sz="0" w:space="0" w:color="auto"/>
            <w:left w:val="none" w:sz="0" w:space="0" w:color="auto"/>
            <w:bottom w:val="none" w:sz="0" w:space="0" w:color="auto"/>
            <w:right w:val="none" w:sz="0" w:space="0" w:color="auto"/>
          </w:divBdr>
        </w:div>
        <w:div w:id="466242504">
          <w:marLeft w:val="0"/>
          <w:marRight w:val="0"/>
          <w:marTop w:val="0"/>
          <w:marBottom w:val="0"/>
          <w:divBdr>
            <w:top w:val="none" w:sz="0" w:space="0" w:color="auto"/>
            <w:left w:val="none" w:sz="0" w:space="0" w:color="auto"/>
            <w:bottom w:val="none" w:sz="0" w:space="0" w:color="auto"/>
            <w:right w:val="none" w:sz="0" w:space="0" w:color="auto"/>
          </w:divBdr>
        </w:div>
        <w:div w:id="1417092836">
          <w:marLeft w:val="0"/>
          <w:marRight w:val="0"/>
          <w:marTop w:val="0"/>
          <w:marBottom w:val="0"/>
          <w:divBdr>
            <w:top w:val="none" w:sz="0" w:space="0" w:color="auto"/>
            <w:left w:val="none" w:sz="0" w:space="0" w:color="auto"/>
            <w:bottom w:val="none" w:sz="0" w:space="0" w:color="auto"/>
            <w:right w:val="none" w:sz="0" w:space="0" w:color="auto"/>
          </w:divBdr>
        </w:div>
        <w:div w:id="252205332">
          <w:marLeft w:val="0"/>
          <w:marRight w:val="0"/>
          <w:marTop w:val="0"/>
          <w:marBottom w:val="0"/>
          <w:divBdr>
            <w:top w:val="none" w:sz="0" w:space="0" w:color="auto"/>
            <w:left w:val="none" w:sz="0" w:space="0" w:color="auto"/>
            <w:bottom w:val="none" w:sz="0" w:space="0" w:color="auto"/>
            <w:right w:val="none" w:sz="0" w:space="0" w:color="auto"/>
          </w:divBdr>
        </w:div>
        <w:div w:id="1869486206">
          <w:marLeft w:val="0"/>
          <w:marRight w:val="0"/>
          <w:marTop w:val="0"/>
          <w:marBottom w:val="0"/>
          <w:divBdr>
            <w:top w:val="none" w:sz="0" w:space="0" w:color="auto"/>
            <w:left w:val="none" w:sz="0" w:space="0" w:color="auto"/>
            <w:bottom w:val="none" w:sz="0" w:space="0" w:color="auto"/>
            <w:right w:val="none" w:sz="0" w:space="0" w:color="auto"/>
          </w:divBdr>
        </w:div>
        <w:div w:id="382872816">
          <w:marLeft w:val="0"/>
          <w:marRight w:val="0"/>
          <w:marTop w:val="0"/>
          <w:marBottom w:val="0"/>
          <w:divBdr>
            <w:top w:val="none" w:sz="0" w:space="0" w:color="auto"/>
            <w:left w:val="none" w:sz="0" w:space="0" w:color="auto"/>
            <w:bottom w:val="none" w:sz="0" w:space="0" w:color="auto"/>
            <w:right w:val="none" w:sz="0" w:space="0" w:color="auto"/>
          </w:divBdr>
        </w:div>
        <w:div w:id="394092067">
          <w:marLeft w:val="0"/>
          <w:marRight w:val="0"/>
          <w:marTop w:val="0"/>
          <w:marBottom w:val="0"/>
          <w:divBdr>
            <w:top w:val="none" w:sz="0" w:space="0" w:color="auto"/>
            <w:left w:val="none" w:sz="0" w:space="0" w:color="auto"/>
            <w:bottom w:val="none" w:sz="0" w:space="0" w:color="auto"/>
            <w:right w:val="none" w:sz="0" w:space="0" w:color="auto"/>
          </w:divBdr>
        </w:div>
        <w:div w:id="443891437">
          <w:marLeft w:val="0"/>
          <w:marRight w:val="0"/>
          <w:marTop w:val="0"/>
          <w:marBottom w:val="0"/>
          <w:divBdr>
            <w:top w:val="none" w:sz="0" w:space="0" w:color="auto"/>
            <w:left w:val="none" w:sz="0" w:space="0" w:color="auto"/>
            <w:bottom w:val="none" w:sz="0" w:space="0" w:color="auto"/>
            <w:right w:val="none" w:sz="0" w:space="0" w:color="auto"/>
          </w:divBdr>
        </w:div>
        <w:div w:id="639656408">
          <w:marLeft w:val="0"/>
          <w:marRight w:val="0"/>
          <w:marTop w:val="0"/>
          <w:marBottom w:val="0"/>
          <w:divBdr>
            <w:top w:val="none" w:sz="0" w:space="0" w:color="auto"/>
            <w:left w:val="none" w:sz="0" w:space="0" w:color="auto"/>
            <w:bottom w:val="none" w:sz="0" w:space="0" w:color="auto"/>
            <w:right w:val="none" w:sz="0" w:space="0" w:color="auto"/>
          </w:divBdr>
        </w:div>
        <w:div w:id="806507618">
          <w:marLeft w:val="0"/>
          <w:marRight w:val="0"/>
          <w:marTop w:val="0"/>
          <w:marBottom w:val="0"/>
          <w:divBdr>
            <w:top w:val="none" w:sz="0" w:space="0" w:color="auto"/>
            <w:left w:val="none" w:sz="0" w:space="0" w:color="auto"/>
            <w:bottom w:val="none" w:sz="0" w:space="0" w:color="auto"/>
            <w:right w:val="none" w:sz="0" w:space="0" w:color="auto"/>
          </w:divBdr>
        </w:div>
        <w:div w:id="1130128450">
          <w:marLeft w:val="0"/>
          <w:marRight w:val="0"/>
          <w:marTop w:val="0"/>
          <w:marBottom w:val="0"/>
          <w:divBdr>
            <w:top w:val="none" w:sz="0" w:space="0" w:color="auto"/>
            <w:left w:val="none" w:sz="0" w:space="0" w:color="auto"/>
            <w:bottom w:val="none" w:sz="0" w:space="0" w:color="auto"/>
            <w:right w:val="none" w:sz="0" w:space="0" w:color="auto"/>
          </w:divBdr>
        </w:div>
        <w:div w:id="1315917794">
          <w:marLeft w:val="0"/>
          <w:marRight w:val="0"/>
          <w:marTop w:val="0"/>
          <w:marBottom w:val="0"/>
          <w:divBdr>
            <w:top w:val="none" w:sz="0" w:space="0" w:color="auto"/>
            <w:left w:val="none" w:sz="0" w:space="0" w:color="auto"/>
            <w:bottom w:val="none" w:sz="0" w:space="0" w:color="auto"/>
            <w:right w:val="none" w:sz="0" w:space="0" w:color="auto"/>
          </w:divBdr>
        </w:div>
        <w:div w:id="522599469">
          <w:marLeft w:val="0"/>
          <w:marRight w:val="0"/>
          <w:marTop w:val="0"/>
          <w:marBottom w:val="0"/>
          <w:divBdr>
            <w:top w:val="none" w:sz="0" w:space="0" w:color="auto"/>
            <w:left w:val="none" w:sz="0" w:space="0" w:color="auto"/>
            <w:bottom w:val="none" w:sz="0" w:space="0" w:color="auto"/>
            <w:right w:val="none" w:sz="0" w:space="0" w:color="auto"/>
          </w:divBdr>
        </w:div>
        <w:div w:id="760831252">
          <w:marLeft w:val="0"/>
          <w:marRight w:val="0"/>
          <w:marTop w:val="0"/>
          <w:marBottom w:val="0"/>
          <w:divBdr>
            <w:top w:val="none" w:sz="0" w:space="0" w:color="auto"/>
            <w:left w:val="none" w:sz="0" w:space="0" w:color="auto"/>
            <w:bottom w:val="none" w:sz="0" w:space="0" w:color="auto"/>
            <w:right w:val="none" w:sz="0" w:space="0" w:color="auto"/>
          </w:divBdr>
        </w:div>
        <w:div w:id="1583372180">
          <w:marLeft w:val="0"/>
          <w:marRight w:val="0"/>
          <w:marTop w:val="0"/>
          <w:marBottom w:val="0"/>
          <w:divBdr>
            <w:top w:val="none" w:sz="0" w:space="0" w:color="auto"/>
            <w:left w:val="none" w:sz="0" w:space="0" w:color="auto"/>
            <w:bottom w:val="none" w:sz="0" w:space="0" w:color="auto"/>
            <w:right w:val="none" w:sz="0" w:space="0" w:color="auto"/>
          </w:divBdr>
        </w:div>
        <w:div w:id="1625110383">
          <w:marLeft w:val="0"/>
          <w:marRight w:val="0"/>
          <w:marTop w:val="0"/>
          <w:marBottom w:val="0"/>
          <w:divBdr>
            <w:top w:val="none" w:sz="0" w:space="0" w:color="auto"/>
            <w:left w:val="none" w:sz="0" w:space="0" w:color="auto"/>
            <w:bottom w:val="none" w:sz="0" w:space="0" w:color="auto"/>
            <w:right w:val="none" w:sz="0" w:space="0" w:color="auto"/>
          </w:divBdr>
        </w:div>
        <w:div w:id="1017316429">
          <w:marLeft w:val="0"/>
          <w:marRight w:val="0"/>
          <w:marTop w:val="0"/>
          <w:marBottom w:val="0"/>
          <w:divBdr>
            <w:top w:val="none" w:sz="0" w:space="0" w:color="auto"/>
            <w:left w:val="none" w:sz="0" w:space="0" w:color="auto"/>
            <w:bottom w:val="none" w:sz="0" w:space="0" w:color="auto"/>
            <w:right w:val="none" w:sz="0" w:space="0" w:color="auto"/>
          </w:divBdr>
        </w:div>
      </w:divsChild>
    </w:div>
    <w:div w:id="2015067512">
      <w:bodyDiv w:val="1"/>
      <w:marLeft w:val="0"/>
      <w:marRight w:val="0"/>
      <w:marTop w:val="0"/>
      <w:marBottom w:val="0"/>
      <w:divBdr>
        <w:top w:val="none" w:sz="0" w:space="0" w:color="auto"/>
        <w:left w:val="none" w:sz="0" w:space="0" w:color="auto"/>
        <w:bottom w:val="none" w:sz="0" w:space="0" w:color="auto"/>
        <w:right w:val="none" w:sz="0" w:space="0" w:color="auto"/>
      </w:divBdr>
    </w:div>
    <w:div w:id="2016035043">
      <w:bodyDiv w:val="1"/>
      <w:marLeft w:val="0"/>
      <w:marRight w:val="0"/>
      <w:marTop w:val="0"/>
      <w:marBottom w:val="0"/>
      <w:divBdr>
        <w:top w:val="none" w:sz="0" w:space="0" w:color="auto"/>
        <w:left w:val="none" w:sz="0" w:space="0" w:color="auto"/>
        <w:bottom w:val="none" w:sz="0" w:space="0" w:color="auto"/>
        <w:right w:val="none" w:sz="0" w:space="0" w:color="auto"/>
      </w:divBdr>
    </w:div>
    <w:div w:id="2019653283">
      <w:bodyDiv w:val="1"/>
      <w:marLeft w:val="0"/>
      <w:marRight w:val="0"/>
      <w:marTop w:val="0"/>
      <w:marBottom w:val="0"/>
      <w:divBdr>
        <w:top w:val="none" w:sz="0" w:space="0" w:color="auto"/>
        <w:left w:val="none" w:sz="0" w:space="0" w:color="auto"/>
        <w:bottom w:val="none" w:sz="0" w:space="0" w:color="auto"/>
        <w:right w:val="none" w:sz="0" w:space="0" w:color="auto"/>
      </w:divBdr>
    </w:div>
    <w:div w:id="2020427444">
      <w:bodyDiv w:val="1"/>
      <w:marLeft w:val="0"/>
      <w:marRight w:val="0"/>
      <w:marTop w:val="0"/>
      <w:marBottom w:val="0"/>
      <w:divBdr>
        <w:top w:val="none" w:sz="0" w:space="0" w:color="auto"/>
        <w:left w:val="none" w:sz="0" w:space="0" w:color="auto"/>
        <w:bottom w:val="none" w:sz="0" w:space="0" w:color="auto"/>
        <w:right w:val="none" w:sz="0" w:space="0" w:color="auto"/>
      </w:divBdr>
    </w:div>
    <w:div w:id="2021201763">
      <w:bodyDiv w:val="1"/>
      <w:marLeft w:val="0"/>
      <w:marRight w:val="0"/>
      <w:marTop w:val="0"/>
      <w:marBottom w:val="0"/>
      <w:divBdr>
        <w:top w:val="none" w:sz="0" w:space="0" w:color="auto"/>
        <w:left w:val="none" w:sz="0" w:space="0" w:color="auto"/>
        <w:bottom w:val="none" w:sz="0" w:space="0" w:color="auto"/>
        <w:right w:val="none" w:sz="0" w:space="0" w:color="auto"/>
      </w:divBdr>
    </w:div>
    <w:div w:id="2023584080">
      <w:bodyDiv w:val="1"/>
      <w:marLeft w:val="0"/>
      <w:marRight w:val="0"/>
      <w:marTop w:val="0"/>
      <w:marBottom w:val="0"/>
      <w:divBdr>
        <w:top w:val="none" w:sz="0" w:space="0" w:color="auto"/>
        <w:left w:val="none" w:sz="0" w:space="0" w:color="auto"/>
        <w:bottom w:val="none" w:sz="0" w:space="0" w:color="auto"/>
        <w:right w:val="none" w:sz="0" w:space="0" w:color="auto"/>
      </w:divBdr>
    </w:div>
    <w:div w:id="2024086640">
      <w:bodyDiv w:val="1"/>
      <w:marLeft w:val="0"/>
      <w:marRight w:val="0"/>
      <w:marTop w:val="0"/>
      <w:marBottom w:val="0"/>
      <w:divBdr>
        <w:top w:val="none" w:sz="0" w:space="0" w:color="auto"/>
        <w:left w:val="none" w:sz="0" w:space="0" w:color="auto"/>
        <w:bottom w:val="none" w:sz="0" w:space="0" w:color="auto"/>
        <w:right w:val="none" w:sz="0" w:space="0" w:color="auto"/>
      </w:divBdr>
    </w:div>
    <w:div w:id="2025131994">
      <w:bodyDiv w:val="1"/>
      <w:marLeft w:val="0"/>
      <w:marRight w:val="0"/>
      <w:marTop w:val="0"/>
      <w:marBottom w:val="0"/>
      <w:divBdr>
        <w:top w:val="none" w:sz="0" w:space="0" w:color="auto"/>
        <w:left w:val="none" w:sz="0" w:space="0" w:color="auto"/>
        <w:bottom w:val="none" w:sz="0" w:space="0" w:color="auto"/>
        <w:right w:val="none" w:sz="0" w:space="0" w:color="auto"/>
      </w:divBdr>
    </w:div>
    <w:div w:id="2026400766">
      <w:bodyDiv w:val="1"/>
      <w:marLeft w:val="0"/>
      <w:marRight w:val="0"/>
      <w:marTop w:val="0"/>
      <w:marBottom w:val="0"/>
      <w:divBdr>
        <w:top w:val="none" w:sz="0" w:space="0" w:color="auto"/>
        <w:left w:val="none" w:sz="0" w:space="0" w:color="auto"/>
        <w:bottom w:val="none" w:sz="0" w:space="0" w:color="auto"/>
        <w:right w:val="none" w:sz="0" w:space="0" w:color="auto"/>
      </w:divBdr>
    </w:div>
    <w:div w:id="2027292597">
      <w:bodyDiv w:val="1"/>
      <w:marLeft w:val="0"/>
      <w:marRight w:val="0"/>
      <w:marTop w:val="0"/>
      <w:marBottom w:val="0"/>
      <w:divBdr>
        <w:top w:val="none" w:sz="0" w:space="0" w:color="auto"/>
        <w:left w:val="none" w:sz="0" w:space="0" w:color="auto"/>
        <w:bottom w:val="none" w:sz="0" w:space="0" w:color="auto"/>
        <w:right w:val="none" w:sz="0" w:space="0" w:color="auto"/>
      </w:divBdr>
    </w:div>
    <w:div w:id="2027637877">
      <w:bodyDiv w:val="1"/>
      <w:marLeft w:val="0"/>
      <w:marRight w:val="0"/>
      <w:marTop w:val="0"/>
      <w:marBottom w:val="0"/>
      <w:divBdr>
        <w:top w:val="none" w:sz="0" w:space="0" w:color="auto"/>
        <w:left w:val="none" w:sz="0" w:space="0" w:color="auto"/>
        <w:bottom w:val="none" w:sz="0" w:space="0" w:color="auto"/>
        <w:right w:val="none" w:sz="0" w:space="0" w:color="auto"/>
      </w:divBdr>
    </w:div>
    <w:div w:id="2029913040">
      <w:bodyDiv w:val="1"/>
      <w:marLeft w:val="0"/>
      <w:marRight w:val="0"/>
      <w:marTop w:val="0"/>
      <w:marBottom w:val="0"/>
      <w:divBdr>
        <w:top w:val="none" w:sz="0" w:space="0" w:color="auto"/>
        <w:left w:val="none" w:sz="0" w:space="0" w:color="auto"/>
        <w:bottom w:val="none" w:sz="0" w:space="0" w:color="auto"/>
        <w:right w:val="none" w:sz="0" w:space="0" w:color="auto"/>
      </w:divBdr>
    </w:div>
    <w:div w:id="2030057200">
      <w:bodyDiv w:val="1"/>
      <w:marLeft w:val="0"/>
      <w:marRight w:val="0"/>
      <w:marTop w:val="0"/>
      <w:marBottom w:val="0"/>
      <w:divBdr>
        <w:top w:val="none" w:sz="0" w:space="0" w:color="auto"/>
        <w:left w:val="none" w:sz="0" w:space="0" w:color="auto"/>
        <w:bottom w:val="none" w:sz="0" w:space="0" w:color="auto"/>
        <w:right w:val="none" w:sz="0" w:space="0" w:color="auto"/>
      </w:divBdr>
    </w:div>
    <w:div w:id="2030445609">
      <w:bodyDiv w:val="1"/>
      <w:marLeft w:val="0"/>
      <w:marRight w:val="0"/>
      <w:marTop w:val="0"/>
      <w:marBottom w:val="0"/>
      <w:divBdr>
        <w:top w:val="none" w:sz="0" w:space="0" w:color="auto"/>
        <w:left w:val="none" w:sz="0" w:space="0" w:color="auto"/>
        <w:bottom w:val="none" w:sz="0" w:space="0" w:color="auto"/>
        <w:right w:val="none" w:sz="0" w:space="0" w:color="auto"/>
      </w:divBdr>
    </w:div>
    <w:div w:id="2031443328">
      <w:bodyDiv w:val="1"/>
      <w:marLeft w:val="0"/>
      <w:marRight w:val="0"/>
      <w:marTop w:val="0"/>
      <w:marBottom w:val="0"/>
      <w:divBdr>
        <w:top w:val="none" w:sz="0" w:space="0" w:color="auto"/>
        <w:left w:val="none" w:sz="0" w:space="0" w:color="auto"/>
        <w:bottom w:val="none" w:sz="0" w:space="0" w:color="auto"/>
        <w:right w:val="none" w:sz="0" w:space="0" w:color="auto"/>
      </w:divBdr>
    </w:div>
    <w:div w:id="2032102949">
      <w:bodyDiv w:val="1"/>
      <w:marLeft w:val="0"/>
      <w:marRight w:val="0"/>
      <w:marTop w:val="0"/>
      <w:marBottom w:val="0"/>
      <w:divBdr>
        <w:top w:val="none" w:sz="0" w:space="0" w:color="auto"/>
        <w:left w:val="none" w:sz="0" w:space="0" w:color="auto"/>
        <w:bottom w:val="none" w:sz="0" w:space="0" w:color="auto"/>
        <w:right w:val="none" w:sz="0" w:space="0" w:color="auto"/>
      </w:divBdr>
    </w:div>
    <w:div w:id="2032293784">
      <w:bodyDiv w:val="1"/>
      <w:marLeft w:val="0"/>
      <w:marRight w:val="0"/>
      <w:marTop w:val="0"/>
      <w:marBottom w:val="0"/>
      <w:divBdr>
        <w:top w:val="none" w:sz="0" w:space="0" w:color="auto"/>
        <w:left w:val="none" w:sz="0" w:space="0" w:color="auto"/>
        <w:bottom w:val="none" w:sz="0" w:space="0" w:color="auto"/>
        <w:right w:val="none" w:sz="0" w:space="0" w:color="auto"/>
      </w:divBdr>
    </w:div>
    <w:div w:id="2033413929">
      <w:bodyDiv w:val="1"/>
      <w:marLeft w:val="0"/>
      <w:marRight w:val="0"/>
      <w:marTop w:val="0"/>
      <w:marBottom w:val="0"/>
      <w:divBdr>
        <w:top w:val="none" w:sz="0" w:space="0" w:color="auto"/>
        <w:left w:val="none" w:sz="0" w:space="0" w:color="auto"/>
        <w:bottom w:val="none" w:sz="0" w:space="0" w:color="auto"/>
        <w:right w:val="none" w:sz="0" w:space="0" w:color="auto"/>
      </w:divBdr>
    </w:div>
    <w:div w:id="2034844828">
      <w:bodyDiv w:val="1"/>
      <w:marLeft w:val="0"/>
      <w:marRight w:val="0"/>
      <w:marTop w:val="0"/>
      <w:marBottom w:val="0"/>
      <w:divBdr>
        <w:top w:val="none" w:sz="0" w:space="0" w:color="auto"/>
        <w:left w:val="none" w:sz="0" w:space="0" w:color="auto"/>
        <w:bottom w:val="none" w:sz="0" w:space="0" w:color="auto"/>
        <w:right w:val="none" w:sz="0" w:space="0" w:color="auto"/>
      </w:divBdr>
    </w:div>
    <w:div w:id="2037002911">
      <w:bodyDiv w:val="1"/>
      <w:marLeft w:val="0"/>
      <w:marRight w:val="0"/>
      <w:marTop w:val="0"/>
      <w:marBottom w:val="0"/>
      <w:divBdr>
        <w:top w:val="none" w:sz="0" w:space="0" w:color="auto"/>
        <w:left w:val="none" w:sz="0" w:space="0" w:color="auto"/>
        <w:bottom w:val="none" w:sz="0" w:space="0" w:color="auto"/>
        <w:right w:val="none" w:sz="0" w:space="0" w:color="auto"/>
      </w:divBdr>
    </w:div>
    <w:div w:id="2038768573">
      <w:bodyDiv w:val="1"/>
      <w:marLeft w:val="0"/>
      <w:marRight w:val="0"/>
      <w:marTop w:val="0"/>
      <w:marBottom w:val="0"/>
      <w:divBdr>
        <w:top w:val="none" w:sz="0" w:space="0" w:color="auto"/>
        <w:left w:val="none" w:sz="0" w:space="0" w:color="auto"/>
        <w:bottom w:val="none" w:sz="0" w:space="0" w:color="auto"/>
        <w:right w:val="none" w:sz="0" w:space="0" w:color="auto"/>
      </w:divBdr>
    </w:div>
    <w:div w:id="2038844278">
      <w:bodyDiv w:val="1"/>
      <w:marLeft w:val="0"/>
      <w:marRight w:val="0"/>
      <w:marTop w:val="0"/>
      <w:marBottom w:val="0"/>
      <w:divBdr>
        <w:top w:val="none" w:sz="0" w:space="0" w:color="auto"/>
        <w:left w:val="none" w:sz="0" w:space="0" w:color="auto"/>
        <w:bottom w:val="none" w:sz="0" w:space="0" w:color="auto"/>
        <w:right w:val="none" w:sz="0" w:space="0" w:color="auto"/>
      </w:divBdr>
    </w:div>
    <w:div w:id="2040932160">
      <w:bodyDiv w:val="1"/>
      <w:marLeft w:val="0"/>
      <w:marRight w:val="0"/>
      <w:marTop w:val="0"/>
      <w:marBottom w:val="0"/>
      <w:divBdr>
        <w:top w:val="none" w:sz="0" w:space="0" w:color="auto"/>
        <w:left w:val="none" w:sz="0" w:space="0" w:color="auto"/>
        <w:bottom w:val="none" w:sz="0" w:space="0" w:color="auto"/>
        <w:right w:val="none" w:sz="0" w:space="0" w:color="auto"/>
      </w:divBdr>
      <w:divsChild>
        <w:div w:id="913706866">
          <w:marLeft w:val="0"/>
          <w:marRight w:val="0"/>
          <w:marTop w:val="0"/>
          <w:marBottom w:val="0"/>
          <w:divBdr>
            <w:top w:val="none" w:sz="0" w:space="0" w:color="auto"/>
            <w:left w:val="none" w:sz="0" w:space="0" w:color="auto"/>
            <w:bottom w:val="none" w:sz="0" w:space="0" w:color="auto"/>
            <w:right w:val="none" w:sz="0" w:space="0" w:color="auto"/>
          </w:divBdr>
        </w:div>
        <w:div w:id="116610759">
          <w:marLeft w:val="0"/>
          <w:marRight w:val="0"/>
          <w:marTop w:val="0"/>
          <w:marBottom w:val="0"/>
          <w:divBdr>
            <w:top w:val="none" w:sz="0" w:space="0" w:color="auto"/>
            <w:left w:val="none" w:sz="0" w:space="0" w:color="auto"/>
            <w:bottom w:val="none" w:sz="0" w:space="0" w:color="auto"/>
            <w:right w:val="none" w:sz="0" w:space="0" w:color="auto"/>
          </w:divBdr>
        </w:div>
        <w:div w:id="909773407">
          <w:marLeft w:val="0"/>
          <w:marRight w:val="0"/>
          <w:marTop w:val="0"/>
          <w:marBottom w:val="0"/>
          <w:divBdr>
            <w:top w:val="none" w:sz="0" w:space="0" w:color="auto"/>
            <w:left w:val="none" w:sz="0" w:space="0" w:color="auto"/>
            <w:bottom w:val="none" w:sz="0" w:space="0" w:color="auto"/>
            <w:right w:val="none" w:sz="0" w:space="0" w:color="auto"/>
          </w:divBdr>
        </w:div>
        <w:div w:id="1903633658">
          <w:marLeft w:val="0"/>
          <w:marRight w:val="0"/>
          <w:marTop w:val="0"/>
          <w:marBottom w:val="0"/>
          <w:divBdr>
            <w:top w:val="none" w:sz="0" w:space="0" w:color="auto"/>
            <w:left w:val="none" w:sz="0" w:space="0" w:color="auto"/>
            <w:bottom w:val="none" w:sz="0" w:space="0" w:color="auto"/>
            <w:right w:val="none" w:sz="0" w:space="0" w:color="auto"/>
          </w:divBdr>
        </w:div>
        <w:div w:id="516431820">
          <w:marLeft w:val="0"/>
          <w:marRight w:val="0"/>
          <w:marTop w:val="0"/>
          <w:marBottom w:val="0"/>
          <w:divBdr>
            <w:top w:val="none" w:sz="0" w:space="0" w:color="auto"/>
            <w:left w:val="none" w:sz="0" w:space="0" w:color="auto"/>
            <w:bottom w:val="none" w:sz="0" w:space="0" w:color="auto"/>
            <w:right w:val="none" w:sz="0" w:space="0" w:color="auto"/>
          </w:divBdr>
        </w:div>
        <w:div w:id="1933586358">
          <w:marLeft w:val="0"/>
          <w:marRight w:val="0"/>
          <w:marTop w:val="0"/>
          <w:marBottom w:val="0"/>
          <w:divBdr>
            <w:top w:val="none" w:sz="0" w:space="0" w:color="auto"/>
            <w:left w:val="none" w:sz="0" w:space="0" w:color="auto"/>
            <w:bottom w:val="none" w:sz="0" w:space="0" w:color="auto"/>
            <w:right w:val="none" w:sz="0" w:space="0" w:color="auto"/>
          </w:divBdr>
        </w:div>
        <w:div w:id="2047102190">
          <w:marLeft w:val="0"/>
          <w:marRight w:val="0"/>
          <w:marTop w:val="0"/>
          <w:marBottom w:val="0"/>
          <w:divBdr>
            <w:top w:val="none" w:sz="0" w:space="0" w:color="auto"/>
            <w:left w:val="none" w:sz="0" w:space="0" w:color="auto"/>
            <w:bottom w:val="none" w:sz="0" w:space="0" w:color="auto"/>
            <w:right w:val="none" w:sz="0" w:space="0" w:color="auto"/>
          </w:divBdr>
        </w:div>
        <w:div w:id="1397432870">
          <w:marLeft w:val="0"/>
          <w:marRight w:val="0"/>
          <w:marTop w:val="0"/>
          <w:marBottom w:val="0"/>
          <w:divBdr>
            <w:top w:val="none" w:sz="0" w:space="0" w:color="auto"/>
            <w:left w:val="none" w:sz="0" w:space="0" w:color="auto"/>
            <w:bottom w:val="none" w:sz="0" w:space="0" w:color="auto"/>
            <w:right w:val="none" w:sz="0" w:space="0" w:color="auto"/>
          </w:divBdr>
        </w:div>
        <w:div w:id="759838163">
          <w:marLeft w:val="0"/>
          <w:marRight w:val="0"/>
          <w:marTop w:val="0"/>
          <w:marBottom w:val="0"/>
          <w:divBdr>
            <w:top w:val="none" w:sz="0" w:space="0" w:color="auto"/>
            <w:left w:val="none" w:sz="0" w:space="0" w:color="auto"/>
            <w:bottom w:val="none" w:sz="0" w:space="0" w:color="auto"/>
            <w:right w:val="none" w:sz="0" w:space="0" w:color="auto"/>
          </w:divBdr>
        </w:div>
        <w:div w:id="51972936">
          <w:marLeft w:val="0"/>
          <w:marRight w:val="0"/>
          <w:marTop w:val="0"/>
          <w:marBottom w:val="0"/>
          <w:divBdr>
            <w:top w:val="none" w:sz="0" w:space="0" w:color="auto"/>
            <w:left w:val="none" w:sz="0" w:space="0" w:color="auto"/>
            <w:bottom w:val="none" w:sz="0" w:space="0" w:color="auto"/>
            <w:right w:val="none" w:sz="0" w:space="0" w:color="auto"/>
          </w:divBdr>
        </w:div>
        <w:div w:id="1213032226">
          <w:marLeft w:val="0"/>
          <w:marRight w:val="0"/>
          <w:marTop w:val="0"/>
          <w:marBottom w:val="0"/>
          <w:divBdr>
            <w:top w:val="none" w:sz="0" w:space="0" w:color="auto"/>
            <w:left w:val="none" w:sz="0" w:space="0" w:color="auto"/>
            <w:bottom w:val="none" w:sz="0" w:space="0" w:color="auto"/>
            <w:right w:val="none" w:sz="0" w:space="0" w:color="auto"/>
          </w:divBdr>
        </w:div>
        <w:div w:id="1017468005">
          <w:marLeft w:val="0"/>
          <w:marRight w:val="0"/>
          <w:marTop w:val="0"/>
          <w:marBottom w:val="0"/>
          <w:divBdr>
            <w:top w:val="none" w:sz="0" w:space="0" w:color="auto"/>
            <w:left w:val="none" w:sz="0" w:space="0" w:color="auto"/>
            <w:bottom w:val="none" w:sz="0" w:space="0" w:color="auto"/>
            <w:right w:val="none" w:sz="0" w:space="0" w:color="auto"/>
          </w:divBdr>
        </w:div>
        <w:div w:id="954600623">
          <w:marLeft w:val="0"/>
          <w:marRight w:val="0"/>
          <w:marTop w:val="0"/>
          <w:marBottom w:val="0"/>
          <w:divBdr>
            <w:top w:val="none" w:sz="0" w:space="0" w:color="auto"/>
            <w:left w:val="none" w:sz="0" w:space="0" w:color="auto"/>
            <w:bottom w:val="none" w:sz="0" w:space="0" w:color="auto"/>
            <w:right w:val="none" w:sz="0" w:space="0" w:color="auto"/>
          </w:divBdr>
        </w:div>
        <w:div w:id="563565566">
          <w:marLeft w:val="0"/>
          <w:marRight w:val="0"/>
          <w:marTop w:val="0"/>
          <w:marBottom w:val="0"/>
          <w:divBdr>
            <w:top w:val="none" w:sz="0" w:space="0" w:color="auto"/>
            <w:left w:val="none" w:sz="0" w:space="0" w:color="auto"/>
            <w:bottom w:val="none" w:sz="0" w:space="0" w:color="auto"/>
            <w:right w:val="none" w:sz="0" w:space="0" w:color="auto"/>
          </w:divBdr>
        </w:div>
        <w:div w:id="1622540544">
          <w:marLeft w:val="0"/>
          <w:marRight w:val="0"/>
          <w:marTop w:val="0"/>
          <w:marBottom w:val="0"/>
          <w:divBdr>
            <w:top w:val="none" w:sz="0" w:space="0" w:color="auto"/>
            <w:left w:val="none" w:sz="0" w:space="0" w:color="auto"/>
            <w:bottom w:val="none" w:sz="0" w:space="0" w:color="auto"/>
            <w:right w:val="none" w:sz="0" w:space="0" w:color="auto"/>
          </w:divBdr>
        </w:div>
        <w:div w:id="1547714517">
          <w:marLeft w:val="0"/>
          <w:marRight w:val="0"/>
          <w:marTop w:val="0"/>
          <w:marBottom w:val="0"/>
          <w:divBdr>
            <w:top w:val="none" w:sz="0" w:space="0" w:color="auto"/>
            <w:left w:val="none" w:sz="0" w:space="0" w:color="auto"/>
            <w:bottom w:val="none" w:sz="0" w:space="0" w:color="auto"/>
            <w:right w:val="none" w:sz="0" w:space="0" w:color="auto"/>
          </w:divBdr>
        </w:div>
        <w:div w:id="1857503165">
          <w:marLeft w:val="0"/>
          <w:marRight w:val="0"/>
          <w:marTop w:val="0"/>
          <w:marBottom w:val="0"/>
          <w:divBdr>
            <w:top w:val="none" w:sz="0" w:space="0" w:color="auto"/>
            <w:left w:val="none" w:sz="0" w:space="0" w:color="auto"/>
            <w:bottom w:val="none" w:sz="0" w:space="0" w:color="auto"/>
            <w:right w:val="none" w:sz="0" w:space="0" w:color="auto"/>
          </w:divBdr>
        </w:div>
        <w:div w:id="1426457786">
          <w:marLeft w:val="0"/>
          <w:marRight w:val="0"/>
          <w:marTop w:val="0"/>
          <w:marBottom w:val="0"/>
          <w:divBdr>
            <w:top w:val="none" w:sz="0" w:space="0" w:color="auto"/>
            <w:left w:val="none" w:sz="0" w:space="0" w:color="auto"/>
            <w:bottom w:val="none" w:sz="0" w:space="0" w:color="auto"/>
            <w:right w:val="none" w:sz="0" w:space="0" w:color="auto"/>
          </w:divBdr>
        </w:div>
        <w:div w:id="1252276868">
          <w:marLeft w:val="0"/>
          <w:marRight w:val="0"/>
          <w:marTop w:val="0"/>
          <w:marBottom w:val="0"/>
          <w:divBdr>
            <w:top w:val="none" w:sz="0" w:space="0" w:color="auto"/>
            <w:left w:val="none" w:sz="0" w:space="0" w:color="auto"/>
            <w:bottom w:val="none" w:sz="0" w:space="0" w:color="auto"/>
            <w:right w:val="none" w:sz="0" w:space="0" w:color="auto"/>
          </w:divBdr>
        </w:div>
      </w:divsChild>
    </w:div>
    <w:div w:id="2041007998">
      <w:bodyDiv w:val="1"/>
      <w:marLeft w:val="0"/>
      <w:marRight w:val="0"/>
      <w:marTop w:val="0"/>
      <w:marBottom w:val="0"/>
      <w:divBdr>
        <w:top w:val="none" w:sz="0" w:space="0" w:color="auto"/>
        <w:left w:val="none" w:sz="0" w:space="0" w:color="auto"/>
        <w:bottom w:val="none" w:sz="0" w:space="0" w:color="auto"/>
        <w:right w:val="none" w:sz="0" w:space="0" w:color="auto"/>
      </w:divBdr>
    </w:div>
    <w:div w:id="2041201712">
      <w:bodyDiv w:val="1"/>
      <w:marLeft w:val="0"/>
      <w:marRight w:val="0"/>
      <w:marTop w:val="0"/>
      <w:marBottom w:val="0"/>
      <w:divBdr>
        <w:top w:val="none" w:sz="0" w:space="0" w:color="auto"/>
        <w:left w:val="none" w:sz="0" w:space="0" w:color="auto"/>
        <w:bottom w:val="none" w:sz="0" w:space="0" w:color="auto"/>
        <w:right w:val="none" w:sz="0" w:space="0" w:color="auto"/>
      </w:divBdr>
    </w:div>
    <w:div w:id="2041583856">
      <w:bodyDiv w:val="1"/>
      <w:marLeft w:val="0"/>
      <w:marRight w:val="0"/>
      <w:marTop w:val="0"/>
      <w:marBottom w:val="0"/>
      <w:divBdr>
        <w:top w:val="none" w:sz="0" w:space="0" w:color="auto"/>
        <w:left w:val="none" w:sz="0" w:space="0" w:color="auto"/>
        <w:bottom w:val="none" w:sz="0" w:space="0" w:color="auto"/>
        <w:right w:val="none" w:sz="0" w:space="0" w:color="auto"/>
      </w:divBdr>
    </w:div>
    <w:div w:id="2042320770">
      <w:bodyDiv w:val="1"/>
      <w:marLeft w:val="0"/>
      <w:marRight w:val="0"/>
      <w:marTop w:val="0"/>
      <w:marBottom w:val="0"/>
      <w:divBdr>
        <w:top w:val="none" w:sz="0" w:space="0" w:color="auto"/>
        <w:left w:val="none" w:sz="0" w:space="0" w:color="auto"/>
        <w:bottom w:val="none" w:sz="0" w:space="0" w:color="auto"/>
        <w:right w:val="none" w:sz="0" w:space="0" w:color="auto"/>
      </w:divBdr>
    </w:div>
    <w:div w:id="2042435048">
      <w:bodyDiv w:val="1"/>
      <w:marLeft w:val="0"/>
      <w:marRight w:val="0"/>
      <w:marTop w:val="0"/>
      <w:marBottom w:val="0"/>
      <w:divBdr>
        <w:top w:val="none" w:sz="0" w:space="0" w:color="auto"/>
        <w:left w:val="none" w:sz="0" w:space="0" w:color="auto"/>
        <w:bottom w:val="none" w:sz="0" w:space="0" w:color="auto"/>
        <w:right w:val="none" w:sz="0" w:space="0" w:color="auto"/>
      </w:divBdr>
    </w:div>
    <w:div w:id="2042509279">
      <w:bodyDiv w:val="1"/>
      <w:marLeft w:val="0"/>
      <w:marRight w:val="0"/>
      <w:marTop w:val="0"/>
      <w:marBottom w:val="0"/>
      <w:divBdr>
        <w:top w:val="none" w:sz="0" w:space="0" w:color="auto"/>
        <w:left w:val="none" w:sz="0" w:space="0" w:color="auto"/>
        <w:bottom w:val="none" w:sz="0" w:space="0" w:color="auto"/>
        <w:right w:val="none" w:sz="0" w:space="0" w:color="auto"/>
      </w:divBdr>
    </w:div>
    <w:div w:id="2047441235">
      <w:bodyDiv w:val="1"/>
      <w:marLeft w:val="0"/>
      <w:marRight w:val="0"/>
      <w:marTop w:val="0"/>
      <w:marBottom w:val="0"/>
      <w:divBdr>
        <w:top w:val="none" w:sz="0" w:space="0" w:color="auto"/>
        <w:left w:val="none" w:sz="0" w:space="0" w:color="auto"/>
        <w:bottom w:val="none" w:sz="0" w:space="0" w:color="auto"/>
        <w:right w:val="none" w:sz="0" w:space="0" w:color="auto"/>
      </w:divBdr>
    </w:div>
    <w:div w:id="2047638018">
      <w:bodyDiv w:val="1"/>
      <w:marLeft w:val="0"/>
      <w:marRight w:val="0"/>
      <w:marTop w:val="0"/>
      <w:marBottom w:val="0"/>
      <w:divBdr>
        <w:top w:val="none" w:sz="0" w:space="0" w:color="auto"/>
        <w:left w:val="none" w:sz="0" w:space="0" w:color="auto"/>
        <w:bottom w:val="none" w:sz="0" w:space="0" w:color="auto"/>
        <w:right w:val="none" w:sz="0" w:space="0" w:color="auto"/>
      </w:divBdr>
    </w:div>
    <w:div w:id="2048139976">
      <w:bodyDiv w:val="1"/>
      <w:marLeft w:val="0"/>
      <w:marRight w:val="0"/>
      <w:marTop w:val="0"/>
      <w:marBottom w:val="0"/>
      <w:divBdr>
        <w:top w:val="none" w:sz="0" w:space="0" w:color="auto"/>
        <w:left w:val="none" w:sz="0" w:space="0" w:color="auto"/>
        <w:bottom w:val="none" w:sz="0" w:space="0" w:color="auto"/>
        <w:right w:val="none" w:sz="0" w:space="0" w:color="auto"/>
      </w:divBdr>
    </w:div>
    <w:div w:id="2049328373">
      <w:bodyDiv w:val="1"/>
      <w:marLeft w:val="0"/>
      <w:marRight w:val="0"/>
      <w:marTop w:val="0"/>
      <w:marBottom w:val="0"/>
      <w:divBdr>
        <w:top w:val="none" w:sz="0" w:space="0" w:color="auto"/>
        <w:left w:val="none" w:sz="0" w:space="0" w:color="auto"/>
        <w:bottom w:val="none" w:sz="0" w:space="0" w:color="auto"/>
        <w:right w:val="none" w:sz="0" w:space="0" w:color="auto"/>
      </w:divBdr>
    </w:div>
    <w:div w:id="2052217986">
      <w:bodyDiv w:val="1"/>
      <w:marLeft w:val="0"/>
      <w:marRight w:val="0"/>
      <w:marTop w:val="0"/>
      <w:marBottom w:val="0"/>
      <w:divBdr>
        <w:top w:val="none" w:sz="0" w:space="0" w:color="auto"/>
        <w:left w:val="none" w:sz="0" w:space="0" w:color="auto"/>
        <w:bottom w:val="none" w:sz="0" w:space="0" w:color="auto"/>
        <w:right w:val="none" w:sz="0" w:space="0" w:color="auto"/>
      </w:divBdr>
    </w:div>
    <w:div w:id="2052461334">
      <w:bodyDiv w:val="1"/>
      <w:marLeft w:val="0"/>
      <w:marRight w:val="0"/>
      <w:marTop w:val="0"/>
      <w:marBottom w:val="0"/>
      <w:divBdr>
        <w:top w:val="none" w:sz="0" w:space="0" w:color="auto"/>
        <w:left w:val="none" w:sz="0" w:space="0" w:color="auto"/>
        <w:bottom w:val="none" w:sz="0" w:space="0" w:color="auto"/>
        <w:right w:val="none" w:sz="0" w:space="0" w:color="auto"/>
      </w:divBdr>
    </w:div>
    <w:div w:id="2052723735">
      <w:bodyDiv w:val="1"/>
      <w:marLeft w:val="0"/>
      <w:marRight w:val="0"/>
      <w:marTop w:val="0"/>
      <w:marBottom w:val="0"/>
      <w:divBdr>
        <w:top w:val="none" w:sz="0" w:space="0" w:color="auto"/>
        <w:left w:val="none" w:sz="0" w:space="0" w:color="auto"/>
        <w:bottom w:val="none" w:sz="0" w:space="0" w:color="auto"/>
        <w:right w:val="none" w:sz="0" w:space="0" w:color="auto"/>
      </w:divBdr>
    </w:div>
    <w:div w:id="2052880837">
      <w:bodyDiv w:val="1"/>
      <w:marLeft w:val="0"/>
      <w:marRight w:val="0"/>
      <w:marTop w:val="0"/>
      <w:marBottom w:val="0"/>
      <w:divBdr>
        <w:top w:val="none" w:sz="0" w:space="0" w:color="auto"/>
        <w:left w:val="none" w:sz="0" w:space="0" w:color="auto"/>
        <w:bottom w:val="none" w:sz="0" w:space="0" w:color="auto"/>
        <w:right w:val="none" w:sz="0" w:space="0" w:color="auto"/>
      </w:divBdr>
    </w:div>
    <w:div w:id="2054770326">
      <w:bodyDiv w:val="1"/>
      <w:marLeft w:val="0"/>
      <w:marRight w:val="0"/>
      <w:marTop w:val="0"/>
      <w:marBottom w:val="0"/>
      <w:divBdr>
        <w:top w:val="none" w:sz="0" w:space="0" w:color="auto"/>
        <w:left w:val="none" w:sz="0" w:space="0" w:color="auto"/>
        <w:bottom w:val="none" w:sz="0" w:space="0" w:color="auto"/>
        <w:right w:val="none" w:sz="0" w:space="0" w:color="auto"/>
      </w:divBdr>
    </w:div>
    <w:div w:id="2054959763">
      <w:bodyDiv w:val="1"/>
      <w:marLeft w:val="0"/>
      <w:marRight w:val="0"/>
      <w:marTop w:val="0"/>
      <w:marBottom w:val="0"/>
      <w:divBdr>
        <w:top w:val="none" w:sz="0" w:space="0" w:color="auto"/>
        <w:left w:val="none" w:sz="0" w:space="0" w:color="auto"/>
        <w:bottom w:val="none" w:sz="0" w:space="0" w:color="auto"/>
        <w:right w:val="none" w:sz="0" w:space="0" w:color="auto"/>
      </w:divBdr>
      <w:divsChild>
        <w:div w:id="266011246">
          <w:marLeft w:val="0"/>
          <w:marRight w:val="0"/>
          <w:marTop w:val="0"/>
          <w:marBottom w:val="0"/>
          <w:divBdr>
            <w:top w:val="none" w:sz="0" w:space="0" w:color="auto"/>
            <w:left w:val="none" w:sz="0" w:space="0" w:color="auto"/>
            <w:bottom w:val="none" w:sz="0" w:space="0" w:color="auto"/>
            <w:right w:val="none" w:sz="0" w:space="0" w:color="auto"/>
          </w:divBdr>
        </w:div>
        <w:div w:id="791170487">
          <w:marLeft w:val="0"/>
          <w:marRight w:val="0"/>
          <w:marTop w:val="0"/>
          <w:marBottom w:val="0"/>
          <w:divBdr>
            <w:top w:val="none" w:sz="0" w:space="0" w:color="auto"/>
            <w:left w:val="none" w:sz="0" w:space="0" w:color="auto"/>
            <w:bottom w:val="none" w:sz="0" w:space="0" w:color="auto"/>
            <w:right w:val="none" w:sz="0" w:space="0" w:color="auto"/>
          </w:divBdr>
        </w:div>
        <w:div w:id="136726220">
          <w:marLeft w:val="0"/>
          <w:marRight w:val="0"/>
          <w:marTop w:val="0"/>
          <w:marBottom w:val="0"/>
          <w:divBdr>
            <w:top w:val="none" w:sz="0" w:space="0" w:color="auto"/>
            <w:left w:val="none" w:sz="0" w:space="0" w:color="auto"/>
            <w:bottom w:val="none" w:sz="0" w:space="0" w:color="auto"/>
            <w:right w:val="none" w:sz="0" w:space="0" w:color="auto"/>
          </w:divBdr>
        </w:div>
        <w:div w:id="690447897">
          <w:marLeft w:val="0"/>
          <w:marRight w:val="0"/>
          <w:marTop w:val="0"/>
          <w:marBottom w:val="0"/>
          <w:divBdr>
            <w:top w:val="none" w:sz="0" w:space="0" w:color="auto"/>
            <w:left w:val="none" w:sz="0" w:space="0" w:color="auto"/>
            <w:bottom w:val="none" w:sz="0" w:space="0" w:color="auto"/>
            <w:right w:val="none" w:sz="0" w:space="0" w:color="auto"/>
          </w:divBdr>
        </w:div>
        <w:div w:id="2051562504">
          <w:marLeft w:val="0"/>
          <w:marRight w:val="0"/>
          <w:marTop w:val="0"/>
          <w:marBottom w:val="0"/>
          <w:divBdr>
            <w:top w:val="none" w:sz="0" w:space="0" w:color="auto"/>
            <w:left w:val="none" w:sz="0" w:space="0" w:color="auto"/>
            <w:bottom w:val="none" w:sz="0" w:space="0" w:color="auto"/>
            <w:right w:val="none" w:sz="0" w:space="0" w:color="auto"/>
          </w:divBdr>
        </w:div>
        <w:div w:id="799803248">
          <w:marLeft w:val="0"/>
          <w:marRight w:val="0"/>
          <w:marTop w:val="0"/>
          <w:marBottom w:val="0"/>
          <w:divBdr>
            <w:top w:val="none" w:sz="0" w:space="0" w:color="auto"/>
            <w:left w:val="none" w:sz="0" w:space="0" w:color="auto"/>
            <w:bottom w:val="none" w:sz="0" w:space="0" w:color="auto"/>
            <w:right w:val="none" w:sz="0" w:space="0" w:color="auto"/>
          </w:divBdr>
        </w:div>
        <w:div w:id="1734348399">
          <w:marLeft w:val="0"/>
          <w:marRight w:val="0"/>
          <w:marTop w:val="0"/>
          <w:marBottom w:val="0"/>
          <w:divBdr>
            <w:top w:val="none" w:sz="0" w:space="0" w:color="auto"/>
            <w:left w:val="none" w:sz="0" w:space="0" w:color="auto"/>
            <w:bottom w:val="none" w:sz="0" w:space="0" w:color="auto"/>
            <w:right w:val="none" w:sz="0" w:space="0" w:color="auto"/>
          </w:divBdr>
        </w:div>
        <w:div w:id="1190605988">
          <w:marLeft w:val="0"/>
          <w:marRight w:val="0"/>
          <w:marTop w:val="0"/>
          <w:marBottom w:val="0"/>
          <w:divBdr>
            <w:top w:val="none" w:sz="0" w:space="0" w:color="auto"/>
            <w:left w:val="none" w:sz="0" w:space="0" w:color="auto"/>
            <w:bottom w:val="none" w:sz="0" w:space="0" w:color="auto"/>
            <w:right w:val="none" w:sz="0" w:space="0" w:color="auto"/>
          </w:divBdr>
        </w:div>
        <w:div w:id="509875817">
          <w:marLeft w:val="0"/>
          <w:marRight w:val="0"/>
          <w:marTop w:val="0"/>
          <w:marBottom w:val="0"/>
          <w:divBdr>
            <w:top w:val="none" w:sz="0" w:space="0" w:color="auto"/>
            <w:left w:val="none" w:sz="0" w:space="0" w:color="auto"/>
            <w:bottom w:val="none" w:sz="0" w:space="0" w:color="auto"/>
            <w:right w:val="none" w:sz="0" w:space="0" w:color="auto"/>
          </w:divBdr>
        </w:div>
        <w:div w:id="956181684">
          <w:marLeft w:val="0"/>
          <w:marRight w:val="0"/>
          <w:marTop w:val="0"/>
          <w:marBottom w:val="0"/>
          <w:divBdr>
            <w:top w:val="none" w:sz="0" w:space="0" w:color="auto"/>
            <w:left w:val="none" w:sz="0" w:space="0" w:color="auto"/>
            <w:bottom w:val="none" w:sz="0" w:space="0" w:color="auto"/>
            <w:right w:val="none" w:sz="0" w:space="0" w:color="auto"/>
          </w:divBdr>
        </w:div>
        <w:div w:id="235552555">
          <w:marLeft w:val="0"/>
          <w:marRight w:val="0"/>
          <w:marTop w:val="0"/>
          <w:marBottom w:val="0"/>
          <w:divBdr>
            <w:top w:val="none" w:sz="0" w:space="0" w:color="auto"/>
            <w:left w:val="none" w:sz="0" w:space="0" w:color="auto"/>
            <w:bottom w:val="none" w:sz="0" w:space="0" w:color="auto"/>
            <w:right w:val="none" w:sz="0" w:space="0" w:color="auto"/>
          </w:divBdr>
        </w:div>
        <w:div w:id="1679381806">
          <w:marLeft w:val="0"/>
          <w:marRight w:val="0"/>
          <w:marTop w:val="0"/>
          <w:marBottom w:val="0"/>
          <w:divBdr>
            <w:top w:val="none" w:sz="0" w:space="0" w:color="auto"/>
            <w:left w:val="none" w:sz="0" w:space="0" w:color="auto"/>
            <w:bottom w:val="none" w:sz="0" w:space="0" w:color="auto"/>
            <w:right w:val="none" w:sz="0" w:space="0" w:color="auto"/>
          </w:divBdr>
        </w:div>
        <w:div w:id="1610623478">
          <w:marLeft w:val="0"/>
          <w:marRight w:val="0"/>
          <w:marTop w:val="0"/>
          <w:marBottom w:val="0"/>
          <w:divBdr>
            <w:top w:val="none" w:sz="0" w:space="0" w:color="auto"/>
            <w:left w:val="none" w:sz="0" w:space="0" w:color="auto"/>
            <w:bottom w:val="none" w:sz="0" w:space="0" w:color="auto"/>
            <w:right w:val="none" w:sz="0" w:space="0" w:color="auto"/>
          </w:divBdr>
        </w:div>
        <w:div w:id="1452356382">
          <w:marLeft w:val="0"/>
          <w:marRight w:val="0"/>
          <w:marTop w:val="0"/>
          <w:marBottom w:val="0"/>
          <w:divBdr>
            <w:top w:val="none" w:sz="0" w:space="0" w:color="auto"/>
            <w:left w:val="none" w:sz="0" w:space="0" w:color="auto"/>
            <w:bottom w:val="none" w:sz="0" w:space="0" w:color="auto"/>
            <w:right w:val="none" w:sz="0" w:space="0" w:color="auto"/>
          </w:divBdr>
        </w:div>
        <w:div w:id="614824741">
          <w:marLeft w:val="0"/>
          <w:marRight w:val="0"/>
          <w:marTop w:val="0"/>
          <w:marBottom w:val="0"/>
          <w:divBdr>
            <w:top w:val="none" w:sz="0" w:space="0" w:color="auto"/>
            <w:left w:val="none" w:sz="0" w:space="0" w:color="auto"/>
            <w:bottom w:val="none" w:sz="0" w:space="0" w:color="auto"/>
            <w:right w:val="none" w:sz="0" w:space="0" w:color="auto"/>
          </w:divBdr>
        </w:div>
        <w:div w:id="1598099299">
          <w:marLeft w:val="0"/>
          <w:marRight w:val="0"/>
          <w:marTop w:val="0"/>
          <w:marBottom w:val="0"/>
          <w:divBdr>
            <w:top w:val="none" w:sz="0" w:space="0" w:color="auto"/>
            <w:left w:val="none" w:sz="0" w:space="0" w:color="auto"/>
            <w:bottom w:val="none" w:sz="0" w:space="0" w:color="auto"/>
            <w:right w:val="none" w:sz="0" w:space="0" w:color="auto"/>
          </w:divBdr>
        </w:div>
        <w:div w:id="1693261811">
          <w:marLeft w:val="0"/>
          <w:marRight w:val="0"/>
          <w:marTop w:val="0"/>
          <w:marBottom w:val="0"/>
          <w:divBdr>
            <w:top w:val="none" w:sz="0" w:space="0" w:color="auto"/>
            <w:left w:val="none" w:sz="0" w:space="0" w:color="auto"/>
            <w:bottom w:val="none" w:sz="0" w:space="0" w:color="auto"/>
            <w:right w:val="none" w:sz="0" w:space="0" w:color="auto"/>
          </w:divBdr>
        </w:div>
        <w:div w:id="933710261">
          <w:marLeft w:val="0"/>
          <w:marRight w:val="0"/>
          <w:marTop w:val="0"/>
          <w:marBottom w:val="0"/>
          <w:divBdr>
            <w:top w:val="none" w:sz="0" w:space="0" w:color="auto"/>
            <w:left w:val="none" w:sz="0" w:space="0" w:color="auto"/>
            <w:bottom w:val="none" w:sz="0" w:space="0" w:color="auto"/>
            <w:right w:val="none" w:sz="0" w:space="0" w:color="auto"/>
          </w:divBdr>
        </w:div>
        <w:div w:id="901716290">
          <w:marLeft w:val="0"/>
          <w:marRight w:val="0"/>
          <w:marTop w:val="0"/>
          <w:marBottom w:val="0"/>
          <w:divBdr>
            <w:top w:val="none" w:sz="0" w:space="0" w:color="auto"/>
            <w:left w:val="none" w:sz="0" w:space="0" w:color="auto"/>
            <w:bottom w:val="none" w:sz="0" w:space="0" w:color="auto"/>
            <w:right w:val="none" w:sz="0" w:space="0" w:color="auto"/>
          </w:divBdr>
        </w:div>
      </w:divsChild>
    </w:div>
    <w:div w:id="2057658152">
      <w:bodyDiv w:val="1"/>
      <w:marLeft w:val="0"/>
      <w:marRight w:val="0"/>
      <w:marTop w:val="0"/>
      <w:marBottom w:val="0"/>
      <w:divBdr>
        <w:top w:val="none" w:sz="0" w:space="0" w:color="auto"/>
        <w:left w:val="none" w:sz="0" w:space="0" w:color="auto"/>
        <w:bottom w:val="none" w:sz="0" w:space="0" w:color="auto"/>
        <w:right w:val="none" w:sz="0" w:space="0" w:color="auto"/>
      </w:divBdr>
    </w:div>
    <w:div w:id="2058355034">
      <w:bodyDiv w:val="1"/>
      <w:marLeft w:val="0"/>
      <w:marRight w:val="0"/>
      <w:marTop w:val="0"/>
      <w:marBottom w:val="0"/>
      <w:divBdr>
        <w:top w:val="none" w:sz="0" w:space="0" w:color="auto"/>
        <w:left w:val="none" w:sz="0" w:space="0" w:color="auto"/>
        <w:bottom w:val="none" w:sz="0" w:space="0" w:color="auto"/>
        <w:right w:val="none" w:sz="0" w:space="0" w:color="auto"/>
      </w:divBdr>
    </w:div>
    <w:div w:id="2059546534">
      <w:bodyDiv w:val="1"/>
      <w:marLeft w:val="0"/>
      <w:marRight w:val="0"/>
      <w:marTop w:val="0"/>
      <w:marBottom w:val="0"/>
      <w:divBdr>
        <w:top w:val="none" w:sz="0" w:space="0" w:color="auto"/>
        <w:left w:val="none" w:sz="0" w:space="0" w:color="auto"/>
        <w:bottom w:val="none" w:sz="0" w:space="0" w:color="auto"/>
        <w:right w:val="none" w:sz="0" w:space="0" w:color="auto"/>
      </w:divBdr>
    </w:div>
    <w:div w:id="2061589520">
      <w:bodyDiv w:val="1"/>
      <w:marLeft w:val="0"/>
      <w:marRight w:val="0"/>
      <w:marTop w:val="0"/>
      <w:marBottom w:val="0"/>
      <w:divBdr>
        <w:top w:val="none" w:sz="0" w:space="0" w:color="auto"/>
        <w:left w:val="none" w:sz="0" w:space="0" w:color="auto"/>
        <w:bottom w:val="none" w:sz="0" w:space="0" w:color="auto"/>
        <w:right w:val="none" w:sz="0" w:space="0" w:color="auto"/>
      </w:divBdr>
      <w:divsChild>
        <w:div w:id="295843048">
          <w:marLeft w:val="0"/>
          <w:marRight w:val="0"/>
          <w:marTop w:val="0"/>
          <w:marBottom w:val="0"/>
          <w:divBdr>
            <w:top w:val="none" w:sz="0" w:space="0" w:color="auto"/>
            <w:left w:val="none" w:sz="0" w:space="0" w:color="auto"/>
            <w:bottom w:val="none" w:sz="0" w:space="0" w:color="auto"/>
            <w:right w:val="none" w:sz="0" w:space="0" w:color="auto"/>
          </w:divBdr>
        </w:div>
        <w:div w:id="1139153332">
          <w:marLeft w:val="0"/>
          <w:marRight w:val="0"/>
          <w:marTop w:val="0"/>
          <w:marBottom w:val="0"/>
          <w:divBdr>
            <w:top w:val="none" w:sz="0" w:space="0" w:color="auto"/>
            <w:left w:val="none" w:sz="0" w:space="0" w:color="auto"/>
            <w:bottom w:val="none" w:sz="0" w:space="0" w:color="auto"/>
            <w:right w:val="none" w:sz="0" w:space="0" w:color="auto"/>
          </w:divBdr>
        </w:div>
        <w:div w:id="810827327">
          <w:marLeft w:val="0"/>
          <w:marRight w:val="0"/>
          <w:marTop w:val="0"/>
          <w:marBottom w:val="0"/>
          <w:divBdr>
            <w:top w:val="none" w:sz="0" w:space="0" w:color="auto"/>
            <w:left w:val="none" w:sz="0" w:space="0" w:color="auto"/>
            <w:bottom w:val="none" w:sz="0" w:space="0" w:color="auto"/>
            <w:right w:val="none" w:sz="0" w:space="0" w:color="auto"/>
          </w:divBdr>
        </w:div>
        <w:div w:id="392850206">
          <w:marLeft w:val="0"/>
          <w:marRight w:val="0"/>
          <w:marTop w:val="0"/>
          <w:marBottom w:val="0"/>
          <w:divBdr>
            <w:top w:val="none" w:sz="0" w:space="0" w:color="auto"/>
            <w:left w:val="none" w:sz="0" w:space="0" w:color="auto"/>
            <w:bottom w:val="none" w:sz="0" w:space="0" w:color="auto"/>
            <w:right w:val="none" w:sz="0" w:space="0" w:color="auto"/>
          </w:divBdr>
        </w:div>
        <w:div w:id="159974923">
          <w:marLeft w:val="0"/>
          <w:marRight w:val="0"/>
          <w:marTop w:val="0"/>
          <w:marBottom w:val="0"/>
          <w:divBdr>
            <w:top w:val="none" w:sz="0" w:space="0" w:color="auto"/>
            <w:left w:val="none" w:sz="0" w:space="0" w:color="auto"/>
            <w:bottom w:val="none" w:sz="0" w:space="0" w:color="auto"/>
            <w:right w:val="none" w:sz="0" w:space="0" w:color="auto"/>
          </w:divBdr>
        </w:div>
        <w:div w:id="1816218821">
          <w:marLeft w:val="0"/>
          <w:marRight w:val="0"/>
          <w:marTop w:val="0"/>
          <w:marBottom w:val="0"/>
          <w:divBdr>
            <w:top w:val="none" w:sz="0" w:space="0" w:color="auto"/>
            <w:left w:val="none" w:sz="0" w:space="0" w:color="auto"/>
            <w:bottom w:val="none" w:sz="0" w:space="0" w:color="auto"/>
            <w:right w:val="none" w:sz="0" w:space="0" w:color="auto"/>
          </w:divBdr>
        </w:div>
        <w:div w:id="1371102166">
          <w:marLeft w:val="0"/>
          <w:marRight w:val="0"/>
          <w:marTop w:val="0"/>
          <w:marBottom w:val="0"/>
          <w:divBdr>
            <w:top w:val="none" w:sz="0" w:space="0" w:color="auto"/>
            <w:left w:val="none" w:sz="0" w:space="0" w:color="auto"/>
            <w:bottom w:val="none" w:sz="0" w:space="0" w:color="auto"/>
            <w:right w:val="none" w:sz="0" w:space="0" w:color="auto"/>
          </w:divBdr>
        </w:div>
        <w:div w:id="915896470">
          <w:marLeft w:val="0"/>
          <w:marRight w:val="0"/>
          <w:marTop w:val="0"/>
          <w:marBottom w:val="0"/>
          <w:divBdr>
            <w:top w:val="none" w:sz="0" w:space="0" w:color="auto"/>
            <w:left w:val="none" w:sz="0" w:space="0" w:color="auto"/>
            <w:bottom w:val="none" w:sz="0" w:space="0" w:color="auto"/>
            <w:right w:val="none" w:sz="0" w:space="0" w:color="auto"/>
          </w:divBdr>
        </w:div>
        <w:div w:id="769397396">
          <w:marLeft w:val="0"/>
          <w:marRight w:val="0"/>
          <w:marTop w:val="0"/>
          <w:marBottom w:val="0"/>
          <w:divBdr>
            <w:top w:val="none" w:sz="0" w:space="0" w:color="auto"/>
            <w:left w:val="none" w:sz="0" w:space="0" w:color="auto"/>
            <w:bottom w:val="none" w:sz="0" w:space="0" w:color="auto"/>
            <w:right w:val="none" w:sz="0" w:space="0" w:color="auto"/>
          </w:divBdr>
        </w:div>
        <w:div w:id="1113094273">
          <w:marLeft w:val="0"/>
          <w:marRight w:val="0"/>
          <w:marTop w:val="0"/>
          <w:marBottom w:val="0"/>
          <w:divBdr>
            <w:top w:val="none" w:sz="0" w:space="0" w:color="auto"/>
            <w:left w:val="none" w:sz="0" w:space="0" w:color="auto"/>
            <w:bottom w:val="none" w:sz="0" w:space="0" w:color="auto"/>
            <w:right w:val="none" w:sz="0" w:space="0" w:color="auto"/>
          </w:divBdr>
        </w:div>
        <w:div w:id="418335084">
          <w:marLeft w:val="0"/>
          <w:marRight w:val="0"/>
          <w:marTop w:val="0"/>
          <w:marBottom w:val="0"/>
          <w:divBdr>
            <w:top w:val="none" w:sz="0" w:space="0" w:color="auto"/>
            <w:left w:val="none" w:sz="0" w:space="0" w:color="auto"/>
            <w:bottom w:val="none" w:sz="0" w:space="0" w:color="auto"/>
            <w:right w:val="none" w:sz="0" w:space="0" w:color="auto"/>
          </w:divBdr>
        </w:div>
        <w:div w:id="1418290320">
          <w:marLeft w:val="0"/>
          <w:marRight w:val="0"/>
          <w:marTop w:val="0"/>
          <w:marBottom w:val="0"/>
          <w:divBdr>
            <w:top w:val="none" w:sz="0" w:space="0" w:color="auto"/>
            <w:left w:val="none" w:sz="0" w:space="0" w:color="auto"/>
            <w:bottom w:val="none" w:sz="0" w:space="0" w:color="auto"/>
            <w:right w:val="none" w:sz="0" w:space="0" w:color="auto"/>
          </w:divBdr>
        </w:div>
        <w:div w:id="199513118">
          <w:marLeft w:val="0"/>
          <w:marRight w:val="0"/>
          <w:marTop w:val="0"/>
          <w:marBottom w:val="0"/>
          <w:divBdr>
            <w:top w:val="none" w:sz="0" w:space="0" w:color="auto"/>
            <w:left w:val="none" w:sz="0" w:space="0" w:color="auto"/>
            <w:bottom w:val="none" w:sz="0" w:space="0" w:color="auto"/>
            <w:right w:val="none" w:sz="0" w:space="0" w:color="auto"/>
          </w:divBdr>
        </w:div>
        <w:div w:id="473180245">
          <w:marLeft w:val="0"/>
          <w:marRight w:val="0"/>
          <w:marTop w:val="0"/>
          <w:marBottom w:val="0"/>
          <w:divBdr>
            <w:top w:val="none" w:sz="0" w:space="0" w:color="auto"/>
            <w:left w:val="none" w:sz="0" w:space="0" w:color="auto"/>
            <w:bottom w:val="none" w:sz="0" w:space="0" w:color="auto"/>
            <w:right w:val="none" w:sz="0" w:space="0" w:color="auto"/>
          </w:divBdr>
        </w:div>
        <w:div w:id="1448741635">
          <w:marLeft w:val="0"/>
          <w:marRight w:val="0"/>
          <w:marTop w:val="0"/>
          <w:marBottom w:val="0"/>
          <w:divBdr>
            <w:top w:val="none" w:sz="0" w:space="0" w:color="auto"/>
            <w:left w:val="none" w:sz="0" w:space="0" w:color="auto"/>
            <w:bottom w:val="none" w:sz="0" w:space="0" w:color="auto"/>
            <w:right w:val="none" w:sz="0" w:space="0" w:color="auto"/>
          </w:divBdr>
        </w:div>
        <w:div w:id="47925572">
          <w:marLeft w:val="0"/>
          <w:marRight w:val="0"/>
          <w:marTop w:val="0"/>
          <w:marBottom w:val="0"/>
          <w:divBdr>
            <w:top w:val="none" w:sz="0" w:space="0" w:color="auto"/>
            <w:left w:val="none" w:sz="0" w:space="0" w:color="auto"/>
            <w:bottom w:val="none" w:sz="0" w:space="0" w:color="auto"/>
            <w:right w:val="none" w:sz="0" w:space="0" w:color="auto"/>
          </w:divBdr>
        </w:div>
        <w:div w:id="1177385365">
          <w:marLeft w:val="0"/>
          <w:marRight w:val="0"/>
          <w:marTop w:val="0"/>
          <w:marBottom w:val="0"/>
          <w:divBdr>
            <w:top w:val="none" w:sz="0" w:space="0" w:color="auto"/>
            <w:left w:val="none" w:sz="0" w:space="0" w:color="auto"/>
            <w:bottom w:val="none" w:sz="0" w:space="0" w:color="auto"/>
            <w:right w:val="none" w:sz="0" w:space="0" w:color="auto"/>
          </w:divBdr>
        </w:div>
        <w:div w:id="1883521545">
          <w:marLeft w:val="0"/>
          <w:marRight w:val="0"/>
          <w:marTop w:val="0"/>
          <w:marBottom w:val="0"/>
          <w:divBdr>
            <w:top w:val="none" w:sz="0" w:space="0" w:color="auto"/>
            <w:left w:val="none" w:sz="0" w:space="0" w:color="auto"/>
            <w:bottom w:val="none" w:sz="0" w:space="0" w:color="auto"/>
            <w:right w:val="none" w:sz="0" w:space="0" w:color="auto"/>
          </w:divBdr>
        </w:div>
        <w:div w:id="1832528472">
          <w:marLeft w:val="0"/>
          <w:marRight w:val="0"/>
          <w:marTop w:val="0"/>
          <w:marBottom w:val="0"/>
          <w:divBdr>
            <w:top w:val="none" w:sz="0" w:space="0" w:color="auto"/>
            <w:left w:val="none" w:sz="0" w:space="0" w:color="auto"/>
            <w:bottom w:val="none" w:sz="0" w:space="0" w:color="auto"/>
            <w:right w:val="none" w:sz="0" w:space="0" w:color="auto"/>
          </w:divBdr>
        </w:div>
      </w:divsChild>
    </w:div>
    <w:div w:id="2061905114">
      <w:bodyDiv w:val="1"/>
      <w:marLeft w:val="0"/>
      <w:marRight w:val="0"/>
      <w:marTop w:val="0"/>
      <w:marBottom w:val="0"/>
      <w:divBdr>
        <w:top w:val="none" w:sz="0" w:space="0" w:color="auto"/>
        <w:left w:val="none" w:sz="0" w:space="0" w:color="auto"/>
        <w:bottom w:val="none" w:sz="0" w:space="0" w:color="auto"/>
        <w:right w:val="none" w:sz="0" w:space="0" w:color="auto"/>
      </w:divBdr>
    </w:div>
    <w:div w:id="2063013304">
      <w:bodyDiv w:val="1"/>
      <w:marLeft w:val="0"/>
      <w:marRight w:val="0"/>
      <w:marTop w:val="0"/>
      <w:marBottom w:val="0"/>
      <w:divBdr>
        <w:top w:val="none" w:sz="0" w:space="0" w:color="auto"/>
        <w:left w:val="none" w:sz="0" w:space="0" w:color="auto"/>
        <w:bottom w:val="none" w:sz="0" w:space="0" w:color="auto"/>
        <w:right w:val="none" w:sz="0" w:space="0" w:color="auto"/>
      </w:divBdr>
    </w:div>
    <w:div w:id="2066291808">
      <w:bodyDiv w:val="1"/>
      <w:marLeft w:val="0"/>
      <w:marRight w:val="0"/>
      <w:marTop w:val="0"/>
      <w:marBottom w:val="0"/>
      <w:divBdr>
        <w:top w:val="none" w:sz="0" w:space="0" w:color="auto"/>
        <w:left w:val="none" w:sz="0" w:space="0" w:color="auto"/>
        <w:bottom w:val="none" w:sz="0" w:space="0" w:color="auto"/>
        <w:right w:val="none" w:sz="0" w:space="0" w:color="auto"/>
      </w:divBdr>
    </w:div>
    <w:div w:id="2066683182">
      <w:bodyDiv w:val="1"/>
      <w:marLeft w:val="0"/>
      <w:marRight w:val="0"/>
      <w:marTop w:val="0"/>
      <w:marBottom w:val="0"/>
      <w:divBdr>
        <w:top w:val="none" w:sz="0" w:space="0" w:color="auto"/>
        <w:left w:val="none" w:sz="0" w:space="0" w:color="auto"/>
        <w:bottom w:val="none" w:sz="0" w:space="0" w:color="auto"/>
        <w:right w:val="none" w:sz="0" w:space="0" w:color="auto"/>
      </w:divBdr>
    </w:div>
    <w:div w:id="2067220067">
      <w:bodyDiv w:val="1"/>
      <w:marLeft w:val="0"/>
      <w:marRight w:val="0"/>
      <w:marTop w:val="0"/>
      <w:marBottom w:val="0"/>
      <w:divBdr>
        <w:top w:val="none" w:sz="0" w:space="0" w:color="auto"/>
        <w:left w:val="none" w:sz="0" w:space="0" w:color="auto"/>
        <w:bottom w:val="none" w:sz="0" w:space="0" w:color="auto"/>
        <w:right w:val="none" w:sz="0" w:space="0" w:color="auto"/>
      </w:divBdr>
      <w:divsChild>
        <w:div w:id="1463813052">
          <w:marLeft w:val="0"/>
          <w:marRight w:val="0"/>
          <w:marTop w:val="0"/>
          <w:marBottom w:val="0"/>
          <w:divBdr>
            <w:top w:val="none" w:sz="0" w:space="0" w:color="auto"/>
            <w:left w:val="none" w:sz="0" w:space="0" w:color="auto"/>
            <w:bottom w:val="none" w:sz="0" w:space="0" w:color="auto"/>
            <w:right w:val="none" w:sz="0" w:space="0" w:color="auto"/>
          </w:divBdr>
        </w:div>
        <w:div w:id="1595625125">
          <w:marLeft w:val="0"/>
          <w:marRight w:val="0"/>
          <w:marTop w:val="0"/>
          <w:marBottom w:val="0"/>
          <w:divBdr>
            <w:top w:val="none" w:sz="0" w:space="0" w:color="auto"/>
            <w:left w:val="none" w:sz="0" w:space="0" w:color="auto"/>
            <w:bottom w:val="none" w:sz="0" w:space="0" w:color="auto"/>
            <w:right w:val="none" w:sz="0" w:space="0" w:color="auto"/>
          </w:divBdr>
        </w:div>
        <w:div w:id="955989185">
          <w:marLeft w:val="0"/>
          <w:marRight w:val="0"/>
          <w:marTop w:val="0"/>
          <w:marBottom w:val="0"/>
          <w:divBdr>
            <w:top w:val="none" w:sz="0" w:space="0" w:color="auto"/>
            <w:left w:val="none" w:sz="0" w:space="0" w:color="auto"/>
            <w:bottom w:val="none" w:sz="0" w:space="0" w:color="auto"/>
            <w:right w:val="none" w:sz="0" w:space="0" w:color="auto"/>
          </w:divBdr>
        </w:div>
        <w:div w:id="1279800857">
          <w:marLeft w:val="0"/>
          <w:marRight w:val="0"/>
          <w:marTop w:val="0"/>
          <w:marBottom w:val="0"/>
          <w:divBdr>
            <w:top w:val="none" w:sz="0" w:space="0" w:color="auto"/>
            <w:left w:val="none" w:sz="0" w:space="0" w:color="auto"/>
            <w:bottom w:val="none" w:sz="0" w:space="0" w:color="auto"/>
            <w:right w:val="none" w:sz="0" w:space="0" w:color="auto"/>
          </w:divBdr>
        </w:div>
        <w:div w:id="2135754957">
          <w:marLeft w:val="0"/>
          <w:marRight w:val="0"/>
          <w:marTop w:val="0"/>
          <w:marBottom w:val="0"/>
          <w:divBdr>
            <w:top w:val="none" w:sz="0" w:space="0" w:color="auto"/>
            <w:left w:val="none" w:sz="0" w:space="0" w:color="auto"/>
            <w:bottom w:val="none" w:sz="0" w:space="0" w:color="auto"/>
            <w:right w:val="none" w:sz="0" w:space="0" w:color="auto"/>
          </w:divBdr>
        </w:div>
        <w:div w:id="996760524">
          <w:marLeft w:val="0"/>
          <w:marRight w:val="0"/>
          <w:marTop w:val="0"/>
          <w:marBottom w:val="0"/>
          <w:divBdr>
            <w:top w:val="none" w:sz="0" w:space="0" w:color="auto"/>
            <w:left w:val="none" w:sz="0" w:space="0" w:color="auto"/>
            <w:bottom w:val="none" w:sz="0" w:space="0" w:color="auto"/>
            <w:right w:val="none" w:sz="0" w:space="0" w:color="auto"/>
          </w:divBdr>
        </w:div>
        <w:div w:id="1456410505">
          <w:marLeft w:val="0"/>
          <w:marRight w:val="0"/>
          <w:marTop w:val="0"/>
          <w:marBottom w:val="0"/>
          <w:divBdr>
            <w:top w:val="none" w:sz="0" w:space="0" w:color="auto"/>
            <w:left w:val="none" w:sz="0" w:space="0" w:color="auto"/>
            <w:bottom w:val="none" w:sz="0" w:space="0" w:color="auto"/>
            <w:right w:val="none" w:sz="0" w:space="0" w:color="auto"/>
          </w:divBdr>
        </w:div>
        <w:div w:id="2130926727">
          <w:marLeft w:val="0"/>
          <w:marRight w:val="0"/>
          <w:marTop w:val="0"/>
          <w:marBottom w:val="0"/>
          <w:divBdr>
            <w:top w:val="none" w:sz="0" w:space="0" w:color="auto"/>
            <w:left w:val="none" w:sz="0" w:space="0" w:color="auto"/>
            <w:bottom w:val="none" w:sz="0" w:space="0" w:color="auto"/>
            <w:right w:val="none" w:sz="0" w:space="0" w:color="auto"/>
          </w:divBdr>
        </w:div>
        <w:div w:id="1268149934">
          <w:marLeft w:val="0"/>
          <w:marRight w:val="0"/>
          <w:marTop w:val="0"/>
          <w:marBottom w:val="0"/>
          <w:divBdr>
            <w:top w:val="none" w:sz="0" w:space="0" w:color="auto"/>
            <w:left w:val="none" w:sz="0" w:space="0" w:color="auto"/>
            <w:bottom w:val="none" w:sz="0" w:space="0" w:color="auto"/>
            <w:right w:val="none" w:sz="0" w:space="0" w:color="auto"/>
          </w:divBdr>
        </w:div>
        <w:div w:id="781000195">
          <w:marLeft w:val="0"/>
          <w:marRight w:val="0"/>
          <w:marTop w:val="0"/>
          <w:marBottom w:val="0"/>
          <w:divBdr>
            <w:top w:val="none" w:sz="0" w:space="0" w:color="auto"/>
            <w:left w:val="none" w:sz="0" w:space="0" w:color="auto"/>
            <w:bottom w:val="none" w:sz="0" w:space="0" w:color="auto"/>
            <w:right w:val="none" w:sz="0" w:space="0" w:color="auto"/>
          </w:divBdr>
        </w:div>
        <w:div w:id="2028022588">
          <w:marLeft w:val="0"/>
          <w:marRight w:val="0"/>
          <w:marTop w:val="0"/>
          <w:marBottom w:val="0"/>
          <w:divBdr>
            <w:top w:val="none" w:sz="0" w:space="0" w:color="auto"/>
            <w:left w:val="none" w:sz="0" w:space="0" w:color="auto"/>
            <w:bottom w:val="none" w:sz="0" w:space="0" w:color="auto"/>
            <w:right w:val="none" w:sz="0" w:space="0" w:color="auto"/>
          </w:divBdr>
        </w:div>
        <w:div w:id="908659886">
          <w:marLeft w:val="0"/>
          <w:marRight w:val="0"/>
          <w:marTop w:val="0"/>
          <w:marBottom w:val="0"/>
          <w:divBdr>
            <w:top w:val="none" w:sz="0" w:space="0" w:color="auto"/>
            <w:left w:val="none" w:sz="0" w:space="0" w:color="auto"/>
            <w:bottom w:val="none" w:sz="0" w:space="0" w:color="auto"/>
            <w:right w:val="none" w:sz="0" w:space="0" w:color="auto"/>
          </w:divBdr>
        </w:div>
        <w:div w:id="2088069900">
          <w:marLeft w:val="0"/>
          <w:marRight w:val="0"/>
          <w:marTop w:val="0"/>
          <w:marBottom w:val="0"/>
          <w:divBdr>
            <w:top w:val="none" w:sz="0" w:space="0" w:color="auto"/>
            <w:left w:val="none" w:sz="0" w:space="0" w:color="auto"/>
            <w:bottom w:val="none" w:sz="0" w:space="0" w:color="auto"/>
            <w:right w:val="none" w:sz="0" w:space="0" w:color="auto"/>
          </w:divBdr>
        </w:div>
        <w:div w:id="1087114513">
          <w:marLeft w:val="0"/>
          <w:marRight w:val="0"/>
          <w:marTop w:val="0"/>
          <w:marBottom w:val="0"/>
          <w:divBdr>
            <w:top w:val="none" w:sz="0" w:space="0" w:color="auto"/>
            <w:left w:val="none" w:sz="0" w:space="0" w:color="auto"/>
            <w:bottom w:val="none" w:sz="0" w:space="0" w:color="auto"/>
            <w:right w:val="none" w:sz="0" w:space="0" w:color="auto"/>
          </w:divBdr>
        </w:div>
        <w:div w:id="1249463187">
          <w:marLeft w:val="0"/>
          <w:marRight w:val="0"/>
          <w:marTop w:val="0"/>
          <w:marBottom w:val="0"/>
          <w:divBdr>
            <w:top w:val="none" w:sz="0" w:space="0" w:color="auto"/>
            <w:left w:val="none" w:sz="0" w:space="0" w:color="auto"/>
            <w:bottom w:val="none" w:sz="0" w:space="0" w:color="auto"/>
            <w:right w:val="none" w:sz="0" w:space="0" w:color="auto"/>
          </w:divBdr>
        </w:div>
        <w:div w:id="1506673092">
          <w:marLeft w:val="0"/>
          <w:marRight w:val="0"/>
          <w:marTop w:val="0"/>
          <w:marBottom w:val="0"/>
          <w:divBdr>
            <w:top w:val="none" w:sz="0" w:space="0" w:color="auto"/>
            <w:left w:val="none" w:sz="0" w:space="0" w:color="auto"/>
            <w:bottom w:val="none" w:sz="0" w:space="0" w:color="auto"/>
            <w:right w:val="none" w:sz="0" w:space="0" w:color="auto"/>
          </w:divBdr>
        </w:div>
        <w:div w:id="1269237974">
          <w:marLeft w:val="0"/>
          <w:marRight w:val="0"/>
          <w:marTop w:val="0"/>
          <w:marBottom w:val="0"/>
          <w:divBdr>
            <w:top w:val="none" w:sz="0" w:space="0" w:color="auto"/>
            <w:left w:val="none" w:sz="0" w:space="0" w:color="auto"/>
            <w:bottom w:val="none" w:sz="0" w:space="0" w:color="auto"/>
            <w:right w:val="none" w:sz="0" w:space="0" w:color="auto"/>
          </w:divBdr>
        </w:div>
        <w:div w:id="116602702">
          <w:marLeft w:val="0"/>
          <w:marRight w:val="0"/>
          <w:marTop w:val="0"/>
          <w:marBottom w:val="0"/>
          <w:divBdr>
            <w:top w:val="none" w:sz="0" w:space="0" w:color="auto"/>
            <w:left w:val="none" w:sz="0" w:space="0" w:color="auto"/>
            <w:bottom w:val="none" w:sz="0" w:space="0" w:color="auto"/>
            <w:right w:val="none" w:sz="0" w:space="0" w:color="auto"/>
          </w:divBdr>
        </w:div>
        <w:div w:id="1413358868">
          <w:marLeft w:val="0"/>
          <w:marRight w:val="0"/>
          <w:marTop w:val="0"/>
          <w:marBottom w:val="0"/>
          <w:divBdr>
            <w:top w:val="none" w:sz="0" w:space="0" w:color="auto"/>
            <w:left w:val="none" w:sz="0" w:space="0" w:color="auto"/>
            <w:bottom w:val="none" w:sz="0" w:space="0" w:color="auto"/>
            <w:right w:val="none" w:sz="0" w:space="0" w:color="auto"/>
          </w:divBdr>
        </w:div>
      </w:divsChild>
    </w:div>
    <w:div w:id="2068646163">
      <w:bodyDiv w:val="1"/>
      <w:marLeft w:val="0"/>
      <w:marRight w:val="0"/>
      <w:marTop w:val="0"/>
      <w:marBottom w:val="0"/>
      <w:divBdr>
        <w:top w:val="none" w:sz="0" w:space="0" w:color="auto"/>
        <w:left w:val="none" w:sz="0" w:space="0" w:color="auto"/>
        <w:bottom w:val="none" w:sz="0" w:space="0" w:color="auto"/>
        <w:right w:val="none" w:sz="0" w:space="0" w:color="auto"/>
      </w:divBdr>
    </w:div>
    <w:div w:id="2068793904">
      <w:bodyDiv w:val="1"/>
      <w:marLeft w:val="0"/>
      <w:marRight w:val="0"/>
      <w:marTop w:val="0"/>
      <w:marBottom w:val="0"/>
      <w:divBdr>
        <w:top w:val="none" w:sz="0" w:space="0" w:color="auto"/>
        <w:left w:val="none" w:sz="0" w:space="0" w:color="auto"/>
        <w:bottom w:val="none" w:sz="0" w:space="0" w:color="auto"/>
        <w:right w:val="none" w:sz="0" w:space="0" w:color="auto"/>
      </w:divBdr>
    </w:div>
    <w:div w:id="2076004917">
      <w:bodyDiv w:val="1"/>
      <w:marLeft w:val="0"/>
      <w:marRight w:val="0"/>
      <w:marTop w:val="0"/>
      <w:marBottom w:val="0"/>
      <w:divBdr>
        <w:top w:val="none" w:sz="0" w:space="0" w:color="auto"/>
        <w:left w:val="none" w:sz="0" w:space="0" w:color="auto"/>
        <w:bottom w:val="none" w:sz="0" w:space="0" w:color="auto"/>
        <w:right w:val="none" w:sz="0" w:space="0" w:color="auto"/>
      </w:divBdr>
    </w:div>
    <w:div w:id="2076276062">
      <w:bodyDiv w:val="1"/>
      <w:marLeft w:val="0"/>
      <w:marRight w:val="0"/>
      <w:marTop w:val="0"/>
      <w:marBottom w:val="0"/>
      <w:divBdr>
        <w:top w:val="none" w:sz="0" w:space="0" w:color="auto"/>
        <w:left w:val="none" w:sz="0" w:space="0" w:color="auto"/>
        <w:bottom w:val="none" w:sz="0" w:space="0" w:color="auto"/>
        <w:right w:val="none" w:sz="0" w:space="0" w:color="auto"/>
      </w:divBdr>
    </w:div>
    <w:div w:id="2077820778">
      <w:bodyDiv w:val="1"/>
      <w:marLeft w:val="0"/>
      <w:marRight w:val="0"/>
      <w:marTop w:val="0"/>
      <w:marBottom w:val="0"/>
      <w:divBdr>
        <w:top w:val="none" w:sz="0" w:space="0" w:color="auto"/>
        <w:left w:val="none" w:sz="0" w:space="0" w:color="auto"/>
        <w:bottom w:val="none" w:sz="0" w:space="0" w:color="auto"/>
        <w:right w:val="none" w:sz="0" w:space="0" w:color="auto"/>
      </w:divBdr>
    </w:div>
    <w:div w:id="2078238590">
      <w:bodyDiv w:val="1"/>
      <w:marLeft w:val="0"/>
      <w:marRight w:val="0"/>
      <w:marTop w:val="0"/>
      <w:marBottom w:val="0"/>
      <w:divBdr>
        <w:top w:val="none" w:sz="0" w:space="0" w:color="auto"/>
        <w:left w:val="none" w:sz="0" w:space="0" w:color="auto"/>
        <w:bottom w:val="none" w:sz="0" w:space="0" w:color="auto"/>
        <w:right w:val="none" w:sz="0" w:space="0" w:color="auto"/>
      </w:divBdr>
    </w:div>
    <w:div w:id="2080244029">
      <w:bodyDiv w:val="1"/>
      <w:marLeft w:val="0"/>
      <w:marRight w:val="0"/>
      <w:marTop w:val="0"/>
      <w:marBottom w:val="0"/>
      <w:divBdr>
        <w:top w:val="none" w:sz="0" w:space="0" w:color="auto"/>
        <w:left w:val="none" w:sz="0" w:space="0" w:color="auto"/>
        <w:bottom w:val="none" w:sz="0" w:space="0" w:color="auto"/>
        <w:right w:val="none" w:sz="0" w:space="0" w:color="auto"/>
      </w:divBdr>
    </w:div>
    <w:div w:id="2082634489">
      <w:bodyDiv w:val="1"/>
      <w:marLeft w:val="0"/>
      <w:marRight w:val="0"/>
      <w:marTop w:val="0"/>
      <w:marBottom w:val="0"/>
      <w:divBdr>
        <w:top w:val="none" w:sz="0" w:space="0" w:color="auto"/>
        <w:left w:val="none" w:sz="0" w:space="0" w:color="auto"/>
        <w:bottom w:val="none" w:sz="0" w:space="0" w:color="auto"/>
        <w:right w:val="none" w:sz="0" w:space="0" w:color="auto"/>
      </w:divBdr>
    </w:div>
    <w:div w:id="2083019408">
      <w:bodyDiv w:val="1"/>
      <w:marLeft w:val="0"/>
      <w:marRight w:val="0"/>
      <w:marTop w:val="0"/>
      <w:marBottom w:val="0"/>
      <w:divBdr>
        <w:top w:val="none" w:sz="0" w:space="0" w:color="auto"/>
        <w:left w:val="none" w:sz="0" w:space="0" w:color="auto"/>
        <w:bottom w:val="none" w:sz="0" w:space="0" w:color="auto"/>
        <w:right w:val="none" w:sz="0" w:space="0" w:color="auto"/>
      </w:divBdr>
    </w:div>
    <w:div w:id="2083944556">
      <w:bodyDiv w:val="1"/>
      <w:marLeft w:val="0"/>
      <w:marRight w:val="0"/>
      <w:marTop w:val="0"/>
      <w:marBottom w:val="0"/>
      <w:divBdr>
        <w:top w:val="none" w:sz="0" w:space="0" w:color="auto"/>
        <w:left w:val="none" w:sz="0" w:space="0" w:color="auto"/>
        <w:bottom w:val="none" w:sz="0" w:space="0" w:color="auto"/>
        <w:right w:val="none" w:sz="0" w:space="0" w:color="auto"/>
      </w:divBdr>
    </w:div>
    <w:div w:id="2085176159">
      <w:bodyDiv w:val="1"/>
      <w:marLeft w:val="0"/>
      <w:marRight w:val="0"/>
      <w:marTop w:val="0"/>
      <w:marBottom w:val="0"/>
      <w:divBdr>
        <w:top w:val="none" w:sz="0" w:space="0" w:color="auto"/>
        <w:left w:val="none" w:sz="0" w:space="0" w:color="auto"/>
        <w:bottom w:val="none" w:sz="0" w:space="0" w:color="auto"/>
        <w:right w:val="none" w:sz="0" w:space="0" w:color="auto"/>
      </w:divBdr>
    </w:div>
    <w:div w:id="2087529513">
      <w:bodyDiv w:val="1"/>
      <w:marLeft w:val="0"/>
      <w:marRight w:val="0"/>
      <w:marTop w:val="0"/>
      <w:marBottom w:val="0"/>
      <w:divBdr>
        <w:top w:val="none" w:sz="0" w:space="0" w:color="auto"/>
        <w:left w:val="none" w:sz="0" w:space="0" w:color="auto"/>
        <w:bottom w:val="none" w:sz="0" w:space="0" w:color="auto"/>
        <w:right w:val="none" w:sz="0" w:space="0" w:color="auto"/>
      </w:divBdr>
    </w:div>
    <w:div w:id="2087532364">
      <w:bodyDiv w:val="1"/>
      <w:marLeft w:val="0"/>
      <w:marRight w:val="0"/>
      <w:marTop w:val="0"/>
      <w:marBottom w:val="0"/>
      <w:divBdr>
        <w:top w:val="none" w:sz="0" w:space="0" w:color="auto"/>
        <w:left w:val="none" w:sz="0" w:space="0" w:color="auto"/>
        <w:bottom w:val="none" w:sz="0" w:space="0" w:color="auto"/>
        <w:right w:val="none" w:sz="0" w:space="0" w:color="auto"/>
      </w:divBdr>
    </w:div>
    <w:div w:id="2088336126">
      <w:bodyDiv w:val="1"/>
      <w:marLeft w:val="0"/>
      <w:marRight w:val="0"/>
      <w:marTop w:val="0"/>
      <w:marBottom w:val="0"/>
      <w:divBdr>
        <w:top w:val="none" w:sz="0" w:space="0" w:color="auto"/>
        <w:left w:val="none" w:sz="0" w:space="0" w:color="auto"/>
        <w:bottom w:val="none" w:sz="0" w:space="0" w:color="auto"/>
        <w:right w:val="none" w:sz="0" w:space="0" w:color="auto"/>
      </w:divBdr>
    </w:div>
    <w:div w:id="2090422081">
      <w:bodyDiv w:val="1"/>
      <w:marLeft w:val="0"/>
      <w:marRight w:val="0"/>
      <w:marTop w:val="0"/>
      <w:marBottom w:val="0"/>
      <w:divBdr>
        <w:top w:val="none" w:sz="0" w:space="0" w:color="auto"/>
        <w:left w:val="none" w:sz="0" w:space="0" w:color="auto"/>
        <w:bottom w:val="none" w:sz="0" w:space="0" w:color="auto"/>
        <w:right w:val="none" w:sz="0" w:space="0" w:color="auto"/>
      </w:divBdr>
    </w:div>
    <w:div w:id="2099863373">
      <w:bodyDiv w:val="1"/>
      <w:marLeft w:val="0"/>
      <w:marRight w:val="0"/>
      <w:marTop w:val="0"/>
      <w:marBottom w:val="0"/>
      <w:divBdr>
        <w:top w:val="none" w:sz="0" w:space="0" w:color="auto"/>
        <w:left w:val="none" w:sz="0" w:space="0" w:color="auto"/>
        <w:bottom w:val="none" w:sz="0" w:space="0" w:color="auto"/>
        <w:right w:val="none" w:sz="0" w:space="0" w:color="auto"/>
      </w:divBdr>
    </w:div>
    <w:div w:id="2101488934">
      <w:bodyDiv w:val="1"/>
      <w:marLeft w:val="0"/>
      <w:marRight w:val="0"/>
      <w:marTop w:val="0"/>
      <w:marBottom w:val="0"/>
      <w:divBdr>
        <w:top w:val="none" w:sz="0" w:space="0" w:color="auto"/>
        <w:left w:val="none" w:sz="0" w:space="0" w:color="auto"/>
        <w:bottom w:val="none" w:sz="0" w:space="0" w:color="auto"/>
        <w:right w:val="none" w:sz="0" w:space="0" w:color="auto"/>
      </w:divBdr>
    </w:div>
    <w:div w:id="2103454207">
      <w:bodyDiv w:val="1"/>
      <w:marLeft w:val="0"/>
      <w:marRight w:val="0"/>
      <w:marTop w:val="0"/>
      <w:marBottom w:val="0"/>
      <w:divBdr>
        <w:top w:val="none" w:sz="0" w:space="0" w:color="auto"/>
        <w:left w:val="none" w:sz="0" w:space="0" w:color="auto"/>
        <w:bottom w:val="none" w:sz="0" w:space="0" w:color="auto"/>
        <w:right w:val="none" w:sz="0" w:space="0" w:color="auto"/>
      </w:divBdr>
    </w:div>
    <w:div w:id="2105875870">
      <w:bodyDiv w:val="1"/>
      <w:marLeft w:val="0"/>
      <w:marRight w:val="0"/>
      <w:marTop w:val="0"/>
      <w:marBottom w:val="0"/>
      <w:divBdr>
        <w:top w:val="none" w:sz="0" w:space="0" w:color="auto"/>
        <w:left w:val="none" w:sz="0" w:space="0" w:color="auto"/>
        <w:bottom w:val="none" w:sz="0" w:space="0" w:color="auto"/>
        <w:right w:val="none" w:sz="0" w:space="0" w:color="auto"/>
      </w:divBdr>
    </w:div>
    <w:div w:id="2106489639">
      <w:bodyDiv w:val="1"/>
      <w:marLeft w:val="0"/>
      <w:marRight w:val="0"/>
      <w:marTop w:val="0"/>
      <w:marBottom w:val="0"/>
      <w:divBdr>
        <w:top w:val="none" w:sz="0" w:space="0" w:color="auto"/>
        <w:left w:val="none" w:sz="0" w:space="0" w:color="auto"/>
        <w:bottom w:val="none" w:sz="0" w:space="0" w:color="auto"/>
        <w:right w:val="none" w:sz="0" w:space="0" w:color="auto"/>
      </w:divBdr>
    </w:div>
    <w:div w:id="2107463196">
      <w:bodyDiv w:val="1"/>
      <w:marLeft w:val="0"/>
      <w:marRight w:val="0"/>
      <w:marTop w:val="0"/>
      <w:marBottom w:val="0"/>
      <w:divBdr>
        <w:top w:val="none" w:sz="0" w:space="0" w:color="auto"/>
        <w:left w:val="none" w:sz="0" w:space="0" w:color="auto"/>
        <w:bottom w:val="none" w:sz="0" w:space="0" w:color="auto"/>
        <w:right w:val="none" w:sz="0" w:space="0" w:color="auto"/>
      </w:divBdr>
    </w:div>
    <w:div w:id="2109041964">
      <w:bodyDiv w:val="1"/>
      <w:marLeft w:val="0"/>
      <w:marRight w:val="0"/>
      <w:marTop w:val="0"/>
      <w:marBottom w:val="0"/>
      <w:divBdr>
        <w:top w:val="none" w:sz="0" w:space="0" w:color="auto"/>
        <w:left w:val="none" w:sz="0" w:space="0" w:color="auto"/>
        <w:bottom w:val="none" w:sz="0" w:space="0" w:color="auto"/>
        <w:right w:val="none" w:sz="0" w:space="0" w:color="auto"/>
      </w:divBdr>
    </w:div>
    <w:div w:id="2109538822">
      <w:bodyDiv w:val="1"/>
      <w:marLeft w:val="0"/>
      <w:marRight w:val="0"/>
      <w:marTop w:val="0"/>
      <w:marBottom w:val="0"/>
      <w:divBdr>
        <w:top w:val="none" w:sz="0" w:space="0" w:color="auto"/>
        <w:left w:val="none" w:sz="0" w:space="0" w:color="auto"/>
        <w:bottom w:val="none" w:sz="0" w:space="0" w:color="auto"/>
        <w:right w:val="none" w:sz="0" w:space="0" w:color="auto"/>
      </w:divBdr>
    </w:div>
    <w:div w:id="2113280455">
      <w:bodyDiv w:val="1"/>
      <w:marLeft w:val="0"/>
      <w:marRight w:val="0"/>
      <w:marTop w:val="0"/>
      <w:marBottom w:val="0"/>
      <w:divBdr>
        <w:top w:val="none" w:sz="0" w:space="0" w:color="auto"/>
        <w:left w:val="none" w:sz="0" w:space="0" w:color="auto"/>
        <w:bottom w:val="none" w:sz="0" w:space="0" w:color="auto"/>
        <w:right w:val="none" w:sz="0" w:space="0" w:color="auto"/>
      </w:divBdr>
    </w:div>
    <w:div w:id="2114663614">
      <w:bodyDiv w:val="1"/>
      <w:marLeft w:val="0"/>
      <w:marRight w:val="0"/>
      <w:marTop w:val="0"/>
      <w:marBottom w:val="0"/>
      <w:divBdr>
        <w:top w:val="none" w:sz="0" w:space="0" w:color="auto"/>
        <w:left w:val="none" w:sz="0" w:space="0" w:color="auto"/>
        <w:bottom w:val="none" w:sz="0" w:space="0" w:color="auto"/>
        <w:right w:val="none" w:sz="0" w:space="0" w:color="auto"/>
      </w:divBdr>
    </w:div>
    <w:div w:id="2114781269">
      <w:bodyDiv w:val="1"/>
      <w:marLeft w:val="0"/>
      <w:marRight w:val="0"/>
      <w:marTop w:val="0"/>
      <w:marBottom w:val="0"/>
      <w:divBdr>
        <w:top w:val="none" w:sz="0" w:space="0" w:color="auto"/>
        <w:left w:val="none" w:sz="0" w:space="0" w:color="auto"/>
        <w:bottom w:val="none" w:sz="0" w:space="0" w:color="auto"/>
        <w:right w:val="none" w:sz="0" w:space="0" w:color="auto"/>
      </w:divBdr>
    </w:div>
    <w:div w:id="2115977137">
      <w:bodyDiv w:val="1"/>
      <w:marLeft w:val="0"/>
      <w:marRight w:val="0"/>
      <w:marTop w:val="0"/>
      <w:marBottom w:val="0"/>
      <w:divBdr>
        <w:top w:val="none" w:sz="0" w:space="0" w:color="auto"/>
        <w:left w:val="none" w:sz="0" w:space="0" w:color="auto"/>
        <w:bottom w:val="none" w:sz="0" w:space="0" w:color="auto"/>
        <w:right w:val="none" w:sz="0" w:space="0" w:color="auto"/>
      </w:divBdr>
    </w:div>
    <w:div w:id="2117670343">
      <w:bodyDiv w:val="1"/>
      <w:marLeft w:val="0"/>
      <w:marRight w:val="0"/>
      <w:marTop w:val="0"/>
      <w:marBottom w:val="0"/>
      <w:divBdr>
        <w:top w:val="none" w:sz="0" w:space="0" w:color="auto"/>
        <w:left w:val="none" w:sz="0" w:space="0" w:color="auto"/>
        <w:bottom w:val="none" w:sz="0" w:space="0" w:color="auto"/>
        <w:right w:val="none" w:sz="0" w:space="0" w:color="auto"/>
      </w:divBdr>
    </w:div>
    <w:div w:id="2117867382">
      <w:bodyDiv w:val="1"/>
      <w:marLeft w:val="0"/>
      <w:marRight w:val="0"/>
      <w:marTop w:val="0"/>
      <w:marBottom w:val="0"/>
      <w:divBdr>
        <w:top w:val="none" w:sz="0" w:space="0" w:color="auto"/>
        <w:left w:val="none" w:sz="0" w:space="0" w:color="auto"/>
        <w:bottom w:val="none" w:sz="0" w:space="0" w:color="auto"/>
        <w:right w:val="none" w:sz="0" w:space="0" w:color="auto"/>
      </w:divBdr>
    </w:div>
    <w:div w:id="2118284724">
      <w:bodyDiv w:val="1"/>
      <w:marLeft w:val="0"/>
      <w:marRight w:val="0"/>
      <w:marTop w:val="0"/>
      <w:marBottom w:val="0"/>
      <w:divBdr>
        <w:top w:val="none" w:sz="0" w:space="0" w:color="auto"/>
        <w:left w:val="none" w:sz="0" w:space="0" w:color="auto"/>
        <w:bottom w:val="none" w:sz="0" w:space="0" w:color="auto"/>
        <w:right w:val="none" w:sz="0" w:space="0" w:color="auto"/>
      </w:divBdr>
    </w:div>
    <w:div w:id="2118910297">
      <w:bodyDiv w:val="1"/>
      <w:marLeft w:val="0"/>
      <w:marRight w:val="0"/>
      <w:marTop w:val="0"/>
      <w:marBottom w:val="0"/>
      <w:divBdr>
        <w:top w:val="none" w:sz="0" w:space="0" w:color="auto"/>
        <w:left w:val="none" w:sz="0" w:space="0" w:color="auto"/>
        <w:bottom w:val="none" w:sz="0" w:space="0" w:color="auto"/>
        <w:right w:val="none" w:sz="0" w:space="0" w:color="auto"/>
      </w:divBdr>
    </w:div>
    <w:div w:id="2118940838">
      <w:bodyDiv w:val="1"/>
      <w:marLeft w:val="0"/>
      <w:marRight w:val="0"/>
      <w:marTop w:val="0"/>
      <w:marBottom w:val="0"/>
      <w:divBdr>
        <w:top w:val="none" w:sz="0" w:space="0" w:color="auto"/>
        <w:left w:val="none" w:sz="0" w:space="0" w:color="auto"/>
        <w:bottom w:val="none" w:sz="0" w:space="0" w:color="auto"/>
        <w:right w:val="none" w:sz="0" w:space="0" w:color="auto"/>
      </w:divBdr>
    </w:div>
    <w:div w:id="2121220025">
      <w:bodyDiv w:val="1"/>
      <w:marLeft w:val="0"/>
      <w:marRight w:val="0"/>
      <w:marTop w:val="0"/>
      <w:marBottom w:val="0"/>
      <w:divBdr>
        <w:top w:val="none" w:sz="0" w:space="0" w:color="auto"/>
        <w:left w:val="none" w:sz="0" w:space="0" w:color="auto"/>
        <w:bottom w:val="none" w:sz="0" w:space="0" w:color="auto"/>
        <w:right w:val="none" w:sz="0" w:space="0" w:color="auto"/>
      </w:divBdr>
    </w:div>
    <w:div w:id="2121416909">
      <w:bodyDiv w:val="1"/>
      <w:marLeft w:val="0"/>
      <w:marRight w:val="0"/>
      <w:marTop w:val="0"/>
      <w:marBottom w:val="0"/>
      <w:divBdr>
        <w:top w:val="none" w:sz="0" w:space="0" w:color="auto"/>
        <w:left w:val="none" w:sz="0" w:space="0" w:color="auto"/>
        <w:bottom w:val="none" w:sz="0" w:space="0" w:color="auto"/>
        <w:right w:val="none" w:sz="0" w:space="0" w:color="auto"/>
      </w:divBdr>
    </w:div>
    <w:div w:id="2121875012">
      <w:bodyDiv w:val="1"/>
      <w:marLeft w:val="0"/>
      <w:marRight w:val="0"/>
      <w:marTop w:val="0"/>
      <w:marBottom w:val="0"/>
      <w:divBdr>
        <w:top w:val="none" w:sz="0" w:space="0" w:color="auto"/>
        <w:left w:val="none" w:sz="0" w:space="0" w:color="auto"/>
        <w:bottom w:val="none" w:sz="0" w:space="0" w:color="auto"/>
        <w:right w:val="none" w:sz="0" w:space="0" w:color="auto"/>
      </w:divBdr>
    </w:div>
    <w:div w:id="2121950037">
      <w:bodyDiv w:val="1"/>
      <w:marLeft w:val="0"/>
      <w:marRight w:val="0"/>
      <w:marTop w:val="0"/>
      <w:marBottom w:val="0"/>
      <w:divBdr>
        <w:top w:val="none" w:sz="0" w:space="0" w:color="auto"/>
        <w:left w:val="none" w:sz="0" w:space="0" w:color="auto"/>
        <w:bottom w:val="none" w:sz="0" w:space="0" w:color="auto"/>
        <w:right w:val="none" w:sz="0" w:space="0" w:color="auto"/>
      </w:divBdr>
    </w:div>
    <w:div w:id="2123919128">
      <w:bodyDiv w:val="1"/>
      <w:marLeft w:val="0"/>
      <w:marRight w:val="0"/>
      <w:marTop w:val="0"/>
      <w:marBottom w:val="0"/>
      <w:divBdr>
        <w:top w:val="none" w:sz="0" w:space="0" w:color="auto"/>
        <w:left w:val="none" w:sz="0" w:space="0" w:color="auto"/>
        <w:bottom w:val="none" w:sz="0" w:space="0" w:color="auto"/>
        <w:right w:val="none" w:sz="0" w:space="0" w:color="auto"/>
      </w:divBdr>
    </w:div>
    <w:div w:id="2126270773">
      <w:bodyDiv w:val="1"/>
      <w:marLeft w:val="0"/>
      <w:marRight w:val="0"/>
      <w:marTop w:val="0"/>
      <w:marBottom w:val="0"/>
      <w:divBdr>
        <w:top w:val="none" w:sz="0" w:space="0" w:color="auto"/>
        <w:left w:val="none" w:sz="0" w:space="0" w:color="auto"/>
        <w:bottom w:val="none" w:sz="0" w:space="0" w:color="auto"/>
        <w:right w:val="none" w:sz="0" w:space="0" w:color="auto"/>
      </w:divBdr>
    </w:div>
    <w:div w:id="2129083621">
      <w:bodyDiv w:val="1"/>
      <w:marLeft w:val="0"/>
      <w:marRight w:val="0"/>
      <w:marTop w:val="0"/>
      <w:marBottom w:val="0"/>
      <w:divBdr>
        <w:top w:val="none" w:sz="0" w:space="0" w:color="auto"/>
        <w:left w:val="none" w:sz="0" w:space="0" w:color="auto"/>
        <w:bottom w:val="none" w:sz="0" w:space="0" w:color="auto"/>
        <w:right w:val="none" w:sz="0" w:space="0" w:color="auto"/>
      </w:divBdr>
    </w:div>
    <w:div w:id="2131434978">
      <w:bodyDiv w:val="1"/>
      <w:marLeft w:val="0"/>
      <w:marRight w:val="0"/>
      <w:marTop w:val="0"/>
      <w:marBottom w:val="0"/>
      <w:divBdr>
        <w:top w:val="none" w:sz="0" w:space="0" w:color="auto"/>
        <w:left w:val="none" w:sz="0" w:space="0" w:color="auto"/>
        <w:bottom w:val="none" w:sz="0" w:space="0" w:color="auto"/>
        <w:right w:val="none" w:sz="0" w:space="0" w:color="auto"/>
      </w:divBdr>
    </w:div>
    <w:div w:id="2131852134">
      <w:bodyDiv w:val="1"/>
      <w:marLeft w:val="0"/>
      <w:marRight w:val="0"/>
      <w:marTop w:val="0"/>
      <w:marBottom w:val="0"/>
      <w:divBdr>
        <w:top w:val="none" w:sz="0" w:space="0" w:color="auto"/>
        <w:left w:val="none" w:sz="0" w:space="0" w:color="auto"/>
        <w:bottom w:val="none" w:sz="0" w:space="0" w:color="auto"/>
        <w:right w:val="none" w:sz="0" w:space="0" w:color="auto"/>
      </w:divBdr>
    </w:div>
    <w:div w:id="2131970134">
      <w:bodyDiv w:val="1"/>
      <w:marLeft w:val="0"/>
      <w:marRight w:val="0"/>
      <w:marTop w:val="0"/>
      <w:marBottom w:val="0"/>
      <w:divBdr>
        <w:top w:val="none" w:sz="0" w:space="0" w:color="auto"/>
        <w:left w:val="none" w:sz="0" w:space="0" w:color="auto"/>
        <w:bottom w:val="none" w:sz="0" w:space="0" w:color="auto"/>
        <w:right w:val="none" w:sz="0" w:space="0" w:color="auto"/>
      </w:divBdr>
    </w:div>
    <w:div w:id="2132674549">
      <w:bodyDiv w:val="1"/>
      <w:marLeft w:val="0"/>
      <w:marRight w:val="0"/>
      <w:marTop w:val="0"/>
      <w:marBottom w:val="0"/>
      <w:divBdr>
        <w:top w:val="none" w:sz="0" w:space="0" w:color="auto"/>
        <w:left w:val="none" w:sz="0" w:space="0" w:color="auto"/>
        <w:bottom w:val="none" w:sz="0" w:space="0" w:color="auto"/>
        <w:right w:val="none" w:sz="0" w:space="0" w:color="auto"/>
      </w:divBdr>
    </w:div>
    <w:div w:id="2134442474">
      <w:bodyDiv w:val="1"/>
      <w:marLeft w:val="0"/>
      <w:marRight w:val="0"/>
      <w:marTop w:val="0"/>
      <w:marBottom w:val="0"/>
      <w:divBdr>
        <w:top w:val="none" w:sz="0" w:space="0" w:color="auto"/>
        <w:left w:val="none" w:sz="0" w:space="0" w:color="auto"/>
        <w:bottom w:val="none" w:sz="0" w:space="0" w:color="auto"/>
        <w:right w:val="none" w:sz="0" w:space="0" w:color="auto"/>
      </w:divBdr>
    </w:div>
    <w:div w:id="2134860162">
      <w:bodyDiv w:val="1"/>
      <w:marLeft w:val="0"/>
      <w:marRight w:val="0"/>
      <w:marTop w:val="0"/>
      <w:marBottom w:val="0"/>
      <w:divBdr>
        <w:top w:val="none" w:sz="0" w:space="0" w:color="auto"/>
        <w:left w:val="none" w:sz="0" w:space="0" w:color="auto"/>
        <w:bottom w:val="none" w:sz="0" w:space="0" w:color="auto"/>
        <w:right w:val="none" w:sz="0" w:space="0" w:color="auto"/>
      </w:divBdr>
    </w:div>
    <w:div w:id="2136871621">
      <w:bodyDiv w:val="1"/>
      <w:marLeft w:val="0"/>
      <w:marRight w:val="0"/>
      <w:marTop w:val="0"/>
      <w:marBottom w:val="0"/>
      <w:divBdr>
        <w:top w:val="none" w:sz="0" w:space="0" w:color="auto"/>
        <w:left w:val="none" w:sz="0" w:space="0" w:color="auto"/>
        <w:bottom w:val="none" w:sz="0" w:space="0" w:color="auto"/>
        <w:right w:val="none" w:sz="0" w:space="0" w:color="auto"/>
      </w:divBdr>
    </w:div>
    <w:div w:id="2138406500">
      <w:bodyDiv w:val="1"/>
      <w:marLeft w:val="0"/>
      <w:marRight w:val="0"/>
      <w:marTop w:val="0"/>
      <w:marBottom w:val="0"/>
      <w:divBdr>
        <w:top w:val="none" w:sz="0" w:space="0" w:color="auto"/>
        <w:left w:val="none" w:sz="0" w:space="0" w:color="auto"/>
        <w:bottom w:val="none" w:sz="0" w:space="0" w:color="auto"/>
        <w:right w:val="none" w:sz="0" w:space="0" w:color="auto"/>
      </w:divBdr>
    </w:div>
    <w:div w:id="2138452382">
      <w:bodyDiv w:val="1"/>
      <w:marLeft w:val="0"/>
      <w:marRight w:val="0"/>
      <w:marTop w:val="0"/>
      <w:marBottom w:val="0"/>
      <w:divBdr>
        <w:top w:val="none" w:sz="0" w:space="0" w:color="auto"/>
        <w:left w:val="none" w:sz="0" w:space="0" w:color="auto"/>
        <w:bottom w:val="none" w:sz="0" w:space="0" w:color="auto"/>
        <w:right w:val="none" w:sz="0" w:space="0" w:color="auto"/>
      </w:divBdr>
    </w:div>
    <w:div w:id="2138529010">
      <w:bodyDiv w:val="1"/>
      <w:marLeft w:val="0"/>
      <w:marRight w:val="0"/>
      <w:marTop w:val="0"/>
      <w:marBottom w:val="0"/>
      <w:divBdr>
        <w:top w:val="none" w:sz="0" w:space="0" w:color="auto"/>
        <w:left w:val="none" w:sz="0" w:space="0" w:color="auto"/>
        <w:bottom w:val="none" w:sz="0" w:space="0" w:color="auto"/>
        <w:right w:val="none" w:sz="0" w:space="0" w:color="auto"/>
      </w:divBdr>
    </w:div>
    <w:div w:id="2138598383">
      <w:bodyDiv w:val="1"/>
      <w:marLeft w:val="0"/>
      <w:marRight w:val="0"/>
      <w:marTop w:val="0"/>
      <w:marBottom w:val="0"/>
      <w:divBdr>
        <w:top w:val="none" w:sz="0" w:space="0" w:color="auto"/>
        <w:left w:val="none" w:sz="0" w:space="0" w:color="auto"/>
        <w:bottom w:val="none" w:sz="0" w:space="0" w:color="auto"/>
        <w:right w:val="none" w:sz="0" w:space="0" w:color="auto"/>
      </w:divBdr>
    </w:div>
    <w:div w:id="2139253658">
      <w:bodyDiv w:val="1"/>
      <w:marLeft w:val="0"/>
      <w:marRight w:val="0"/>
      <w:marTop w:val="0"/>
      <w:marBottom w:val="0"/>
      <w:divBdr>
        <w:top w:val="none" w:sz="0" w:space="0" w:color="auto"/>
        <w:left w:val="none" w:sz="0" w:space="0" w:color="auto"/>
        <w:bottom w:val="none" w:sz="0" w:space="0" w:color="auto"/>
        <w:right w:val="none" w:sz="0" w:space="0" w:color="auto"/>
      </w:divBdr>
    </w:div>
    <w:div w:id="2139377068">
      <w:bodyDiv w:val="1"/>
      <w:marLeft w:val="0"/>
      <w:marRight w:val="0"/>
      <w:marTop w:val="0"/>
      <w:marBottom w:val="0"/>
      <w:divBdr>
        <w:top w:val="none" w:sz="0" w:space="0" w:color="auto"/>
        <w:left w:val="none" w:sz="0" w:space="0" w:color="auto"/>
        <w:bottom w:val="none" w:sz="0" w:space="0" w:color="auto"/>
        <w:right w:val="none" w:sz="0" w:space="0" w:color="auto"/>
      </w:divBdr>
      <w:divsChild>
        <w:div w:id="226841650">
          <w:marLeft w:val="0"/>
          <w:marRight w:val="0"/>
          <w:marTop w:val="0"/>
          <w:marBottom w:val="0"/>
          <w:divBdr>
            <w:top w:val="none" w:sz="0" w:space="0" w:color="auto"/>
            <w:left w:val="none" w:sz="0" w:space="0" w:color="auto"/>
            <w:bottom w:val="none" w:sz="0" w:space="0" w:color="auto"/>
            <w:right w:val="none" w:sz="0" w:space="0" w:color="auto"/>
          </w:divBdr>
        </w:div>
        <w:div w:id="491213584">
          <w:marLeft w:val="0"/>
          <w:marRight w:val="0"/>
          <w:marTop w:val="0"/>
          <w:marBottom w:val="0"/>
          <w:divBdr>
            <w:top w:val="none" w:sz="0" w:space="0" w:color="auto"/>
            <w:left w:val="none" w:sz="0" w:space="0" w:color="auto"/>
            <w:bottom w:val="none" w:sz="0" w:space="0" w:color="auto"/>
            <w:right w:val="none" w:sz="0" w:space="0" w:color="auto"/>
          </w:divBdr>
        </w:div>
        <w:div w:id="502863372">
          <w:marLeft w:val="0"/>
          <w:marRight w:val="0"/>
          <w:marTop w:val="0"/>
          <w:marBottom w:val="0"/>
          <w:divBdr>
            <w:top w:val="none" w:sz="0" w:space="0" w:color="auto"/>
            <w:left w:val="none" w:sz="0" w:space="0" w:color="auto"/>
            <w:bottom w:val="none" w:sz="0" w:space="0" w:color="auto"/>
            <w:right w:val="none" w:sz="0" w:space="0" w:color="auto"/>
          </w:divBdr>
        </w:div>
        <w:div w:id="1266380652">
          <w:marLeft w:val="0"/>
          <w:marRight w:val="0"/>
          <w:marTop w:val="0"/>
          <w:marBottom w:val="0"/>
          <w:divBdr>
            <w:top w:val="none" w:sz="0" w:space="0" w:color="auto"/>
            <w:left w:val="none" w:sz="0" w:space="0" w:color="auto"/>
            <w:bottom w:val="none" w:sz="0" w:space="0" w:color="auto"/>
            <w:right w:val="none" w:sz="0" w:space="0" w:color="auto"/>
          </w:divBdr>
        </w:div>
        <w:div w:id="992686292">
          <w:marLeft w:val="0"/>
          <w:marRight w:val="0"/>
          <w:marTop w:val="0"/>
          <w:marBottom w:val="0"/>
          <w:divBdr>
            <w:top w:val="none" w:sz="0" w:space="0" w:color="auto"/>
            <w:left w:val="none" w:sz="0" w:space="0" w:color="auto"/>
            <w:bottom w:val="none" w:sz="0" w:space="0" w:color="auto"/>
            <w:right w:val="none" w:sz="0" w:space="0" w:color="auto"/>
          </w:divBdr>
        </w:div>
        <w:div w:id="1251507807">
          <w:marLeft w:val="0"/>
          <w:marRight w:val="0"/>
          <w:marTop w:val="0"/>
          <w:marBottom w:val="0"/>
          <w:divBdr>
            <w:top w:val="none" w:sz="0" w:space="0" w:color="auto"/>
            <w:left w:val="none" w:sz="0" w:space="0" w:color="auto"/>
            <w:bottom w:val="none" w:sz="0" w:space="0" w:color="auto"/>
            <w:right w:val="none" w:sz="0" w:space="0" w:color="auto"/>
          </w:divBdr>
        </w:div>
        <w:div w:id="974288793">
          <w:marLeft w:val="0"/>
          <w:marRight w:val="0"/>
          <w:marTop w:val="0"/>
          <w:marBottom w:val="0"/>
          <w:divBdr>
            <w:top w:val="none" w:sz="0" w:space="0" w:color="auto"/>
            <w:left w:val="none" w:sz="0" w:space="0" w:color="auto"/>
            <w:bottom w:val="none" w:sz="0" w:space="0" w:color="auto"/>
            <w:right w:val="none" w:sz="0" w:space="0" w:color="auto"/>
          </w:divBdr>
        </w:div>
        <w:div w:id="1516844081">
          <w:marLeft w:val="0"/>
          <w:marRight w:val="0"/>
          <w:marTop w:val="0"/>
          <w:marBottom w:val="0"/>
          <w:divBdr>
            <w:top w:val="none" w:sz="0" w:space="0" w:color="auto"/>
            <w:left w:val="none" w:sz="0" w:space="0" w:color="auto"/>
            <w:bottom w:val="none" w:sz="0" w:space="0" w:color="auto"/>
            <w:right w:val="none" w:sz="0" w:space="0" w:color="auto"/>
          </w:divBdr>
        </w:div>
        <w:div w:id="1151604838">
          <w:marLeft w:val="0"/>
          <w:marRight w:val="0"/>
          <w:marTop w:val="0"/>
          <w:marBottom w:val="0"/>
          <w:divBdr>
            <w:top w:val="none" w:sz="0" w:space="0" w:color="auto"/>
            <w:left w:val="none" w:sz="0" w:space="0" w:color="auto"/>
            <w:bottom w:val="none" w:sz="0" w:space="0" w:color="auto"/>
            <w:right w:val="none" w:sz="0" w:space="0" w:color="auto"/>
          </w:divBdr>
        </w:div>
        <w:div w:id="91164820">
          <w:marLeft w:val="0"/>
          <w:marRight w:val="0"/>
          <w:marTop w:val="0"/>
          <w:marBottom w:val="0"/>
          <w:divBdr>
            <w:top w:val="none" w:sz="0" w:space="0" w:color="auto"/>
            <w:left w:val="none" w:sz="0" w:space="0" w:color="auto"/>
            <w:bottom w:val="none" w:sz="0" w:space="0" w:color="auto"/>
            <w:right w:val="none" w:sz="0" w:space="0" w:color="auto"/>
          </w:divBdr>
        </w:div>
        <w:div w:id="136800924">
          <w:marLeft w:val="0"/>
          <w:marRight w:val="0"/>
          <w:marTop w:val="0"/>
          <w:marBottom w:val="0"/>
          <w:divBdr>
            <w:top w:val="none" w:sz="0" w:space="0" w:color="auto"/>
            <w:left w:val="none" w:sz="0" w:space="0" w:color="auto"/>
            <w:bottom w:val="none" w:sz="0" w:space="0" w:color="auto"/>
            <w:right w:val="none" w:sz="0" w:space="0" w:color="auto"/>
          </w:divBdr>
        </w:div>
        <w:div w:id="52849515">
          <w:marLeft w:val="0"/>
          <w:marRight w:val="0"/>
          <w:marTop w:val="0"/>
          <w:marBottom w:val="0"/>
          <w:divBdr>
            <w:top w:val="none" w:sz="0" w:space="0" w:color="auto"/>
            <w:left w:val="none" w:sz="0" w:space="0" w:color="auto"/>
            <w:bottom w:val="none" w:sz="0" w:space="0" w:color="auto"/>
            <w:right w:val="none" w:sz="0" w:space="0" w:color="auto"/>
          </w:divBdr>
        </w:div>
        <w:div w:id="525292486">
          <w:marLeft w:val="0"/>
          <w:marRight w:val="0"/>
          <w:marTop w:val="0"/>
          <w:marBottom w:val="0"/>
          <w:divBdr>
            <w:top w:val="none" w:sz="0" w:space="0" w:color="auto"/>
            <w:left w:val="none" w:sz="0" w:space="0" w:color="auto"/>
            <w:bottom w:val="none" w:sz="0" w:space="0" w:color="auto"/>
            <w:right w:val="none" w:sz="0" w:space="0" w:color="auto"/>
          </w:divBdr>
        </w:div>
        <w:div w:id="1925071585">
          <w:marLeft w:val="0"/>
          <w:marRight w:val="0"/>
          <w:marTop w:val="0"/>
          <w:marBottom w:val="0"/>
          <w:divBdr>
            <w:top w:val="none" w:sz="0" w:space="0" w:color="auto"/>
            <w:left w:val="none" w:sz="0" w:space="0" w:color="auto"/>
            <w:bottom w:val="none" w:sz="0" w:space="0" w:color="auto"/>
            <w:right w:val="none" w:sz="0" w:space="0" w:color="auto"/>
          </w:divBdr>
        </w:div>
        <w:div w:id="1548222609">
          <w:marLeft w:val="0"/>
          <w:marRight w:val="0"/>
          <w:marTop w:val="0"/>
          <w:marBottom w:val="0"/>
          <w:divBdr>
            <w:top w:val="none" w:sz="0" w:space="0" w:color="auto"/>
            <w:left w:val="none" w:sz="0" w:space="0" w:color="auto"/>
            <w:bottom w:val="none" w:sz="0" w:space="0" w:color="auto"/>
            <w:right w:val="none" w:sz="0" w:space="0" w:color="auto"/>
          </w:divBdr>
        </w:div>
        <w:div w:id="1235317498">
          <w:marLeft w:val="0"/>
          <w:marRight w:val="0"/>
          <w:marTop w:val="0"/>
          <w:marBottom w:val="0"/>
          <w:divBdr>
            <w:top w:val="none" w:sz="0" w:space="0" w:color="auto"/>
            <w:left w:val="none" w:sz="0" w:space="0" w:color="auto"/>
            <w:bottom w:val="none" w:sz="0" w:space="0" w:color="auto"/>
            <w:right w:val="none" w:sz="0" w:space="0" w:color="auto"/>
          </w:divBdr>
        </w:div>
        <w:div w:id="2078895472">
          <w:marLeft w:val="0"/>
          <w:marRight w:val="0"/>
          <w:marTop w:val="0"/>
          <w:marBottom w:val="0"/>
          <w:divBdr>
            <w:top w:val="none" w:sz="0" w:space="0" w:color="auto"/>
            <w:left w:val="none" w:sz="0" w:space="0" w:color="auto"/>
            <w:bottom w:val="none" w:sz="0" w:space="0" w:color="auto"/>
            <w:right w:val="none" w:sz="0" w:space="0" w:color="auto"/>
          </w:divBdr>
        </w:div>
        <w:div w:id="379671066">
          <w:marLeft w:val="0"/>
          <w:marRight w:val="0"/>
          <w:marTop w:val="0"/>
          <w:marBottom w:val="0"/>
          <w:divBdr>
            <w:top w:val="none" w:sz="0" w:space="0" w:color="auto"/>
            <w:left w:val="none" w:sz="0" w:space="0" w:color="auto"/>
            <w:bottom w:val="none" w:sz="0" w:space="0" w:color="auto"/>
            <w:right w:val="none" w:sz="0" w:space="0" w:color="auto"/>
          </w:divBdr>
        </w:div>
        <w:div w:id="1321275760">
          <w:marLeft w:val="0"/>
          <w:marRight w:val="0"/>
          <w:marTop w:val="0"/>
          <w:marBottom w:val="0"/>
          <w:divBdr>
            <w:top w:val="none" w:sz="0" w:space="0" w:color="auto"/>
            <w:left w:val="none" w:sz="0" w:space="0" w:color="auto"/>
            <w:bottom w:val="none" w:sz="0" w:space="0" w:color="auto"/>
            <w:right w:val="none" w:sz="0" w:space="0" w:color="auto"/>
          </w:divBdr>
        </w:div>
      </w:divsChild>
    </w:div>
    <w:div w:id="2145199485">
      <w:bodyDiv w:val="1"/>
      <w:marLeft w:val="0"/>
      <w:marRight w:val="0"/>
      <w:marTop w:val="0"/>
      <w:marBottom w:val="0"/>
      <w:divBdr>
        <w:top w:val="none" w:sz="0" w:space="0" w:color="auto"/>
        <w:left w:val="none" w:sz="0" w:space="0" w:color="auto"/>
        <w:bottom w:val="none" w:sz="0" w:space="0" w:color="auto"/>
        <w:right w:val="none" w:sz="0" w:space="0" w:color="auto"/>
      </w:divBdr>
    </w:div>
    <w:div w:id="2145349176">
      <w:bodyDiv w:val="1"/>
      <w:marLeft w:val="0"/>
      <w:marRight w:val="0"/>
      <w:marTop w:val="0"/>
      <w:marBottom w:val="0"/>
      <w:divBdr>
        <w:top w:val="none" w:sz="0" w:space="0" w:color="auto"/>
        <w:left w:val="none" w:sz="0" w:space="0" w:color="auto"/>
        <w:bottom w:val="none" w:sz="0" w:space="0" w:color="auto"/>
        <w:right w:val="none" w:sz="0" w:space="0" w:color="auto"/>
      </w:divBdr>
    </w:div>
    <w:div w:id="2146925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e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983DC0317248C4CABD9DB0D0D2E6375"/>
        <w:category>
          <w:name w:val="General"/>
          <w:gallery w:val="placeholder"/>
        </w:category>
        <w:types>
          <w:type w:val="bbPlcHdr"/>
        </w:types>
        <w:behaviors>
          <w:behavior w:val="content"/>
        </w:behaviors>
        <w:guid w:val="{5280069A-DE17-B345-B1B0-A2424A6C6842}"/>
      </w:docPartPr>
      <w:docPartBody>
        <w:p w:rsidR="00F32615" w:rsidRDefault="002759FC" w:rsidP="002759FC">
          <w:pPr>
            <w:pStyle w:val="D983DC0317248C4CABD9DB0D0D2E6375"/>
          </w:pPr>
          <w:r w:rsidRPr="00BF0D83">
            <w:rPr>
              <w:rStyle w:val="PlaceholderText"/>
            </w:rPr>
            <w:t>Click or tap here to enter text.</w:t>
          </w:r>
        </w:p>
      </w:docPartBody>
    </w:docPart>
    <w:docPart>
      <w:docPartPr>
        <w:name w:val="729CA3E35876144EA3FB10734DD7ED6A"/>
        <w:category>
          <w:name w:val="General"/>
          <w:gallery w:val="placeholder"/>
        </w:category>
        <w:types>
          <w:type w:val="bbPlcHdr"/>
        </w:types>
        <w:behaviors>
          <w:behavior w:val="content"/>
        </w:behaviors>
        <w:guid w:val="{10D16E51-9DC9-5D4F-89D7-5A03EC28D97B}"/>
      </w:docPartPr>
      <w:docPartBody>
        <w:p w:rsidR="00F32615" w:rsidRDefault="002759FC" w:rsidP="002759FC">
          <w:pPr>
            <w:pStyle w:val="729CA3E35876144EA3FB10734DD7ED6A"/>
          </w:pPr>
          <w:r w:rsidRPr="00BF0D83">
            <w:rPr>
              <w:rStyle w:val="PlaceholderText"/>
            </w:rPr>
            <w:t>Click or tap here to enter text.</w:t>
          </w:r>
        </w:p>
      </w:docPartBody>
    </w:docPart>
    <w:docPart>
      <w:docPartPr>
        <w:name w:val="0B42DCCCC5FE8C4AB398385E9CAC00D3"/>
        <w:category>
          <w:name w:val="General"/>
          <w:gallery w:val="placeholder"/>
        </w:category>
        <w:types>
          <w:type w:val="bbPlcHdr"/>
        </w:types>
        <w:behaviors>
          <w:behavior w:val="content"/>
        </w:behaviors>
        <w:guid w:val="{53055230-F2BB-8748-82B1-58554534D786}"/>
      </w:docPartPr>
      <w:docPartBody>
        <w:p w:rsidR="00F32615" w:rsidRDefault="002759FC" w:rsidP="002759FC">
          <w:pPr>
            <w:pStyle w:val="0B42DCCCC5FE8C4AB398385E9CAC00D3"/>
          </w:pPr>
          <w:r w:rsidRPr="00BF0D83">
            <w:rPr>
              <w:rStyle w:val="PlaceholderText"/>
            </w:rPr>
            <w:t>Click or tap here to enter text.</w:t>
          </w:r>
        </w:p>
      </w:docPartBody>
    </w:docPart>
    <w:docPart>
      <w:docPartPr>
        <w:name w:val="6CD7E76755701844BC2821BEF3B2C82E"/>
        <w:category>
          <w:name w:val="General"/>
          <w:gallery w:val="placeholder"/>
        </w:category>
        <w:types>
          <w:type w:val="bbPlcHdr"/>
        </w:types>
        <w:behaviors>
          <w:behavior w:val="content"/>
        </w:behaviors>
        <w:guid w:val="{377DC9B8-6365-2942-ADA2-35742E334C09}"/>
      </w:docPartPr>
      <w:docPartBody>
        <w:p w:rsidR="00F32615" w:rsidRDefault="002759FC" w:rsidP="002759FC">
          <w:pPr>
            <w:pStyle w:val="6CD7E76755701844BC2821BEF3B2C82E"/>
          </w:pPr>
          <w:r w:rsidRPr="00BF0D83">
            <w:rPr>
              <w:rStyle w:val="PlaceholderText"/>
            </w:rPr>
            <w:t>Click or tap here to enter text.</w:t>
          </w:r>
        </w:p>
      </w:docPartBody>
    </w:docPart>
    <w:docPart>
      <w:docPartPr>
        <w:name w:val="4A0E8C73C7509046A8F9ECC1FB9329C2"/>
        <w:category>
          <w:name w:val="General"/>
          <w:gallery w:val="placeholder"/>
        </w:category>
        <w:types>
          <w:type w:val="bbPlcHdr"/>
        </w:types>
        <w:behaviors>
          <w:behavior w:val="content"/>
        </w:behaviors>
        <w:guid w:val="{5F80BD0C-F6F3-C14F-B50D-6BBE1E39B5C4}"/>
      </w:docPartPr>
      <w:docPartBody>
        <w:p w:rsidR="00F32615" w:rsidRDefault="002759FC" w:rsidP="002759FC">
          <w:pPr>
            <w:pStyle w:val="4A0E8C73C7509046A8F9ECC1FB9329C2"/>
          </w:pPr>
          <w:r w:rsidRPr="00BF0D83">
            <w:rPr>
              <w:rStyle w:val="PlaceholderText"/>
            </w:rPr>
            <w:t>Click or tap here to enter text.</w:t>
          </w:r>
        </w:p>
      </w:docPartBody>
    </w:docPart>
    <w:docPart>
      <w:docPartPr>
        <w:name w:val="899B66B8D39C084C8810436F5025FA9F"/>
        <w:category>
          <w:name w:val="General"/>
          <w:gallery w:val="placeholder"/>
        </w:category>
        <w:types>
          <w:type w:val="bbPlcHdr"/>
        </w:types>
        <w:behaviors>
          <w:behavior w:val="content"/>
        </w:behaviors>
        <w:guid w:val="{B808FA00-AE33-E54D-B87C-45E9219D5FE8}"/>
      </w:docPartPr>
      <w:docPartBody>
        <w:p w:rsidR="00F32615" w:rsidRDefault="002759FC" w:rsidP="002759FC">
          <w:pPr>
            <w:pStyle w:val="899B66B8D39C084C8810436F5025FA9F"/>
          </w:pPr>
          <w:r w:rsidRPr="00BF0D83">
            <w:rPr>
              <w:rStyle w:val="PlaceholderText"/>
            </w:rPr>
            <w:t>Click or tap here to enter text.</w:t>
          </w:r>
        </w:p>
      </w:docPartBody>
    </w:docPart>
    <w:docPart>
      <w:docPartPr>
        <w:name w:val="1CF401A4385CC746AFCD16DF8B6E19E4"/>
        <w:category>
          <w:name w:val="General"/>
          <w:gallery w:val="placeholder"/>
        </w:category>
        <w:types>
          <w:type w:val="bbPlcHdr"/>
        </w:types>
        <w:behaviors>
          <w:behavior w:val="content"/>
        </w:behaviors>
        <w:guid w:val="{49705A73-1076-FC43-BFF0-FA776F8A3271}"/>
      </w:docPartPr>
      <w:docPartBody>
        <w:p w:rsidR="00F32615" w:rsidRDefault="002759FC" w:rsidP="002759FC">
          <w:pPr>
            <w:pStyle w:val="1CF401A4385CC746AFCD16DF8B6E19E4"/>
          </w:pPr>
          <w:r w:rsidRPr="00BF0D83">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8C55EF42-0F1B-DF44-828A-02ADBDCBADB1}"/>
      </w:docPartPr>
      <w:docPartBody>
        <w:p w:rsidR="00E03F8D" w:rsidRDefault="003C5CE7">
          <w:r w:rsidRPr="00F67A65">
            <w:rPr>
              <w:rStyle w:val="PlaceholderText"/>
            </w:rPr>
            <w:t>Click or tap here to enter text.</w:t>
          </w:r>
        </w:p>
      </w:docPartBody>
    </w:docPart>
    <w:docPart>
      <w:docPartPr>
        <w:name w:val="803283F9A0864548BD23CAFEA1F5B218"/>
        <w:category>
          <w:name w:val="General"/>
          <w:gallery w:val="placeholder"/>
        </w:category>
        <w:types>
          <w:type w:val="bbPlcHdr"/>
        </w:types>
        <w:behaviors>
          <w:behavior w:val="content"/>
        </w:behaviors>
        <w:guid w:val="{B1230C0C-3871-F947-BAAF-9C65A28CD12F}"/>
      </w:docPartPr>
      <w:docPartBody>
        <w:p w:rsidR="003F538A" w:rsidRDefault="00517024" w:rsidP="00517024">
          <w:pPr>
            <w:pStyle w:val="803283F9A0864548BD23CAFEA1F5B218"/>
          </w:pPr>
          <w:r w:rsidRPr="00F67A65">
            <w:rPr>
              <w:rStyle w:val="PlaceholderText"/>
            </w:rPr>
            <w:t>Click or tap here to enter text.</w:t>
          </w:r>
        </w:p>
      </w:docPartBody>
    </w:docPart>
    <w:docPart>
      <w:docPartPr>
        <w:name w:val="86A6752F5ED2FC488D8F7D57D9AB4EA2"/>
        <w:category>
          <w:name w:val="General"/>
          <w:gallery w:val="placeholder"/>
        </w:category>
        <w:types>
          <w:type w:val="bbPlcHdr"/>
        </w:types>
        <w:behaviors>
          <w:behavior w:val="content"/>
        </w:behaviors>
        <w:guid w:val="{0E919F92-6D63-4547-9E16-AA18789CFF10}"/>
      </w:docPartPr>
      <w:docPartBody>
        <w:p w:rsidR="00223204" w:rsidRDefault="008B5224" w:rsidP="008B5224">
          <w:pPr>
            <w:pStyle w:val="86A6752F5ED2FC488D8F7D57D9AB4EA2"/>
          </w:pPr>
          <w:r w:rsidRPr="00F67A65">
            <w:rPr>
              <w:rStyle w:val="PlaceholderText"/>
            </w:rPr>
            <w:t>Click or tap here to enter text.</w:t>
          </w:r>
        </w:p>
      </w:docPartBody>
    </w:docPart>
    <w:docPart>
      <w:docPartPr>
        <w:name w:val="85BF0595F9AD5841BE9D0D64CD759247"/>
        <w:category>
          <w:name w:val="General"/>
          <w:gallery w:val="placeholder"/>
        </w:category>
        <w:types>
          <w:type w:val="bbPlcHdr"/>
        </w:types>
        <w:behaviors>
          <w:behavior w:val="content"/>
        </w:behaviors>
        <w:guid w:val="{F6176B75-1856-0148-85FE-89C5FF45971B}"/>
      </w:docPartPr>
      <w:docPartBody>
        <w:p w:rsidR="00223204" w:rsidRDefault="008B5224" w:rsidP="008B5224">
          <w:pPr>
            <w:pStyle w:val="85BF0595F9AD5841BE9D0D64CD759247"/>
          </w:pPr>
          <w:r w:rsidRPr="00F67A65">
            <w:rPr>
              <w:rStyle w:val="PlaceholderText"/>
            </w:rPr>
            <w:t>Click or tap here to enter text.</w:t>
          </w:r>
        </w:p>
      </w:docPartBody>
    </w:docPart>
    <w:docPart>
      <w:docPartPr>
        <w:name w:val="490F0C4A7CB23D4F9BB6BF5750C590D7"/>
        <w:category>
          <w:name w:val="General"/>
          <w:gallery w:val="placeholder"/>
        </w:category>
        <w:types>
          <w:type w:val="bbPlcHdr"/>
        </w:types>
        <w:behaviors>
          <w:behavior w:val="content"/>
        </w:behaviors>
        <w:guid w:val="{BFD8CF16-F31C-8641-918F-AB9E0C0F3829}"/>
      </w:docPartPr>
      <w:docPartBody>
        <w:p w:rsidR="00B3651D" w:rsidRDefault="00241FAD" w:rsidP="00241FAD">
          <w:pPr>
            <w:pStyle w:val="490F0C4A7CB23D4F9BB6BF5750C590D7"/>
          </w:pPr>
          <w:r w:rsidRPr="00F67A65">
            <w:rPr>
              <w:rStyle w:val="PlaceholderText"/>
            </w:rPr>
            <w:t>Click or tap here to enter text.</w:t>
          </w:r>
        </w:p>
      </w:docPartBody>
    </w:docPart>
    <w:docPart>
      <w:docPartPr>
        <w:name w:val="BB13F3F7345B964781DF1A89879D1262"/>
        <w:category>
          <w:name w:val="General"/>
          <w:gallery w:val="placeholder"/>
        </w:category>
        <w:types>
          <w:type w:val="bbPlcHdr"/>
        </w:types>
        <w:behaviors>
          <w:behavior w:val="content"/>
        </w:behaviors>
        <w:guid w:val="{7EA0782F-40A4-5440-8BEE-2FAFD7D4FE2D}"/>
      </w:docPartPr>
      <w:docPartBody>
        <w:p w:rsidR="00B3651D" w:rsidRDefault="00241FAD" w:rsidP="00241FAD">
          <w:pPr>
            <w:pStyle w:val="BB13F3F7345B964781DF1A89879D1262"/>
          </w:pPr>
          <w:r w:rsidRPr="00F67A65">
            <w:rPr>
              <w:rStyle w:val="PlaceholderText"/>
            </w:rPr>
            <w:t>Click or tap here to enter text.</w:t>
          </w:r>
        </w:p>
      </w:docPartBody>
    </w:docPart>
    <w:docPart>
      <w:docPartPr>
        <w:name w:val="30DC6D317EBB3849B1AD5D2362A12391"/>
        <w:category>
          <w:name w:val="General"/>
          <w:gallery w:val="placeholder"/>
        </w:category>
        <w:types>
          <w:type w:val="bbPlcHdr"/>
        </w:types>
        <w:behaviors>
          <w:behavior w:val="content"/>
        </w:behaviors>
        <w:guid w:val="{E6263D65-7C1E-AE44-BA80-D45F4A9EB307}"/>
      </w:docPartPr>
      <w:docPartBody>
        <w:p w:rsidR="00B3651D" w:rsidRDefault="00241FAD" w:rsidP="00241FAD">
          <w:pPr>
            <w:pStyle w:val="30DC6D317EBB3849B1AD5D2362A12391"/>
          </w:pPr>
          <w:r w:rsidRPr="00F67A65">
            <w:rPr>
              <w:rStyle w:val="PlaceholderText"/>
            </w:rPr>
            <w:t>Click or tap here to enter text.</w:t>
          </w:r>
        </w:p>
      </w:docPartBody>
    </w:docPart>
    <w:docPart>
      <w:docPartPr>
        <w:name w:val="432BE95FD3104942944A61568562D4F3"/>
        <w:category>
          <w:name w:val="General"/>
          <w:gallery w:val="placeholder"/>
        </w:category>
        <w:types>
          <w:type w:val="bbPlcHdr"/>
        </w:types>
        <w:behaviors>
          <w:behavior w:val="content"/>
        </w:behaviors>
        <w:guid w:val="{1F709525-AEAA-D641-9E74-1CCF9147D81A}"/>
      </w:docPartPr>
      <w:docPartBody>
        <w:p w:rsidR="00B3651D" w:rsidRDefault="00241FAD" w:rsidP="00241FAD">
          <w:pPr>
            <w:pStyle w:val="432BE95FD3104942944A61568562D4F3"/>
          </w:pPr>
          <w:r w:rsidRPr="00F67A65">
            <w:rPr>
              <w:rStyle w:val="PlaceholderText"/>
            </w:rPr>
            <w:t>Click or tap here to enter text.</w:t>
          </w:r>
        </w:p>
      </w:docPartBody>
    </w:docPart>
    <w:docPart>
      <w:docPartPr>
        <w:name w:val="186AD5D243BBE14B99AF000259EBFE87"/>
        <w:category>
          <w:name w:val="General"/>
          <w:gallery w:val="placeholder"/>
        </w:category>
        <w:types>
          <w:type w:val="bbPlcHdr"/>
        </w:types>
        <w:behaviors>
          <w:behavior w:val="content"/>
        </w:behaviors>
        <w:guid w:val="{7D22598D-4993-DB4F-B2E4-7F25D327214A}"/>
      </w:docPartPr>
      <w:docPartBody>
        <w:p w:rsidR="00B3651D" w:rsidRDefault="00241FAD" w:rsidP="00241FAD">
          <w:pPr>
            <w:pStyle w:val="186AD5D243BBE14B99AF000259EBFE87"/>
          </w:pPr>
          <w:r w:rsidRPr="00F67A65">
            <w:rPr>
              <w:rStyle w:val="PlaceholderText"/>
            </w:rPr>
            <w:t>Click or tap here to enter text.</w:t>
          </w:r>
        </w:p>
      </w:docPartBody>
    </w:docPart>
    <w:docPart>
      <w:docPartPr>
        <w:name w:val="A16B4580AEFF6B469DDC2E68C175929B"/>
        <w:category>
          <w:name w:val="General"/>
          <w:gallery w:val="placeholder"/>
        </w:category>
        <w:types>
          <w:type w:val="bbPlcHdr"/>
        </w:types>
        <w:behaviors>
          <w:behavior w:val="content"/>
        </w:behaviors>
        <w:guid w:val="{33BC3326-7A2D-8B4A-87CB-C18E70EDDA96}"/>
      </w:docPartPr>
      <w:docPartBody>
        <w:p w:rsidR="003A04F8" w:rsidRDefault="00FE019E" w:rsidP="00FE019E">
          <w:pPr>
            <w:pStyle w:val="A16B4580AEFF6B469DDC2E68C175929B"/>
          </w:pPr>
          <w:r w:rsidRPr="00F67A65">
            <w:rPr>
              <w:rStyle w:val="PlaceholderText"/>
            </w:rPr>
            <w:t>Click or tap here to enter text.</w:t>
          </w:r>
        </w:p>
      </w:docPartBody>
    </w:docPart>
    <w:docPart>
      <w:docPartPr>
        <w:name w:val="1BFD953B6781A14598370CFA043FC44D"/>
        <w:category>
          <w:name w:val="General"/>
          <w:gallery w:val="placeholder"/>
        </w:category>
        <w:types>
          <w:type w:val="bbPlcHdr"/>
        </w:types>
        <w:behaviors>
          <w:behavior w:val="content"/>
        </w:behaviors>
        <w:guid w:val="{60854ED5-4ED9-A440-B8A2-1FD2115BE423}"/>
      </w:docPartPr>
      <w:docPartBody>
        <w:p w:rsidR="003A04F8" w:rsidRDefault="00FE019E" w:rsidP="00FE019E">
          <w:pPr>
            <w:pStyle w:val="1BFD953B6781A14598370CFA043FC44D"/>
          </w:pPr>
          <w:r w:rsidRPr="00F67A65">
            <w:rPr>
              <w:rStyle w:val="PlaceholderText"/>
            </w:rPr>
            <w:t>Click or tap here to enter text.</w:t>
          </w:r>
        </w:p>
      </w:docPartBody>
    </w:docPart>
    <w:docPart>
      <w:docPartPr>
        <w:name w:val="D496E3260B3B3D479074CD46DBF072E1"/>
        <w:category>
          <w:name w:val="General"/>
          <w:gallery w:val="placeholder"/>
        </w:category>
        <w:types>
          <w:type w:val="bbPlcHdr"/>
        </w:types>
        <w:behaviors>
          <w:behavior w:val="content"/>
        </w:behaviors>
        <w:guid w:val="{1DF722BE-BB04-2E4D-9829-633196CFD6AB}"/>
      </w:docPartPr>
      <w:docPartBody>
        <w:p w:rsidR="003A04F8" w:rsidRDefault="00FE019E" w:rsidP="00FE019E">
          <w:pPr>
            <w:pStyle w:val="D496E3260B3B3D479074CD46DBF072E1"/>
          </w:pPr>
          <w:r w:rsidRPr="00F67A65">
            <w:rPr>
              <w:rStyle w:val="PlaceholderText"/>
            </w:rPr>
            <w:t>Click or tap here to enter text.</w:t>
          </w:r>
        </w:p>
      </w:docPartBody>
    </w:docPart>
    <w:docPart>
      <w:docPartPr>
        <w:name w:val="7371800E9B04E64BA93561B77F6E09E4"/>
        <w:category>
          <w:name w:val="General"/>
          <w:gallery w:val="placeholder"/>
        </w:category>
        <w:types>
          <w:type w:val="bbPlcHdr"/>
        </w:types>
        <w:behaviors>
          <w:behavior w:val="content"/>
        </w:behaviors>
        <w:guid w:val="{4B6C6331-0C3C-5D42-B133-A1DA35A07CC6}"/>
      </w:docPartPr>
      <w:docPartBody>
        <w:p w:rsidR="003A04F8" w:rsidRDefault="00FE019E" w:rsidP="00FE019E">
          <w:pPr>
            <w:pStyle w:val="7371800E9B04E64BA93561B77F6E09E4"/>
          </w:pPr>
          <w:r w:rsidRPr="00F67A65">
            <w:rPr>
              <w:rStyle w:val="PlaceholderText"/>
            </w:rPr>
            <w:t>Click or tap here to enter text.</w:t>
          </w:r>
        </w:p>
      </w:docPartBody>
    </w:docPart>
    <w:docPart>
      <w:docPartPr>
        <w:name w:val="2B2EB27BAE268F47AF4A07815EEFB41F"/>
        <w:category>
          <w:name w:val="General"/>
          <w:gallery w:val="placeholder"/>
        </w:category>
        <w:types>
          <w:type w:val="bbPlcHdr"/>
        </w:types>
        <w:behaviors>
          <w:behavior w:val="content"/>
        </w:behaviors>
        <w:guid w:val="{9D75DD4E-070C-B544-B7C4-1F350C8A26A0}"/>
      </w:docPartPr>
      <w:docPartBody>
        <w:p w:rsidR="00E25295" w:rsidRDefault="003A04F8" w:rsidP="003A04F8">
          <w:pPr>
            <w:pStyle w:val="2B2EB27BAE268F47AF4A07815EEFB41F"/>
          </w:pPr>
          <w:r w:rsidRPr="00F67A65">
            <w:rPr>
              <w:rStyle w:val="PlaceholderText"/>
            </w:rPr>
            <w:t>Click or tap here to enter text.</w:t>
          </w:r>
        </w:p>
      </w:docPartBody>
    </w:docPart>
    <w:docPart>
      <w:docPartPr>
        <w:name w:val="0A1AD3FD79B5E441AE8EC61AC462FFAB"/>
        <w:category>
          <w:name w:val="General"/>
          <w:gallery w:val="placeholder"/>
        </w:category>
        <w:types>
          <w:type w:val="bbPlcHdr"/>
        </w:types>
        <w:behaviors>
          <w:behavior w:val="content"/>
        </w:behaviors>
        <w:guid w:val="{57CE1AD5-F5C9-8F4C-B787-615B85389EC5}"/>
      </w:docPartPr>
      <w:docPartBody>
        <w:p w:rsidR="00E25295" w:rsidRDefault="003A04F8" w:rsidP="003A04F8">
          <w:pPr>
            <w:pStyle w:val="0A1AD3FD79B5E441AE8EC61AC462FFAB"/>
          </w:pPr>
          <w:r w:rsidRPr="00F67A65">
            <w:rPr>
              <w:rStyle w:val="PlaceholderText"/>
            </w:rPr>
            <w:t>Click or tap here to enter text.</w:t>
          </w:r>
        </w:p>
      </w:docPartBody>
    </w:docPart>
    <w:docPart>
      <w:docPartPr>
        <w:name w:val="4CCF2306673301499ADB230BBCC02AFE"/>
        <w:category>
          <w:name w:val="General"/>
          <w:gallery w:val="placeholder"/>
        </w:category>
        <w:types>
          <w:type w:val="bbPlcHdr"/>
        </w:types>
        <w:behaviors>
          <w:behavior w:val="content"/>
        </w:behaviors>
        <w:guid w:val="{AD7E5F6F-6C60-A74E-B1B2-2DBF16488E11}"/>
      </w:docPartPr>
      <w:docPartBody>
        <w:p w:rsidR="00E25295" w:rsidRDefault="003A04F8" w:rsidP="003A04F8">
          <w:pPr>
            <w:pStyle w:val="4CCF2306673301499ADB230BBCC02AFE"/>
          </w:pPr>
          <w:r w:rsidRPr="00F67A65">
            <w:rPr>
              <w:rStyle w:val="PlaceholderText"/>
            </w:rPr>
            <w:t>Click or tap here to enter text.</w:t>
          </w:r>
        </w:p>
      </w:docPartBody>
    </w:docPart>
    <w:docPart>
      <w:docPartPr>
        <w:name w:val="5E1B59E73400B74797971B72A511634E"/>
        <w:category>
          <w:name w:val="General"/>
          <w:gallery w:val="placeholder"/>
        </w:category>
        <w:types>
          <w:type w:val="bbPlcHdr"/>
        </w:types>
        <w:behaviors>
          <w:behavior w:val="content"/>
        </w:behaviors>
        <w:guid w:val="{BB3C052E-BD80-8E4E-AF74-073C6D71DC67}"/>
      </w:docPartPr>
      <w:docPartBody>
        <w:p w:rsidR="008A209A" w:rsidRDefault="00302878" w:rsidP="00302878">
          <w:pPr>
            <w:pStyle w:val="5E1B59E73400B74797971B72A511634E"/>
          </w:pPr>
          <w:r w:rsidRPr="00F67A65">
            <w:rPr>
              <w:rStyle w:val="PlaceholderText"/>
            </w:rPr>
            <w:t>Click or tap here to enter text.</w:t>
          </w:r>
        </w:p>
      </w:docPartBody>
    </w:docPart>
    <w:docPart>
      <w:docPartPr>
        <w:name w:val="C2CFC094830E2D4DA4D3CAE662CC8BD8"/>
        <w:category>
          <w:name w:val="General"/>
          <w:gallery w:val="placeholder"/>
        </w:category>
        <w:types>
          <w:type w:val="bbPlcHdr"/>
        </w:types>
        <w:behaviors>
          <w:behavior w:val="content"/>
        </w:behaviors>
        <w:guid w:val="{0228B9C8-F999-F446-A4FC-822107D50147}"/>
      </w:docPartPr>
      <w:docPartBody>
        <w:p w:rsidR="008A209A" w:rsidRDefault="00302878" w:rsidP="00302878">
          <w:pPr>
            <w:pStyle w:val="C2CFC094830E2D4DA4D3CAE662CC8BD8"/>
          </w:pPr>
          <w:r w:rsidRPr="00F67A65">
            <w:rPr>
              <w:rStyle w:val="PlaceholderText"/>
            </w:rPr>
            <w:t>Click or tap here to enter text.</w:t>
          </w:r>
        </w:p>
      </w:docPartBody>
    </w:docPart>
    <w:docPart>
      <w:docPartPr>
        <w:name w:val="EFC11A92633A8C4B9F9A3F60FBCCC3CB"/>
        <w:category>
          <w:name w:val="General"/>
          <w:gallery w:val="placeholder"/>
        </w:category>
        <w:types>
          <w:type w:val="bbPlcHdr"/>
        </w:types>
        <w:behaviors>
          <w:behavior w:val="content"/>
        </w:behaviors>
        <w:guid w:val="{BAADE296-359B-C948-B6EB-70DEF1EE5196}"/>
      </w:docPartPr>
      <w:docPartBody>
        <w:p w:rsidR="008A209A" w:rsidRDefault="00302878" w:rsidP="00302878">
          <w:pPr>
            <w:pStyle w:val="EFC11A92633A8C4B9F9A3F60FBCCC3CB"/>
          </w:pPr>
          <w:r w:rsidRPr="00F67A65">
            <w:rPr>
              <w:rStyle w:val="PlaceholderText"/>
            </w:rPr>
            <w:t>Click or tap here to enter text.</w:t>
          </w:r>
        </w:p>
      </w:docPartBody>
    </w:docPart>
    <w:docPart>
      <w:docPartPr>
        <w:name w:val="90AAB4248D29D54FAAEEA8B73256315E"/>
        <w:category>
          <w:name w:val="General"/>
          <w:gallery w:val="placeholder"/>
        </w:category>
        <w:types>
          <w:type w:val="bbPlcHdr"/>
        </w:types>
        <w:behaviors>
          <w:behavior w:val="content"/>
        </w:behaviors>
        <w:guid w:val="{E9E05A3E-5FAD-8D43-8B76-88C5171ECF8A}"/>
      </w:docPartPr>
      <w:docPartBody>
        <w:p w:rsidR="00B64886" w:rsidRDefault="00C81F89" w:rsidP="00C81F89">
          <w:pPr>
            <w:pStyle w:val="90AAB4248D29D54FAAEEA8B73256315E"/>
          </w:pPr>
          <w:r w:rsidRPr="00F67A65">
            <w:rPr>
              <w:rStyle w:val="PlaceholderText"/>
            </w:rPr>
            <w:t>Click or tap here to enter text.</w:t>
          </w:r>
        </w:p>
      </w:docPartBody>
    </w:docPart>
    <w:docPart>
      <w:docPartPr>
        <w:name w:val="7425597107B79640A6CB745B2DF0F462"/>
        <w:category>
          <w:name w:val="General"/>
          <w:gallery w:val="placeholder"/>
        </w:category>
        <w:types>
          <w:type w:val="bbPlcHdr"/>
        </w:types>
        <w:behaviors>
          <w:behavior w:val="content"/>
        </w:behaviors>
        <w:guid w:val="{9FA58E7A-1127-5145-A16B-5DC46F574DAA}"/>
      </w:docPartPr>
      <w:docPartBody>
        <w:p w:rsidR="00B64886" w:rsidRDefault="00C81F89" w:rsidP="00C81F89">
          <w:pPr>
            <w:pStyle w:val="7425597107B79640A6CB745B2DF0F462"/>
          </w:pPr>
          <w:r w:rsidRPr="00F67A65">
            <w:rPr>
              <w:rStyle w:val="PlaceholderText"/>
            </w:rPr>
            <w:t>Click or tap here to enter text.</w:t>
          </w:r>
        </w:p>
      </w:docPartBody>
    </w:docPart>
    <w:docPart>
      <w:docPartPr>
        <w:name w:val="A9DD6533D910E6419A3C9D5402F300C2"/>
        <w:category>
          <w:name w:val="General"/>
          <w:gallery w:val="placeholder"/>
        </w:category>
        <w:types>
          <w:type w:val="bbPlcHdr"/>
        </w:types>
        <w:behaviors>
          <w:behavior w:val="content"/>
        </w:behaviors>
        <w:guid w:val="{74E57DB6-B493-254A-A3A2-DE722586CC3B}"/>
      </w:docPartPr>
      <w:docPartBody>
        <w:p w:rsidR="00000000" w:rsidRDefault="00B64886" w:rsidP="00B64886">
          <w:pPr>
            <w:pStyle w:val="A9DD6533D910E6419A3C9D5402F300C2"/>
          </w:pPr>
          <w:r w:rsidRPr="00F67A6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249"/>
    <w:rsid w:val="00022D93"/>
    <w:rsid w:val="0003377C"/>
    <w:rsid w:val="00037C77"/>
    <w:rsid w:val="000760A0"/>
    <w:rsid w:val="00082DD8"/>
    <w:rsid w:val="00090BF5"/>
    <w:rsid w:val="000A5F22"/>
    <w:rsid w:val="000A63DD"/>
    <w:rsid w:val="000D3ADE"/>
    <w:rsid w:val="000F07A6"/>
    <w:rsid w:val="00121D22"/>
    <w:rsid w:val="00143CBD"/>
    <w:rsid w:val="0014635C"/>
    <w:rsid w:val="00150E77"/>
    <w:rsid w:val="00156428"/>
    <w:rsid w:val="0018586E"/>
    <w:rsid w:val="001B6D5F"/>
    <w:rsid w:val="00213C14"/>
    <w:rsid w:val="00223204"/>
    <w:rsid w:val="00223F7A"/>
    <w:rsid w:val="00241FAD"/>
    <w:rsid w:val="002451B9"/>
    <w:rsid w:val="00252A3C"/>
    <w:rsid w:val="002759FC"/>
    <w:rsid w:val="002A19A8"/>
    <w:rsid w:val="002E114A"/>
    <w:rsid w:val="00302878"/>
    <w:rsid w:val="00360641"/>
    <w:rsid w:val="003A04F8"/>
    <w:rsid w:val="003B27F2"/>
    <w:rsid w:val="003C2B05"/>
    <w:rsid w:val="003C5CE7"/>
    <w:rsid w:val="003C6089"/>
    <w:rsid w:val="003C7E70"/>
    <w:rsid w:val="003E6AF0"/>
    <w:rsid w:val="003F3EF1"/>
    <w:rsid w:val="003F538A"/>
    <w:rsid w:val="00444A15"/>
    <w:rsid w:val="00444FA1"/>
    <w:rsid w:val="00463116"/>
    <w:rsid w:val="00472D1B"/>
    <w:rsid w:val="00507404"/>
    <w:rsid w:val="00517024"/>
    <w:rsid w:val="00546E61"/>
    <w:rsid w:val="00590774"/>
    <w:rsid w:val="00591643"/>
    <w:rsid w:val="005D7457"/>
    <w:rsid w:val="005E2F55"/>
    <w:rsid w:val="005E34E4"/>
    <w:rsid w:val="006A6992"/>
    <w:rsid w:val="006A7D78"/>
    <w:rsid w:val="006E500E"/>
    <w:rsid w:val="00745D8B"/>
    <w:rsid w:val="0077047C"/>
    <w:rsid w:val="0078790E"/>
    <w:rsid w:val="007D1BB9"/>
    <w:rsid w:val="00812155"/>
    <w:rsid w:val="008341C5"/>
    <w:rsid w:val="008362FA"/>
    <w:rsid w:val="00837073"/>
    <w:rsid w:val="00843578"/>
    <w:rsid w:val="0086645A"/>
    <w:rsid w:val="00883636"/>
    <w:rsid w:val="008A209A"/>
    <w:rsid w:val="008B5224"/>
    <w:rsid w:val="008C7F25"/>
    <w:rsid w:val="008E02B1"/>
    <w:rsid w:val="00906991"/>
    <w:rsid w:val="00942A41"/>
    <w:rsid w:val="00953DF4"/>
    <w:rsid w:val="00967C83"/>
    <w:rsid w:val="00982C25"/>
    <w:rsid w:val="00A436D7"/>
    <w:rsid w:val="00A824A2"/>
    <w:rsid w:val="00AA5D9F"/>
    <w:rsid w:val="00AC58AD"/>
    <w:rsid w:val="00AF4AF3"/>
    <w:rsid w:val="00AF7249"/>
    <w:rsid w:val="00B251ED"/>
    <w:rsid w:val="00B327BF"/>
    <w:rsid w:val="00B3651D"/>
    <w:rsid w:val="00B64886"/>
    <w:rsid w:val="00B7250A"/>
    <w:rsid w:val="00B75529"/>
    <w:rsid w:val="00B906E3"/>
    <w:rsid w:val="00BB0BA4"/>
    <w:rsid w:val="00BC638F"/>
    <w:rsid w:val="00BE0393"/>
    <w:rsid w:val="00C231C1"/>
    <w:rsid w:val="00C438DE"/>
    <w:rsid w:val="00C52472"/>
    <w:rsid w:val="00C60279"/>
    <w:rsid w:val="00C81F89"/>
    <w:rsid w:val="00C91EBE"/>
    <w:rsid w:val="00CA4250"/>
    <w:rsid w:val="00D012DC"/>
    <w:rsid w:val="00D07995"/>
    <w:rsid w:val="00D56475"/>
    <w:rsid w:val="00D64626"/>
    <w:rsid w:val="00DA2DF0"/>
    <w:rsid w:val="00DA5F0E"/>
    <w:rsid w:val="00DB04C2"/>
    <w:rsid w:val="00DC6B1A"/>
    <w:rsid w:val="00DC6F14"/>
    <w:rsid w:val="00DE6E9B"/>
    <w:rsid w:val="00E03F8D"/>
    <w:rsid w:val="00E25295"/>
    <w:rsid w:val="00E26AA9"/>
    <w:rsid w:val="00E534B3"/>
    <w:rsid w:val="00E701BB"/>
    <w:rsid w:val="00E86F13"/>
    <w:rsid w:val="00E92890"/>
    <w:rsid w:val="00E94B0A"/>
    <w:rsid w:val="00F32615"/>
    <w:rsid w:val="00F43567"/>
    <w:rsid w:val="00F4517F"/>
    <w:rsid w:val="00FB532F"/>
    <w:rsid w:val="00FE019E"/>
    <w:rsid w:val="00FF32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4886"/>
    <w:rPr>
      <w:color w:val="666666"/>
    </w:rPr>
  </w:style>
  <w:style w:type="paragraph" w:customStyle="1" w:styleId="D983DC0317248C4CABD9DB0D0D2E6375">
    <w:name w:val="D983DC0317248C4CABD9DB0D0D2E6375"/>
    <w:rsid w:val="002759FC"/>
  </w:style>
  <w:style w:type="paragraph" w:customStyle="1" w:styleId="729CA3E35876144EA3FB10734DD7ED6A">
    <w:name w:val="729CA3E35876144EA3FB10734DD7ED6A"/>
    <w:rsid w:val="002759FC"/>
  </w:style>
  <w:style w:type="paragraph" w:customStyle="1" w:styleId="0B42DCCCC5FE8C4AB398385E9CAC00D3">
    <w:name w:val="0B42DCCCC5FE8C4AB398385E9CAC00D3"/>
    <w:rsid w:val="002759FC"/>
  </w:style>
  <w:style w:type="paragraph" w:customStyle="1" w:styleId="6CD7E76755701844BC2821BEF3B2C82E">
    <w:name w:val="6CD7E76755701844BC2821BEF3B2C82E"/>
    <w:rsid w:val="002759FC"/>
  </w:style>
  <w:style w:type="paragraph" w:customStyle="1" w:styleId="4A0E8C73C7509046A8F9ECC1FB9329C2">
    <w:name w:val="4A0E8C73C7509046A8F9ECC1FB9329C2"/>
    <w:rsid w:val="002759FC"/>
  </w:style>
  <w:style w:type="paragraph" w:customStyle="1" w:styleId="899B66B8D39C084C8810436F5025FA9F">
    <w:name w:val="899B66B8D39C084C8810436F5025FA9F"/>
    <w:rsid w:val="002759FC"/>
  </w:style>
  <w:style w:type="paragraph" w:customStyle="1" w:styleId="1CF401A4385CC746AFCD16DF8B6E19E4">
    <w:name w:val="1CF401A4385CC746AFCD16DF8B6E19E4"/>
    <w:rsid w:val="002759FC"/>
  </w:style>
  <w:style w:type="paragraph" w:customStyle="1" w:styleId="803283F9A0864548BD23CAFEA1F5B218">
    <w:name w:val="803283F9A0864548BD23CAFEA1F5B218"/>
    <w:rsid w:val="00517024"/>
  </w:style>
  <w:style w:type="paragraph" w:customStyle="1" w:styleId="86A6752F5ED2FC488D8F7D57D9AB4EA2">
    <w:name w:val="86A6752F5ED2FC488D8F7D57D9AB4EA2"/>
    <w:rsid w:val="008B5224"/>
  </w:style>
  <w:style w:type="paragraph" w:customStyle="1" w:styleId="85BF0595F9AD5841BE9D0D64CD759247">
    <w:name w:val="85BF0595F9AD5841BE9D0D64CD759247"/>
    <w:rsid w:val="008B5224"/>
  </w:style>
  <w:style w:type="paragraph" w:customStyle="1" w:styleId="B210E060F9712849B16784EA1DB2E41D">
    <w:name w:val="B210E060F9712849B16784EA1DB2E41D"/>
    <w:rsid w:val="008A209A"/>
  </w:style>
  <w:style w:type="paragraph" w:customStyle="1" w:styleId="A16B4580AEFF6B469DDC2E68C175929B">
    <w:name w:val="A16B4580AEFF6B469DDC2E68C175929B"/>
    <w:rsid w:val="00FE019E"/>
  </w:style>
  <w:style w:type="paragraph" w:customStyle="1" w:styleId="2B2EB27BAE268F47AF4A07815EEFB41F">
    <w:name w:val="2B2EB27BAE268F47AF4A07815EEFB41F"/>
    <w:rsid w:val="003A04F8"/>
  </w:style>
  <w:style w:type="paragraph" w:customStyle="1" w:styleId="490F0C4A7CB23D4F9BB6BF5750C590D7">
    <w:name w:val="490F0C4A7CB23D4F9BB6BF5750C590D7"/>
    <w:rsid w:val="00241FAD"/>
  </w:style>
  <w:style w:type="paragraph" w:customStyle="1" w:styleId="BB13F3F7345B964781DF1A89879D1262">
    <w:name w:val="BB13F3F7345B964781DF1A89879D1262"/>
    <w:rsid w:val="00241FAD"/>
  </w:style>
  <w:style w:type="paragraph" w:customStyle="1" w:styleId="1BFD953B6781A14598370CFA043FC44D">
    <w:name w:val="1BFD953B6781A14598370CFA043FC44D"/>
    <w:rsid w:val="00FE019E"/>
  </w:style>
  <w:style w:type="paragraph" w:customStyle="1" w:styleId="30DC6D317EBB3849B1AD5D2362A12391">
    <w:name w:val="30DC6D317EBB3849B1AD5D2362A12391"/>
    <w:rsid w:val="00241FAD"/>
  </w:style>
  <w:style w:type="paragraph" w:customStyle="1" w:styleId="A9DD6533D910E6419A3C9D5402F300C2">
    <w:name w:val="A9DD6533D910E6419A3C9D5402F300C2"/>
    <w:rsid w:val="00B64886"/>
  </w:style>
  <w:style w:type="paragraph" w:customStyle="1" w:styleId="D496E3260B3B3D479074CD46DBF072E1">
    <w:name w:val="D496E3260B3B3D479074CD46DBF072E1"/>
    <w:rsid w:val="00FE019E"/>
  </w:style>
  <w:style w:type="paragraph" w:customStyle="1" w:styleId="432BE95FD3104942944A61568562D4F3">
    <w:name w:val="432BE95FD3104942944A61568562D4F3"/>
    <w:rsid w:val="00241FAD"/>
  </w:style>
  <w:style w:type="paragraph" w:customStyle="1" w:styleId="186AD5D243BBE14B99AF000259EBFE87">
    <w:name w:val="186AD5D243BBE14B99AF000259EBFE87"/>
    <w:rsid w:val="00241FAD"/>
  </w:style>
  <w:style w:type="paragraph" w:customStyle="1" w:styleId="7371800E9B04E64BA93561B77F6E09E4">
    <w:name w:val="7371800E9B04E64BA93561B77F6E09E4"/>
    <w:rsid w:val="00FE019E"/>
  </w:style>
  <w:style w:type="paragraph" w:customStyle="1" w:styleId="0A1AD3FD79B5E441AE8EC61AC462FFAB">
    <w:name w:val="0A1AD3FD79B5E441AE8EC61AC462FFAB"/>
    <w:rsid w:val="003A04F8"/>
  </w:style>
  <w:style w:type="paragraph" w:customStyle="1" w:styleId="4CCF2306673301499ADB230BBCC02AFE">
    <w:name w:val="4CCF2306673301499ADB230BBCC02AFE"/>
    <w:rsid w:val="003A04F8"/>
  </w:style>
  <w:style w:type="paragraph" w:customStyle="1" w:styleId="5E1B59E73400B74797971B72A511634E">
    <w:name w:val="5E1B59E73400B74797971B72A511634E"/>
    <w:rsid w:val="00302878"/>
  </w:style>
  <w:style w:type="paragraph" w:customStyle="1" w:styleId="C2CFC094830E2D4DA4D3CAE662CC8BD8">
    <w:name w:val="C2CFC094830E2D4DA4D3CAE662CC8BD8"/>
    <w:rsid w:val="00302878"/>
  </w:style>
  <w:style w:type="paragraph" w:customStyle="1" w:styleId="EFC11A92633A8C4B9F9A3F60FBCCC3CB">
    <w:name w:val="EFC11A92633A8C4B9F9A3F60FBCCC3CB"/>
    <w:rsid w:val="00302878"/>
  </w:style>
  <w:style w:type="paragraph" w:customStyle="1" w:styleId="90AAB4248D29D54FAAEEA8B73256315E">
    <w:name w:val="90AAB4248D29D54FAAEEA8B73256315E"/>
    <w:rsid w:val="00C81F89"/>
  </w:style>
  <w:style w:type="paragraph" w:customStyle="1" w:styleId="7425597107B79640A6CB745B2DF0F462">
    <w:name w:val="7425597107B79640A6CB745B2DF0F462"/>
    <w:rsid w:val="00C81F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4BE695-9C2F-CD4B-8800-FF6E57F0D5DA}">
  <we:reference id="wa104382081" version="1.55.1.0" store="en-US" storeType="OMEX"/>
  <we:alternateReferences>
    <we:reference id="wa104382081" version="1.55.1.0" store="en-US" storeType="OMEX"/>
  </we:alternateReferences>
  <we:properties>
    <we:property name="MENDELEY_CITATIONS" value="[{&quot;citationID&quot;:&quot;MENDELEY_CITATION_d4c98920-a154-4f6f-b976-a347c4037b2a&quot;,&quot;properties&quot;:{&quot;noteIndex&quot;:0},&quot;isEdited&quot;:false,&quot;manualOverride&quot;:{&quot;isManuallyOverridden&quot;:true,&quot;citeprocText&quot;:&quot;(Howard et al., 2019a)&quot;,&quot;manualOverrideText&quot;:&quot;(Howard et al., 2019), and there are&quot;},&quot;citationTag&quot;:&quot;MENDELEY_CITATION_v3_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&quot;,&quot;citationItems&quot;:[{&quot;id&quot;:&quot;10f755cf-1c7a-3d5b-b2db-23081594edad&quot;,&quot;itemData&quot;:{&quot;type&quot;:&quot;article-journal&quot;,&quot;id&quot;:&quot;10f755cf-1c7a-3d5b-b2db-23081594edad&quot;,&quot;title&quot;:&quot;The Developing Female Chorister Voice: Case-Study Evidence of Musical Development&quot;,&quot;author&quot;:[{&quot;family&quot;:&quot;Howard&quot;,&quot;given&quot;:&quot;David M.&quot;,&quot;parse-names&quot;:false,&quot;dropping-particle&quot;:&quot;&quot;,&quot;non-dropping-particle&quot;:&quot;&quot;},{&quot;family&quot;:&quot;Welch&quot;,&quot;given&quot;:&quot;Graham F.&quot;,&quot;parse-names&quot;:false,&quot;dropping-particle&quot;:&quot;&quot;,&quot;non-dropping-particle&quot;:&quot;&quot;},{&quot;family&quot;:&quot;Himonides&quot;,&quot;given&quot;:&quot;Evangelos&quot;,&quot;parse-names&quot;:false,&quot;dropping-particle&quot;:&quot;&quot;,&quot;non-dropping-particle&quot;:&quot;&quot;},{&quot;family&quot;:&quot;Owens&quot;,&quot;given&quot;:&quot;Matthew&quot;,&quot;parse-names&quot;:false,&quot;dropping-particle&quot;:&quot;&quot;,&quot;non-dropping-particle&quot;:&quot;&quot;}],&quot;container-title&quot;:&quot;Journal of Voice&quot;,&quot;DOI&quot;:&quot;10.1016/j.jvoice.2018.01.014&quot;,&quot;ISSN&quot;:&quot;18734588&quot;,&quot;PMID&quot;:&quot;29793875&quot;,&quot;issued&quot;:{&quot;date-parts&quot;:[[2019,7,1]]},&quot;page&quot;:&quot;516-525&quot;,&quot;abstract&quot;:&quot;The human singing voice changes throughout the lifespan and there are gender-specific variations that need to be taken into account. Life changes in terms of voice are different for females and males and this paper concentrates on the female singing voice in the context of choral singing. Case-study data from three choristers are presented relating to the changing female voice during puberty as part of a longitudinal study of female choristers in a major English Cathedral Choir School. In addition, discussion is presented on important considerations with respect to the female choral singing voice with a particular focus on specific choral aspects during rehearsals and performance.&quot;,&quot;publisher&quot;:&quot;Mosby Inc.&quot;,&quot;issue&quot;:&quot;4&quot;,&quot;volume&quot;:&quot;33&quot;,&quot;container-title-short&quot;:&quot;&quot;},&quot;isTemporary&quot;:false}]},{&quot;citationID&quot;:&quot;MENDELEY_CITATION_363b448b-abd6-45f7-bc13-d4b071098687&quot;,&quot;properties&quot;:{&quot;noteIndex&quot;:0},&quot;isEdited&quot;:false,&quot;manualOverride&quot;:{&quot;isManuallyOverridden&quot;:true,&quot;citeprocText&quot;:&quot;(Howard et al., 2019a)&quot;,&quot;manualOverrideText&quot;:&quot;from before to during puberty (Howard et al., 2019).&quot;},&quot;citationTag&quot;:&quot;MENDELEY_CITATION_v3_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&quot;,&quot;citationItems&quot;:[{&quot;id&quot;:&quot;10f755cf-1c7a-3d5b-b2db-23081594edad&quot;,&quot;itemData&quot;:{&quot;type&quot;:&quot;article-journal&quot;,&quot;id&quot;:&quot;10f755cf-1c7a-3d5b-b2db-23081594edad&quot;,&quot;title&quot;:&quot;The Developing Female Chorister Voice: Case-Study Evidence of Musical Development&quot;,&quot;author&quot;:[{&quot;family&quot;:&quot;Howard&quot;,&quot;given&quot;:&quot;David M.&quot;,&quot;parse-names&quot;:false,&quot;dropping-particle&quot;:&quot;&quot;,&quot;non-dropping-particle&quot;:&quot;&quot;},{&quot;family&quot;:&quot;Welch&quot;,&quot;given&quot;:&quot;Graham F.&quot;,&quot;parse-names&quot;:false,&quot;dropping-particle&quot;:&quot;&quot;,&quot;non-dropping-particle&quot;:&quot;&quot;},{&quot;family&quot;:&quot;Himonides&quot;,&quot;given&quot;:&quot;Evangelos&quot;,&quot;parse-names&quot;:false,&quot;dropping-particle&quot;:&quot;&quot;,&quot;non-dropping-particle&quot;:&quot;&quot;},{&quot;family&quot;:&quot;Owens&quot;,&quot;given&quot;:&quot;Matthew&quot;,&quot;parse-names&quot;:false,&quot;dropping-particle&quot;:&quot;&quot;,&quot;non-dropping-particle&quot;:&quot;&quot;}],&quot;container-title&quot;:&quot;Journal of Voice&quot;,&quot;DOI&quot;:&quot;10.1016/j.jvoice.2018.01.014&quot;,&quot;ISSN&quot;:&quot;18734588&quot;,&quot;PMID&quot;:&quot;29793875&quot;,&quot;issued&quot;:{&quot;date-parts&quot;:[[2019,7,1]]},&quot;page&quot;:&quot;516-525&quot;,&quot;abstract&quot;:&quot;The human singing voice changes throughout the lifespan and there are gender-specific variations that need to be taken into account. Life changes in terms of voice are different for females and males and this paper concentrates on the female singing voice in the context of choral singing. Case-study data from three choristers are presented relating to the changing female voice during puberty as part of a longitudinal study of female choristers in a major English Cathedral Choir School. In addition, discussion is presented on important considerations with respect to the female choral singing voice with a particular focus on specific choral aspects during rehearsals and performance.&quot;,&quot;publisher&quot;:&quot;Mosby Inc.&quot;,&quot;issue&quot;:&quot;4&quot;,&quot;volume&quot;:&quot;33&quot;,&quot;container-title-short&quot;:&quot;&quot;},&quot;isTemporary&quot;:false}]},{&quot;citationID&quot;:&quot;MENDELEY_CITATION_bf25bc02-694c-4a80-a23f-bff96e187759&quot;,&quot;properties&quot;:{&quot;noteIndex&quot;:0},&quot;isEdited&quot;:false,&quot;manualOverride&quot;:{&quot;isManuallyOverridden&quot;:true,&quot;citeprocText&quot;:&quot;(Sweet, 2015a)&quot;,&quot;manualOverrideText&quot;:&quot;(Sweet, 2015)&quot;},&quot;citationTag&quot;:&quot;MENDELEY_CITATION_v3_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&quot;,&quot;citationItems&quot;:[{&quot;id&quot;:&quot;7556641f-0ef5-33a5-86e2-b8bc2ab9ea13&quot;,&quot;itemData&quot;:{&quot;type&quot;:&quot;article-journal&quot;,&quot;id&quot;:&quot;7556641f-0ef5-33a5-86e2-b8bc2ab9ea13&quot;,&quot;title&quot;:&quot;The adolescent female changing voice: A phenomenological investigation&quot;,&quot;author&quot;:[{&quot;family&quot;:&quot;Sweet&quot;,&quot;given&quot;:&quot;Bridget&quot;,&quot;parse-names&quot;:false,&quot;dropping-particle&quot;:&quot;&quot;,&quot;non-dropping-particle&quot;:&quot;&quot;}],&quot;container-title&quot;:&quot;Journal of Research in Music Education&quot;,&quot;DOI&quot;:&quot;10.1177/0022429415570755&quot;,&quot;ISSN&quot;:&quot;19450095&quot;,&quot;issued&quot;:{&quot;date-parts&quot;:[[2015,4,5]]},&quot;page&quot;:&quot;70-88&quot;,&quot;abstract&quot;:&quot;The purpose of this phenomenological study was to investigate the experience of female voice change from the perspective of female middle and high school choral students. The study was guided by two questions: How do adolescent female choir students experience voice change? What is the essence of the experience of voice change for middle school and high school females in choir? \&quot;Co-researchers\&quot; included two students in Grades 6 through 12 (14 students total) at the Durham School of the Arts in Durham, North Carolina; the female singers demonstrated a variety of voice change characteristics, from vocal breathiness to limited vocal range. Data collected in November, January, and April included written responses to an open set of questions that were discussed thoroughly during a corresponding interview. Analysis revealed three core themes: (a) Phonation Experiences, (b) Emotional Experiences, and (c) Contexts of Singing. The essence of the experience of female voice change was that vulnerability and fear of embarrassment determined all use of the females' singing voices, resulting in risk assessment for each singing situation and setting.&quot;,&quot;publisher&quot;:&quot;SAGE Publications Inc.&quot;,&quot;issue&quot;:&quot;1&quot;,&quot;volume&quot;:&quot;63&quot;,&quot;container-title-short&quot;:&quot;&quot;},&quot;isTemporary&quot;:false}]},{&quot;citationID&quot;:&quot;MENDELEY_CITATION_463aca8d-e95c-4530-8f02-357bb23dc60b&quot;,&quot;properties&quot;:{&quot;noteIndex&quot;:0},&quot;isEdited&quot;:false,&quot;manualOverride&quot;:{&quot;isManuallyOverridden&quot;:false,&quot;citeprocText&quot;:&quot;(Gackle, 1991)&quot;,&quot;manualOverrideText&quot;:&quot;&quot;},&quot;citationTag&quot;:&quot;MENDELEY_CITATION_v3_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&quot;,&quot;citationItems&quot;:[{&quot;id&quot;:&quot;78edffb6-cfbc-3e21-8522-721a011862d8&quot;,&quot;itemData&quot;:{&quot;type&quot;:&quot;article-journal&quot;,&quot;id&quot;:&quot;78edffb6-cfbc-3e21-8522-721a011862d8&quot;,&quot;title&quot;:&quot;The Adolescent Female Voice: Characteristics of Change and Stages of Development&quot;,&quot;author&quot;:[{&quot;family&quot;:&quot;Gackle&quot;,&quot;given&quot;:&quot;Lynne&quot;,&quot;parse-names&quot;:false,&quot;dropping-particle&quot;:&quot;&quot;,&quot;non-dropping-particle&quot;:&quot;&quot;}],&quot;container-title&quot;:&quot;Source: The Choral Journal&quot;,&quot;ISBN&quot;:&quot;202113:21:37&quot;,&quot;issued&quot;:{&quot;date-parts&quot;:[[1991]]},&quot;page&quot;:&quot;17-25&quot;,&quot;issue&quot;:&quot;8&quot;,&quot;volume&quot;:&quot;31&quot;,&quot;container-title-short&quot;:&quot;&quot;},&quot;isTemporary&quot;:false}]},{&quot;citationID&quot;:&quot;MENDELEY_CITATION_f443993e-a74e-4edc-83cd-6a31cb17d9e2&quot;,&quot;properties&quot;:{&quot;noteIndex&quot;:0},&quot;isEdited&quot;:false,&quot;manualOverride&quot;:{&quot;isManuallyOverridden&quot;:false,&quot;citeprocText&quot;:&quot;(Kennedy, 2022)&quot;,&quot;manualOverrideText&quot;:&quot;&quot;},&quot;citationTag&quot;:&quot;MENDELEY_CITATION_v3_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&quot;,&quot;citationItems&quot;:[{&quot;id&quot;:&quot;fe2501f8-fc3f-3c67-9a89-bd2f63aab318&quot;,&quot;itemData&quot;:{&quot;type&quot;:&quot;thesis&quot;,&quot;id&quot;:&quot;fe2501f8-fc3f-3c67-9a89-bd2f63aab318&quot;,&quot;title&quot;:&quot;The Psychological Effects of the Voice Change in Female The Psychological Effects of the Voice Change in Female Students and the Implications of Current Pedagogy Students and the Implications of Current Pedagogy&quot;,&quot;author&quot;:[{&quot;family&quot;:&quot;Kennedy&quot;,&quot;given&quot;:&quot;Brendan A&quot;,&quot;parse-names&quot;:false,&quot;dropping-particle&quot;:&quot;&quot;,&quot;non-dropping-particle&quot;:&quot;&quot;}],&quot;URL&quot;:&quot;https://digitalcommons.georgiasouthern.edu/honors-theses&quot;,&quot;issued&quot;:{&quot;date-parts&quot;:[[2022]]},&quot;publisher-place&quot;:&quot;Georgia&quot;,&quot;publisher&quot;:&quot;Georgia Southern University&quot;,&quot;container-title-short&quot;:&quot;&quot;},&quot;isTemporary&quot;:false}]},{&quot;citationID&quot;:&quot;MENDELEY_CITATION_5eb87171-6876-4f62-9b8a-f59087479443&quot;,&quot;properties&quot;:{&quot;noteIndex&quot;:0},&quot;isEdited&quot;:false,&quot;manualOverride&quot;:{&quot;isManuallyOverridden&quot;:false,&quot;citeprocText&quot;:&quot;(Peters et al., 2020)&quot;,&quot;manualOverrideText&quot;:&quot;&quot;},&quot;citationTag&quot;:&quot;MENDELEY_CITATION_v3_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&quot;,&quot;citationItems&quot;:[{&quot;id&quot;:&quot;ca684a05-dc9c-3551-ad51-a70d5ed2527e&quot;,&quot;itemData&quot;:{&quot;type&quot;:&quot;article-journal&quot;,&quot;id&quot;:&quot;ca684a05-dc9c-3551-ad51-a70d5ed2527e&quot;,&quot;title&quot;:&quot;Updated methodological guidance for the conduct of scoping reviews&quot;,&quot;author&quot;:[{&quot;family&quot;:&quot;Peters&quot;,&quot;given&quot;:&quot;Micah D.J.&quot;,&quot;parse-names&quot;:false,&quot;dropping-particle&quot;:&quot;&quot;,&quot;non-dropping-particle&quot;:&quot;&quot;},{&quot;family&quot;:&quot;Marnie&quot;,&quot;given&quot;:&quot;Casey&quot;,&quot;parse-names&quot;:false,&quot;dropping-particle&quot;:&quot;&quot;,&quot;non-dropping-particle&quot;:&quot;&quot;},{&quot;family&quot;:&quot;Tricco&quot;,&quot;given&quot;:&quot;Andrea C.&quot;,&quot;parse-names&quot;:false,&quot;dropping-particle&quot;:&quot;&quot;,&quot;non-dropping-particle&quot;:&quot;&quot;},{&quot;family&quot;:&quot;Pollock&quot;,&quot;given&quot;:&quot;Danielle&quot;,&quot;parse-names&quot;:false,&quot;dropping-particle&quot;:&quot;&quot;,&quot;non-dropping-particle&quot;:&quot;&quot;},{&quot;family&quot;:&quot;Munn&quot;,&quot;given&quot;:&quot;Zachary&quot;,&quot;parse-names&quot;:false,&quot;dropping-particle&quot;:&quot;&quot;,&quot;non-dropping-particle&quot;:&quot;&quot;},{&quot;family&quot;:&quot;Alexander&quot;,&quot;given&quot;:&quot;Lyndsay&quot;,&quot;parse-names&quot;:false,&quot;dropping-particle&quot;:&quot;&quot;,&quot;non-dropping-particle&quot;:&quot;&quot;},{&quot;family&quot;:&quot;McInerney&quot;,&quot;given&quot;:&quot;Patricia&quot;,&quot;parse-names&quot;:false,&quot;dropping-particle&quot;:&quot;&quot;,&quot;non-dropping-particle&quot;:&quot;&quot;},{&quot;family&quot;:&quot;Godfrey&quot;,&quot;given&quot;:&quot;Christina M.&quot;,&quot;parse-names&quot;:false,&quot;dropping-particle&quot;:&quot;&quot;,&quot;non-dropping-particle&quot;:&quot;&quot;},{&quot;family&quot;:&quot;Khalil&quot;,&quot;given&quot;:&quot;Hanan&quot;,&quot;parse-names&quot;:false,&quot;dropping-particle&quot;:&quot;&quot;,&quot;non-dropping-particle&quot;:&quot;&quot;}],&quot;container-title&quot;:&quot;JBI Evidence Synthesis&quot;,&quot;DOI&quot;:&quot;10.11124/JBIES-20-00167&quot;,&quot;ISSN&quot;:&quot;26898381&quot;,&quot;PMID&quot;:&quot;33038124&quot;,&quot;issued&quot;:{&quot;date-parts&quot;:[[2020,10,1]]},&quot;page&quot;:&quot;2119-2126&quot;,&quot;abstract&quot;:&quot;Objective: The objective of this paper is to describe the updated methodological guidance for conducting a JBI scoping review, with a focus on new updates to the approach and development of the Preferred Reporting Items for Systematic Reviews and Meta-Analyses extension for Scoping Reviews (the PRISMA-ScR). Introduction: Scoping reviews are an increasingly common approach to informing decision-making and research based on the identification and examination of the literature on a given topic or issue. Scoping reviews draw on evidence from any research methodology and may also include evidence from non-research sources, such as policy. In thismanner, scoping reviews provide a comprehensive overviewto address broader reviewquestions than traditionally more specific systematic reviews of effectiveness or qualitative evidence. The increasing popularity of scoping reviews has been accompanied by the development of a reporting guideline: The PRISMA-ScR. In 2014, the JBI Scoping Review Methodology Group developed guidance for scoping reviews that received minor updates in 2017 and was most recently updated in 2020. The updates reflect ongoing and substantial developments in approaches to scoping review conduct and reporting. As such, the JBI Scoping Review Methodology Group recognized the need to revise the guidance to align with the current state of knowledge and reporting standards in evidence synthesis. Methods: Between 2015 and 2020, the JBI Scoping Review Methodology Group expanded its membership, extensively reviewed the literature, engaged via annual face-to-face meetings, regular teleconferences, and email correspondence, sought advice from methodological experts, facilitated workshops, and presented at scientific onferences. This process led to updated guidance for scoping reviews published in the JBI Manual for Evidence Synthesis. The updated chapter was endorsed by JBI’s International Scientific Committee in 2020. Results: The updated JBI guidance for scoping reviews includes additional guidance on several methodological issues, such as when a scoping review is (or is not) appropriate, and how to extract, analyze, and present results, and provides clarification for implications for practice and research. Furthermore, it is aligned with the PRISMA-ScR to ensure consistent reporting. Conclusions: The latest JBI guidance for scoping reviews provides up-to-date guidance that can be used by authors when conducting a scoping review. Furthermore, it aligns with the PRISMA-ScR, which can be used to report the conduct of a scoping review. A series of ongoing and future methodological projects identified by the JBI Scoping Review Methodology Group to further refine the methodology are planned.&quot;,&quot;publisher&quot;:&quot;Lippincott Williams and Wilkins&quot;,&quot;issue&quot;:&quot;10&quot;,&quot;volume&quot;:&quot;18&quot;,&quot;container-title-short&quot;:&quot;JBI Evid Synth&quot;},&quot;isTemporary&quot;:false}]},{&quot;citationID&quot;:&quot;MENDELEY_CITATION_069d5a2a-9faf-4f44-b0b1-c3a10b94f233&quot;,&quot;properties&quot;:{&quot;noteIndex&quot;:0},&quot;isEdited&quot;:false,&quot;manualOverride&quot;:{&quot;isManuallyOverridden&quot;:false,&quot;citeprocText&quot;:&quot;(Westphaln et al., 2021)&quot;,&quot;manualOverrideText&quot;:&quot;&quot;},&quot;citationTag&quot;:&quot;MENDELEY_CITATION_v3_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&quot;,&quot;citationItems&quot;:[{&quot;id&quot;:&quot;7e78fc6c-ae85-3245-b4d4-4b274ae8a600&quot;,&quot;itemData&quot;:{&quot;type&quot;:&quot;article-journal&quot;,&quot;id&quot;:&quot;7e78fc6c-ae85-3245-b4d4-4b274ae8a600&quot;,&quot;title&quot;:&quot;From Arksey and O’Malley and Beyond: Customizations to enhance a team-based, mixed approach to scoping review methodology&quot;,&quot;author&quot;:[{&quot;family&quot;:&quot;Westphaln&quot;,&quot;given&quot;:&quot;Kristi K.&quot;,&quot;parse-names&quot;:false,&quot;dropping-particle&quot;:&quot;&quot;,&quot;non-dropping-particle&quot;:&quot;&quot;},{&quot;family&quot;:&quot;Regoeczi&quot;,&quot;given&quot;:&quot;Wendy&quot;,&quot;parse-names&quot;:false,&quot;dropping-particle&quot;:&quot;&quot;,&quot;non-dropping-particle&quot;:&quot;&quot;},{&quot;family&quot;:&quot;Masotya&quot;,&quot;given&quot;:&quot;Marie&quot;,&quot;parse-names&quot;:false,&quot;dropping-particle&quot;:&quot;&quot;,&quot;non-dropping-particle&quot;:&quot;&quot;},{&quot;family&quot;:&quot;Vazquez-Westphaln&quot;,&quot;given&quot;:&quot;Bridget&quot;,&quot;parse-names&quot;:false,&quot;dropping-particle&quot;:&quot;&quot;,&quot;non-dropping-particle&quot;:&quot;&quot;},{&quot;family&quot;:&quot;Lounsbury&quot;,&quot;given&quot;:&quot;Kaitlin&quot;,&quot;parse-names&quot;:false,&quot;dropping-particle&quot;:&quot;&quot;,&quot;non-dropping-particle&quot;:&quot;&quot;},{&quot;family&quot;:&quot;McDavid&quot;,&quot;given&quot;:&quot;Lolita&quot;,&quot;parse-names&quot;:false,&quot;dropping-particle&quot;:&quot;&quot;,&quot;non-dropping-particle&quot;:&quot;&quot;},{&quot;family&quot;:&quot;Lee&quot;,&quot;given&quot;:&quot;Hae Nim&quot;,&quot;parse-names&quot;:false,&quot;dropping-particle&quot;:&quot;&quot;,&quot;non-dropping-particle&quot;:&quot;&quot;},{&quot;family&quot;:&quot;Johnson&quot;,&quot;given&quot;:&quot;Jennifer&quot;,&quot;parse-names&quot;:false,&quot;dropping-particle&quot;:&quot;&quot;,&quot;non-dropping-particle&quot;:&quot;&quot;},{&quot;family&quot;:&quot;Ronis&quot;,&quot;given&quot;:&quot;Sarah D.&quot;,&quot;parse-names&quot;:false,&quot;dropping-particle&quot;:&quot;&quot;,&quot;non-dropping-particle&quot;:&quot;&quot;}],&quot;container-title&quot;:&quot;MethodsX&quot;,&quot;accessed&quot;:{&quot;date-parts&quot;:[[2024,7,30]]},&quot;DOI&quot;:&quot;10.1016/J.MEX.2021.101375&quot;,&quot;ISSN&quot;:&quot;2215-0161&quot;,&quot;issued&quot;:{&quot;date-parts&quot;:[[2021,1,1]]},&quot;page&quot;:&quot;101375&quot;,&quot;abstract&quot;:&quot;This article presents a method of conducting a scoping review that synthesizes recommendations from previous literature while contributing additional customizations to enhance a team-based, mixed method approach. A form of knowledge synthesis, scoping reviews aim to describe the breadth of an existent knowledge base and inform future research, practice, and policy. Scoping review methodology has continued to evolve since the inception of the Arksey and O'Malley Framework in 2005. After examining recommendations from the body of literature on scoping review methodology and scoping reviews about scoping reviews, we found that teamwork and mixed method approaches were rarely addressed. Following the Arksey and O'Malley Framework, we discuss current recommendations within the literature, rationale for our customizations to enhance the method, and present an application of these customizations as illustrated in our companion article, “Outcomes and outputs affiliated with children's advocacy centers in the United States: A scoping review.”In sum, our enhancements to the Arksey and O'Malley Framework: • Explicitly integrate qualitative and quantitative assessment of the literature following best practices in mixed methods research, and, • Integrate a team-based approach throughout all stages of the scoping review process.&quot;,&quot;publisher&quot;:&quot;Elsevier&quot;,&quot;volume&quot;:&quot;8&quot;,&quot;container-title-short&quot;:&quot;MethodsX&quot;},&quot;isTemporary&quot;:false}]},{&quot;citationID&quot;:&quot;MENDELEY_CITATION_6f6737f0-3686-4125-84b1-5a63ebf63dc8&quot;,&quot;properties&quot;:{&quot;noteIndex&quot;:0},&quot;isEdited&quot;:false,&quot;manualOverride&quot;:{&quot;isManuallyOverridden&quot;:false,&quot;citeprocText&quot;:&quot;(Peters et al., 2020)&quot;,&quot;manualOverrideText&quot;:&quot;&quot;},&quot;citationTag&quot;:&quot;MENDELEY_CITATION_v3_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&quot;,&quot;citationItems&quot;:[{&quot;id&quot;:&quot;ca684a05-dc9c-3551-ad51-a70d5ed2527e&quot;,&quot;itemData&quot;:{&quot;type&quot;:&quot;article-journal&quot;,&quot;id&quot;:&quot;ca684a05-dc9c-3551-ad51-a70d5ed2527e&quot;,&quot;title&quot;:&quot;Updated methodological guidance for the conduct of scoping reviews&quot;,&quot;author&quot;:[{&quot;family&quot;:&quot;Peters&quot;,&quot;given&quot;:&quot;Micah D.J.&quot;,&quot;parse-names&quot;:false,&quot;dropping-particle&quot;:&quot;&quot;,&quot;non-dropping-particle&quot;:&quot;&quot;},{&quot;family&quot;:&quot;Marnie&quot;,&quot;given&quot;:&quot;Casey&quot;,&quot;parse-names&quot;:false,&quot;dropping-particle&quot;:&quot;&quot;,&quot;non-dropping-particle&quot;:&quot;&quot;},{&quot;family&quot;:&quot;Tricco&quot;,&quot;given&quot;:&quot;Andrea C.&quot;,&quot;parse-names&quot;:false,&quot;dropping-particle&quot;:&quot;&quot;,&quot;non-dropping-particle&quot;:&quot;&quot;},{&quot;family&quot;:&quot;Pollock&quot;,&quot;given&quot;:&quot;Danielle&quot;,&quot;parse-names&quot;:false,&quot;dropping-particle&quot;:&quot;&quot;,&quot;non-dropping-particle&quot;:&quot;&quot;},{&quot;family&quot;:&quot;Munn&quot;,&quot;given&quot;:&quot;Zachary&quot;,&quot;parse-names&quot;:false,&quot;dropping-particle&quot;:&quot;&quot;,&quot;non-dropping-particle&quot;:&quot;&quot;},{&quot;family&quot;:&quot;Alexander&quot;,&quot;given&quot;:&quot;Lyndsay&quot;,&quot;parse-names&quot;:false,&quot;dropping-particle&quot;:&quot;&quot;,&quot;non-dropping-particle&quot;:&quot;&quot;},{&quot;family&quot;:&quot;McInerney&quot;,&quot;given&quot;:&quot;Patricia&quot;,&quot;parse-names&quot;:false,&quot;dropping-particle&quot;:&quot;&quot;,&quot;non-dropping-particle&quot;:&quot;&quot;},{&quot;family&quot;:&quot;Godfrey&quot;,&quot;given&quot;:&quot;Christina M.&quot;,&quot;parse-names&quot;:false,&quot;dropping-particle&quot;:&quot;&quot;,&quot;non-dropping-particle&quot;:&quot;&quot;},{&quot;family&quot;:&quot;Khalil&quot;,&quot;given&quot;:&quot;Hanan&quot;,&quot;parse-names&quot;:false,&quot;dropping-particle&quot;:&quot;&quot;,&quot;non-dropping-particle&quot;:&quot;&quot;}],&quot;container-title&quot;:&quot;JBI Evidence Synthesis&quot;,&quot;DOI&quot;:&quot;10.11124/JBIES-20-00167&quot;,&quot;ISSN&quot;:&quot;26898381&quot;,&quot;PMID&quot;:&quot;33038124&quot;,&quot;issued&quot;:{&quot;date-parts&quot;:[[2020,10,1]]},&quot;page&quot;:&quot;2119-2126&quot;,&quot;abstract&quot;:&quot;Objective: The objective of this paper is to describe the updated methodological guidance for conducting a JBI scoping review, with a focus on new updates to the approach and development of the Preferred Reporting Items for Systematic Reviews and Meta-Analyses extension for Scoping Reviews (the PRISMA-ScR). Introduction: Scoping reviews are an increasingly common approach to informing decision-making and research based on the identification and examination of the literature on a given topic or issue. Scoping reviews draw on evidence from any research methodology and may also include evidence from non-research sources, such as policy. In thismanner, scoping reviews provide a comprehensive overviewto address broader reviewquestions than traditionally more specific systematic reviews of effectiveness or qualitative evidence. The increasing popularity of scoping reviews has been accompanied by the development of a reporting guideline: The PRISMA-ScR. In 2014, the JBI Scoping Review Methodology Group developed guidance for scoping reviews that received minor updates in 2017 and was most recently updated in 2020. The updates reflect ongoing and substantial developments in approaches to scoping review conduct and reporting. As such, the JBI Scoping Review Methodology Group recognized the need to revise the guidance to align with the current state of knowledge and reporting standards in evidence synthesis. Methods: Between 2015 and 2020, the JBI Scoping Review Methodology Group expanded its membership, extensively reviewed the literature, engaged via annual face-to-face meetings, regular teleconferences, and email correspondence, sought advice from methodological experts, facilitated workshops, and presented at scientific onferences. This process led to updated guidance for scoping reviews published in the JBI Manual for Evidence Synthesis. The updated chapter was endorsed by JBI’s International Scientific Committee in 2020. Results: The updated JBI guidance for scoping reviews includes additional guidance on several methodological issues, such as when a scoping review is (or is not) appropriate, and how to extract, analyze, and present results, and provides clarification for implications for practice and research. Furthermore, it is aligned with the PRISMA-ScR to ensure consistent reporting. Conclusions: The latest JBI guidance for scoping reviews provides up-to-date guidance that can be used by authors when conducting a scoping review. Furthermore, it aligns with the PRISMA-ScR, which can be used to report the conduct of a scoping review. A series of ongoing and future methodological projects identified by the JBI Scoping Review Methodology Group to further refine the methodology are planned.&quot;,&quot;publisher&quot;:&quot;Lippincott Williams and Wilkins&quot;,&quot;issue&quot;:&quot;10&quot;,&quot;volume&quot;:&quot;18&quot;,&quot;container-title-short&quot;:&quot;JBI Evid Synth&quot;},&quot;isTemporary&quot;:false}]},{&quot;citationID&quot;:&quot;MENDELEY_CITATION_169dd0b1-645a-48f1-af5e-809d4e9df46a&quot;,&quot;properties&quot;:{&quot;noteIndex&quot;:0},&quot;isEdited&quot;:false,&quot;manualOverride&quot;:{&quot;isManuallyOverridden&quot;:false,&quot;citeprocText&quot;:&quot;(Peters et al., 2020)&quot;,&quot;manualOverrideText&quot;:&quot;&quot;},&quot;citationTag&quot;:&quot;MENDELEY_CITATION_v3_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&quot;,&quot;citationItems&quot;:[{&quot;id&quot;:&quot;ca684a05-dc9c-3551-ad51-a70d5ed2527e&quot;,&quot;itemData&quot;:{&quot;type&quot;:&quot;article-journal&quot;,&quot;id&quot;:&quot;ca684a05-dc9c-3551-ad51-a70d5ed2527e&quot;,&quot;title&quot;:&quot;Updated methodological guidance for the conduct of scoping reviews&quot;,&quot;author&quot;:[{&quot;family&quot;:&quot;Peters&quot;,&quot;given&quot;:&quot;Micah D.J.&quot;,&quot;parse-names&quot;:false,&quot;dropping-particle&quot;:&quot;&quot;,&quot;non-dropping-particle&quot;:&quot;&quot;},{&quot;family&quot;:&quot;Marnie&quot;,&quot;given&quot;:&quot;Casey&quot;,&quot;parse-names&quot;:false,&quot;dropping-particle&quot;:&quot;&quot;,&quot;non-dropping-particle&quot;:&quot;&quot;},{&quot;family&quot;:&quot;Tricco&quot;,&quot;given&quot;:&quot;Andrea C.&quot;,&quot;parse-names&quot;:false,&quot;dropping-particle&quot;:&quot;&quot;,&quot;non-dropping-particle&quot;:&quot;&quot;},{&quot;family&quot;:&quot;Pollock&quot;,&quot;given&quot;:&quot;Danielle&quot;,&quot;parse-names&quot;:false,&quot;dropping-particle&quot;:&quot;&quot;,&quot;non-dropping-particle&quot;:&quot;&quot;},{&quot;family&quot;:&quot;Munn&quot;,&quot;given&quot;:&quot;Zachary&quot;,&quot;parse-names&quot;:false,&quot;dropping-particle&quot;:&quot;&quot;,&quot;non-dropping-particle&quot;:&quot;&quot;},{&quot;family&quot;:&quot;Alexander&quot;,&quot;given&quot;:&quot;Lyndsay&quot;,&quot;parse-names&quot;:false,&quot;dropping-particle&quot;:&quot;&quot;,&quot;non-dropping-particle&quot;:&quot;&quot;},{&quot;family&quot;:&quot;McInerney&quot;,&quot;given&quot;:&quot;Patricia&quot;,&quot;parse-names&quot;:false,&quot;dropping-particle&quot;:&quot;&quot;,&quot;non-dropping-particle&quot;:&quot;&quot;},{&quot;family&quot;:&quot;Godfrey&quot;,&quot;given&quot;:&quot;Christina M.&quot;,&quot;parse-names&quot;:false,&quot;dropping-particle&quot;:&quot;&quot;,&quot;non-dropping-particle&quot;:&quot;&quot;},{&quot;family&quot;:&quot;Khalil&quot;,&quot;given&quot;:&quot;Hanan&quot;,&quot;parse-names&quot;:false,&quot;dropping-particle&quot;:&quot;&quot;,&quot;non-dropping-particle&quot;:&quot;&quot;}],&quot;container-title&quot;:&quot;JBI Evidence Synthesis&quot;,&quot;DOI&quot;:&quot;10.11124/JBIES-20-00167&quot;,&quot;ISSN&quot;:&quot;26898381&quot;,&quot;PMID&quot;:&quot;33038124&quot;,&quot;issued&quot;:{&quot;date-parts&quot;:[[2020,10,1]]},&quot;page&quot;:&quot;2119-2126&quot;,&quot;abstract&quot;:&quot;Objective: The objective of this paper is to describe the updated methodological guidance for conducting a JBI scoping review, with a focus on new updates to the approach and development of the Preferred Reporting Items for Systematic Reviews and Meta-Analyses extension for Scoping Reviews (the PRISMA-ScR). Introduction: Scoping reviews are an increasingly common approach to informing decision-making and research based on the identification and examination of the literature on a given topic or issue. Scoping reviews draw on evidence from any research methodology and may also include evidence from non-research sources, such as policy. In thismanner, scoping reviews provide a comprehensive overviewto address broader reviewquestions than traditionally more specific systematic reviews of effectiveness or qualitative evidence. The increasing popularity of scoping reviews has been accompanied by the development of a reporting guideline: The PRISMA-ScR. In 2014, the JBI Scoping Review Methodology Group developed guidance for scoping reviews that received minor updates in 2017 and was most recently updated in 2020. The updates reflect ongoing and substantial developments in approaches to scoping review conduct and reporting. As such, the JBI Scoping Review Methodology Group recognized the need to revise the guidance to align with the current state of knowledge and reporting standards in evidence synthesis. Methods: Between 2015 and 2020, the JBI Scoping Review Methodology Group expanded its membership, extensively reviewed the literature, engaged via annual face-to-face meetings, regular teleconferences, and email correspondence, sought advice from methodological experts, facilitated workshops, and presented at scientific onferences. This process led to updated guidance for scoping reviews published in the JBI Manual for Evidence Synthesis. The updated chapter was endorsed by JBI’s International Scientific Committee in 2020. Results: The updated JBI guidance for scoping reviews includes additional guidance on several methodological issues, such as when a scoping review is (or is not) appropriate, and how to extract, analyze, and present results, and provides clarification for implications for practice and research. Furthermore, it is aligned with the PRISMA-ScR to ensure consistent reporting. Conclusions: The latest JBI guidance for scoping reviews provides up-to-date guidance that can be used by authors when conducting a scoping review. Furthermore, it aligns with the PRISMA-ScR, which can be used to report the conduct of a scoping review. A series of ongoing and future methodological projects identified by the JBI Scoping Review Methodology Group to further refine the methodology are planned.&quot;,&quot;publisher&quot;:&quot;Lippincott Williams and Wilkins&quot;,&quot;issue&quot;:&quot;10&quot;,&quot;volume&quot;:&quot;18&quot;,&quot;container-title-short&quot;:&quot;JBI Evid Synth&quot;},&quot;isTemporary&quot;:false}]},{&quot;citationID&quot;:&quot;MENDELEY_CITATION_35d7328a-cd41-4b84-a4b7-2bb66f6cae7d&quot;,&quot;properties&quot;:{&quot;noteIndex&quot;:0},&quot;isEdited&quot;:false,&quot;manualOverride&quot;:{&quot;isManuallyOverridden&quot;:true,&quot;citeprocText&quot;:&quot;(Arksey and O’Malley, 2005)&quot;,&quot;manualOverrideText&quot;:&quot;(Arksey &amp; O’Malley, 2005, p.22-23)&quot;},&quot;citationTag&quot;:&quot;MENDELEY_CITATION_v3_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&quot;,&quot;citationItems&quot;:[{&quot;id&quot;:&quot;197127db-76f3-3a98-8054-cd4a8647104e&quot;,&quot;itemData&quot;:{&quot;type&quot;:&quot;article-journal&quot;,&quot;id&quot;:&quot;197127db-76f3-3a98-8054-cd4a8647104e&quot;,&quot;title&quot;:&quot;Scoping studies: Towards a methodological framework&quot;,&quot;author&quot;:[{&quot;family&quot;:&quot;Arksey&quot;,&quot;given&quot;:&quot;Hilary&quot;,&quot;parse-names&quot;:false,&quot;dropping-particle&quot;:&quot;&quot;,&quot;non-dropping-particle&quot;:&quot;&quot;},{&quot;family&quot;:&quot;O'Malley&quot;,&quot;given&quot;:&quot;Lisa&quot;,&quot;parse-names&quot;:false,&quot;dropping-particle&quot;:&quot;&quot;,&quot;non-dropping-particle&quot;:&quot;&quot;}],&quot;container-title&quot;:&quot;International Journal of Social Research Methodology: Theory and Practice&quot;,&quot;DOI&quot;:&quot;10.1080/1364557032000119616&quot;,&quot;ISSN&quot;:&quot;13645579&quot;,&quot;issued&quot;:{&quot;date-parts&quot;:[[2005,2]]},&quot;page&quot;:&quot;19-32&quot;,&quot;abstract&quot;:&quot;This paper focuses on scoping studies, an approach to reviewing the literature which to date has received little attention in the research methods literature. We distinguish between different types of scoping studies and indicate where these stand in relation to full systematic reviews. We outline a framework for conducting a scoping study based on our recent experiences of reviewing the literature on services for carers for people with mental health problems. Where appropriate, our approach to scoping the field is contrasted with the procedures followed in systematic reviews. We emphasize how including a consultation exercise in this sort of study may enhance the results, making them more useful to policy makers, practitioners and service users. Finally, we consider the advantages and limitations of the approach and suggest that a wider debate is called for about the role of the scoping study in relation to other types of literature reviews. © 2005 Taylor &amp; Francis Group Ltd.&quot;,&quot;issue&quot;:&quot;1&quot;,&quot;volume&quot;:&quot;8&quot;,&quot;container-title-short&quot;:&quot;&quot;},&quot;isTemporary&quot;:false}]},{&quot;citationID&quot;:&quot;MENDELEY_CITATION_66873902-896d-4a21-ba0d-74195b8a955c&quot;,&quot;properties&quot;:{&quot;noteIndex&quot;:0},&quot;isEdited&quot;:false,&quot;manualOverride&quot;:{&quot;isManuallyOverridden&quot;:false,&quot;citeprocText&quot;:&quot;(Boote and Beile, 2005)&quot;,&quot;manualOverrideText&quot;:&quot;&quot;},&quot;citationTag&quot;:&quot;MENDELEY_CITATION_v3_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&quot;,&quot;citationItems&quot;:[{&quot;id&quot;:&quot;9d8df9f1-1a3c-350b-b24d-60becf8e7c5e&quot;,&quot;itemData&quot;:{&quot;type&quot;:&quot;article-journal&quot;,&quot;id&quot;:&quot;9d8df9f1-1a3c-350b-b24d-60becf8e7c5e&quot;,&quot;title&quot;:&quot;Scholars Before Researchers: On the Centrality of the Dissertation Literature Review in Research Preparation&quot;,&quot;author&quot;:[{&quot;family&quot;:&quot;Boote&quot;,&quot;given&quot;:&quot;David N.&quot;,&quot;parse-names&quot;:false,&quot;dropping-particle&quot;:&quot;&quot;,&quot;non-dropping-particle&quot;:&quot;&quot;},{&quot;family&quot;:&quot;Beile&quot;,&quot;given&quot;:&quot;Penny&quot;,&quot;parse-names&quot;:false,&quot;dropping-particle&quot;:&quot;&quot;,&quot;non-dropping-particle&quot;:&quot;&quot;}],&quot;container-title&quot;:&quot;Educational Researcher&quot;,&quot;DOI&quot;:&quot;10.3102/0013189X034006003&quot;,&quot;ISSN&quot;:&quot;0013189X&quot;,&quot;issued&quot;:{&quot;date-parts&quot;:[[2005]]},&quot;page&quot;:&quot;3-15&quot;,&quot;abstract&quot;:&quot;A thorough, sophisticated literature review is the foundation and inspiration for substantial, useful research. The complex nature of education research demands such thorough, sophisticated reviews. Although doctoral education is a key means for improving education research, the literature has given short shrift to the dissertation literature review. This article suggests criteria to evaluate the quality of dissertation literature reviews and reports a study that examined dissertations at three universities. Acquiring the skills and knowledge required to be education scholars, able to analyze and synthesize the research in a field of specialization, should be the focal, integrative activity of predissertation doctoral education. Such scholarship is a prerequisite for increased methodological sophistication and for improving the usefulness of education research. © 2005, Sage Publications. All rights reserved.&quot;,&quot;issue&quot;:&quot;6&quot;,&quot;volume&quot;:&quot;34&quot;,&quot;container-title-short&quot;:&quot;&quot;},&quot;isTemporary&quot;:false}]},{&quot;citationID&quot;:&quot;MENDELEY_CITATION_ce96678d-a2e1-4f62-b125-637387e5fc43&quot;,&quot;properties&quot;:{&quot;noteIndex&quot;:0},&quot;isEdited&quot;:false,&quot;manualOverride&quot;:{&quot;isManuallyOverridden&quot;:false,&quot;citeprocText&quot;:&quot;(Costley, 2006)&quot;,&quot;manualOverrideText&quot;:&quot;&quot;},&quot;citationTag&quot;:&quot;MENDELEY_CITATION_v3_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&quot;,&quot;citationItems&quot;:[{&quot;id&quot;:&quot;26290b64-d0ed-372d-8ac1-f20919b5a6e0&quot;,&quot;itemData&quot;:{&quot;type&quot;:&quot;report&quot;,&quot;id&quot;:&quot;26290b64-d0ed-372d-8ac1-f20919b5a6e0&quot;,&quot;title&quot;:&quot;Practitioner-led enquiry as development of professional practice&quot;,&quot;author&quot;:[{&quot;family&quot;:&quot;Costley&quot;,&quot;given&quot;:&quot;C&quot;,&quot;parse-names&quot;:false,&quot;dropping-particle&quot;:&quot;&quot;,&quot;non-dropping-particle&quot;:&quot;&quot;}],&quot;issued&quot;:{&quot;date-parts&quot;:[[2006]]},&quot;publisher-place&quot;:&quot;Middlesex&quot;,&quot;abstract&quot;:&quo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quot;,&quot;container-title-short&quot;:&quot;&quot;},&quot;isTemporary&quot;:false}]},{&quot;citationID&quot;:&quot;MENDELEY_CITATION_0f58e0d5-628a-407e-921c-441ca8359113&quot;,&quot;properties&quot;:{&quot;noteIndex&quot;:0},&quot;isEdited&quot;:false,&quot;manualOverride&quot;:{&quot;isManuallyOverridden&quot;:false,&quot;citeprocText&quot;:&quot;(Gackle, 1991)&quot;,&quot;manualOverrideText&quot;:&quot;&quot;},&quot;citationTag&quot;:&quot;MENDELEY_CITATION_v3_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&quot;,&quot;citationItems&quot;:[{&quot;id&quot;:&quot;78edffb6-cfbc-3e21-8522-721a011862d8&quot;,&quot;itemData&quot;:{&quot;type&quot;:&quot;article-journal&quot;,&quot;id&quot;:&quot;78edffb6-cfbc-3e21-8522-721a011862d8&quot;,&quot;title&quot;:&quot;The Adolescent Female Voice: Characteristics of Change and Stages of Development&quot;,&quot;author&quot;:[{&quot;family&quot;:&quot;Gackle&quot;,&quot;given&quot;:&quot;Lynne&quot;,&quot;parse-names&quot;:false,&quot;dropping-particle&quot;:&quot;&quot;,&quot;non-dropping-particle&quot;:&quot;&quot;}],&quot;container-title&quot;:&quot;Source: The Choral Journal&quot;,&quot;ISBN&quot;:&quot;202113:21:37&quot;,&quot;issued&quot;:{&quot;date-parts&quot;:[[1991]]},&quot;page&quot;:&quot;17-25&quot;,&quot;issue&quot;:&quot;8&quot;,&quot;volume&quot;:&quot;31&quot;,&quot;container-title-short&quot;:&quot;&quot;},&quot;isTemporary&quot;:false}]},{&quot;citationID&quot;:&quot;MENDELEY_CITATION_62cf4e78-5228-48ca-94a3-ff9dc07ee745&quot;,&quot;properties&quot;:{&quot;noteIndex&quot;:0},&quot;isEdited&quot;:false,&quot;manualOverride&quot;:{&quot;isManuallyOverridden&quot;:true,&quot;citeprocText&quot;:&quot;(Sweet, 2015a)&quot;,&quot;manualOverrideText&quot;:&quot;(Sweet, 2015)&quot;},&quot;citationTag&quot;:&quot;MENDELEY_CITATION_v3_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&quot;,&quot;citationItems&quot;:[{&quot;id&quot;:&quot;7556641f-0ef5-33a5-86e2-b8bc2ab9ea13&quot;,&quot;itemData&quot;:{&quot;type&quot;:&quot;article-journal&quot;,&quot;id&quot;:&quot;7556641f-0ef5-33a5-86e2-b8bc2ab9ea13&quot;,&quot;title&quot;:&quot;The adolescent female changing voice: A phenomenological investigation&quot;,&quot;author&quot;:[{&quot;family&quot;:&quot;Sweet&quot;,&quot;given&quot;:&quot;Bridget&quot;,&quot;parse-names&quot;:false,&quot;dropping-particle&quot;:&quot;&quot;,&quot;non-dropping-particle&quot;:&quot;&quot;}],&quot;container-title&quot;:&quot;Journal of Research in Music Education&quot;,&quot;DOI&quot;:&quot;10.1177/0022429415570755&quot;,&quot;ISSN&quot;:&quot;19450095&quot;,&quot;issued&quot;:{&quot;date-parts&quot;:[[2015,4,5]]},&quot;page&quot;:&quot;70-88&quot;,&quot;abstract&quot;:&quot;The purpose of this phenomenological study was to investigate the experience of female voice change from the perspective of female middle and high school choral students. The study was guided by two questions: How do adolescent female choir students experience voice change? What is the essence of the experience of voice change for middle school and high school females in choir? \&quot;Co-researchers\&quot; included two students in Grades 6 through 12 (14 students total) at the Durham School of the Arts in Durham, North Carolina; the female singers demonstrated a variety of voice change characteristics, from vocal breathiness to limited vocal range. Data collected in November, January, and April included written responses to an open set of questions that were discussed thoroughly during a corresponding interview. Analysis revealed three core themes: (a) Phonation Experiences, (b) Emotional Experiences, and (c) Contexts of Singing. The essence of the experience of female voice change was that vulnerability and fear of embarrassment determined all use of the females' singing voices, resulting in risk assessment for each singing situation and setting.&quot;,&quot;publisher&quot;:&quot;SAGE Publications Inc.&quot;,&quot;issue&quot;:&quot;1&quot;,&quot;volume&quot;:&quot;63&quot;,&quot;container-title-short&quot;:&quot;&quot;},&quot;isTemporary&quot;:false}]},{&quot;citationID&quot;:&quot;MENDELEY_CITATION_bbae4d17-6018-46cc-8340-d674adcd570f&quot;,&quot;properties&quot;:{&quot;noteIndex&quot;:0},&quot;isEdited&quot;:false,&quot;manualOverride&quot;:{&quot;isManuallyOverridden&quot;:true,&quot;citeprocText&quot;:&quot;(Decoster, Ghesquiere and Van Steenberge, 2008)&quot;,&quot;manualOverrideText&quot;:&quot;. Decoster et al. (2008)&quot;},&quot;citationTag&quot;:&quot;MENDELEY_CITATION_v3_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&quot;,&quot;citationItems&quot;:[{&quot;id&quot;:&quot;1463b20f-f9e5-3be4-9a79-63d9913195d4&quot;,&quot;itemData&quot;:{&quot;type&quot;:&quot;article-journal&quot;,&quot;id&quot;:&quot;1463b20f-f9e5-3be4-9a79-63d9913195d4&quot;,&quot;title&quot;:&quot;Great talent, excellent voices - No problem for pubertal girls?&quot;,&quot;author&quot;:[{&quot;family&quot;:&quot;Decoster&quot;,&quot;given&quot;:&quot;Wivine&quot;,&quot;parse-names&quot;:false,&quot;dropping-particle&quot;:&quot;&quot;,&quot;non-dropping-particle&quot;:&quot;&quot;},{&quot;family&quot;:&quot;Ghesquiere&quot;,&quot;given&quot;:&quot;Sofie&quot;,&quot;parse-names&quot;:false,&quot;dropping-particle&quot;:&quot;&quot;,&quot;non-dropping-particle&quot;:&quot;&quot;},{&quot;family&quot;:&quot;Steenberge&quot;,&quot;given&quot;:&quot;Sebastiaan&quot;,&quot;parse-names&quot;:false,&quot;dropping-particle&quot;:&quot;&quot;,&quot;non-dropping-particle&quot;:&quot;Van&quot;}],&quot;container-title&quot;:&quot;Logopedics Phoniatrics Vocology&quot;,&quot;container-title-short&quot;:&quot;Logoped Phoniatr Vocol&quot;,&quot;DOI&quot;:&quot;10.1080/14015430802015498&quot;,&quot;ISSN&quot;:&quot;14015439&quot;,&quot;PMID&quot;:&quot;18569649&quot;,&quot;issued&quot;:{&quot;date-parts&quot;:[[2008]]},&quot;page&quot;:&quot;104-112&quot;,&quot;abstract&quot;:&quot;This research on 17 girls (aged 9;9 y to 16;11 y) singing in an established choir was focused on two issues: 1) the variety in physical and vocal development using Gackle's model, and 2) the matching of vocal demands and abilities. Developmental and acoustical data on the speaking and singing voice revealed considerable variation between individual girl singers. The model was greatly applicable. However, all girls had a greater total singing range, mainly in favour of the lower tones, and 11 girls used a lower speaking fundamental frequency. A third of the girls met the vocal and developmental features of their stage at a younger age. Next the lower limit of the frequency range of all girls was several semitones below the lowest notes of the pieces being worked on at the time of the experiment. However the upper limit of the pieces coincided with or exceeded their upper frequency limit.&quot;,&quot;issue&quot;:&quot;2&quot;,&quot;volume&quot;:&quot;33&quot;},&quot;isTemporary&quot;:false}]},{&quot;citationID&quot;:&quot;MENDELEY_CITATION_928b0bcb-67e2-4ca2-8315-e6bb16701177&quot;,&quot;properties&quot;:{&quot;noteIndex&quot;:0},&quot;isEdited&quot;:false,&quot;manualOverride&quot;:{&quot;isManuallyOverridden&quot;:true,&quot;citeprocText&quot;:&quot;(Arksey and O’Malley, 2005)&quot;,&quot;manualOverrideText&quot;:&quot;(Arksey &amp; O’Malley, 2005, p.22-23)&quot;},&quot;citationTag&quot;:&quot;MENDELEY_CITATION_v3_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&quot;,&quot;citationItems&quot;:[{&quot;id&quot;:&quot;197127db-76f3-3a98-8054-cd4a8647104e&quot;,&quot;itemData&quot;:{&quot;type&quot;:&quot;article-journal&quot;,&quot;id&quot;:&quot;197127db-76f3-3a98-8054-cd4a8647104e&quot;,&quot;title&quot;:&quot;Scoping studies: Towards a methodological framework&quot;,&quot;author&quot;:[{&quot;family&quot;:&quot;Arksey&quot;,&quot;given&quot;:&quot;Hilary&quot;,&quot;parse-names&quot;:false,&quot;dropping-particle&quot;:&quot;&quot;,&quot;non-dropping-particle&quot;:&quot;&quot;},{&quot;family&quot;:&quot;O'Malley&quot;,&quot;given&quot;:&quot;Lisa&quot;,&quot;parse-names&quot;:false,&quot;dropping-particle&quot;:&quot;&quot;,&quot;non-dropping-particle&quot;:&quot;&quot;}],&quot;container-title&quot;:&quot;International Journal of Social Research Methodology: Theory and Practice&quot;,&quot;DOI&quot;:&quot;10.1080/1364557032000119616&quot;,&quot;ISSN&quot;:&quot;13645579&quot;,&quot;issued&quot;:{&quot;date-parts&quot;:[[2005,2]]},&quot;page&quot;:&quot;19-32&quot;,&quot;abstract&quot;:&quot;This paper focuses on scoping studies, an approach to reviewing the literature which to date has received little attention in the research methods literature. We distinguish between different types of scoping studies and indicate where these stand in relation to full systematic reviews. We outline a framework for conducting a scoping study based on our recent experiences of reviewing the literature on services for carers for people with mental health problems. Where appropriate, our approach to scoping the field is contrasted with the procedures followed in systematic reviews. We emphasize how including a consultation exercise in this sort of study may enhance the results, making them more useful to policy makers, practitioners and service users. Finally, we consider the advantages and limitations of the approach and suggest that a wider debate is called for about the role of the scoping study in relation to other types of literature reviews. © 2005 Taylor &amp; Francis Group Ltd.&quot;,&quot;issue&quot;:&quot;1&quot;,&quot;volume&quot;:&quot;8&quot;,&quot;container-title-short&quot;:&quot;&quot;},&quot;isTemporary&quot;:false}]},{&quot;citationID&quot;:&quot;MENDELEY_CITATION_55024528-bca8-4467-85ae-ff7be3e2bdcd&quot;,&quot;properties&quot;:{&quot;noteIndex&quot;:0},&quot;isEdited&quot;:false,&quot;manualOverride&quot;:{&quot;isManuallyOverridden&quot;:false,&quot;citeprocText&quot;:&quot;(Mak and Thomas, 2022)&quot;,&quot;manualOverrideText&quot;:&quot;&quot;},&quot;citationTag&quot;:&quot;MENDELEY_CITATION_v3_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&quot;,&quot;citationItems&quot;:[{&quot;id&quot;:&quot;1428fcb1-c6ff-35a1-b6cb-7177f3035efa&quot;,&quot;itemData&quot;:{&quot;type&quot;:&quot;article-journal&quot;,&quot;id&quot;:&quot;1428fcb1-c6ff-35a1-b6cb-7177f3035efa&quot;,&quot;title&quot;:&quot;Steps for Conducting a Scoping Review&quot;,&quot;author&quot;:[{&quot;family&quot;:&quot;Mak&quot;,&quot;given&quot;:&quot;Susanne&quot;,&quot;parse-names&quot;:false,&quot;dropping-particle&quot;:&quot;&quot;,&quot;non-dropping-particle&quot;:&quot;&quot;},{&quot;family&quot;:&quot;Thomas&quot;,&quot;given&quot;:&quot;Aliki&quot;,&quot;parse-names&quot;:false,&quot;dropping-particle&quot;:&quot;&quot;,&quot;non-dropping-particle&quot;:&quot;&quot;}],&quot;container-title&quot;:&quot;Journal of Graduate Medical Education&quot;,&quot;DOI&quot;:&quot;10.4300/JGME-D-22-00621.1&quot;,&quot;ISSN&quot;:&quot;19498357&quot;,&quot;PMID&quot;:&quot;36274762&quot;,&quot;issued&quot;:{&quot;date-parts&quot;:[[2022,10,1]]},&quot;page&quot;:&quot;565-567&quot;,&quot;publisher&quot;:&quot;Accreditation Council for Graduate Medical Education&quot;,&quot;issue&quot;:&quot;5&quot;,&quot;volume&quot;:&quot;14&quot;,&quot;container-title-short&quot;:&quot;J Grad Med Educ&quot;},&quot;isTemporary&quot;:false}]},{&quot;citationID&quot;:&quot;MENDELEY_CITATION_dbfcca5a-1723-4488-8f2f-5cd0987e4f5d&quot;,&quot;properties&quot;:{&quot;noteIndex&quot;:0},&quot;isEdited&quot;:false,&quot;manualOverride&quot;:{&quot;isManuallyOverridden&quot;:false,&quot;citeprocText&quot;:&quot;(Arksey and O’Malley, 2005)&quot;,&quot;manualOverrideText&quot;:&quot;&quot;},&quot;citationTag&quot;:&quot;MENDELEY_CITATION_v3_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&quot;,&quot;citationItems&quot;:[{&quot;id&quot;:&quot;197127db-76f3-3a98-8054-cd4a8647104e&quot;,&quot;itemData&quot;:{&quot;type&quot;:&quot;article-journal&quot;,&quot;id&quot;:&quot;197127db-76f3-3a98-8054-cd4a8647104e&quot;,&quot;title&quot;:&quot;Scoping studies: Towards a methodological framework&quot;,&quot;author&quot;:[{&quot;family&quot;:&quot;Arksey&quot;,&quot;given&quot;:&quot;Hilary&quot;,&quot;parse-names&quot;:false,&quot;dropping-particle&quot;:&quot;&quot;,&quot;non-dropping-particle&quot;:&quot;&quot;},{&quot;family&quot;:&quot;O'Malley&quot;,&quot;given&quot;:&quot;Lisa&quot;,&quot;parse-names&quot;:false,&quot;dropping-particle&quot;:&quot;&quot;,&quot;non-dropping-particle&quot;:&quot;&quot;}],&quot;container-title&quot;:&quot;International Journal of Social Research Methodology: Theory and Practice&quot;,&quot;DOI&quot;:&quot;10.1080/1364557032000119616&quot;,&quot;ISSN&quot;:&quot;13645579&quot;,&quot;issued&quot;:{&quot;date-parts&quot;:[[2005,2]]},&quot;page&quot;:&quot;19-32&quot;,&quot;abstract&quot;:&quot;This paper focuses on scoping studies, an approach to reviewing the literature which to date has received little attention in the research methods literature. We distinguish between different types of scoping studies and indicate where these stand in relation to full systematic reviews. We outline a framework for conducting a scoping study based on our recent experiences of reviewing the literature on services for carers for people with mental health problems. Where appropriate, our approach to scoping the field is contrasted with the procedures followed in systematic reviews. We emphasize how including a consultation exercise in this sort of study may enhance the results, making them more useful to policy makers, practitioners and service users. Finally, we consider the advantages and limitations of the approach and suggest that a wider debate is called for about the role of the scoping study in relation to other types of literature reviews. © 2005 Taylor &amp; Francis Group Ltd.&quot;,&quot;issue&quot;:&quot;1&quot;,&quot;volume&quot;:&quot;8&quot;,&quot;container-title-short&quot;:&quot;&quot;},&quot;isTemporary&quot;:false}]},{&quot;citationID&quot;:&quot;MENDELEY_CITATION_5aac8af5-9192-4566-b829-7b332af04785&quot;,&quot;properties&quot;:{&quot;noteIndex&quot;:0},&quot;isEdited&quot;:false,&quot;manualOverride&quot;:{&quot;isManuallyOverridden&quot;:false,&quot;citeprocText&quot;:&quot;(Westphaln et al., 2021)&quot;,&quot;manualOverrideText&quot;:&quot;&quot;},&quot;citationTag&quot;:&quot;MENDELEY_CITATION_v3_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&quot;,&quot;citationItems&quot;:[{&quot;id&quot;:&quot;7e78fc6c-ae85-3245-b4d4-4b274ae8a600&quot;,&quot;itemData&quot;:{&quot;type&quot;:&quot;article-journal&quot;,&quot;id&quot;:&quot;7e78fc6c-ae85-3245-b4d4-4b274ae8a600&quot;,&quot;title&quot;:&quot;From Arksey and O’Malley and Beyond: Customizations to enhance a team-based, mixed approach to scoping review methodology&quot;,&quot;author&quot;:[{&quot;family&quot;:&quot;Westphaln&quot;,&quot;given&quot;:&quot;Kristi K.&quot;,&quot;parse-names&quot;:false,&quot;dropping-particle&quot;:&quot;&quot;,&quot;non-dropping-particle&quot;:&quot;&quot;},{&quot;family&quot;:&quot;Regoeczi&quot;,&quot;given&quot;:&quot;Wendy&quot;,&quot;parse-names&quot;:false,&quot;dropping-particle&quot;:&quot;&quot;,&quot;non-dropping-particle&quot;:&quot;&quot;},{&quot;family&quot;:&quot;Masotya&quot;,&quot;given&quot;:&quot;Marie&quot;,&quot;parse-names&quot;:false,&quot;dropping-particle&quot;:&quot;&quot;,&quot;non-dropping-particle&quot;:&quot;&quot;},{&quot;family&quot;:&quot;Vazquez-Westphaln&quot;,&quot;given&quot;:&quot;Bridget&quot;,&quot;parse-names&quot;:false,&quot;dropping-particle&quot;:&quot;&quot;,&quot;non-dropping-particle&quot;:&quot;&quot;},{&quot;family&quot;:&quot;Lounsbury&quot;,&quot;given&quot;:&quot;Kaitlin&quot;,&quot;parse-names&quot;:false,&quot;dropping-particle&quot;:&quot;&quot;,&quot;non-dropping-particle&quot;:&quot;&quot;},{&quot;family&quot;:&quot;McDavid&quot;,&quot;given&quot;:&quot;Lolita&quot;,&quot;parse-names&quot;:false,&quot;dropping-particle&quot;:&quot;&quot;,&quot;non-dropping-particle&quot;:&quot;&quot;},{&quot;family&quot;:&quot;Lee&quot;,&quot;given&quot;:&quot;Hae Nim&quot;,&quot;parse-names&quot;:false,&quot;dropping-particle&quot;:&quot;&quot;,&quot;non-dropping-particle&quot;:&quot;&quot;},{&quot;family&quot;:&quot;Johnson&quot;,&quot;given&quot;:&quot;Jennifer&quot;,&quot;parse-names&quot;:false,&quot;dropping-particle&quot;:&quot;&quot;,&quot;non-dropping-particle&quot;:&quot;&quot;},{&quot;family&quot;:&quot;Ronis&quot;,&quot;given&quot;:&quot;Sarah D.&quot;,&quot;parse-names&quot;:false,&quot;dropping-particle&quot;:&quot;&quot;,&quot;non-dropping-particle&quot;:&quot;&quot;}],&quot;container-title&quot;:&quot;MethodsX&quot;,&quot;accessed&quot;:{&quot;date-parts&quot;:[[2024,7,30]]},&quot;DOI&quot;:&quot;10.1016/J.MEX.2021.101375&quot;,&quot;ISSN&quot;:&quot;2215-0161&quot;,&quot;issued&quot;:{&quot;date-parts&quot;:[[2021,1,1]]},&quot;page&quot;:&quot;101375&quot;,&quot;abstract&quot;:&quot;This article presents a method of conducting a scoping review that synthesizes recommendations from previous literature while contributing additional customizations to enhance a team-based, mixed method approach. A form of knowledge synthesis, scoping reviews aim to describe the breadth of an existent knowledge base and inform future research, practice, and policy. Scoping review methodology has continued to evolve since the inception of the Arksey and O'Malley Framework in 2005. After examining recommendations from the body of literature on scoping review methodology and scoping reviews about scoping reviews, we found that teamwork and mixed method approaches were rarely addressed. Following the Arksey and O'Malley Framework, we discuss current recommendations within the literature, rationale for our customizations to enhance the method, and present an application of these customizations as illustrated in our companion article, “Outcomes and outputs affiliated with children's advocacy centers in the United States: A scoping review.”In sum, our enhancements to the Arksey and O'Malley Framework: • Explicitly integrate qualitative and quantitative assessment of the literature following best practices in mixed methods research, and, • Integrate a team-based approach throughout all stages of the scoping review process.&quot;,&quot;publisher&quot;:&quot;Elsevier&quot;,&quot;volume&quot;:&quot;8&quot;,&quot;container-title-short&quot;:&quot;MethodsX&quot;},&quot;isTemporary&quot;:false}]},{&quot;citationID&quot;:&quot;MENDELEY_CITATION_7dabb583-73b5-4596-bfbe-208350635077&quot;,&quot;properties&quot;:{&quot;noteIndex&quot;:0},&quot;isEdited&quot;:false,&quot;manualOverride&quot;:{&quot;isManuallyOverridden&quot;:false,&quot;citeprocText&quot;:&quot;(Arksey and O’Malley, 2005)&quot;,&quot;manualOverrideText&quot;:&quot;&quot;},&quot;citationTag&quot;:&quot;MENDELEY_CITATION_v3_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&quot;,&quot;citationItems&quot;:[{&quot;id&quot;:&quot;197127db-76f3-3a98-8054-cd4a8647104e&quot;,&quot;itemData&quot;:{&quot;type&quot;:&quot;article-journal&quot;,&quot;id&quot;:&quot;197127db-76f3-3a98-8054-cd4a8647104e&quot;,&quot;title&quot;:&quot;Scoping studies: Towards a methodological framework&quot;,&quot;author&quot;:[{&quot;family&quot;:&quot;Arksey&quot;,&quot;given&quot;:&quot;Hilary&quot;,&quot;parse-names&quot;:false,&quot;dropping-particle&quot;:&quot;&quot;,&quot;non-dropping-particle&quot;:&quot;&quot;},{&quot;family&quot;:&quot;O'Malley&quot;,&quot;given&quot;:&quot;Lisa&quot;,&quot;parse-names&quot;:false,&quot;dropping-particle&quot;:&quot;&quot;,&quot;non-dropping-particle&quot;:&quot;&quot;}],&quot;container-title&quot;:&quot;International Journal of Social Research Methodology: Theory and Practice&quot;,&quot;DOI&quot;:&quot;10.1080/1364557032000119616&quot;,&quot;ISSN&quot;:&quot;13645579&quot;,&quot;issued&quot;:{&quot;date-parts&quot;:[[2005,2]]},&quot;page&quot;:&quot;19-32&quot;,&quot;abstract&quot;:&quot;This paper focuses on scoping studies, an approach to reviewing the literature which to date has received little attention in the research methods literature. We distinguish between different types of scoping studies and indicate where these stand in relation to full systematic reviews. We outline a framework for conducting a scoping study based on our recent experiences of reviewing the literature on services for carers for people with mental health problems. Where appropriate, our approach to scoping the field is contrasted with the procedures followed in systematic reviews. We emphasize how including a consultation exercise in this sort of study may enhance the results, making them more useful to policy makers, practitioners and service users. Finally, we consider the advantages and limitations of the approach and suggest that a wider debate is called for about the role of the scoping study in relation to other types of literature reviews. © 2005 Taylor &amp; Francis Group Ltd.&quot;,&quot;issue&quot;:&quot;1&quot;,&quot;volume&quot;:&quot;8&quot;,&quot;container-title-short&quot;:&quot;&quot;},&quot;isTemporary&quot;:false}]},{&quot;citationID&quot;:&quot;MENDELEY_CITATION_c06d7cbb-ec27-468a-9a79-72e82ec9a9dd&quot;,&quot;properties&quot;:{&quot;noteIndex&quot;:0},&quot;isEdited&quot;:false,&quot;manualOverride&quot;:{&quot;isManuallyOverridden&quot;:true,&quot;citeprocText&quot;:&quot;(Sale, 2022)&quot;,&quot;manualOverrideText&quot;:&quot;Sale, 2022&quot;},&quot;citationTag&quot;:&quot;MENDELEY_CITATION_v3_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&quot;,&quot;citationItems&quot;:[{&quot;id&quot;:&quot;b9a76188-631d-3b56-994e-4de1d02489f8&quot;,&quot;itemData&quot;:{&quot;type&quot;:&quot;article-journal&quot;,&quot;id&quot;:&quot;b9a76188-631d-3b56-994e-4de1d02489f8&quot;,&quot;title&quot;:&quot;“Is Something Wrong With My\nDaughter’s Voice?” Parental Perceptions\nof the Female Adolescent Voice Change&quot;,&quot;author&quot;:[{&quot;family&quot;:&quot;Sale&quot;,&quot;given&quot;:&quot;Jamea J&quot;,&quot;parse-names&quot;:false,&quot;dropping-particle&quot;:&quot;&quot;,&quot;non-dropping-particle&quot;:&quot;&quot;}],&quot;container-title&quot;:&quot;International Journal of Research in Choral Singing&quot;,&quot;issued&quot;:{&quot;date-parts&quot;:[[2022]]},&quot;abstract&quot;:&quot;Adolescent voice change is a developmentally uncertain time for singers when the vocal anatomy undergoes signifi cant growth. Female singers experience a distinctive set of symptoms. Vocal tone that was previously clear and pure becomes breathy and, at times, thick, husky, and hoarse (Ingram &amp; Rice, 1962; Sip-ley, 1993; Vennard, 1967). Voice ranges that initially widen during puberty temporarily narrow at the height of Female Adolescent Voice Change (FAVC) (Cyrier). As singing predictability and discomfort vary from day to day, so does the singing experience, leaving adolescent female vocalists to question their abilities (Gackle, 2011; Sweet, 2015). Pubertal adolescents report vocal fatigue, breathiness, and dryness despite taking measures to care for their voices (Bowers &amp; Daugherty, 2008; Daugherty et al., 2011). During this period of change, parental support is vital to singer confi dence, perseverance, and positive vocal self-identity. The purpose of this study was to examine parental perceptions of the FAVC before and after watching a three-minute educational video on the topic. Participants were parents (N = 54) of middle and high school female singers in two Midwest treble community choruses who responded to an online questionnaire. Queries explored parental perceptions of the female adolescent singing voice and their understanding of the voice change phenomena. Findings indicated that while they were attentive to their daughters' singing, parents did not possess knowledge of typical FAVC characteristics or accompanying singing diffi culties. After a brief educational video, participants described gaining an explanation of their daughter's current voice concerns and a new understanding of developmentally appropriate FAVC singing skills. Parents reported a sense of preparedness and empathy for their daughter's voice change experience.&quot;},&quot;isTemporary&quot;:false}]},{&quot;citationID&quot;:&quot;MENDELEY_CITATION_660671eb-4c89-4113-ab15-7b24187247e5&quot;,&quot;properties&quot;:{&quot;noteIndex&quot;:0},&quot;isEdited&quot;:false,&quot;manualOverride&quot;:{&quot;isManuallyOverridden&quot;:true,&quot;citeprocText&quot;:&quot;(Sale, 2022)&quot;,&quot;manualOverrideText&quot;:&quot;Sale, 2022&quot;},&quot;citationTag&quot;:&quot;MENDELEY_CITATION_v3_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&quot;,&quot;citationItems&quot;:[{&quot;id&quot;:&quot;b9a76188-631d-3b56-994e-4de1d02489f8&quot;,&quot;itemData&quot;:{&quot;type&quot;:&quot;article-journal&quot;,&quot;id&quot;:&quot;b9a76188-631d-3b56-994e-4de1d02489f8&quot;,&quot;title&quot;:&quot;“Is Something Wrong With My\nDaughter’s Voice?” Parental Perceptions\nof the Female Adolescent Voice Change&quot;,&quot;author&quot;:[{&quot;family&quot;:&quot;Sale&quot;,&quot;given&quot;:&quot;Jamea J&quot;,&quot;parse-names&quot;:false,&quot;dropping-particle&quot;:&quot;&quot;,&quot;non-dropping-particle&quot;:&quot;&quot;}],&quot;container-title&quot;:&quot;International Journal of Research in Choral Singing&quot;,&quot;issued&quot;:{&quot;date-parts&quot;:[[2022]]},&quot;abstract&quot;:&quot;Adolescent voice change is a developmentally uncertain time for singers when the vocal anatomy undergoes signifi cant growth. Female singers experience a distinctive set of symptoms. Vocal tone that was previously clear and pure becomes breathy and, at times, thick, husky, and hoarse (Ingram &amp; Rice, 1962; Sip-ley, 1993; Vennard, 1967). Voice ranges that initially widen during puberty temporarily narrow at the height of Female Adolescent Voice Change (FAVC) (Cyrier). As singing predictability and discomfort vary from day to day, so does the singing experience, leaving adolescent female vocalists to question their abilities (Gackle, 2011; Sweet, 2015). Pubertal adolescents report vocal fatigue, breathiness, and dryness despite taking measures to care for their voices (Bowers &amp; Daugherty, 2008; Daugherty et al., 2011). During this period of change, parental support is vital to singer confi dence, perseverance, and positive vocal self-identity. The purpose of this study was to examine parental perceptions of the FAVC before and after watching a three-minute educational video on the topic. Participants were parents (N = 54) of middle and high school female singers in two Midwest treble community choruses who responded to an online questionnaire. Queries explored parental perceptions of the female adolescent singing voice and their understanding of the voice change phenomena. Findings indicated that while they were attentive to their daughters' singing, parents did not possess knowledge of typical FAVC characteristics or accompanying singing diffi culties. After a brief educational video, participants described gaining an explanation of their daughter's current voice concerns and a new understanding of developmentally appropriate FAVC singing skills. Parents reported a sense of preparedness and empathy for their daughter's voice change experience.&quot;},&quot;isTemporary&quot;:false}]},{&quot;citationID&quot;:&quot;MENDELEY_CITATION_2220c1b1-6e70-4ccf-956a-8abfe884b6ab&quot;,&quot;properties&quot;:{&quot;noteIndex&quot;:0},&quot;isEdited&quot;:false,&quot;manualOverride&quot;:{&quot;isManuallyOverridden&quot;:true,&quot;citeprocText&quot;:&quot;(Vennard, 1967)&quot;,&quot;manualOverrideText&quot;:&quot;(1967, cited in Gackle, 1991. p18)&quot;},&quot;citationTag&quot;:&quot;MENDELEY_CITATION_v3_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&quot;,&quot;citationItems&quot;:[{&quot;id&quot;:&quot;71403982-cc97-3248-b9f1-b70e8d374043&quot;,&quot;itemData&quot;:{&quot;type&quot;:&quot;book&quot;,&quot;id&quot;:&quot;71403982-cc97-3248-b9f1-b70e8d374043&quot;,&quot;title&quot;:&quot;SINGING the Mechanism and the Technic&quot;,&quot;author&quot;:[{&quot;family&quot;:&quot;Vennard&quot;,&quot;given&quot;:&quot;W&quot;,&quot;parse-names&quot;:false,&quot;dropping-particle&quot;:&quot;&quot;,&quot;non-dropping-particle&quot;:&quot;&quot;}],&quot;issued&quot;:{&quot;date-parts&quot;:[[1967]]},&quot;edition&quot;:&quot;Revised Edition&quot;,&quot;volume&quot;:&quot;NY Carl Fischer&quot;,&quot;container-title-short&quot;:&quot;&quot;},&quot;isTemporary&quot;:false}]},{&quot;citationID&quot;:&quot;MENDELEY_CITATION_8bb80efd-913c-4469-91e6-6cc351662963&quot;,&quot;properties&quot;:{&quot;noteIndex&quot;:0},&quot;isEdited&quot;:false,&quot;manualOverride&quot;:{&quot;isManuallyOverridden&quot;:true,&quot;citeprocText&quot;:&quot;(Poole and Macdonald, 2022)&quot;,&quot;manualOverrideText&quot;:&quot;Poole and Macdonald (2022&quot;},&quot;citationTag&quot;:&quot;MENDELEY_CITATION_v3_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&quot;,&quot;citationItems&quot;:[{&quot;id&quot;:&quot;307a409d-d1fd-3f26-8cb4-0c6136111826&quot;,&quot;itemData&quot;:{&quot;type&quot;:&quot;article-journal&quot;,&quot;id&quot;:&quot;307a409d-d1fd-3f26-8cb4-0c6136111826&quot;,&quot;title&quot;:&quot;Voice Change and the Professional Girl Chorister&quot;,&quot;author&quot;:[{&quot;family&quot;:&quot;Poole&quot;,&quot;given&quot;:&quot;Lucy&quot;,&quot;parse-names&quot;:false,&quot;dropping-particle&quot;:&quot;&quot;,&quot;non-dropping-particle&quot;:&quot;&quot;},{&quot;family&quot;:&quot;Macdonald&quot;,&quot;given&quot;:&quot;Sarah&quot;,&quot;parse-names&quot;:false,&quot;dropping-particle&quot;:&quot;&quot;,&quot;non-dropping-particle&quot;:&quot;&quot;}],&quot;container-title&quot;:&quot;Choral Research Journal&quot;,&quot;accessed&quot;:{&quot;date-parts&quot;:[[2024,10,11]]},&quot;issued&quot;:{&quot;date-parts&quot;:[[2022]]},&quot;page&quot;:&quot;23-39&quot;,&quot;abstract&quot;:&quot;Much research has been conducted regarding the male adolescent changing voice. By comparison, however, very few studies exist which investigate voice change in the female adolescent. Although this disparity is beginning to be addressed, there are still gaps in the literature, as well as shared experiences which need exploring. This article begins with a review of relevant literature, which delves into the ideology surrounding the issues. The second section of the article studies a group of elite young teenage girl choristers in an English cathedral, and considers how their lived experiences may differ from the suggested results of research thus far. Finally, the third section sets out a protocol for research, some of which is currently being undertaken by the authors. We are grateful to Martin Ashley for inviting us to contribute to this important subject, and we would like to express our thanks to Lynne Gackle and Graham Welch for their ongoing support and advice.&quot;},&quot;isTemporary&quot;:false}]},{&quot;citationID&quot;:&quot;MENDELEY_CITATION_c9157f8a-f8c2-4a80-ba55-da6e6c83203b&quot;,&quot;properties&quot;:{&quot;noteIndex&quot;:0},&quot;isEdited&quot;:false,&quot;manualOverride&quot;:{&quot;isManuallyOverridden&quot;:true,&quot;citeprocText&quot;:&quot;(Poole and Macdonald, 2022)&quot;,&quot;manualOverrideText&quot;:&quot;Poole and Macdonald, 2022)&quot;},&quot;citationTag&quot;:&quot;MENDELEY_CITATION_v3_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&quot;,&quot;citationItems&quot;:[{&quot;id&quot;:&quot;307a409d-d1fd-3f26-8cb4-0c6136111826&quot;,&quot;itemData&quot;:{&quot;type&quot;:&quot;article-journal&quot;,&quot;id&quot;:&quot;307a409d-d1fd-3f26-8cb4-0c6136111826&quot;,&quot;title&quot;:&quot;Voice Change and the Professional Girl Chorister&quot;,&quot;author&quot;:[{&quot;family&quot;:&quot;Poole&quot;,&quot;given&quot;:&quot;Lucy&quot;,&quot;parse-names&quot;:false,&quot;dropping-particle&quot;:&quot;&quot;,&quot;non-dropping-particle&quot;:&quot;&quot;},{&quot;family&quot;:&quot;Macdonald&quot;,&quot;given&quot;:&quot;Sarah&quot;,&quot;parse-names&quot;:false,&quot;dropping-particle&quot;:&quot;&quot;,&quot;non-dropping-particle&quot;:&quot;&quot;}],&quot;container-title&quot;:&quot;Choral Research Journal&quot;,&quot;accessed&quot;:{&quot;date-parts&quot;:[[2024,10,11]]},&quot;issued&quot;:{&quot;date-parts&quot;:[[2022]]},&quot;page&quot;:&quot;23-39&quot;,&quot;abstract&quot;:&quot;Much research has been conducted regarding the male adolescent changing voice. By comparison, however, very few studies exist which investigate voice change in the female adolescent. Although this disparity is beginning to be addressed, there are still gaps in the literature, as well as shared experiences which need exploring. This article begins with a review of relevant literature, which delves into the ideology surrounding the issues. The second section of the article studies a group of elite young teenage girl choristers in an English cathedral, and considers how their lived experiences may differ from the suggested results of research thus far. Finally, the third section sets out a protocol for research, some of which is currently being undertaken by the authors. We are grateful to Martin Ashley for inviting us to contribute to this important subject, and we would like to express our thanks to Lynne Gackle and Graham Welch for their ongoing support and advice.&quot;},&quot;isTemporary&quot;:false}]},{&quot;citationID&quot;:&quot;MENDELEY_CITATION_bbbce731-c3de-4c7d-8aec-2c52fc1af439&quot;,&quot;properties&quot;:{&quot;noteIndex&quot;:0},&quot;isEdited&quot;:false,&quot;manualOverride&quot;:{&quot;isManuallyOverridden&quot;:true,&quot;citeprocText&quot;:&quot;(Howard et al., 2019b)&quot;,&quot;manualOverrideText&quot;:&quot;Howard et al. (2019)&quot;},&quot;citationItems&quot;:[{&quot;id&quot;:&quot;0fd17615-a5f5-3c24-9bbc-854eb245cb50&quot;,&quot;itemData&quot;:{&quot;type&quot;:&quot;article-journal&quot;,&quot;id&quot;:&quot;0fd17615-a5f5-3c24-9bbc-854eb245cb50&quot;,&quot;title&quot;:&quot;The developing female chorister voice: case-study evidence of musical development&quot;,&quot;author&quot;:[{&quot;family&quot;:&quot;Howard&quot;,&quot;given&quot;:&quot;David M&quot;,&quot;parse-names&quot;:false,&quot;dropping-particle&quot;:&quot;&quot;,&quot;non-dropping-particle&quot;:&quot;&quot;},{&quot;family&quot;:&quot;Welch&quot;,&quot;given&quot;:&quot;Graham F&quot;,&quot;parse-names&quot;:false,&quot;dropping-particle&quot;:&quot;&quot;,&quot;non-dropping-particle&quot;:&quot;&quot;},{&quot;family&quot;:&quot;Himonides&quot;,&quot;given&quot;:&quot;Evangelos&quot;,&quot;parse-names&quot;:false,&quot;dropping-particle&quot;:&quot;&quot;,&quot;non-dropping-particle&quot;:&quot;&quot;},{&quot;family&quot;:&quot;Owens&quot;,&quot;given&quot;:&quot;Matthew&quot;,&quot;parse-names&quot;:false,&quot;dropping-particle&quot;:&quot;&quot;,&quot;non-dropping-particle&quot;:&quot;&quot;}],&quot;container-title&quot;:&quot;Journal of Voice&quot;,&quot;issued&quot;:{&quot;date-parts&quot;:[[2019]]},&quot;page&quot;:&quot;516-525&quot;,&quot;abstract&quot;:&quot;The human singing voice changes throughout the lifespan and there are gender-specific variations that need to be taken into account. Life changes in terms of voice are different for females and males and this paper concentrates on the female singing voice in the context of choral singing. Case-study data from three choristers are presented relating to the changing female voice during puberty as part of a longitudinal study of female choristers in a major English Cathedral Choir School. In addition, discussion is presented on important considerations with respect to the female choral singing voice with a particular focus on specific choral aspects during rehearsals and performance.&quot;,&quot;issue&quot;:&quot;4&quot;,&quot;volume&quot;:&quot;33&quot;},&quot;isTemporary&quot;:false}],&quot;citationTag&quot;:&quot;MENDELEY_CITATION_v3_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&quot;},{&quot;citationID&quot;:&quot;MENDELEY_CITATION_8f74f65f-0a69-4c5c-b81b-a38771a7b276&quot;,&quot;properties&quot;:{&quot;noteIndex&quot;:0},&quot;isEdited&quot;:false,&quot;manualOverride&quot;:{&quot;isManuallyOverridden&quot;:true,&quot;citeprocText&quot;:&quot;(Howard et al., 2019b)&quot;,&quot;manualOverrideText&quot;:&quot;(Howard et al., 2019)&quot;},&quot;citationItems&quot;:[{&quot;id&quot;:&quot;0fd17615-a5f5-3c24-9bbc-854eb245cb50&quot;,&quot;itemData&quot;:{&quot;type&quot;:&quot;article-journal&quot;,&quot;id&quot;:&quot;0fd17615-a5f5-3c24-9bbc-854eb245cb50&quot;,&quot;title&quot;:&quot;The developing female chorister voice: case-study evidence of musical development&quot;,&quot;author&quot;:[{&quot;family&quot;:&quot;Howard&quot;,&quot;given&quot;:&quot;David M&quot;,&quot;parse-names&quot;:false,&quot;dropping-particle&quot;:&quot;&quot;,&quot;non-dropping-particle&quot;:&quot;&quot;},{&quot;family&quot;:&quot;Welch&quot;,&quot;given&quot;:&quot;Graham F&quot;,&quot;parse-names&quot;:false,&quot;dropping-particle&quot;:&quot;&quot;,&quot;non-dropping-particle&quot;:&quot;&quot;},{&quot;family&quot;:&quot;Himonides&quot;,&quot;given&quot;:&quot;Evangelos&quot;,&quot;parse-names&quot;:false,&quot;dropping-particle&quot;:&quot;&quot;,&quot;non-dropping-particle&quot;:&quot;&quot;},{&quot;family&quot;:&quot;Owens&quot;,&quot;given&quot;:&quot;Matthew&quot;,&quot;parse-names&quot;:false,&quot;dropping-particle&quot;:&quot;&quot;,&quot;non-dropping-particle&quot;:&quot;&quot;}],&quot;container-title&quot;:&quot;Journal of Voice&quot;,&quot;issued&quot;:{&quot;date-parts&quot;:[[2019]]},&quot;page&quot;:&quot;516-525&quot;,&quot;abstract&quot;:&quot;The human singing voice changes throughout the lifespan and there are gender-specific variations that need to be taken into account. Life changes in terms of voice are different for females and males and this paper concentrates on the female singing voice in the context of choral singing. Case-study data from three choristers are presented relating to the changing female voice during puberty as part of a longitudinal study of female choristers in a major English Cathedral Choir School. In addition, discussion is presented on important considerations with respect to the female choral singing voice with a particular focus on specific choral aspects during rehearsals and performance.&quot;,&quot;issue&quot;:&quot;4&quot;,&quot;volume&quot;:&quot;33&quot;},&quot;isTemporary&quot;:false}],&quot;citationTag&quot;:&quot;MENDELEY_CITATION_v3_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&quot;},{&quot;citationID&quot;:&quot;MENDELEY_CITATION_b199a83a-46d2-453d-ab8f-3b0a405b4003&quot;,&quot;properties&quot;:{&quot;noteIndex&quot;:0},&quot;isEdited&quot;:false,&quot;manualOverride&quot;:{&quot;isManuallyOverridden&quot;:true,&quot;citeprocText&quot;:&quot;(Poole and Macdonald, 2022)&quot;,&quot;manualOverrideText&quot;:&quot;(2022)&quot;},&quot;citationTag&quot;:&quot;MENDELEY_CITATION_v3_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&quot;,&quot;citationItems&quot;:[{&quot;id&quot;:&quot;307a409d-d1fd-3f26-8cb4-0c6136111826&quot;,&quot;itemData&quot;:{&quot;type&quot;:&quot;article-journal&quot;,&quot;id&quot;:&quot;307a409d-d1fd-3f26-8cb4-0c6136111826&quot;,&quot;title&quot;:&quot;Voice Change and the Professional Girl Chorister&quot;,&quot;author&quot;:[{&quot;family&quot;:&quot;Poole&quot;,&quot;given&quot;:&quot;Lucy&quot;,&quot;parse-names&quot;:false,&quot;dropping-particle&quot;:&quot;&quot;,&quot;non-dropping-particle&quot;:&quot;&quot;},{&quot;family&quot;:&quot;Macdonald&quot;,&quot;given&quot;:&quot;Sarah&quot;,&quot;parse-names&quot;:false,&quot;dropping-particle&quot;:&quot;&quot;,&quot;non-dropping-particle&quot;:&quot;&quot;}],&quot;container-title&quot;:&quot;Choral Research Journal&quot;,&quot;accessed&quot;:{&quot;date-parts&quot;:[[2024,10,11]]},&quot;issued&quot;:{&quot;date-parts&quot;:[[2022]]},&quot;page&quot;:&quot;23-39&quot;,&quot;abstract&quot;:&quot;Much research has been conducted regarding the male adolescent changing voice. By comparison, however, very few studies exist which investigate voice change in the female adolescent. Although this disparity is beginning to be addressed, there are still gaps in the literature, as well as shared experiences which need exploring. This article begins with a review of relevant literature, which delves into the ideology surrounding the issues. The second section of the article studies a group of elite young teenage girl choristers in an English cathedral, and considers how their lived experiences may differ from the suggested results of research thus far. Finally, the third section sets out a protocol for research, some of which is currently being undertaken by the authors. We are grateful to Martin Ashley for inviting us to contribute to this important subject, and we would like to express our thanks to Lynne Gackle and Graham Welch for their ongoing support and advice.&quot;},&quot;isTemporary&quot;:false}]},{&quot;citationID&quot;:&quot;MENDELEY_CITATION_8fc4d3d0-49d9-469b-8718-7e0a573d8b8e&quot;,&quot;properties&quot;:{&quot;noteIndex&quot;:0},&quot;isEdited&quot;:false,&quot;manualOverride&quot;:{&quot;isManuallyOverridden&quot;:true,&quot;citeprocText&quot;:&quot;(Gackle, 1991)&quot;,&quot;manualOverrideText&quot;:&quot;Gackle, 1991)&quot;},&quot;citationTag&quot;:&quot;MENDELEY_CITATION_v3_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&quot;,&quot;citationItems&quot;:[{&quot;id&quot;:&quot;78edffb6-cfbc-3e21-8522-721a011862d8&quot;,&quot;itemData&quot;:{&quot;type&quot;:&quot;article-journal&quot;,&quot;id&quot;:&quot;78edffb6-cfbc-3e21-8522-721a011862d8&quot;,&quot;title&quot;:&quot;The Adolescent Female Voice: Characteristics of Change and Stages of Development&quot;,&quot;author&quot;:[{&quot;family&quot;:&quot;Gackle&quot;,&quot;given&quot;:&quot;Lynne&quot;,&quot;parse-names&quot;:false,&quot;dropping-particle&quot;:&quot;&quot;,&quot;non-dropping-particle&quot;:&quot;&quot;}],&quot;container-title&quot;:&quot;Source: The Choral Journal&quot;,&quot;ISBN&quot;:&quot;202113:21:37&quot;,&quot;issued&quot;:{&quot;date-parts&quot;:[[1991]]},&quot;page&quot;:&quot;17-25&quot;,&quot;issue&quot;:&quot;8&quot;,&quot;volume&quot;:&quot;31&quot;,&quot;container-title-short&quot;:&quot;&quot;},&quot;isTemporary&quot;:false}]},{&quot;citationID&quot;:&quot;MENDELEY_CITATION_685d16c6-019e-4bee-97ba-ffd2ef5d9b09&quot;,&quot;properties&quot;:{&quot;noteIndex&quot;:0},&quot;isEdited&quot;:false,&quot;manualOverride&quot;:{&quot;isManuallyOverridden&quot;:true,&quot;citeprocText&quot;:&quot;(Huff-Gackle, 1985)&quot;,&quot;manualOverrideText&quot;:&quot;Huff-Gackle (1985)&quot;},&quot;citationTag&quot;:&quot;MENDELEY_CITATION_v3_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&quot;,&quot;citationItems&quot;:[{&quot;id&quot;:&quot;8570bcc8-afb3-373d-bd07-9a43ace32a38&quot;,&quot;itemData&quot;:{&quot;type&quot;:&quot;article-journal&quot;,&quot;id&quot;:&quot;8570bcc8-afb3-373d-bd07-9a43ace32a38&quot;,&quot;title&quot;:&quot;The Young Adolescent Female Voice (Ages 11-15): Classification, Placement, and Development of Tone&quot;,&quot;author&quot;:[{&quot;family&quot;:&quot;Huff-Gackle&quot;,&quot;given&quot;:&quot;Lynne&quot;,&quot;parse-names&quot;:false,&quot;dropping-particle&quot;:&quot;&quot;,&quot;non-dropping-particle&quot;:&quot;&quot;}],&quot;container-title&quot;:&quot;The Choral Journal&quot;,&quot;issued&quot;:{&quot;date-parts&quot;:[[1985]]},&quot;page&quot;:&quot;15-18&quot;,&quot;issue&quot;:&quot;8&quot;,&quot;volume&quot;:&quot;25&quot;,&quot;container-title-short&quot;:&quot;&quot;},&quot;isTemporary&quot;:false}]},{&quot;citationID&quot;:&quot;MENDELEY_CITATION_4ae5d528-9a37-4a0f-9175-8c1830b526be&quot;,&quot;properties&quot;:{&quot;noteIndex&quot;:0},&quot;isEdited&quot;:false,&quot;manualOverride&quot;:{&quot;isManuallyOverridden&quot;:true,&quot;citeprocText&quot;:&quot;(Huff-Gackle, 1985)&quot;,&quot;manualOverrideText&quot;:&quot;Huff-Gackle 1985)&quot;},&quot;citationTag&quot;:&quot;MENDELEY_CITATION_v3_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&quot;,&quot;citationItems&quot;:[{&quot;id&quot;:&quot;8570bcc8-afb3-373d-bd07-9a43ace32a38&quot;,&quot;itemData&quot;:{&quot;type&quot;:&quot;article-journal&quot;,&quot;id&quot;:&quot;8570bcc8-afb3-373d-bd07-9a43ace32a38&quot;,&quot;title&quot;:&quot;The Young Adolescent Female Voice (Ages 11-15): Classification, Placement, and Development of Tone&quot;,&quot;author&quot;:[{&quot;family&quot;:&quot;Huff-Gackle&quot;,&quot;given&quot;:&quot;Lynne&quot;,&quot;parse-names&quot;:false,&quot;dropping-particle&quot;:&quot;&quot;,&quot;non-dropping-particle&quot;:&quot;&quot;}],&quot;container-title&quot;:&quot;The Choral Journal&quot;,&quot;issued&quot;:{&quot;date-parts&quot;:[[1985]]},&quot;page&quot;:&quot;15-18&quot;,&quot;issue&quot;:&quot;8&quot;,&quot;volume&quot;:&quot;25&quot;,&quot;container-title-short&quot;:&quot;&quot;},&quot;isTemporary&quot;:false}]},{&quot;citationID&quot;:&quot;MENDELEY_CITATION_4a531c4e-d91a-4386-b62b-db1c3eeb7432&quot;,&quot;properties&quot;:{&quot;noteIndex&quot;:0},&quot;isEdited&quot;:false,&quot;manualOverride&quot;:{&quot;isManuallyOverridden&quot;:true,&quot;citeprocText&quot;:&quot;(Sweet, 2015b)&quot;,&quot;manualOverrideText&quot;:&quot;Sweet, 2015)&quot;},&quot;citationTag&quot;:&quot;MENDELEY_CITATION_v3_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&quot;,&quot;citationItems&quot;:[{&quot;id&quot;:&quot;7414173f-de9f-37dc-ae96-1ba0811e622d&quot;,&quot;itemData&quot;:{&quot;type&quot;:&quot;article-journal&quot;,&quot;id&quot;:&quot;7414173f-de9f-37dc-ae96-1ba0811e622d&quot;,&quot;title&quot;:&quot;The adolescent female changing voice: A phenomenological investigation&quot;,&quot;author&quot;:[{&quot;family&quot;:&quot;Sweet&quot;,&quot;given&quot;:&quot;Bridget&quot;,&quot;parse-names&quot;:false,&quot;dropping-particle&quot;:&quot;&quot;,&quot;non-dropping-particle&quot;:&quot;&quot;}],&quot;container-title&quot;:&quot;Journal of Research in Music Education&quot;,&quot;DOI&quot;:&quot;10.1177/0022429415570755&quot;,&quot;ISSN&quot;:&quot;19450095&quot;,&quot;issued&quot;:{&quot;date-parts&quot;:[[2015,4,5]]},&quot;page&quot;:&quot;70-88&quot;,&quot;abstract&quot;:&quot;The purpose of this phenomenological study was to investigate the experience of female voice change from the perspective of female middle and high school choral students. The study was guided by two questions: How do adolescent female choir students experience voice change? What is the essence of the experience of voice change for middle school and high school females in choir? \&quot;Co-researchers\&quot; included two students in Grades 6 through 12 (14 students total) at the Durham School of the Arts in Durham, North Carolina; the female singers demonstrated a variety of voice change characteristics, from vocal breathiness to limited vocal range. Data collected in November, January, and April included written responses to an open set of questions that were discussed thoroughly during a corresponding interview. Analysis revealed three core themes: (a) Phonation Experiences, (b) Emotional Experiences, and (c) Contexts of Singing. The essence of the experience of female voice change was that vulnerability and fear of embarrassment determined all use of the females' singing voices, resulting in risk assessment for each singing situation and setting.&quot;,&quot;publisher&quot;:&quot;SAGE Publications Inc.&quot;,&quot;issue&quot;:&quot;1&quot;,&quot;volume&quot;:&quot;63&quot;,&quot;container-title-short&quot;:&quot;&quot;},&quot;isTemporary&quot;:false}]},{&quot;citationID&quot;:&quot;MENDELEY_CITATION_74049fd7-d8d0-4125-b744-137ef3e19de6&quot;,&quot;properties&quot;:{&quot;noteIndex&quot;:0},&quot;isEdited&quot;:false,&quot;manualOverride&quot;:{&quot;isManuallyOverridden&quot;:true,&quot;citeprocText&quot;:&quot;(Decoster, Ghesquiere and Van Steenberge, 2008)&quot;,&quot;manualOverrideText&quot;:&quot;Decoster et al. (2008)&quot;},&quot;citationTag&quot;:&quot;MENDELEY_CITATION_v3_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&quot;,&quot;citationItems&quot;:[{&quot;id&quot;:&quot;1463b20f-f9e5-3be4-9a79-63d9913195d4&quot;,&quot;itemData&quot;:{&quot;type&quot;:&quot;article-journal&quot;,&quot;id&quot;:&quot;1463b20f-f9e5-3be4-9a79-63d9913195d4&quot;,&quot;title&quot;:&quot;Great talent, excellent voices - No problem for pubertal girls?&quot;,&quot;author&quot;:[{&quot;family&quot;:&quot;Decoster&quot;,&quot;given&quot;:&quot;Wivine&quot;,&quot;parse-names&quot;:false,&quot;dropping-particle&quot;:&quot;&quot;,&quot;non-dropping-particle&quot;:&quot;&quot;},{&quot;family&quot;:&quot;Ghesquiere&quot;,&quot;given&quot;:&quot;Sofie&quot;,&quot;parse-names&quot;:false,&quot;dropping-particle&quot;:&quot;&quot;,&quot;non-dropping-particle&quot;:&quot;&quot;},{&quot;family&quot;:&quot;Steenberge&quot;,&quot;given&quot;:&quot;Sebastiaan&quot;,&quot;parse-names&quot;:false,&quot;dropping-particle&quot;:&quot;&quot;,&quot;non-dropping-particle&quot;:&quot;Van&quot;}],&quot;container-title&quot;:&quot;Logopedics Phoniatrics Vocology&quot;,&quot;container-title-short&quot;:&quot;Logoped Phoniatr Vocol&quot;,&quot;DOI&quot;:&quot;10.1080/14015430802015498&quot;,&quot;ISSN&quot;:&quot;14015439&quot;,&quot;PMID&quot;:&quot;18569649&quot;,&quot;issued&quot;:{&quot;date-parts&quot;:[[2008]]},&quot;page&quot;:&quot;104-112&quot;,&quot;abstract&quot;:&quot;This research on 17 girls (aged 9;9 y to 16;11 y) singing in an established choir was focused on two issues: 1) the variety in physical and vocal development using Gackle's model, and 2) the matching of vocal demands and abilities. Developmental and acoustical data on the speaking and singing voice revealed considerable variation between individual girl singers. The model was greatly applicable. However, all girls had a greater total singing range, mainly in favour of the lower tones, and 11 girls used a lower speaking fundamental frequency. A third of the girls met the vocal and developmental features of their stage at a younger age. Next the lower limit of the frequency range of all girls was several semitones below the lowest notes of the pieces being worked on at the time of the experiment. However the upper limit of the pieces coincided with or exceeded their upper frequency limit.&quot;,&quot;issue&quot;:&quot;2&quot;,&quot;volume&quot;:&quot;33&quot;},&quot;isTemporary&quot;:false,&quot;suppress-author&quot;:false,&quot;composite&quot;:false,&quot;author-only&quot;:false}]},{&quot;citationID&quot;:&quot;MENDELEY_CITATION_0df0e9d9-c759-4467-b22e-f229dc907b56&quot;,&quot;properties&quot;:{&quot;noteIndex&quot;:0},&quot;isEdited&quot;:false,&quot;manualOverride&quot;:{&quot;isManuallyOverridden&quot;:true,&quot;citeprocText&quot;:&quot;(Decoster, Ghesquiere and Van Steenberge, 2008)&quot;,&quot;manualOverrideText&quot;:&quot;The study by Decoster et al. (2008)&quot;},&quot;citationTag&quot;:&quot;MENDELEY_CITATION_v3_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&quot;,&quot;citationItems&quot;:[{&quot;id&quot;:&quot;1463b20f-f9e5-3be4-9a79-63d9913195d4&quot;,&quot;itemData&quot;:{&quot;type&quot;:&quot;article-journal&quot;,&quot;id&quot;:&quot;1463b20f-f9e5-3be4-9a79-63d9913195d4&quot;,&quot;title&quot;:&quot;Great talent, excellent voices - No problem for pubertal girls?&quot;,&quot;author&quot;:[{&quot;family&quot;:&quot;Decoster&quot;,&quot;given&quot;:&quot;Wivine&quot;,&quot;parse-names&quot;:false,&quot;dropping-particle&quot;:&quot;&quot;,&quot;non-dropping-particle&quot;:&quot;&quot;},{&quot;family&quot;:&quot;Ghesquiere&quot;,&quot;given&quot;:&quot;Sofie&quot;,&quot;parse-names&quot;:false,&quot;dropping-particle&quot;:&quot;&quot;,&quot;non-dropping-particle&quot;:&quot;&quot;},{&quot;family&quot;:&quot;Steenberge&quot;,&quot;given&quot;:&quot;Sebastiaan&quot;,&quot;parse-names&quot;:false,&quot;dropping-particle&quot;:&quot;&quot;,&quot;non-dropping-particle&quot;:&quot;Van&quot;}],&quot;container-title&quot;:&quot;Logopedics Phoniatrics Vocology&quot;,&quot;container-title-short&quot;:&quot;Logoped Phoniatr Vocol&quot;,&quot;DOI&quot;:&quot;10.1080/14015430802015498&quot;,&quot;ISSN&quot;:&quot;14015439&quot;,&quot;PMID&quot;:&quot;18569649&quot;,&quot;issued&quot;:{&quot;date-parts&quot;:[[2008]]},&quot;page&quot;:&quot;104-112&quot;,&quot;abstract&quot;:&quot;This research on 17 girls (aged 9;9 y to 16;11 y) singing in an established choir was focused on two issues: 1) the variety in physical and vocal development using Gackle's model, and 2) the matching of vocal demands and abilities. Developmental and acoustical data on the speaking and singing voice revealed considerable variation between individual girl singers. The model was greatly applicable. However, all girls had a greater total singing range, mainly in favour of the lower tones, and 11 girls used a lower speaking fundamental frequency. A third of the girls met the vocal and developmental features of their stage at a younger age. Next the lower limit of the frequency range of all girls was several semitones below the lowest notes of the pieces being worked on at the time of the experiment. However the upper limit of the pieces coincided with or exceeded their upper frequency limit.&quot;,&quot;issue&quot;:&quot;2&quot;,&quot;volume&quot;:&quot;33&quot;},&quot;isTemporary&quot;:false,&quot;suppress-author&quot;:false,&quot;composite&quot;:false,&quot;author-only&quot;:false}]},{&quot;citationID&quot;:&quot;MENDELEY_CITATION_e64b30c6-247e-401b-a744-bc5d4cd7235b&quot;,&quot;properties&quot;:{&quot;noteIndex&quot;:0},&quot;isEdited&quot;:false,&quot;manualOverride&quot;:{&quot;isManuallyOverridden&quot;:true,&quot;citeprocText&quot;:&quot;(Sipley, 1993)&quot;,&quot;manualOverrideText&quot;:&quot;Sipley, 1993)&quot;},&quot;citationTag&quot;:&quot;MENDELEY_CITATION_v3_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&quot;,&quot;citationItems&quot;:[{&quot;id&quot;:&quot;af6da15c-610c-3a43-bcb1-f83687eda58a&quot;,&quot;itemData&quot;:{&quot;type&quot;:&quot;article-journal&quot;,&quot;id&quot;:&quot;af6da15c-610c-3a43-bcb1-f83687eda58a&quot;,&quot;title&quot;:&quot;THE EFFECTS OF VOCAL EXERCISES AND INFORMATION ABOUT THE VOICE ON THE TONE QUALITY AND VOCAL SELF-IMAGE OF ADOLESCENT FEMALE SINGERS&quot;,&quot;author&quot;:[{&quot;family&quot;:&quot;Sipley&quot;,&quot;given&quot;:&quot;Kenneth Lyman&quot;,&quot;parse-names&quot;:false,&quot;dropping-particle&quot;:&quot;&quot;,&quot;non-dropping-particle&quot;:&quot;&quot;}],&quot;accessed&quot;:{&quot;date-parts&quot;:[[2024,10,11]]},&quot;issued&quot;:{&quot;date-parts&quot;:[[1993]]}},&quot;isTemporary&quot;:false}]},{&quot;citationID&quot;:&quot;MENDELEY_CITATION_a0a474ff-52e4-4c06-9973-e0011e72ad83&quot;,&quot;properties&quot;:{&quot;noteIndex&quot;:0},&quot;isEdited&quot;:false,&quot;manualOverride&quot;:{&quot;isManuallyOverridden&quot;:true,&quot;citeprocText&quot;:&quot;(Howard et al., 2019b)&quot;,&quot;manualOverrideText&quot;:&quot;Howard et al. (2019)&quot;},&quot;citationTag&quot;:&quot;MENDELEY_CITATION_v3_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&quot;,&quot;citationItems&quot;:[{&quot;id&quot;:&quot;0fd17615-a5f5-3c24-9bbc-854eb245cb50&quot;,&quot;itemData&quot;:{&quot;type&quot;:&quot;article-journal&quot;,&quot;id&quot;:&quot;0fd17615-a5f5-3c24-9bbc-854eb245cb50&quot;,&quot;title&quot;:&quot;The developing female chorister voice: case-study evidence of musical development&quot;,&quot;author&quot;:[{&quot;family&quot;:&quot;Howard&quot;,&quot;given&quot;:&quot;David M&quot;,&quot;parse-names&quot;:false,&quot;dropping-particle&quot;:&quot;&quot;,&quot;non-dropping-particle&quot;:&quot;&quot;},{&quot;family&quot;:&quot;Welch&quot;,&quot;given&quot;:&quot;Graham F&quot;,&quot;parse-names&quot;:false,&quot;dropping-particle&quot;:&quot;&quot;,&quot;non-dropping-particle&quot;:&quot;&quot;},{&quot;family&quot;:&quot;Himonides&quot;,&quot;given&quot;:&quot;Evangelos&quot;,&quot;parse-names&quot;:false,&quot;dropping-particle&quot;:&quot;&quot;,&quot;non-dropping-particle&quot;:&quot;&quot;},{&quot;family&quot;:&quot;Owens&quot;,&quot;given&quot;:&quot;Matthew&quot;,&quot;parse-names&quot;:false,&quot;dropping-particle&quot;:&quot;&quot;,&quot;non-dropping-particle&quot;:&quot;&quot;}],&quot;container-title&quot;:&quot;Journal of Voice&quot;,&quot;issued&quot;:{&quot;date-parts&quot;:[[2019]]},&quot;page&quot;:&quot;516-525&quot;,&quot;abstract&quot;:&quot;The human singing voice changes throughout the lifespan and there are gender-specific variations that need to be taken into account. Life changes in terms of voice are different for females and males and this paper concentrates on the female singing voice in the context of choral singing. Case-study data from three choristers are presented relating to the changing female voice during puberty as part of a longitudinal study of female choristers in a major English Cathedral Choir School. In addition, discussion is presented on important considerations with respect to the female choral singing voice with a particular focus on specific choral aspects during rehearsals and performance.&quot;,&quot;issue&quot;:&quot;4&quot;,&quot;volume&quot;:&quot;33&quot;},&quot;isTemporary&quot;:false}]},{&quot;citationID&quot;:&quot;MENDELEY_CITATION_55d86afc-58d8-4cce-8a49-3abb4325825c&quot;,&quot;properties&quot;:{&quot;noteIndex&quot;:0},&quot;isEdited&quot;:false,&quot;manualOverride&quot;:{&quot;isManuallyOverridden&quot;:true,&quot;citeprocText&quot;:&quot;(Howard et al., 2019b)&quot;,&quot;manualOverrideText&quot;:&quot;Howard et al. (2019)&quot;},&quot;citationTag&quot;:&quot;MENDELEY_CITATION_v3_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&quot;,&quot;citationItems&quot;:[{&quot;id&quot;:&quot;0fd17615-a5f5-3c24-9bbc-854eb245cb50&quot;,&quot;itemData&quot;:{&quot;type&quot;:&quot;article-journal&quot;,&quot;id&quot;:&quot;0fd17615-a5f5-3c24-9bbc-854eb245cb50&quot;,&quot;title&quot;:&quot;The developing female chorister voice: case-study evidence of musical development&quot;,&quot;author&quot;:[{&quot;family&quot;:&quot;Howard&quot;,&quot;given&quot;:&quot;David M&quot;,&quot;parse-names&quot;:false,&quot;dropping-particle&quot;:&quot;&quot;,&quot;non-dropping-particle&quot;:&quot;&quot;},{&quot;family&quot;:&quot;Welch&quot;,&quot;given&quot;:&quot;Graham F&quot;,&quot;parse-names&quot;:false,&quot;dropping-particle&quot;:&quot;&quot;,&quot;non-dropping-particle&quot;:&quot;&quot;},{&quot;family&quot;:&quot;Himonides&quot;,&quot;given&quot;:&quot;Evangelos&quot;,&quot;parse-names&quot;:false,&quot;dropping-particle&quot;:&quot;&quot;,&quot;non-dropping-particle&quot;:&quot;&quot;},{&quot;family&quot;:&quot;Owens&quot;,&quot;given&quot;:&quot;Matthew&quot;,&quot;parse-names&quot;:false,&quot;dropping-particle&quot;:&quot;&quot;,&quot;non-dropping-particle&quot;:&quot;&quot;}],&quot;container-title&quot;:&quot;Journal of Voice&quot;,&quot;issued&quot;:{&quot;date-parts&quot;:[[2019]]},&quot;page&quot;:&quot;516-525&quot;,&quot;abstract&quot;:&quot;The human singing voice changes throughout the lifespan and there are gender-specific variations that need to be taken into account. Life changes in terms of voice are different for females and males and this paper concentrates on the female singing voice in the context of choral singing. Case-study data from three choristers are presented relating to the changing female voice during puberty as part of a longitudinal study of female choristers in a major English Cathedral Choir School. In addition, discussion is presented on important considerations with respect to the female choral singing voice with a particular focus on specific choral aspects during rehearsals and performance.&quot;,&quot;issue&quot;:&quot;4&quot;,&quot;volume&quot;:&quot;33&quot;},&quot;isTemporary&quot;:false}]},{&quot;citationID&quot;:&quot;MENDELEY_CITATION_75be3195-7dd6-4ba1-a41d-52efcf269c22&quot;,&quot;properties&quot;:{&quot;noteIndex&quot;:0},&quot;isEdited&quot;:false,&quot;manualOverride&quot;:{&quot;isManuallyOverridden&quot;:true,&quot;citeprocText&quot;:&quot;(Sipley, 1993)&quot;,&quot;manualOverrideText&quot;:&quot;Sipley (1993, cited in Sale, 2022)&quot;},&quot;citationTag&quot;:&quot;MENDELEY_CITATION_v3_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&quot;,&quot;citationItems&quot;:[{&quot;id&quot;:&quot;af6da15c-610c-3a43-bcb1-f83687eda58a&quot;,&quot;itemData&quot;:{&quot;type&quot;:&quot;article-journal&quot;,&quot;id&quot;:&quot;af6da15c-610c-3a43-bcb1-f83687eda58a&quot;,&quot;title&quot;:&quot;THE EFFECTS OF VOCAL EXERCISES AND INFORMATION ABOUT THE VOICE ON THE TONE QUALITY AND VOCAL SELF-IMAGE OF ADOLESCENT FEMALE SINGERS&quot;,&quot;author&quot;:[{&quot;family&quot;:&quot;Sipley&quot;,&quot;given&quot;:&quot;Kenneth Lyman&quot;,&quot;parse-names&quot;:false,&quot;dropping-particle&quot;:&quot;&quot;,&quot;non-dropping-particle&quot;:&quot;&quot;}],&quot;accessed&quot;:{&quot;date-parts&quot;:[[2024,10,11]]},&quot;issued&quot;:{&quot;date-parts&quot;:[[1993]]}},&quot;isTemporary&quot;:false}]},{&quot;citationID&quot;:&quot;MENDELEY_CITATION_c2d83dd7-9a51-4830-9c31-5a48e83e857d&quot;,&quot;properties&quot;:{&quot;noteIndex&quot;:0},&quot;isEdited&quot;:false,&quot;manualOverride&quot;:{&quot;isManuallyOverridden&quot;:false,&quot;citeprocText&quot;:&quot;(Gackle, 2014)&quot;,&quot;manualOverrideText&quot;:&quot;&quot;},&quot;citationTag&quot;:&quot;MENDELEY_CITATION_v3_eyJjaXRhdGlvbklEIjoiTUVOREVMRVlfQ0lUQVRJT05fYzJkODNkZDctOWE1MS00ODMwLTljMzEtNWE0OGU4M2U4NTdkIiwicHJvcGVydGllcyI6eyJub3RlSW5kZXgiOjB9LCJpc0VkaXRlZCI6ZmFsc2UsIm1hbnVhbE92ZXJyaWRlIjp7ImlzTWFudWFsbHlPdmVycmlkZGVuIjpmYWxzZSwiY2l0ZXByb2NUZXh0IjoiKEdhY2tsZSwgMjAxNCkiLCJtYW51YWxPdmVycmlkZVRleHQiOiIifSwiY2l0YXRpb25JdGVtcyI6W3siaWQiOiI3YjQ1MzkzZC0zMGE1LTM1MWYtYmQzOC0zYjM1ZGVlYTY0ZjkiLCJpdGVtRGF0YSI6eyJ0eXBlIjoiY2hhcHRlciIsImlkIjoiN2I0NTM5M2QtMzBhNS0zNTFmLWJkMzgtM2IzNWRlZWE2NGY5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Swic3VwcHJlc3MtYXV0aG9yIjpmYWxzZSwiY29tcG9zaXRlIjpmYWxzZSwiYXV0aG9yLW9ubHkiOmZhbHNlfV19&quot;,&quot;citationItems&quot;:[{&quot;id&quot;:&quot;7b45393d-30a5-351f-bd38-3b35deea64f9&quot;,&quot;itemData&quot;:{&quot;type&quot;:&quot;chapter&quot;,&quot;id&quot;:&quot;7b45393d-30a5-351f-bd38-3b35deea64f9&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editor&quot;:[{&quot;family&quot;:&quot;Welch&quot;,&quot;given&quot;:&quot;G.&quot;,&quot;parse-names&quot;:false,&quot;dropping-particle&quot;:&quot;&quot;,&quot;non-dropping-particle&quot;:&quot;&quot;},{&quot;family&quot;:&quot;Howard&quot;,&quot;given&quot;:&quot;D.M.&quot;,&quot;parse-names&quot;:false,&quot;dropping-particle&quot;:&quot;&quot;,&quot;non-dropping-particle&quot;:&quot;&quot;},{&quot;family&quot;:&quot;Nix&quot;,&quot;given&quot;:&quot;J.&quot;,&quot;parse-names&quot;:false,&quot;dropping-particle&quot;:&quot;&quot;,&quot;non-dropping-particle&quot;:&quot;&quot;}],&quot;DOI&quot;:&quot;10.1093/oxfordhb/9780199660773.013.22&quot;,&quot;issued&quot;:{&quot;date-parts&quot;:[[2014,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anglia-ruskin-university&quot;,&quot;title&quot;:&quot;Anglia Ruskin University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Kah78</b:Tag>
    <b:SourceType>JournalArticle</b:SourceType>
    <b:Guid>{C431A732-158D-AD4C-BEE4-B0EC317E061D}</b:Guid>
    <b:Author>
      <b:Author>
        <b:NameList>
          <b:Person>
            <b:Last>Kahane</b:Last>
            <b:First>J.C</b:First>
          </b:Person>
        </b:NameList>
      </b:Author>
    </b:Author>
    <b:Title>A morphological study of the human prepubertal and pubertal larynx</b:Title>
    <b:JournalName>American journal od Anatomy</b:JournalName>
    <b:Year>1978</b:Year>
    <b:Pages>11-19</b:Pages>
    <b:Publisher>Am. J. Anatomy</b:Publisher>
    <b:RefOrder>1</b:RefOrder>
  </b:Source>
  <b:Source>
    <b:Tag>Fit99</b:Tag>
    <b:SourceType>JournalArticle</b:SourceType>
    <b:Guid>{E5A353A7-ACB0-F64C-90FF-5A987F6C0B00}</b:Guid>
    <b:Title>Morhology and development of the hunan vocal tract using magnetic resonance imaging</b:Title>
    <b:JournalName>Journal of the Acoustical Society of America</b:JournalName>
    <b:Year>1999</b:Year>
    <b:Pages>1511-1522</b:Pages>
    <b:Author>
      <b:Author>
        <b:NameList>
          <b:Person>
            <b:Last>Fitch</b:Last>
            <b:Middle>T</b:Middle>
            <b:First>W</b:First>
          </b:Person>
          <b:Person>
            <b:Last>Giedd</b:Last>
            <b:First>J</b:First>
          </b:Person>
        </b:NameList>
      </b:Author>
    </b:Author>
    <b:RefOrder>2</b:RefOrder>
  </b:Source>
  <b:Source>
    <b:Tag>Chi19</b:Tag>
    <b:SourceType>Book</b:SourceType>
    <b:Guid>{96B8C99C-C661-B64E-90B6-08669FA43C0B}</b:Guid>
    <b:Author>
      <b:Author>
        <b:NameList>
          <b:Person>
            <b:Last>Williams</b:Last>
            <b:First>J</b:First>
          </b:Person>
        </b:NameList>
      </b:Author>
    </b:Author>
    <b:Title>Teaching Singing to Children</b:Title>
    <b:Year>2019</b:Year>
    <b:City>Oxford</b:City>
    <b:Publisher>Compton Publishing</b:Publisher>
    <b:RefOrder>3</b:RefOrder>
  </b:Source>
  <b:Source>
    <b:Tag>Ali16</b:Tag>
    <b:SourceType>JournalArticle</b:SourceType>
    <b:Guid>{5BD83966-D72E-4D4E-8FF8-7871DBBB5FF2}</b:Guid>
    <b:Title>Knowledge Syntheses in Medical Education: Demystifying Scoping Reviews</b:Title>
    <b:Year>2016</b:Year>
    <b:Author>
      <b:Author>
        <b:NameList>
          <b:Person>
            <b:Last>Aliki</b:Last>
            <b:First>T</b:First>
          </b:Person>
          <b:Person>
            <b:Last>Lubarsky</b:Last>
            <b:Middle>M</b:Middle>
            <b:First>S</b:First>
          </b:Person>
          <b:Person>
            <b:Last>Durning</b:Last>
            <b:Middle>J</b:Middle>
            <b:First>S</b:First>
          </b:Person>
          <b:Person>
            <b:Last>Young</b:Last>
            <b:Middle>E</b:Middle>
            <b:First>M</b:First>
          </b:Person>
        </b:NameList>
      </b:Author>
    </b:Author>
    <b:JournalName>cademic Medicene</b:JournalName>
    <b:Pages>161-166</b:Pages>
    <b:Volume>92</b:Volume>
    <b:Issue>2</b:Issue>
    <b:RefOrder>10</b:RefOrder>
  </b:Source>
  <b:Source>
    <b:Tag>Unl123</b:Tag>
    <b:SourceType>JournalArticle</b:SourceType>
    <b:Guid>{EFE0F465-850E-634E-A871-43C62B8C4CE3}</b:Guid>
    <b:Author>
      <b:Author>
        <b:NameList>
          <b:Person>
            <b:Last>Unluer</b:Last>
            <b:First>S,</b:First>
          </b:Person>
        </b:NameList>
      </b:Author>
    </b:Author>
    <b:Title>Being an Insider Researcher Whilse Conducting Case Study Research</b:Title>
    <b:JournalName>The Qualitative Report</b:JournalName>
    <b:Year>2012</b:Year>
    <b:Pages>1-14</b:Pages>
    <b:RefOrder>5</b:RefOrder>
  </b:Source>
  <b:Source>
    <b:Tag>Gre23</b:Tag>
    <b:SourceType>DocumentFromInternetSite</b:SourceType>
    <b:Guid>{33E36BC9-84D0-F149-94D2-1231E112BC84}</b:Guid>
    <b:Author>
      <b:Author>
        <b:NameList>
          <b:Person>
            <b:Last>Gregory</b:Last>
            <b:First>O.W.</b:First>
          </b:Person>
        </b:NameList>
      </b:Author>
    </b:Author>
    <b:Title>www.mededmentor.org</b:Title>
    <b:InternetSiteTitle>www.mededmentor.org</b:InternetSiteTitle>
    <b:URL>https://mededmentor.org/pages/theory-database/theory-index/mind-styles/</b:URL>
    <b:Year>2023</b:Year>
    <b:Month>April</b:Month>
    <b:Day>14</b:Day>
    <b:RefOrder>4</b:RefOrder>
  </b:Source>
  <b:Source>
    <b:Tag>Luc65</b:Tag>
    <b:SourceType>Book</b:SourceType>
    <b:Guid>{F8FD3B45-D506-AC45-8E51-E322FFD867F9}</b:Guid>
    <b:Author>
      <b:Author>
        <b:NameList>
          <b:Person>
            <b:Last>Luchsinger</b:Last>
            <b:First>R</b:First>
          </b:Person>
          <b:Person>
            <b:Last>Arnold</b:Last>
            <b:Middle>E</b:Middle>
            <b:First>G</b:First>
          </b:Person>
        </b:NameList>
      </b:Author>
    </b:Author>
    <b:Title>Voice-speech-language: Clinical communicology; Its physiology and pathology</b:Title>
    <b:City>Belmont</b:City>
    <b:Publisher>Wadsworth Publishing Co</b:Publisher>
    <b:Year>1965</b:Year>
    <b:RefOrder>11</b:RefOrder>
  </b:Source>
  <b:Source>
    <b:Tag>Dav22</b:Tag>
    <b:SourceType>Report</b:SourceType>
    <b:Guid>{B0D689C0-77EC-604D-B2C4-CCF9AE79FC43}</b:Guid>
    <b:Title>Formative assignment</b:Title>
    <b:Publisher>Unpublished</b:Publisher>
    <b:Year>2022</b:Year>
    <b:Author>
      <b:Author>
        <b:NameList>
          <b:Person>
            <b:Last>Davis</b:Last>
            <b:First>R</b:First>
          </b:Person>
        </b:NameList>
      </b:Author>
    </b:Author>
    <b:RefOrder>6</b:RefOrder>
  </b:Source>
  <b:Source>
    <b:Tag>Coo99</b:Tag>
    <b:SourceType>Book</b:SourceType>
    <b:Guid>{6999AB9B-C980-194A-8D2D-7A35159337E9}</b:Guid>
    <b:Author>
      <b:Author>
        <b:NameList>
          <b:Person>
            <b:Last>Cooksey</b:Last>
            <b:First>J.M.</b:First>
          </b:Person>
        </b:NameList>
      </b:Author>
    </b:Author>
    <b:Title>Working with Adolescent Voices</b:Title>
    <b:Publisher>Concordia Publishing</b:Publisher>
    <b:City>St. Louis</b:City>
    <b:Year>1999</b:Year>
    <b:RefOrder>12</b:RefOrder>
  </b:Source>
  <b:Source>
    <b:Tag>Lev10</b:Tag>
    <b:SourceType>JournalArticle</b:SourceType>
    <b:Guid>{C4EAEE0E-B183-5A46-81AE-80257843820E}</b:Guid>
    <b:Title>Scoping studies: advancing the methodology</b:Title>
    <b:JournalName>Implement Science</b:JournalName>
    <b:Year>2010</b:Year>
    <b:Volume>5</b:Volume>
    <b:Issue>69</b:Issue>
    <b:Author>
      <b:Author>
        <b:NameList>
          <b:Person>
            <b:Last>Levac</b:Last>
            <b:First>D</b:First>
          </b:Person>
          <b:Person>
            <b:Last>Colquhoun</b:Last>
            <b:First>H</b:First>
          </b:Person>
          <b:Person>
            <b:Last>O'Brian</b:Last>
            <b:Middle>K</b:Middle>
            <b:First>K</b:First>
          </b:Person>
        </b:NameList>
      </b:Author>
    </b:Author>
    <b:RefOrder>7</b:RefOrder>
  </b:Source>
  <b:Source>
    <b:Tag>Bad00</b:Tag>
    <b:SourceType>JournalArticle</b:SourceType>
    <b:Guid>{D16790ED-01DE-9745-AA6A-C7DD2573F453}</b:Guid>
    <b:Author>
      <b:Author>
        <b:NameList>
          <b:Person>
            <b:Last>Badger</b:Last>
            <b:First>D</b:First>
          </b:Person>
          <b:Person>
            <b:Last>Nursten</b:Last>
            <b:First>J</b:First>
          </b:Person>
          <b:Person>
            <b:Last>Williams</b:Last>
            <b:First>P</b:First>
          </b:Person>
          <b:Person>
            <b:Last>Woodward</b:Last>
            <b:First>M</b:First>
          </b:Person>
        </b:NameList>
      </b:Author>
    </b:Author>
    <b:Title>Should all literature reviews be systematic? </b:Title>
    <b:JournalName>Evaluation and research in Education</b:JournalName>
    <b:Year>2000</b:Year>
    <b:Volume>14</b:Volume>
    <b:Pages>220-230</b:Pages>
    <b:RefOrder>13</b:RefOrder>
  </b:Source>
  <b:Source>
    <b:Tag>Mun18</b:Tag>
    <b:SourceType>JournalArticle</b:SourceType>
    <b:Guid>{DFD29011-7B57-5548-90C1-093D87C97101}</b:Guid>
    <b:Title>Systematic review or scoping review? Guidence for authors when choosing between a systematic or scoping review approach</b:Title>
    <b:JournalName>BMC Medical Research Methodology</b:JournalName>
    <b:Year>2018</b:Year>
    <b:Volume>18</b:Volume>
    <b:Pages>143</b:Pages>
    <b:Author>
      <b:Author>
        <b:NameList>
          <b:Person>
            <b:Last>Munn</b:Last>
            <b:First>Zachary</b:First>
          </b:Person>
          <b:Person>
            <b:Last>Peters</b:Last>
            <b:Middle>D. J</b:Middle>
            <b:First>Micah</b:First>
          </b:Person>
          <b:Person>
            <b:Last>Stern</b:Last>
            <b:First>Cindy</b:First>
          </b:Person>
          <b:Person>
            <b:Last>Tufanaru</b:Last>
            <b:First>Catalin</b:First>
          </b:Person>
          <b:Person>
            <b:Last>McArthur</b:Last>
            <b:First>Alexa</b:First>
          </b:Person>
          <b:Person>
            <b:Last>Aromataris</b:Last>
            <b:First>Edoardo</b:First>
          </b:Person>
        </b:NameList>
      </b:Author>
    </b:Author>
    <b:RefOrder>14</b:RefOrder>
  </b:Source>
  <b:Source>
    <b:Tag>Ric94</b:Tag>
    <b:SourceType>BookSection</b:SourceType>
    <b:Guid>{A4316D92-751D-7548-B761-78E8DDA710EA}</b:Guid>
    <b:Title>Qualitative data analysis for applied policy research</b:Title>
    <b:Year>1994</b:Year>
    <b:Pages>157-181</b:Pages>
    <b:Author>
      <b:Author>
        <b:NameList>
          <b:Person>
            <b:Last>Richie</b:Last>
            <b:First>J</b:First>
          </b:Person>
          <b:Person>
            <b:Last>Spencer</b:Last>
            <b:First>L</b:First>
          </b:Person>
        </b:NameList>
      </b:Author>
      <b:Editor>
        <b:NameList>
          <b:Person>
            <b:Last>Bryman</b:Last>
            <b:First>A</b:First>
          </b:Person>
          <b:Person>
            <b:Last>Burgess</b:Last>
            <b:Middle>G</b:Middle>
            <b:First>R</b:First>
          </b:Person>
        </b:NameList>
      </b:Editor>
    </b:Author>
    <b:BookTitle>Analysisng data analysis for applied qualitative data</b:BookTitle>
    <b:City>London</b:City>
    <b:Publisher>Routedge</b:Publisher>
    <b:RefOrder>15</b:RefOrder>
  </b:Source>
  <b:Source>
    <b:Tag>Wei50</b:Tag>
    <b:SourceType>JournalArticle</b:SourceType>
    <b:Guid>{4676CDA3-8599-DB41-B87D-BCF41BB22E76}</b:Guid>
    <b:Author>
      <b:Author>
        <b:NameList>
          <b:Person>
            <b:Last>Weiss</b:Last>
            <b:First>D.</b:First>
          </b:Person>
        </b:NameList>
      </b:Author>
    </b:Author>
    <b:Title>The pubertal change of the human voice</b:Title>
    <b:JournalName>Folia Phoniatrica</b:JournalName>
    <b:Year>1950</b:Year>
    <b:Volume>2</b:Volume>
    <b:Pages>126-159</b:Pages>
    <b:RefOrder>16</b:RefOrder>
  </b:Source>
  <b:Source>
    <b:Tag>Ald791</b:Tag>
    <b:SourceType>Book</b:SourceType>
    <b:Guid>{B68A6AB5-0019-4843-BBC1-7200EA34801C}</b:Guid>
    <b:Author>
      <b:Author>
        <b:NameList>
          <b:Person>
            <b:Last>Alderson</b:Last>
            <b:First>R.</b:First>
          </b:Person>
        </b:NameList>
      </b:Author>
    </b:Author>
    <b:Title>Complete handbook of voice training</b:Title>
    <b:Year>1979</b:Year>
    <b:City>New York</b:City>
    <b:Publisher>Parker Publishing</b:Publisher>
    <b:RefOrder>17</b:RefOrder>
  </b:Source>
  <b:Source>
    <b:Tag>Bar021</b:Tag>
    <b:SourceType>JournalArticle</b:SourceType>
    <b:Guid>{75C31C42-A300-0C49-941E-73B8EA9EF7C9}</b:Guid>
    <b:Author>
      <b:Author>
        <b:NameList>
          <b:Person>
            <b:Last>Barlow</b:Last>
            <b:First>C.A.,</b:First>
            <b:Middle>and Howard, D.M.</b:Middle>
          </b:Person>
        </b:NameList>
      </b:Author>
    </b:Author>
    <b:Title>Voice source changes of child and adolescent subjects undergoing singing training - a priliminary study</b:Title>
    <b:JournalName>Logopedics Phoniatrics Vocology</b:JournalName>
    <b:Year>2002</b:Year>
    <b:Volume>27</b:Volume>
    <b:Pages>66-73</b:Pages>
    <b:RefOrder>18</b:RefOrder>
  </b:Source>
  <b:Source>
    <b:Tag>Coo65</b:Tag>
    <b:SourceType>Book</b:SourceType>
    <b:Guid>{92CF00A6-ED45-FA46-983F-84A016ABC158}</b:Guid>
    <b:Author>
      <b:Author>
        <b:NameList>
          <b:Person>
            <b:Last>Cooper</b:Last>
            <b:First>I</b:First>
          </b:Person>
          <b:Person>
            <b:Last>Kuersteiner</b:Last>
            <b:First>K.O</b:First>
          </b:Person>
        </b:NameList>
      </b:Author>
    </b:Author>
    <b:Title>Teaching junior high school music</b:Title>
    <b:City>Boston</b:City>
    <b:Publisher>Allyn and Bacon</b:Publisher>
    <b:Year>1965</b:Year>
    <b:RefOrder>19</b:RefOrder>
  </b:Source>
  <b:Source>
    <b:Tag>Sta11</b:Tag>
    <b:SourceType>JournalArticle</b:SourceType>
    <b:Guid>{A889F2ED-B6C4-4B44-AD8C-23C5C11FE1B4}</b:Guid>
    <b:Title>Changes in acoustic Characteristics of the Vocie Across the Life Span: Measures from Individuals 4-93 Years of Age</b:Title>
    <b:Year>2011</b:Year>
    <b:Author>
      <b:Author>
        <b:NameList>
          <b:Person>
            <b:Last>Stathopoulos</b:Last>
            <b:Middle>T</b:Middle>
            <b:First>E</b:First>
          </b:Person>
          <b:Person>
            <b:Last>Huber</b:Last>
            <b:Middle>E</b:Middle>
            <b:First>J</b:First>
          </b:Person>
          <b:Person>
            <b:Last>Sussman</b:Last>
            <b:Middle>E</b:Middle>
            <b:First>J</b:First>
          </b:Person>
        </b:NameList>
      </b:Author>
    </b:Author>
    <b:JournalName>Journal of Speech, Language and Hearing Research</b:JournalName>
    <b:Volume>54</b:Volume>
    <b:Pages>1011-1021</b:Pages>
    <b:RefOrder>20</b:RefOrder>
  </b:Source>
  <b:Source>
    <b:Tag>Swe18</b:Tag>
    <b:SourceType>JournalArticle</b:SourceType>
    <b:Guid>{6D311386-2747-AE4B-BB0D-CA5A14ADD8EE}</b:Guid>
    <b:Author>
      <b:Author>
        <b:NameList>
          <b:Person>
            <b:Last>Sweet</b:Last>
            <b:First>B</b:First>
          </b:Person>
        </b:NameList>
      </b:Author>
    </b:Author>
    <b:Title>Voice change and Singing Experiences of Adolescent Females</b:Title>
    <b:JournalName>Journal of Research in Music Education</b:JournalName>
    <b:Year>2018</b:Year>
    <b:Volume>66</b:Volume>
    <b:Issue>2</b:Issue>
    <b:Pages>133-149</b:Pages>
    <b:RefOrder>9</b:RefOrder>
  </b:Source>
  <b:Source>
    <b:Tag>Kah82</b:Tag>
    <b:SourceType>JournalArticle</b:SourceType>
    <b:Guid>{2DD5AEBA-6E02-CD48-A914-01DA4EDA53F2}</b:Guid>
    <b:Author>
      <b:Author>
        <b:NameList>
          <b:Person>
            <b:Last>Kahane</b:Last>
            <b:First>J.C.</b:First>
          </b:Person>
        </b:NameList>
      </b:Author>
    </b:Author>
    <b:Title>Growth of the human prepubertal and pubertal larynx</b:Title>
    <b:JournalName>Journal of Speech, Language, and Hearine Research</b:JournalName>
    <b:Year>1982</b:Year>
    <b:Volume>25</b:Volume>
    <b:Pages>446-455</b:Pages>
    <b:RefOrder>21</b:RefOrder>
  </b:Source>
  <b:Source>
    <b:Tag>Set35</b:Tag>
    <b:SourceType>Book</b:SourceType>
    <b:Guid>{B5335269-6F99-4542-8AE1-DCF7BEEC2EA3}</b:Guid>
    <b:Title>Speech in childhood: its development and disorders</b:Title>
    <b:City>London</b:City>
    <b:Publisher>Oxford University Press</b:Publisher>
    <b:Year>1935</b:Year>
    <b:Author>
      <b:Author>
        <b:NameList>
          <b:Person>
            <b:Last>Seth</b:Last>
            <b:First>G</b:First>
          </b:Person>
          <b:Person>
            <b:Last>Guthrie</b:Last>
            <b:First>D</b:First>
          </b:Person>
        </b:NameList>
      </b:Author>
    </b:Author>
    <b:RefOrder>22</b:RefOrder>
  </b:Source>
  <b:Source>
    <b:Tag>Tan71</b:Tag>
    <b:SourceType>JournalArticle</b:SourceType>
    <b:Guid>{8A261472-C6D6-DF4B-B425-8EC145B96EDF}</b:Guid>
    <b:Author>
      <b:Author>
        <b:NameList>
          <b:Person>
            <b:Last>Tanner</b:Last>
            <b:First>J</b:First>
          </b:Person>
        </b:NameList>
      </b:Author>
    </b:Author>
    <b:Title>Sequencing, tempo and individual variation in growth and development of boys and girls aged twelve to sixteen</b:Title>
    <b:Year>1971</b:Year>
    <b:JournalName>The MIT Press</b:JournalName>
    <b:Volume>100</b:Volume>
    <b:Issue>4</b:Issue>
    <b:Pages>907-930</b:Pages>
    <b:RefOrder>23</b:RefOrder>
  </b:Source>
  <b:Source>
    <b:Tag>Bro71</b:Tag>
    <b:SourceType>JournalArticle</b:SourceType>
    <b:Guid>{4625915A-942D-EF4A-85FF-0549CF72C6F9}</b:Guid>
    <b:Author>
      <b:Author>
        <b:NameList>
          <b:Person>
            <b:Last>Brodnitz</b:Last>
            <b:First>F</b:First>
          </b:Person>
        </b:NameList>
      </b:Author>
    </b:Author>
    <b:Title>Hormones and the human voice</b:Title>
    <b:JournalName>National Association of Teachers of Sinigng</b:JournalName>
    <b:Year>1971</b:Year>
    <b:Volume>28</b:Volume>
    <b:Issue>2</b:Issue>
    <b:Pages>16-18</b:Pages>
    <b:RefOrder>24</b:RefOrder>
  </b:Source>
  <b:Source>
    <b:Tag>Bow08</b:Tag>
    <b:SourceType>JournalArticle</b:SourceType>
    <b:Guid>{851743BD-8C34-1D4D-A9AF-AF3BB5634747}</b:Guid>
    <b:Title>Self-reported student vocal use at high school summer choral camp</b:Title>
    <b:JournalName>International Journal of Research in Choral Singing</b:JournalName>
    <b:Year>2008</b:Year>
    <b:Volume>3</b:Volume>
    <b:Issue>1</b:Issue>
    <b:Pages>25-37</b:Pages>
    <b:Author>
      <b:Author>
        <b:NameList>
          <b:Person>
            <b:Last>Bowers</b:Last>
            <b:First>J</b:First>
          </b:Person>
          <b:Person>
            <b:Last>Daugherty</b:Last>
            <b:Middle>F</b:Middle>
            <b:First>J</b:First>
          </b:Person>
        </b:NameList>
      </b:Author>
    </b:Author>
    <b:RefOrder>25</b:RefOrder>
  </b:Source>
  <b:Source>
    <b:Tag>Bos06</b:Tag>
    <b:SourceType>JournalArticle</b:SourceType>
    <b:Guid>{03B0470B-D195-5641-A202-33C4BA601FF4}</b:Guid>
    <b:Title>Development of the human true vocal folds: Depth of cell layers and quantifying cell types within the lamina propria</b:Title>
    <b:JournalName>Annals of Otology, Rhinology &amp; Laryngology</b:JournalName>
    <b:Year>2006</b:Year>
    <b:Volume>115</b:Volume>
    <b:Issue>10</b:Issue>
    <b:Pages>784-788</b:Pages>
    <b:Author>
      <b:Author>
        <b:NameList>
          <b:Person>
            <b:Last>Boseley</b:Last>
            <b:Middle>E</b:Middle>
            <b:First>M</b:First>
          </b:Person>
          <b:Person>
            <b:Last>Hartnick</b:Last>
            <b:Middle>J</b:Middle>
            <b:First>C</b:First>
          </b:Person>
        </b:NameList>
      </b:Author>
    </b:Author>
    <b:RefOrder>26</b:RefOrder>
  </b:Source>
  <b:Source>
    <b:Tag>Gra00</b:Tag>
    <b:SourceType>JournalArticle</b:SourceType>
    <b:Guid>{80737EFD-1BEC-9144-962F-3B323C833091}</b:Guid>
    <b:Title>Biomechanical and histologic observations of vocaal fold fibrous proteins</b:Title>
    <b:JournalName>Annals of Otology, Rhinology &amp; Laryngology</b:JournalName>
    <b:Year>2000</b:Year>
    <b:Volume>109</b:Volume>
    <b:Issue>1</b:Issue>
    <b:Pages>77-85</b:Pages>
    <b:Author>
      <b:Author>
        <b:NameList>
          <b:Person>
            <b:Last>Gray</b:Last>
            <b:Middle>D</b:Middle>
            <b:First>S</b:First>
          </b:Person>
          <b:Person>
            <b:Last>Titze</b:Last>
            <b:Middle>R</b:Middle>
            <b:First>I</b:First>
          </b:Person>
          <b:Person>
            <b:Last>Hammond</b:Last>
            <b:Middle>H</b:Middle>
            <b:First>T</b:First>
          </b:Person>
        </b:NameList>
      </b:Author>
    </b:Author>
    <b:RefOrder>27</b:RefOrder>
  </b:Source>
  <b:Source>
    <b:Tag>Har05</b:Tag>
    <b:SourceType>JournalArticle</b:SourceType>
    <b:Guid>{4DED1274-85E7-7F4D-A049-9550867101AB}</b:Guid>
    <b:Author>
      <b:Author>
        <b:NameList>
          <b:Person>
            <b:Last>Hardnick</b:Last>
            <b:Middle>J</b:Middle>
            <b:First>C</b:First>
          </b:Person>
          <b:Person>
            <b:Last>Rehbar</b:Last>
            <b:First>R</b:First>
          </b:Person>
          <b:Person>
            <b:Last>Prasad</b:Last>
            <b:First>V</b:First>
          </b:Person>
        </b:NameList>
      </b:Author>
    </b:Author>
    <b:Title>Development and maturation of the pediatric human vocal fold lamina propria</b:Title>
    <b:JournalName>The Laryngoscope</b:JournalName>
    <b:Year>2005</b:Year>
    <b:Volume>115</b:Volume>
    <b:Issue>1</b:Issue>
    <b:Pages>4-15</b:Pages>
    <b:RefOrder>28</b:RefOrder>
  </b:Source>
  <b:Source>
    <b:Tag>Hir81</b:Tag>
    <b:SourceType>JournalArticle</b:SourceType>
    <b:Guid>{573E7A70-C8C6-3D44-AB33-6D1EF4DAC283}</b:Guid>
    <b:Author>
      <b:Author>
        <b:NameList>
          <b:Person>
            <b:Last>Hirano</b:Last>
            <b:First>M</b:First>
          </b:Person>
        </b:NameList>
      </b:Author>
    </b:Author>
    <b:Title>Psycho-acoustic evaluation of voice</b:Title>
    <b:JournalName>Clinical examination of voice</b:JournalName>
    <b:Year>1981</b:Year>
    <b:Pages>81-84</b:Pages>
    <b:RefOrder>29</b:RefOrder>
  </b:Source>
  <b:Source>
    <b:Tag>Tit</b:Tag>
    <b:SourceType>JournalArticle</b:SourceType>
    <b:Guid>{901B748D-B1C7-8A46-813E-42A8103F4326}</b:Guid>
    <b:Author>
      <b:Author>
        <b:NameList>
          <b:Person>
            <b:Last>Titze</b:Last>
            <b:First>I</b:First>
          </b:Person>
        </b:NameList>
      </b:Author>
    </b:Author>
    <b:Title>Why do we have a vocal ligament</b:Title>
    <b:JournalName>Lournal of Singing</b:JournalName>
    <b:Year>1996</b:Year>
    <b:Volume>53</b:Volume>
    <b:Issue>1</b:Issue>
    <b:Pages>32-32</b:Pages>
    <b:RefOrder>30</b:RefOrder>
  </b:Source>
  <b:Source>
    <b:Tag>Tro07</b:Tag>
    <b:SourceType>JournalArticle</b:SourceType>
    <b:Guid>{E38B84EA-7388-FA49-887B-C311063D6640}</b:Guid>
    <b:Author>
      <b:Author>
        <b:NameList>
          <b:Person>
            <b:Last>Trollinger</b:Last>
            <b:First>V.L.</b:First>
          </b:Person>
        </b:NameList>
      </b:Author>
    </b:Author>
    <b:Title>Relationships between pitch-matching accuracy, speech fundamental frequency, speech range, age, and gender in American English-speaking preschool children</b:Title>
    <b:JournalName>Journal of Research in Music Education</b:JournalName>
    <b:Year>2007</b:Year>
    <b:Volume>5</b:Volume>
    <b:Issue>1</b:Issue>
    <b:Pages>78-94</b:Pages>
    <b:RefOrder>31</b:RefOrder>
  </b:Source>
  <b:Source>
    <b:Tag>How98</b:Tag>
    <b:SourceType>Book</b:SourceType>
    <b:Guid>{2877404E-0DD0-FD42-B65E-5B352AB234C3}</b:Guid>
    <b:Author>
      <b:Author>
        <b:NameList>
          <b:Person>
            <b:Last>Howard</b:Last>
            <b:First>F.E</b:First>
          </b:Person>
        </b:NameList>
      </b:Author>
    </b:Author>
    <b:Title>The child-voice in singing: treated from a physiological and a practical standpoint, and especially adapted to schools and boy choirs</b:Title>
    <b:Year>1898</b:Year>
    <b:Publisher>Novello, Ewer &amp; Company</b:Publisher>
    <b:RefOrder>32</b:RefOrder>
  </b:Source>
  <b:Source>
    <b:Tag>Sat89</b:Tag>
    <b:SourceType>JournalArticle</b:SourceType>
    <b:Guid>{6293799D-25F2-3546-9022-91F98B60F264}</b:Guid>
    <b:Title>The young voice</b:Title>
    <b:Year>1989</b:Year>
    <b:Author>
      <b:Author>
        <b:NameList>
          <b:Person>
            <b:Last>Sataloff</b:Last>
            <b:Middle>T</b:Middle>
            <b:First>R</b:First>
          </b:Person>
          <b:Person>
            <b:Last>Spiegal</b:Last>
            <b:Middle>R</b:Middle>
            <b:First>J</b:First>
          </b:Person>
        </b:NameList>
      </b:Author>
    </b:Author>
    <b:JournalName>NATS journal</b:JournalName>
    <b:Volume>45</b:Volume>
    <b:Issue>3</b:Issue>
    <b:Pages>35-37</b:Pages>
    <b:RefOrder>33</b:RefOrder>
  </b:Source>
  <b:Source>
    <b:Tag>Ami04</b:Tag>
    <b:SourceType>JournalArticle</b:SourceType>
    <b:Guid>{BFED9895-BD87-9F4F-970A-913417983502}</b:Guid>
    <b:Title>The impact of hormaonal fluctuations on female vocal folds</b:Title>
    <b:JournalName>Current Opinion in Otolaryngology &amp; Head and Neck Surgery</b:JournalName>
    <b:Year>2004</b:Year>
    <b:Volume>12</b:Volume>
    <b:Issue>3</b:Issue>
    <b:Pages>180-184</b:Pages>
    <b:Author>
      <b:Author>
        <b:NameList>
          <b:Person>
            <b:Last>Amir</b:Last>
            <b:First>O</b:First>
          </b:Person>
          <b:Person>
            <b:Last>Biron-Shental</b:Last>
            <b:First>T</b:First>
          </b:Person>
        </b:NameList>
      </b:Author>
    </b:Author>
    <b:RefOrder>34</b:RefOrder>
  </b:Source>
  <b:Source>
    <b:Tag>Kla90</b:Tag>
    <b:SourceType>Book</b:SourceType>
    <b:Guid>{C917E4F4-9294-944A-99B7-EE6FCE75B9DC}</b:Guid>
    <b:Title>Adolescent development and the biology of puberty: Summery of a workshop on new research</b:Title>
    <b:Year>1990</b:Year>
    <b:Author>
      <b:Author>
        <b:NameList>
          <b:Person>
            <b:Last>Klatt</b:Last>
            <b:Middle>H</b:Middle>
            <b:First>D</b:First>
          </b:Person>
          <b:Person>
            <b:Last>Klatt</b:Last>
            <b:Middle>C</b:Middle>
            <b:First>L</b:First>
          </b:Person>
        </b:NameList>
      </b:Author>
    </b:Author>
    <b:Publisher>National Academy Press</b:Publisher>
    <b:RefOrder>35</b:RefOrder>
  </b:Source>
  <b:Source>
    <b:Tag>Huf851</b:Tag>
    <b:SourceType>JournalArticle</b:SourceType>
    <b:Guid>{7F58AD0F-3EA0-3047-B9DE-185194F7986B}</b:Guid>
    <b:Author>
      <b:Author>
        <b:NameList>
          <b:Person>
            <b:Last>Huff-Gackle</b:Last>
          </b:Person>
        </b:NameList>
      </b:Author>
    </b:Author>
    <b:Title>The adolescent female voice (ages 11-15): Classification, placement, and development of tone</b:Title>
    <b:Year>1985</b:Year>
    <b:JournalName>Choral Journal</b:JournalName>
    <b:Volume>15</b:Volume>
    <b:Issue>8</b:Issue>
    <b:Pages>15-18</b:Pages>
    <b:RefOrder>36</b:RefOrder>
  </b:Source>
  <b:Source>
    <b:Tag>Ing62</b:Tag>
    <b:SourceType>Book</b:SourceType>
    <b:Guid>{F90B5E78-E738-2A46-93C1-ABDF8FA7F608}</b:Guid>
    <b:Title>Vocal technique for children and youth</b:Title>
    <b:Year>1962</b:Year>
    <b:Author>
      <b:Author>
        <b:NameList>
          <b:Person>
            <b:Last>Ingram</b:Last>
            <b:Middle>D</b:Middle>
            <b:First>M</b:First>
          </b:Person>
          <b:Person>
            <b:Last>Rice</b:Last>
            <b:Middle>C</b:Middle>
            <b:First>W</b:First>
          </b:Person>
        </b:NameList>
      </b:Author>
    </b:Author>
    <b:Publisher>Abingdon Press</b:Publisher>
    <b:RefOrder>37</b:RefOrder>
  </b:Source>
  <b:Source>
    <b:Tag>Wel01</b:Tag>
    <b:SourceType>Report</b:SourceType>
    <b:Guid>{3A9D970B-4FEC-AF45-A1E5-606E82F538C7}</b:Guid>
    <b:Author>
      <b:Author>
        <b:NameList>
          <b:Person>
            <b:Last>Welch</b:Last>
            <b:First>G</b:First>
          </b:Person>
        </b:NameList>
      </b:Author>
    </b:Author>
    <b:Title>The misunderstanding of music</b:Title>
    <b:City>Oxford</b:City>
    <b:Publisher>Instutute of eEucation</b:Publisher>
    <b:Year>2001</b:Year>
    <b:BookTitle>The Child as a musician</b:BookTitle>
    <b:Pages>311-329</b:Pages>
    <b:RefOrder>38</b:RefOrder>
  </b:Source>
  <b:Source>
    <b:Tag>Wel06</b:Tag>
    <b:SourceType>BookSection</b:SourceType>
    <b:Guid>{A6ED17AF-B0F3-284F-9521-924E9E08DC3C}</b:Guid>
    <b:Author>
      <b:Author>
        <b:NameList>
          <b:Person>
            <b:Last>Welch</b:Last>
            <b:First>G.</b:First>
            <b:Middle>F</b:Middle>
          </b:Person>
        </b:NameList>
      </b:Author>
    </b:Author>
    <b:Title>Singing and vocal development</b:Title>
    <b:Year>2006</b:Year>
    <b:Pages>3110329</b:Pages>
    <b:BookTitle>The child as a musician</b:BookTitle>
    <b:City>Oxford</b:City>
    <b:Publisher>Oxford University Press</b:Publisher>
    <b:RefOrder>39</b:RefOrder>
  </b:Source>
  <b:Source>
    <b:Tag>Kni13</b:Tag>
    <b:SourceType>JournalArticle</b:SourceType>
    <b:Guid>{A2BDD7A6-1E82-3F4A-8325-BF9C4BD92028}</b:Guid>
    <b:Author>
      <b:Author>
        <b:NameList>
          <b:Person>
            <b:Last>Knight</b:Last>
            <b:First>S</b:First>
          </b:Person>
        </b:NameList>
      </b:Author>
    </b:Author>
    <b:Title>Exploring a cultural myth: What adult non-singers may reveal about the nature of singing</b:Title>
    <b:Year>2013</b:Year>
    <b:Pages>144-154</b:Pages>
    <b:JournalName>The phenomenon of singing</b:JournalName>
    <b:Volume>2</b:Volume>
    <b:RefOrder>40</b:RefOrder>
  </b:Source>
  <b:Source>
    <b:Tag>Bar08</b:Tag>
    <b:SourceType>JournalArticle</b:SourceType>
    <b:Guid>{44BF149E-DC1B-FA4B-A341-A53280A0372E}</b:Guid>
    <b:Author>
      <b:Author>
        <b:NameList>
          <b:Person>
            <b:Last>Barnett</b:Last>
            <b:First>L.A</b:First>
          </b:Person>
        </b:NameList>
      </b:Author>
    </b:Author>
    <b:Title>Predicting Youth Participation in Extracurricular Recreational Activities: Relationships with Individual, Parent, and Family Characteristics</b:Title>
    <b:JournalName>Journal of Park &amp; Recreation Administration</b:JournalName>
    <b:Year>2008</b:Year>
    <b:Volume>26</b:Volume>
    <b:Issue>2</b:Issue>
    <b:Pages>28-60</b:Pages>
    <b:RefOrder>41</b:RefOrder>
  </b:Source>
  <b:Source>
    <b:Tag>Coo98</b:Tag>
    <b:SourceType>JournalArticle</b:SourceType>
    <b:Guid>{953D4D86-10AD-2E42-97FA-B32D922698AB}</b:Guid>
    <b:Title>Adolescent singing development and National Curricula design</b:Title>
    <b:JournalName>British Journal of Music Education</b:JournalName>
    <b:Year>1998</b:Year>
    <b:Volume>15</b:Volume>
    <b:Issue>1</b:Issue>
    <b:Pages>99-119</b:Pages>
    <b:Author>
      <b:Author>
        <b:NameList>
          <b:Person>
            <b:Last>Cooksey</b:Last>
            <b:Middle>M</b:Middle>
            <b:First>J</b:First>
          </b:Person>
          <b:Person>
            <b:Last>Welch</b:Last>
            <b:Middle>F</b:Middle>
            <b:First>G</b:First>
          </b:Person>
        </b:NameList>
      </b:Author>
    </b:Author>
    <b:RefOrder>42</b:RefOrder>
  </b:Source>
  <b:Source>
    <b:Tag>Thu00</b:Tag>
    <b:SourceType>JournalArticle</b:SourceType>
    <b:Guid>{225D9FD7-E7FA-6E43-B1D3-2606F5228F86}</b:Guid>
    <b:Title>Highlights of physical growth and function of voices from prebirth to age 21</b:Title>
    <b:JournalName>Bodymind and voice: foundations of voice education </b:JournalName>
    <b:Year>2000</b:Year>
    <b:Pages>6906-703</b:Pages>
    <b:Author>
      <b:Author>
        <b:NameList>
          <b:Person>
            <b:Last>Thurman</b:Last>
            <b:First>L</b:First>
          </b:Person>
          <b:Person>
            <b:Last>Klitze</b:Last>
            <b:First>C</b:First>
          </b:Person>
        </b:NameList>
      </b:Author>
    </b:Author>
    <b:RefOrder>43</b:RefOrder>
  </b:Source>
  <b:Source>
    <b:Tag>Abi14</b:Tag>
    <b:SourceType>BookSection</b:SourceType>
    <b:Guid>{B73B047E-44B0-4148-AFC5-1895483B5EA0}</b:Guid>
    <b:Title>"The larynx: a hormonal target"</b:Title>
    <b:Year>2014</b:Year>
    <b:Pages>431-435</b:Pages>
    <b:Author>
      <b:Author>
        <b:NameList>
          <b:Person>
            <b:Last>Abitol</b:Last>
            <b:First>J</b:First>
          </b:Person>
          <b:Person>
            <b:Last>Abitol</b:Last>
            <b:First>P</b:First>
          </b:Person>
        </b:NameList>
      </b:Author>
      <b:Editor>
        <b:NameList>
          <b:Person>
            <b:Last>Rubin</b:Last>
            <b:First>J</b:First>
          </b:Person>
          <b:Person>
            <b:Last>Sataloff</b:Last>
            <b:First>R</b:First>
          </b:Person>
          <b:Person>
            <b:Last>Korovin</b:Last>
            <b:First>G</b:First>
          </b:Person>
        </b:NameList>
      </b:Editor>
    </b:Author>
    <b:BookTitle>Diagnoisi and treatment of voice disorders</b:BookTitle>
    <b:City>San Diego</b:City>
    <b:Publisher>Plural Publishing</b:Publisher>
    <b:RefOrder>44</b:RefOrder>
  </b:Source>
  <b:Source>
    <b:Tag>Cyr81</b:Tag>
    <b:SourceType>JournalArticle</b:SourceType>
    <b:Guid>{6BDD62D0-6322-3B48-BBC8-6D2CC51E9290}</b:Guid>
    <b:Author>
      <b:Author>
        <b:NameList>
          <b:Person>
            <b:Last>Cyrier</b:Last>
            <b:First>A</b:First>
          </b:Person>
        </b:NameList>
      </b:Author>
    </b:Author>
    <b:Title>"A study of the vocal registers and transitional pitches of the adolescent female"</b:Title>
    <b:Year>1981</b:Year>
    <b:Pages>84-86</b:Pages>
    <b:JournalName>Missouri Journal in Music Education</b:JournalName>
    <b:Volume>4</b:Volume>
    <b:Issue>5</b:Issue>
    <b:RefOrder>45</b:RefOrder>
  </b:Source>
  <b:Source>
    <b:Tag>Wil11</b:Tag>
    <b:SourceType>JournalArticle</b:SourceType>
    <b:Guid>{D8DEE376-837C-344E-AAD2-8F447C4F7FC3}</b:Guid>
    <b:Title>Voice training and changing weight - are they reflected in speaking fundimental frequency, voice range, and pitch breaks of 13-year-old girls? A longitudinal study</b:Title>
    <b:JournalName>Journal of voice</b:JournalName>
    <b:Year>2011</b:Year>
    <b:Volume>25</b:Volume>
    <b:Issue>5</b:Issue>
    <b:Pages>233-43</b:Pages>
    <b:Author>
      <b:Author>
        <b:NameList>
          <b:Person>
            <b:Last>Willis</b:Last>
            <b:First>E</b:First>
          </b:Person>
          <b:Person>
            <b:Last>Kenny</b:Last>
            <b:First>D</b:First>
          </b:Person>
        </b:NameList>
      </b:Author>
    </b:Author>
    <b:RefOrder>46</b:RefOrder>
  </b:Source>
  <b:Source>
    <b:Tag>Ash15</b:Tag>
    <b:SourceType>Book</b:SourceType>
    <b:Guid>{F91A1172-4D64-CC4D-972F-6254301605E8}</b:Guid>
    <b:Author>
      <b:Author>
        <b:NameList>
          <b:Person>
            <b:Last>Ashley</b:Last>
            <b:First>M</b:First>
          </b:Person>
        </b:NameList>
      </b:Author>
    </b:Author>
    <b:Title>Singing in the lower secondary school</b:Title>
    <b:Year>2015</b:Year>
    <b:City>Oxford</b:City>
    <b:Publisher>Oxford University Press</b:Publisher>
    <b:RefOrder>47</b:RefOrder>
  </b:Source>
  <b:Source>
    <b:Tag>Wil90</b:Tag>
    <b:SourceType>Report</b:SourceType>
    <b:Guid>{FBEFA9B1-E51F-4F4B-BE7F-943F8FA26920}</b:Guid>
    <b:Author>
      <b:Author>
        <b:NameList>
          <b:Person>
            <b:Last>Williams</b:Last>
            <b:First>B.B</b:First>
          </b:Person>
        </b:NameList>
      </b:Author>
    </b:Author>
    <b:Title>An investigation of selected female singing-and speaking-voice charactoristics through a group of pre-menarcheal girls to a group of post-menarcheal girls.</b:Title>
    <b:Publisher>University of North Texas</b:Publisher>
    <b:Year>1990</b:Year>
    <b:RefOrder>48</b:RefOrder>
  </b:Source>
  <b:Source>
    <b:Tag>Boa92</b:Tag>
    <b:SourceType>JournalArticle</b:SourceType>
    <b:Guid>{FEABC5C8-224A-F94E-895D-E1D2A4E8BBDF}</b:Guid>
    <b:Author>
      <b:Author>
        <b:NameList>
          <b:Person>
            <b:Last>Boardman</b:Last>
            <b:First>S</b:First>
          </b:Person>
          <b:Person>
            <b:Last>Alt</b:Last>
            <b:First>D</b:First>
          </b:Person>
        </b:NameList>
      </b:Author>
    </b:Author>
    <b:Title>Solos abd adolescent singers</b:Title>
    <b:Year>1992</b:Year>
    <b:JournalName>Music Educators Journal</b:JournalName>
    <b:Volume>78</b:Volume>
    <b:Issue>8</b:Issue>
    <b:Pages>44-49</b:Pages>
    <b:RefOrder>49</b:RefOrder>
  </b:Source>
  <b:Source>
    <b:Tag>Hen92</b:Tag>
    <b:SourceType>Misc</b:SourceType>
    <b:Guid>{E24E0634-EC74-ED49-BE1D-30968E6C1971}</b:Guid>
    <b:Author>
      <b:Author>
        <b:NameList>
          <b:Person>
            <b:Last>Henry</b:Last>
            <b:First>J.D.</b:First>
          </b:Person>
        </b:NameList>
      </b:Author>
    </b:Author>
    <b:Title>The effect of a systematic choral warm-up stratergy on student pitch-matching skills, knowledge of intonation concepts, and self-reported attitudes toward singing.</b:Title>
    <b:Year>1992</b:Year>
    <b:City>New Orleans</b:City>
    <b:RefOrder>50</b:RefOrder>
  </b:Source>
  <b:Source>
    <b:Tag>Swe19</b:Tag>
    <b:SourceType>JournalArticle</b:SourceType>
    <b:Guid>{B9A6A2BE-B635-5648-B770-9E5728E271F8}</b:Guid>
    <b:Author>
      <b:Author>
        <b:NameList>
          <b:Person>
            <b:Last>Sweet</b:Last>
            <b:First>B</b:First>
          </b:Person>
          <b:Person>
            <b:Last>Parker</b:Last>
            <b:Middle>C</b:Middle>
            <b:First>E</b:First>
          </b:Person>
        </b:NameList>
      </b:Author>
    </b:Author>
    <b:Title>Female vocal identity development: A phenomenology</b:Title>
    <b:Year>2019</b:Year>
    <b:JournalName>Journal of Research in Music Education</b:JournalName>
    <b:Volume>67</b:Volume>
    <b:Issue>1</b:Issue>
    <b:Pages>62-82</b:Pages>
    <b:RefOrder>51</b:RefOrder>
  </b:Source>
  <b:Source>
    <b:Tag>Sch99</b:Tag>
    <b:SourceType>JournalArticle</b:SourceType>
    <b:Guid>{C97CA182-F1A8-A444-911A-80FC579A91A0}</b:Guid>
    <b:Author>
      <b:Author>
        <b:NameList>
          <b:Person>
            <b:Last>Schiff</b:Last>
            <b:First>M.B.</b:First>
          </b:Person>
        </b:NameList>
      </b:Author>
    </b:Author>
    <b:Title>Sex hormones and the female voice</b:Title>
    <b:JournalName>Journal of Voice</b:JournalName>
    <b:Year>1999</b:Year>
    <b:Volume>13</b:Volume>
    <b:Issue>3</b:Issue>
    <b:Pages>424-43</b:Pages>
    <b:RefOrder>52</b:RefOrder>
  </b:Source>
  <b:Source>
    <b:Tag>Tit94</b:Tag>
    <b:SourceType>Book</b:SourceType>
    <b:Guid>{8542841F-6EEF-8D48-ABA4-34FD7B98DFD2}</b:Guid>
    <b:Author>
      <b:Author>
        <b:NameList>
          <b:Person>
            <b:Last>Titze</b:Last>
            <b:First>I.R.</b:First>
          </b:Person>
        </b:NameList>
      </b:Author>
    </b:Author>
    <b:Title>Principles of Voice Production</b:Title>
    <b:Year>1994</b:Year>
    <b:Pages>173</b:Pages>
    <b:City>Englewood Cliffs</b:City>
    <b:Publisher>Prentice-Hall</b:Publisher>
    <b:RefOrder>8</b:RefOrder>
  </b:Source>
  <b:Source>
    <b:Tag>Fit991</b:Tag>
    <b:SourceType>JournalArticle</b:SourceType>
    <b:Guid>{6EFF65A1-4674-3243-9550-73CF60C25159}</b:Guid>
    <b:Title>Morphology and development of the human vocal tract: A study using magnetic resonance imaging</b:Title>
    <b:JournalName>The journal of the Acoustical Society of America</b:JournalName>
    <b:Year>1999</b:Year>
    <b:Volume>106</b:Volume>
    <b:Issue>3</b:Issue>
    <b:Pages>1511-1522</b:Pages>
    <b:Author>
      <b:Author>
        <b:NameList>
          <b:Person>
            <b:Last>Fitch</b:Last>
            <b:Middle>T</b:Middle>
            <b:First>W</b:First>
          </b:Person>
          <b:Person>
            <b:Last>Giedd</b:Last>
            <b:First>J</b:First>
          </b:Person>
        </b:NameList>
      </b:Author>
    </b:Author>
    <b:RefOrder>53</b:RefOrder>
  </b:Source>
  <b:Source>
    <b:Tag>Duf70</b:Tag>
    <b:SourceType>JournalArticle</b:SourceType>
    <b:Guid>{FE82211A-3093-2646-9E57-56585611174C}</b:Guid>
    <b:Author>
      <b:Author>
        <b:NameList>
          <b:Person>
            <b:Last>Duffy</b:Last>
            <b:First>R.J</b:First>
          </b:Person>
        </b:NameList>
      </b:Author>
    </b:Author>
    <b:Title>Fundimental frequency characteristics of adolescent females </b:Title>
    <b:JournalName>Lang Speech</b:JournalName>
    <b:Year>1970</b:Year>
    <b:Volume>13</b:Volume>
    <b:Pages>14-24</b:Pages>
    <b:RefOrder>54</b:RefOrder>
  </b:Source>
</b:Sources>
</file>

<file path=customXml/itemProps1.xml><?xml version="1.0" encoding="utf-8"?>
<ds:datastoreItem xmlns:ds="http://schemas.openxmlformats.org/officeDocument/2006/customXml" ds:itemID="{350301EC-36A6-4F4A-A1F2-F47CF61E1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15209</Words>
  <Characters>86694</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Davis</dc:creator>
  <cp:keywords/>
  <dc:description/>
  <cp:lastModifiedBy>Rebecca Davis</cp:lastModifiedBy>
  <cp:revision>2</cp:revision>
  <cp:lastPrinted>2025-03-10T13:44:00Z</cp:lastPrinted>
  <dcterms:created xsi:type="dcterms:W3CDTF">2025-03-10T19:16:00Z</dcterms:created>
  <dcterms:modified xsi:type="dcterms:W3CDTF">2025-03-10T19:16:00Z</dcterms:modified>
</cp:coreProperties>
</file>