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619613"/>
        <w:docPartObj>
          <w:docPartGallery w:val="Cover Pages"/>
          <w:docPartUnique/>
        </w:docPartObj>
      </w:sdtPr>
      <w:sdtEndPr/>
      <w:sdtContent>
        <w:p w:rsidR="00864397" w:rsidRDefault="00864397" w:rsidP="00864397">
          <w:pPr>
            <w:tabs>
              <w:tab w:val="left" w:pos="2505"/>
            </w:tabs>
          </w:pPr>
          <w:r>
            <w:rPr>
              <w:noProof/>
            </w:rPr>
            <mc:AlternateContent>
              <mc:Choice Requires="wps">
                <w:drawing>
                  <wp:anchor distT="0" distB="0" distL="114300" distR="114300" simplePos="0" relativeHeight="251659264" behindDoc="1" locked="0" layoutInCell="1" allowOverlap="0">
                    <wp:simplePos x="0" y="0"/>
                    <wp:positionH relativeFrom="page">
                      <wp:align>center</wp:align>
                    </wp:positionH>
                    <wp:positionV relativeFrom="page">
                      <wp:align>center</wp:align>
                    </wp:positionV>
                    <wp:extent cx="6800850" cy="9248775"/>
                    <wp:effectExtent l="0" t="0" r="0" b="9525"/>
                    <wp:wrapNone/>
                    <wp:docPr id="8" name="Text Box 8" descr="Cover page layout"/>
                    <wp:cNvGraphicFramePr/>
                    <a:graphic xmlns:a="http://schemas.openxmlformats.org/drawingml/2006/main">
                      <a:graphicData uri="http://schemas.microsoft.com/office/word/2010/wordprocessingShape">
                        <wps:wsp>
                          <wps:cNvSpPr txBox="1"/>
                          <wps:spPr>
                            <a:xfrm>
                              <a:off x="0" y="0"/>
                              <a:ext cx="6800850" cy="9248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864397">
                                  <w:trPr>
                                    <w:trHeight w:hRule="exact" w:val="9360"/>
                                  </w:trPr>
                                  <w:tc>
                                    <w:tcPr>
                                      <w:tcW w:w="5000" w:type="pct"/>
                                    </w:tcPr>
                                    <w:p w:rsidR="00864397" w:rsidRDefault="00864397">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864397">
                                  <w:trPr>
                                    <w:trHeight w:hRule="exact" w:val="4320"/>
                                  </w:trPr>
                                  <w:tc>
                                    <w:tcPr>
                                      <w:tcW w:w="5000" w:type="pct"/>
                                      <w:shd w:val="clear" w:color="auto" w:fill="4472C4" w:themeFill="accent1"/>
                                      <w:vAlign w:val="center"/>
                                    </w:tcPr>
                                    <w:p w:rsidR="00864397" w:rsidRDefault="00502CD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D1D81">
                                            <w:rPr>
                                              <w:rFonts w:asciiTheme="majorHAnsi" w:hAnsiTheme="majorHAnsi"/>
                                              <w:color w:val="FFFFFF" w:themeColor="background1"/>
                                              <w:sz w:val="96"/>
                                              <w:szCs w:val="96"/>
                                            </w:rPr>
                                            <w:t>Effective Team Working and communication</w:t>
                                          </w:r>
                                        </w:sdtContent>
                                      </w:sdt>
                                    </w:p>
                                    <w:p w:rsidR="00864397" w:rsidRDefault="00502CDB">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D1D81">
                                            <w:rPr>
                                              <w:color w:val="FFFFFF" w:themeColor="background1"/>
                                              <w:sz w:val="32"/>
                                              <w:szCs w:val="32"/>
                                            </w:rPr>
                                            <w:t>BMSK4002</w:t>
                                          </w:r>
                                        </w:sdtContent>
                                      </w:sdt>
                                      <w:r w:rsidR="00864397">
                                        <w:rPr>
                                          <w:color w:val="FFFFFF" w:themeColor="background1"/>
                                          <w:sz w:val="32"/>
                                          <w:szCs w:val="32"/>
                                        </w:rPr>
                                        <w:t xml:space="preserve"> </w:t>
                                      </w:r>
                                    </w:p>
                                  </w:tc>
                                </w:tr>
                                <w:tr w:rsidR="0086439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86439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rsidR="00864397" w:rsidRDefault="00864397">
                                                <w:pPr>
                                                  <w:pStyle w:val="NoSpacing"/>
                                                  <w:ind w:left="144" w:right="144"/>
                                                  <w:jc w:val="center"/>
                                                  <w:rPr>
                                                    <w:color w:val="FFFFFF" w:themeColor="background1"/>
                                                  </w:rPr>
                                                </w:pPr>
                                                <w:r>
                                                  <w:rPr>
                                                    <w:color w:val="FFFFFF" w:themeColor="background1"/>
                                                  </w:rPr>
                                                  <w:t>Mohammed Mughal (1813034)</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rsidR="00864397" w:rsidRDefault="00864397">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864397" w:rsidRDefault="00F45B3D" w:rsidP="00F45B3D">
                                                <w:pPr>
                                                  <w:pStyle w:val="NoSpacing"/>
                                                  <w:ind w:left="144" w:right="720"/>
                                                  <w:jc w:val="center"/>
                                                  <w:rPr>
                                                    <w:color w:val="FFFFFF" w:themeColor="background1"/>
                                                  </w:rPr>
                                                </w:pPr>
                                                <w:r>
                                                  <w:rPr>
                                                    <w:color w:val="FFFFFF" w:themeColor="background1"/>
                                                  </w:rPr>
                                                  <w:t>BUSINESS REPORT  DR MD NAZMUL HASAN</w:t>
                                                </w:r>
                                              </w:p>
                                            </w:tc>
                                          </w:sdtContent>
                                        </w:sdt>
                                      </w:tr>
                                    </w:tbl>
                                    <w:p w:rsidR="00864397" w:rsidRDefault="00864397"/>
                                  </w:tc>
                                </w:tr>
                              </w:tbl>
                              <w:p w:rsidR="00864397" w:rsidRDefault="00864397"/>
                              <w:p w:rsidR="009853A3" w:rsidRDefault="009853A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alt="Cover page layout" style="position:absolute;margin-left:0;margin-top:0;width:535.5pt;height:728.25pt;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864397">
                            <w:trPr>
                              <w:trHeight w:hRule="exact" w:val="9360"/>
                            </w:trPr>
                            <w:tc>
                              <w:tcPr>
                                <w:tcW w:w="5000" w:type="pct"/>
                              </w:tcPr>
                              <w:p w:rsidR="00864397" w:rsidRDefault="00864397">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864397">
                            <w:trPr>
                              <w:trHeight w:hRule="exact" w:val="4320"/>
                            </w:trPr>
                            <w:tc>
                              <w:tcPr>
                                <w:tcW w:w="5000" w:type="pct"/>
                                <w:shd w:val="clear" w:color="auto" w:fill="4472C4" w:themeFill="accent1"/>
                                <w:vAlign w:val="center"/>
                              </w:tcPr>
                              <w:p w:rsidR="00864397" w:rsidRDefault="00502CD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D1D81">
                                      <w:rPr>
                                        <w:rFonts w:asciiTheme="majorHAnsi" w:hAnsiTheme="majorHAnsi"/>
                                        <w:color w:val="FFFFFF" w:themeColor="background1"/>
                                        <w:sz w:val="96"/>
                                        <w:szCs w:val="96"/>
                                      </w:rPr>
                                      <w:t>Effective Team Working and communication</w:t>
                                    </w:r>
                                  </w:sdtContent>
                                </w:sdt>
                              </w:p>
                              <w:p w:rsidR="00864397" w:rsidRDefault="00502CDB">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6D1D81">
                                      <w:rPr>
                                        <w:color w:val="FFFFFF" w:themeColor="background1"/>
                                        <w:sz w:val="32"/>
                                        <w:szCs w:val="32"/>
                                      </w:rPr>
                                      <w:t>BMSK4002</w:t>
                                    </w:r>
                                  </w:sdtContent>
                                </w:sdt>
                                <w:r w:rsidR="00864397">
                                  <w:rPr>
                                    <w:color w:val="FFFFFF" w:themeColor="background1"/>
                                    <w:sz w:val="32"/>
                                    <w:szCs w:val="32"/>
                                  </w:rPr>
                                  <w:t xml:space="preserve"> </w:t>
                                </w:r>
                              </w:p>
                            </w:tc>
                          </w:tr>
                          <w:tr w:rsidR="0086439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86439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rsidR="00864397" w:rsidRDefault="00864397">
                                          <w:pPr>
                                            <w:pStyle w:val="NoSpacing"/>
                                            <w:ind w:left="144" w:right="144"/>
                                            <w:jc w:val="center"/>
                                            <w:rPr>
                                              <w:color w:val="FFFFFF" w:themeColor="background1"/>
                                            </w:rPr>
                                          </w:pPr>
                                          <w:r>
                                            <w:rPr>
                                              <w:color w:val="FFFFFF" w:themeColor="background1"/>
                                            </w:rPr>
                                            <w:t>Mohammed Mughal (1813034)</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rsidR="00864397" w:rsidRDefault="00864397">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864397" w:rsidRDefault="00F45B3D" w:rsidP="00F45B3D">
                                          <w:pPr>
                                            <w:pStyle w:val="NoSpacing"/>
                                            <w:ind w:left="144" w:right="720"/>
                                            <w:jc w:val="center"/>
                                            <w:rPr>
                                              <w:color w:val="FFFFFF" w:themeColor="background1"/>
                                            </w:rPr>
                                          </w:pPr>
                                          <w:r>
                                            <w:rPr>
                                              <w:color w:val="FFFFFF" w:themeColor="background1"/>
                                            </w:rPr>
                                            <w:t>BUSINESS REPORT  DR MD NAZMUL HASAN</w:t>
                                          </w:r>
                                        </w:p>
                                      </w:tc>
                                    </w:sdtContent>
                                  </w:sdt>
                                </w:tr>
                              </w:tbl>
                              <w:p w:rsidR="00864397" w:rsidRDefault="00864397"/>
                            </w:tc>
                          </w:tr>
                        </w:tbl>
                        <w:p w:rsidR="00864397" w:rsidRDefault="00864397"/>
                        <w:p w:rsidR="009853A3" w:rsidRDefault="009853A3"/>
                      </w:txbxContent>
                    </v:textbox>
                    <w10:wrap anchorx="page" anchory="page"/>
                  </v:shape>
                </w:pict>
              </mc:Fallback>
            </mc:AlternateContent>
          </w:r>
          <w:r>
            <w:tab/>
          </w:r>
        </w:p>
        <w:p w:rsidR="00C206A5" w:rsidRDefault="00864397" w:rsidP="00C206A5">
          <w:r>
            <w:br w:type="page"/>
          </w:r>
        </w:p>
        <w:p w:rsidR="009853A3" w:rsidRDefault="009853A3" w:rsidP="00C206A5"/>
        <w:p w:rsidR="00864397" w:rsidRDefault="00491674">
          <w:r>
            <w:t xml:space="preserve">Case study </w:t>
          </w:r>
        </w:p>
      </w:sdtContent>
    </w:sdt>
    <w:sdt>
      <w:sdtPr>
        <w:rPr>
          <w:rFonts w:asciiTheme="minorHAnsi" w:eastAsiaTheme="minorHAnsi" w:hAnsiTheme="minorHAnsi" w:cstheme="minorBidi"/>
          <w:color w:val="auto"/>
          <w:sz w:val="22"/>
          <w:szCs w:val="22"/>
          <w:lang w:val="en-GB"/>
        </w:rPr>
        <w:id w:val="-877856865"/>
        <w:docPartObj>
          <w:docPartGallery w:val="Table of Contents"/>
          <w:docPartUnique/>
        </w:docPartObj>
      </w:sdtPr>
      <w:sdtEndPr>
        <w:rPr>
          <w:b/>
          <w:bCs/>
          <w:noProof/>
        </w:rPr>
      </w:sdtEndPr>
      <w:sdtContent>
        <w:p w:rsidR="00C206A5" w:rsidRDefault="00C206A5">
          <w:pPr>
            <w:pStyle w:val="TOCHeading"/>
          </w:pPr>
          <w:r>
            <w:t>Table of Contents</w:t>
          </w:r>
        </w:p>
        <w:p w:rsidR="00C206A5" w:rsidRDefault="00C206A5">
          <w:pPr>
            <w:pStyle w:val="TOC1"/>
            <w:tabs>
              <w:tab w:val="right" w:leader="dot" w:pos="9016"/>
            </w:tabs>
            <w:rPr>
              <w:noProof/>
            </w:rPr>
          </w:pPr>
          <w:r>
            <w:fldChar w:fldCharType="begin"/>
          </w:r>
          <w:r>
            <w:instrText xml:space="preserve"> TOC \o "1-3" \h \z \u </w:instrText>
          </w:r>
          <w:r>
            <w:fldChar w:fldCharType="separate"/>
          </w:r>
          <w:hyperlink w:anchor="_Toc15125865" w:history="1">
            <w:r w:rsidRPr="00B22D86">
              <w:rPr>
                <w:rStyle w:val="Hyperlink"/>
                <w:noProof/>
              </w:rPr>
              <w:t>introduction</w:t>
            </w:r>
            <w:r>
              <w:rPr>
                <w:noProof/>
                <w:webHidden/>
              </w:rPr>
              <w:tab/>
            </w:r>
            <w:r>
              <w:rPr>
                <w:noProof/>
                <w:webHidden/>
              </w:rPr>
              <w:fldChar w:fldCharType="begin"/>
            </w:r>
            <w:r>
              <w:rPr>
                <w:noProof/>
                <w:webHidden/>
              </w:rPr>
              <w:instrText xml:space="preserve"> PAGEREF _Toc15125865 \h </w:instrText>
            </w:r>
            <w:r>
              <w:rPr>
                <w:noProof/>
                <w:webHidden/>
              </w:rPr>
            </w:r>
            <w:r>
              <w:rPr>
                <w:noProof/>
                <w:webHidden/>
              </w:rPr>
              <w:fldChar w:fldCharType="separate"/>
            </w:r>
            <w:r>
              <w:rPr>
                <w:noProof/>
                <w:webHidden/>
              </w:rPr>
              <w:t>2</w:t>
            </w:r>
            <w:r>
              <w:rPr>
                <w:noProof/>
                <w:webHidden/>
              </w:rPr>
              <w:fldChar w:fldCharType="end"/>
            </w:r>
          </w:hyperlink>
        </w:p>
        <w:p w:rsidR="00C206A5" w:rsidRDefault="00502CDB">
          <w:pPr>
            <w:pStyle w:val="TOC1"/>
            <w:tabs>
              <w:tab w:val="right" w:leader="dot" w:pos="9016"/>
            </w:tabs>
            <w:rPr>
              <w:noProof/>
            </w:rPr>
          </w:pPr>
          <w:hyperlink w:anchor="_Toc15125866" w:history="1">
            <w:r w:rsidR="00C206A5" w:rsidRPr="00B22D86">
              <w:rPr>
                <w:rStyle w:val="Hyperlink"/>
                <w:noProof/>
              </w:rPr>
              <w:t>The importance of effective team work</w:t>
            </w:r>
            <w:r w:rsidR="00C206A5">
              <w:rPr>
                <w:noProof/>
                <w:webHidden/>
              </w:rPr>
              <w:tab/>
            </w:r>
            <w:r w:rsidR="00C206A5">
              <w:rPr>
                <w:noProof/>
                <w:webHidden/>
              </w:rPr>
              <w:fldChar w:fldCharType="begin"/>
            </w:r>
            <w:r w:rsidR="00C206A5">
              <w:rPr>
                <w:noProof/>
                <w:webHidden/>
              </w:rPr>
              <w:instrText xml:space="preserve"> PAGEREF _Toc15125866 \h </w:instrText>
            </w:r>
            <w:r w:rsidR="00C206A5">
              <w:rPr>
                <w:noProof/>
                <w:webHidden/>
              </w:rPr>
            </w:r>
            <w:r w:rsidR="00C206A5">
              <w:rPr>
                <w:noProof/>
                <w:webHidden/>
              </w:rPr>
              <w:fldChar w:fldCharType="separate"/>
            </w:r>
            <w:r w:rsidR="00C206A5">
              <w:rPr>
                <w:noProof/>
                <w:webHidden/>
              </w:rPr>
              <w:t>3</w:t>
            </w:r>
            <w:r w:rsidR="00C206A5">
              <w:rPr>
                <w:noProof/>
                <w:webHidden/>
              </w:rPr>
              <w:fldChar w:fldCharType="end"/>
            </w:r>
          </w:hyperlink>
        </w:p>
        <w:p w:rsidR="00C206A5" w:rsidRDefault="00502CDB">
          <w:pPr>
            <w:pStyle w:val="TOC1"/>
            <w:tabs>
              <w:tab w:val="right" w:leader="dot" w:pos="9016"/>
            </w:tabs>
            <w:rPr>
              <w:noProof/>
            </w:rPr>
          </w:pPr>
          <w:hyperlink w:anchor="_Toc15125867" w:history="1">
            <w:r w:rsidR="00C206A5" w:rsidRPr="00B22D86">
              <w:rPr>
                <w:rStyle w:val="Hyperlink"/>
                <w:noProof/>
              </w:rPr>
              <w:t>The importance of two-way communication</w:t>
            </w:r>
            <w:r w:rsidR="00C206A5">
              <w:rPr>
                <w:noProof/>
                <w:webHidden/>
              </w:rPr>
              <w:tab/>
            </w:r>
            <w:r w:rsidR="00C206A5">
              <w:rPr>
                <w:noProof/>
                <w:webHidden/>
              </w:rPr>
              <w:fldChar w:fldCharType="begin"/>
            </w:r>
            <w:r w:rsidR="00C206A5">
              <w:rPr>
                <w:noProof/>
                <w:webHidden/>
              </w:rPr>
              <w:instrText xml:space="preserve"> PAGEREF _Toc15125867 \h </w:instrText>
            </w:r>
            <w:r w:rsidR="00C206A5">
              <w:rPr>
                <w:noProof/>
                <w:webHidden/>
              </w:rPr>
            </w:r>
            <w:r w:rsidR="00C206A5">
              <w:rPr>
                <w:noProof/>
                <w:webHidden/>
              </w:rPr>
              <w:fldChar w:fldCharType="separate"/>
            </w:r>
            <w:r w:rsidR="00C206A5">
              <w:rPr>
                <w:noProof/>
                <w:webHidden/>
              </w:rPr>
              <w:t>4</w:t>
            </w:r>
            <w:r w:rsidR="00C206A5">
              <w:rPr>
                <w:noProof/>
                <w:webHidden/>
              </w:rPr>
              <w:fldChar w:fldCharType="end"/>
            </w:r>
          </w:hyperlink>
        </w:p>
        <w:p w:rsidR="00C206A5" w:rsidRDefault="00502CDB">
          <w:pPr>
            <w:pStyle w:val="TOC1"/>
            <w:tabs>
              <w:tab w:val="right" w:leader="dot" w:pos="9016"/>
            </w:tabs>
            <w:rPr>
              <w:noProof/>
            </w:rPr>
          </w:pPr>
          <w:hyperlink w:anchor="_Toc15125868" w:history="1">
            <w:r w:rsidR="00C206A5" w:rsidRPr="00B22D86">
              <w:rPr>
                <w:rStyle w:val="Hyperlink"/>
                <w:noProof/>
              </w:rPr>
              <w:t>Effective method of comminucation</w:t>
            </w:r>
            <w:r w:rsidR="00C206A5">
              <w:rPr>
                <w:noProof/>
                <w:webHidden/>
              </w:rPr>
              <w:tab/>
            </w:r>
            <w:r w:rsidR="00C206A5">
              <w:rPr>
                <w:noProof/>
                <w:webHidden/>
              </w:rPr>
              <w:fldChar w:fldCharType="begin"/>
            </w:r>
            <w:r w:rsidR="00C206A5">
              <w:rPr>
                <w:noProof/>
                <w:webHidden/>
              </w:rPr>
              <w:instrText xml:space="preserve"> PAGEREF _Toc15125868 \h </w:instrText>
            </w:r>
            <w:r w:rsidR="00C206A5">
              <w:rPr>
                <w:noProof/>
                <w:webHidden/>
              </w:rPr>
            </w:r>
            <w:r w:rsidR="00C206A5">
              <w:rPr>
                <w:noProof/>
                <w:webHidden/>
              </w:rPr>
              <w:fldChar w:fldCharType="separate"/>
            </w:r>
            <w:r w:rsidR="00C206A5">
              <w:rPr>
                <w:noProof/>
                <w:webHidden/>
              </w:rPr>
              <w:t>5</w:t>
            </w:r>
            <w:r w:rsidR="00C206A5">
              <w:rPr>
                <w:noProof/>
                <w:webHidden/>
              </w:rPr>
              <w:fldChar w:fldCharType="end"/>
            </w:r>
          </w:hyperlink>
        </w:p>
        <w:p w:rsidR="00C206A5" w:rsidRDefault="00502CDB">
          <w:pPr>
            <w:pStyle w:val="TOC1"/>
            <w:tabs>
              <w:tab w:val="right" w:leader="dot" w:pos="9016"/>
            </w:tabs>
            <w:rPr>
              <w:noProof/>
            </w:rPr>
          </w:pPr>
          <w:hyperlink w:anchor="_Toc15125869" w:history="1">
            <w:r w:rsidR="00C206A5" w:rsidRPr="00B22D86">
              <w:rPr>
                <w:rStyle w:val="Hyperlink"/>
                <w:noProof/>
              </w:rPr>
              <w:t>Recommendation</w:t>
            </w:r>
            <w:r w:rsidR="00C206A5">
              <w:rPr>
                <w:noProof/>
                <w:webHidden/>
              </w:rPr>
              <w:tab/>
            </w:r>
            <w:r w:rsidR="00C206A5">
              <w:rPr>
                <w:noProof/>
                <w:webHidden/>
              </w:rPr>
              <w:fldChar w:fldCharType="begin"/>
            </w:r>
            <w:r w:rsidR="00C206A5">
              <w:rPr>
                <w:noProof/>
                <w:webHidden/>
              </w:rPr>
              <w:instrText xml:space="preserve"> PAGEREF _Toc15125869 \h </w:instrText>
            </w:r>
            <w:r w:rsidR="00C206A5">
              <w:rPr>
                <w:noProof/>
                <w:webHidden/>
              </w:rPr>
            </w:r>
            <w:r w:rsidR="00C206A5">
              <w:rPr>
                <w:noProof/>
                <w:webHidden/>
              </w:rPr>
              <w:fldChar w:fldCharType="separate"/>
            </w:r>
            <w:r w:rsidR="00C206A5">
              <w:rPr>
                <w:noProof/>
                <w:webHidden/>
              </w:rPr>
              <w:t>6</w:t>
            </w:r>
            <w:r w:rsidR="00C206A5">
              <w:rPr>
                <w:noProof/>
                <w:webHidden/>
              </w:rPr>
              <w:fldChar w:fldCharType="end"/>
            </w:r>
          </w:hyperlink>
        </w:p>
        <w:p w:rsidR="00C206A5" w:rsidRDefault="00502CDB">
          <w:pPr>
            <w:pStyle w:val="TOC1"/>
            <w:tabs>
              <w:tab w:val="right" w:leader="dot" w:pos="9016"/>
            </w:tabs>
            <w:rPr>
              <w:noProof/>
            </w:rPr>
          </w:pPr>
          <w:hyperlink w:anchor="_Toc15125870" w:history="1">
            <w:r w:rsidR="00C206A5" w:rsidRPr="00B22D86">
              <w:rPr>
                <w:rStyle w:val="Hyperlink"/>
                <w:noProof/>
              </w:rPr>
              <w:t>Refrences</w:t>
            </w:r>
            <w:r w:rsidR="00C206A5">
              <w:rPr>
                <w:noProof/>
                <w:webHidden/>
              </w:rPr>
              <w:tab/>
            </w:r>
            <w:r w:rsidR="00C206A5">
              <w:rPr>
                <w:noProof/>
                <w:webHidden/>
              </w:rPr>
              <w:fldChar w:fldCharType="begin"/>
            </w:r>
            <w:r w:rsidR="00C206A5">
              <w:rPr>
                <w:noProof/>
                <w:webHidden/>
              </w:rPr>
              <w:instrText xml:space="preserve"> PAGEREF _Toc15125870 \h </w:instrText>
            </w:r>
            <w:r w:rsidR="00C206A5">
              <w:rPr>
                <w:noProof/>
                <w:webHidden/>
              </w:rPr>
            </w:r>
            <w:r w:rsidR="00C206A5">
              <w:rPr>
                <w:noProof/>
                <w:webHidden/>
              </w:rPr>
              <w:fldChar w:fldCharType="separate"/>
            </w:r>
            <w:r w:rsidR="00C206A5">
              <w:rPr>
                <w:noProof/>
                <w:webHidden/>
              </w:rPr>
              <w:t>7</w:t>
            </w:r>
            <w:r w:rsidR="00C206A5">
              <w:rPr>
                <w:noProof/>
                <w:webHidden/>
              </w:rPr>
              <w:fldChar w:fldCharType="end"/>
            </w:r>
          </w:hyperlink>
        </w:p>
        <w:p w:rsidR="00C206A5" w:rsidRDefault="00C206A5">
          <w:r>
            <w:rPr>
              <w:b/>
              <w:bCs/>
              <w:noProof/>
            </w:rPr>
            <w:fldChar w:fldCharType="end"/>
          </w:r>
        </w:p>
      </w:sdtContent>
    </w:sdt>
    <w:p w:rsidR="00C206A5" w:rsidRDefault="00C206A5">
      <w:r>
        <w:br w:type="page"/>
      </w:r>
    </w:p>
    <w:p w:rsidR="00491674" w:rsidRDefault="00491674" w:rsidP="00C206A5">
      <w:pPr>
        <w:pStyle w:val="Heading1"/>
      </w:pPr>
      <w:bookmarkStart w:id="0" w:name="_Toc15125865"/>
      <w:r>
        <w:lastRenderedPageBreak/>
        <w:t>I</w:t>
      </w:r>
      <w:r w:rsidR="00C206A5">
        <w:t>ntroduction</w:t>
      </w:r>
      <w:bookmarkEnd w:id="0"/>
    </w:p>
    <w:p w:rsidR="009A26A3" w:rsidRDefault="009A26A3" w:rsidP="00491674"/>
    <w:p w:rsidR="00AF757D" w:rsidRDefault="00491674" w:rsidP="00491674">
      <w:r>
        <w:t xml:space="preserve">I have been given </w:t>
      </w:r>
      <w:r w:rsidR="00EB0384">
        <w:t>a case</w:t>
      </w:r>
      <w:r>
        <w:t xml:space="preserve"> study of </w:t>
      </w:r>
      <w:r w:rsidR="00F94A3B">
        <w:t xml:space="preserve">maintaining effective teamwork and communication the study is about </w:t>
      </w:r>
      <w:r w:rsidR="00F2517A">
        <w:t>Sarah</w:t>
      </w:r>
      <w:r w:rsidR="00F94A3B">
        <w:t xml:space="preserve"> </w:t>
      </w:r>
      <w:r w:rsidR="00F2517A">
        <w:t xml:space="preserve">Davis, </w:t>
      </w:r>
      <w:r w:rsidR="00F94A3B">
        <w:t xml:space="preserve">the owner of a large discount store in </w:t>
      </w:r>
      <w:r w:rsidR="00EB0384">
        <w:t>Birmingham. she</w:t>
      </w:r>
      <w:r w:rsidR="00F94A3B">
        <w:t xml:space="preserve"> has a large total of employ</w:t>
      </w:r>
      <w:r w:rsidR="00F2517A">
        <w:t>ee</w:t>
      </w:r>
      <w:r w:rsidR="00F94A3B">
        <w:t xml:space="preserve">s varying </w:t>
      </w:r>
      <w:r w:rsidR="00F2517A">
        <w:t>different</w:t>
      </w:r>
      <w:r w:rsidR="00F94A3B">
        <w:t xml:space="preserve"> ages and experience. </w:t>
      </w:r>
      <w:r w:rsidR="00EB0384">
        <w:t>The</w:t>
      </w:r>
      <w:r w:rsidR="00F94A3B">
        <w:t xml:space="preserve"> business has grown rapidly which is a </w:t>
      </w:r>
      <w:r w:rsidR="00A3248A">
        <w:t xml:space="preserve">big change for </w:t>
      </w:r>
      <w:r w:rsidR="00EB0384">
        <w:t>Sarah</w:t>
      </w:r>
      <w:r w:rsidR="00A3248A">
        <w:t xml:space="preserve"> in my </w:t>
      </w:r>
      <w:r w:rsidR="00EB0384">
        <w:t>op</w:t>
      </w:r>
      <w:r w:rsidR="00F2517A">
        <w:t>in</w:t>
      </w:r>
      <w:r w:rsidR="00EB0384">
        <w:t>ion</w:t>
      </w:r>
      <w:r w:rsidR="00A3248A">
        <w:t xml:space="preserve"> </w:t>
      </w:r>
      <w:r w:rsidR="00EB0384">
        <w:t>because a</w:t>
      </w:r>
      <w:r w:rsidR="00A3248A">
        <w:t xml:space="preserve"> year ago </w:t>
      </w:r>
      <w:r w:rsidR="00EB0384">
        <w:t>Sarah</w:t>
      </w:r>
      <w:r w:rsidR="00A3248A">
        <w:t xml:space="preserve"> </w:t>
      </w:r>
      <w:r w:rsidR="00EB0384">
        <w:t>resembled</w:t>
      </w:r>
      <w:r w:rsidR="00A3248A">
        <w:t xml:space="preserve"> a small convenience shop employing only 3 </w:t>
      </w:r>
      <w:r w:rsidR="00EB0384">
        <w:t>people</w:t>
      </w:r>
      <w:r w:rsidR="00A3248A">
        <w:t xml:space="preserve">, which is </w:t>
      </w:r>
      <w:r w:rsidR="00F2517A">
        <w:t>several times</w:t>
      </w:r>
      <w:r w:rsidR="00A3248A">
        <w:t xml:space="preserve"> the amount she has under her know which is 20 </w:t>
      </w:r>
      <w:r w:rsidR="00EB0384">
        <w:t>people</w:t>
      </w:r>
      <w:r w:rsidR="00A3248A">
        <w:t xml:space="preserve"> of </w:t>
      </w:r>
      <w:r w:rsidR="00EB0384">
        <w:t>staff</w:t>
      </w:r>
      <w:r w:rsidR="00A3248A">
        <w:t xml:space="preserve"> in her Birmingham store. Which have </w:t>
      </w:r>
      <w:r w:rsidR="00EB0384">
        <w:t>different</w:t>
      </w:r>
      <w:r w:rsidR="00A3248A">
        <w:t xml:space="preserve"> roles </w:t>
      </w:r>
      <w:r w:rsidR="00EB0384">
        <w:t>e.g.</w:t>
      </w:r>
      <w:r w:rsidR="00A3248A">
        <w:t xml:space="preserve">, sales assistance, mangers, cleaners, deliveries, and </w:t>
      </w:r>
      <w:r w:rsidR="00F2517A">
        <w:t>filling</w:t>
      </w:r>
      <w:r w:rsidR="00A3248A">
        <w:t xml:space="preserve"> in shelves. Overall </w:t>
      </w:r>
      <w:r w:rsidR="00F2517A">
        <w:t>Sarah</w:t>
      </w:r>
      <w:r w:rsidR="00A3248A">
        <w:t xml:space="preserve"> </w:t>
      </w:r>
      <w:r w:rsidR="00F2517A">
        <w:t>Davis</w:t>
      </w:r>
      <w:r w:rsidR="00A3248A">
        <w:t xml:space="preserve"> needs a </w:t>
      </w:r>
      <w:r w:rsidR="00F2517A">
        <w:t>formal process</w:t>
      </w:r>
      <w:r w:rsidR="00A3248A">
        <w:t xml:space="preserve"> for advice regarding maintaining effective </w:t>
      </w:r>
      <w:r w:rsidR="00F2517A">
        <w:t>teamwork, and communication</w:t>
      </w:r>
      <w:r w:rsidR="00A3248A">
        <w:t xml:space="preserve"> in the organisation</w:t>
      </w:r>
      <w:r w:rsidR="00AF757D">
        <w:t>.</w:t>
      </w:r>
      <w:r w:rsidR="00F2517A">
        <w:t xml:space="preserve"> </w:t>
      </w:r>
      <w:r w:rsidR="00AF757D">
        <w:t xml:space="preserve">as a business consultant I would take notes and advice on </w:t>
      </w:r>
      <w:r w:rsidR="00F2517A">
        <w:t>topic</w:t>
      </w:r>
      <w:r w:rsidR="00AF757D">
        <w:t xml:space="preserve"> below</w:t>
      </w:r>
      <w:r w:rsidR="00F2517A">
        <w:t>:</w:t>
      </w:r>
    </w:p>
    <w:p w:rsidR="00AF757D" w:rsidRDefault="00AF757D" w:rsidP="00F2517A">
      <w:pPr>
        <w:pStyle w:val="ListParagraph"/>
        <w:numPr>
          <w:ilvl w:val="0"/>
          <w:numId w:val="1"/>
        </w:numPr>
      </w:pPr>
      <w:r>
        <w:t xml:space="preserve">Why effective communication is important for the continued success of the organisation, </w:t>
      </w:r>
    </w:p>
    <w:p w:rsidR="00AF757D" w:rsidRDefault="00AF757D" w:rsidP="00F2517A">
      <w:pPr>
        <w:pStyle w:val="ListParagraph"/>
        <w:numPr>
          <w:ilvl w:val="0"/>
          <w:numId w:val="1"/>
        </w:numPr>
      </w:pPr>
      <w:r>
        <w:t xml:space="preserve">The importance of two -way </w:t>
      </w:r>
      <w:r w:rsidR="00F2517A">
        <w:t>communications</w:t>
      </w:r>
      <w:r>
        <w:t xml:space="preserve"> including the importance of </w:t>
      </w:r>
      <w:r w:rsidR="00F2517A">
        <w:t>consolation</w:t>
      </w:r>
      <w:r>
        <w:t xml:space="preserve"> employer voice</w:t>
      </w:r>
    </w:p>
    <w:p w:rsidR="00AF757D" w:rsidRDefault="00AF757D" w:rsidP="00F2517A">
      <w:pPr>
        <w:pStyle w:val="ListParagraph"/>
        <w:numPr>
          <w:ilvl w:val="0"/>
          <w:numId w:val="1"/>
        </w:numPr>
      </w:pPr>
      <w:r>
        <w:t>Effective methods of communication, specif</w:t>
      </w:r>
      <w:r w:rsidR="00EB0384">
        <w:t xml:space="preserve">ic to this case study </w:t>
      </w:r>
    </w:p>
    <w:p w:rsidR="00F2517A" w:rsidRDefault="00EB0384" w:rsidP="00F2517A">
      <w:pPr>
        <w:pStyle w:val="ListParagraph"/>
        <w:numPr>
          <w:ilvl w:val="0"/>
          <w:numId w:val="1"/>
        </w:numPr>
      </w:pPr>
      <w:r>
        <w:t>The significance of non-verbal communication when communication to employees.</w:t>
      </w:r>
    </w:p>
    <w:p w:rsidR="00C206A5" w:rsidRDefault="00EB0384" w:rsidP="00F2517A">
      <w:r>
        <w:t xml:space="preserve"> I will be making ideas and </w:t>
      </w:r>
      <w:r w:rsidR="00F2517A">
        <w:t>explaining</w:t>
      </w:r>
      <w:r>
        <w:t xml:space="preserve"> how to help and </w:t>
      </w:r>
      <w:r w:rsidR="00F2517A">
        <w:t>guide</w:t>
      </w:r>
      <w:r>
        <w:t xml:space="preserve"> </w:t>
      </w:r>
      <w:r w:rsidR="00F2517A">
        <w:t>Sarah</w:t>
      </w:r>
      <w:r>
        <w:t xml:space="preserve"> </w:t>
      </w:r>
      <w:r w:rsidR="00F2517A">
        <w:t>Davis</w:t>
      </w:r>
      <w:r>
        <w:t xml:space="preserve"> </w:t>
      </w:r>
      <w:r w:rsidR="00F2517A">
        <w:t>with</w:t>
      </w:r>
      <w:r>
        <w:t xml:space="preserve"> the study </w:t>
      </w:r>
      <w:r w:rsidR="00F2517A">
        <w:t>I am</w:t>
      </w:r>
      <w:r>
        <w:t xml:space="preserve"> going to do. I will enjoy this </w:t>
      </w:r>
      <w:r w:rsidR="00F2517A">
        <w:t>because</w:t>
      </w:r>
      <w:r>
        <w:t xml:space="preserve"> I can learn a lot from </w:t>
      </w:r>
      <w:r w:rsidR="00F2517A">
        <w:t>those</w:t>
      </w:r>
      <w:r>
        <w:t xml:space="preserve"> which will help me to learn about effective teamwork and communication in an organisation </w:t>
      </w:r>
      <w:r w:rsidR="00C206A5">
        <w:br w:type="page"/>
      </w:r>
    </w:p>
    <w:p w:rsidR="00876ED3" w:rsidRDefault="00C206A5" w:rsidP="00C206A5">
      <w:pPr>
        <w:pStyle w:val="Heading1"/>
      </w:pPr>
      <w:bookmarkStart w:id="1" w:name="_Toc15125866"/>
      <w:r>
        <w:lastRenderedPageBreak/>
        <w:t>The importance of effective team work</w:t>
      </w:r>
      <w:bookmarkEnd w:id="1"/>
    </w:p>
    <w:p w:rsidR="00F61B16" w:rsidRDefault="009A26A3" w:rsidP="00F61B16">
      <w:r>
        <w:t xml:space="preserve"> </w:t>
      </w:r>
    </w:p>
    <w:p w:rsidR="009A26A3" w:rsidRDefault="009A26A3" w:rsidP="00F61B16">
      <w:r>
        <w:t>What is Teamwork?</w:t>
      </w:r>
    </w:p>
    <w:p w:rsidR="009A26A3" w:rsidRDefault="002C7859" w:rsidP="00F61B16">
      <w:r>
        <w:t>Everyone having a clear purpose, building strengths, bringing everyone together to have one shared vision. Effective team working occurs when individuals use different strengths and bring their best contribution to this. When everyone works together naturally there is a sense of achievement.</w:t>
      </w:r>
      <w:r w:rsidRPr="002C7859">
        <w:t xml:space="preserve"> </w:t>
      </w:r>
      <w:r w:rsidR="00D871AF">
        <w:rPr>
          <w:rFonts w:ascii="Arial" w:hAnsi="Arial" w:cs="Arial"/>
          <w:color w:val="000000"/>
          <w:sz w:val="20"/>
          <w:szCs w:val="20"/>
          <w:shd w:val="clear" w:color="auto" w:fill="FFFFFF"/>
        </w:rPr>
        <w:t>(The Happy Manager, 201</w:t>
      </w:r>
      <w:r w:rsidR="005449F1">
        <w:rPr>
          <w:rFonts w:ascii="Arial" w:hAnsi="Arial" w:cs="Arial"/>
          <w:color w:val="000000"/>
          <w:sz w:val="20"/>
          <w:szCs w:val="20"/>
          <w:shd w:val="clear" w:color="auto" w:fill="FFFFFF"/>
        </w:rPr>
        <w:t>9).</w:t>
      </w:r>
      <w:r w:rsidR="005449F1">
        <w:t xml:space="preserve"> </w:t>
      </w:r>
    </w:p>
    <w:p w:rsidR="002C7859" w:rsidRDefault="002C7859" w:rsidP="00F61B16"/>
    <w:p w:rsidR="00986181" w:rsidRDefault="00AE1541" w:rsidP="00A71311">
      <w:r>
        <w:t xml:space="preserve">The importance of effective team working includes </w:t>
      </w:r>
      <w:r w:rsidR="00520F27">
        <w:t xml:space="preserve">team work which a manger </w:t>
      </w:r>
      <w:proofErr w:type="gramStart"/>
      <w:r w:rsidR="00520F27">
        <w:t>has to</w:t>
      </w:r>
      <w:proofErr w:type="gramEnd"/>
      <w:r w:rsidR="00520F27">
        <w:t xml:space="preserve"> be in tune with all issues and ensure effective team working together. I think there are four main </w:t>
      </w:r>
      <w:proofErr w:type="spellStart"/>
      <w:proofErr w:type="gramStart"/>
      <w:r w:rsidR="00520F27">
        <w:t>benfits</w:t>
      </w:r>
      <w:proofErr w:type="spellEnd"/>
      <w:r w:rsidR="00520F27">
        <w:t xml:space="preserve">  of</w:t>
      </w:r>
      <w:proofErr w:type="gramEnd"/>
      <w:r w:rsidR="00520F27">
        <w:t xml:space="preserve"> </w:t>
      </w:r>
      <w:proofErr w:type="spellStart"/>
      <w:r w:rsidR="00520F27">
        <w:t>efffectiv</w:t>
      </w:r>
      <w:proofErr w:type="spellEnd"/>
      <w:r w:rsidR="00520F27">
        <w:t xml:space="preserve"> team working. Productivity which can ensure </w:t>
      </w:r>
      <w:proofErr w:type="spellStart"/>
      <w:r w:rsidR="00520F27">
        <w:t>ereyone</w:t>
      </w:r>
      <w:proofErr w:type="spellEnd"/>
      <w:r w:rsidR="00520F27">
        <w:t xml:space="preserve"> </w:t>
      </w:r>
      <w:r w:rsidR="00DB7714">
        <w:t xml:space="preserve">dose be on top </w:t>
      </w:r>
      <w:proofErr w:type="gramStart"/>
      <w:r w:rsidR="00DB7714">
        <w:t xml:space="preserve">of </w:t>
      </w:r>
      <w:r w:rsidR="00520F27">
        <w:t xml:space="preserve"> their</w:t>
      </w:r>
      <w:proofErr w:type="gramEnd"/>
      <w:r w:rsidR="00520F27">
        <w:t xml:space="preserve"> job </w:t>
      </w:r>
      <w:r w:rsidR="00DB7714">
        <w:t>work or tasks</w:t>
      </w:r>
      <w:r w:rsidR="00520F27">
        <w:t xml:space="preserve"> which will help them to know exactly </w:t>
      </w:r>
      <w:r w:rsidR="00F90092">
        <w:t xml:space="preserve">what is </w:t>
      </w:r>
      <w:r w:rsidR="00520F27">
        <w:t>expected from them</w:t>
      </w:r>
      <w:r w:rsidR="00DB7714">
        <w:t>.</w:t>
      </w:r>
      <w:r w:rsidR="00520F27">
        <w:t xml:space="preserve">  </w:t>
      </w:r>
      <w:proofErr w:type="spellStart"/>
      <w:r w:rsidR="00520F27">
        <w:t>ther</w:t>
      </w:r>
      <w:proofErr w:type="spellEnd"/>
      <w:r w:rsidR="00520F27">
        <w:t xml:space="preserve"> role </w:t>
      </w:r>
      <w:r w:rsidR="00DB7714">
        <w:t>as</w:t>
      </w:r>
      <w:r w:rsidR="00520F27">
        <w:t xml:space="preserve"> </w:t>
      </w:r>
      <w:proofErr w:type="gramStart"/>
      <w:r w:rsidR="00DB7714">
        <w:t xml:space="preserve">a </w:t>
      </w:r>
      <w:r w:rsidR="00520F27">
        <w:t xml:space="preserve"> team</w:t>
      </w:r>
      <w:proofErr w:type="gramEnd"/>
      <w:r w:rsidR="00520F27">
        <w:t xml:space="preserve"> . suppo</w:t>
      </w:r>
      <w:r w:rsidR="00F90092">
        <w:t xml:space="preserve">rt, </w:t>
      </w:r>
      <w:proofErr w:type="gramStart"/>
      <w:r w:rsidR="00032658">
        <w:t xml:space="preserve">more </w:t>
      </w:r>
      <w:r w:rsidR="00520F27">
        <w:t xml:space="preserve"> </w:t>
      </w:r>
      <w:r w:rsidR="00F90092">
        <w:t>ev</w:t>
      </w:r>
      <w:r w:rsidR="00520F27">
        <w:t>ery</w:t>
      </w:r>
      <w:r w:rsidR="00032658">
        <w:t>body</w:t>
      </w:r>
      <w:proofErr w:type="gramEnd"/>
      <w:r w:rsidR="00032658">
        <w:t xml:space="preserve"> increase in </w:t>
      </w:r>
      <w:r w:rsidR="00520F27">
        <w:t xml:space="preserve"> confidence and</w:t>
      </w:r>
      <w:r w:rsidR="00032658">
        <w:t xml:space="preserve"> fla</w:t>
      </w:r>
      <w:r w:rsidR="009F316D">
        <w:t>tter</w:t>
      </w:r>
      <w:r w:rsidR="00032658">
        <w:t xml:space="preserve"> </w:t>
      </w:r>
      <w:r w:rsidR="00520F27">
        <w:t xml:space="preserve">best practice </w:t>
      </w:r>
      <w:r w:rsidR="009F316D">
        <w:t>occur</w:t>
      </w:r>
      <w:r w:rsidR="00520F27">
        <w:t xml:space="preserve"> </w:t>
      </w:r>
      <w:proofErr w:type="spellStart"/>
      <w:r w:rsidR="00032658">
        <w:t>ereytime</w:t>
      </w:r>
      <w:proofErr w:type="spellEnd"/>
      <w:r w:rsidR="00032658">
        <w:t xml:space="preserve"> </w:t>
      </w:r>
      <w:r w:rsidR="00520F27">
        <w:t xml:space="preserve"> promoted</w:t>
      </w:r>
      <w:r w:rsidR="00827C19">
        <w:t xml:space="preserve">. </w:t>
      </w:r>
      <w:proofErr w:type="spellStart"/>
      <w:r w:rsidR="00520F27">
        <w:t>experiance</w:t>
      </w:r>
      <w:proofErr w:type="spellEnd"/>
      <w:r w:rsidR="00520F27">
        <w:t xml:space="preserve"> </w:t>
      </w:r>
      <w:r w:rsidR="00827C19">
        <w:t xml:space="preserve">when a team works together can be seen as a </w:t>
      </w:r>
      <w:proofErr w:type="gramStart"/>
      <w:r w:rsidR="00827C19">
        <w:t>positive .</w:t>
      </w:r>
      <w:proofErr w:type="gramEnd"/>
      <w:r w:rsidR="00827C19">
        <w:t xml:space="preserve"> and also flexibility, will need to work </w:t>
      </w:r>
      <w:proofErr w:type="gramStart"/>
      <w:r w:rsidR="00032658">
        <w:t xml:space="preserve">jointly </w:t>
      </w:r>
      <w:r w:rsidR="00827C19">
        <w:t xml:space="preserve"> </w:t>
      </w:r>
      <w:r w:rsidR="00032658">
        <w:t>anyhow</w:t>
      </w:r>
      <w:proofErr w:type="gramEnd"/>
      <w:r w:rsidR="00827C19">
        <w:t xml:space="preserve"> of the </w:t>
      </w:r>
      <w:r w:rsidR="00032658">
        <w:t xml:space="preserve">state </w:t>
      </w:r>
      <w:r w:rsidR="00827C19">
        <w:t xml:space="preserve"> that should bring staff together.</w:t>
      </w:r>
      <w:r w:rsidR="00A71311">
        <w:t xml:space="preserve"> </w:t>
      </w:r>
    </w:p>
    <w:p w:rsidR="00986181" w:rsidRPr="00B610E7" w:rsidRDefault="00986181" w:rsidP="00A71311">
      <w:pPr>
        <w:rPr>
          <w:rFonts w:cstheme="minorHAnsi"/>
          <w:i/>
          <w:color w:val="333333"/>
          <w:shd w:val="clear" w:color="auto" w:fill="FFFFFF"/>
        </w:rPr>
      </w:pPr>
      <w:r w:rsidRPr="00986181">
        <w:rPr>
          <w:rFonts w:cstheme="minorHAnsi"/>
          <w:i/>
          <w:color w:val="333333"/>
          <w:shd w:val="clear" w:color="auto" w:fill="FFFFFF"/>
        </w:rPr>
        <w:t>‘</w:t>
      </w:r>
      <w:r w:rsidR="00DB7714">
        <w:rPr>
          <w:rFonts w:cstheme="minorHAnsi"/>
          <w:i/>
          <w:color w:val="333333"/>
          <w:shd w:val="clear" w:color="auto" w:fill="FFFFFF"/>
        </w:rPr>
        <w:t>I think</w:t>
      </w:r>
      <w:r w:rsidRPr="00986181">
        <w:rPr>
          <w:rFonts w:cstheme="minorHAnsi"/>
          <w:i/>
          <w:color w:val="333333"/>
          <w:shd w:val="clear" w:color="auto" w:fill="FFFFFF"/>
        </w:rPr>
        <w:t xml:space="preserve"> </w:t>
      </w:r>
      <w:r w:rsidR="00DB7714">
        <w:rPr>
          <w:rFonts w:cstheme="minorHAnsi"/>
          <w:i/>
          <w:color w:val="333333"/>
          <w:shd w:val="clear" w:color="auto" w:fill="FFFFFF"/>
        </w:rPr>
        <w:t xml:space="preserve">in </w:t>
      </w:r>
      <w:proofErr w:type="spellStart"/>
      <w:proofErr w:type="gramStart"/>
      <w:r w:rsidR="00DB7714">
        <w:rPr>
          <w:rFonts w:cstheme="minorHAnsi"/>
          <w:i/>
          <w:color w:val="333333"/>
          <w:shd w:val="clear" w:color="auto" w:fill="FFFFFF"/>
        </w:rPr>
        <w:t>erey</w:t>
      </w:r>
      <w:proofErr w:type="spellEnd"/>
      <w:r w:rsidR="00DB7714">
        <w:rPr>
          <w:rFonts w:cstheme="minorHAnsi"/>
          <w:i/>
          <w:color w:val="333333"/>
          <w:shd w:val="clear" w:color="auto" w:fill="FFFFFF"/>
        </w:rPr>
        <w:t xml:space="preserve"> </w:t>
      </w:r>
      <w:r w:rsidRPr="00986181">
        <w:rPr>
          <w:rFonts w:cstheme="minorHAnsi"/>
          <w:i/>
          <w:color w:val="333333"/>
          <w:shd w:val="clear" w:color="auto" w:fill="FFFFFF"/>
        </w:rPr>
        <w:t xml:space="preserve"> </w:t>
      </w:r>
      <w:r w:rsidR="00DB7714">
        <w:rPr>
          <w:rFonts w:cstheme="minorHAnsi"/>
          <w:i/>
          <w:color w:val="333333"/>
          <w:shd w:val="clear" w:color="auto" w:fill="FFFFFF"/>
        </w:rPr>
        <w:t>kind</w:t>
      </w:r>
      <w:proofErr w:type="gramEnd"/>
      <w:r w:rsidR="00DB7714">
        <w:rPr>
          <w:rFonts w:cstheme="minorHAnsi"/>
          <w:i/>
          <w:color w:val="333333"/>
          <w:shd w:val="clear" w:color="auto" w:fill="FFFFFF"/>
        </w:rPr>
        <w:t xml:space="preserve"> of </w:t>
      </w:r>
      <w:r w:rsidRPr="00986181">
        <w:rPr>
          <w:rFonts w:cstheme="minorHAnsi"/>
          <w:i/>
          <w:color w:val="333333"/>
          <w:shd w:val="clear" w:color="auto" w:fill="FFFFFF"/>
        </w:rPr>
        <w:t xml:space="preserve"> a</w:t>
      </w:r>
      <w:r w:rsidR="00B610E7">
        <w:rPr>
          <w:rFonts w:cstheme="minorHAnsi"/>
          <w:i/>
          <w:color w:val="333333"/>
          <w:shd w:val="clear" w:color="auto" w:fill="FFFFFF"/>
        </w:rPr>
        <w:t xml:space="preserve">ny </w:t>
      </w:r>
      <w:r w:rsidRPr="00986181">
        <w:rPr>
          <w:rFonts w:cstheme="minorHAnsi"/>
          <w:i/>
          <w:color w:val="333333"/>
          <w:shd w:val="clear" w:color="auto" w:fill="FFFFFF"/>
        </w:rPr>
        <w:t xml:space="preserve"> business </w:t>
      </w:r>
      <w:r w:rsidR="00DB7714">
        <w:rPr>
          <w:rFonts w:cstheme="minorHAnsi"/>
          <w:i/>
          <w:color w:val="333333"/>
          <w:shd w:val="clear" w:color="auto" w:fill="FFFFFF"/>
        </w:rPr>
        <w:t>it</w:t>
      </w:r>
      <w:r w:rsidRPr="00986181">
        <w:rPr>
          <w:rFonts w:cstheme="minorHAnsi"/>
          <w:i/>
          <w:color w:val="333333"/>
          <w:shd w:val="clear" w:color="auto" w:fill="FFFFFF"/>
        </w:rPr>
        <w:t xml:space="preserve"> diverse skills of teams </w:t>
      </w:r>
      <w:r w:rsidR="00DB7714">
        <w:rPr>
          <w:rFonts w:cstheme="minorHAnsi"/>
          <w:i/>
          <w:color w:val="333333"/>
          <w:shd w:val="clear" w:color="auto" w:fill="FFFFFF"/>
        </w:rPr>
        <w:t xml:space="preserve">work.it </w:t>
      </w:r>
      <w:r w:rsidRPr="00986181">
        <w:rPr>
          <w:rFonts w:cstheme="minorHAnsi"/>
          <w:i/>
          <w:color w:val="333333"/>
          <w:shd w:val="clear" w:color="auto" w:fill="FFFFFF"/>
        </w:rPr>
        <w:t xml:space="preserve"> </w:t>
      </w:r>
      <w:r w:rsidR="00B610E7">
        <w:rPr>
          <w:rFonts w:cstheme="minorHAnsi"/>
          <w:i/>
          <w:color w:val="333333"/>
          <w:shd w:val="clear" w:color="auto" w:fill="FFFFFF"/>
        </w:rPr>
        <w:t xml:space="preserve">requires </w:t>
      </w:r>
      <w:r w:rsidRPr="00986181">
        <w:rPr>
          <w:rFonts w:cstheme="minorHAnsi"/>
          <w:i/>
          <w:color w:val="333333"/>
          <w:shd w:val="clear" w:color="auto" w:fill="FFFFFF"/>
        </w:rPr>
        <w:t xml:space="preserve"> </w:t>
      </w:r>
      <w:r w:rsidR="00B610E7">
        <w:rPr>
          <w:rFonts w:cstheme="minorHAnsi"/>
          <w:i/>
          <w:color w:val="333333"/>
          <w:shd w:val="clear" w:color="auto" w:fill="FFFFFF"/>
        </w:rPr>
        <w:t>more</w:t>
      </w:r>
      <w:r w:rsidRPr="00986181">
        <w:rPr>
          <w:rFonts w:cstheme="minorHAnsi"/>
          <w:i/>
          <w:color w:val="333333"/>
          <w:shd w:val="clear" w:color="auto" w:fill="FFFFFF"/>
        </w:rPr>
        <w:t xml:space="preserve"> reaching </w:t>
      </w:r>
      <w:r w:rsidR="00B610E7">
        <w:rPr>
          <w:rFonts w:cstheme="minorHAnsi"/>
          <w:i/>
          <w:color w:val="333333"/>
          <w:shd w:val="clear" w:color="auto" w:fill="FFFFFF"/>
        </w:rPr>
        <w:t xml:space="preserve">for </w:t>
      </w:r>
      <w:r w:rsidRPr="00986181">
        <w:rPr>
          <w:rFonts w:cstheme="minorHAnsi"/>
          <w:i/>
          <w:color w:val="333333"/>
          <w:shd w:val="clear" w:color="auto" w:fill="FFFFFF"/>
        </w:rPr>
        <w:t xml:space="preserve">success. Make </w:t>
      </w:r>
      <w:proofErr w:type="gramStart"/>
      <w:r w:rsidR="00B610E7">
        <w:rPr>
          <w:rFonts w:cstheme="minorHAnsi"/>
          <w:i/>
          <w:color w:val="333333"/>
          <w:shd w:val="clear" w:color="auto" w:fill="FFFFFF"/>
        </w:rPr>
        <w:t xml:space="preserve">work </w:t>
      </w:r>
      <w:r w:rsidRPr="00986181">
        <w:rPr>
          <w:rFonts w:cstheme="minorHAnsi"/>
          <w:i/>
          <w:color w:val="333333"/>
          <w:shd w:val="clear" w:color="auto" w:fill="FFFFFF"/>
        </w:rPr>
        <w:t xml:space="preserve"> of</w:t>
      </w:r>
      <w:proofErr w:type="gramEnd"/>
      <w:r w:rsidRPr="00986181">
        <w:rPr>
          <w:rFonts w:cstheme="minorHAnsi"/>
          <w:i/>
          <w:color w:val="333333"/>
          <w:shd w:val="clear" w:color="auto" w:fill="FFFFFF"/>
        </w:rPr>
        <w:t xml:space="preserve"> every opportunity you have to </w:t>
      </w:r>
      <w:r w:rsidR="00B610E7">
        <w:rPr>
          <w:rFonts w:cstheme="minorHAnsi"/>
          <w:i/>
          <w:color w:val="333333"/>
          <w:shd w:val="clear" w:color="auto" w:fill="FFFFFF"/>
        </w:rPr>
        <w:t xml:space="preserve">gain </w:t>
      </w:r>
      <w:r w:rsidRPr="00986181">
        <w:rPr>
          <w:rFonts w:cstheme="minorHAnsi"/>
          <w:i/>
          <w:color w:val="333333"/>
          <w:shd w:val="clear" w:color="auto" w:fill="FFFFFF"/>
        </w:rPr>
        <w:t xml:space="preserve"> in </w:t>
      </w:r>
      <w:r w:rsidR="00B610E7">
        <w:rPr>
          <w:rFonts w:cstheme="minorHAnsi"/>
          <w:i/>
          <w:color w:val="333333"/>
          <w:shd w:val="clear" w:color="auto" w:fill="FFFFFF"/>
        </w:rPr>
        <w:t xml:space="preserve">partisanship </w:t>
      </w:r>
      <w:r w:rsidRPr="00986181">
        <w:rPr>
          <w:rFonts w:cstheme="minorHAnsi"/>
          <w:i/>
          <w:color w:val="333333"/>
          <w:shd w:val="clear" w:color="auto" w:fill="FFFFFF"/>
        </w:rPr>
        <w:t xml:space="preserve"> so you </w:t>
      </w:r>
      <w:r w:rsidR="00B610E7">
        <w:rPr>
          <w:rFonts w:cstheme="minorHAnsi"/>
          <w:i/>
          <w:color w:val="333333"/>
          <w:shd w:val="clear" w:color="auto" w:fill="FFFFFF"/>
        </w:rPr>
        <w:t xml:space="preserve">expand </w:t>
      </w:r>
      <w:r w:rsidRPr="00986181">
        <w:rPr>
          <w:rFonts w:cstheme="minorHAnsi"/>
          <w:i/>
          <w:color w:val="333333"/>
          <w:shd w:val="clear" w:color="auto" w:fill="FFFFFF"/>
        </w:rPr>
        <w:t xml:space="preserve"> effective communication skills.</w:t>
      </w:r>
      <w:r w:rsidRPr="00986181">
        <w:rPr>
          <w:rFonts w:cstheme="minorHAnsi"/>
          <w:color w:val="333333"/>
          <w:shd w:val="clear" w:color="auto" w:fill="FFFFFF"/>
        </w:rPr>
        <w:t>’</w:t>
      </w:r>
      <w:r>
        <w:rPr>
          <w:rFonts w:cstheme="minorHAnsi"/>
          <w:color w:val="333333"/>
          <w:shd w:val="clear" w:color="auto" w:fill="FFFFFF"/>
        </w:rPr>
        <w:t xml:space="preserve"> (</w:t>
      </w:r>
      <w:r w:rsidRPr="00F90092">
        <w:rPr>
          <w:rFonts w:ascii="Arial" w:hAnsi="Arial" w:cs="Arial"/>
          <w:color w:val="000000"/>
          <w:sz w:val="20"/>
          <w:szCs w:val="20"/>
          <w:shd w:val="clear" w:color="auto" w:fill="FFFFFF"/>
        </w:rPr>
        <w:t>The Online Learning Platform. (2019</w:t>
      </w:r>
      <w:r>
        <w:rPr>
          <w:rFonts w:ascii="Arial" w:hAnsi="Arial" w:cs="Arial"/>
          <w:color w:val="000000"/>
          <w:sz w:val="20"/>
          <w:szCs w:val="20"/>
          <w:shd w:val="clear" w:color="auto" w:fill="FFFFFF"/>
        </w:rPr>
        <w:t>))</w:t>
      </w:r>
    </w:p>
    <w:p w:rsidR="001333F3" w:rsidRDefault="001333F3" w:rsidP="00A71311">
      <w:pPr>
        <w:rPr>
          <w:rFonts w:ascii="Arial" w:hAnsi="Arial" w:cs="Arial"/>
          <w:color w:val="000000"/>
          <w:sz w:val="20"/>
          <w:szCs w:val="20"/>
          <w:shd w:val="clear" w:color="auto" w:fill="FFFFFF"/>
        </w:rPr>
      </w:pPr>
    </w:p>
    <w:p w:rsidR="001333F3" w:rsidRDefault="001333F3"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Benefits of Team Working</w:t>
      </w:r>
    </w:p>
    <w:p w:rsidR="001333F3" w:rsidRDefault="001333F3"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High Productivity</w:t>
      </w:r>
    </w:p>
    <w:p w:rsidR="001333F3" w:rsidRDefault="001333F3"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With teams working together </w:t>
      </w:r>
      <w:proofErr w:type="spellStart"/>
      <w:r>
        <w:rPr>
          <w:rFonts w:ascii="Arial" w:hAnsi="Arial" w:cs="Arial"/>
          <w:color w:val="000000"/>
          <w:sz w:val="20"/>
          <w:szCs w:val="20"/>
          <w:shd w:val="clear" w:color="auto" w:fill="FFFFFF"/>
        </w:rPr>
        <w:t>sharng</w:t>
      </w:r>
      <w:proofErr w:type="spellEnd"/>
      <w:r>
        <w:rPr>
          <w:rFonts w:ascii="Arial" w:hAnsi="Arial" w:cs="Arial"/>
          <w:color w:val="000000"/>
          <w:sz w:val="20"/>
          <w:szCs w:val="20"/>
          <w:shd w:val="clear" w:color="auto" w:fill="FFFFFF"/>
        </w:rPr>
        <w:t xml:space="preserve"> workload equally helping each other with their </w:t>
      </w:r>
      <w:proofErr w:type="spellStart"/>
      <w:r>
        <w:rPr>
          <w:rFonts w:ascii="Arial" w:hAnsi="Arial" w:cs="Arial"/>
          <w:color w:val="000000"/>
          <w:sz w:val="20"/>
          <w:szCs w:val="20"/>
          <w:shd w:val="clear" w:color="auto" w:fill="FFFFFF"/>
        </w:rPr>
        <w:t>strenghths</w:t>
      </w:r>
      <w:proofErr w:type="spellEnd"/>
      <w:r>
        <w:rPr>
          <w:rFonts w:ascii="Arial" w:hAnsi="Arial" w:cs="Arial"/>
          <w:color w:val="000000"/>
          <w:sz w:val="20"/>
          <w:szCs w:val="20"/>
          <w:shd w:val="clear" w:color="auto" w:fill="FFFFFF"/>
        </w:rPr>
        <w:t xml:space="preserve"> and </w:t>
      </w:r>
      <w:proofErr w:type="spellStart"/>
      <w:r>
        <w:rPr>
          <w:rFonts w:ascii="Arial" w:hAnsi="Arial" w:cs="Arial"/>
          <w:color w:val="000000"/>
          <w:sz w:val="20"/>
          <w:szCs w:val="20"/>
          <w:shd w:val="clear" w:color="auto" w:fill="FFFFFF"/>
        </w:rPr>
        <w:t>weakneses</w:t>
      </w:r>
      <w:proofErr w:type="spellEnd"/>
      <w:r>
        <w:rPr>
          <w:rFonts w:ascii="Arial" w:hAnsi="Arial" w:cs="Arial"/>
          <w:color w:val="000000"/>
          <w:sz w:val="20"/>
          <w:szCs w:val="20"/>
          <w:shd w:val="clear" w:color="auto" w:fill="FFFFFF"/>
        </w:rPr>
        <w:t xml:space="preserve"> workload is completed faster and increases productivity.</w:t>
      </w:r>
    </w:p>
    <w:p w:rsidR="001333F3" w:rsidRDefault="001333F3" w:rsidP="00A7131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Flexibililty</w:t>
      </w:r>
      <w:proofErr w:type="spellEnd"/>
    </w:p>
    <w:p w:rsidR="001333F3" w:rsidRDefault="00B16736"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Workers can help cover someone who lacks confidence in certain areas, or who are absent for personal reasons. Having a flexible work schedule will be added benefit.</w:t>
      </w:r>
    </w:p>
    <w:p w:rsidR="00B16736" w:rsidRDefault="00B16736" w:rsidP="00A71311">
      <w:pPr>
        <w:rPr>
          <w:rFonts w:ascii="Arial" w:hAnsi="Arial" w:cs="Arial"/>
          <w:color w:val="000000"/>
          <w:sz w:val="20"/>
          <w:szCs w:val="20"/>
          <w:shd w:val="clear" w:color="auto" w:fill="FFFFFF"/>
        </w:rPr>
      </w:pPr>
    </w:p>
    <w:p w:rsidR="00B16736" w:rsidRDefault="00B16736"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Advances career</w:t>
      </w:r>
    </w:p>
    <w:p w:rsidR="00B16736" w:rsidRDefault="00B16736"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Working with different staff helps them to learn new skills something that they are lacking in. help workers to improve them selves in the performance area. Employees can apply for a better position. Sarah you can benefit from this then you can employ someone within the company so you could save money on training someone new.</w:t>
      </w:r>
    </w:p>
    <w:p w:rsidR="00B16736" w:rsidRDefault="00B16736"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Improves work service</w:t>
      </w:r>
    </w:p>
    <w:p w:rsidR="00B16736" w:rsidRDefault="00B16736"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Working together improves services with customers. Customers are always pleased with staff who </w:t>
      </w:r>
      <w:r w:rsidR="009A26A3">
        <w:rPr>
          <w:rFonts w:ascii="Arial" w:hAnsi="Arial" w:cs="Arial"/>
          <w:color w:val="000000"/>
          <w:sz w:val="20"/>
          <w:szCs w:val="20"/>
          <w:shd w:val="clear" w:color="auto" w:fill="FFFFFF"/>
        </w:rPr>
        <w:t>are always</w:t>
      </w:r>
      <w:r>
        <w:rPr>
          <w:rFonts w:ascii="Arial" w:hAnsi="Arial" w:cs="Arial"/>
          <w:color w:val="000000"/>
          <w:sz w:val="20"/>
          <w:szCs w:val="20"/>
          <w:shd w:val="clear" w:color="auto" w:fill="FFFFFF"/>
        </w:rPr>
        <w:t xml:space="preserve"> working together and helping each other.</w:t>
      </w:r>
    </w:p>
    <w:p w:rsidR="00B16736" w:rsidRDefault="00B16736" w:rsidP="00A71311">
      <w:pPr>
        <w:rPr>
          <w:rFonts w:ascii="Arial" w:hAnsi="Arial" w:cs="Arial"/>
          <w:color w:val="000000"/>
          <w:sz w:val="20"/>
          <w:szCs w:val="20"/>
          <w:shd w:val="clear" w:color="auto" w:fill="FFFFFF"/>
        </w:rPr>
      </w:pPr>
    </w:p>
    <w:p w:rsidR="00B16736" w:rsidRDefault="00B16736"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Builds relationships</w:t>
      </w:r>
    </w:p>
    <w:p w:rsidR="009A26A3" w:rsidRDefault="009A26A3" w:rsidP="00A713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Working together helps people know each other a bit better and helps them communicate better. It builds trust and a better understanding of different cultures</w:t>
      </w:r>
      <w:r w:rsidR="00D871AF">
        <w:rPr>
          <w:rFonts w:ascii="Arial" w:hAnsi="Arial" w:cs="Arial"/>
          <w:color w:val="000000"/>
          <w:sz w:val="20"/>
          <w:szCs w:val="20"/>
          <w:shd w:val="clear" w:color="auto" w:fill="FFFFFF"/>
        </w:rPr>
        <w:t xml:space="preserve"> (Careeraddict.com, 2019).</w:t>
      </w:r>
    </w:p>
    <w:p w:rsidR="001333F3" w:rsidRPr="00986181" w:rsidRDefault="001333F3" w:rsidP="00A71311"/>
    <w:p w:rsidR="00DE0A5C" w:rsidRDefault="00F90092" w:rsidP="00A71311">
      <w:r>
        <w:t>Sarah Davis</w:t>
      </w:r>
      <w:r w:rsidR="007F27E5">
        <w:t xml:space="preserve"> </w:t>
      </w:r>
      <w:r w:rsidR="001333F3">
        <w:t>you</w:t>
      </w:r>
      <w:r w:rsidR="009A26A3">
        <w:t xml:space="preserve"> can</w:t>
      </w:r>
      <w:r w:rsidR="007F27E5">
        <w:t xml:space="preserve"> use these team working skills to improve the productivity and stability of her new employees. This will give a structure to her team as she can use </w:t>
      </w:r>
      <w:r w:rsidR="00DE0A5C">
        <w:t>team building exercise to break the ice and get her new employees to feel more comfortable at their new work environment. An example of this would be the ‘</w:t>
      </w:r>
      <w:proofErr w:type="gramStart"/>
      <w:r w:rsidR="009F316D">
        <w:t xml:space="preserve">single </w:t>
      </w:r>
      <w:r w:rsidR="00DE0A5C">
        <w:t xml:space="preserve"> </w:t>
      </w:r>
      <w:r w:rsidR="009F316D">
        <w:t>inquiry</w:t>
      </w:r>
      <w:proofErr w:type="gramEnd"/>
      <w:r w:rsidR="009F316D">
        <w:t xml:space="preserve"> solid</w:t>
      </w:r>
      <w:r w:rsidR="00DE0A5C">
        <w:t xml:space="preserve"> </w:t>
      </w:r>
      <w:r w:rsidR="009F316D">
        <w:t xml:space="preserve">wave </w:t>
      </w:r>
      <w:r w:rsidR="00DE0A5C">
        <w:t xml:space="preserve"> activity’. This </w:t>
      </w:r>
      <w:r w:rsidR="009F316D">
        <w:t xml:space="preserve">task </w:t>
      </w:r>
      <w:r w:rsidR="00DE0A5C">
        <w:t xml:space="preserve">not only get the employees talking to each other, </w:t>
      </w:r>
      <w:r w:rsidR="009F316D">
        <w:t xml:space="preserve">I think it </w:t>
      </w:r>
      <w:proofErr w:type="gramStart"/>
      <w:r w:rsidR="009F316D">
        <w:t xml:space="preserve">can </w:t>
      </w:r>
      <w:r w:rsidR="00DE0A5C">
        <w:t xml:space="preserve"> get</w:t>
      </w:r>
      <w:proofErr w:type="gramEnd"/>
      <w:r w:rsidR="00DE0A5C">
        <w:t xml:space="preserve"> them </w:t>
      </w:r>
      <w:r w:rsidR="009F316D">
        <w:t xml:space="preserve">active </w:t>
      </w:r>
      <w:r w:rsidR="00DE0A5C">
        <w:t xml:space="preserve"> with each other. This can be a fun activity which also can demonstrate that</w:t>
      </w:r>
      <w:r w:rsidR="009F316D">
        <w:t xml:space="preserve"> decisive more</w:t>
      </w:r>
      <w:r w:rsidR="00DE0A5C">
        <w:t xml:space="preserve"> should be </w:t>
      </w:r>
      <w:r w:rsidR="009F316D">
        <w:t>advance</w:t>
      </w:r>
      <w:r w:rsidR="00DE0A5C">
        <w:t xml:space="preserve"> properly. Another way for Sarah to improve the team work in her business is to delegate task and responsibilities to her employees, giving them a sense of duty that will cause them to improve output. </w:t>
      </w:r>
    </w:p>
    <w:p w:rsidR="00876ED3" w:rsidRPr="00827325" w:rsidRDefault="00827325" w:rsidP="00876ED3">
      <w:pPr>
        <w:rPr>
          <w:rFonts w:cstheme="minorHAnsi"/>
        </w:rPr>
      </w:pPr>
      <w:r w:rsidRPr="00827325">
        <w:rPr>
          <w:rFonts w:cstheme="minorHAnsi"/>
          <w:i/>
        </w:rPr>
        <w:t>‘</w:t>
      </w:r>
      <w:r w:rsidRPr="00827325">
        <w:rPr>
          <w:rFonts w:cstheme="minorHAnsi"/>
          <w:i/>
          <w:color w:val="55606E"/>
          <w:shd w:val="clear" w:color="auto" w:fill="FFFFFF"/>
        </w:rPr>
        <w:t>strong teams can benefit from team building exercises; they're a great way of improving communication, morale’</w:t>
      </w:r>
      <w:r>
        <w:rPr>
          <w:rFonts w:cstheme="minorHAnsi"/>
          <w:i/>
          <w:color w:val="55606E"/>
          <w:shd w:val="clear" w:color="auto" w:fill="FFFFFF"/>
        </w:rPr>
        <w:t xml:space="preserve"> </w:t>
      </w:r>
      <w:r w:rsidRPr="00827325">
        <w:rPr>
          <w:rFonts w:cstheme="minorHAnsi"/>
          <w:shd w:val="clear" w:color="auto" w:fill="FFFFFF"/>
        </w:rPr>
        <w:t>(</w:t>
      </w:r>
      <w:r>
        <w:rPr>
          <w:rFonts w:ascii="Arial" w:hAnsi="Arial" w:cs="Arial"/>
          <w:color w:val="000000"/>
          <w:sz w:val="20"/>
          <w:szCs w:val="20"/>
          <w:shd w:val="clear" w:color="auto" w:fill="FFFFFF"/>
        </w:rPr>
        <w:t>Huddle.com. (2019))</w:t>
      </w:r>
    </w:p>
    <w:p w:rsidR="00DE79C2" w:rsidRPr="00876ED3" w:rsidRDefault="00DE79C2" w:rsidP="00876ED3"/>
    <w:p w:rsidR="00876ED3" w:rsidRDefault="00876ED3" w:rsidP="00C206A5">
      <w:pPr>
        <w:pStyle w:val="Heading1"/>
      </w:pPr>
    </w:p>
    <w:p w:rsidR="00C206A5" w:rsidRDefault="00C206A5" w:rsidP="00C206A5">
      <w:pPr>
        <w:pStyle w:val="Heading1"/>
      </w:pPr>
      <w:r>
        <w:br w:type="page"/>
      </w:r>
    </w:p>
    <w:p w:rsidR="002E07B7" w:rsidRDefault="00C206A5" w:rsidP="002E07B7">
      <w:pPr>
        <w:pStyle w:val="Heading1"/>
      </w:pPr>
      <w:bookmarkStart w:id="2" w:name="_Toc15125867"/>
      <w:r>
        <w:lastRenderedPageBreak/>
        <w:t>The importance of two-way communicatio</w:t>
      </w:r>
      <w:bookmarkEnd w:id="2"/>
      <w:r w:rsidR="002E07B7">
        <w:t xml:space="preserve">n  </w:t>
      </w:r>
    </w:p>
    <w:p w:rsidR="002E07B7" w:rsidRDefault="002E07B7" w:rsidP="002E07B7"/>
    <w:p w:rsidR="002E07B7" w:rsidRPr="002E07B7" w:rsidRDefault="002E07B7" w:rsidP="002E07B7">
      <w:r>
        <w:t xml:space="preserve">The importance of two way </w:t>
      </w:r>
      <w:proofErr w:type="spellStart"/>
      <w:r>
        <w:t>commubication</w:t>
      </w:r>
      <w:proofErr w:type="spellEnd"/>
      <w:r>
        <w:t xml:space="preserve"> is important </w:t>
      </w:r>
      <w:r w:rsidRPr="002E07B7">
        <w:t>Because it has very important communication between 2 People communicating with each other I'm making sure Dell receiving and understanding instructions given in this this case I am using model C</w:t>
      </w:r>
      <w:r w:rsidR="00515EA7">
        <w:t xml:space="preserve">alled </w:t>
      </w:r>
      <w:proofErr w:type="spellStart"/>
      <w:proofErr w:type="gramStart"/>
      <w:r w:rsidR="00515EA7">
        <w:t>schramm’s</w:t>
      </w:r>
      <w:proofErr w:type="spellEnd"/>
      <w:r w:rsidR="00515EA7">
        <w:t xml:space="preserve"> </w:t>
      </w:r>
      <w:r w:rsidRPr="002E07B7">
        <w:t xml:space="preserve"> interactive</w:t>
      </w:r>
      <w:proofErr w:type="gramEnd"/>
      <w:r w:rsidRPr="002E07B7">
        <w:t xml:space="preserve"> model</w:t>
      </w:r>
      <w:r w:rsidR="00515EA7">
        <w:t>.</w:t>
      </w:r>
      <w:r w:rsidRPr="002E07B7">
        <w:t xml:space="preserve"> </w:t>
      </w:r>
      <w:r w:rsidR="00F53ECE" w:rsidRPr="00F53ECE">
        <w:t xml:space="preserve">The diagram below shows </w:t>
      </w:r>
      <w:proofErr w:type="spellStart"/>
      <w:r w:rsidR="00F53ECE" w:rsidRPr="00F53ECE">
        <w:t>sc</w:t>
      </w:r>
      <w:r w:rsidR="002C3915">
        <w:t>hramms</w:t>
      </w:r>
      <w:proofErr w:type="spellEnd"/>
      <w:r w:rsidR="00F53ECE" w:rsidRPr="00F53ECE">
        <w:t xml:space="preserve"> format of 2 way </w:t>
      </w:r>
      <w:proofErr w:type="gramStart"/>
      <w:r w:rsidR="00F53ECE" w:rsidRPr="00F53ECE">
        <w:t xml:space="preserve">communication </w:t>
      </w:r>
      <w:r w:rsidR="00F53ECE">
        <w:t>.</w:t>
      </w:r>
      <w:proofErr w:type="gramEnd"/>
    </w:p>
    <w:p w:rsidR="002E07B7" w:rsidRPr="002E07B7" w:rsidRDefault="002E07B7" w:rsidP="002E07B7"/>
    <w:p w:rsidR="002E07B7" w:rsidRPr="002E07B7" w:rsidRDefault="002E07B7" w:rsidP="002E07B7"/>
    <w:p w:rsidR="00A47455" w:rsidRDefault="00F53ECE" w:rsidP="00A47455">
      <w:r w:rsidRPr="00F53ECE">
        <w:rPr>
          <w:noProof/>
        </w:rPr>
        <w:drawing>
          <wp:inline distT="0" distB="0" distL="0" distR="0" wp14:anchorId="0055F75A" wp14:editId="57DC1C15">
            <wp:extent cx="5095875" cy="3057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95875" cy="3057525"/>
                    </a:xfrm>
                    <a:prstGeom prst="rect">
                      <a:avLst/>
                    </a:prstGeom>
                  </pic:spPr>
                </pic:pic>
              </a:graphicData>
            </a:graphic>
          </wp:inline>
        </w:drawing>
      </w:r>
    </w:p>
    <w:p w:rsidR="00A47455" w:rsidRDefault="002C3915" w:rsidP="00A47455">
      <w:r>
        <w:t>(Schramm, 1954)</w:t>
      </w:r>
    </w:p>
    <w:p w:rsidR="002C7859" w:rsidRPr="00A47455" w:rsidRDefault="002C7859" w:rsidP="00A47455">
      <w:r>
        <w:t>Sarah, A</w:t>
      </w:r>
      <w:r w:rsidR="00D871AF">
        <w:t xml:space="preserve">bove is </w:t>
      </w:r>
      <w:proofErr w:type="spellStart"/>
      <w:r w:rsidR="00D871AF">
        <w:t>Schramms</w:t>
      </w:r>
      <w:proofErr w:type="spellEnd"/>
      <w:r w:rsidR="00D871AF">
        <w:t xml:space="preserve"> Interactive Model of </w:t>
      </w:r>
      <w:proofErr w:type="gramStart"/>
      <w:r w:rsidR="00D871AF">
        <w:t>two way</w:t>
      </w:r>
      <w:proofErr w:type="gramEnd"/>
      <w:r w:rsidR="00D871AF">
        <w:t xml:space="preserve"> communication it’s a similar concept to Shannon Weaver Model. Wilber Schramm brought this model out in 1954. He thought this is a </w:t>
      </w:r>
      <w:proofErr w:type="gramStart"/>
      <w:r w:rsidR="00D871AF">
        <w:t>more simpler</w:t>
      </w:r>
      <w:proofErr w:type="gramEnd"/>
      <w:r w:rsidR="00D871AF">
        <w:t xml:space="preserve"> way of communication which everyone will understand.</w:t>
      </w:r>
    </w:p>
    <w:p w:rsidR="00C206A5" w:rsidRPr="00A010AD" w:rsidRDefault="00F53ECE" w:rsidP="00403AC1">
      <w:pPr>
        <w:rPr>
          <w:rFonts w:ascii="Helvetica" w:hAnsi="Helvetica" w:cs="Helvetica"/>
          <w:color w:val="000000"/>
          <w:sz w:val="20"/>
          <w:szCs w:val="20"/>
          <w:shd w:val="clear" w:color="auto" w:fill="FFFFFF"/>
        </w:rPr>
      </w:pPr>
      <w:r>
        <w:t xml:space="preserve">Encoding plays a very important role because it </w:t>
      </w:r>
      <w:proofErr w:type="spellStart"/>
      <w:r>
        <w:t>intatites</w:t>
      </w:r>
      <w:proofErr w:type="spellEnd"/>
      <w:r>
        <w:t xml:space="preserve"> the </w:t>
      </w:r>
      <w:proofErr w:type="spellStart"/>
      <w:r>
        <w:t>procese</w:t>
      </w:r>
      <w:proofErr w:type="spellEnd"/>
      <w:r>
        <w:t xml:space="preserve"> in </w:t>
      </w:r>
      <w:r w:rsidR="00502CDB">
        <w:t>transmission</w:t>
      </w:r>
      <w:r>
        <w:t xml:space="preserve"> by converting the thought in to content </w:t>
      </w:r>
      <w:r w:rsidR="00B65CE1">
        <w:t>“</w:t>
      </w:r>
      <w:r>
        <w:t>.</w:t>
      </w:r>
      <w:r w:rsidR="002D31B3" w:rsidRPr="002D31B3">
        <w:rPr>
          <w:rFonts w:ascii="Arial" w:hAnsi="Arial" w:cs="Arial"/>
          <w:color w:val="000000"/>
          <w:sz w:val="20"/>
          <w:szCs w:val="20"/>
          <w:shd w:val="clear" w:color="auto" w:fill="FFFFFF"/>
        </w:rPr>
        <w:t xml:space="preserve"> </w:t>
      </w:r>
      <w:r w:rsidR="00502CDB">
        <w:rPr>
          <w:rFonts w:ascii="Helvetica" w:hAnsi="Helvetica" w:cs="Helvetica"/>
          <w:color w:val="000000"/>
          <w:sz w:val="20"/>
          <w:szCs w:val="20"/>
          <w:shd w:val="clear" w:color="auto" w:fill="FFFFFF"/>
        </w:rPr>
        <w:t xml:space="preserve">U can </w:t>
      </w:r>
      <w:proofErr w:type="gramStart"/>
      <w:r w:rsidR="00502CDB">
        <w:rPr>
          <w:rFonts w:ascii="Helvetica" w:hAnsi="Helvetica" w:cs="Helvetica"/>
          <w:color w:val="000000"/>
          <w:sz w:val="20"/>
          <w:szCs w:val="20"/>
          <w:shd w:val="clear" w:color="auto" w:fill="FFFFFF"/>
        </w:rPr>
        <w:t xml:space="preserve">use </w:t>
      </w:r>
      <w:r w:rsidR="002D31B3">
        <w:rPr>
          <w:rFonts w:ascii="Helvetica" w:hAnsi="Helvetica" w:cs="Helvetica"/>
          <w:color w:val="000000"/>
          <w:sz w:val="20"/>
          <w:szCs w:val="20"/>
          <w:shd w:val="clear" w:color="auto" w:fill="FFFFFF"/>
        </w:rPr>
        <w:t xml:space="preserve"> matrix</w:t>
      </w:r>
      <w:proofErr w:type="gramEnd"/>
      <w:r w:rsidR="002D31B3">
        <w:rPr>
          <w:rFonts w:ascii="Helvetica" w:hAnsi="Helvetica" w:cs="Helvetica"/>
          <w:color w:val="000000"/>
          <w:sz w:val="20"/>
          <w:szCs w:val="20"/>
          <w:shd w:val="clear" w:color="auto" w:fill="FFFFFF"/>
        </w:rPr>
        <w:t xml:space="preserve"> element </w:t>
      </w:r>
      <w:r w:rsidR="00502CDB">
        <w:rPr>
          <w:rFonts w:ascii="Helvetica" w:hAnsi="Helvetica" w:cs="Helvetica"/>
          <w:color w:val="000000"/>
          <w:sz w:val="20"/>
          <w:szCs w:val="20"/>
          <w:shd w:val="clear" w:color="auto" w:fill="FFFFFF"/>
        </w:rPr>
        <w:t>can</w:t>
      </w:r>
      <w:r w:rsidR="002D31B3">
        <w:rPr>
          <w:rFonts w:ascii="Helvetica" w:hAnsi="Helvetica" w:cs="Helvetica"/>
          <w:color w:val="000000"/>
          <w:sz w:val="20"/>
          <w:szCs w:val="20"/>
          <w:shd w:val="clear" w:color="auto" w:fill="FFFFFF"/>
        </w:rPr>
        <w:t xml:space="preserve"> obtain </w:t>
      </w:r>
      <w:r w:rsidR="00502CDB">
        <w:rPr>
          <w:rFonts w:ascii="Helvetica" w:hAnsi="Helvetica" w:cs="Helvetica"/>
          <w:color w:val="000000"/>
          <w:sz w:val="20"/>
          <w:szCs w:val="20"/>
          <w:shd w:val="clear" w:color="auto" w:fill="FFFFFF"/>
        </w:rPr>
        <w:t xml:space="preserve">exist </w:t>
      </w:r>
      <w:r w:rsidR="002D31B3">
        <w:rPr>
          <w:rFonts w:ascii="Helvetica" w:hAnsi="Helvetica" w:cs="Helvetica"/>
          <w:color w:val="000000"/>
          <w:sz w:val="20"/>
          <w:szCs w:val="20"/>
          <w:shd w:val="clear" w:color="auto" w:fill="FFFFFF"/>
        </w:rPr>
        <w:t xml:space="preserve"> small and </w:t>
      </w:r>
      <w:r w:rsidR="00502CDB">
        <w:rPr>
          <w:rFonts w:ascii="Helvetica" w:hAnsi="Helvetica" w:cs="Helvetica"/>
          <w:color w:val="000000"/>
          <w:sz w:val="20"/>
          <w:szCs w:val="20"/>
          <w:shd w:val="clear" w:color="auto" w:fill="FFFFFF"/>
        </w:rPr>
        <w:t xml:space="preserve">therefore </w:t>
      </w:r>
      <w:r w:rsidR="002D31B3">
        <w:rPr>
          <w:rFonts w:ascii="Helvetica" w:hAnsi="Helvetica" w:cs="Helvetica"/>
          <w:color w:val="000000"/>
          <w:sz w:val="20"/>
          <w:szCs w:val="20"/>
          <w:shd w:val="clear" w:color="auto" w:fill="FFFFFF"/>
        </w:rPr>
        <w:t xml:space="preserve">our result </w:t>
      </w:r>
      <w:proofErr w:type="spellStart"/>
      <w:r w:rsidR="002D31B3">
        <w:rPr>
          <w:rFonts w:ascii="Helvetica" w:hAnsi="Helvetica" w:cs="Helvetica"/>
          <w:color w:val="000000"/>
          <w:sz w:val="20"/>
          <w:szCs w:val="20"/>
          <w:shd w:val="clear" w:color="auto" w:fill="FFFFFF"/>
        </w:rPr>
        <w:t>disfavors</w:t>
      </w:r>
      <w:proofErr w:type="spellEnd"/>
      <w:r w:rsidR="002D31B3">
        <w:rPr>
          <w:rFonts w:ascii="Helvetica" w:hAnsi="Helvetica" w:cs="Helvetica"/>
          <w:color w:val="000000"/>
          <w:sz w:val="20"/>
          <w:szCs w:val="20"/>
          <w:shd w:val="clear" w:color="auto" w:fill="FFFFFF"/>
        </w:rPr>
        <w:t xml:space="preserve"> the scenario of obtaining a realistic top mass in this model</w:t>
      </w:r>
      <w:r w:rsidR="00B65CE1">
        <w:rPr>
          <w:rFonts w:ascii="Helvetica" w:hAnsi="Helvetica" w:cs="Helvetica"/>
          <w:color w:val="000000"/>
          <w:sz w:val="20"/>
          <w:szCs w:val="20"/>
          <w:shd w:val="clear" w:color="auto" w:fill="FFFFFF"/>
        </w:rPr>
        <w:t>”</w:t>
      </w:r>
      <w:r w:rsidR="002D31B3">
        <w:rPr>
          <w:rFonts w:ascii="Helvetica" w:hAnsi="Helvetica" w:cs="Helvetica"/>
          <w:color w:val="000000"/>
          <w:sz w:val="20"/>
          <w:szCs w:val="20"/>
          <w:shd w:val="clear" w:color="auto" w:fill="FFFFFF"/>
        </w:rPr>
        <w:t>.</w:t>
      </w:r>
      <w:r w:rsidR="00B65CE1">
        <w:rPr>
          <w:rFonts w:ascii="Helvetica" w:hAnsi="Helvetica" w:cs="Helvetica"/>
          <w:color w:val="000000"/>
          <w:sz w:val="20"/>
          <w:szCs w:val="20"/>
          <w:shd w:val="clear" w:color="auto" w:fill="FFFFFF"/>
        </w:rPr>
        <w:t xml:space="preserve">(scram and </w:t>
      </w:r>
      <w:proofErr w:type="spellStart"/>
      <w:r w:rsidR="00B65CE1">
        <w:rPr>
          <w:rFonts w:ascii="Helvetica" w:hAnsi="Helvetica" w:cs="Helvetica"/>
          <w:color w:val="000000"/>
          <w:sz w:val="20"/>
          <w:szCs w:val="20"/>
          <w:shd w:val="clear" w:color="auto" w:fill="FFFFFF"/>
        </w:rPr>
        <w:t>svetitsky</w:t>
      </w:r>
      <w:proofErr w:type="spellEnd"/>
      <w:r w:rsidR="00B65CE1">
        <w:rPr>
          <w:rFonts w:ascii="Helvetica" w:hAnsi="Helvetica" w:cs="Helvetica"/>
          <w:color w:val="000000"/>
          <w:sz w:val="20"/>
          <w:szCs w:val="20"/>
          <w:shd w:val="clear" w:color="auto" w:fill="FFFFFF"/>
        </w:rPr>
        <w:t>, 2000)</w:t>
      </w:r>
      <w:r w:rsidR="00E162BB">
        <w:rPr>
          <w:rFonts w:ascii="Helvetica" w:hAnsi="Helvetica" w:cs="Helvetica"/>
          <w:color w:val="000000"/>
          <w:sz w:val="20"/>
          <w:szCs w:val="20"/>
          <w:shd w:val="clear" w:color="auto" w:fill="FFFFFF"/>
        </w:rPr>
        <w:t xml:space="preserve"> s</w:t>
      </w:r>
      <w:r w:rsidR="00E162BB" w:rsidRPr="00E162BB">
        <w:t>creams model of communication has suggested it is a 2 way process where both sender and receiver take turns to send and receive a message</w:t>
      </w:r>
      <w:r w:rsidR="00E162BB">
        <w:t xml:space="preserve">. </w:t>
      </w:r>
      <w:r w:rsidR="00E743DA">
        <w:rPr>
          <w:rFonts w:ascii="Helvetica" w:hAnsi="Helvetica" w:cs="Helvetica"/>
          <w:color w:val="000000"/>
          <w:sz w:val="20"/>
          <w:szCs w:val="20"/>
          <w:shd w:val="clear" w:color="auto" w:fill="FFFFFF"/>
        </w:rPr>
        <w:t xml:space="preserve">Schramm’s </w:t>
      </w:r>
      <w:r w:rsidR="00E743DA" w:rsidRPr="00E743DA">
        <w:rPr>
          <w:rFonts w:ascii="Helvetica" w:hAnsi="Helvetica" w:cs="Helvetica"/>
          <w:color w:val="000000"/>
          <w:sz w:val="20"/>
          <w:szCs w:val="20"/>
          <w:shd w:val="clear" w:color="auto" w:fill="FFFFFF"/>
        </w:rPr>
        <w:t xml:space="preserve">Also emphasise is that the communication is incomplete unless and untold the centre receives a feedback form the </w:t>
      </w:r>
      <w:proofErr w:type="spellStart"/>
      <w:r w:rsidR="00E743DA" w:rsidRPr="00E743DA">
        <w:rPr>
          <w:rFonts w:ascii="Helvetica" w:hAnsi="Helvetica" w:cs="Helvetica"/>
          <w:color w:val="000000"/>
          <w:sz w:val="20"/>
          <w:szCs w:val="20"/>
          <w:shd w:val="clear" w:color="auto" w:fill="FFFFFF"/>
        </w:rPr>
        <w:t>recepten</w:t>
      </w:r>
      <w:proofErr w:type="spellEnd"/>
      <w:r w:rsidR="00E743DA" w:rsidRPr="00E743DA">
        <w:rPr>
          <w:rFonts w:ascii="Helvetica" w:hAnsi="Helvetica" w:cs="Helvetica"/>
          <w:color w:val="000000"/>
          <w:sz w:val="20"/>
          <w:szCs w:val="20"/>
          <w:shd w:val="clear" w:color="auto" w:fill="FFFFFF"/>
        </w:rPr>
        <w:t xml:space="preserve"> imagine A person sharing towards with his friend and his friend is not responding to him scrump believes that communication is actually a 2 way process between the first party and second party for example some kept mum and did not respond and hence the communication between some Jennifer was not complete if someone is not interested in the movie he could not respond Jennifer is unwilling </w:t>
      </w:r>
      <w:r w:rsidR="00E743DA">
        <w:rPr>
          <w:rFonts w:ascii="Helvetica" w:hAnsi="Helvetica" w:cs="Helvetica"/>
          <w:color w:val="000000"/>
          <w:sz w:val="20"/>
          <w:szCs w:val="20"/>
          <w:shd w:val="clear" w:color="auto" w:fill="FFFFFF"/>
        </w:rPr>
        <w:t>.this is communicating with tow people trying to get the message across .</w:t>
      </w:r>
      <w:r w:rsidR="00784DB7" w:rsidRPr="00784DB7">
        <w:rPr>
          <w:rFonts w:ascii="AR BLANCA" w:hAnsi="AR BLANCA" w:cs="Helvetica"/>
          <w:color w:val="000000"/>
          <w:shd w:val="clear" w:color="auto" w:fill="FFFFFF"/>
        </w:rPr>
        <w:t>’’</w:t>
      </w:r>
      <w:r w:rsidR="00CD54D5" w:rsidRPr="00784DB7">
        <w:rPr>
          <w:rFonts w:ascii="AR BLANCA" w:hAnsi="AR BLANCA" w:cs="Arial"/>
          <w:color w:val="222222"/>
          <w:shd w:val="clear" w:color="auto" w:fill="FFFFFF"/>
        </w:rPr>
        <w:t xml:space="preserve"> </w:t>
      </w:r>
      <w:r w:rsidR="00CD54D5" w:rsidRPr="002C3915">
        <w:rPr>
          <w:rFonts w:ascii="Arial" w:hAnsi="Arial" w:cs="Arial"/>
          <w:color w:val="000000"/>
          <w:shd w:val="clear" w:color="auto" w:fill="FFFFFF"/>
        </w:rPr>
        <w:t>source, the message and the destination. Ideally, the source encodes a message and transmits it to its destination via some</w:t>
      </w:r>
      <w:r w:rsidR="00CD54D5" w:rsidRPr="00784DB7">
        <w:rPr>
          <w:rFonts w:ascii="AR BLANCA" w:hAnsi="AR BLANCA" w:cs="Helvetica"/>
          <w:color w:val="000000"/>
          <w:shd w:val="clear" w:color="auto" w:fill="FFFFFF"/>
        </w:rPr>
        <w:t xml:space="preserve"> </w:t>
      </w:r>
      <w:r w:rsidR="00CD54D5" w:rsidRPr="002C3915">
        <w:rPr>
          <w:rFonts w:ascii="Arial" w:hAnsi="Arial" w:cs="Arial"/>
          <w:color w:val="000000"/>
          <w:shd w:val="clear" w:color="auto" w:fill="FFFFFF"/>
        </w:rPr>
        <w:t>channels, where the message is received and decode</w:t>
      </w:r>
      <w:r w:rsidR="00784DB7" w:rsidRPr="002C3915">
        <w:rPr>
          <w:rFonts w:ascii="Arial" w:hAnsi="Arial" w:cs="Arial"/>
          <w:color w:val="000000"/>
          <w:sz w:val="20"/>
          <w:szCs w:val="20"/>
          <w:shd w:val="clear" w:color="auto" w:fill="FFFFFF"/>
        </w:rPr>
        <w:t>d’</w:t>
      </w:r>
      <w:proofErr w:type="gramStart"/>
      <w:r w:rsidR="00784DB7" w:rsidRPr="002C3915">
        <w:rPr>
          <w:rFonts w:ascii="Arial" w:hAnsi="Arial" w:cs="Arial"/>
          <w:color w:val="000000"/>
          <w:sz w:val="20"/>
          <w:szCs w:val="20"/>
          <w:shd w:val="clear" w:color="auto" w:fill="FFFFFF"/>
        </w:rPr>
        <w:t>’</w:t>
      </w:r>
      <w:r w:rsidR="00784DB7">
        <w:rPr>
          <w:rFonts w:ascii="Helvetica" w:hAnsi="Helvetica" w:cs="Helvetica"/>
          <w:color w:val="000000"/>
          <w:sz w:val="20"/>
          <w:szCs w:val="20"/>
          <w:shd w:val="clear" w:color="auto" w:fill="FFFFFF"/>
        </w:rPr>
        <w:t>(</w:t>
      </w:r>
      <w:proofErr w:type="spellStart"/>
      <w:proofErr w:type="gramEnd"/>
      <w:r w:rsidR="00784DB7">
        <w:rPr>
          <w:rFonts w:ascii="Helvetica" w:hAnsi="Helvetica" w:cs="Helvetica"/>
          <w:color w:val="000000"/>
          <w:sz w:val="20"/>
          <w:szCs w:val="20"/>
          <w:shd w:val="clear" w:color="auto" w:fill="FFFFFF"/>
        </w:rPr>
        <w:t>qs</w:t>
      </w:r>
      <w:proofErr w:type="spellEnd"/>
      <w:r w:rsidR="00784DB7">
        <w:rPr>
          <w:rFonts w:ascii="Helvetica" w:hAnsi="Helvetica" w:cs="Helvetica"/>
          <w:color w:val="000000"/>
          <w:sz w:val="20"/>
          <w:szCs w:val="20"/>
          <w:shd w:val="clear" w:color="auto" w:fill="FFFFFF"/>
        </w:rPr>
        <w:t xml:space="preserve"> studie2019) this model of </w:t>
      </w:r>
      <w:proofErr w:type="spellStart"/>
      <w:r w:rsidR="00784DB7">
        <w:rPr>
          <w:rFonts w:ascii="Helvetica" w:hAnsi="Helvetica" w:cs="Helvetica"/>
          <w:color w:val="000000"/>
          <w:sz w:val="20"/>
          <w:szCs w:val="20"/>
          <w:shd w:val="clear" w:color="auto" w:fill="FFFFFF"/>
        </w:rPr>
        <w:t>schramm’s</w:t>
      </w:r>
      <w:proofErr w:type="spellEnd"/>
      <w:r w:rsidR="00784DB7">
        <w:rPr>
          <w:rFonts w:ascii="Helvetica" w:hAnsi="Helvetica" w:cs="Helvetica"/>
          <w:color w:val="000000"/>
          <w:sz w:val="20"/>
          <w:szCs w:val="20"/>
          <w:shd w:val="clear" w:color="auto" w:fill="FFFFFF"/>
        </w:rPr>
        <w:t xml:space="preserve"> model is very useful to </w:t>
      </w:r>
      <w:proofErr w:type="spellStart"/>
      <w:r w:rsidR="00784DB7">
        <w:rPr>
          <w:rFonts w:ascii="Helvetica" w:hAnsi="Helvetica" w:cs="Helvetica"/>
          <w:color w:val="000000"/>
          <w:sz w:val="20"/>
          <w:szCs w:val="20"/>
          <w:shd w:val="clear" w:color="auto" w:fill="FFFFFF"/>
        </w:rPr>
        <w:t>sarah.because</w:t>
      </w:r>
      <w:proofErr w:type="spellEnd"/>
      <w:r w:rsidR="00784DB7">
        <w:rPr>
          <w:rFonts w:ascii="Helvetica" w:hAnsi="Helvetica" w:cs="Helvetica"/>
          <w:color w:val="000000"/>
          <w:sz w:val="20"/>
          <w:szCs w:val="20"/>
          <w:shd w:val="clear" w:color="auto" w:fill="FFFFFF"/>
        </w:rPr>
        <w:t xml:space="preserve"> it could help her to communicate with her employees. As </w:t>
      </w:r>
      <w:proofErr w:type="spellStart"/>
      <w:r w:rsidR="00784DB7">
        <w:rPr>
          <w:rFonts w:ascii="Helvetica" w:hAnsi="Helvetica" w:cs="Helvetica"/>
          <w:color w:val="000000"/>
          <w:sz w:val="20"/>
          <w:szCs w:val="20"/>
          <w:shd w:val="clear" w:color="auto" w:fill="FFFFFF"/>
        </w:rPr>
        <w:t>sarah</w:t>
      </w:r>
      <w:proofErr w:type="spellEnd"/>
      <w:r w:rsidR="00784DB7">
        <w:rPr>
          <w:rFonts w:ascii="Helvetica" w:hAnsi="Helvetica" w:cs="Helvetica"/>
          <w:color w:val="000000"/>
          <w:sz w:val="20"/>
          <w:szCs w:val="20"/>
          <w:shd w:val="clear" w:color="auto" w:fill="FFFFFF"/>
        </w:rPr>
        <w:t xml:space="preserve"> is the </w:t>
      </w:r>
      <w:proofErr w:type="spellStart"/>
      <w:r w:rsidR="00784DB7">
        <w:rPr>
          <w:rFonts w:ascii="Helvetica" w:hAnsi="Helvetica" w:cs="Helvetica"/>
          <w:color w:val="000000"/>
          <w:sz w:val="20"/>
          <w:szCs w:val="20"/>
          <w:shd w:val="clear" w:color="auto" w:fill="FFFFFF"/>
        </w:rPr>
        <w:t>reciver</w:t>
      </w:r>
      <w:proofErr w:type="spellEnd"/>
      <w:r w:rsidR="00784DB7">
        <w:rPr>
          <w:rFonts w:ascii="Helvetica" w:hAnsi="Helvetica" w:cs="Helvetica"/>
          <w:color w:val="000000"/>
          <w:sz w:val="20"/>
          <w:szCs w:val="20"/>
          <w:shd w:val="clear" w:color="auto" w:fill="FFFFFF"/>
        </w:rPr>
        <w:t xml:space="preserve"> and the employers are the message encode</w:t>
      </w:r>
      <w:r w:rsidR="00B75335">
        <w:rPr>
          <w:rFonts w:ascii="Helvetica" w:hAnsi="Helvetica" w:cs="Helvetica"/>
          <w:color w:val="000000"/>
          <w:sz w:val="20"/>
          <w:szCs w:val="20"/>
          <w:shd w:val="clear" w:color="auto" w:fill="FFFFFF"/>
        </w:rPr>
        <w:t xml:space="preserve">d. This method can </w:t>
      </w:r>
      <w:r w:rsidR="00B75335">
        <w:rPr>
          <w:rFonts w:ascii="Helvetica" w:hAnsi="Helvetica" w:cs="Helvetica"/>
          <w:color w:val="000000"/>
          <w:sz w:val="20"/>
          <w:szCs w:val="20"/>
          <w:shd w:val="clear" w:color="auto" w:fill="FFFFFF"/>
        </w:rPr>
        <w:lastRenderedPageBreak/>
        <w:t xml:space="preserve">help </w:t>
      </w:r>
      <w:proofErr w:type="spellStart"/>
      <w:r w:rsidR="00B75335">
        <w:rPr>
          <w:rFonts w:ascii="Helvetica" w:hAnsi="Helvetica" w:cs="Helvetica"/>
          <w:color w:val="000000"/>
          <w:sz w:val="20"/>
          <w:szCs w:val="20"/>
          <w:shd w:val="clear" w:color="auto" w:fill="FFFFFF"/>
        </w:rPr>
        <w:t>sarah</w:t>
      </w:r>
      <w:proofErr w:type="spellEnd"/>
      <w:r w:rsidR="00B75335">
        <w:rPr>
          <w:rFonts w:ascii="Helvetica" w:hAnsi="Helvetica" w:cs="Helvetica"/>
          <w:color w:val="000000"/>
          <w:sz w:val="20"/>
          <w:szCs w:val="20"/>
          <w:shd w:val="clear" w:color="auto" w:fill="FFFFFF"/>
        </w:rPr>
        <w:t xml:space="preserve"> communicate with her staff more </w:t>
      </w:r>
      <w:proofErr w:type="spellStart"/>
      <w:r w:rsidR="00B75335">
        <w:rPr>
          <w:rFonts w:ascii="Helvetica" w:hAnsi="Helvetica" w:cs="Helvetica"/>
          <w:color w:val="000000"/>
          <w:sz w:val="20"/>
          <w:szCs w:val="20"/>
          <w:shd w:val="clear" w:color="auto" w:fill="FFFFFF"/>
        </w:rPr>
        <w:t>clearliy</w:t>
      </w:r>
      <w:proofErr w:type="spellEnd"/>
      <w:r w:rsidR="00B75335">
        <w:rPr>
          <w:rFonts w:ascii="Helvetica" w:hAnsi="Helvetica" w:cs="Helvetica"/>
          <w:color w:val="000000"/>
          <w:sz w:val="20"/>
          <w:szCs w:val="20"/>
          <w:shd w:val="clear" w:color="auto" w:fill="FFFFFF"/>
        </w:rPr>
        <w:t xml:space="preserve"> and can manage her business smoothly and will help </w:t>
      </w:r>
      <w:proofErr w:type="spellStart"/>
      <w:r w:rsidR="00B75335">
        <w:rPr>
          <w:rFonts w:ascii="Helvetica" w:hAnsi="Helvetica" w:cs="Helvetica"/>
          <w:color w:val="000000"/>
          <w:sz w:val="20"/>
          <w:szCs w:val="20"/>
          <w:shd w:val="clear" w:color="auto" w:fill="FFFFFF"/>
        </w:rPr>
        <w:t>sarah</w:t>
      </w:r>
      <w:proofErr w:type="spellEnd"/>
      <w:r w:rsidR="00B75335">
        <w:rPr>
          <w:rFonts w:ascii="Helvetica" w:hAnsi="Helvetica" w:cs="Helvetica"/>
          <w:color w:val="000000"/>
          <w:sz w:val="20"/>
          <w:szCs w:val="20"/>
          <w:shd w:val="clear" w:color="auto" w:fill="FFFFFF"/>
        </w:rPr>
        <w:t xml:space="preserve"> grow as she had less people under her know she can communicate with more </w:t>
      </w:r>
      <w:proofErr w:type="spellStart"/>
      <w:r w:rsidR="00B75335">
        <w:rPr>
          <w:rFonts w:ascii="Helvetica" w:hAnsi="Helvetica" w:cs="Helvetica"/>
          <w:color w:val="000000"/>
          <w:sz w:val="20"/>
          <w:szCs w:val="20"/>
          <w:shd w:val="clear" w:color="auto" w:fill="FFFFFF"/>
        </w:rPr>
        <w:t>employess</w:t>
      </w:r>
      <w:proofErr w:type="spellEnd"/>
      <w:r w:rsidR="00B75335">
        <w:rPr>
          <w:rFonts w:ascii="Helvetica" w:hAnsi="Helvetica" w:cs="Helvetica"/>
          <w:color w:val="000000"/>
          <w:sz w:val="20"/>
          <w:szCs w:val="20"/>
          <w:shd w:val="clear" w:color="auto" w:fill="FFFFFF"/>
        </w:rPr>
        <w:t xml:space="preserve"> </w:t>
      </w:r>
    </w:p>
    <w:p w:rsidR="00B75335" w:rsidRDefault="00B75335" w:rsidP="00B75335">
      <w:bookmarkStart w:id="3" w:name="_GoBack"/>
      <w:bookmarkEnd w:id="3"/>
    </w:p>
    <w:p w:rsidR="001333F3" w:rsidRDefault="00B75335" w:rsidP="00893D49">
      <w:r w:rsidRPr="00A010AD">
        <w:rPr>
          <w:rStyle w:val="Heading1Char"/>
        </w:rPr>
        <w:t>Effective methods of communication</w:t>
      </w:r>
      <w:r>
        <w:t xml:space="preserve"> </w:t>
      </w:r>
    </w:p>
    <w:p w:rsidR="00206B5D" w:rsidRDefault="003C6764" w:rsidP="00893D49">
      <w:pPr>
        <w:rPr>
          <w:shd w:val="clear" w:color="auto" w:fill="F2F2F2"/>
        </w:rPr>
      </w:pPr>
      <w:r>
        <w:t xml:space="preserve">can </w:t>
      </w:r>
      <w:r w:rsidR="001333F3">
        <w:t>help</w:t>
      </w:r>
      <w:r>
        <w:t xml:space="preserve"> increase </w:t>
      </w:r>
      <w:proofErr w:type="gramStart"/>
      <w:r>
        <w:t>productivity ,help</w:t>
      </w:r>
      <w:proofErr w:type="gramEnd"/>
      <w:r>
        <w:t xml:space="preserve"> managers understand their </w:t>
      </w:r>
      <w:proofErr w:type="spellStart"/>
      <w:r>
        <w:t>employrees</w:t>
      </w:r>
      <w:proofErr w:type="spellEnd"/>
      <w:r>
        <w:t xml:space="preserve"> </w:t>
      </w:r>
      <w:proofErr w:type="spellStart"/>
      <w:r>
        <w:t>talants</w:t>
      </w:r>
      <w:proofErr w:type="spellEnd"/>
      <w:r>
        <w:t xml:space="preserve"> and skills.,</w:t>
      </w:r>
      <w:proofErr w:type="spellStart"/>
      <w:r>
        <w:t>incccreasing</w:t>
      </w:r>
      <w:proofErr w:type="spellEnd"/>
      <w:r>
        <w:t xml:space="preserve"> the turnaround time for any project </w:t>
      </w:r>
      <w:proofErr w:type="spellStart"/>
      <w:r w:rsidR="009853A3">
        <w:t>a</w:t>
      </w:r>
      <w:r>
        <w:t>taken</w:t>
      </w:r>
      <w:proofErr w:type="spellEnd"/>
      <w:r>
        <w:t xml:space="preserve"> .</w:t>
      </w:r>
      <w:r w:rsidR="00D62A45">
        <w:t>also when u have a good line of communication with m</w:t>
      </w:r>
      <w:r w:rsidR="00DF2C22">
        <w:t>anagement u will be more loyal to the or</w:t>
      </w:r>
      <w:r w:rsidR="005F674A">
        <w:t>ganisation u work for</w:t>
      </w:r>
      <w:r w:rsidR="001405E6">
        <w:t>.’’</w:t>
      </w:r>
      <w:r w:rsidR="003A3940" w:rsidRPr="003A3940">
        <w:t xml:space="preserve"> </w:t>
      </w:r>
      <w:r w:rsidR="003A3940">
        <w:t>Workplace bridges the gap between centrally approved IT and familiar consumer technology (mobile, messaging, innovation),</w:t>
      </w:r>
      <w:r w:rsidR="001405E6">
        <w:t xml:space="preserve">’’(media </w:t>
      </w:r>
      <w:proofErr w:type="spellStart"/>
      <w:r w:rsidR="001405E6">
        <w:t>bitpipe</w:t>
      </w:r>
      <w:proofErr w:type="spellEnd"/>
      <w:r w:rsidR="001405E6">
        <w:t xml:space="preserve"> 2019)</w:t>
      </w:r>
      <w:r w:rsidR="00143191">
        <w:t xml:space="preserve"> there </w:t>
      </w:r>
      <w:proofErr w:type="spellStart"/>
      <w:r w:rsidR="00143191">
        <w:t>atr</w:t>
      </w:r>
      <w:proofErr w:type="spellEnd"/>
      <w:r w:rsidR="00143191">
        <w:t xml:space="preserve"> different types of communication </w:t>
      </w:r>
      <w:proofErr w:type="spellStart"/>
      <w:r w:rsidR="00143191">
        <w:t>metods</w:t>
      </w:r>
      <w:proofErr w:type="spellEnd"/>
      <w:r w:rsidR="00143191">
        <w:t xml:space="preserve"> </w:t>
      </w:r>
      <w:r w:rsidR="00143191" w:rsidRPr="00206B5D">
        <w:t xml:space="preserve">like </w:t>
      </w:r>
      <w:r w:rsidR="00403AC1">
        <w:t xml:space="preserve">formal and </w:t>
      </w:r>
      <w:proofErr w:type="spellStart"/>
      <w:r w:rsidR="00403AC1">
        <w:t>informal</w:t>
      </w:r>
      <w:r w:rsidR="00403AC1" w:rsidRPr="00403AC1">
        <w:rPr>
          <w:rStyle w:val="Heading1Char"/>
          <w:rFonts w:ascii="Arial" w:eastAsiaTheme="minorHAnsi" w:hAnsi="Arial" w:cs="Arial"/>
          <w:color w:val="auto"/>
          <w:sz w:val="22"/>
          <w:szCs w:val="22"/>
        </w:rPr>
        <w:t>Formal</w:t>
      </w:r>
      <w:proofErr w:type="spellEnd"/>
      <w:r w:rsidR="00403AC1" w:rsidRPr="00403AC1">
        <w:rPr>
          <w:rStyle w:val="Heading1Char"/>
          <w:rFonts w:ascii="Arial" w:eastAsiaTheme="minorHAnsi" w:hAnsi="Arial" w:cs="Arial"/>
          <w:color w:val="auto"/>
          <w:sz w:val="22"/>
          <w:szCs w:val="22"/>
        </w:rPr>
        <w:t xml:space="preserve"> communication is one that passes through per define channels of communication through the organization informal communication is to the form of communication which flows in every direction for example it moves freely  in the organisation</w:t>
      </w:r>
      <w:r w:rsidR="00403AC1">
        <w:rPr>
          <w:rStyle w:val="Heading1Char"/>
          <w:rFonts w:ascii="Arial" w:eastAsiaTheme="minorHAnsi" w:hAnsi="Arial" w:cs="Arial"/>
          <w:color w:val="auto"/>
          <w:sz w:val="22"/>
          <w:szCs w:val="22"/>
        </w:rPr>
        <w:t>.</w:t>
      </w:r>
      <w:r w:rsidR="00403AC1" w:rsidRPr="00403AC1">
        <w:rPr>
          <w:rStyle w:val="Heading1Char"/>
          <w:rFonts w:ascii="Arial" w:eastAsiaTheme="minorHAnsi" w:hAnsi="Arial" w:cs="Arial"/>
          <w:color w:val="auto"/>
          <w:sz w:val="22"/>
          <w:szCs w:val="22"/>
        </w:rPr>
        <w:t xml:space="preserve"> </w:t>
      </w:r>
      <w:proofErr w:type="gramStart"/>
      <w:r w:rsidR="00403AC1">
        <w:rPr>
          <w:rStyle w:val="Heading1Char"/>
          <w:rFonts w:ascii="Arial" w:eastAsiaTheme="minorHAnsi" w:hAnsi="Arial" w:cs="Arial"/>
          <w:color w:val="auto"/>
          <w:sz w:val="22"/>
          <w:szCs w:val="22"/>
        </w:rPr>
        <w:t>Also</w:t>
      </w:r>
      <w:proofErr w:type="gramEnd"/>
      <w:r w:rsidR="00403AC1">
        <w:rPr>
          <w:rStyle w:val="Heading1Char"/>
          <w:rFonts w:ascii="Arial" w:eastAsiaTheme="minorHAnsi" w:hAnsi="Arial" w:cs="Arial"/>
          <w:color w:val="auto"/>
          <w:sz w:val="22"/>
          <w:szCs w:val="22"/>
        </w:rPr>
        <w:t xml:space="preserve"> there is internal and external which means</w:t>
      </w:r>
      <w:r w:rsidR="00A010AD">
        <w:rPr>
          <w:rStyle w:val="Heading1Char"/>
          <w:rFonts w:ascii="Arial" w:eastAsiaTheme="minorHAnsi" w:hAnsi="Arial" w:cs="Arial"/>
          <w:color w:val="auto"/>
          <w:sz w:val="22"/>
          <w:szCs w:val="22"/>
        </w:rPr>
        <w:t xml:space="preserve"> </w:t>
      </w:r>
      <w:r w:rsidR="00A010AD" w:rsidRPr="00A010AD">
        <w:rPr>
          <w:rStyle w:val="Heading1Char"/>
          <w:rFonts w:ascii="Arial" w:eastAsiaTheme="minorHAnsi" w:hAnsi="Arial" w:cs="Arial"/>
          <w:color w:val="auto"/>
          <w:sz w:val="22"/>
          <w:szCs w:val="22"/>
        </w:rPr>
        <w:t>internal communication is when the exchange of information messages ***** or opinions take place between member</w:t>
      </w:r>
      <w:r w:rsidR="00A010AD">
        <w:rPr>
          <w:rStyle w:val="Heading1Char"/>
          <w:rFonts w:ascii="Arial" w:eastAsiaTheme="minorHAnsi" w:hAnsi="Arial" w:cs="Arial"/>
          <w:color w:val="auto"/>
          <w:sz w:val="22"/>
          <w:szCs w:val="22"/>
        </w:rPr>
        <w:t xml:space="preserve">s of the organization. </w:t>
      </w:r>
      <w:r w:rsidR="00A010AD" w:rsidRPr="00A010AD">
        <w:rPr>
          <w:rStyle w:val="Heading1Char"/>
          <w:rFonts w:asciiTheme="minorHAnsi" w:eastAsiaTheme="minorHAnsi" w:hAnsiTheme="minorHAnsi" w:cstheme="minorBidi"/>
          <w:color w:val="auto"/>
          <w:sz w:val="22"/>
          <w:szCs w:val="22"/>
        </w:rPr>
        <w:t xml:space="preserve">External communication can be understood unshared of information between the company and any other person </w:t>
      </w:r>
      <w:proofErr w:type="gramStart"/>
      <w:r w:rsidR="009539C8">
        <w:rPr>
          <w:rStyle w:val="Heading1Char"/>
          <w:rFonts w:asciiTheme="minorHAnsi" w:eastAsiaTheme="minorHAnsi" w:hAnsiTheme="minorHAnsi" w:cstheme="minorBidi"/>
          <w:color w:val="auto"/>
          <w:sz w:val="22"/>
          <w:szCs w:val="22"/>
        </w:rPr>
        <w:t xml:space="preserve">or </w:t>
      </w:r>
      <w:r w:rsidR="00A010AD" w:rsidRPr="00A010AD">
        <w:rPr>
          <w:rStyle w:val="Heading1Char"/>
          <w:rFonts w:asciiTheme="minorHAnsi" w:eastAsiaTheme="minorHAnsi" w:hAnsiTheme="minorHAnsi" w:cstheme="minorBidi"/>
          <w:color w:val="auto"/>
          <w:sz w:val="22"/>
          <w:szCs w:val="22"/>
        </w:rPr>
        <w:t xml:space="preserve"> from</w:t>
      </w:r>
      <w:proofErr w:type="gramEnd"/>
      <w:r w:rsidR="00A010AD" w:rsidRPr="00A010AD">
        <w:rPr>
          <w:rStyle w:val="Heading1Char"/>
          <w:rFonts w:asciiTheme="minorHAnsi" w:eastAsiaTheme="minorHAnsi" w:hAnsiTheme="minorHAnsi" w:cstheme="minorBidi"/>
          <w:color w:val="auto"/>
          <w:sz w:val="22"/>
          <w:szCs w:val="22"/>
        </w:rPr>
        <w:t xml:space="preserve"> the external environment customers investors clients dealer societies governments Journal public in external communication is formal and la</w:t>
      </w:r>
      <w:r w:rsidR="009539C8">
        <w:rPr>
          <w:rStyle w:val="Heading1Char"/>
          <w:rFonts w:asciiTheme="minorHAnsi" w:eastAsiaTheme="minorHAnsi" w:hAnsiTheme="minorHAnsi" w:cstheme="minorBidi"/>
          <w:color w:val="auto"/>
          <w:sz w:val="22"/>
          <w:szCs w:val="22"/>
        </w:rPr>
        <w:t xml:space="preserve">rgely </w:t>
      </w:r>
      <w:r w:rsidR="00A010AD" w:rsidRPr="00A010AD">
        <w:rPr>
          <w:rStyle w:val="Heading1Char"/>
          <w:rFonts w:asciiTheme="minorHAnsi" w:eastAsiaTheme="minorHAnsi" w:hAnsiTheme="minorHAnsi" w:cstheme="minorBidi"/>
          <w:color w:val="auto"/>
          <w:sz w:val="22"/>
          <w:szCs w:val="22"/>
        </w:rPr>
        <w:t xml:space="preserve"> documented</w:t>
      </w:r>
      <w:r w:rsidR="009539C8">
        <w:rPr>
          <w:rStyle w:val="Heading1Char"/>
          <w:rFonts w:asciiTheme="minorHAnsi" w:eastAsiaTheme="minorHAnsi" w:hAnsiTheme="minorHAnsi" w:cstheme="minorBidi"/>
          <w:color w:val="auto"/>
          <w:sz w:val="22"/>
          <w:szCs w:val="22"/>
        </w:rPr>
        <w:t>.,</w:t>
      </w:r>
      <w:r w:rsidR="00A010AD" w:rsidRPr="00A010AD">
        <w:rPr>
          <w:rStyle w:val="Heading1Char"/>
          <w:rFonts w:asciiTheme="minorHAnsi" w:eastAsiaTheme="minorHAnsi" w:hAnsiTheme="minorHAnsi" w:cstheme="minorBidi"/>
          <w:color w:val="auto"/>
          <w:sz w:val="22"/>
          <w:szCs w:val="22"/>
        </w:rPr>
        <w:t xml:space="preserve"> </w:t>
      </w:r>
      <w:r w:rsidR="00702243">
        <w:rPr>
          <w:rStyle w:val="Heading1Char"/>
          <w:rFonts w:asciiTheme="minorHAnsi" w:eastAsiaTheme="minorHAnsi" w:hAnsiTheme="minorHAnsi" w:cstheme="minorBidi"/>
          <w:color w:val="auto"/>
          <w:sz w:val="22"/>
          <w:szCs w:val="22"/>
        </w:rPr>
        <w:t>‘’</w:t>
      </w:r>
      <w:r w:rsidR="00702243" w:rsidRPr="00702243">
        <w:rPr>
          <w:shd w:val="clear" w:color="auto" w:fill="F2F2F2"/>
        </w:rPr>
        <w:t xml:space="preserve"> </w:t>
      </w:r>
      <w:r w:rsidR="00702243">
        <w:rPr>
          <w:shd w:val="clear" w:color="auto" w:fill="F2F2F2"/>
        </w:rPr>
        <w:t xml:space="preserve">Internal communication occurs when the members of an organization exchange </w:t>
      </w:r>
      <w:proofErr w:type="spellStart"/>
      <w:r w:rsidR="00702243">
        <w:rPr>
          <w:shd w:val="clear" w:color="auto" w:fill="F2F2F2"/>
        </w:rPr>
        <w:t>informati</w:t>
      </w:r>
      <w:proofErr w:type="spellEnd"/>
      <w:r w:rsidR="000D48E5">
        <w:rPr>
          <w:shd w:val="clear" w:color="auto" w:fill="F2F2F2"/>
        </w:rPr>
        <w:t>’’</w:t>
      </w:r>
      <w:r w:rsidR="00702243">
        <w:rPr>
          <w:shd w:val="clear" w:color="auto" w:fill="F2F2F2"/>
        </w:rPr>
        <w:t>on with each other. External communication takes place when those members interact and communicate with an outside party’</w:t>
      </w:r>
      <w:proofErr w:type="gramStart"/>
      <w:r w:rsidR="00702243">
        <w:rPr>
          <w:shd w:val="clear" w:color="auto" w:fill="F2F2F2"/>
        </w:rPr>
        <w:t>’(</w:t>
      </w:r>
      <w:proofErr w:type="spellStart"/>
      <w:proofErr w:type="gramEnd"/>
      <w:r w:rsidR="00702243">
        <w:rPr>
          <w:shd w:val="clear" w:color="auto" w:fill="F2F2F2"/>
        </w:rPr>
        <w:t>s.s</w:t>
      </w:r>
      <w:proofErr w:type="spellEnd"/>
      <w:r w:rsidR="00702243">
        <w:rPr>
          <w:shd w:val="clear" w:color="auto" w:fill="F2F2F2"/>
        </w:rPr>
        <w:t>(2019) )</w:t>
      </w:r>
    </w:p>
    <w:p w:rsidR="00702243" w:rsidRDefault="00702243" w:rsidP="00893D49">
      <w:pPr>
        <w:rPr>
          <w:rStyle w:val="Heading1Char"/>
          <w:rFonts w:ascii="Arial" w:eastAsiaTheme="minorHAnsi" w:hAnsi="Arial" w:cs="Arial"/>
          <w:color w:val="auto"/>
          <w:sz w:val="22"/>
          <w:szCs w:val="22"/>
        </w:rPr>
      </w:pPr>
      <w:r>
        <w:rPr>
          <w:shd w:val="clear" w:color="auto" w:fill="F2F2F2"/>
        </w:rPr>
        <w:t>Also u have verbal and non-verbal for effective methods of communic</w:t>
      </w:r>
      <w:r w:rsidR="00893D49">
        <w:rPr>
          <w:shd w:val="clear" w:color="auto" w:fill="F2F2F2"/>
        </w:rPr>
        <w:t xml:space="preserve">ation </w:t>
      </w:r>
      <w:r w:rsidR="00893D49" w:rsidRPr="00893D49">
        <w:rPr>
          <w:rStyle w:val="Heading1Char"/>
          <w:rFonts w:ascii="Arial" w:eastAsiaTheme="minorHAnsi" w:hAnsi="Arial" w:cs="Arial"/>
          <w:color w:val="auto"/>
          <w:sz w:val="22"/>
          <w:szCs w:val="22"/>
        </w:rPr>
        <w:t xml:space="preserve">Meaning of verbal communication is the use of would eatery language to exchange information with other People which can involve in effective methods of communication also on the other hand you have </w:t>
      </w:r>
      <w:proofErr w:type="spellStart"/>
      <w:r w:rsidR="00893D49" w:rsidRPr="00893D49">
        <w:rPr>
          <w:rStyle w:val="Heading1Char"/>
          <w:rFonts w:ascii="Arial" w:eastAsiaTheme="minorHAnsi" w:hAnsi="Arial" w:cs="Arial"/>
          <w:color w:val="auto"/>
          <w:sz w:val="22"/>
          <w:szCs w:val="22"/>
        </w:rPr>
        <w:t>non verbal</w:t>
      </w:r>
      <w:proofErr w:type="spellEnd"/>
      <w:r w:rsidR="00893D49" w:rsidRPr="00893D49">
        <w:rPr>
          <w:rStyle w:val="Heading1Char"/>
          <w:rFonts w:ascii="Arial" w:eastAsiaTheme="minorHAnsi" w:hAnsi="Arial" w:cs="Arial"/>
          <w:color w:val="auto"/>
          <w:sz w:val="22"/>
          <w:szCs w:val="22"/>
        </w:rPr>
        <w:t xml:space="preserve"> communication which is more about are you movements facial expressions body movement touch I contact and also facial gestures you can do all these things</w:t>
      </w:r>
      <w:r w:rsidR="00893D49">
        <w:rPr>
          <w:rStyle w:val="Heading1Char"/>
          <w:rFonts w:ascii="Arial" w:eastAsiaTheme="minorHAnsi" w:hAnsi="Arial" w:cs="Arial"/>
          <w:color w:val="auto"/>
          <w:sz w:val="22"/>
          <w:szCs w:val="22"/>
        </w:rPr>
        <w:t xml:space="preserve"> without speaking </w:t>
      </w:r>
      <w:r w:rsidR="00893D49" w:rsidRPr="00893D49">
        <w:rPr>
          <w:rStyle w:val="Heading1Char"/>
          <w:rFonts w:ascii="Arial" w:eastAsiaTheme="minorHAnsi" w:hAnsi="Arial" w:cs="Arial"/>
          <w:color w:val="auto"/>
          <w:sz w:val="22"/>
          <w:szCs w:val="22"/>
        </w:rPr>
        <w:t xml:space="preserve"> in the form of </w:t>
      </w:r>
      <w:proofErr w:type="spellStart"/>
      <w:r w:rsidR="00893D49" w:rsidRPr="00893D49">
        <w:rPr>
          <w:rStyle w:val="Heading1Char"/>
          <w:rFonts w:ascii="Arial" w:eastAsiaTheme="minorHAnsi" w:hAnsi="Arial" w:cs="Arial"/>
          <w:color w:val="auto"/>
          <w:sz w:val="22"/>
          <w:szCs w:val="22"/>
        </w:rPr>
        <w:t>non verbal</w:t>
      </w:r>
      <w:proofErr w:type="spellEnd"/>
      <w:r w:rsidR="00893D49" w:rsidRPr="00893D49">
        <w:rPr>
          <w:rStyle w:val="Heading1Char"/>
          <w:rFonts w:ascii="Arial" w:eastAsiaTheme="minorHAnsi" w:hAnsi="Arial" w:cs="Arial"/>
          <w:color w:val="auto"/>
          <w:sz w:val="22"/>
          <w:szCs w:val="22"/>
        </w:rPr>
        <w:t xml:space="preserve"> communication which is affected in effective methods of communication </w:t>
      </w:r>
      <w:r w:rsidR="00893D49">
        <w:rPr>
          <w:rStyle w:val="Heading1Char"/>
          <w:rFonts w:ascii="Arial" w:eastAsiaTheme="minorHAnsi" w:hAnsi="Arial" w:cs="Arial"/>
          <w:color w:val="auto"/>
          <w:sz w:val="22"/>
          <w:szCs w:val="22"/>
        </w:rPr>
        <w:t>.</w:t>
      </w:r>
      <w:r w:rsidR="000D48E5">
        <w:rPr>
          <w:rStyle w:val="Heading1Char"/>
          <w:rFonts w:ascii="Arial" w:eastAsiaTheme="minorHAnsi" w:hAnsi="Arial" w:cs="Arial"/>
          <w:color w:val="auto"/>
          <w:sz w:val="22"/>
          <w:szCs w:val="22"/>
        </w:rPr>
        <w:t>’</w:t>
      </w:r>
      <w:r w:rsidR="000D48E5" w:rsidRPr="000D48E5">
        <w:rPr>
          <w:rFonts w:ascii="LatoWebMedium" w:hAnsi="LatoWebMedium"/>
          <w:color w:val="343434"/>
          <w:shd w:val="clear" w:color="auto" w:fill="FFFFFF"/>
        </w:rPr>
        <w:t xml:space="preserve"> </w:t>
      </w:r>
      <w:r w:rsidR="000D48E5">
        <w:rPr>
          <w:rFonts w:ascii="LatoWebMedium" w:hAnsi="LatoWebMedium"/>
          <w:color w:val="343434"/>
          <w:shd w:val="clear" w:color="auto" w:fill="FFFFFF"/>
        </w:rPr>
        <w:t xml:space="preserve">However, the most powerful indicators of good communication are arguably not spoken or written words at all but the non-verbal communication which has most impact; that is to </w:t>
      </w:r>
      <w:proofErr w:type="gramStart"/>
      <w:r w:rsidR="000D48E5">
        <w:rPr>
          <w:rFonts w:ascii="LatoWebMedium" w:hAnsi="LatoWebMedium"/>
          <w:color w:val="343434"/>
          <w:shd w:val="clear" w:color="auto" w:fill="FFFFFF"/>
        </w:rPr>
        <w:t>say</w:t>
      </w:r>
      <w:proofErr w:type="gramEnd"/>
      <w:r w:rsidR="000D48E5">
        <w:rPr>
          <w:rFonts w:ascii="LatoWebMedium" w:hAnsi="LatoWebMedium"/>
          <w:color w:val="343434"/>
          <w:shd w:val="clear" w:color="auto" w:fill="FFFFFF"/>
        </w:rPr>
        <w:t xml:space="preserve"> “body language”</w:t>
      </w:r>
      <w:r w:rsidR="000D48E5">
        <w:rPr>
          <w:rStyle w:val="Heading1Char"/>
          <w:rFonts w:ascii="Arial" w:eastAsiaTheme="minorHAnsi" w:hAnsi="Arial" w:cs="Arial"/>
          <w:color w:val="auto"/>
          <w:sz w:val="22"/>
          <w:szCs w:val="22"/>
        </w:rPr>
        <w:t>’</w:t>
      </w:r>
      <w:r w:rsidR="00E375BC">
        <w:rPr>
          <w:rStyle w:val="Heading1Char"/>
          <w:rFonts w:ascii="Arial" w:eastAsiaTheme="minorHAnsi" w:hAnsi="Arial" w:cs="Arial"/>
          <w:color w:val="auto"/>
          <w:sz w:val="22"/>
          <w:szCs w:val="22"/>
        </w:rPr>
        <w:t xml:space="preserve"> (google co </w:t>
      </w:r>
      <w:proofErr w:type="spellStart"/>
      <w:r w:rsidR="00E375BC">
        <w:rPr>
          <w:rStyle w:val="Heading1Char"/>
          <w:rFonts w:ascii="Arial" w:eastAsiaTheme="minorHAnsi" w:hAnsi="Arial" w:cs="Arial"/>
          <w:color w:val="auto"/>
          <w:sz w:val="22"/>
          <w:szCs w:val="22"/>
        </w:rPr>
        <w:t>uk</w:t>
      </w:r>
      <w:proofErr w:type="spellEnd"/>
      <w:r w:rsidR="00E375BC">
        <w:rPr>
          <w:rStyle w:val="Heading1Char"/>
          <w:rFonts w:ascii="Arial" w:eastAsiaTheme="minorHAnsi" w:hAnsi="Arial" w:cs="Arial"/>
          <w:color w:val="auto"/>
          <w:sz w:val="22"/>
          <w:szCs w:val="22"/>
        </w:rPr>
        <w:t>. (2019</w:t>
      </w:r>
      <w:proofErr w:type="gramStart"/>
      <w:r w:rsidR="00E375BC">
        <w:rPr>
          <w:rStyle w:val="Heading1Char"/>
          <w:rFonts w:ascii="Arial" w:eastAsiaTheme="minorHAnsi" w:hAnsi="Arial" w:cs="Arial"/>
          <w:color w:val="auto"/>
          <w:sz w:val="22"/>
          <w:szCs w:val="22"/>
        </w:rPr>
        <w:t>) )</w:t>
      </w:r>
      <w:proofErr w:type="gramEnd"/>
    </w:p>
    <w:p w:rsidR="00812901" w:rsidRDefault="00E375BC" w:rsidP="00893D49">
      <w:pPr>
        <w:rPr>
          <w:rStyle w:val="Heading1Char"/>
          <w:rFonts w:ascii="Arial" w:eastAsiaTheme="minorHAnsi" w:hAnsi="Arial" w:cs="Arial"/>
          <w:color w:val="auto"/>
          <w:sz w:val="22"/>
          <w:szCs w:val="22"/>
        </w:rPr>
      </w:pPr>
      <w:r>
        <w:rPr>
          <w:rStyle w:val="Heading1Char"/>
          <w:rFonts w:ascii="Arial" w:eastAsiaTheme="minorHAnsi" w:hAnsi="Arial" w:cs="Arial"/>
          <w:color w:val="auto"/>
          <w:sz w:val="22"/>
          <w:szCs w:val="22"/>
        </w:rPr>
        <w:t xml:space="preserve">All the </w:t>
      </w:r>
      <w:proofErr w:type="spellStart"/>
      <w:r>
        <w:rPr>
          <w:rStyle w:val="Heading1Char"/>
          <w:rFonts w:ascii="Arial" w:eastAsiaTheme="minorHAnsi" w:hAnsi="Arial" w:cs="Arial"/>
          <w:color w:val="auto"/>
          <w:sz w:val="22"/>
          <w:szCs w:val="22"/>
        </w:rPr>
        <w:t>diffrant</w:t>
      </w:r>
      <w:proofErr w:type="spellEnd"/>
      <w:r>
        <w:rPr>
          <w:rStyle w:val="Heading1Char"/>
          <w:rFonts w:ascii="Arial" w:eastAsiaTheme="minorHAnsi" w:hAnsi="Arial" w:cs="Arial"/>
          <w:color w:val="auto"/>
          <w:sz w:val="22"/>
          <w:szCs w:val="22"/>
        </w:rPr>
        <w:t xml:space="preserve"> communication I have </w:t>
      </w:r>
      <w:proofErr w:type="spellStart"/>
      <w:r>
        <w:rPr>
          <w:rStyle w:val="Heading1Char"/>
          <w:rFonts w:ascii="Arial" w:eastAsiaTheme="minorHAnsi" w:hAnsi="Arial" w:cs="Arial"/>
          <w:color w:val="auto"/>
          <w:sz w:val="22"/>
          <w:szCs w:val="22"/>
        </w:rPr>
        <w:t>explaned</w:t>
      </w:r>
      <w:proofErr w:type="spellEnd"/>
      <w:r>
        <w:rPr>
          <w:rStyle w:val="Heading1Char"/>
          <w:rFonts w:ascii="Arial" w:eastAsiaTheme="minorHAnsi" w:hAnsi="Arial" w:cs="Arial"/>
          <w:color w:val="auto"/>
          <w:sz w:val="22"/>
          <w:szCs w:val="22"/>
        </w:rPr>
        <w:t xml:space="preserve"> will help </w:t>
      </w:r>
      <w:proofErr w:type="spellStart"/>
      <w:r>
        <w:rPr>
          <w:rStyle w:val="Heading1Char"/>
          <w:rFonts w:ascii="Arial" w:eastAsiaTheme="minorHAnsi" w:hAnsi="Arial" w:cs="Arial"/>
          <w:color w:val="auto"/>
          <w:sz w:val="22"/>
          <w:szCs w:val="22"/>
        </w:rPr>
        <w:t>sarah</w:t>
      </w:r>
      <w:proofErr w:type="spellEnd"/>
      <w:r>
        <w:rPr>
          <w:rStyle w:val="Heading1Char"/>
          <w:rFonts w:ascii="Arial" w:eastAsiaTheme="minorHAnsi" w:hAnsi="Arial" w:cs="Arial"/>
          <w:color w:val="auto"/>
          <w:sz w:val="22"/>
          <w:szCs w:val="22"/>
        </w:rPr>
        <w:t xml:space="preserve"> improve on skills to improve her </w:t>
      </w:r>
      <w:proofErr w:type="spellStart"/>
      <w:r>
        <w:rPr>
          <w:rStyle w:val="Heading1Char"/>
          <w:rFonts w:ascii="Arial" w:eastAsiaTheme="minorHAnsi" w:hAnsi="Arial" w:cs="Arial"/>
          <w:color w:val="auto"/>
          <w:sz w:val="22"/>
          <w:szCs w:val="22"/>
        </w:rPr>
        <w:t>buissnes</w:t>
      </w:r>
      <w:proofErr w:type="spellEnd"/>
      <w:r>
        <w:rPr>
          <w:rStyle w:val="Heading1Char"/>
          <w:rFonts w:ascii="Arial" w:eastAsiaTheme="minorHAnsi" w:hAnsi="Arial" w:cs="Arial"/>
          <w:color w:val="auto"/>
          <w:sz w:val="22"/>
          <w:szCs w:val="22"/>
        </w:rPr>
        <w:t xml:space="preserve"> smoothly .from </w:t>
      </w:r>
      <w:proofErr w:type="spellStart"/>
      <w:r>
        <w:rPr>
          <w:rStyle w:val="Heading1Char"/>
          <w:rFonts w:ascii="Arial" w:eastAsiaTheme="minorHAnsi" w:hAnsi="Arial" w:cs="Arial"/>
          <w:color w:val="auto"/>
          <w:sz w:val="22"/>
          <w:szCs w:val="22"/>
        </w:rPr>
        <w:t>formal,informal,internal</w:t>
      </w:r>
      <w:proofErr w:type="spellEnd"/>
      <w:r>
        <w:rPr>
          <w:rStyle w:val="Heading1Char"/>
          <w:rFonts w:ascii="Arial" w:eastAsiaTheme="minorHAnsi" w:hAnsi="Arial" w:cs="Arial"/>
          <w:color w:val="auto"/>
          <w:sz w:val="22"/>
          <w:szCs w:val="22"/>
        </w:rPr>
        <w:t xml:space="preserve"> and external are all good </w:t>
      </w:r>
      <w:proofErr w:type="spellStart"/>
      <w:r>
        <w:rPr>
          <w:rStyle w:val="Heading1Char"/>
          <w:rFonts w:ascii="Arial" w:eastAsiaTheme="minorHAnsi" w:hAnsi="Arial" w:cs="Arial"/>
          <w:color w:val="auto"/>
          <w:sz w:val="22"/>
          <w:szCs w:val="22"/>
        </w:rPr>
        <w:t>sugeestions</w:t>
      </w:r>
      <w:proofErr w:type="spellEnd"/>
      <w:r>
        <w:rPr>
          <w:rStyle w:val="Heading1Char"/>
          <w:rFonts w:ascii="Arial" w:eastAsiaTheme="minorHAnsi" w:hAnsi="Arial" w:cs="Arial"/>
          <w:color w:val="auto"/>
          <w:sz w:val="22"/>
          <w:szCs w:val="22"/>
        </w:rPr>
        <w:t xml:space="preserve"> for </w:t>
      </w:r>
      <w:proofErr w:type="spellStart"/>
      <w:r>
        <w:rPr>
          <w:rStyle w:val="Heading1Char"/>
          <w:rFonts w:ascii="Arial" w:eastAsiaTheme="minorHAnsi" w:hAnsi="Arial" w:cs="Arial"/>
          <w:color w:val="auto"/>
          <w:sz w:val="22"/>
          <w:szCs w:val="22"/>
        </w:rPr>
        <w:t>sarah</w:t>
      </w:r>
      <w:proofErr w:type="spellEnd"/>
      <w:r>
        <w:rPr>
          <w:rStyle w:val="Heading1Char"/>
          <w:rFonts w:ascii="Arial" w:eastAsiaTheme="minorHAnsi" w:hAnsi="Arial" w:cs="Arial"/>
          <w:color w:val="auto"/>
          <w:sz w:val="22"/>
          <w:szCs w:val="22"/>
        </w:rPr>
        <w:t xml:space="preserve"> to learn from </w:t>
      </w:r>
      <w:proofErr w:type="spellStart"/>
      <w:r>
        <w:rPr>
          <w:rStyle w:val="Heading1Char"/>
          <w:rFonts w:ascii="Arial" w:eastAsiaTheme="minorHAnsi" w:hAnsi="Arial" w:cs="Arial"/>
          <w:color w:val="auto"/>
          <w:sz w:val="22"/>
          <w:szCs w:val="22"/>
        </w:rPr>
        <w:t>especaily</w:t>
      </w:r>
      <w:proofErr w:type="spellEnd"/>
      <w:r>
        <w:rPr>
          <w:rStyle w:val="Heading1Char"/>
          <w:rFonts w:ascii="Arial" w:eastAsiaTheme="minorHAnsi" w:hAnsi="Arial" w:cs="Arial"/>
          <w:color w:val="auto"/>
          <w:sz w:val="22"/>
          <w:szCs w:val="22"/>
        </w:rPr>
        <w:t xml:space="preserve"> f</w:t>
      </w:r>
      <w:r w:rsidR="00812901">
        <w:rPr>
          <w:rStyle w:val="Heading1Char"/>
          <w:rFonts w:ascii="Arial" w:eastAsiaTheme="minorHAnsi" w:hAnsi="Arial" w:cs="Arial"/>
          <w:color w:val="auto"/>
          <w:sz w:val="22"/>
          <w:szCs w:val="22"/>
        </w:rPr>
        <w:t>or</w:t>
      </w:r>
      <w:r>
        <w:rPr>
          <w:rStyle w:val="Heading1Char"/>
          <w:rFonts w:ascii="Arial" w:eastAsiaTheme="minorHAnsi" w:hAnsi="Arial" w:cs="Arial"/>
          <w:color w:val="auto"/>
          <w:sz w:val="22"/>
          <w:szCs w:val="22"/>
        </w:rPr>
        <w:t xml:space="preserve"> non-verbal</w:t>
      </w:r>
      <w:r w:rsidR="00812901">
        <w:rPr>
          <w:rStyle w:val="Heading1Char"/>
          <w:rFonts w:ascii="Arial" w:eastAsiaTheme="minorHAnsi" w:hAnsi="Arial" w:cs="Arial"/>
          <w:color w:val="auto"/>
          <w:sz w:val="22"/>
          <w:szCs w:val="22"/>
        </w:rPr>
        <w:t xml:space="preserve"> communication this is a very significant form of communication because </w:t>
      </w:r>
      <w:proofErr w:type="spellStart"/>
      <w:r w:rsidR="00812901">
        <w:rPr>
          <w:rStyle w:val="Heading1Char"/>
          <w:rFonts w:ascii="Arial" w:eastAsiaTheme="minorHAnsi" w:hAnsi="Arial" w:cs="Arial"/>
          <w:color w:val="auto"/>
          <w:sz w:val="22"/>
          <w:szCs w:val="22"/>
        </w:rPr>
        <w:t>eg</w:t>
      </w:r>
      <w:proofErr w:type="spellEnd"/>
      <w:r w:rsidR="00812901">
        <w:rPr>
          <w:rStyle w:val="Heading1Char"/>
          <w:rFonts w:ascii="Arial" w:eastAsiaTheme="minorHAnsi" w:hAnsi="Arial" w:cs="Arial"/>
          <w:color w:val="auto"/>
          <w:sz w:val="22"/>
          <w:szCs w:val="22"/>
        </w:rPr>
        <w:t xml:space="preserve">: if you’re a manager and was to walk in the room and greet employees with a smile this puts a positive reaction on employees performance and shows them that you are making an effort to keep up relationship with your employees. Giving eye contact while talking to your workers or giving </w:t>
      </w:r>
      <w:proofErr w:type="gramStart"/>
      <w:r w:rsidR="00812901">
        <w:rPr>
          <w:rStyle w:val="Heading1Char"/>
          <w:rFonts w:ascii="Arial" w:eastAsiaTheme="minorHAnsi" w:hAnsi="Arial" w:cs="Arial"/>
          <w:color w:val="auto"/>
          <w:sz w:val="22"/>
          <w:szCs w:val="22"/>
        </w:rPr>
        <w:t>an</w:t>
      </w:r>
      <w:proofErr w:type="gramEnd"/>
      <w:r w:rsidR="00812901">
        <w:rPr>
          <w:rStyle w:val="Heading1Char"/>
          <w:rFonts w:ascii="Arial" w:eastAsiaTheme="minorHAnsi" w:hAnsi="Arial" w:cs="Arial"/>
          <w:color w:val="auto"/>
          <w:sz w:val="22"/>
          <w:szCs w:val="22"/>
        </w:rPr>
        <w:t xml:space="preserve"> nodding gestures while listening to your employees while they are taking to you shows that you are very well engaged and interested.</w:t>
      </w:r>
    </w:p>
    <w:p w:rsidR="00E375BC" w:rsidRPr="00893D49" w:rsidRDefault="00812901" w:rsidP="00893D49">
      <w:pPr>
        <w:rPr>
          <w:rStyle w:val="Heading1Char"/>
          <w:rFonts w:ascii="Arial" w:eastAsiaTheme="minorHAnsi" w:hAnsi="Arial" w:cs="Arial"/>
          <w:color w:val="auto"/>
          <w:sz w:val="22"/>
          <w:szCs w:val="22"/>
        </w:rPr>
      </w:pPr>
      <w:r>
        <w:rPr>
          <w:rStyle w:val="Heading1Char"/>
          <w:rFonts w:ascii="Arial" w:eastAsiaTheme="minorHAnsi" w:hAnsi="Arial" w:cs="Arial"/>
          <w:color w:val="auto"/>
          <w:sz w:val="22"/>
          <w:szCs w:val="22"/>
        </w:rPr>
        <w:t xml:space="preserve"> </w:t>
      </w:r>
    </w:p>
    <w:p w:rsidR="00305027" w:rsidRDefault="00305027" w:rsidP="002D04E0">
      <w:pPr>
        <w:rPr>
          <w:rStyle w:val="Heading1Char"/>
        </w:rPr>
      </w:pPr>
    </w:p>
    <w:p w:rsidR="00305027" w:rsidRPr="002D04E0" w:rsidRDefault="00305027" w:rsidP="002D04E0">
      <w:pPr>
        <w:rPr>
          <w:rStyle w:val="Heading1Char"/>
          <w:rFonts w:ascii="Arial" w:eastAsiaTheme="minorHAnsi" w:hAnsi="Arial" w:cs="Arial"/>
          <w:color w:val="auto"/>
          <w:sz w:val="22"/>
          <w:szCs w:val="22"/>
          <w:vertAlign w:val="superscript"/>
        </w:rPr>
      </w:pPr>
    </w:p>
    <w:p w:rsidR="00206B5D" w:rsidRDefault="00206B5D" w:rsidP="00B75335"/>
    <w:p w:rsidR="005F674A" w:rsidRDefault="005F674A" w:rsidP="00B75335"/>
    <w:p w:rsidR="005F674A" w:rsidRDefault="005F674A" w:rsidP="00B75335"/>
    <w:p w:rsidR="00D62A45" w:rsidRDefault="00D62A45" w:rsidP="00B75335"/>
    <w:p w:rsidR="00DF2C22" w:rsidRPr="00B75335" w:rsidRDefault="00DF2C22" w:rsidP="00B75335"/>
    <w:p w:rsidR="00C206A5" w:rsidRDefault="00C206A5">
      <w:r>
        <w:br w:type="page"/>
      </w:r>
    </w:p>
    <w:p w:rsidR="00C206A5" w:rsidRDefault="00C206A5" w:rsidP="00C206A5">
      <w:pPr>
        <w:pStyle w:val="Heading1"/>
      </w:pPr>
      <w:bookmarkStart w:id="4" w:name="_Toc15125869"/>
      <w:r>
        <w:lastRenderedPageBreak/>
        <w:t>Recommendation</w:t>
      </w:r>
      <w:bookmarkEnd w:id="4"/>
    </w:p>
    <w:p w:rsidR="00E375BC" w:rsidRDefault="002C3915" w:rsidP="002C3915">
      <w:pPr>
        <w:pStyle w:val="ListParagraph"/>
        <w:numPr>
          <w:ilvl w:val="0"/>
          <w:numId w:val="3"/>
        </w:numPr>
      </w:pPr>
      <w:r>
        <w:t xml:space="preserve">Have regular staff meetings to update everyone with all new productions, new staff and anything significant that will </w:t>
      </w:r>
      <w:proofErr w:type="gramStart"/>
      <w:r>
        <w:t>effect</w:t>
      </w:r>
      <w:proofErr w:type="gramEnd"/>
      <w:r>
        <w:t xml:space="preserve"> employees.</w:t>
      </w:r>
    </w:p>
    <w:p w:rsidR="002C3915" w:rsidRDefault="002C3915" w:rsidP="002C3915">
      <w:pPr>
        <w:pStyle w:val="ListParagraph"/>
        <w:numPr>
          <w:ilvl w:val="0"/>
          <w:numId w:val="3"/>
        </w:numPr>
      </w:pPr>
      <w:r>
        <w:t>Have regular trainings on Health and safety.</w:t>
      </w:r>
    </w:p>
    <w:p w:rsidR="002C3915" w:rsidRDefault="002C3915" w:rsidP="002C3915">
      <w:pPr>
        <w:pStyle w:val="ListParagraph"/>
        <w:numPr>
          <w:ilvl w:val="0"/>
          <w:numId w:val="3"/>
        </w:numPr>
      </w:pPr>
      <w:r>
        <w:t>Keep a system where you are notified when any staff are being absent so you can provide cover staff.</w:t>
      </w:r>
    </w:p>
    <w:p w:rsidR="00D871AF" w:rsidRPr="00E375BC" w:rsidRDefault="00D871AF" w:rsidP="002C3915">
      <w:pPr>
        <w:pStyle w:val="ListParagraph"/>
        <w:numPr>
          <w:ilvl w:val="0"/>
          <w:numId w:val="3"/>
        </w:numPr>
      </w:pPr>
      <w:r>
        <w:t xml:space="preserve">Give training to all staff to undertake all kinds of jobs in your </w:t>
      </w:r>
      <w:proofErr w:type="spellStart"/>
      <w:r>
        <w:t>oganisations</w:t>
      </w:r>
      <w:proofErr w:type="spellEnd"/>
      <w:r>
        <w:t>.</w:t>
      </w:r>
    </w:p>
    <w:p w:rsidR="00F90092" w:rsidRDefault="00C206A5">
      <w:r>
        <w:br w:type="page"/>
      </w:r>
    </w:p>
    <w:p w:rsidR="00E375BC" w:rsidRDefault="00E375BC"/>
    <w:p w:rsidR="00C15945" w:rsidRDefault="00C15945"/>
    <w:p w:rsidR="00B841DA" w:rsidRDefault="00B841DA"/>
    <w:p w:rsidR="00864397" w:rsidRDefault="00F2517A" w:rsidP="00C206A5">
      <w:pPr>
        <w:pStyle w:val="Heading1"/>
      </w:pPr>
      <w:r>
        <w:t>References</w:t>
      </w:r>
    </w:p>
    <w:p w:rsidR="00F90092" w:rsidRDefault="00F90092" w:rsidP="00F90092"/>
    <w:p w:rsidR="0083378B" w:rsidRPr="00F90092" w:rsidRDefault="0083378B" w:rsidP="00E1330B">
      <w:pPr>
        <w:ind w:left="360"/>
      </w:pPr>
    </w:p>
    <w:p w:rsidR="0083378B" w:rsidRDefault="0083378B" w:rsidP="00E1330B">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Careeraddict.com. (2019). </w:t>
      </w:r>
      <w:r>
        <w:rPr>
          <w:rFonts w:ascii="Arial" w:hAnsi="Arial" w:cs="Arial"/>
          <w:i/>
          <w:iCs/>
          <w:color w:val="000000"/>
          <w:sz w:val="20"/>
          <w:szCs w:val="20"/>
          <w:shd w:val="clear" w:color="auto" w:fill="FFFFFF"/>
        </w:rPr>
        <w:t>10 Benefits of Teamwork in the Workplace</w:t>
      </w:r>
      <w:r>
        <w:rPr>
          <w:rFonts w:ascii="Arial" w:hAnsi="Arial" w:cs="Arial"/>
          <w:color w:val="000000"/>
          <w:sz w:val="20"/>
          <w:szCs w:val="20"/>
          <w:shd w:val="clear" w:color="auto" w:fill="FFFFFF"/>
        </w:rPr>
        <w:t>. [online] Available at: https://www.careeraddict.com/5-benefits-of-teamwork-in-the-workplace [Accessed 14 Aug. 2019].</w:t>
      </w:r>
    </w:p>
    <w:p w:rsidR="0083378B" w:rsidRPr="009539C8" w:rsidRDefault="0083378B" w:rsidP="00F90092">
      <w:pPr>
        <w:pStyle w:val="ListParagraph"/>
        <w:numPr>
          <w:ilvl w:val="0"/>
          <w:numId w:val="2"/>
        </w:numPr>
      </w:pPr>
      <w:r>
        <w:rPr>
          <w:rFonts w:ascii="Arial" w:hAnsi="Arial" w:cs="Arial"/>
          <w:color w:val="000000"/>
          <w:sz w:val="20"/>
          <w:szCs w:val="20"/>
          <w:shd w:val="clear" w:color="auto" w:fill="FFFFFF"/>
        </w:rPr>
        <w:t>Google.co.uk. (2019). </w:t>
      </w:r>
      <w:r>
        <w:rPr>
          <w:rFonts w:ascii="Arial" w:hAnsi="Arial" w:cs="Arial"/>
          <w:i/>
          <w:iCs/>
          <w:color w:val="000000"/>
          <w:sz w:val="20"/>
          <w:szCs w:val="20"/>
          <w:shd w:val="clear" w:color="auto" w:fill="FFFFFF"/>
        </w:rPr>
        <w:t xml:space="preserve">meaning of verbal and </w:t>
      </w:r>
      <w:proofErr w:type="spellStart"/>
      <w:r>
        <w:rPr>
          <w:rFonts w:ascii="Arial" w:hAnsi="Arial" w:cs="Arial"/>
          <w:i/>
          <w:iCs/>
          <w:color w:val="000000"/>
          <w:sz w:val="20"/>
          <w:szCs w:val="20"/>
          <w:shd w:val="clear" w:color="auto" w:fill="FFFFFF"/>
        </w:rPr>
        <w:t>non verbal</w:t>
      </w:r>
      <w:proofErr w:type="spellEnd"/>
      <w:r>
        <w:rPr>
          <w:rFonts w:ascii="Arial" w:hAnsi="Arial" w:cs="Arial"/>
          <w:i/>
          <w:iCs/>
          <w:color w:val="000000"/>
          <w:sz w:val="20"/>
          <w:szCs w:val="20"/>
          <w:shd w:val="clear" w:color="auto" w:fill="FFFFFF"/>
        </w:rPr>
        <w:t xml:space="preserve"> - Google Search</w:t>
      </w:r>
      <w:r>
        <w:rPr>
          <w:rFonts w:ascii="Arial" w:hAnsi="Arial" w:cs="Arial"/>
          <w:color w:val="000000"/>
          <w:sz w:val="20"/>
          <w:szCs w:val="20"/>
          <w:shd w:val="clear" w:color="auto" w:fill="FFFFFF"/>
        </w:rPr>
        <w:t xml:space="preserve">. [online] Available at: </w:t>
      </w:r>
      <w:proofErr w:type="gramStart"/>
      <w:r>
        <w:rPr>
          <w:rFonts w:ascii="Arial" w:hAnsi="Arial" w:cs="Arial"/>
          <w:color w:val="000000"/>
          <w:sz w:val="20"/>
          <w:szCs w:val="20"/>
          <w:shd w:val="clear" w:color="auto" w:fill="FFFFFF"/>
        </w:rPr>
        <w:t>https://www.google.co.uk/search?source=hp&amp;ei=C9lOXbmtN6PJgwfy-o6QCg&amp;q=meaning+of+verbal+and+non+verbal+&amp;oq=meaning+of+verbal+and+non+verbal+&amp;gs_l=psy-ab.3..</w:t>
      </w:r>
      <w:proofErr w:type="gramEnd"/>
      <w:r>
        <w:rPr>
          <w:rFonts w:ascii="Arial" w:hAnsi="Arial" w:cs="Arial"/>
          <w:color w:val="000000"/>
          <w:sz w:val="20"/>
          <w:szCs w:val="20"/>
          <w:shd w:val="clear" w:color="auto" w:fill="FFFFFF"/>
        </w:rPr>
        <w:t>0l2j0i22i30l3j0i22i10i30j0i22i30l4.35078.70985..73831...0.0..0.159.2077.32j3......0....1..gws-wiz.....0..0i131j0i70i249j0i131i70i249._P8W4RyZc30&amp;ved=0ahUKEwj53vf6xfjjAhWj5OAKHXK9A6IQ4dUDCAc&amp;uact=5 [Accessed 10 Aug. 2019].</w:t>
      </w:r>
    </w:p>
    <w:p w:rsidR="0083378B" w:rsidRPr="002D31B3" w:rsidRDefault="0083378B" w:rsidP="00F90092">
      <w:pPr>
        <w:pStyle w:val="ListParagraph"/>
        <w:numPr>
          <w:ilvl w:val="0"/>
          <w:numId w:val="2"/>
        </w:numPr>
      </w:pPr>
      <w:r>
        <w:rPr>
          <w:rFonts w:ascii="Arial" w:hAnsi="Arial" w:cs="Arial"/>
          <w:color w:val="000000"/>
          <w:sz w:val="20"/>
          <w:szCs w:val="20"/>
          <w:shd w:val="clear" w:color="auto" w:fill="FFFFFF"/>
        </w:rPr>
        <w:t>Huddle.com. (2019). </w:t>
      </w:r>
      <w:r>
        <w:rPr>
          <w:rFonts w:ascii="Arial" w:hAnsi="Arial" w:cs="Arial"/>
          <w:i/>
          <w:iCs/>
          <w:color w:val="000000"/>
          <w:sz w:val="20"/>
          <w:szCs w:val="20"/>
          <w:shd w:val="clear" w:color="auto" w:fill="FFFFFF"/>
        </w:rPr>
        <w:t>10 Quick and Easy Team Building Activities [Part 1] | Huddle</w:t>
      </w:r>
      <w:r>
        <w:rPr>
          <w:rFonts w:ascii="Arial" w:hAnsi="Arial" w:cs="Arial"/>
          <w:color w:val="000000"/>
          <w:sz w:val="20"/>
          <w:szCs w:val="20"/>
          <w:shd w:val="clear" w:color="auto" w:fill="FFFFFF"/>
        </w:rPr>
        <w:t>. [online] Available at: https://www.huddle.com/blog/team-building-activities/ [Accessed 27 Jul. 2019].</w:t>
      </w:r>
    </w:p>
    <w:p w:rsidR="0083378B" w:rsidRPr="00E1330B" w:rsidRDefault="0083378B" w:rsidP="00F90092">
      <w:pPr>
        <w:pStyle w:val="ListParagraph"/>
        <w:numPr>
          <w:ilvl w:val="0"/>
          <w:numId w:val="2"/>
        </w:numPr>
      </w:pPr>
      <w:r>
        <w:rPr>
          <w:rFonts w:ascii="Arial" w:hAnsi="Arial" w:cs="Arial"/>
          <w:color w:val="000000"/>
          <w:sz w:val="20"/>
          <w:szCs w:val="20"/>
          <w:shd w:val="clear" w:color="auto" w:fill="FFFFFF"/>
        </w:rPr>
        <w:t>Media.bitpipe.com. (2019). [online] Available at: https://media.bitpipe.com/io_14x/io_147091/item_1923953/IT_ABM_CEO_Connected_Culture_2_pager_A4_English_1.pdf [Accessed 10 Aug. 2019].</w:t>
      </w:r>
    </w:p>
    <w:p w:rsidR="0083378B" w:rsidRPr="00CD54D5" w:rsidRDefault="0083378B" w:rsidP="00F90092">
      <w:pPr>
        <w:pStyle w:val="ListParagraph"/>
        <w:numPr>
          <w:ilvl w:val="0"/>
          <w:numId w:val="2"/>
        </w:numPr>
      </w:pPr>
      <w:r w:rsidRPr="00CD54D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QS Study. (2019). </w:t>
      </w:r>
      <w:r>
        <w:rPr>
          <w:rFonts w:ascii="Arial" w:hAnsi="Arial" w:cs="Arial"/>
          <w:i/>
          <w:iCs/>
          <w:color w:val="000000"/>
          <w:sz w:val="20"/>
          <w:szCs w:val="20"/>
          <w:shd w:val="clear" w:color="auto" w:fill="FFFFFF"/>
        </w:rPr>
        <w:t>Schramm's Model of communication - QS Study</w:t>
      </w:r>
      <w:r>
        <w:rPr>
          <w:rFonts w:ascii="Arial" w:hAnsi="Arial" w:cs="Arial"/>
          <w:color w:val="000000"/>
          <w:sz w:val="20"/>
          <w:szCs w:val="20"/>
          <w:shd w:val="clear" w:color="auto" w:fill="FFFFFF"/>
        </w:rPr>
        <w:t>. [online] Available at: https://www.qsstudy.com/business-studies/schramms-model-communication [Accessed 10 Aug. 2019].</w:t>
      </w:r>
    </w:p>
    <w:p w:rsidR="0083378B" w:rsidRPr="000D48E5" w:rsidRDefault="0083378B" w:rsidP="00F90092">
      <w:pPr>
        <w:pStyle w:val="ListParagraph"/>
        <w:numPr>
          <w:ilvl w:val="0"/>
          <w:numId w:val="2"/>
        </w:numPr>
      </w:pPr>
      <w:r>
        <w:rPr>
          <w:rFonts w:ascii="Arial" w:hAnsi="Arial" w:cs="Arial"/>
          <w:color w:val="000000"/>
          <w:sz w:val="20"/>
          <w:szCs w:val="20"/>
          <w:shd w:val="clear" w:color="auto" w:fill="FFFFFF"/>
        </w:rPr>
        <w:t>S, S. (2019). </w:t>
      </w:r>
      <w:r>
        <w:rPr>
          <w:rFonts w:ascii="Arial" w:hAnsi="Arial" w:cs="Arial"/>
          <w:i/>
          <w:iCs/>
          <w:color w:val="000000"/>
          <w:sz w:val="20"/>
          <w:szCs w:val="20"/>
          <w:shd w:val="clear" w:color="auto" w:fill="FFFFFF"/>
        </w:rPr>
        <w:t>Difference Between Internal and External Communication (with Comparison Chart) - Key Differences</w:t>
      </w:r>
      <w:r>
        <w:rPr>
          <w:rFonts w:ascii="Arial" w:hAnsi="Arial" w:cs="Arial"/>
          <w:color w:val="000000"/>
          <w:sz w:val="20"/>
          <w:szCs w:val="20"/>
          <w:shd w:val="clear" w:color="auto" w:fill="FFFFFF"/>
        </w:rPr>
        <w:t>. [online] Key Differences. Available at: https://keydifferences.com/difference-between-internal-and-external-communication.html [Accessed 10 Aug. 2019].</w:t>
      </w:r>
    </w:p>
    <w:p w:rsidR="0083378B" w:rsidRPr="00CD54D5" w:rsidRDefault="0083378B" w:rsidP="00F90092">
      <w:pPr>
        <w:pStyle w:val="ListParagraph"/>
        <w:numPr>
          <w:ilvl w:val="0"/>
          <w:numId w:val="2"/>
        </w:numPr>
      </w:pPr>
      <w:r>
        <w:rPr>
          <w:rFonts w:ascii="Arial" w:hAnsi="Arial" w:cs="Arial"/>
          <w:color w:val="000000"/>
          <w:sz w:val="20"/>
          <w:szCs w:val="20"/>
          <w:shd w:val="clear" w:color="auto" w:fill="FFFFFF"/>
        </w:rPr>
        <w:t xml:space="preserve">Schramm, A. and </w:t>
      </w:r>
      <w:proofErr w:type="spellStart"/>
      <w:r>
        <w:rPr>
          <w:rFonts w:ascii="Arial" w:hAnsi="Arial" w:cs="Arial"/>
          <w:color w:val="000000"/>
          <w:sz w:val="20"/>
          <w:szCs w:val="20"/>
          <w:shd w:val="clear" w:color="auto" w:fill="FFFFFF"/>
        </w:rPr>
        <w:t>Svetitsky</w:t>
      </w:r>
      <w:proofErr w:type="spellEnd"/>
      <w:r>
        <w:rPr>
          <w:rFonts w:ascii="Arial" w:hAnsi="Arial" w:cs="Arial"/>
          <w:color w:val="000000"/>
          <w:sz w:val="20"/>
          <w:szCs w:val="20"/>
          <w:shd w:val="clear" w:color="auto" w:fill="FFFFFF"/>
        </w:rPr>
        <w:t xml:space="preserve">, B. (2000). Topology and metastability in the lattice </w:t>
      </w:r>
      <w:proofErr w:type="spellStart"/>
      <w:r>
        <w:rPr>
          <w:rFonts w:ascii="Arial" w:hAnsi="Arial" w:cs="Arial"/>
          <w:color w:val="000000"/>
          <w:sz w:val="20"/>
          <w:szCs w:val="20"/>
          <w:shd w:val="clear" w:color="auto" w:fill="FFFFFF"/>
        </w:rPr>
        <w:t>Skyrme</w:t>
      </w:r>
      <w:proofErr w:type="spellEnd"/>
      <w:r>
        <w:rPr>
          <w:rFonts w:ascii="Arial" w:hAnsi="Arial" w:cs="Arial"/>
          <w:color w:val="000000"/>
          <w:sz w:val="20"/>
          <w:szCs w:val="20"/>
          <w:shd w:val="clear" w:color="auto" w:fill="FFFFFF"/>
        </w:rPr>
        <w:t xml:space="preserve"> model. </w:t>
      </w:r>
      <w:r>
        <w:rPr>
          <w:rFonts w:ascii="Arial" w:hAnsi="Arial" w:cs="Arial"/>
          <w:i/>
          <w:iCs/>
          <w:color w:val="000000"/>
          <w:sz w:val="20"/>
          <w:szCs w:val="20"/>
          <w:shd w:val="clear" w:color="auto" w:fill="FFFFFF"/>
        </w:rPr>
        <w:t>Physical Review D</w:t>
      </w:r>
      <w:r>
        <w:rPr>
          <w:rFonts w:ascii="Arial" w:hAnsi="Arial" w:cs="Arial"/>
          <w:color w:val="000000"/>
          <w:sz w:val="20"/>
          <w:szCs w:val="20"/>
          <w:shd w:val="clear" w:color="auto" w:fill="FFFFFF"/>
        </w:rPr>
        <w:t>, 62(11).</w:t>
      </w:r>
    </w:p>
    <w:p w:rsidR="0083378B" w:rsidRDefault="0083378B" w:rsidP="00E1330B">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The Happy Manager. (2019). </w:t>
      </w:r>
      <w:r>
        <w:rPr>
          <w:rFonts w:ascii="Arial" w:hAnsi="Arial" w:cs="Arial"/>
          <w:i/>
          <w:iCs/>
          <w:color w:val="000000"/>
          <w:sz w:val="20"/>
          <w:szCs w:val="20"/>
          <w:shd w:val="clear" w:color="auto" w:fill="FFFFFF"/>
        </w:rPr>
        <w:t xml:space="preserve">What is Teamwork? | Something worth </w:t>
      </w:r>
      <w:proofErr w:type="gramStart"/>
      <w:r>
        <w:rPr>
          <w:rFonts w:ascii="Arial" w:hAnsi="Arial" w:cs="Arial"/>
          <w:i/>
          <w:iCs/>
          <w:color w:val="000000"/>
          <w:sz w:val="20"/>
          <w:szCs w:val="20"/>
          <w:shd w:val="clear" w:color="auto" w:fill="FFFFFF"/>
        </w:rPr>
        <w:t>building!</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https://the-happy-manager.com/articles/what-is-teamwork/ [Accessed 14 Aug. 2019].</w:t>
      </w:r>
    </w:p>
    <w:p w:rsidR="0083378B" w:rsidRPr="00F90092" w:rsidRDefault="0083378B" w:rsidP="00F90092">
      <w:pPr>
        <w:pStyle w:val="ListParagraph"/>
        <w:numPr>
          <w:ilvl w:val="0"/>
          <w:numId w:val="2"/>
        </w:numPr>
      </w:pPr>
      <w:r w:rsidRPr="00F90092">
        <w:rPr>
          <w:rFonts w:ascii="Arial" w:hAnsi="Arial" w:cs="Arial"/>
          <w:color w:val="000000"/>
          <w:sz w:val="20"/>
          <w:szCs w:val="20"/>
          <w:shd w:val="clear" w:color="auto" w:fill="FFFFFF"/>
        </w:rPr>
        <w:t>The Online Learning Platform. (2019). </w:t>
      </w:r>
      <w:r w:rsidRPr="00F90092">
        <w:rPr>
          <w:rFonts w:ascii="Arial" w:hAnsi="Arial" w:cs="Arial"/>
          <w:i/>
          <w:iCs/>
          <w:color w:val="000000"/>
          <w:sz w:val="20"/>
          <w:szCs w:val="20"/>
          <w:shd w:val="clear" w:color="auto" w:fill="FFFFFF"/>
        </w:rPr>
        <w:t>5 Important Reasons Why Teamwork Matters - Potential.com</w:t>
      </w:r>
      <w:r w:rsidRPr="00F90092">
        <w:rPr>
          <w:rFonts w:ascii="Arial" w:hAnsi="Arial" w:cs="Arial"/>
          <w:color w:val="000000"/>
          <w:sz w:val="20"/>
          <w:szCs w:val="20"/>
          <w:shd w:val="clear" w:color="auto" w:fill="FFFFFF"/>
        </w:rPr>
        <w:t>. [online] Available at: https://www.potential.com/articles/5-important-reasons-why-teamwork-matters/ [Accessed 27 Jul. 2019].</w:t>
      </w:r>
    </w:p>
    <w:sectPr w:rsidR="0083378B" w:rsidRPr="00F90092" w:rsidSect="008643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 BLANCA">
    <w:panose1 w:val="02000000000000000000"/>
    <w:charset w:val="00"/>
    <w:family w:val="auto"/>
    <w:pitch w:val="variable"/>
    <w:sig w:usb0="8000002F" w:usb1="0000000A" w:usb2="00000000" w:usb3="00000000" w:csb0="00000001" w:csb1="00000000"/>
  </w:font>
  <w:font w:name="LatoWebMedium">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91BD8"/>
    <w:multiLevelType w:val="hybridMultilevel"/>
    <w:tmpl w:val="82961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410145"/>
    <w:multiLevelType w:val="hybridMultilevel"/>
    <w:tmpl w:val="9FD899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80010D"/>
    <w:multiLevelType w:val="hybridMultilevel"/>
    <w:tmpl w:val="7936A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397"/>
    <w:rsid w:val="00032658"/>
    <w:rsid w:val="000D48E5"/>
    <w:rsid w:val="001333F3"/>
    <w:rsid w:val="001405E6"/>
    <w:rsid w:val="00143191"/>
    <w:rsid w:val="00206B5D"/>
    <w:rsid w:val="00235008"/>
    <w:rsid w:val="002C3915"/>
    <w:rsid w:val="002C7859"/>
    <w:rsid w:val="002D04E0"/>
    <w:rsid w:val="002D31B3"/>
    <w:rsid w:val="002E07B7"/>
    <w:rsid w:val="00305027"/>
    <w:rsid w:val="003A3940"/>
    <w:rsid w:val="003C6764"/>
    <w:rsid w:val="00403AC1"/>
    <w:rsid w:val="00491674"/>
    <w:rsid w:val="00502CDB"/>
    <w:rsid w:val="00515EA7"/>
    <w:rsid w:val="00520F27"/>
    <w:rsid w:val="005449F1"/>
    <w:rsid w:val="005F674A"/>
    <w:rsid w:val="006815DC"/>
    <w:rsid w:val="006D1D81"/>
    <w:rsid w:val="00702243"/>
    <w:rsid w:val="00784DB7"/>
    <w:rsid w:val="007F27E5"/>
    <w:rsid w:val="008060BD"/>
    <w:rsid w:val="00812901"/>
    <w:rsid w:val="00827325"/>
    <w:rsid w:val="00827C19"/>
    <w:rsid w:val="0083378B"/>
    <w:rsid w:val="00864397"/>
    <w:rsid w:val="00876ED3"/>
    <w:rsid w:val="00893D49"/>
    <w:rsid w:val="009539C8"/>
    <w:rsid w:val="009818BC"/>
    <w:rsid w:val="009853A3"/>
    <w:rsid w:val="00986181"/>
    <w:rsid w:val="009A26A3"/>
    <w:rsid w:val="009F316D"/>
    <w:rsid w:val="00A010AD"/>
    <w:rsid w:val="00A3248A"/>
    <w:rsid w:val="00A47455"/>
    <w:rsid w:val="00A71311"/>
    <w:rsid w:val="00AE1541"/>
    <w:rsid w:val="00AF757D"/>
    <w:rsid w:val="00B16736"/>
    <w:rsid w:val="00B610E7"/>
    <w:rsid w:val="00B65081"/>
    <w:rsid w:val="00B65CE1"/>
    <w:rsid w:val="00B75335"/>
    <w:rsid w:val="00B841DA"/>
    <w:rsid w:val="00C15945"/>
    <w:rsid w:val="00C206A5"/>
    <w:rsid w:val="00CD54D5"/>
    <w:rsid w:val="00D62A45"/>
    <w:rsid w:val="00D871AF"/>
    <w:rsid w:val="00DB7714"/>
    <w:rsid w:val="00DE0A5C"/>
    <w:rsid w:val="00DE79C2"/>
    <w:rsid w:val="00DF2C22"/>
    <w:rsid w:val="00E1330B"/>
    <w:rsid w:val="00E162BB"/>
    <w:rsid w:val="00E375BC"/>
    <w:rsid w:val="00E743DA"/>
    <w:rsid w:val="00EB0384"/>
    <w:rsid w:val="00F2517A"/>
    <w:rsid w:val="00F45B3D"/>
    <w:rsid w:val="00F53ECE"/>
    <w:rsid w:val="00F61B16"/>
    <w:rsid w:val="00F90092"/>
    <w:rsid w:val="00F94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765F4"/>
  <w15:chartTrackingRefBased/>
  <w15:docId w15:val="{042320FE-6421-4A05-B6DA-8CBCC9D93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6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F9009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64397"/>
    <w:pPr>
      <w:spacing w:after="0" w:line="240" w:lineRule="auto"/>
    </w:pPr>
    <w:rPr>
      <w:color w:val="44546A" w:themeColor="text2"/>
      <w:sz w:val="20"/>
      <w:szCs w:val="20"/>
      <w:lang w:val="en-US"/>
    </w:rPr>
  </w:style>
  <w:style w:type="paragraph" w:styleId="BalloonText">
    <w:name w:val="Balloon Text"/>
    <w:basedOn w:val="Normal"/>
    <w:link w:val="BalloonTextChar"/>
    <w:uiPriority w:val="99"/>
    <w:semiHidden/>
    <w:unhideWhenUsed/>
    <w:rsid w:val="008643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4397"/>
    <w:rPr>
      <w:rFonts w:ascii="Segoe UI" w:hAnsi="Segoe UI" w:cs="Segoe UI"/>
      <w:sz w:val="18"/>
      <w:szCs w:val="18"/>
    </w:rPr>
  </w:style>
  <w:style w:type="character" w:customStyle="1" w:styleId="Heading1Char">
    <w:name w:val="Heading 1 Char"/>
    <w:basedOn w:val="DefaultParagraphFont"/>
    <w:link w:val="Heading1"/>
    <w:uiPriority w:val="9"/>
    <w:rsid w:val="00C206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06A5"/>
    <w:pPr>
      <w:outlineLvl w:val="9"/>
    </w:pPr>
    <w:rPr>
      <w:lang w:val="en-US"/>
    </w:rPr>
  </w:style>
  <w:style w:type="paragraph" w:styleId="TOC1">
    <w:name w:val="toc 1"/>
    <w:basedOn w:val="Normal"/>
    <w:next w:val="Normal"/>
    <w:autoRedefine/>
    <w:uiPriority w:val="39"/>
    <w:unhideWhenUsed/>
    <w:rsid w:val="00C206A5"/>
    <w:pPr>
      <w:spacing w:after="100"/>
    </w:pPr>
  </w:style>
  <w:style w:type="character" w:styleId="Hyperlink">
    <w:name w:val="Hyperlink"/>
    <w:basedOn w:val="DefaultParagraphFont"/>
    <w:uiPriority w:val="99"/>
    <w:unhideWhenUsed/>
    <w:rsid w:val="00C206A5"/>
    <w:rPr>
      <w:color w:val="0563C1" w:themeColor="hyperlink"/>
      <w:u w:val="single"/>
    </w:rPr>
  </w:style>
  <w:style w:type="paragraph" w:styleId="ListParagraph">
    <w:name w:val="List Paragraph"/>
    <w:basedOn w:val="Normal"/>
    <w:uiPriority w:val="34"/>
    <w:qFormat/>
    <w:rsid w:val="00F2517A"/>
    <w:pPr>
      <w:ind w:left="720"/>
      <w:contextualSpacing/>
    </w:pPr>
  </w:style>
  <w:style w:type="character" w:customStyle="1" w:styleId="Heading5Char">
    <w:name w:val="Heading 5 Char"/>
    <w:basedOn w:val="DefaultParagraphFont"/>
    <w:link w:val="Heading5"/>
    <w:uiPriority w:val="9"/>
    <w:semiHidden/>
    <w:rsid w:val="00F90092"/>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9213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B8A88-F9B9-4B88-B3E1-C6CAC1B26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10</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BMSK4002</dc:subject>
  <dc:creator>Mohammed Mughal (1813034)</dc:creator>
  <cp:keywords/>
  <dc:description/>
  <cp:lastModifiedBy>Mohammed Mughal (1813034)</cp:lastModifiedBy>
  <cp:revision>12</cp:revision>
  <dcterms:created xsi:type="dcterms:W3CDTF">2019-07-27T12:06:00Z</dcterms:created>
  <dcterms:modified xsi:type="dcterms:W3CDTF">2019-08-15T23:45:00Z</dcterms:modified>
  <cp:category>BUSINESS REPORT  DR MD NAZMUL HASAN</cp:category>
</cp:coreProperties>
</file>