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16126" w14:textId="77777777" w:rsidR="001614D3" w:rsidRDefault="001614D3">
      <w:pPr>
        <w:spacing w:line="360" w:lineRule="auto"/>
        <w:jc w:val="center"/>
        <w:rPr>
          <w:b/>
          <w:sz w:val="24"/>
          <w:szCs w:val="24"/>
        </w:rPr>
      </w:pPr>
    </w:p>
    <w:p w14:paraId="6B10993A" w14:textId="19B268EE" w:rsidR="001614D3" w:rsidRPr="007B7B7C" w:rsidRDefault="001614D3" w:rsidP="007B7B7C">
      <w:pPr>
        <w:jc w:val="both"/>
        <w:rPr>
          <w:b/>
          <w:sz w:val="52"/>
          <w:szCs w:val="52"/>
        </w:rPr>
      </w:pPr>
      <w:r w:rsidRPr="007B7B7C">
        <w:rPr>
          <w:b/>
          <w:sz w:val="52"/>
          <w:szCs w:val="52"/>
        </w:rPr>
        <w:t>Sustainable Hospitality &amp; Tourism- BMIH5006</w:t>
      </w:r>
    </w:p>
    <w:p w14:paraId="6C7021E3" w14:textId="28E2D543" w:rsidR="001614D3" w:rsidRPr="007B7B7C" w:rsidRDefault="001614D3" w:rsidP="007B7B7C">
      <w:pPr>
        <w:jc w:val="both"/>
        <w:rPr>
          <w:b/>
          <w:sz w:val="52"/>
          <w:szCs w:val="52"/>
        </w:rPr>
      </w:pPr>
      <w:r w:rsidRPr="007B7B7C">
        <w:rPr>
          <w:b/>
          <w:sz w:val="52"/>
          <w:szCs w:val="52"/>
        </w:rPr>
        <w:t>Destination Management</w:t>
      </w:r>
    </w:p>
    <w:p w14:paraId="211C3213" w14:textId="43144C22" w:rsidR="001614D3" w:rsidRPr="007B7B7C" w:rsidRDefault="001614D3" w:rsidP="007B7B7C">
      <w:pPr>
        <w:jc w:val="both"/>
        <w:rPr>
          <w:b/>
          <w:sz w:val="52"/>
          <w:szCs w:val="52"/>
        </w:rPr>
      </w:pPr>
      <w:r w:rsidRPr="007B7B7C">
        <w:rPr>
          <w:b/>
          <w:sz w:val="52"/>
          <w:szCs w:val="52"/>
        </w:rPr>
        <w:t>By Fahima Begum</w:t>
      </w:r>
    </w:p>
    <w:p w14:paraId="7CB98439" w14:textId="2E4214F2" w:rsidR="001614D3" w:rsidRPr="007B7B7C" w:rsidRDefault="001614D3" w:rsidP="007B7B7C">
      <w:pPr>
        <w:jc w:val="both"/>
        <w:rPr>
          <w:b/>
          <w:sz w:val="52"/>
          <w:szCs w:val="52"/>
        </w:rPr>
      </w:pPr>
      <w:r w:rsidRPr="007B7B7C">
        <w:rPr>
          <w:b/>
          <w:sz w:val="52"/>
          <w:szCs w:val="52"/>
        </w:rPr>
        <w:t xml:space="preserve">Lecturer: </w:t>
      </w:r>
      <w:r w:rsidR="007B7B7C" w:rsidRPr="007B7B7C">
        <w:rPr>
          <w:b/>
          <w:sz w:val="52"/>
          <w:szCs w:val="52"/>
        </w:rPr>
        <w:t xml:space="preserve">Huw Thomas </w:t>
      </w:r>
    </w:p>
    <w:p w14:paraId="0FA7D515" w14:textId="77777777" w:rsidR="001614D3" w:rsidRPr="007B7B7C" w:rsidRDefault="001614D3" w:rsidP="007B7B7C">
      <w:pPr>
        <w:jc w:val="both"/>
        <w:rPr>
          <w:b/>
          <w:sz w:val="52"/>
          <w:szCs w:val="52"/>
        </w:rPr>
      </w:pPr>
    </w:p>
    <w:p w14:paraId="23772176" w14:textId="77777777" w:rsidR="001614D3" w:rsidRDefault="001614D3" w:rsidP="007B7B7C">
      <w:pPr>
        <w:jc w:val="both"/>
        <w:rPr>
          <w:b/>
          <w:sz w:val="24"/>
          <w:szCs w:val="24"/>
        </w:rPr>
      </w:pPr>
    </w:p>
    <w:p w14:paraId="22A8F844" w14:textId="77777777" w:rsidR="001614D3" w:rsidRDefault="001614D3" w:rsidP="007B7B7C">
      <w:pPr>
        <w:jc w:val="both"/>
        <w:rPr>
          <w:b/>
          <w:sz w:val="24"/>
          <w:szCs w:val="24"/>
        </w:rPr>
      </w:pPr>
    </w:p>
    <w:p w14:paraId="56837C6F" w14:textId="77777777" w:rsidR="001614D3" w:rsidRDefault="001614D3" w:rsidP="007B7B7C">
      <w:pPr>
        <w:jc w:val="both"/>
        <w:rPr>
          <w:b/>
          <w:sz w:val="24"/>
          <w:szCs w:val="24"/>
        </w:rPr>
      </w:pPr>
    </w:p>
    <w:p w14:paraId="593E81D3" w14:textId="77777777" w:rsidR="001614D3" w:rsidRDefault="001614D3" w:rsidP="007B7B7C">
      <w:pPr>
        <w:jc w:val="both"/>
        <w:rPr>
          <w:b/>
          <w:sz w:val="24"/>
          <w:szCs w:val="24"/>
        </w:rPr>
      </w:pPr>
    </w:p>
    <w:p w14:paraId="0CC3394A" w14:textId="77777777" w:rsidR="001614D3" w:rsidRDefault="001614D3" w:rsidP="007B7B7C">
      <w:pPr>
        <w:jc w:val="both"/>
        <w:rPr>
          <w:b/>
          <w:sz w:val="24"/>
          <w:szCs w:val="24"/>
        </w:rPr>
      </w:pPr>
    </w:p>
    <w:p w14:paraId="2A9021A5" w14:textId="77777777" w:rsidR="001614D3" w:rsidRDefault="001614D3" w:rsidP="007B7B7C">
      <w:pPr>
        <w:jc w:val="both"/>
        <w:rPr>
          <w:b/>
          <w:sz w:val="24"/>
          <w:szCs w:val="24"/>
        </w:rPr>
      </w:pPr>
    </w:p>
    <w:p w14:paraId="27CF3A15" w14:textId="77777777" w:rsidR="001614D3" w:rsidRDefault="001614D3" w:rsidP="007B7B7C">
      <w:pPr>
        <w:jc w:val="both"/>
        <w:rPr>
          <w:b/>
          <w:sz w:val="24"/>
          <w:szCs w:val="24"/>
        </w:rPr>
      </w:pPr>
      <w:r>
        <w:rPr>
          <w:b/>
          <w:sz w:val="24"/>
          <w:szCs w:val="24"/>
        </w:rPr>
        <w:t>‘</w:t>
      </w:r>
    </w:p>
    <w:p w14:paraId="54074902" w14:textId="77777777" w:rsidR="001614D3" w:rsidRDefault="001614D3" w:rsidP="007B7B7C">
      <w:pPr>
        <w:jc w:val="both"/>
        <w:rPr>
          <w:b/>
          <w:sz w:val="24"/>
          <w:szCs w:val="24"/>
        </w:rPr>
      </w:pPr>
    </w:p>
    <w:p w14:paraId="35839BD4" w14:textId="77777777" w:rsidR="001614D3" w:rsidRDefault="001614D3" w:rsidP="007B7B7C">
      <w:pPr>
        <w:jc w:val="both"/>
        <w:rPr>
          <w:b/>
          <w:sz w:val="24"/>
          <w:szCs w:val="24"/>
        </w:rPr>
      </w:pPr>
    </w:p>
    <w:p w14:paraId="6D2A75C3" w14:textId="77777777" w:rsidR="001614D3" w:rsidRDefault="001614D3" w:rsidP="007B7B7C">
      <w:pPr>
        <w:jc w:val="both"/>
        <w:rPr>
          <w:b/>
          <w:sz w:val="24"/>
          <w:szCs w:val="24"/>
        </w:rPr>
      </w:pPr>
    </w:p>
    <w:p w14:paraId="155EA318" w14:textId="77777777" w:rsidR="001614D3" w:rsidRDefault="001614D3" w:rsidP="007B7B7C">
      <w:pPr>
        <w:jc w:val="both"/>
        <w:rPr>
          <w:b/>
          <w:sz w:val="24"/>
          <w:szCs w:val="24"/>
        </w:rPr>
      </w:pPr>
    </w:p>
    <w:p w14:paraId="1F3777F7" w14:textId="77777777" w:rsidR="001614D3" w:rsidRDefault="001614D3" w:rsidP="007B7B7C">
      <w:pPr>
        <w:jc w:val="both"/>
        <w:rPr>
          <w:b/>
          <w:sz w:val="24"/>
          <w:szCs w:val="24"/>
        </w:rPr>
      </w:pPr>
    </w:p>
    <w:p w14:paraId="1F5BE2E6" w14:textId="77777777" w:rsidR="001614D3" w:rsidRDefault="001614D3" w:rsidP="007B7B7C">
      <w:pPr>
        <w:jc w:val="both"/>
        <w:rPr>
          <w:b/>
          <w:sz w:val="24"/>
          <w:szCs w:val="24"/>
        </w:rPr>
      </w:pPr>
    </w:p>
    <w:p w14:paraId="0F01308A" w14:textId="77777777" w:rsidR="001614D3" w:rsidRDefault="001614D3" w:rsidP="007B7B7C">
      <w:pPr>
        <w:jc w:val="both"/>
        <w:rPr>
          <w:b/>
          <w:sz w:val="24"/>
          <w:szCs w:val="24"/>
        </w:rPr>
      </w:pPr>
    </w:p>
    <w:p w14:paraId="61E10CAA" w14:textId="77777777" w:rsidR="001614D3" w:rsidRDefault="001614D3" w:rsidP="007B7B7C">
      <w:pPr>
        <w:jc w:val="both"/>
        <w:rPr>
          <w:b/>
          <w:sz w:val="24"/>
          <w:szCs w:val="24"/>
        </w:rPr>
      </w:pPr>
    </w:p>
    <w:p w14:paraId="1C3DEEC4" w14:textId="77777777" w:rsidR="001614D3" w:rsidRDefault="001614D3" w:rsidP="007B7B7C">
      <w:pPr>
        <w:jc w:val="both"/>
        <w:rPr>
          <w:b/>
          <w:sz w:val="24"/>
          <w:szCs w:val="24"/>
        </w:rPr>
      </w:pPr>
    </w:p>
    <w:p w14:paraId="2FF2A710" w14:textId="77777777" w:rsidR="001614D3" w:rsidRDefault="001614D3" w:rsidP="007B7B7C">
      <w:pPr>
        <w:jc w:val="both"/>
        <w:rPr>
          <w:b/>
          <w:sz w:val="24"/>
          <w:szCs w:val="24"/>
        </w:rPr>
      </w:pPr>
    </w:p>
    <w:p w14:paraId="17BCF020" w14:textId="77777777" w:rsidR="001614D3" w:rsidRDefault="001614D3" w:rsidP="007B7B7C">
      <w:pPr>
        <w:jc w:val="both"/>
        <w:rPr>
          <w:b/>
          <w:sz w:val="24"/>
          <w:szCs w:val="24"/>
        </w:rPr>
      </w:pPr>
    </w:p>
    <w:p w14:paraId="3CB108E2" w14:textId="77777777" w:rsidR="001614D3" w:rsidRDefault="001614D3" w:rsidP="007B7B7C">
      <w:pPr>
        <w:jc w:val="both"/>
        <w:rPr>
          <w:b/>
          <w:sz w:val="24"/>
          <w:szCs w:val="24"/>
        </w:rPr>
      </w:pPr>
    </w:p>
    <w:p w14:paraId="38AB7B38" w14:textId="77777777" w:rsidR="001614D3" w:rsidRDefault="001614D3" w:rsidP="007B7B7C">
      <w:pPr>
        <w:jc w:val="both"/>
        <w:rPr>
          <w:b/>
          <w:sz w:val="24"/>
          <w:szCs w:val="24"/>
        </w:rPr>
      </w:pPr>
    </w:p>
    <w:p w14:paraId="76B132E6" w14:textId="77777777" w:rsidR="001614D3" w:rsidRDefault="001614D3" w:rsidP="007B7B7C">
      <w:pPr>
        <w:jc w:val="both"/>
        <w:rPr>
          <w:b/>
          <w:sz w:val="24"/>
          <w:szCs w:val="24"/>
        </w:rPr>
      </w:pPr>
    </w:p>
    <w:p w14:paraId="55F47A0E" w14:textId="77777777" w:rsidR="001614D3" w:rsidRDefault="001614D3" w:rsidP="007B7B7C">
      <w:pPr>
        <w:jc w:val="both"/>
        <w:rPr>
          <w:b/>
          <w:sz w:val="24"/>
          <w:szCs w:val="24"/>
        </w:rPr>
      </w:pPr>
    </w:p>
    <w:p w14:paraId="2762375A" w14:textId="77777777" w:rsidR="001614D3" w:rsidRDefault="001614D3" w:rsidP="007B7B7C">
      <w:pPr>
        <w:jc w:val="both"/>
        <w:rPr>
          <w:b/>
          <w:sz w:val="24"/>
          <w:szCs w:val="24"/>
        </w:rPr>
      </w:pPr>
    </w:p>
    <w:p w14:paraId="4FF8D6F0" w14:textId="77777777" w:rsidR="001614D3" w:rsidRDefault="001614D3" w:rsidP="007B7B7C">
      <w:pPr>
        <w:jc w:val="both"/>
        <w:rPr>
          <w:b/>
          <w:sz w:val="24"/>
          <w:szCs w:val="24"/>
        </w:rPr>
      </w:pPr>
    </w:p>
    <w:p w14:paraId="66C03F1B" w14:textId="77777777" w:rsidR="001614D3" w:rsidRDefault="001614D3" w:rsidP="007B7B7C">
      <w:pPr>
        <w:jc w:val="both"/>
        <w:rPr>
          <w:b/>
          <w:sz w:val="24"/>
          <w:szCs w:val="24"/>
        </w:rPr>
      </w:pPr>
    </w:p>
    <w:p w14:paraId="14305B21" w14:textId="77777777" w:rsidR="001614D3" w:rsidRDefault="001614D3" w:rsidP="007B7B7C">
      <w:pPr>
        <w:jc w:val="both"/>
        <w:rPr>
          <w:b/>
          <w:sz w:val="24"/>
          <w:szCs w:val="24"/>
        </w:rPr>
      </w:pPr>
    </w:p>
    <w:p w14:paraId="7FEA1962" w14:textId="77777777" w:rsidR="001614D3" w:rsidRDefault="001614D3" w:rsidP="007B7B7C">
      <w:pPr>
        <w:jc w:val="both"/>
        <w:rPr>
          <w:b/>
          <w:sz w:val="24"/>
          <w:szCs w:val="24"/>
        </w:rPr>
      </w:pPr>
    </w:p>
    <w:p w14:paraId="7A93A349" w14:textId="77777777" w:rsidR="001614D3" w:rsidRDefault="001614D3" w:rsidP="007B7B7C">
      <w:pPr>
        <w:jc w:val="both"/>
        <w:rPr>
          <w:b/>
          <w:sz w:val="24"/>
          <w:szCs w:val="24"/>
        </w:rPr>
      </w:pPr>
    </w:p>
    <w:p w14:paraId="5B498F8A" w14:textId="77777777" w:rsidR="001614D3" w:rsidRDefault="001614D3" w:rsidP="007B7B7C">
      <w:pPr>
        <w:jc w:val="both"/>
        <w:rPr>
          <w:b/>
          <w:sz w:val="24"/>
          <w:szCs w:val="24"/>
        </w:rPr>
      </w:pPr>
    </w:p>
    <w:p w14:paraId="20E8E427" w14:textId="77777777" w:rsidR="001614D3" w:rsidRDefault="001614D3" w:rsidP="007B7B7C">
      <w:pPr>
        <w:jc w:val="both"/>
        <w:rPr>
          <w:b/>
          <w:sz w:val="24"/>
          <w:szCs w:val="24"/>
        </w:rPr>
      </w:pPr>
    </w:p>
    <w:p w14:paraId="7332A7C7" w14:textId="301496C6" w:rsidR="009A6455" w:rsidRDefault="00000000" w:rsidP="007B7B7C">
      <w:pPr>
        <w:jc w:val="both"/>
        <w:rPr>
          <w:b/>
          <w:sz w:val="24"/>
          <w:szCs w:val="24"/>
        </w:rPr>
      </w:pPr>
      <w:r>
        <w:rPr>
          <w:b/>
          <w:sz w:val="24"/>
          <w:szCs w:val="24"/>
        </w:rPr>
        <w:t>Destination Management: Tourism in Arctic Areas</w:t>
      </w:r>
    </w:p>
    <w:p w14:paraId="795B7327" w14:textId="77777777" w:rsidR="009A6455" w:rsidRDefault="009A6455" w:rsidP="007B7B7C">
      <w:pPr>
        <w:jc w:val="both"/>
        <w:rPr>
          <w:b/>
          <w:sz w:val="24"/>
          <w:szCs w:val="24"/>
        </w:rPr>
      </w:pPr>
    </w:p>
    <w:p w14:paraId="445D94BB" w14:textId="77777777" w:rsidR="009A6455" w:rsidRDefault="009A6455" w:rsidP="007B7B7C">
      <w:pPr>
        <w:jc w:val="both"/>
        <w:rPr>
          <w:b/>
          <w:sz w:val="24"/>
          <w:szCs w:val="24"/>
        </w:rPr>
      </w:pPr>
    </w:p>
    <w:p w14:paraId="551FA39F" w14:textId="77777777" w:rsidR="009A6455" w:rsidRDefault="009A6455" w:rsidP="007B7B7C">
      <w:pPr>
        <w:jc w:val="both"/>
        <w:rPr>
          <w:b/>
          <w:sz w:val="24"/>
          <w:szCs w:val="24"/>
        </w:rPr>
      </w:pPr>
    </w:p>
    <w:p w14:paraId="39D4F4DC" w14:textId="77777777" w:rsidR="009A6455" w:rsidRDefault="009A6455" w:rsidP="007B7B7C">
      <w:pPr>
        <w:jc w:val="both"/>
        <w:rPr>
          <w:b/>
          <w:sz w:val="24"/>
          <w:szCs w:val="24"/>
        </w:rPr>
      </w:pPr>
    </w:p>
    <w:p w14:paraId="39C27D8E" w14:textId="77777777" w:rsidR="009A6455" w:rsidRDefault="009A6455" w:rsidP="007B7B7C">
      <w:pPr>
        <w:jc w:val="both"/>
        <w:rPr>
          <w:sz w:val="24"/>
          <w:szCs w:val="24"/>
        </w:rPr>
      </w:pPr>
    </w:p>
    <w:p w14:paraId="75577E0F" w14:textId="77777777" w:rsidR="009A6455" w:rsidRDefault="009A6455" w:rsidP="007B7B7C">
      <w:pPr>
        <w:jc w:val="both"/>
        <w:rPr>
          <w:sz w:val="24"/>
          <w:szCs w:val="24"/>
        </w:rPr>
      </w:pPr>
    </w:p>
    <w:p w14:paraId="388BFE9C" w14:textId="77777777" w:rsidR="009A6455" w:rsidRDefault="00000000" w:rsidP="007B7B7C">
      <w:pPr>
        <w:jc w:val="both"/>
        <w:rPr>
          <w:sz w:val="24"/>
          <w:szCs w:val="24"/>
        </w:rPr>
      </w:pPr>
      <w:r>
        <w:rPr>
          <w:b/>
          <w:sz w:val="24"/>
          <w:szCs w:val="24"/>
        </w:rPr>
        <w:t>What is destination management?</w:t>
      </w:r>
      <w:r>
        <w:rPr>
          <w:sz w:val="24"/>
          <w:szCs w:val="24"/>
        </w:rPr>
        <w:t xml:space="preserve"> </w:t>
      </w:r>
    </w:p>
    <w:p w14:paraId="6DB37592" w14:textId="77777777" w:rsidR="009A6455" w:rsidRDefault="009A6455" w:rsidP="007B7B7C">
      <w:pPr>
        <w:jc w:val="both"/>
        <w:rPr>
          <w:sz w:val="24"/>
          <w:szCs w:val="24"/>
        </w:rPr>
      </w:pPr>
    </w:p>
    <w:p w14:paraId="18B24625" w14:textId="77777777" w:rsidR="009A6455" w:rsidRDefault="00000000" w:rsidP="007B7B7C">
      <w:pPr>
        <w:jc w:val="both"/>
        <w:rPr>
          <w:sz w:val="24"/>
          <w:szCs w:val="24"/>
        </w:rPr>
      </w:pPr>
      <w:r>
        <w:rPr>
          <w:color w:val="343332"/>
          <w:sz w:val="24"/>
          <w:szCs w:val="24"/>
          <w:shd w:val="clear" w:color="auto" w:fill="EDFAFF"/>
        </w:rPr>
        <w:t xml:space="preserve">“Polar tourism research appears to cluster around four main areas: tourism patterns, tourism impacts, tourism policy and management, and tourism development. </w:t>
      </w:r>
      <w:proofErr w:type="gramStart"/>
      <w:r>
        <w:rPr>
          <w:color w:val="343332"/>
          <w:sz w:val="24"/>
          <w:szCs w:val="24"/>
          <w:shd w:val="clear" w:color="auto" w:fill="EDFAFF"/>
        </w:rPr>
        <w:t xml:space="preserve">( </w:t>
      </w:r>
      <w:proofErr w:type="spellStart"/>
      <w:r>
        <w:rPr>
          <w:sz w:val="24"/>
          <w:szCs w:val="24"/>
          <w:shd w:val="clear" w:color="auto" w:fill="EDFAFF"/>
        </w:rPr>
        <w:t>When</w:t>
      </w:r>
      <w:r>
        <w:rPr>
          <w:color w:val="343332"/>
          <w:sz w:val="24"/>
          <w:szCs w:val="24"/>
          <w:shd w:val="clear" w:color="auto" w:fill="EDFAFF"/>
        </w:rPr>
        <w:t>E</w:t>
      </w:r>
      <w:proofErr w:type="spellEnd"/>
      <w:proofErr w:type="gramEnd"/>
      <w:r>
        <w:rPr>
          <w:color w:val="343332"/>
          <w:sz w:val="24"/>
          <w:szCs w:val="24"/>
          <w:shd w:val="clear" w:color="auto" w:fill="EDFAFF"/>
        </w:rPr>
        <w:t xml:space="preserve">. J. Stewart, D. </w:t>
      </w:r>
      <w:proofErr w:type="gramStart"/>
      <w:r>
        <w:rPr>
          <w:color w:val="343332"/>
          <w:sz w:val="24"/>
          <w:szCs w:val="24"/>
          <w:shd w:val="clear" w:color="auto" w:fill="EDFAFF"/>
        </w:rPr>
        <w:t>Draper</w:t>
      </w:r>
      <w:proofErr w:type="gramEnd"/>
      <w:r>
        <w:rPr>
          <w:color w:val="343332"/>
          <w:sz w:val="24"/>
          <w:szCs w:val="24"/>
          <w:shd w:val="clear" w:color="auto" w:fill="EDFAFF"/>
        </w:rPr>
        <w:t xml:space="preserve"> and M. E. Johnston, 2005, Arctic).</w:t>
      </w:r>
      <w:r>
        <w:rPr>
          <w:sz w:val="24"/>
          <w:szCs w:val="24"/>
          <w:shd w:val="clear" w:color="auto" w:fill="EDFAFF"/>
        </w:rPr>
        <w:t xml:space="preserve"> When it comes to assisting businesses in the travel and tourism industry to achieve their goals, destination management plays a crucial role. </w:t>
      </w:r>
      <w:r>
        <w:rPr>
          <w:sz w:val="24"/>
          <w:szCs w:val="24"/>
          <w:highlight w:val="white"/>
        </w:rPr>
        <w:t>It has the potential to open the door to numerous benefits, such as generating revenue, making passengers happier so they return, and developing a future-proof strategy. Despite this, there are still many people who are unfamiliar with the term "destination management." We will take the time to explain the meaning of destination management to you because it is such an important concept. We went even further by compiling a list of the most important statistics, best practices, and case studies.</w:t>
      </w:r>
    </w:p>
    <w:p w14:paraId="0A39C6B2" w14:textId="77777777" w:rsidR="009A6455" w:rsidRDefault="009A6455" w:rsidP="007B7B7C">
      <w:pPr>
        <w:jc w:val="both"/>
        <w:rPr>
          <w:sz w:val="24"/>
          <w:szCs w:val="24"/>
        </w:rPr>
      </w:pPr>
    </w:p>
    <w:p w14:paraId="6588588E" w14:textId="77777777" w:rsidR="009A6455" w:rsidRDefault="009A6455" w:rsidP="007B7B7C">
      <w:pPr>
        <w:jc w:val="both"/>
        <w:rPr>
          <w:sz w:val="24"/>
          <w:szCs w:val="24"/>
        </w:rPr>
      </w:pPr>
    </w:p>
    <w:p w14:paraId="3ABA1AC6" w14:textId="77777777" w:rsidR="009A6455" w:rsidRDefault="009A6455" w:rsidP="007B7B7C">
      <w:pPr>
        <w:jc w:val="both"/>
        <w:rPr>
          <w:sz w:val="24"/>
          <w:szCs w:val="24"/>
          <w:highlight w:val="white"/>
        </w:rPr>
      </w:pPr>
    </w:p>
    <w:p w14:paraId="10A1F9F2" w14:textId="77777777" w:rsidR="009A6455" w:rsidRDefault="009A6455" w:rsidP="007B7B7C">
      <w:pPr>
        <w:jc w:val="both"/>
        <w:rPr>
          <w:sz w:val="24"/>
          <w:szCs w:val="24"/>
          <w:highlight w:val="white"/>
        </w:rPr>
      </w:pPr>
    </w:p>
    <w:p w14:paraId="30FE6E7D" w14:textId="77777777" w:rsidR="009A6455" w:rsidRDefault="00000000" w:rsidP="007B7B7C">
      <w:pPr>
        <w:jc w:val="both"/>
        <w:rPr>
          <w:b/>
          <w:sz w:val="24"/>
          <w:szCs w:val="24"/>
          <w:highlight w:val="white"/>
        </w:rPr>
      </w:pPr>
      <w:r>
        <w:rPr>
          <w:b/>
          <w:sz w:val="24"/>
          <w:szCs w:val="24"/>
          <w:highlight w:val="white"/>
        </w:rPr>
        <w:t>Arctic Area Tourism</w:t>
      </w:r>
    </w:p>
    <w:p w14:paraId="2BE18661" w14:textId="77777777" w:rsidR="009A6455" w:rsidRDefault="009A6455" w:rsidP="007B7B7C">
      <w:pPr>
        <w:jc w:val="both"/>
        <w:rPr>
          <w:sz w:val="24"/>
          <w:szCs w:val="24"/>
          <w:highlight w:val="white"/>
        </w:rPr>
      </w:pPr>
    </w:p>
    <w:p w14:paraId="05ED1055" w14:textId="77777777" w:rsidR="009A6455" w:rsidRDefault="00000000" w:rsidP="007B7B7C">
      <w:pPr>
        <w:jc w:val="both"/>
        <w:rPr>
          <w:sz w:val="24"/>
          <w:szCs w:val="24"/>
          <w:highlight w:val="white"/>
        </w:rPr>
      </w:pPr>
      <w:r>
        <w:rPr>
          <w:sz w:val="24"/>
          <w:szCs w:val="24"/>
        </w:rPr>
        <w:t>“Visits to the far north have increased considerably during the last 15 years, with up to one million tourists arriving each year</w:t>
      </w:r>
      <w:proofErr w:type="gramStart"/>
      <w:r>
        <w:rPr>
          <w:sz w:val="24"/>
          <w:szCs w:val="24"/>
        </w:rPr>
        <w:t>.”(</w:t>
      </w:r>
      <w:proofErr w:type="gramEnd"/>
      <w:r>
        <w:rPr>
          <w:i/>
          <w:sz w:val="24"/>
          <w:szCs w:val="24"/>
        </w:rPr>
        <w:t>Arctic Tourism</w:t>
      </w:r>
      <w:r>
        <w:rPr>
          <w:sz w:val="24"/>
          <w:szCs w:val="24"/>
        </w:rPr>
        <w:t xml:space="preserve"> (2022) T</w:t>
      </w:r>
      <w:r>
        <w:rPr>
          <w:sz w:val="24"/>
          <w:szCs w:val="24"/>
          <w:highlight w:val="white"/>
        </w:rPr>
        <w:t xml:space="preserve">he Arctic region is the next uncharted territory for the tourism industry. It was once believed to be the most protected and largest natural environment, but it is now home to a fragile ecosystem and numerous species. The melting of sea ice has created new economic growth opportunities, such as the establishment of tourist industries in Greenland, Svalbard, and northern Russia. An increase in the number of tourists poses obvious threats to the pristine environment of arctic regions. Increased public awareness of these locations has lowered the barrier to entry, which, when combined with easier transportation and lodging options, is anticipated to result in a significant increase in the number of tourists. The threat posed by tourism is </w:t>
      </w:r>
      <w:r>
        <w:rPr>
          <w:sz w:val="24"/>
          <w:szCs w:val="24"/>
          <w:highlight w:val="white"/>
        </w:rPr>
        <w:lastRenderedPageBreak/>
        <w:t>neither the only nor the greatest. In fact, if handled properly, it may provide some ancillary benefits, such as providing alternative means of subsistence for local populations threatened by climate change and dwindling seafood stocks. Tourism has the potential to bolster local economies while also contributing to the maintenance, conservation, and surveillance of wilderness and protected areas. It is also possible that this will help raise awareness about the Arctic's critical plight.</w:t>
      </w:r>
    </w:p>
    <w:p w14:paraId="72983F3A" w14:textId="77777777" w:rsidR="009A6455" w:rsidRDefault="009A6455" w:rsidP="007B7B7C">
      <w:pPr>
        <w:jc w:val="both"/>
        <w:rPr>
          <w:sz w:val="24"/>
          <w:szCs w:val="24"/>
          <w:highlight w:val="white"/>
        </w:rPr>
      </w:pPr>
    </w:p>
    <w:p w14:paraId="55BE96AB" w14:textId="77777777" w:rsidR="009A6455" w:rsidRDefault="009A6455" w:rsidP="007B7B7C">
      <w:pPr>
        <w:jc w:val="both"/>
        <w:rPr>
          <w:sz w:val="24"/>
          <w:szCs w:val="24"/>
          <w:highlight w:val="white"/>
        </w:rPr>
      </w:pPr>
    </w:p>
    <w:p w14:paraId="0BA70F0B" w14:textId="77777777" w:rsidR="009A6455" w:rsidRDefault="00000000" w:rsidP="007B7B7C">
      <w:pPr>
        <w:jc w:val="both"/>
        <w:rPr>
          <w:b/>
          <w:sz w:val="24"/>
          <w:szCs w:val="24"/>
          <w:highlight w:val="white"/>
        </w:rPr>
      </w:pPr>
      <w:r>
        <w:rPr>
          <w:b/>
          <w:sz w:val="24"/>
          <w:szCs w:val="24"/>
          <w:highlight w:val="white"/>
        </w:rPr>
        <w:t>Arctic Tourism Data Analysis</w:t>
      </w:r>
    </w:p>
    <w:p w14:paraId="22F8C235" w14:textId="77777777" w:rsidR="009A6455" w:rsidRDefault="009A6455" w:rsidP="007B7B7C">
      <w:pPr>
        <w:jc w:val="both"/>
        <w:rPr>
          <w:b/>
          <w:sz w:val="24"/>
          <w:szCs w:val="24"/>
          <w:highlight w:val="white"/>
        </w:rPr>
      </w:pPr>
    </w:p>
    <w:p w14:paraId="3C3F4159" w14:textId="77777777" w:rsidR="009A6455" w:rsidRDefault="00000000" w:rsidP="007B7B7C">
      <w:pPr>
        <w:jc w:val="both"/>
        <w:rPr>
          <w:sz w:val="24"/>
          <w:szCs w:val="24"/>
        </w:rPr>
      </w:pPr>
      <w:r>
        <w:rPr>
          <w:sz w:val="24"/>
          <w:szCs w:val="24"/>
          <w:highlight w:val="white"/>
        </w:rPr>
        <w:t>Norwegians were the first polar tourists in the nineteenth century. In the 20th century, however, Arctic tourism became a reality, which is partially reflected by the development of air travel. As a result, mass tourism ensues. “</w:t>
      </w:r>
      <w:r>
        <w:rPr>
          <w:sz w:val="24"/>
          <w:szCs w:val="24"/>
        </w:rPr>
        <w:t>After plummeting by 76 percent in 2020 due to the COVID-19 pandemic, the number of international visitor arrivals in Iceland grew back again by 44 percent in 2021, reaching nearly 700 thousand in total” (Inbound tourist arrivals in Iceland 2021 | Statista)</w:t>
      </w:r>
    </w:p>
    <w:p w14:paraId="61BAC1DB" w14:textId="77777777" w:rsidR="009A6455" w:rsidRDefault="00000000" w:rsidP="007B7B7C">
      <w:pPr>
        <w:jc w:val="both"/>
        <w:rPr>
          <w:sz w:val="24"/>
          <w:szCs w:val="24"/>
          <w:highlight w:val="white"/>
        </w:rPr>
      </w:pPr>
      <w:r>
        <w:rPr>
          <w:sz w:val="24"/>
          <w:szCs w:val="24"/>
          <w:highlight w:val="white"/>
        </w:rPr>
        <w:t xml:space="preserve">As we have shown previously, the advent of tourism in this region has both positive and negative </w:t>
      </w:r>
      <w:proofErr w:type="spellStart"/>
      <w:proofErr w:type="gramStart"/>
      <w:r>
        <w:rPr>
          <w:sz w:val="24"/>
          <w:szCs w:val="24"/>
          <w:highlight w:val="white"/>
        </w:rPr>
        <w:t>effects.We</w:t>
      </w:r>
      <w:proofErr w:type="spellEnd"/>
      <w:proofErr w:type="gramEnd"/>
      <w:r>
        <w:rPr>
          <w:sz w:val="24"/>
          <w:szCs w:val="24"/>
          <w:highlight w:val="white"/>
        </w:rPr>
        <w:t xml:space="preserve"> must consider other economic development goals when assessing the impacts of arctic tourism and developing management strategies. Arctic hydrocarbons, minerals, and marine life are abundant. Because they're vital to the region, these resources strain economic development. Companies with ambitious growth goals and large capital expenditures are rushing to acquire these resources. The final Arctic resource industry is timber harvesting. It's also well known that Arctic nations' governments support </w:t>
      </w:r>
      <w:proofErr w:type="gramStart"/>
      <w:r>
        <w:rPr>
          <w:sz w:val="24"/>
          <w:szCs w:val="24"/>
          <w:highlight w:val="white"/>
        </w:rPr>
        <w:t>all of</w:t>
      </w:r>
      <w:proofErr w:type="gramEnd"/>
      <w:r>
        <w:rPr>
          <w:sz w:val="24"/>
          <w:szCs w:val="24"/>
          <w:highlight w:val="white"/>
        </w:rPr>
        <w:t xml:space="preserve"> these economic ventures because they care about their economies.</w:t>
      </w:r>
    </w:p>
    <w:p w14:paraId="54ABD62F" w14:textId="77777777" w:rsidR="009A6455" w:rsidRDefault="009A6455" w:rsidP="007B7B7C">
      <w:pPr>
        <w:jc w:val="both"/>
        <w:rPr>
          <w:sz w:val="24"/>
          <w:szCs w:val="24"/>
          <w:highlight w:val="white"/>
        </w:rPr>
      </w:pPr>
    </w:p>
    <w:p w14:paraId="5F44AAEE" w14:textId="77777777" w:rsidR="009A6455" w:rsidRDefault="00000000" w:rsidP="007B7B7C">
      <w:pPr>
        <w:jc w:val="both"/>
        <w:rPr>
          <w:sz w:val="24"/>
          <w:szCs w:val="24"/>
          <w:highlight w:val="white"/>
        </w:rPr>
      </w:pPr>
      <w:r>
        <w:rPr>
          <w:sz w:val="24"/>
          <w:szCs w:val="24"/>
          <w:highlight w:val="white"/>
        </w:rPr>
        <w:t xml:space="preserve">However, the exponential expansion of Arctic tourism poses risks to the region's natural ecosystems. “The area covered by Arctic sea ice in December was 420,900 square miles smaller than the 1981-2010 average, according to </w:t>
      </w:r>
      <w:hyperlink r:id="rId4">
        <w:r>
          <w:rPr>
            <w:sz w:val="24"/>
            <w:szCs w:val="24"/>
            <w:highlight w:val="white"/>
          </w:rPr>
          <w:t>the National Snow and Ice Data Center</w:t>
        </w:r>
      </w:hyperlink>
      <w:r>
        <w:rPr>
          <w:sz w:val="24"/>
          <w:szCs w:val="24"/>
          <w:highlight w:val="white"/>
        </w:rPr>
        <w:t>” (</w:t>
      </w:r>
      <w:r>
        <w:rPr>
          <w:i/>
          <w:sz w:val="24"/>
          <w:szCs w:val="24"/>
          <w:highlight w:val="white"/>
        </w:rPr>
        <w:t>Melting ice opens up the Arctic to tourism — and danger,</w:t>
      </w:r>
      <w:r>
        <w:rPr>
          <w:sz w:val="24"/>
          <w:szCs w:val="24"/>
          <w:highlight w:val="white"/>
        </w:rPr>
        <w:t xml:space="preserve"> 2018) That represents an area more than one and a half times the size of Texas — and was the second-lowest level recorded by satellite since 1979</w:t>
      </w:r>
      <w:r>
        <w:rPr>
          <w:color w:val="2A2A2A"/>
          <w:sz w:val="24"/>
          <w:szCs w:val="24"/>
          <w:highlight w:val="white"/>
        </w:rPr>
        <w:t>.</w:t>
      </w:r>
      <w:r>
        <w:rPr>
          <w:sz w:val="24"/>
          <w:szCs w:val="24"/>
          <w:highlight w:val="white"/>
        </w:rPr>
        <w:t xml:space="preserve"> These threats consist of the following: In addition to contributing to global warming, the introduction of tourist vessels has caused an increase in pollutants. Due to their heightened sensitivity to sound, marine animals quickly become overwhelmed by the ocean's ambient noise, which poses a threat to their health. Noise pollution has an adverse effect on more than only the marine environment. This rush of tourists has had unexpected repercussions, including the trampling of rare plant species and the accumulation of trash. “</w:t>
      </w:r>
      <w:r>
        <w:rPr>
          <w:color w:val="2D272A"/>
          <w:sz w:val="24"/>
          <w:szCs w:val="24"/>
          <w:highlight w:val="white"/>
        </w:rPr>
        <w:t xml:space="preserve">In 2013, 77 unique ships operated in the Arctic, while in 2019 there were </w:t>
      </w:r>
      <w:proofErr w:type="gramStart"/>
      <w:r>
        <w:rPr>
          <w:color w:val="2D272A"/>
          <w:sz w:val="24"/>
          <w:szCs w:val="24"/>
          <w:highlight w:val="white"/>
        </w:rPr>
        <w:t>104”(</w:t>
      </w:r>
      <w:proofErr w:type="gramEnd"/>
      <w:r>
        <w:rPr>
          <w:sz w:val="24"/>
          <w:szCs w:val="24"/>
          <w:highlight w:val="white"/>
        </w:rPr>
        <w:t>.</w:t>
      </w:r>
      <w:r>
        <w:rPr>
          <w:i/>
          <w:sz w:val="24"/>
          <w:szCs w:val="24"/>
          <w:highlight w:val="white"/>
        </w:rPr>
        <w:t>Ensuring sustainable Arctic tourism,</w:t>
      </w:r>
      <w:r>
        <w:rPr>
          <w:sz w:val="24"/>
          <w:szCs w:val="24"/>
          <w:highlight w:val="white"/>
        </w:rPr>
        <w:t xml:space="preserve"> 2022</w:t>
      </w:r>
      <w:r>
        <w:rPr>
          <w:color w:val="2D272A"/>
          <w:sz w:val="24"/>
          <w:szCs w:val="24"/>
          <w:highlight w:val="white"/>
        </w:rPr>
        <w:t>)</w:t>
      </w:r>
      <w:r>
        <w:rPr>
          <w:sz w:val="24"/>
          <w:szCs w:val="24"/>
          <w:highlight w:val="white"/>
        </w:rPr>
        <w:t xml:space="preserve"> The steady influx of ships into the port completely saturates the regional norms for carbon dioxide </w:t>
      </w:r>
      <w:r>
        <w:rPr>
          <w:sz w:val="24"/>
          <w:szCs w:val="24"/>
          <w:highlight w:val="white"/>
        </w:rPr>
        <w:lastRenderedPageBreak/>
        <w:t xml:space="preserve">and fine particles. Thus, the economic development-induced shift toward tourism is accompanied by a progressive increase in pollution. On a smaller scale, the influx of tourists poses a threat to current supply chains because it leads small businesses to run out of vital goods when tourists purchase them. Certain marine species near the coasts, which fishermen have historically exploited, become scarcer </w:t>
      </w:r>
      <w:proofErr w:type="gramStart"/>
      <w:r>
        <w:rPr>
          <w:sz w:val="24"/>
          <w:szCs w:val="24"/>
          <w:highlight w:val="white"/>
        </w:rPr>
        <w:t>as a result of</w:t>
      </w:r>
      <w:proofErr w:type="gramEnd"/>
      <w:r>
        <w:rPr>
          <w:sz w:val="24"/>
          <w:szCs w:val="24"/>
          <w:highlight w:val="white"/>
        </w:rPr>
        <w:t xml:space="preserve"> the advent of ships. “2017 and 2018 alike saw a significant growth in the total number of unique cruise passengers in Greenland (the graph on the left), the equivalent of a 57.5 % growth from 2016 to 2017 and a 19.8 % growth from 2017 to 2018. From 2018 to 2019 the increase was ‘only’ 2.0 %.” (Tourism Statistics Report, 2019</w:t>
      </w:r>
      <w:proofErr w:type="gramStart"/>
      <w:r>
        <w:rPr>
          <w:sz w:val="24"/>
          <w:szCs w:val="24"/>
          <w:highlight w:val="white"/>
        </w:rPr>
        <w:t>)  And</w:t>
      </w:r>
      <w:proofErr w:type="gramEnd"/>
      <w:r>
        <w:rPr>
          <w:sz w:val="24"/>
          <w:szCs w:val="24"/>
          <w:highlight w:val="white"/>
        </w:rPr>
        <w:t xml:space="preserve"> all of this at the disadvantage of the local population. “In 1990, only 7,952 cruise passengers passed through Iceland. By 2016, </w:t>
      </w:r>
      <w:hyperlink r:id="rId5">
        <w:r>
          <w:rPr>
            <w:sz w:val="24"/>
            <w:szCs w:val="24"/>
            <w:highlight w:val="white"/>
          </w:rPr>
          <w:t>a quarter of a million were visiting the country</w:t>
        </w:r>
      </w:hyperlink>
      <w:r>
        <w:rPr>
          <w:sz w:val="24"/>
          <w:szCs w:val="24"/>
          <w:highlight w:val="white"/>
        </w:rPr>
        <w:t xml:space="preserve"> yearly. The Russian Arctic also saw </w:t>
      </w:r>
      <w:hyperlink r:id="rId6">
        <w:r>
          <w:rPr>
            <w:sz w:val="24"/>
            <w:szCs w:val="24"/>
            <w:highlight w:val="white"/>
          </w:rPr>
          <w:t>a 20 percent rise in visitors last year</w:t>
        </w:r>
      </w:hyperlink>
      <w:r>
        <w:rPr>
          <w:sz w:val="24"/>
          <w:szCs w:val="24"/>
          <w:highlight w:val="white"/>
        </w:rPr>
        <w:t>, with Chinese tourists accounting for the largest group.” (Melting ice opens up the Arctic to tourism — and danger, 2018) “</w:t>
      </w:r>
      <w:proofErr w:type="gramStart"/>
      <w:r>
        <w:rPr>
          <w:sz w:val="24"/>
          <w:szCs w:val="24"/>
          <w:highlight w:val="white"/>
        </w:rPr>
        <w:t>Summer sea</w:t>
      </w:r>
      <w:proofErr w:type="gramEnd"/>
      <w:r>
        <w:rPr>
          <w:sz w:val="24"/>
          <w:szCs w:val="24"/>
          <w:highlight w:val="white"/>
        </w:rPr>
        <w:t xml:space="preserve"> ice is down by 43 percent since 1979, endangering the polar bears, narwhals and walruses that rely on it. Already, fish are changing their routes, affecting hunting grounds for people and wildlife, and orcas are heading further north for solid ice.” (</w:t>
      </w:r>
      <w:r>
        <w:rPr>
          <w:i/>
          <w:sz w:val="24"/>
          <w:szCs w:val="24"/>
          <w:highlight w:val="white"/>
        </w:rPr>
        <w:t>Responsible tourism in the Arctic</w:t>
      </w:r>
      <w:r>
        <w:rPr>
          <w:sz w:val="24"/>
          <w:szCs w:val="24"/>
          <w:highlight w:val="white"/>
        </w:rPr>
        <w:t xml:space="preserve"> 2022) </w:t>
      </w:r>
    </w:p>
    <w:p w14:paraId="685E4ED7" w14:textId="77777777" w:rsidR="009A6455" w:rsidRDefault="00000000" w:rsidP="007B7B7C">
      <w:pPr>
        <w:jc w:val="both"/>
        <w:rPr>
          <w:sz w:val="24"/>
          <w:szCs w:val="24"/>
          <w:highlight w:val="white"/>
        </w:rPr>
      </w:pPr>
      <w:r>
        <w:rPr>
          <w:noProof/>
          <w:sz w:val="24"/>
          <w:szCs w:val="24"/>
          <w:highlight w:val="white"/>
        </w:rPr>
        <w:drawing>
          <wp:inline distT="114300" distB="114300" distL="114300" distR="114300" wp14:anchorId="490D5869" wp14:editId="20057CFA">
            <wp:extent cx="4895850" cy="3495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95850" cy="3495675"/>
                    </a:xfrm>
                    <a:prstGeom prst="rect">
                      <a:avLst/>
                    </a:prstGeom>
                    <a:ln/>
                  </pic:spPr>
                </pic:pic>
              </a:graphicData>
            </a:graphic>
          </wp:inline>
        </w:drawing>
      </w:r>
    </w:p>
    <w:p w14:paraId="05037AE8" w14:textId="77777777" w:rsidR="009A6455" w:rsidRDefault="00000000" w:rsidP="007B7B7C">
      <w:pPr>
        <w:jc w:val="both"/>
        <w:rPr>
          <w:color w:val="2E2E2E"/>
          <w:sz w:val="24"/>
          <w:szCs w:val="24"/>
          <w:highlight w:val="white"/>
        </w:rPr>
      </w:pPr>
      <w:r>
        <w:rPr>
          <w:color w:val="2E2E2E"/>
          <w:sz w:val="24"/>
          <w:szCs w:val="24"/>
          <w:highlight w:val="white"/>
        </w:rPr>
        <w:t xml:space="preserve">“In 2017, Russia and Canada accounted for a large share of tourists, accounting for 68% of the total number of tourists visiting the Arctic” (Shijin, W. et al. 2020 "Polar tourism and environment change: opportunity, </w:t>
      </w:r>
      <w:proofErr w:type="gramStart"/>
      <w:r>
        <w:rPr>
          <w:color w:val="2E2E2E"/>
          <w:sz w:val="24"/>
          <w:szCs w:val="24"/>
          <w:highlight w:val="white"/>
        </w:rPr>
        <w:t>impact</w:t>
      </w:r>
      <w:proofErr w:type="gramEnd"/>
      <w:r>
        <w:rPr>
          <w:color w:val="2E2E2E"/>
          <w:sz w:val="24"/>
          <w:szCs w:val="24"/>
          <w:highlight w:val="white"/>
        </w:rPr>
        <w:t xml:space="preserve"> and adaptation) “</w:t>
      </w:r>
      <w:r>
        <w:rPr>
          <w:color w:val="171719"/>
          <w:sz w:val="24"/>
          <w:szCs w:val="24"/>
          <w:highlight w:val="white"/>
        </w:rPr>
        <w:t xml:space="preserve">The Arctic, which includes the northernmost regions of Finland, Norway and Sweden, continues to head back to 2019 levels. In Lapland, Finland’s most northernmost region, total visitors between January and August amounted to 767,000 this year, compared to 869,000 for the same period in 2019, </w:t>
      </w:r>
      <w:r>
        <w:rPr>
          <w:color w:val="171719"/>
          <w:sz w:val="24"/>
          <w:szCs w:val="24"/>
          <w:highlight w:val="white"/>
        </w:rPr>
        <w:lastRenderedPageBreak/>
        <w:t xml:space="preserve">according to the Finnish Lapland Tourist Board” </w:t>
      </w:r>
      <w:proofErr w:type="gramStart"/>
      <w:r>
        <w:rPr>
          <w:color w:val="171719"/>
          <w:sz w:val="24"/>
          <w:szCs w:val="24"/>
          <w:highlight w:val="white"/>
        </w:rPr>
        <w:t>(</w:t>
      </w:r>
      <w:r>
        <w:rPr>
          <w:sz w:val="24"/>
          <w:szCs w:val="24"/>
          <w:highlight w:val="white"/>
        </w:rPr>
        <w:t xml:space="preserve"> </w:t>
      </w:r>
      <w:proofErr w:type="spellStart"/>
      <w:r>
        <w:rPr>
          <w:sz w:val="24"/>
          <w:szCs w:val="24"/>
          <w:highlight w:val="white"/>
        </w:rPr>
        <w:t>Habtemariam</w:t>
      </w:r>
      <w:proofErr w:type="spellEnd"/>
      <w:proofErr w:type="gramEnd"/>
      <w:r>
        <w:rPr>
          <w:sz w:val="24"/>
          <w:szCs w:val="24"/>
          <w:highlight w:val="white"/>
        </w:rPr>
        <w:t xml:space="preserve">, D. (2022) </w:t>
      </w:r>
      <w:r>
        <w:rPr>
          <w:i/>
          <w:sz w:val="24"/>
          <w:szCs w:val="24"/>
          <w:highlight w:val="white"/>
        </w:rPr>
        <w:t>The Arctic Emerges as a Serious Destination for Post-Pandemic Times</w:t>
      </w:r>
      <w:r>
        <w:rPr>
          <w:sz w:val="24"/>
          <w:szCs w:val="24"/>
          <w:highlight w:val="white"/>
        </w:rPr>
        <w:t xml:space="preserve">, </w:t>
      </w:r>
      <w:r>
        <w:rPr>
          <w:i/>
          <w:sz w:val="24"/>
          <w:szCs w:val="24"/>
          <w:highlight w:val="white"/>
        </w:rPr>
        <w:t>Skift</w:t>
      </w:r>
      <w:r>
        <w:rPr>
          <w:sz w:val="24"/>
          <w:szCs w:val="24"/>
          <w:highlight w:val="white"/>
        </w:rPr>
        <w:t>.</w:t>
      </w:r>
      <w:r>
        <w:rPr>
          <w:color w:val="171719"/>
          <w:sz w:val="24"/>
          <w:szCs w:val="24"/>
          <w:highlight w:val="white"/>
        </w:rPr>
        <w:t>)</w:t>
      </w:r>
    </w:p>
    <w:p w14:paraId="718EBFDD" w14:textId="77777777" w:rsidR="009A6455" w:rsidRDefault="009A6455" w:rsidP="007B7B7C">
      <w:pPr>
        <w:jc w:val="both"/>
        <w:rPr>
          <w:color w:val="2E2E2E"/>
          <w:sz w:val="24"/>
          <w:szCs w:val="24"/>
          <w:highlight w:val="white"/>
        </w:rPr>
      </w:pPr>
    </w:p>
    <w:p w14:paraId="0C637A39" w14:textId="77777777" w:rsidR="009A6455" w:rsidRDefault="00000000" w:rsidP="007B7B7C">
      <w:pPr>
        <w:jc w:val="both"/>
        <w:rPr>
          <w:sz w:val="24"/>
          <w:szCs w:val="24"/>
          <w:highlight w:val="white"/>
        </w:rPr>
      </w:pPr>
      <w:r>
        <w:rPr>
          <w:sz w:val="24"/>
          <w:szCs w:val="24"/>
          <w:highlight w:val="white"/>
        </w:rPr>
        <w:t xml:space="preserve">In the Arctic, severe and unpredictable weather conditions are typical, making voyage difficult and placing mariners at risk. In addition, the high latitude makes it impossible for navigational and communication equipment to operate well. Due to the region's isolation, it will be very difficult to conduct a successful rescue effort in the case of an accident, oil spill, or machinery breakdown. “The number of ship-borne tourists increases by 344% in 13 years and land-based tourists by 917 % in 9 years” (2022, Library.arcticportal.org) </w:t>
      </w:r>
    </w:p>
    <w:p w14:paraId="5F5496C6" w14:textId="77777777" w:rsidR="009A6455" w:rsidRDefault="009A6455" w:rsidP="007B7B7C">
      <w:pPr>
        <w:jc w:val="both"/>
        <w:rPr>
          <w:sz w:val="24"/>
          <w:szCs w:val="24"/>
          <w:highlight w:val="white"/>
        </w:rPr>
      </w:pPr>
    </w:p>
    <w:p w14:paraId="4B29215D" w14:textId="77777777" w:rsidR="009A6455" w:rsidRDefault="00000000" w:rsidP="007B7B7C">
      <w:pPr>
        <w:jc w:val="both"/>
        <w:rPr>
          <w:b/>
          <w:sz w:val="24"/>
          <w:szCs w:val="24"/>
          <w:highlight w:val="white"/>
        </w:rPr>
      </w:pPr>
      <w:r>
        <w:rPr>
          <w:b/>
          <w:sz w:val="24"/>
          <w:szCs w:val="24"/>
          <w:highlight w:val="white"/>
        </w:rPr>
        <w:t xml:space="preserve">Arctic Tourism in point of view of Sustainability: </w:t>
      </w:r>
    </w:p>
    <w:p w14:paraId="03F1DB29" w14:textId="77777777" w:rsidR="009A6455" w:rsidRDefault="009A6455" w:rsidP="007B7B7C">
      <w:pPr>
        <w:jc w:val="both"/>
        <w:rPr>
          <w:b/>
          <w:sz w:val="24"/>
          <w:szCs w:val="24"/>
          <w:highlight w:val="white"/>
        </w:rPr>
      </w:pPr>
    </w:p>
    <w:p w14:paraId="7071565C" w14:textId="77777777" w:rsidR="009A6455" w:rsidRDefault="00000000" w:rsidP="007B7B7C">
      <w:pPr>
        <w:jc w:val="both"/>
        <w:rPr>
          <w:sz w:val="24"/>
          <w:szCs w:val="24"/>
          <w:highlight w:val="white"/>
        </w:rPr>
      </w:pPr>
      <w:r>
        <w:rPr>
          <w:b/>
          <w:sz w:val="24"/>
          <w:szCs w:val="24"/>
          <w:highlight w:val="white"/>
        </w:rPr>
        <w:t>Economic impacts Arctic Tourism:</w:t>
      </w:r>
      <w:r>
        <w:rPr>
          <w:sz w:val="24"/>
          <w:szCs w:val="24"/>
          <w:highlight w:val="white"/>
        </w:rPr>
        <w:t xml:space="preserve"> </w:t>
      </w:r>
    </w:p>
    <w:p w14:paraId="470AF68A" w14:textId="77777777" w:rsidR="009A6455" w:rsidRDefault="00000000" w:rsidP="007B7B7C">
      <w:pPr>
        <w:jc w:val="both"/>
        <w:rPr>
          <w:sz w:val="24"/>
          <w:szCs w:val="24"/>
          <w:highlight w:val="white"/>
        </w:rPr>
      </w:pPr>
      <w:r>
        <w:rPr>
          <w:color w:val="333333"/>
          <w:sz w:val="24"/>
          <w:szCs w:val="24"/>
          <w:highlight w:val="white"/>
        </w:rPr>
        <w:t>It has been estimated that tourism directly and indirectly leads to employment for more than 15,000 persons in the three northernmost counties (</w:t>
      </w:r>
      <w:proofErr w:type="spellStart"/>
      <w:r>
        <w:rPr>
          <w:color w:val="333333"/>
          <w:sz w:val="24"/>
          <w:szCs w:val="24"/>
          <w:highlight w:val="white"/>
        </w:rPr>
        <w:t>Dybedal</w:t>
      </w:r>
      <w:proofErr w:type="spellEnd"/>
      <w:r>
        <w:rPr>
          <w:color w:val="333333"/>
          <w:sz w:val="24"/>
          <w:szCs w:val="24"/>
          <w:highlight w:val="white"/>
        </w:rPr>
        <w:t>, 2011). “Arctic tourism plays an increasingly significant role in the local and national economies of the eight nations (Canada, Finland, Greenland, Iceland, Norway, Russia, Sweden, and the USA) that ring the Arctic region” (</w:t>
      </w:r>
      <w:r>
        <w:rPr>
          <w:i/>
          <w:sz w:val="24"/>
          <w:szCs w:val="24"/>
        </w:rPr>
        <w:t>The economic role of Arctic tourism. | Prospects for polar tourism,</w:t>
      </w:r>
      <w:r>
        <w:rPr>
          <w:sz w:val="24"/>
          <w:szCs w:val="24"/>
        </w:rPr>
        <w:t xml:space="preserve"> 2022) </w:t>
      </w:r>
      <w:r>
        <w:rPr>
          <w:sz w:val="24"/>
          <w:szCs w:val="24"/>
          <w:shd w:val="clear" w:color="auto" w:fill="EDFAFF"/>
        </w:rPr>
        <w:t xml:space="preserve">Residents of the Arctic who seek economic security view tourism as a positive development. </w:t>
      </w:r>
      <w:r>
        <w:rPr>
          <w:sz w:val="24"/>
          <w:szCs w:val="24"/>
          <w:highlight w:val="white"/>
        </w:rPr>
        <w:t>They argue that relying on predictable tourist visits is more stable than wasting scarce natural resources to satisfy global commercial needs.</w:t>
      </w:r>
    </w:p>
    <w:p w14:paraId="0AA0F45D" w14:textId="77777777" w:rsidR="009A6455" w:rsidRDefault="00000000" w:rsidP="007B7B7C">
      <w:pPr>
        <w:jc w:val="both"/>
        <w:rPr>
          <w:sz w:val="24"/>
          <w:szCs w:val="24"/>
          <w:highlight w:val="white"/>
        </w:rPr>
      </w:pPr>
      <w:r>
        <w:rPr>
          <w:sz w:val="24"/>
          <w:szCs w:val="24"/>
          <w:highlight w:val="white"/>
        </w:rPr>
        <w:t xml:space="preserve">Arctic villages benefit from fishing, hunting, and nature tourism because </w:t>
      </w:r>
      <w:proofErr w:type="gramStart"/>
      <w:r>
        <w:rPr>
          <w:sz w:val="24"/>
          <w:szCs w:val="24"/>
          <w:highlight w:val="white"/>
        </w:rPr>
        <w:t>the majority of</w:t>
      </w:r>
      <w:proofErr w:type="gramEnd"/>
      <w:r>
        <w:rPr>
          <w:sz w:val="24"/>
          <w:szCs w:val="24"/>
          <w:highlight w:val="white"/>
        </w:rPr>
        <w:t xml:space="preserve"> visitor spending remains in the region. Tourists are served by guides, pilots, charter boat captains, outfitters, and suppliers. They travel, stay, and dine in the area.</w:t>
      </w:r>
    </w:p>
    <w:p w14:paraId="5BCB3A4C" w14:textId="77777777" w:rsidR="009A6455" w:rsidRDefault="00000000" w:rsidP="007B7B7C">
      <w:pPr>
        <w:jc w:val="both"/>
        <w:rPr>
          <w:sz w:val="24"/>
          <w:szCs w:val="24"/>
          <w:highlight w:val="white"/>
        </w:rPr>
      </w:pPr>
      <w:r>
        <w:rPr>
          <w:sz w:val="24"/>
          <w:szCs w:val="24"/>
          <w:highlight w:val="white"/>
        </w:rPr>
        <w:t>Culture and heritage tourism contributes to the preservation of languages, customs, and art forms. Proper interpretation and education methods have a major impact on effectiveness. Additionally, this sort of tourism encourages regional arts and products.</w:t>
      </w:r>
    </w:p>
    <w:p w14:paraId="1E885D63" w14:textId="77777777" w:rsidR="009A6455" w:rsidRDefault="00000000" w:rsidP="007B7B7C">
      <w:pPr>
        <w:jc w:val="both"/>
        <w:rPr>
          <w:sz w:val="24"/>
          <w:szCs w:val="24"/>
          <w:highlight w:val="white"/>
        </w:rPr>
      </w:pPr>
      <w:r>
        <w:rPr>
          <w:sz w:val="24"/>
          <w:szCs w:val="24"/>
          <w:highlight w:val="white"/>
        </w:rPr>
        <w:t xml:space="preserve">Tourism infrastructure building, operation, and upkeep place a financial strain on Arctic municipalities and governments. All sorts of support infrastructure and services are developed and maintained </w:t>
      </w:r>
      <w:proofErr w:type="gramStart"/>
      <w:r>
        <w:rPr>
          <w:sz w:val="24"/>
          <w:szCs w:val="24"/>
          <w:highlight w:val="white"/>
        </w:rPr>
        <w:t>in order to</w:t>
      </w:r>
      <w:proofErr w:type="gramEnd"/>
      <w:r>
        <w:rPr>
          <w:sz w:val="24"/>
          <w:szCs w:val="24"/>
          <w:highlight w:val="white"/>
        </w:rPr>
        <w:t xml:space="preserve"> serve a large population outside of the resident population. Transport facilities, police enforcement, medical services, other emergency services, water and wastewater utilities, and trash collection and disposal necessitate capital and operating expenses, skilled labor, replacement parts, and specialized materials. Few months are dedicated to tourism, yet infrastructure must be maintained year-round. </w:t>
      </w:r>
    </w:p>
    <w:p w14:paraId="70736864" w14:textId="77777777" w:rsidR="009A6455" w:rsidRDefault="009A6455" w:rsidP="007B7B7C">
      <w:pPr>
        <w:jc w:val="both"/>
        <w:rPr>
          <w:sz w:val="24"/>
          <w:szCs w:val="24"/>
          <w:highlight w:val="white"/>
        </w:rPr>
      </w:pPr>
    </w:p>
    <w:p w14:paraId="1678C4D5" w14:textId="77777777" w:rsidR="009A6455" w:rsidRDefault="00000000" w:rsidP="007B7B7C">
      <w:pPr>
        <w:jc w:val="both"/>
        <w:rPr>
          <w:b/>
          <w:sz w:val="24"/>
          <w:szCs w:val="24"/>
          <w:highlight w:val="white"/>
        </w:rPr>
      </w:pPr>
      <w:r>
        <w:rPr>
          <w:b/>
          <w:sz w:val="24"/>
          <w:szCs w:val="24"/>
          <w:highlight w:val="white"/>
        </w:rPr>
        <w:t>Environmental Impacts of Arctic Tourism:</w:t>
      </w:r>
    </w:p>
    <w:p w14:paraId="3223E6A3" w14:textId="77777777" w:rsidR="009A6455" w:rsidRDefault="009A6455" w:rsidP="007B7B7C">
      <w:pPr>
        <w:jc w:val="both"/>
        <w:rPr>
          <w:b/>
          <w:sz w:val="24"/>
          <w:szCs w:val="24"/>
          <w:highlight w:val="white"/>
        </w:rPr>
      </w:pPr>
    </w:p>
    <w:p w14:paraId="2653CB17" w14:textId="77777777" w:rsidR="009A6455" w:rsidRDefault="00000000" w:rsidP="007B7B7C">
      <w:pPr>
        <w:jc w:val="both"/>
        <w:rPr>
          <w:sz w:val="24"/>
          <w:szCs w:val="24"/>
          <w:highlight w:val="white"/>
        </w:rPr>
      </w:pPr>
      <w:r>
        <w:rPr>
          <w:sz w:val="24"/>
          <w:szCs w:val="24"/>
          <w:shd w:val="clear" w:color="auto" w:fill="EDFAFF"/>
        </w:rPr>
        <w:t xml:space="preserve">Arctic tourism increases ship and aircraft travel. </w:t>
      </w:r>
      <w:r>
        <w:rPr>
          <w:sz w:val="24"/>
          <w:szCs w:val="24"/>
          <w:highlight w:val="white"/>
        </w:rPr>
        <w:t xml:space="preserve">Reduced sea ice extent and thereby increased accessibility into polar areas has opened up new routes for expedition cruise </w:t>
      </w:r>
      <w:r>
        <w:rPr>
          <w:sz w:val="24"/>
          <w:szCs w:val="24"/>
          <w:highlight w:val="white"/>
        </w:rPr>
        <w:lastRenderedPageBreak/>
        <w:t>ships, resulting in changes in cruise travel patterns and in the types of passengers visiting the region (</w:t>
      </w:r>
      <w:proofErr w:type="spellStart"/>
      <w:r>
        <w:rPr>
          <w:sz w:val="24"/>
          <w:szCs w:val="24"/>
          <w:highlight w:val="white"/>
        </w:rPr>
        <w:t>Lück</w:t>
      </w:r>
      <w:proofErr w:type="spellEnd"/>
      <w:r>
        <w:rPr>
          <w:sz w:val="24"/>
          <w:szCs w:val="24"/>
          <w:highlight w:val="white"/>
        </w:rPr>
        <w:t xml:space="preserve"> </w:t>
      </w:r>
      <w:r>
        <w:rPr>
          <w:i/>
          <w:sz w:val="24"/>
          <w:szCs w:val="24"/>
          <w:highlight w:val="white"/>
        </w:rPr>
        <w:t>et al.</w:t>
      </w:r>
      <w:r>
        <w:rPr>
          <w:sz w:val="24"/>
          <w:szCs w:val="24"/>
          <w:highlight w:val="white"/>
        </w:rPr>
        <w:t xml:space="preserve">, </w:t>
      </w:r>
      <w:proofErr w:type="gramStart"/>
      <w:r>
        <w:rPr>
          <w:sz w:val="24"/>
          <w:szCs w:val="24"/>
          <w:highlight w:val="white"/>
        </w:rPr>
        <w:t>2010)Nonetheless</w:t>
      </w:r>
      <w:proofErr w:type="gramEnd"/>
      <w:r>
        <w:rPr>
          <w:sz w:val="24"/>
          <w:szCs w:val="24"/>
          <w:highlight w:val="white"/>
        </w:rPr>
        <w:t xml:space="preserve">, greater ship traffic in these seas could raise the likelihood of groundings and other mishaps, which can result in oil spills and other environmental harm. Due to the scarcity and dependability of comparable attractions, tourism is concentrated. Helicopters used for recreation are loud and disturb seabirds. Arctic plants cannot withstand repeated trampling. Helicopters trigger bird distress and egg loss. In numerous Arctic nations, boating and fishing damage bird colonies. “A </w:t>
      </w:r>
      <w:hyperlink r:id="rId8" w:anchor="sec008">
        <w:r>
          <w:rPr>
            <w:sz w:val="24"/>
            <w:szCs w:val="24"/>
            <w:highlight w:val="white"/>
          </w:rPr>
          <w:t>2020 study</w:t>
        </w:r>
      </w:hyperlink>
      <w:r>
        <w:rPr>
          <w:sz w:val="24"/>
          <w:szCs w:val="24"/>
          <w:highlight w:val="white"/>
        </w:rPr>
        <w:t xml:space="preserve"> examining social media data showed that summer tourism quadrupled, and winter tourism in the Arctic increased by an astronomic 600% between 2006 and 2016.  The Arctic as a tourist destination is expected to continue an upward trajectory, </w:t>
      </w:r>
      <w:hyperlink r:id="rId9" w:anchor="Tab2">
        <w:r>
          <w:rPr>
            <w:sz w:val="24"/>
            <w:szCs w:val="24"/>
            <w:highlight w:val="white"/>
          </w:rPr>
          <w:t>with one article estimating 8.3 million tourists annually</w:t>
        </w:r>
      </w:hyperlink>
      <w:r>
        <w:rPr>
          <w:sz w:val="24"/>
          <w:szCs w:val="24"/>
          <w:highlight w:val="white"/>
        </w:rPr>
        <w:t xml:space="preserve">.  These numbers will only increase as melting ice opens the waters during more months of the year to more passenger vessels, the number of which has already seen a </w:t>
      </w:r>
      <w:hyperlink r:id="rId10">
        <w:r>
          <w:rPr>
            <w:sz w:val="24"/>
            <w:szCs w:val="24"/>
            <w:highlight w:val="white"/>
          </w:rPr>
          <w:t>35% increase from 2103 to 2019</w:t>
        </w:r>
      </w:hyperlink>
      <w:r>
        <w:rPr>
          <w:sz w:val="24"/>
          <w:szCs w:val="24"/>
          <w:highlight w:val="white"/>
        </w:rPr>
        <w:t>” (Gosse, L. (2022) Tourism in the Arctic: A Catalyst for Good or Bad?)</w:t>
      </w:r>
    </w:p>
    <w:p w14:paraId="77A2FCF4" w14:textId="77777777" w:rsidR="009A6455" w:rsidRDefault="009A6455" w:rsidP="007B7B7C">
      <w:pPr>
        <w:jc w:val="both"/>
        <w:rPr>
          <w:sz w:val="24"/>
          <w:szCs w:val="24"/>
          <w:highlight w:val="white"/>
        </w:rPr>
      </w:pPr>
    </w:p>
    <w:p w14:paraId="42CF2768" w14:textId="77777777" w:rsidR="009A6455" w:rsidRDefault="00000000" w:rsidP="007B7B7C">
      <w:pPr>
        <w:jc w:val="both"/>
        <w:rPr>
          <w:b/>
          <w:sz w:val="24"/>
          <w:szCs w:val="24"/>
          <w:highlight w:val="white"/>
        </w:rPr>
      </w:pPr>
      <w:r>
        <w:rPr>
          <w:b/>
          <w:sz w:val="24"/>
          <w:szCs w:val="24"/>
          <w:highlight w:val="white"/>
        </w:rPr>
        <w:t>Social impacts of Arctic Tourism:</w:t>
      </w:r>
    </w:p>
    <w:p w14:paraId="2027A9E8" w14:textId="77777777" w:rsidR="009A6455" w:rsidRDefault="009A6455" w:rsidP="007B7B7C">
      <w:pPr>
        <w:jc w:val="both"/>
        <w:rPr>
          <w:b/>
          <w:sz w:val="24"/>
          <w:szCs w:val="24"/>
          <w:highlight w:val="white"/>
        </w:rPr>
      </w:pPr>
    </w:p>
    <w:p w14:paraId="2CADFD0D" w14:textId="77777777" w:rsidR="009A6455" w:rsidRDefault="00000000" w:rsidP="007B7B7C">
      <w:pPr>
        <w:jc w:val="both"/>
        <w:rPr>
          <w:sz w:val="24"/>
          <w:szCs w:val="24"/>
          <w:highlight w:val="white"/>
        </w:rPr>
      </w:pPr>
      <w:r>
        <w:rPr>
          <w:sz w:val="24"/>
          <w:szCs w:val="24"/>
          <w:shd w:val="clear" w:color="auto" w:fill="EDFAFF"/>
        </w:rPr>
        <w:t>Growing tourism in the Arctic may harm locals.</w:t>
      </w:r>
      <w:r>
        <w:rPr>
          <w:color w:val="252525"/>
          <w:sz w:val="24"/>
          <w:szCs w:val="24"/>
          <w:highlight w:val="white"/>
        </w:rPr>
        <w:t xml:space="preserve"> Polar tourism affects culture, values, and customs. Tourist season crowds some Arctic villages' social standards, causing the most evident social repercussions. When tourists arrive, educational, religious, and civic institutions often change roles. Tour operator-community collaboration agreements can reduce Arctic tourism's social consequences. “The rate of visits to each town by cruise ship varies significantly since 70% of all disembarkation occurs in seven towns. The most visited towns are, by, </w:t>
      </w:r>
      <w:proofErr w:type="spellStart"/>
      <w:r>
        <w:rPr>
          <w:color w:val="252525"/>
          <w:sz w:val="24"/>
          <w:szCs w:val="24"/>
          <w:highlight w:val="white"/>
        </w:rPr>
        <w:t>Ilulissat</w:t>
      </w:r>
      <w:proofErr w:type="spellEnd"/>
      <w:r>
        <w:rPr>
          <w:color w:val="252525"/>
          <w:sz w:val="24"/>
          <w:szCs w:val="24"/>
          <w:highlight w:val="white"/>
        </w:rPr>
        <w:t xml:space="preserve"> in the Northwest (11,000 pax in 2008), </w:t>
      </w:r>
      <w:proofErr w:type="spellStart"/>
      <w:r>
        <w:rPr>
          <w:color w:val="252525"/>
          <w:sz w:val="24"/>
          <w:szCs w:val="24"/>
          <w:highlight w:val="white"/>
        </w:rPr>
        <w:t>Kangerlussuaq</w:t>
      </w:r>
      <w:proofErr w:type="spellEnd"/>
      <w:r>
        <w:rPr>
          <w:color w:val="252525"/>
          <w:sz w:val="24"/>
          <w:szCs w:val="24"/>
          <w:highlight w:val="white"/>
        </w:rPr>
        <w:t xml:space="preserve"> (10,000 pax in 2008), Sisimiut (8,000 pax in 2008), Nuuk (13,000 pax in 2008) and </w:t>
      </w:r>
      <w:proofErr w:type="spellStart"/>
      <w:r>
        <w:rPr>
          <w:color w:val="252525"/>
          <w:sz w:val="24"/>
          <w:szCs w:val="24"/>
          <w:highlight w:val="white"/>
        </w:rPr>
        <w:t>Uumanaq</w:t>
      </w:r>
      <w:proofErr w:type="spellEnd"/>
      <w:r>
        <w:rPr>
          <w:color w:val="252525"/>
          <w:sz w:val="24"/>
          <w:szCs w:val="24"/>
          <w:highlight w:val="white"/>
        </w:rPr>
        <w:t xml:space="preserve"> in the West, and </w:t>
      </w:r>
      <w:proofErr w:type="spellStart"/>
      <w:r>
        <w:rPr>
          <w:color w:val="252525"/>
          <w:sz w:val="24"/>
          <w:szCs w:val="24"/>
          <w:highlight w:val="white"/>
        </w:rPr>
        <w:t>Qaqartoq</w:t>
      </w:r>
      <w:proofErr w:type="spellEnd"/>
      <w:r>
        <w:rPr>
          <w:color w:val="252525"/>
          <w:sz w:val="24"/>
          <w:szCs w:val="24"/>
          <w:highlight w:val="white"/>
        </w:rPr>
        <w:t xml:space="preserve"> and </w:t>
      </w:r>
      <w:proofErr w:type="spellStart"/>
      <w:r>
        <w:rPr>
          <w:color w:val="252525"/>
          <w:sz w:val="24"/>
          <w:szCs w:val="24"/>
          <w:highlight w:val="white"/>
        </w:rPr>
        <w:t>Qeqertasuaq</w:t>
      </w:r>
      <w:proofErr w:type="spellEnd"/>
      <w:r>
        <w:rPr>
          <w:color w:val="252525"/>
          <w:sz w:val="24"/>
          <w:szCs w:val="24"/>
          <w:highlight w:val="white"/>
        </w:rPr>
        <w:t xml:space="preserve"> in the South (Greenland Tourism Board 2008 and correspondence with Greenland Tourism and Business Council representative Anders la </w:t>
      </w:r>
      <w:proofErr w:type="spellStart"/>
      <w:r>
        <w:rPr>
          <w:color w:val="252525"/>
          <w:sz w:val="24"/>
          <w:szCs w:val="24"/>
          <w:highlight w:val="white"/>
        </w:rPr>
        <w:t>Cour</w:t>
      </w:r>
      <w:proofErr w:type="spellEnd"/>
      <w:r>
        <w:rPr>
          <w:color w:val="252525"/>
          <w:sz w:val="24"/>
          <w:szCs w:val="24"/>
          <w:highlight w:val="white"/>
        </w:rPr>
        <w:t xml:space="preserve"> </w:t>
      </w:r>
      <w:proofErr w:type="spellStart"/>
      <w:r>
        <w:rPr>
          <w:color w:val="252525"/>
          <w:sz w:val="24"/>
          <w:szCs w:val="24"/>
          <w:highlight w:val="white"/>
        </w:rPr>
        <w:t>Vahl</w:t>
      </w:r>
      <w:proofErr w:type="spellEnd"/>
      <w:r>
        <w:rPr>
          <w:color w:val="252525"/>
          <w:sz w:val="24"/>
          <w:szCs w:val="24"/>
          <w:highlight w:val="white"/>
        </w:rPr>
        <w:t xml:space="preserve">, August 2010)” (Fay, Ginny &amp; </w:t>
      </w:r>
      <w:proofErr w:type="spellStart"/>
      <w:r>
        <w:rPr>
          <w:color w:val="252525"/>
          <w:sz w:val="24"/>
          <w:szCs w:val="24"/>
          <w:highlight w:val="white"/>
        </w:rPr>
        <w:t>Karlsdóttir</w:t>
      </w:r>
      <w:proofErr w:type="spellEnd"/>
      <w:r>
        <w:rPr>
          <w:color w:val="252525"/>
          <w:sz w:val="24"/>
          <w:szCs w:val="24"/>
          <w:highlight w:val="white"/>
        </w:rPr>
        <w:t>, Anna. 2011)</w:t>
      </w:r>
    </w:p>
    <w:p w14:paraId="29D1B869" w14:textId="77777777" w:rsidR="009A6455" w:rsidRDefault="009A6455" w:rsidP="007B7B7C">
      <w:pPr>
        <w:jc w:val="both"/>
        <w:rPr>
          <w:b/>
          <w:sz w:val="24"/>
          <w:szCs w:val="24"/>
          <w:highlight w:val="white"/>
        </w:rPr>
      </w:pPr>
    </w:p>
    <w:p w14:paraId="6D9C6211" w14:textId="77777777" w:rsidR="009A6455" w:rsidRDefault="00000000" w:rsidP="007B7B7C">
      <w:pPr>
        <w:jc w:val="both"/>
        <w:rPr>
          <w:b/>
          <w:sz w:val="24"/>
          <w:szCs w:val="24"/>
        </w:rPr>
      </w:pPr>
      <w:r>
        <w:rPr>
          <w:b/>
          <w:sz w:val="24"/>
          <w:szCs w:val="24"/>
        </w:rPr>
        <w:t xml:space="preserve">Butler’s Life Cycle model and Arctic Tourism: </w:t>
      </w:r>
    </w:p>
    <w:p w14:paraId="236B22C9" w14:textId="77777777" w:rsidR="009A6455" w:rsidRDefault="00000000" w:rsidP="007B7B7C">
      <w:pPr>
        <w:jc w:val="both"/>
        <w:rPr>
          <w:sz w:val="24"/>
          <w:szCs w:val="24"/>
        </w:rPr>
      </w:pPr>
      <w:r>
        <w:rPr>
          <w:sz w:val="24"/>
          <w:szCs w:val="24"/>
        </w:rPr>
        <w:t xml:space="preserve">Butler’s life cycle model describes 5 different periods of a destination. These are exploration, involvement, development, </w:t>
      </w:r>
      <w:proofErr w:type="gramStart"/>
      <w:r>
        <w:rPr>
          <w:sz w:val="24"/>
          <w:szCs w:val="24"/>
        </w:rPr>
        <w:t>consolidation</w:t>
      </w:r>
      <w:proofErr w:type="gramEnd"/>
      <w:r>
        <w:rPr>
          <w:sz w:val="24"/>
          <w:szCs w:val="24"/>
        </w:rPr>
        <w:t xml:space="preserve"> and stagnation. These are mainly different status of a destination. </w:t>
      </w:r>
    </w:p>
    <w:p w14:paraId="60222F31" w14:textId="77777777" w:rsidR="009A6455" w:rsidRDefault="00000000" w:rsidP="007B7B7C">
      <w:pPr>
        <w:jc w:val="both"/>
        <w:rPr>
          <w:sz w:val="24"/>
          <w:szCs w:val="24"/>
        </w:rPr>
      </w:pPr>
      <w:r>
        <w:rPr>
          <w:noProof/>
          <w:sz w:val="24"/>
          <w:szCs w:val="24"/>
        </w:rPr>
        <w:lastRenderedPageBreak/>
        <w:drawing>
          <wp:inline distT="114300" distB="114300" distL="114300" distR="114300" wp14:anchorId="0D984B94" wp14:editId="26982E8E">
            <wp:extent cx="5943600" cy="3733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733800"/>
                    </a:xfrm>
                    <a:prstGeom prst="rect">
                      <a:avLst/>
                    </a:prstGeom>
                    <a:ln/>
                  </pic:spPr>
                </pic:pic>
              </a:graphicData>
            </a:graphic>
          </wp:inline>
        </w:drawing>
      </w:r>
    </w:p>
    <w:p w14:paraId="1A795128" w14:textId="77777777" w:rsidR="009A6455" w:rsidRDefault="00000000" w:rsidP="007B7B7C">
      <w:pPr>
        <w:jc w:val="both"/>
        <w:rPr>
          <w:sz w:val="24"/>
          <w:szCs w:val="24"/>
          <w:highlight w:val="white"/>
        </w:rPr>
      </w:pPr>
      <w:r>
        <w:rPr>
          <w:sz w:val="24"/>
          <w:szCs w:val="24"/>
          <w:highlight w:val="white"/>
        </w:rPr>
        <w:t xml:space="preserve">From data from different resource and analysis we have </w:t>
      </w:r>
      <w:proofErr w:type="spellStart"/>
      <w:r>
        <w:rPr>
          <w:sz w:val="24"/>
          <w:szCs w:val="24"/>
          <w:highlight w:val="white"/>
        </w:rPr>
        <w:t>came</w:t>
      </w:r>
      <w:proofErr w:type="spellEnd"/>
      <w:r>
        <w:rPr>
          <w:sz w:val="24"/>
          <w:szCs w:val="24"/>
          <w:highlight w:val="white"/>
        </w:rPr>
        <w:t xml:space="preserve"> to a point that Arctic tourism is in “Involvement” stage. </w:t>
      </w:r>
      <w:r>
        <w:rPr>
          <w:sz w:val="24"/>
          <w:szCs w:val="24"/>
          <w:shd w:val="clear" w:color="auto" w:fill="EDFAFF"/>
        </w:rPr>
        <w:t>As arctic tourism beginning to grow in last two decades, l</w:t>
      </w:r>
      <w:r>
        <w:rPr>
          <w:sz w:val="24"/>
          <w:szCs w:val="24"/>
          <w:highlight w:val="white"/>
        </w:rPr>
        <w:t>ocal and international investors are developing an interest in investment.</w:t>
      </w:r>
    </w:p>
    <w:p w14:paraId="3B2B23A7" w14:textId="77777777" w:rsidR="009A6455" w:rsidRDefault="00000000" w:rsidP="007B7B7C">
      <w:pPr>
        <w:jc w:val="both"/>
        <w:rPr>
          <w:sz w:val="24"/>
          <w:szCs w:val="24"/>
          <w:highlight w:val="white"/>
        </w:rPr>
      </w:pPr>
      <w:r>
        <w:rPr>
          <w:sz w:val="24"/>
          <w:szCs w:val="24"/>
          <w:highlight w:val="white"/>
        </w:rPr>
        <w:t>There may be pressure on governments to develop transport infrastructure and community resources, such as airports, road networks, and healthcare provision.</w:t>
      </w:r>
    </w:p>
    <w:p w14:paraId="01039962" w14:textId="77777777" w:rsidR="009A6455" w:rsidRDefault="00000000" w:rsidP="007B7B7C">
      <w:pPr>
        <w:jc w:val="both"/>
        <w:rPr>
          <w:sz w:val="24"/>
          <w:szCs w:val="24"/>
          <w:highlight w:val="white"/>
        </w:rPr>
      </w:pPr>
      <w:r>
        <w:rPr>
          <w:sz w:val="24"/>
          <w:szCs w:val="24"/>
          <w:highlight w:val="white"/>
        </w:rPr>
        <w:t>The involvement phase may mark the beginning of seasonality in the tourism industry.</w:t>
      </w:r>
    </w:p>
    <w:p w14:paraId="022004AB" w14:textId="77777777" w:rsidR="009A6455" w:rsidRDefault="009A6455" w:rsidP="007B7B7C">
      <w:pPr>
        <w:jc w:val="both"/>
        <w:rPr>
          <w:sz w:val="24"/>
          <w:szCs w:val="24"/>
          <w:highlight w:val="white"/>
        </w:rPr>
      </w:pPr>
    </w:p>
    <w:p w14:paraId="215FD337" w14:textId="77777777" w:rsidR="009A6455" w:rsidRDefault="00000000" w:rsidP="007B7B7C">
      <w:pPr>
        <w:jc w:val="both"/>
        <w:rPr>
          <w:b/>
          <w:sz w:val="24"/>
          <w:szCs w:val="24"/>
          <w:highlight w:val="white"/>
        </w:rPr>
      </w:pPr>
      <w:proofErr w:type="spellStart"/>
      <w:r>
        <w:rPr>
          <w:b/>
          <w:sz w:val="24"/>
          <w:szCs w:val="24"/>
          <w:highlight w:val="white"/>
        </w:rPr>
        <w:t>Doxey’s</w:t>
      </w:r>
      <w:proofErr w:type="spellEnd"/>
      <w:r>
        <w:rPr>
          <w:b/>
          <w:sz w:val="24"/>
          <w:szCs w:val="24"/>
          <w:highlight w:val="white"/>
        </w:rPr>
        <w:t xml:space="preserve"> </w:t>
      </w:r>
      <w:proofErr w:type="spellStart"/>
      <w:r>
        <w:rPr>
          <w:b/>
          <w:sz w:val="24"/>
          <w:szCs w:val="24"/>
          <w:highlight w:val="white"/>
        </w:rPr>
        <w:t>irridex</w:t>
      </w:r>
      <w:proofErr w:type="spellEnd"/>
      <w:r>
        <w:rPr>
          <w:b/>
          <w:sz w:val="24"/>
          <w:szCs w:val="24"/>
          <w:highlight w:val="white"/>
        </w:rPr>
        <w:t xml:space="preserve"> model and Arctic Tourism: </w:t>
      </w:r>
    </w:p>
    <w:p w14:paraId="7436A1B4" w14:textId="77777777" w:rsidR="009A6455" w:rsidRDefault="00000000" w:rsidP="007B7B7C">
      <w:pPr>
        <w:jc w:val="both"/>
        <w:rPr>
          <w:sz w:val="24"/>
          <w:szCs w:val="24"/>
          <w:highlight w:val="white"/>
        </w:rPr>
      </w:pPr>
      <w:r>
        <w:rPr>
          <w:sz w:val="24"/>
          <w:szCs w:val="24"/>
          <w:highlight w:val="white"/>
        </w:rPr>
        <w:t xml:space="preserve">We </w:t>
      </w:r>
      <w:proofErr w:type="gramStart"/>
      <w:r>
        <w:rPr>
          <w:sz w:val="24"/>
          <w:szCs w:val="24"/>
          <w:highlight w:val="white"/>
        </w:rPr>
        <w:t>are able to</w:t>
      </w:r>
      <w:proofErr w:type="gramEnd"/>
      <w:r>
        <w:rPr>
          <w:sz w:val="24"/>
          <w:szCs w:val="24"/>
          <w:highlight w:val="white"/>
        </w:rPr>
        <w:t xml:space="preserve"> learn about the four distinct stages of a destination by utilizing </w:t>
      </w:r>
      <w:proofErr w:type="spellStart"/>
      <w:r>
        <w:rPr>
          <w:sz w:val="24"/>
          <w:szCs w:val="24"/>
          <w:highlight w:val="white"/>
        </w:rPr>
        <w:t>Doxey's</w:t>
      </w:r>
      <w:proofErr w:type="spellEnd"/>
      <w:r>
        <w:rPr>
          <w:sz w:val="24"/>
          <w:szCs w:val="24"/>
          <w:highlight w:val="white"/>
        </w:rPr>
        <w:t xml:space="preserve"> </w:t>
      </w:r>
      <w:proofErr w:type="spellStart"/>
      <w:r>
        <w:rPr>
          <w:sz w:val="24"/>
          <w:szCs w:val="24"/>
          <w:highlight w:val="white"/>
        </w:rPr>
        <w:t>irridex</w:t>
      </w:r>
      <w:proofErr w:type="spellEnd"/>
      <w:r>
        <w:rPr>
          <w:sz w:val="24"/>
          <w:szCs w:val="24"/>
          <w:highlight w:val="white"/>
        </w:rPr>
        <w:t xml:space="preserve"> model. According to the findings of the research and study, the tourism industry in the Arctic is currently experiencing euphoria at the level of annoyance. The euphoria stage denotes the beginning of the development phase and the beginning of informal engagement with tourists. We can draw the conclusion that arctic tourism is currently at the euphoria level based on our overall observations. </w:t>
      </w:r>
    </w:p>
    <w:p w14:paraId="6EE67B33" w14:textId="77777777" w:rsidR="009A6455" w:rsidRDefault="00000000" w:rsidP="007B7B7C">
      <w:pPr>
        <w:jc w:val="both"/>
        <w:rPr>
          <w:sz w:val="24"/>
          <w:szCs w:val="24"/>
          <w:highlight w:val="white"/>
        </w:rPr>
      </w:pPr>
      <w:r>
        <w:rPr>
          <w:noProof/>
          <w:sz w:val="24"/>
          <w:szCs w:val="24"/>
          <w:highlight w:val="white"/>
        </w:rPr>
        <w:lastRenderedPageBreak/>
        <w:drawing>
          <wp:inline distT="114300" distB="114300" distL="114300" distR="114300" wp14:anchorId="373EC37F" wp14:editId="7DDEA4AB">
            <wp:extent cx="5943600" cy="3619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619500"/>
                    </a:xfrm>
                    <a:prstGeom prst="rect">
                      <a:avLst/>
                    </a:prstGeom>
                    <a:ln/>
                  </pic:spPr>
                </pic:pic>
              </a:graphicData>
            </a:graphic>
          </wp:inline>
        </w:drawing>
      </w:r>
    </w:p>
    <w:p w14:paraId="1B113F0D" w14:textId="77777777" w:rsidR="009A6455" w:rsidRDefault="009A6455" w:rsidP="007B7B7C">
      <w:pPr>
        <w:jc w:val="both"/>
        <w:rPr>
          <w:sz w:val="24"/>
          <w:szCs w:val="24"/>
          <w:highlight w:val="white"/>
        </w:rPr>
      </w:pPr>
    </w:p>
    <w:p w14:paraId="7FACA25F" w14:textId="77777777" w:rsidR="009A6455" w:rsidRDefault="009A6455" w:rsidP="007B7B7C">
      <w:pPr>
        <w:jc w:val="both"/>
        <w:rPr>
          <w:sz w:val="24"/>
          <w:szCs w:val="24"/>
          <w:highlight w:val="white"/>
        </w:rPr>
      </w:pPr>
    </w:p>
    <w:p w14:paraId="1CDE0FC0" w14:textId="77777777" w:rsidR="009A6455" w:rsidRDefault="009A6455" w:rsidP="007B7B7C">
      <w:pPr>
        <w:jc w:val="both"/>
        <w:rPr>
          <w:b/>
          <w:sz w:val="24"/>
          <w:szCs w:val="24"/>
          <w:highlight w:val="white"/>
        </w:rPr>
      </w:pPr>
    </w:p>
    <w:p w14:paraId="0E0EE855" w14:textId="77777777" w:rsidR="009A6455" w:rsidRDefault="009A6455" w:rsidP="007B7B7C">
      <w:pPr>
        <w:jc w:val="both"/>
        <w:rPr>
          <w:sz w:val="24"/>
          <w:szCs w:val="24"/>
          <w:highlight w:val="white"/>
        </w:rPr>
      </w:pPr>
    </w:p>
    <w:p w14:paraId="6CF3C577" w14:textId="77777777" w:rsidR="009A6455" w:rsidRDefault="009A6455" w:rsidP="007B7B7C">
      <w:pPr>
        <w:jc w:val="both"/>
        <w:rPr>
          <w:sz w:val="24"/>
          <w:szCs w:val="24"/>
          <w:highlight w:val="white"/>
        </w:rPr>
      </w:pPr>
    </w:p>
    <w:p w14:paraId="5EEB5619" w14:textId="77777777" w:rsidR="009A6455" w:rsidRDefault="00000000" w:rsidP="007B7B7C">
      <w:pPr>
        <w:jc w:val="both"/>
        <w:rPr>
          <w:b/>
          <w:sz w:val="24"/>
          <w:szCs w:val="24"/>
          <w:highlight w:val="white"/>
        </w:rPr>
      </w:pPr>
      <w:r>
        <w:rPr>
          <w:b/>
          <w:sz w:val="24"/>
          <w:szCs w:val="24"/>
          <w:highlight w:val="white"/>
        </w:rPr>
        <w:t>Bibliography</w:t>
      </w:r>
    </w:p>
    <w:p w14:paraId="0552DE45" w14:textId="77777777" w:rsidR="009A6455" w:rsidRDefault="009A6455" w:rsidP="007B7B7C">
      <w:pPr>
        <w:jc w:val="both"/>
        <w:rPr>
          <w:b/>
          <w:sz w:val="24"/>
          <w:szCs w:val="24"/>
          <w:highlight w:val="white"/>
        </w:rPr>
      </w:pPr>
    </w:p>
    <w:p w14:paraId="5725A0BB" w14:textId="77777777" w:rsidR="009A6455" w:rsidRDefault="00000000" w:rsidP="007B7B7C">
      <w:pPr>
        <w:pStyle w:val="Heading4"/>
        <w:keepNext w:val="0"/>
        <w:keepLines w:val="0"/>
        <w:spacing w:before="0" w:after="0"/>
        <w:jc w:val="both"/>
        <w:rPr>
          <w:color w:val="000000"/>
          <w:highlight w:val="white"/>
        </w:rPr>
      </w:pPr>
      <w:bookmarkStart w:id="0" w:name="_gt5mn12255wk" w:colFirst="0" w:colLast="0"/>
      <w:bookmarkEnd w:id="0"/>
      <w:r>
        <w:rPr>
          <w:i/>
          <w:color w:val="000000"/>
          <w:highlight w:val="white"/>
        </w:rPr>
        <w:t xml:space="preserve">1.Melting ice </w:t>
      </w:r>
      <w:proofErr w:type="gramStart"/>
      <w:r>
        <w:rPr>
          <w:i/>
          <w:color w:val="000000"/>
          <w:highlight w:val="white"/>
        </w:rPr>
        <w:t>opens up</w:t>
      </w:r>
      <w:proofErr w:type="gramEnd"/>
      <w:r>
        <w:rPr>
          <w:i/>
          <w:color w:val="000000"/>
          <w:highlight w:val="white"/>
        </w:rPr>
        <w:t xml:space="preserve"> the Arctic to tourism — and danger</w:t>
      </w:r>
      <w:r>
        <w:rPr>
          <w:color w:val="000000"/>
          <w:highlight w:val="white"/>
        </w:rPr>
        <w:t xml:space="preserve"> (2018). Available at: https://www.nbcnews.com/news/world/arctic-tourism-potential-threat-environment-ice-melts-n833956 (Accessed: 4 December 2022).</w:t>
      </w:r>
    </w:p>
    <w:p w14:paraId="59941174" w14:textId="77777777" w:rsidR="009A6455" w:rsidRDefault="00000000" w:rsidP="007B7B7C">
      <w:pPr>
        <w:jc w:val="both"/>
        <w:rPr>
          <w:sz w:val="24"/>
          <w:szCs w:val="24"/>
          <w:highlight w:val="white"/>
        </w:rPr>
      </w:pPr>
      <w:r>
        <w:rPr>
          <w:sz w:val="24"/>
          <w:szCs w:val="24"/>
          <w:highlight w:val="white"/>
        </w:rPr>
        <w:t xml:space="preserve">2. </w:t>
      </w:r>
      <w:r>
        <w:rPr>
          <w:i/>
          <w:sz w:val="24"/>
          <w:szCs w:val="24"/>
          <w:highlight w:val="white"/>
        </w:rPr>
        <w:t>Responsible tourism in the Arctic</w:t>
      </w:r>
      <w:r>
        <w:rPr>
          <w:sz w:val="24"/>
          <w:szCs w:val="24"/>
          <w:highlight w:val="white"/>
        </w:rPr>
        <w:t xml:space="preserve"> (2022). Available at: https://www.responsibletravel.com/holidays/arctic-cruises/travel-guide/responsible-tourism-in-the-arctic (Accessed: 5 December 2022).</w:t>
      </w:r>
    </w:p>
    <w:p w14:paraId="206E8215" w14:textId="77777777" w:rsidR="009A6455" w:rsidRDefault="00000000" w:rsidP="007B7B7C">
      <w:pPr>
        <w:pStyle w:val="Heading4"/>
        <w:keepNext w:val="0"/>
        <w:keepLines w:val="0"/>
        <w:spacing w:before="0" w:after="0"/>
        <w:jc w:val="both"/>
        <w:rPr>
          <w:color w:val="000000"/>
          <w:highlight w:val="white"/>
        </w:rPr>
      </w:pPr>
      <w:bookmarkStart w:id="1" w:name="_7nvi8paghq4f" w:colFirst="0" w:colLast="0"/>
      <w:bookmarkEnd w:id="1"/>
      <w:r>
        <w:rPr>
          <w:color w:val="000000"/>
          <w:highlight w:val="white"/>
        </w:rPr>
        <w:t xml:space="preserve">3. (2022) </w:t>
      </w:r>
      <w:r>
        <w:rPr>
          <w:i/>
          <w:color w:val="000000"/>
          <w:highlight w:val="white"/>
        </w:rPr>
        <w:t>Library.arcticportal.org</w:t>
      </w:r>
      <w:r>
        <w:rPr>
          <w:color w:val="000000"/>
          <w:highlight w:val="white"/>
        </w:rPr>
        <w:t>. Available at: http://library.arcticportal.org/1626/1/PolarTourismUNEP.pdf (Accessed: 5 December 2022).</w:t>
      </w:r>
    </w:p>
    <w:p w14:paraId="4A812B88" w14:textId="77777777" w:rsidR="009A6455" w:rsidRDefault="00000000" w:rsidP="007B7B7C">
      <w:pPr>
        <w:jc w:val="both"/>
        <w:rPr>
          <w:sz w:val="24"/>
          <w:szCs w:val="24"/>
        </w:rPr>
      </w:pPr>
      <w:r>
        <w:rPr>
          <w:sz w:val="24"/>
          <w:szCs w:val="24"/>
        </w:rPr>
        <w:t xml:space="preserve">4. </w:t>
      </w:r>
      <w:r>
        <w:rPr>
          <w:i/>
          <w:sz w:val="24"/>
          <w:szCs w:val="24"/>
        </w:rPr>
        <w:t>The economic role of Arctic tourism. | Prospects for polar tourism</w:t>
      </w:r>
      <w:r>
        <w:rPr>
          <w:sz w:val="24"/>
          <w:szCs w:val="24"/>
        </w:rPr>
        <w:t xml:space="preserve"> (2022). Available at: https://www.cabidigitallibrary.org/doi/abs/10.1079/9781845932473.0102?download=true (Accessed: 6 December 2022).</w:t>
      </w:r>
    </w:p>
    <w:p w14:paraId="586FDA52" w14:textId="77777777" w:rsidR="009A6455" w:rsidRDefault="009A6455" w:rsidP="007B7B7C">
      <w:pPr>
        <w:jc w:val="both"/>
        <w:rPr>
          <w:sz w:val="24"/>
          <w:szCs w:val="24"/>
        </w:rPr>
      </w:pPr>
    </w:p>
    <w:p w14:paraId="5617546E" w14:textId="77777777" w:rsidR="009A6455" w:rsidRDefault="00000000" w:rsidP="007B7B7C">
      <w:pPr>
        <w:jc w:val="both"/>
        <w:rPr>
          <w:sz w:val="24"/>
          <w:szCs w:val="24"/>
          <w:highlight w:val="white"/>
        </w:rPr>
      </w:pPr>
      <w:r>
        <w:rPr>
          <w:sz w:val="24"/>
          <w:szCs w:val="24"/>
          <w:highlight w:val="white"/>
        </w:rPr>
        <w:t xml:space="preserve">5.Fay, Ginny &amp; </w:t>
      </w:r>
      <w:proofErr w:type="spellStart"/>
      <w:r>
        <w:rPr>
          <w:sz w:val="24"/>
          <w:szCs w:val="24"/>
          <w:highlight w:val="white"/>
        </w:rPr>
        <w:t>Karlsdóttir</w:t>
      </w:r>
      <w:proofErr w:type="spellEnd"/>
      <w:r>
        <w:rPr>
          <w:sz w:val="24"/>
          <w:szCs w:val="24"/>
          <w:highlight w:val="white"/>
        </w:rPr>
        <w:t xml:space="preserve">, Anna. (2011). </w:t>
      </w:r>
    </w:p>
    <w:p w14:paraId="580ED53A" w14:textId="77777777" w:rsidR="009A6455" w:rsidRDefault="00000000" w:rsidP="007B7B7C">
      <w:pPr>
        <w:jc w:val="both"/>
        <w:rPr>
          <w:sz w:val="24"/>
          <w:szCs w:val="24"/>
          <w:highlight w:val="white"/>
        </w:rPr>
      </w:pPr>
      <w:r>
        <w:rPr>
          <w:sz w:val="24"/>
          <w:szCs w:val="24"/>
          <w:highlight w:val="white"/>
        </w:rPr>
        <w:t xml:space="preserve">Social indicators for Arctic tourism: Observing trends and assessing data. </w:t>
      </w:r>
    </w:p>
    <w:p w14:paraId="4C170708" w14:textId="77777777" w:rsidR="009A6455" w:rsidRDefault="00000000" w:rsidP="007B7B7C">
      <w:pPr>
        <w:jc w:val="both"/>
        <w:rPr>
          <w:sz w:val="24"/>
          <w:szCs w:val="24"/>
          <w:highlight w:val="white"/>
        </w:rPr>
      </w:pPr>
      <w:r>
        <w:rPr>
          <w:sz w:val="24"/>
          <w:szCs w:val="24"/>
          <w:highlight w:val="white"/>
        </w:rPr>
        <w:lastRenderedPageBreak/>
        <w:t xml:space="preserve">Polar Geography. 34. 63-86. 10.1080/1088937X.2011.585779. </w:t>
      </w:r>
    </w:p>
    <w:p w14:paraId="2A75AC81" w14:textId="77777777" w:rsidR="009A6455" w:rsidRDefault="00000000" w:rsidP="007B7B7C">
      <w:pPr>
        <w:jc w:val="both"/>
        <w:rPr>
          <w:sz w:val="24"/>
          <w:szCs w:val="24"/>
          <w:highlight w:val="white"/>
        </w:rPr>
      </w:pPr>
      <w:r>
        <w:rPr>
          <w:sz w:val="24"/>
          <w:szCs w:val="24"/>
          <w:highlight w:val="white"/>
        </w:rPr>
        <w:t xml:space="preserve"> 6. (2022) </w:t>
      </w:r>
      <w:r>
        <w:rPr>
          <w:i/>
          <w:sz w:val="24"/>
          <w:szCs w:val="24"/>
          <w:highlight w:val="white"/>
        </w:rPr>
        <w:t>Tourismstat.gl</w:t>
      </w:r>
      <w:r>
        <w:rPr>
          <w:sz w:val="24"/>
          <w:szCs w:val="24"/>
          <w:highlight w:val="white"/>
        </w:rPr>
        <w:t>. Available at: http://tourismstat.gl/resources/reports/en/r34/Tourism%20Statistics%20Report%20Arctic%20Circle%20Region%202019.pdf (Accessed: 7 December 2022).</w:t>
      </w:r>
    </w:p>
    <w:p w14:paraId="7F67883B" w14:textId="77777777" w:rsidR="009A6455" w:rsidRDefault="009A6455" w:rsidP="007B7B7C">
      <w:pPr>
        <w:jc w:val="both"/>
        <w:rPr>
          <w:sz w:val="24"/>
          <w:szCs w:val="24"/>
          <w:highlight w:val="white"/>
        </w:rPr>
      </w:pPr>
    </w:p>
    <w:p w14:paraId="41E2488D" w14:textId="77777777" w:rsidR="009A6455" w:rsidRDefault="00000000" w:rsidP="007B7B7C">
      <w:pPr>
        <w:jc w:val="both"/>
        <w:rPr>
          <w:sz w:val="24"/>
          <w:szCs w:val="24"/>
          <w:highlight w:val="white"/>
        </w:rPr>
      </w:pPr>
      <w:r>
        <w:rPr>
          <w:sz w:val="24"/>
          <w:szCs w:val="24"/>
          <w:highlight w:val="white"/>
        </w:rPr>
        <w:t xml:space="preserve">7. Gosse, L. (2022) </w:t>
      </w:r>
      <w:r>
        <w:rPr>
          <w:i/>
          <w:sz w:val="24"/>
          <w:szCs w:val="24"/>
          <w:highlight w:val="white"/>
        </w:rPr>
        <w:t xml:space="preserve">Tourism in the Arctic: A Catalyst for Good or </w:t>
      </w:r>
      <w:proofErr w:type="gramStart"/>
      <w:r>
        <w:rPr>
          <w:i/>
          <w:sz w:val="24"/>
          <w:szCs w:val="24"/>
          <w:highlight w:val="white"/>
        </w:rPr>
        <w:t>Bad?</w:t>
      </w:r>
      <w:r>
        <w:rPr>
          <w:sz w:val="24"/>
          <w:szCs w:val="24"/>
          <w:highlight w:val="white"/>
        </w:rPr>
        <w:t>,</w:t>
      </w:r>
      <w:proofErr w:type="gramEnd"/>
      <w:r>
        <w:rPr>
          <w:sz w:val="24"/>
          <w:szCs w:val="24"/>
          <w:highlight w:val="white"/>
        </w:rPr>
        <w:t xml:space="preserve"> </w:t>
      </w:r>
      <w:proofErr w:type="spellStart"/>
      <w:r>
        <w:rPr>
          <w:i/>
          <w:sz w:val="24"/>
          <w:szCs w:val="24"/>
          <w:highlight w:val="white"/>
        </w:rPr>
        <w:t>WellBeing</w:t>
      </w:r>
      <w:proofErr w:type="spellEnd"/>
      <w:r>
        <w:rPr>
          <w:i/>
          <w:sz w:val="24"/>
          <w:szCs w:val="24"/>
          <w:highlight w:val="white"/>
        </w:rPr>
        <w:t xml:space="preserve"> International</w:t>
      </w:r>
      <w:r>
        <w:rPr>
          <w:sz w:val="24"/>
          <w:szCs w:val="24"/>
          <w:highlight w:val="white"/>
        </w:rPr>
        <w:t>. Available at: https://wellbeingintl.org/tourism-in-the-arctic-a-catalyst-for-good-or-bad/ (Accessed: 7 December 2022).</w:t>
      </w:r>
    </w:p>
    <w:p w14:paraId="210632A6" w14:textId="77777777" w:rsidR="009A6455" w:rsidRDefault="009A6455" w:rsidP="007B7B7C">
      <w:pPr>
        <w:jc w:val="both"/>
        <w:rPr>
          <w:sz w:val="24"/>
          <w:szCs w:val="24"/>
          <w:highlight w:val="white"/>
        </w:rPr>
      </w:pPr>
    </w:p>
    <w:p w14:paraId="05D1D397" w14:textId="77777777" w:rsidR="009A6455" w:rsidRDefault="00000000" w:rsidP="007B7B7C">
      <w:pPr>
        <w:jc w:val="both"/>
        <w:rPr>
          <w:sz w:val="24"/>
          <w:szCs w:val="24"/>
          <w:highlight w:val="white"/>
        </w:rPr>
      </w:pPr>
      <w:r>
        <w:rPr>
          <w:sz w:val="24"/>
          <w:szCs w:val="24"/>
          <w:highlight w:val="white"/>
        </w:rPr>
        <w:t xml:space="preserve">8. </w:t>
      </w:r>
      <w:r>
        <w:rPr>
          <w:i/>
          <w:sz w:val="24"/>
          <w:szCs w:val="24"/>
          <w:highlight w:val="white"/>
        </w:rPr>
        <w:t>Ensuring sustainable Arctic tourism</w:t>
      </w:r>
      <w:r>
        <w:rPr>
          <w:sz w:val="24"/>
          <w:szCs w:val="24"/>
          <w:highlight w:val="white"/>
        </w:rPr>
        <w:t xml:space="preserve"> (2022). Available at: https://www.arctic-council.org/news/as-arctic-marine-tourism-increases-how-can-we-ensure-its-sustainable/ (Accessed: 7 December 2022).</w:t>
      </w:r>
    </w:p>
    <w:p w14:paraId="5DAEEDB1" w14:textId="77777777" w:rsidR="009A6455" w:rsidRDefault="009A6455" w:rsidP="007B7B7C">
      <w:pPr>
        <w:jc w:val="both"/>
        <w:rPr>
          <w:sz w:val="24"/>
          <w:szCs w:val="24"/>
          <w:highlight w:val="white"/>
        </w:rPr>
      </w:pPr>
    </w:p>
    <w:p w14:paraId="1AE19517" w14:textId="77777777" w:rsidR="009A6455" w:rsidRDefault="00000000" w:rsidP="007B7B7C">
      <w:pPr>
        <w:jc w:val="both"/>
        <w:rPr>
          <w:sz w:val="24"/>
          <w:szCs w:val="24"/>
          <w:highlight w:val="white"/>
        </w:rPr>
      </w:pPr>
      <w:r>
        <w:rPr>
          <w:sz w:val="24"/>
          <w:szCs w:val="24"/>
          <w:highlight w:val="white"/>
        </w:rPr>
        <w:t xml:space="preserve">9. </w:t>
      </w:r>
      <w:r>
        <w:rPr>
          <w:i/>
          <w:sz w:val="24"/>
          <w:szCs w:val="24"/>
          <w:highlight w:val="white"/>
        </w:rPr>
        <w:t xml:space="preserve">Melting ice </w:t>
      </w:r>
      <w:proofErr w:type="gramStart"/>
      <w:r>
        <w:rPr>
          <w:i/>
          <w:sz w:val="24"/>
          <w:szCs w:val="24"/>
          <w:highlight w:val="white"/>
        </w:rPr>
        <w:t>opens up</w:t>
      </w:r>
      <w:proofErr w:type="gramEnd"/>
      <w:r>
        <w:rPr>
          <w:i/>
          <w:sz w:val="24"/>
          <w:szCs w:val="24"/>
          <w:highlight w:val="white"/>
        </w:rPr>
        <w:t xml:space="preserve"> the Arctic to tourism — and danger</w:t>
      </w:r>
      <w:r>
        <w:rPr>
          <w:sz w:val="24"/>
          <w:szCs w:val="24"/>
          <w:highlight w:val="white"/>
        </w:rPr>
        <w:t xml:space="preserve"> (2018). Available at: https://www.nbcnews.com/news/world/arctic-tourism-potential-threat-environment-ice-melts-n833956 (Accessed: 7 December 2022).</w:t>
      </w:r>
    </w:p>
    <w:p w14:paraId="5B215B83" w14:textId="77777777" w:rsidR="009A6455" w:rsidRDefault="009A6455" w:rsidP="007B7B7C">
      <w:pPr>
        <w:jc w:val="both"/>
        <w:rPr>
          <w:sz w:val="24"/>
          <w:szCs w:val="24"/>
          <w:highlight w:val="white"/>
        </w:rPr>
      </w:pPr>
    </w:p>
    <w:p w14:paraId="29C0875C" w14:textId="77777777" w:rsidR="009A6455" w:rsidRDefault="00000000" w:rsidP="007B7B7C">
      <w:pPr>
        <w:jc w:val="both"/>
        <w:rPr>
          <w:sz w:val="24"/>
          <w:szCs w:val="24"/>
          <w:highlight w:val="white"/>
        </w:rPr>
      </w:pPr>
      <w:r>
        <w:rPr>
          <w:sz w:val="24"/>
          <w:szCs w:val="24"/>
          <w:highlight w:val="white"/>
        </w:rPr>
        <w:t xml:space="preserve">10. </w:t>
      </w:r>
      <w:proofErr w:type="spellStart"/>
      <w:r>
        <w:rPr>
          <w:sz w:val="24"/>
          <w:szCs w:val="24"/>
          <w:highlight w:val="white"/>
        </w:rPr>
        <w:t>Habtemariam</w:t>
      </w:r>
      <w:proofErr w:type="spellEnd"/>
      <w:r>
        <w:rPr>
          <w:sz w:val="24"/>
          <w:szCs w:val="24"/>
          <w:highlight w:val="white"/>
        </w:rPr>
        <w:t xml:space="preserve">, D. (2022) </w:t>
      </w:r>
      <w:r>
        <w:rPr>
          <w:i/>
          <w:sz w:val="24"/>
          <w:szCs w:val="24"/>
          <w:highlight w:val="white"/>
        </w:rPr>
        <w:t>The Arctic Emerges as a Serious Destination for Post-Pandemic Times</w:t>
      </w:r>
      <w:r>
        <w:rPr>
          <w:sz w:val="24"/>
          <w:szCs w:val="24"/>
          <w:highlight w:val="white"/>
        </w:rPr>
        <w:t xml:space="preserve">, </w:t>
      </w:r>
      <w:r>
        <w:rPr>
          <w:i/>
          <w:sz w:val="24"/>
          <w:szCs w:val="24"/>
          <w:highlight w:val="white"/>
        </w:rPr>
        <w:t>Skift</w:t>
      </w:r>
      <w:r>
        <w:rPr>
          <w:sz w:val="24"/>
          <w:szCs w:val="24"/>
          <w:highlight w:val="white"/>
        </w:rPr>
        <w:t>. Available at: https://skift.com/2022/10/25/the-arctic-emerges-as-a-serious-destination-for-post-pandemic-times/ (Accessed: 7 December 2022).</w:t>
      </w:r>
    </w:p>
    <w:p w14:paraId="5A1594EF" w14:textId="77777777" w:rsidR="009A6455" w:rsidRDefault="009A6455" w:rsidP="007B7B7C">
      <w:pPr>
        <w:jc w:val="both"/>
        <w:rPr>
          <w:sz w:val="24"/>
          <w:szCs w:val="24"/>
          <w:highlight w:val="white"/>
        </w:rPr>
      </w:pPr>
    </w:p>
    <w:p w14:paraId="08FF7DBA" w14:textId="77777777" w:rsidR="009A6455" w:rsidRDefault="00000000" w:rsidP="007B7B7C">
      <w:pPr>
        <w:jc w:val="both"/>
        <w:rPr>
          <w:sz w:val="24"/>
          <w:szCs w:val="24"/>
          <w:highlight w:val="white"/>
        </w:rPr>
      </w:pPr>
      <w:r>
        <w:rPr>
          <w:sz w:val="24"/>
          <w:szCs w:val="24"/>
          <w:highlight w:val="white"/>
        </w:rPr>
        <w:t xml:space="preserve">11. </w:t>
      </w:r>
      <w:r>
        <w:rPr>
          <w:color w:val="343332"/>
          <w:sz w:val="24"/>
          <w:szCs w:val="24"/>
          <w:shd w:val="clear" w:color="auto" w:fill="EDFAFF"/>
        </w:rPr>
        <w:t xml:space="preserve">E. J. Stewart, D. </w:t>
      </w:r>
      <w:proofErr w:type="gramStart"/>
      <w:r>
        <w:rPr>
          <w:color w:val="343332"/>
          <w:sz w:val="24"/>
          <w:szCs w:val="24"/>
          <w:shd w:val="clear" w:color="auto" w:fill="EDFAFF"/>
        </w:rPr>
        <w:t>Draper</w:t>
      </w:r>
      <w:proofErr w:type="gramEnd"/>
      <w:r>
        <w:rPr>
          <w:color w:val="343332"/>
          <w:sz w:val="24"/>
          <w:szCs w:val="24"/>
          <w:shd w:val="clear" w:color="auto" w:fill="EDFAFF"/>
        </w:rPr>
        <w:t xml:space="preserve"> and M. E. Johnston, 2005, Arctic, available - </w:t>
      </w:r>
      <w:r>
        <w:rPr>
          <w:color w:val="676765"/>
          <w:sz w:val="24"/>
          <w:szCs w:val="24"/>
          <w:shd w:val="clear" w:color="auto" w:fill="EDFAFF"/>
        </w:rPr>
        <w:t>https://www.jstor.org/stable/i40022407</w:t>
      </w:r>
    </w:p>
    <w:p w14:paraId="4C87076F" w14:textId="77777777" w:rsidR="009A6455" w:rsidRDefault="00000000" w:rsidP="007B7B7C">
      <w:pPr>
        <w:jc w:val="both"/>
        <w:rPr>
          <w:sz w:val="24"/>
          <w:szCs w:val="24"/>
          <w:highlight w:val="white"/>
        </w:rPr>
      </w:pPr>
      <w:r>
        <w:rPr>
          <w:sz w:val="24"/>
          <w:szCs w:val="24"/>
          <w:highlight w:val="white"/>
        </w:rPr>
        <w:t xml:space="preserve">12. </w:t>
      </w:r>
      <w:r>
        <w:rPr>
          <w:i/>
          <w:sz w:val="24"/>
          <w:szCs w:val="24"/>
          <w:highlight w:val="white"/>
        </w:rPr>
        <w:t>Inbound tourist arrivals in Iceland 2021 | Statista</w:t>
      </w:r>
      <w:r>
        <w:rPr>
          <w:sz w:val="24"/>
          <w:szCs w:val="24"/>
          <w:highlight w:val="white"/>
        </w:rPr>
        <w:t xml:space="preserve"> (2022). Available at: https://www.statista.com/statistics/694114/number-of-international-tourists-iceland/#:~:text=Inbound%20tourism%20volume%20in%20Iceland%201950%2D2021&amp;text=After%20plummeting%20by%2076%20percent,nearly%20700%20thousand%20in%20total. (Accessed: 7 December 2022).</w:t>
      </w:r>
    </w:p>
    <w:p w14:paraId="7335165F" w14:textId="77777777" w:rsidR="009A6455" w:rsidRDefault="009A6455" w:rsidP="007B7B7C">
      <w:pPr>
        <w:jc w:val="both"/>
        <w:rPr>
          <w:sz w:val="24"/>
          <w:szCs w:val="24"/>
          <w:highlight w:val="white"/>
        </w:rPr>
      </w:pPr>
    </w:p>
    <w:p w14:paraId="56A82DAD" w14:textId="77777777" w:rsidR="009A6455" w:rsidRDefault="00000000" w:rsidP="007B7B7C">
      <w:pPr>
        <w:jc w:val="both"/>
        <w:rPr>
          <w:sz w:val="24"/>
          <w:szCs w:val="24"/>
          <w:highlight w:val="white"/>
        </w:rPr>
      </w:pPr>
      <w:r>
        <w:rPr>
          <w:sz w:val="24"/>
          <w:szCs w:val="24"/>
          <w:highlight w:val="white"/>
        </w:rPr>
        <w:t xml:space="preserve">13. </w:t>
      </w:r>
      <w:proofErr w:type="spellStart"/>
      <w:r>
        <w:rPr>
          <w:sz w:val="24"/>
          <w:szCs w:val="24"/>
          <w:highlight w:val="white"/>
        </w:rPr>
        <w:t>Dybedal</w:t>
      </w:r>
      <w:proofErr w:type="spellEnd"/>
      <w:r>
        <w:rPr>
          <w:sz w:val="24"/>
          <w:szCs w:val="24"/>
          <w:highlight w:val="white"/>
        </w:rPr>
        <w:t xml:space="preserve">, P. (2011). </w:t>
      </w:r>
      <w:proofErr w:type="spellStart"/>
      <w:r>
        <w:rPr>
          <w:sz w:val="24"/>
          <w:szCs w:val="24"/>
          <w:highlight w:val="white"/>
        </w:rPr>
        <w:t>Fylkesvise</w:t>
      </w:r>
      <w:proofErr w:type="spellEnd"/>
      <w:r>
        <w:rPr>
          <w:sz w:val="24"/>
          <w:szCs w:val="24"/>
          <w:highlight w:val="white"/>
        </w:rPr>
        <w:t xml:space="preserve"> </w:t>
      </w:r>
      <w:proofErr w:type="spellStart"/>
      <w:r>
        <w:rPr>
          <w:sz w:val="24"/>
          <w:szCs w:val="24"/>
          <w:highlight w:val="white"/>
        </w:rPr>
        <w:t>økonomiske</w:t>
      </w:r>
      <w:proofErr w:type="spellEnd"/>
      <w:r>
        <w:rPr>
          <w:sz w:val="24"/>
          <w:szCs w:val="24"/>
          <w:highlight w:val="white"/>
        </w:rPr>
        <w:t xml:space="preserve"> </w:t>
      </w:r>
      <w:proofErr w:type="spellStart"/>
      <w:r>
        <w:rPr>
          <w:sz w:val="24"/>
          <w:szCs w:val="24"/>
          <w:highlight w:val="white"/>
        </w:rPr>
        <w:t>ringvirkninger</w:t>
      </w:r>
      <w:proofErr w:type="spellEnd"/>
      <w:r>
        <w:rPr>
          <w:sz w:val="24"/>
          <w:szCs w:val="24"/>
          <w:highlight w:val="white"/>
        </w:rPr>
        <w:t xml:space="preserve"> av </w:t>
      </w:r>
      <w:proofErr w:type="spellStart"/>
      <w:r>
        <w:rPr>
          <w:sz w:val="24"/>
          <w:szCs w:val="24"/>
          <w:highlight w:val="white"/>
        </w:rPr>
        <w:t>reiseliv</w:t>
      </w:r>
      <w:proofErr w:type="spellEnd"/>
      <w:r>
        <w:rPr>
          <w:sz w:val="24"/>
          <w:szCs w:val="24"/>
          <w:highlight w:val="white"/>
        </w:rPr>
        <w:t xml:space="preserve"> </w:t>
      </w:r>
      <w:proofErr w:type="spellStart"/>
      <w:r>
        <w:rPr>
          <w:sz w:val="24"/>
          <w:szCs w:val="24"/>
          <w:highlight w:val="white"/>
        </w:rPr>
        <w:t>i</w:t>
      </w:r>
      <w:proofErr w:type="spellEnd"/>
      <w:r>
        <w:rPr>
          <w:sz w:val="24"/>
          <w:szCs w:val="24"/>
          <w:highlight w:val="white"/>
        </w:rPr>
        <w:t xml:space="preserve"> Nord-Norge </w:t>
      </w:r>
      <w:proofErr w:type="spellStart"/>
      <w:r>
        <w:rPr>
          <w:sz w:val="24"/>
          <w:szCs w:val="24"/>
          <w:highlight w:val="white"/>
        </w:rPr>
        <w:t>og</w:t>
      </w:r>
      <w:proofErr w:type="spellEnd"/>
      <w:r>
        <w:rPr>
          <w:sz w:val="24"/>
          <w:szCs w:val="24"/>
          <w:highlight w:val="white"/>
        </w:rPr>
        <w:t xml:space="preserve"> </w:t>
      </w:r>
      <w:proofErr w:type="spellStart"/>
      <w:r>
        <w:rPr>
          <w:sz w:val="24"/>
          <w:szCs w:val="24"/>
          <w:highlight w:val="white"/>
        </w:rPr>
        <w:t>Trøndelag</w:t>
      </w:r>
      <w:proofErr w:type="spellEnd"/>
      <w:r>
        <w:rPr>
          <w:sz w:val="24"/>
          <w:szCs w:val="24"/>
          <w:highlight w:val="white"/>
        </w:rPr>
        <w:t xml:space="preserve"> 2010 [Economic impacts of tourism in Northern Norway and </w:t>
      </w:r>
      <w:proofErr w:type="spellStart"/>
      <w:r>
        <w:rPr>
          <w:sz w:val="24"/>
          <w:szCs w:val="24"/>
          <w:highlight w:val="white"/>
        </w:rPr>
        <w:t>Trøndelag</w:t>
      </w:r>
      <w:proofErr w:type="spellEnd"/>
      <w:r>
        <w:rPr>
          <w:sz w:val="24"/>
          <w:szCs w:val="24"/>
          <w:highlight w:val="white"/>
        </w:rPr>
        <w:t xml:space="preserve"> 2010]. Oslo: Institute of Transport Economics.</w:t>
      </w:r>
    </w:p>
    <w:p w14:paraId="0CED26BC" w14:textId="77777777" w:rsidR="009A6455" w:rsidRDefault="009A6455" w:rsidP="007B7B7C">
      <w:pPr>
        <w:jc w:val="both"/>
        <w:rPr>
          <w:sz w:val="24"/>
          <w:szCs w:val="24"/>
          <w:highlight w:val="white"/>
        </w:rPr>
      </w:pPr>
    </w:p>
    <w:p w14:paraId="00F3A875" w14:textId="77777777" w:rsidR="009A6455" w:rsidRDefault="00000000" w:rsidP="007B7B7C">
      <w:pPr>
        <w:jc w:val="both"/>
        <w:rPr>
          <w:sz w:val="24"/>
          <w:szCs w:val="24"/>
          <w:highlight w:val="white"/>
        </w:rPr>
      </w:pPr>
      <w:r>
        <w:rPr>
          <w:sz w:val="24"/>
          <w:szCs w:val="24"/>
          <w:highlight w:val="white"/>
        </w:rPr>
        <w:t xml:space="preserve">14. </w:t>
      </w:r>
      <w:proofErr w:type="spellStart"/>
      <w:r>
        <w:rPr>
          <w:sz w:val="24"/>
          <w:szCs w:val="24"/>
          <w:highlight w:val="white"/>
        </w:rPr>
        <w:t>Lück</w:t>
      </w:r>
      <w:proofErr w:type="spellEnd"/>
      <w:r>
        <w:rPr>
          <w:sz w:val="24"/>
          <w:szCs w:val="24"/>
          <w:highlight w:val="white"/>
        </w:rPr>
        <w:t xml:space="preserve">, M., Maher, </w:t>
      </w:r>
      <w:proofErr w:type="gramStart"/>
      <w:r>
        <w:rPr>
          <w:sz w:val="24"/>
          <w:szCs w:val="24"/>
          <w:highlight w:val="white"/>
        </w:rPr>
        <w:t>P.T.</w:t>
      </w:r>
      <w:proofErr w:type="gramEnd"/>
      <w:r>
        <w:rPr>
          <w:sz w:val="24"/>
          <w:szCs w:val="24"/>
          <w:highlight w:val="white"/>
        </w:rPr>
        <w:t xml:space="preserve"> and Stewart, E.J. (2010), “Setting the scene: polar cruise tourism in the 21st century”, in </w:t>
      </w:r>
      <w:proofErr w:type="spellStart"/>
      <w:r>
        <w:rPr>
          <w:sz w:val="24"/>
          <w:szCs w:val="24"/>
          <w:highlight w:val="white"/>
        </w:rPr>
        <w:t>Lück</w:t>
      </w:r>
      <w:proofErr w:type="spellEnd"/>
      <w:r>
        <w:rPr>
          <w:sz w:val="24"/>
          <w:szCs w:val="24"/>
          <w:highlight w:val="white"/>
        </w:rPr>
        <w:t xml:space="preserve">, M., Maher, P.T. and Stewart, E.J. (Eds), Cruise Tourism in the Polar Regions. Promoting Environmental and Social </w:t>
      </w:r>
      <w:proofErr w:type="gramStart"/>
      <w:r>
        <w:rPr>
          <w:sz w:val="24"/>
          <w:szCs w:val="24"/>
          <w:highlight w:val="white"/>
        </w:rPr>
        <w:t>Sustainability?,</w:t>
      </w:r>
      <w:proofErr w:type="gramEnd"/>
      <w:r>
        <w:rPr>
          <w:sz w:val="24"/>
          <w:szCs w:val="24"/>
          <w:highlight w:val="white"/>
        </w:rPr>
        <w:t xml:space="preserve"> Routledge, London, pp. 1-7.</w:t>
      </w:r>
    </w:p>
    <w:p w14:paraId="1E923FC9" w14:textId="77777777" w:rsidR="009A6455" w:rsidRDefault="009A6455" w:rsidP="007B7B7C">
      <w:pPr>
        <w:jc w:val="both"/>
        <w:rPr>
          <w:sz w:val="24"/>
          <w:szCs w:val="24"/>
          <w:highlight w:val="white"/>
        </w:rPr>
      </w:pPr>
    </w:p>
    <w:p w14:paraId="6BA5CD19" w14:textId="77777777" w:rsidR="009A6455" w:rsidRDefault="00000000" w:rsidP="007B7B7C">
      <w:pPr>
        <w:jc w:val="both"/>
        <w:rPr>
          <w:sz w:val="24"/>
          <w:szCs w:val="24"/>
          <w:highlight w:val="white"/>
        </w:rPr>
      </w:pPr>
      <w:r>
        <w:rPr>
          <w:sz w:val="24"/>
          <w:szCs w:val="24"/>
          <w:highlight w:val="white"/>
        </w:rPr>
        <w:t>15.</w:t>
      </w:r>
      <w:r>
        <w:rPr>
          <w:i/>
          <w:sz w:val="24"/>
          <w:szCs w:val="24"/>
          <w:highlight w:val="white"/>
        </w:rPr>
        <w:t>Arctic Tourism</w:t>
      </w:r>
      <w:r>
        <w:rPr>
          <w:sz w:val="24"/>
          <w:szCs w:val="24"/>
          <w:highlight w:val="white"/>
        </w:rPr>
        <w:t xml:space="preserve"> (2022). Available at: https://www.athropolis.com/arctic-facts/fact-tourism.htm (Accessed: 7 December 2022).</w:t>
      </w:r>
    </w:p>
    <w:p w14:paraId="52BA1D92" w14:textId="77777777" w:rsidR="009A6455" w:rsidRDefault="009A6455" w:rsidP="007B7B7C">
      <w:pPr>
        <w:jc w:val="both"/>
        <w:rPr>
          <w:sz w:val="24"/>
          <w:szCs w:val="24"/>
          <w:highlight w:val="white"/>
        </w:rPr>
      </w:pPr>
    </w:p>
    <w:sectPr w:rsidR="009A645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455"/>
    <w:rsid w:val="001614D3"/>
    <w:rsid w:val="007B7B7C"/>
    <w:rsid w:val="009A6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042DE"/>
  <w15:docId w15:val="{5145635C-91AC-4443-A6A9-8C099AD9D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plos.org/plosone/article?id=10.1371/journal.pone.022718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rus-arc.ru/ru/News/Details/ed8f350a-d3d6-471f-a574-e91dafafc05e" TargetMode="External"/><Relationship Id="rId11" Type="http://schemas.openxmlformats.org/officeDocument/2006/relationships/image" Target="media/image2.png"/><Relationship Id="rId5" Type="http://schemas.openxmlformats.org/officeDocument/2006/relationships/hyperlink" Target="http://www.oceaneconomics.org/arctic/tourism/tourData.aspx" TargetMode="External"/><Relationship Id="rId10" Type="http://schemas.openxmlformats.org/officeDocument/2006/relationships/hyperlink" Target="https://arctic-council.org/news/as-arctic-marine-tourism-increases-how-can-we-ensure-its-sustainable/" TargetMode="External"/><Relationship Id="rId4" Type="http://schemas.openxmlformats.org/officeDocument/2006/relationships/hyperlink" Target="https://nsidc.org/arcticseaicenews/" TargetMode="External"/><Relationship Id="rId9" Type="http://schemas.openxmlformats.org/officeDocument/2006/relationships/hyperlink" Target="https://link.springer.com/chapter/10.1007/978-3-319-57532-2_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2504</Words>
  <Characters>14275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MARYAM HASSAN</dc:creator>
  <cp:lastModifiedBy>Fahima Begum</cp:lastModifiedBy>
  <cp:revision>2</cp:revision>
  <dcterms:created xsi:type="dcterms:W3CDTF">2022-12-08T21:14:00Z</dcterms:created>
  <dcterms:modified xsi:type="dcterms:W3CDTF">2022-12-08T21:14:00Z</dcterms:modified>
</cp:coreProperties>
</file>