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593" w:rsidRPr="00346593" w:rsidRDefault="00D2516D" w:rsidP="00346593">
      <w:pPr>
        <w:pStyle w:val="DimBylchau"/>
        <w:jc w:val="center"/>
        <w:rPr>
          <w:sz w:val="28"/>
          <w:u w:val="single"/>
          <w:lang w:val="en-GB"/>
        </w:rPr>
      </w:pPr>
      <w:r w:rsidRPr="00346593">
        <w:rPr>
          <w:sz w:val="28"/>
          <w:u w:val="single"/>
        </w:rPr>
        <w:t>Cofnod</w:t>
      </w:r>
      <w:r w:rsidRPr="00346593">
        <w:rPr>
          <w:sz w:val="28"/>
          <w:u w:val="single"/>
          <w:lang w:val="en-GB"/>
        </w:rPr>
        <w:t xml:space="preserve"> </w:t>
      </w:r>
      <w:r w:rsidRPr="00346593">
        <w:rPr>
          <w:sz w:val="28"/>
          <w:u w:val="single"/>
        </w:rPr>
        <w:t>gwyddoniadur</w:t>
      </w:r>
    </w:p>
    <w:p w:rsidR="00451958" w:rsidRDefault="00D2516D" w:rsidP="00346593">
      <w:pPr>
        <w:pStyle w:val="DimBylchau"/>
        <w:jc w:val="center"/>
        <w:rPr>
          <w:sz w:val="28"/>
          <w:u w:val="single"/>
          <w:lang w:val="en-GB"/>
        </w:rPr>
      </w:pPr>
      <w:r w:rsidRPr="00346593">
        <w:rPr>
          <w:sz w:val="28"/>
          <w:u w:val="single"/>
          <w:lang w:val="en-GB"/>
        </w:rPr>
        <w:t>Rosh Hashanah</w:t>
      </w:r>
    </w:p>
    <w:p w:rsidR="001B5321" w:rsidRPr="00FE229C" w:rsidRDefault="00D07A8F" w:rsidP="00187AE5">
      <w:pPr>
        <w:jc w:val="both"/>
        <w:rPr>
          <w:sz w:val="24"/>
          <w:szCs w:val="28"/>
          <w:lang w:val="en-GB"/>
        </w:rPr>
      </w:pPr>
      <w:r w:rsidRPr="00D07A8F">
        <w:rPr>
          <w:sz w:val="24"/>
          <w:szCs w:val="28"/>
          <w:u w:val="single"/>
        </w:rPr>
        <w:br/>
      </w:r>
      <w:r w:rsidRPr="00D07A8F">
        <w:rPr>
          <w:sz w:val="24"/>
          <w:szCs w:val="28"/>
        </w:rPr>
        <w:t xml:space="preserve">Byddai'r erthygl hon ar </w:t>
      </w:r>
      <w:proofErr w:type="spellStart"/>
      <w:r w:rsidRPr="00D07A8F">
        <w:rPr>
          <w:sz w:val="24"/>
          <w:szCs w:val="28"/>
        </w:rPr>
        <w:t>Rosh</w:t>
      </w:r>
      <w:proofErr w:type="spellEnd"/>
      <w:r w:rsidRPr="00D07A8F">
        <w:rPr>
          <w:sz w:val="24"/>
          <w:szCs w:val="28"/>
        </w:rPr>
        <w:t xml:space="preserve"> </w:t>
      </w:r>
      <w:proofErr w:type="spellStart"/>
      <w:r w:rsidRPr="00D07A8F">
        <w:rPr>
          <w:sz w:val="24"/>
          <w:szCs w:val="28"/>
        </w:rPr>
        <w:t>Hashanah</w:t>
      </w:r>
      <w:proofErr w:type="spellEnd"/>
      <w:r w:rsidRPr="00D07A8F">
        <w:rPr>
          <w:sz w:val="24"/>
          <w:szCs w:val="28"/>
        </w:rPr>
        <w:t xml:space="preserve"> yn cael ei gynnwys mewn gwyddoniaduron fel</w:t>
      </w:r>
      <w:r w:rsidR="00424E7A">
        <w:rPr>
          <w:sz w:val="24"/>
          <w:szCs w:val="28"/>
        </w:rPr>
        <w:t xml:space="preserve"> </w:t>
      </w:r>
      <w:proofErr w:type="spellStart"/>
      <w:r w:rsidR="00424E7A">
        <w:rPr>
          <w:i/>
          <w:sz w:val="24"/>
          <w:szCs w:val="28"/>
        </w:rPr>
        <w:t>Encyclop</w:t>
      </w:r>
      <w:r w:rsidR="00FE229C">
        <w:rPr>
          <w:i/>
          <w:sz w:val="24"/>
          <w:szCs w:val="28"/>
        </w:rPr>
        <w:t>a</w:t>
      </w:r>
      <w:r w:rsidR="00424E7A">
        <w:rPr>
          <w:i/>
          <w:sz w:val="24"/>
          <w:szCs w:val="28"/>
        </w:rPr>
        <w:t>edia</w:t>
      </w:r>
      <w:proofErr w:type="spellEnd"/>
      <w:r w:rsidR="00424E7A">
        <w:rPr>
          <w:i/>
          <w:sz w:val="24"/>
          <w:szCs w:val="28"/>
        </w:rPr>
        <w:t xml:space="preserve"> </w:t>
      </w:r>
      <w:proofErr w:type="spellStart"/>
      <w:r w:rsidR="00424E7A">
        <w:rPr>
          <w:i/>
          <w:sz w:val="24"/>
          <w:szCs w:val="28"/>
        </w:rPr>
        <w:t>Britannica</w:t>
      </w:r>
      <w:proofErr w:type="spellEnd"/>
      <w:r w:rsidR="00424E7A">
        <w:rPr>
          <w:i/>
          <w:sz w:val="24"/>
          <w:szCs w:val="28"/>
        </w:rPr>
        <w:t xml:space="preserve">, </w:t>
      </w:r>
      <w:r w:rsidR="00424E7A">
        <w:rPr>
          <w:sz w:val="24"/>
          <w:szCs w:val="28"/>
        </w:rPr>
        <w:t xml:space="preserve">neu’r </w:t>
      </w:r>
      <w:proofErr w:type="spellStart"/>
      <w:r w:rsidR="00FE229C">
        <w:rPr>
          <w:i/>
          <w:sz w:val="24"/>
          <w:szCs w:val="28"/>
        </w:rPr>
        <w:t>Encyclopaedia</w:t>
      </w:r>
      <w:proofErr w:type="spellEnd"/>
      <w:r w:rsidR="00FE229C">
        <w:rPr>
          <w:i/>
          <w:sz w:val="24"/>
          <w:szCs w:val="28"/>
        </w:rPr>
        <w:t xml:space="preserve"> of </w:t>
      </w:r>
      <w:proofErr w:type="spellStart"/>
      <w:r w:rsidR="00FE229C">
        <w:rPr>
          <w:i/>
          <w:sz w:val="24"/>
          <w:szCs w:val="28"/>
        </w:rPr>
        <w:t>Religion</w:t>
      </w:r>
      <w:proofErr w:type="spellEnd"/>
      <w:r w:rsidR="00FE229C">
        <w:rPr>
          <w:i/>
          <w:sz w:val="24"/>
          <w:szCs w:val="28"/>
        </w:rPr>
        <w:t xml:space="preserve">. </w:t>
      </w:r>
    </w:p>
    <w:p w:rsidR="00427286" w:rsidRPr="00427286" w:rsidRDefault="00427286" w:rsidP="00187AE5">
      <w:pPr>
        <w:jc w:val="both"/>
        <w:rPr>
          <w:sz w:val="24"/>
          <w:szCs w:val="28"/>
          <w:u w:val="single"/>
          <w:lang w:val="en-GB"/>
        </w:rPr>
      </w:pPr>
      <w:proofErr w:type="spellStart"/>
      <w:r w:rsidRPr="00427286">
        <w:rPr>
          <w:sz w:val="24"/>
          <w:szCs w:val="28"/>
          <w:u w:val="single"/>
          <w:lang w:val="en-GB"/>
        </w:rPr>
        <w:t>Cyflwyniad</w:t>
      </w:r>
      <w:proofErr w:type="spellEnd"/>
      <w:r w:rsidRPr="00427286">
        <w:rPr>
          <w:sz w:val="24"/>
          <w:szCs w:val="28"/>
          <w:u w:val="single"/>
          <w:lang w:val="en-GB"/>
        </w:rPr>
        <w:t xml:space="preserve"> </w:t>
      </w:r>
    </w:p>
    <w:p w:rsidR="002C1C13" w:rsidRPr="002C1C13" w:rsidRDefault="00B9347D" w:rsidP="002C1C13">
      <w:pPr>
        <w:rPr>
          <w:rFonts w:ascii="Calibri" w:eastAsia="Calibri" w:hAnsi="Calibri" w:cs="Times New Roman"/>
          <w:sz w:val="24"/>
        </w:rPr>
      </w:pPr>
      <w:r w:rsidRPr="00B9347D">
        <w:rPr>
          <w:rFonts w:ascii="Calibri" w:eastAsia="Calibri" w:hAnsi="Calibri" w:cs="Times New Roman"/>
          <w:sz w:val="24"/>
        </w:rPr>
        <w:t>Dathlir</w:t>
      </w:r>
      <w:r w:rsidR="00BA0B29">
        <w:rPr>
          <w:rFonts w:ascii="Calibri" w:eastAsia="Calibri" w:hAnsi="Calibri" w:cs="Times New Roman"/>
          <w:sz w:val="24"/>
        </w:rPr>
        <w:t xml:space="preserve"> y Flwyddyn Newydd Iddewig gyda</w:t>
      </w:r>
      <w:r w:rsidRPr="00B9347D">
        <w:rPr>
          <w:rFonts w:ascii="Calibri" w:eastAsia="Calibri" w:hAnsi="Calibri" w:cs="Times New Roman"/>
          <w:sz w:val="24"/>
        </w:rPr>
        <w:t xml:space="preserve"> </w:t>
      </w:r>
      <w:r w:rsidR="0079477B">
        <w:rPr>
          <w:rFonts w:ascii="Calibri" w:eastAsia="Calibri" w:hAnsi="Calibri" w:cs="Times New Roman"/>
          <w:sz w:val="24"/>
        </w:rPr>
        <w:t>g</w:t>
      </w:r>
      <w:r w:rsidRPr="00B9347D">
        <w:rPr>
          <w:rFonts w:ascii="Calibri" w:eastAsia="Calibri" w:hAnsi="Calibri" w:cs="Times New Roman"/>
          <w:sz w:val="24"/>
        </w:rPr>
        <w:t xml:space="preserve">ŵyl </w:t>
      </w:r>
      <w:r w:rsidR="00900C20">
        <w:rPr>
          <w:rFonts w:ascii="Calibri" w:eastAsia="Calibri" w:hAnsi="Calibri" w:cs="Times New Roman"/>
          <w:sz w:val="24"/>
        </w:rPr>
        <w:t xml:space="preserve">holl bwysig, </w:t>
      </w:r>
      <w:r w:rsidRPr="00B9347D">
        <w:rPr>
          <w:rFonts w:ascii="Calibri" w:eastAsia="Calibri" w:hAnsi="Calibri" w:cs="Times New Roman"/>
          <w:sz w:val="24"/>
        </w:rPr>
        <w:t xml:space="preserve">o'r enw </w:t>
      </w:r>
      <w:proofErr w:type="spellStart"/>
      <w:r w:rsidRPr="00740D31">
        <w:rPr>
          <w:rFonts w:ascii="Calibri" w:eastAsia="Calibri" w:hAnsi="Calibri" w:cs="Times New Roman"/>
          <w:i/>
          <w:sz w:val="24"/>
        </w:rPr>
        <w:t>Rosh</w:t>
      </w:r>
      <w:proofErr w:type="spellEnd"/>
      <w:r w:rsidRPr="00740D31">
        <w:rPr>
          <w:rFonts w:ascii="Calibri" w:eastAsia="Calibri" w:hAnsi="Calibri" w:cs="Times New Roman"/>
          <w:i/>
          <w:sz w:val="24"/>
        </w:rPr>
        <w:t xml:space="preserve"> </w:t>
      </w:r>
      <w:proofErr w:type="spellStart"/>
      <w:r w:rsidRPr="00740D31">
        <w:rPr>
          <w:rFonts w:ascii="Calibri" w:eastAsia="Calibri" w:hAnsi="Calibri" w:cs="Times New Roman"/>
          <w:i/>
          <w:sz w:val="24"/>
        </w:rPr>
        <w:t>Hashanah</w:t>
      </w:r>
      <w:proofErr w:type="spellEnd"/>
      <w:r w:rsidR="009111EF">
        <w:rPr>
          <w:rFonts w:ascii="Calibri" w:eastAsia="Calibri" w:hAnsi="Calibri" w:cs="Times New Roman"/>
          <w:sz w:val="24"/>
        </w:rPr>
        <w:t>.</w:t>
      </w:r>
      <w:r>
        <w:rPr>
          <w:rFonts w:ascii="Calibri" w:eastAsia="Calibri" w:hAnsi="Calibri" w:cs="Times New Roman"/>
          <w:sz w:val="24"/>
        </w:rPr>
        <w:t xml:space="preserve"> </w:t>
      </w:r>
      <w:r w:rsidR="00F739CA">
        <w:rPr>
          <w:rFonts w:ascii="Calibri" w:eastAsia="Calibri" w:hAnsi="Calibri" w:cs="Times New Roman"/>
          <w:sz w:val="24"/>
        </w:rPr>
        <w:t>Mae’r term ‘</w:t>
      </w:r>
      <w:proofErr w:type="spellStart"/>
      <w:r w:rsidR="00F739CA">
        <w:rPr>
          <w:rFonts w:ascii="Calibri" w:eastAsia="Calibri" w:hAnsi="Calibri" w:cs="Times New Roman"/>
          <w:sz w:val="24"/>
        </w:rPr>
        <w:t>R</w:t>
      </w:r>
      <w:r w:rsidR="00A54A1C">
        <w:rPr>
          <w:rFonts w:ascii="Calibri" w:eastAsia="Calibri" w:hAnsi="Calibri" w:cs="Times New Roman"/>
          <w:sz w:val="24"/>
        </w:rPr>
        <w:t>osh</w:t>
      </w:r>
      <w:proofErr w:type="spellEnd"/>
      <w:r w:rsidR="00A54A1C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A54A1C">
        <w:rPr>
          <w:rFonts w:ascii="Calibri" w:eastAsia="Calibri" w:hAnsi="Calibri" w:cs="Times New Roman"/>
          <w:sz w:val="24"/>
        </w:rPr>
        <w:t>Hashanah</w:t>
      </w:r>
      <w:proofErr w:type="spellEnd"/>
      <w:r w:rsidR="00A54A1C">
        <w:rPr>
          <w:rFonts w:ascii="Calibri" w:eastAsia="Calibri" w:hAnsi="Calibri" w:cs="Times New Roman"/>
          <w:sz w:val="24"/>
        </w:rPr>
        <w:t xml:space="preserve">’ yn enw </w:t>
      </w:r>
      <w:r w:rsidR="003C6EF7">
        <w:rPr>
          <w:rFonts w:ascii="Calibri" w:eastAsia="Calibri" w:hAnsi="Calibri" w:cs="Times New Roman"/>
          <w:sz w:val="24"/>
        </w:rPr>
        <w:t>Hebraeg</w:t>
      </w:r>
      <w:r w:rsidR="00A54A1C">
        <w:rPr>
          <w:rFonts w:ascii="Calibri" w:eastAsia="Calibri" w:hAnsi="Calibri" w:cs="Times New Roman"/>
          <w:sz w:val="24"/>
        </w:rPr>
        <w:t xml:space="preserve"> am, ‘</w:t>
      </w:r>
      <w:r w:rsidR="00F739CA">
        <w:rPr>
          <w:rFonts w:ascii="Calibri" w:eastAsia="Calibri" w:hAnsi="Calibri" w:cs="Times New Roman"/>
          <w:sz w:val="24"/>
        </w:rPr>
        <w:t>bennaeth y flwyddyn</w:t>
      </w:r>
      <w:r w:rsidR="00A54A1C">
        <w:rPr>
          <w:rFonts w:ascii="Calibri" w:eastAsia="Calibri" w:hAnsi="Calibri" w:cs="Times New Roman"/>
          <w:sz w:val="24"/>
        </w:rPr>
        <w:t>,’</w:t>
      </w:r>
      <w:r w:rsidR="00693930">
        <w:rPr>
          <w:rStyle w:val="CyfeirnodTroednodyn"/>
          <w:rFonts w:ascii="Calibri" w:eastAsia="Calibri" w:hAnsi="Calibri" w:cs="Times New Roman"/>
          <w:sz w:val="24"/>
        </w:rPr>
        <w:footnoteReference w:id="1"/>
      </w:r>
      <w:r w:rsidR="00A54A1C">
        <w:rPr>
          <w:rFonts w:ascii="Calibri" w:eastAsia="Calibri" w:hAnsi="Calibri" w:cs="Times New Roman"/>
          <w:sz w:val="24"/>
        </w:rPr>
        <w:t xml:space="preserve"> </w:t>
      </w:r>
      <w:r w:rsidR="002478EB">
        <w:rPr>
          <w:rFonts w:ascii="Calibri" w:eastAsia="Calibri" w:hAnsi="Calibri" w:cs="Times New Roman"/>
          <w:sz w:val="24"/>
        </w:rPr>
        <w:t>a</w:t>
      </w:r>
      <w:r w:rsidR="0079477B">
        <w:rPr>
          <w:rFonts w:ascii="Calibri" w:eastAsia="Calibri" w:hAnsi="Calibri" w:cs="Times New Roman"/>
          <w:sz w:val="24"/>
        </w:rPr>
        <w:t>c</w:t>
      </w:r>
      <w:r w:rsidR="002478EB">
        <w:rPr>
          <w:rFonts w:ascii="Calibri" w:eastAsia="Calibri" w:hAnsi="Calibri" w:cs="Times New Roman"/>
          <w:sz w:val="24"/>
        </w:rPr>
        <w:t xml:space="preserve"> mae’</w:t>
      </w:r>
      <w:r w:rsidR="002478EB" w:rsidRPr="002478EB">
        <w:rPr>
          <w:rFonts w:ascii="Calibri" w:eastAsia="Calibri" w:hAnsi="Calibri" w:cs="Times New Roman"/>
          <w:sz w:val="24"/>
        </w:rPr>
        <w:t>n dechrau</w:t>
      </w:r>
      <w:r w:rsidR="003D4044">
        <w:rPr>
          <w:rFonts w:ascii="Calibri" w:eastAsia="Calibri" w:hAnsi="Calibri" w:cs="Times New Roman"/>
          <w:sz w:val="24"/>
        </w:rPr>
        <w:t xml:space="preserve"> ar y cyntaf o fis </w:t>
      </w:r>
      <w:proofErr w:type="spellStart"/>
      <w:r w:rsidR="003D4044" w:rsidRPr="00740D31">
        <w:rPr>
          <w:rFonts w:ascii="Calibri" w:eastAsia="Calibri" w:hAnsi="Calibri" w:cs="Times New Roman"/>
          <w:i/>
          <w:sz w:val="24"/>
        </w:rPr>
        <w:t>Tishri</w:t>
      </w:r>
      <w:proofErr w:type="spellEnd"/>
      <w:r w:rsidR="003D4044">
        <w:rPr>
          <w:rFonts w:ascii="Calibri" w:eastAsia="Calibri" w:hAnsi="Calibri" w:cs="Times New Roman"/>
          <w:sz w:val="24"/>
        </w:rPr>
        <w:t>, y seithfed mis yn y calendr Iddewig</w:t>
      </w:r>
      <w:r w:rsidR="00CF2B36">
        <w:rPr>
          <w:rFonts w:ascii="Calibri" w:eastAsia="Calibri" w:hAnsi="Calibri" w:cs="Times New Roman"/>
          <w:sz w:val="24"/>
        </w:rPr>
        <w:t>,</w:t>
      </w:r>
      <w:r w:rsidR="00CF2B36" w:rsidRPr="00CF2B36">
        <w:t xml:space="preserve"> </w:t>
      </w:r>
      <w:r w:rsidR="00CF2B36" w:rsidRPr="00CF2B36">
        <w:rPr>
          <w:rFonts w:ascii="Calibri" w:eastAsia="Calibri" w:hAnsi="Calibri" w:cs="Times New Roman"/>
          <w:sz w:val="24"/>
        </w:rPr>
        <w:t>sydd fel arfer yn ystod mis Medi</w:t>
      </w:r>
      <w:r w:rsidR="003D4044">
        <w:rPr>
          <w:rFonts w:ascii="Calibri" w:eastAsia="Calibri" w:hAnsi="Calibri" w:cs="Times New Roman"/>
          <w:sz w:val="24"/>
        </w:rPr>
        <w:t>.</w:t>
      </w:r>
      <w:r w:rsidR="00900C20">
        <w:rPr>
          <w:rFonts w:ascii="Calibri" w:eastAsia="Calibri" w:hAnsi="Calibri" w:cs="Times New Roman"/>
          <w:sz w:val="24"/>
        </w:rPr>
        <w:t xml:space="preserve"> </w:t>
      </w:r>
      <w:r w:rsidR="00900C20" w:rsidRPr="00900C20">
        <w:rPr>
          <w:rFonts w:ascii="Calibri" w:eastAsia="Calibri" w:hAnsi="Calibri" w:cs="Times New Roman"/>
          <w:sz w:val="24"/>
        </w:rPr>
        <w:t xml:space="preserve">Mae </w:t>
      </w:r>
      <w:proofErr w:type="spellStart"/>
      <w:r w:rsidR="00900C20" w:rsidRPr="00900C20">
        <w:rPr>
          <w:rFonts w:ascii="Calibri" w:eastAsia="Calibri" w:hAnsi="Calibri" w:cs="Times New Roman"/>
          <w:sz w:val="24"/>
        </w:rPr>
        <w:t>Rosh</w:t>
      </w:r>
      <w:proofErr w:type="spellEnd"/>
      <w:r w:rsidR="00900C20" w:rsidRPr="00900C20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900C20" w:rsidRPr="00900C20">
        <w:rPr>
          <w:rFonts w:ascii="Calibri" w:eastAsia="Calibri" w:hAnsi="Calibri" w:cs="Times New Roman"/>
          <w:sz w:val="24"/>
        </w:rPr>
        <w:t>Hashanah</w:t>
      </w:r>
      <w:proofErr w:type="spellEnd"/>
      <w:r w:rsidR="00900C20" w:rsidRPr="00900C20">
        <w:rPr>
          <w:rFonts w:ascii="Calibri" w:eastAsia="Calibri" w:hAnsi="Calibri" w:cs="Times New Roman"/>
          <w:sz w:val="24"/>
        </w:rPr>
        <w:t xml:space="preserve"> yn cael ei ddathlu am ddau ddiw</w:t>
      </w:r>
      <w:r w:rsidR="003C6EF7">
        <w:rPr>
          <w:rFonts w:ascii="Calibri" w:eastAsia="Calibri" w:hAnsi="Calibri" w:cs="Times New Roman"/>
          <w:sz w:val="24"/>
        </w:rPr>
        <w:t xml:space="preserve">rnod yn y </w:t>
      </w:r>
      <w:proofErr w:type="spellStart"/>
      <w:r w:rsidR="003C6EF7">
        <w:rPr>
          <w:rFonts w:ascii="Calibri" w:eastAsia="Calibri" w:hAnsi="Calibri" w:cs="Times New Roman"/>
          <w:sz w:val="24"/>
        </w:rPr>
        <w:t>Diaspora</w:t>
      </w:r>
      <w:proofErr w:type="spellEnd"/>
      <w:r w:rsidR="003C6EF7">
        <w:rPr>
          <w:rFonts w:ascii="Calibri" w:eastAsia="Calibri" w:hAnsi="Calibri" w:cs="Times New Roman"/>
          <w:sz w:val="24"/>
        </w:rPr>
        <w:t xml:space="preserve"> ac yn Israel.</w:t>
      </w:r>
      <w:r w:rsidR="00900C20">
        <w:rPr>
          <w:rStyle w:val="CyfeirnodTroednodyn"/>
          <w:rFonts w:ascii="Calibri" w:eastAsia="Calibri" w:hAnsi="Calibri" w:cs="Times New Roman"/>
          <w:sz w:val="24"/>
        </w:rPr>
        <w:footnoteReference w:id="2"/>
      </w:r>
      <w:r w:rsidR="003D4044">
        <w:rPr>
          <w:rFonts w:ascii="Calibri" w:eastAsia="Calibri" w:hAnsi="Calibri" w:cs="Times New Roman"/>
          <w:sz w:val="24"/>
        </w:rPr>
        <w:t xml:space="preserve"> </w:t>
      </w:r>
      <w:r w:rsidR="002C1C13" w:rsidRPr="002C1C13">
        <w:rPr>
          <w:rFonts w:ascii="Calibri" w:eastAsia="Calibri" w:hAnsi="Calibri" w:cs="Times New Roman"/>
          <w:sz w:val="24"/>
        </w:rPr>
        <w:t xml:space="preserve">Mae’n dweud yn </w:t>
      </w:r>
      <w:r w:rsidR="00AE74D4">
        <w:rPr>
          <w:rFonts w:ascii="Calibri" w:eastAsia="Calibri" w:hAnsi="Calibri" w:cs="Times New Roman"/>
          <w:sz w:val="24"/>
        </w:rPr>
        <w:t>y Torah,</w:t>
      </w:r>
      <w:r w:rsidR="00AE74D4" w:rsidRPr="002C1C13">
        <w:rPr>
          <w:rFonts w:ascii="Calibri" w:eastAsia="Calibri" w:hAnsi="Calibri" w:cs="Times New Roman"/>
          <w:sz w:val="24"/>
        </w:rPr>
        <w:t xml:space="preserve"> </w:t>
      </w:r>
      <w:r w:rsidR="002C1C13" w:rsidRPr="002C1C13">
        <w:rPr>
          <w:rFonts w:ascii="Calibri" w:eastAsia="Calibri" w:hAnsi="Calibri" w:cs="Times New Roman"/>
          <w:sz w:val="24"/>
        </w:rPr>
        <w:t xml:space="preserve">“Ar y dydd cyntaf o’r seithfed mis yr ydych yn mynd i gael diwrnod o orffwys Saboth...” </w:t>
      </w:r>
      <w:r w:rsidR="00AA763F">
        <w:rPr>
          <w:rFonts w:ascii="Calibri" w:eastAsia="Calibri" w:hAnsi="Calibri" w:cs="Times New Roman"/>
          <w:sz w:val="24"/>
        </w:rPr>
        <w:t>(</w:t>
      </w:r>
      <w:proofErr w:type="spellStart"/>
      <w:r w:rsidR="00AA763F" w:rsidRPr="00AA763F">
        <w:rPr>
          <w:rFonts w:ascii="Calibri" w:eastAsia="Calibri" w:hAnsi="Calibri" w:cs="Times New Roman"/>
          <w:sz w:val="24"/>
        </w:rPr>
        <w:t>Lefiticus</w:t>
      </w:r>
      <w:proofErr w:type="spellEnd"/>
      <w:r w:rsidR="00AA763F" w:rsidRPr="00AA763F">
        <w:rPr>
          <w:rFonts w:ascii="Calibri" w:eastAsia="Calibri" w:hAnsi="Calibri" w:cs="Times New Roman"/>
          <w:sz w:val="24"/>
        </w:rPr>
        <w:t xml:space="preserve"> 23:24-25</w:t>
      </w:r>
      <w:r w:rsidR="00AA763F">
        <w:rPr>
          <w:rFonts w:ascii="Calibri" w:eastAsia="Calibri" w:hAnsi="Calibri" w:cs="Times New Roman"/>
          <w:sz w:val="24"/>
        </w:rPr>
        <w:t xml:space="preserve">). </w:t>
      </w:r>
      <w:r w:rsidR="002C1C13" w:rsidRPr="002C1C13">
        <w:rPr>
          <w:rFonts w:ascii="Calibri" w:eastAsia="Calibri" w:hAnsi="Calibri" w:cs="Times New Roman"/>
          <w:sz w:val="24"/>
        </w:rPr>
        <w:t>Mae hyn yn awgrymu pwysigrw</w:t>
      </w:r>
      <w:r w:rsidR="0079477B">
        <w:rPr>
          <w:rFonts w:ascii="Calibri" w:eastAsia="Calibri" w:hAnsi="Calibri" w:cs="Times New Roman"/>
          <w:sz w:val="24"/>
        </w:rPr>
        <w:t>ydd yr ŵyl oherwydd mae’n cael c</w:t>
      </w:r>
      <w:r w:rsidR="002C1C13" w:rsidRPr="002C1C13">
        <w:rPr>
          <w:rFonts w:ascii="Calibri" w:eastAsia="Calibri" w:hAnsi="Calibri" w:cs="Times New Roman"/>
          <w:sz w:val="24"/>
        </w:rPr>
        <w:t xml:space="preserve">rybwyllwyd yn y Torah </w:t>
      </w:r>
      <w:r w:rsidR="002C1C13">
        <w:rPr>
          <w:rFonts w:ascii="Calibri" w:eastAsia="Calibri" w:hAnsi="Calibri" w:cs="Times New Roman"/>
          <w:sz w:val="24"/>
        </w:rPr>
        <w:t xml:space="preserve">sef </w:t>
      </w:r>
      <w:r w:rsidR="002C1C13" w:rsidRPr="002C1C13">
        <w:rPr>
          <w:rFonts w:ascii="Calibri" w:eastAsia="Calibri" w:hAnsi="Calibri" w:cs="Times New Roman"/>
          <w:sz w:val="24"/>
        </w:rPr>
        <w:t>yr ysgrythur awdurdodol o fewn Iddewiaeth</w:t>
      </w:r>
      <w:r w:rsidR="002C1C13">
        <w:rPr>
          <w:rFonts w:ascii="Calibri" w:eastAsia="Calibri" w:hAnsi="Calibri" w:cs="Times New Roman"/>
          <w:sz w:val="24"/>
        </w:rPr>
        <w:t>.</w:t>
      </w:r>
    </w:p>
    <w:p w:rsidR="002C5F51" w:rsidRDefault="00A54A1C" w:rsidP="002C5F51">
      <w:pPr>
        <w:rPr>
          <w:rFonts w:ascii="Calibri" w:eastAsia="Calibri" w:hAnsi="Calibri" w:cs="Times New Roman"/>
          <w:sz w:val="24"/>
        </w:rPr>
      </w:pPr>
      <w:r w:rsidRPr="00A54A1C">
        <w:rPr>
          <w:rFonts w:ascii="Calibri" w:eastAsia="Calibri" w:hAnsi="Calibri" w:cs="Times New Roman"/>
          <w:sz w:val="24"/>
        </w:rPr>
        <w:t xml:space="preserve">Yn ogystal â bod yn Flwyddyn Newydd Iddewig, mae </w:t>
      </w:r>
      <w:proofErr w:type="spellStart"/>
      <w:r w:rsidRPr="00A54A1C">
        <w:rPr>
          <w:rFonts w:ascii="Calibri" w:eastAsia="Calibri" w:hAnsi="Calibri" w:cs="Times New Roman"/>
          <w:sz w:val="24"/>
        </w:rPr>
        <w:t>Rosh</w:t>
      </w:r>
      <w:proofErr w:type="spellEnd"/>
      <w:r w:rsidRPr="00A54A1C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6A6958">
        <w:rPr>
          <w:rFonts w:ascii="Calibri" w:eastAsia="Calibri" w:hAnsi="Calibri" w:cs="Times New Roman"/>
          <w:sz w:val="24"/>
        </w:rPr>
        <w:t>Hashanah</w:t>
      </w:r>
      <w:proofErr w:type="spellEnd"/>
      <w:r w:rsidR="006A6958">
        <w:rPr>
          <w:rFonts w:ascii="Calibri" w:eastAsia="Calibri" w:hAnsi="Calibri" w:cs="Times New Roman"/>
          <w:sz w:val="24"/>
        </w:rPr>
        <w:t xml:space="preserve"> hefyd yn ddiwrnod barn</w:t>
      </w:r>
      <w:r w:rsidR="00116298">
        <w:rPr>
          <w:rFonts w:ascii="Calibri" w:eastAsia="Calibri" w:hAnsi="Calibri" w:cs="Times New Roman"/>
          <w:sz w:val="24"/>
        </w:rPr>
        <w:t>u</w:t>
      </w:r>
      <w:r w:rsidR="00182C2C">
        <w:rPr>
          <w:rFonts w:ascii="Calibri" w:eastAsia="Calibri" w:hAnsi="Calibri" w:cs="Times New Roman"/>
          <w:sz w:val="24"/>
        </w:rPr>
        <w:t>.</w:t>
      </w:r>
      <w:r w:rsidR="0079477B">
        <w:rPr>
          <w:rFonts w:ascii="Calibri" w:eastAsia="Calibri" w:hAnsi="Calibri" w:cs="Times New Roman"/>
          <w:sz w:val="24"/>
        </w:rPr>
        <w:t xml:space="preserve"> Yn ystod yr amser hwn mae Duw yn dod yn F</w:t>
      </w:r>
      <w:r w:rsidR="006A6958">
        <w:rPr>
          <w:rFonts w:ascii="Calibri" w:eastAsia="Calibri" w:hAnsi="Calibri" w:cs="Times New Roman"/>
          <w:sz w:val="24"/>
        </w:rPr>
        <w:t>arnwr Arbennig ac yn</w:t>
      </w:r>
      <w:r w:rsidR="00A144E6">
        <w:rPr>
          <w:rFonts w:ascii="Calibri" w:eastAsia="Calibri" w:hAnsi="Calibri" w:cs="Times New Roman"/>
          <w:sz w:val="24"/>
        </w:rPr>
        <w:t xml:space="preserve"> myfyrio ar </w:t>
      </w:r>
      <w:r w:rsidR="0079477B">
        <w:rPr>
          <w:rFonts w:ascii="Calibri" w:eastAsia="Calibri" w:hAnsi="Calibri" w:cs="Times New Roman"/>
          <w:sz w:val="24"/>
        </w:rPr>
        <w:t>f</w:t>
      </w:r>
      <w:r w:rsidRPr="00A54A1C">
        <w:rPr>
          <w:rFonts w:ascii="Calibri" w:eastAsia="Calibri" w:hAnsi="Calibri" w:cs="Times New Roman"/>
          <w:sz w:val="24"/>
        </w:rPr>
        <w:t>lwyddyn flaenorol</w:t>
      </w:r>
      <w:r w:rsidR="0079477B">
        <w:rPr>
          <w:rFonts w:ascii="Calibri" w:eastAsia="Calibri" w:hAnsi="Calibri" w:cs="Times New Roman"/>
          <w:sz w:val="24"/>
        </w:rPr>
        <w:t xml:space="preserve"> y b</w:t>
      </w:r>
      <w:r w:rsidR="00740D31">
        <w:rPr>
          <w:rFonts w:ascii="Calibri" w:eastAsia="Calibri" w:hAnsi="Calibri" w:cs="Times New Roman"/>
          <w:sz w:val="24"/>
        </w:rPr>
        <w:t>obl Iddewig, gan</w:t>
      </w:r>
      <w:r w:rsidR="00182C2C">
        <w:rPr>
          <w:rFonts w:ascii="Calibri" w:eastAsia="Calibri" w:hAnsi="Calibri" w:cs="Times New Roman"/>
          <w:sz w:val="24"/>
        </w:rPr>
        <w:t xml:space="preserve"> adlewyrchu’r </w:t>
      </w:r>
      <w:r w:rsidR="00182C2C" w:rsidRPr="00182C2C">
        <w:rPr>
          <w:rFonts w:ascii="Calibri" w:eastAsia="Calibri" w:hAnsi="Calibri" w:cs="Times New Roman"/>
          <w:sz w:val="24"/>
        </w:rPr>
        <w:t>dewisiadau a gweithredoedd pob unigolyn. Bydd hyn yn penderfynu sut y bydd eu blwyddyn nesaf.</w:t>
      </w:r>
      <w:r w:rsidR="002C5F51">
        <w:rPr>
          <w:rFonts w:ascii="Calibri" w:eastAsia="Calibri" w:hAnsi="Calibri" w:cs="Times New Roman"/>
          <w:sz w:val="24"/>
        </w:rPr>
        <w:t xml:space="preserve"> </w:t>
      </w:r>
      <w:r w:rsidR="002C5F51" w:rsidRPr="002C5F51">
        <w:rPr>
          <w:rFonts w:ascii="Calibri" w:eastAsia="Calibri" w:hAnsi="Calibri" w:cs="Times New Roman"/>
          <w:sz w:val="24"/>
        </w:rPr>
        <w:t>Mae'n gyfle</w:t>
      </w:r>
      <w:r w:rsidR="002C5F51">
        <w:rPr>
          <w:rFonts w:ascii="Calibri" w:eastAsia="Calibri" w:hAnsi="Calibri" w:cs="Times New Roman"/>
          <w:sz w:val="24"/>
        </w:rPr>
        <w:t xml:space="preserve"> i Iddewon werthuso eu hunain</w:t>
      </w:r>
      <w:r w:rsidR="000F6A90">
        <w:rPr>
          <w:rFonts w:ascii="Calibri" w:eastAsia="Calibri" w:hAnsi="Calibri" w:cs="Times New Roman"/>
          <w:sz w:val="24"/>
        </w:rPr>
        <w:t xml:space="preserve"> </w:t>
      </w:r>
      <w:r w:rsidR="000F6A90" w:rsidRPr="000F6A90">
        <w:rPr>
          <w:rFonts w:ascii="Calibri" w:eastAsia="Calibri" w:hAnsi="Calibri" w:cs="Times New Roman"/>
          <w:sz w:val="24"/>
        </w:rPr>
        <w:t>ac i we</w:t>
      </w:r>
      <w:r w:rsidR="00740D31">
        <w:rPr>
          <w:rFonts w:ascii="Calibri" w:eastAsia="Calibri" w:hAnsi="Calibri" w:cs="Times New Roman"/>
          <w:sz w:val="24"/>
        </w:rPr>
        <w:t>lla eu hunain am y flwyddyn sydd yn</w:t>
      </w:r>
      <w:r w:rsidR="000F6A90" w:rsidRPr="000F6A90">
        <w:rPr>
          <w:rFonts w:ascii="Calibri" w:eastAsia="Calibri" w:hAnsi="Calibri" w:cs="Times New Roman"/>
          <w:sz w:val="24"/>
        </w:rPr>
        <w:t xml:space="preserve"> dod</w:t>
      </w:r>
      <w:r w:rsidR="002C5F51">
        <w:rPr>
          <w:rFonts w:ascii="Calibri" w:eastAsia="Calibri" w:hAnsi="Calibri" w:cs="Times New Roman"/>
          <w:sz w:val="24"/>
        </w:rPr>
        <w:t>.</w:t>
      </w:r>
      <w:r w:rsidR="001A6890">
        <w:rPr>
          <w:rStyle w:val="CyfeirnodTroednodyn"/>
          <w:rFonts w:ascii="Calibri" w:eastAsia="Calibri" w:hAnsi="Calibri" w:cs="Times New Roman"/>
          <w:sz w:val="24"/>
        </w:rPr>
        <w:footnoteReference w:id="3"/>
      </w:r>
      <w:r w:rsidR="000F6A90">
        <w:rPr>
          <w:rFonts w:ascii="Calibri" w:eastAsia="Calibri" w:hAnsi="Calibri" w:cs="Times New Roman"/>
          <w:sz w:val="24"/>
        </w:rPr>
        <w:t xml:space="preserve"> </w:t>
      </w:r>
    </w:p>
    <w:p w:rsidR="0024601A" w:rsidRPr="0024601A" w:rsidRDefault="0024601A" w:rsidP="002C5F51">
      <w:pPr>
        <w:rPr>
          <w:rFonts w:ascii="Calibri" w:eastAsia="Calibri" w:hAnsi="Calibri" w:cs="Times New Roman"/>
          <w:sz w:val="24"/>
          <w:u w:val="single"/>
        </w:rPr>
      </w:pPr>
      <w:r w:rsidRPr="0024601A">
        <w:rPr>
          <w:rFonts w:ascii="Calibri" w:eastAsia="Calibri" w:hAnsi="Calibri" w:cs="Times New Roman"/>
          <w:sz w:val="24"/>
          <w:u w:val="single"/>
        </w:rPr>
        <w:t xml:space="preserve">Yn y Synagog </w:t>
      </w:r>
    </w:p>
    <w:p w:rsidR="000838BC" w:rsidRDefault="00740D31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Mae </w:t>
      </w:r>
      <w:proofErr w:type="spellStart"/>
      <w:r>
        <w:rPr>
          <w:rFonts w:ascii="Calibri" w:eastAsia="Calibri" w:hAnsi="Calibri" w:cs="Times New Roman"/>
          <w:sz w:val="24"/>
        </w:rPr>
        <w:t>Rosh</w:t>
      </w:r>
      <w:proofErr w:type="spellEnd"/>
      <w:r>
        <w:rPr>
          <w:rFonts w:ascii="Calibri" w:eastAsia="Calibri" w:hAnsi="Calibri" w:cs="Times New Roman"/>
          <w:sz w:val="24"/>
        </w:rPr>
        <w:t xml:space="preserve"> </w:t>
      </w:r>
      <w:proofErr w:type="spellStart"/>
      <w:r>
        <w:rPr>
          <w:rFonts w:ascii="Calibri" w:eastAsia="Calibri" w:hAnsi="Calibri" w:cs="Times New Roman"/>
          <w:sz w:val="24"/>
        </w:rPr>
        <w:t>Hashanah</w:t>
      </w:r>
      <w:proofErr w:type="spellEnd"/>
      <w:r>
        <w:rPr>
          <w:rFonts w:ascii="Calibri" w:eastAsia="Calibri" w:hAnsi="Calibri" w:cs="Times New Roman"/>
          <w:sz w:val="24"/>
        </w:rPr>
        <w:t xml:space="preserve"> yn ŵyl sydd yn cael i dd</w:t>
      </w:r>
      <w:r w:rsidR="001029FC">
        <w:rPr>
          <w:rFonts w:ascii="Calibri" w:eastAsia="Calibri" w:hAnsi="Calibri" w:cs="Times New Roman"/>
          <w:sz w:val="24"/>
        </w:rPr>
        <w:t>athlu yn y Synagog yn ogystal</w:t>
      </w:r>
      <w:r>
        <w:rPr>
          <w:rFonts w:ascii="Calibri" w:eastAsia="Calibri" w:hAnsi="Calibri" w:cs="Times New Roman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â</w:t>
      </w:r>
      <w:r>
        <w:rPr>
          <w:rFonts w:ascii="Calibri" w:eastAsia="Calibri" w:hAnsi="Calibri" w:cs="Times New Roman"/>
          <w:sz w:val="24"/>
        </w:rPr>
        <w:t xml:space="preserve">’r cartref. </w:t>
      </w:r>
      <w:r w:rsidR="001946A7">
        <w:rPr>
          <w:rFonts w:ascii="Calibri" w:eastAsia="Calibri" w:hAnsi="Calibri" w:cs="Times New Roman"/>
          <w:sz w:val="24"/>
        </w:rPr>
        <w:t>Yn y Synagog</w:t>
      </w:r>
      <w:r w:rsidR="00F739CA">
        <w:rPr>
          <w:rFonts w:ascii="Calibri" w:eastAsia="Calibri" w:hAnsi="Calibri" w:cs="Times New Roman"/>
          <w:sz w:val="24"/>
        </w:rPr>
        <w:t>, mae’r d</w:t>
      </w:r>
      <w:r w:rsidR="0079477B">
        <w:rPr>
          <w:rFonts w:ascii="Calibri" w:eastAsia="Calibri" w:hAnsi="Calibri" w:cs="Times New Roman"/>
          <w:sz w:val="24"/>
        </w:rPr>
        <w:t>d</w:t>
      </w:r>
      <w:r w:rsidR="00F739CA">
        <w:rPr>
          <w:rFonts w:ascii="Calibri" w:eastAsia="Calibri" w:hAnsi="Calibri" w:cs="Times New Roman"/>
          <w:sz w:val="24"/>
        </w:rPr>
        <w:t>esg darllen ar gyfer sgrol</w:t>
      </w:r>
      <w:r w:rsidR="001029FC">
        <w:rPr>
          <w:rFonts w:ascii="Calibri" w:eastAsia="Calibri" w:hAnsi="Calibri" w:cs="Times New Roman"/>
          <w:sz w:val="24"/>
        </w:rPr>
        <w:t xml:space="preserve">iau’r Torah yn cael i gwmpasu </w:t>
      </w:r>
      <w:r w:rsidR="001029FC">
        <w:rPr>
          <w:rFonts w:ascii="Calibri" w:eastAsia="Calibri" w:hAnsi="Calibri" w:cs="Calibri"/>
          <w:sz w:val="24"/>
        </w:rPr>
        <w:t>â</w:t>
      </w:r>
      <w:r w:rsidR="001029FC">
        <w:rPr>
          <w:rFonts w:ascii="Calibri" w:eastAsia="Calibri" w:hAnsi="Calibri" w:cs="Times New Roman"/>
          <w:sz w:val="24"/>
        </w:rPr>
        <w:t xml:space="preserve"> defnydd gwyn, a hefyd bydd y </w:t>
      </w:r>
      <w:proofErr w:type="spellStart"/>
      <w:r w:rsidR="001029FC">
        <w:rPr>
          <w:rFonts w:ascii="Calibri" w:eastAsia="Calibri" w:hAnsi="Calibri" w:cs="Times New Roman"/>
          <w:sz w:val="24"/>
        </w:rPr>
        <w:t>Rabbi</w:t>
      </w:r>
      <w:proofErr w:type="spellEnd"/>
      <w:r w:rsidR="001029FC">
        <w:rPr>
          <w:rFonts w:ascii="Calibri" w:eastAsia="Calibri" w:hAnsi="Calibri" w:cs="Times New Roman"/>
          <w:sz w:val="24"/>
        </w:rPr>
        <w:t xml:space="preserve"> a’r cantor yn gwisgo’</w:t>
      </w:r>
      <w:r w:rsidR="00722B1B">
        <w:rPr>
          <w:rFonts w:ascii="Calibri" w:eastAsia="Calibri" w:hAnsi="Calibri" w:cs="Times New Roman"/>
          <w:sz w:val="24"/>
        </w:rPr>
        <w:t>r lliw gwyn. Mae’r lliw gwyn</w:t>
      </w:r>
      <w:r w:rsidR="001029FC">
        <w:rPr>
          <w:rFonts w:ascii="Calibri" w:eastAsia="Calibri" w:hAnsi="Calibri" w:cs="Times New Roman"/>
          <w:sz w:val="24"/>
        </w:rPr>
        <w:t xml:space="preserve"> yn symboleiddio purdeb a glanhad ar ddechrau’r flwyddyn newydd. </w:t>
      </w:r>
    </w:p>
    <w:p w:rsidR="00405D99" w:rsidRDefault="00F739CA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>Mae gweddïau ffurfiol yn pwysleisio brenhiniaeth Duw, a bydd darlleniad o’r Gyfraith yn cynnwys hanes ufudd-dod Abraham am y r</w:t>
      </w:r>
      <w:r w:rsidR="0079477B">
        <w:rPr>
          <w:rFonts w:ascii="Calibri" w:eastAsia="Calibri" w:hAnsi="Calibri" w:cs="Times New Roman"/>
          <w:sz w:val="24"/>
        </w:rPr>
        <w:t>h</w:t>
      </w:r>
      <w:r>
        <w:rPr>
          <w:rFonts w:ascii="Calibri" w:eastAsia="Calibri" w:hAnsi="Calibri" w:cs="Times New Roman"/>
          <w:sz w:val="24"/>
        </w:rPr>
        <w:t xml:space="preserve">eswm </w:t>
      </w:r>
      <w:r w:rsidR="005D3E76">
        <w:rPr>
          <w:rFonts w:ascii="Calibri" w:eastAsia="Calibri" w:hAnsi="Calibri" w:cs="Times New Roman"/>
          <w:sz w:val="24"/>
        </w:rPr>
        <w:t xml:space="preserve">profodd ei fydd i Dduw gan ymrwymo i aberthu ei unig fab Isaac. </w:t>
      </w:r>
      <w:r w:rsidR="0040768F" w:rsidRPr="0040768F">
        <w:rPr>
          <w:rFonts w:ascii="Calibri" w:eastAsia="Calibri" w:hAnsi="Calibri" w:cs="Times New Roman"/>
          <w:sz w:val="24"/>
        </w:rPr>
        <w:t>Mae gweddïau'n canolbwyntio ar ddelwedd Duw f</w:t>
      </w:r>
      <w:r w:rsidR="00722B1B">
        <w:rPr>
          <w:rFonts w:ascii="Calibri" w:eastAsia="Calibri" w:hAnsi="Calibri" w:cs="Times New Roman"/>
          <w:sz w:val="24"/>
        </w:rPr>
        <w:t>el crea</w:t>
      </w:r>
      <w:r w:rsidR="0092418C">
        <w:rPr>
          <w:rFonts w:ascii="Calibri" w:eastAsia="Calibri" w:hAnsi="Calibri" w:cs="Times New Roman"/>
          <w:sz w:val="24"/>
        </w:rPr>
        <w:t>wdw</w:t>
      </w:r>
      <w:r w:rsidR="00722B1B">
        <w:rPr>
          <w:rFonts w:ascii="Calibri" w:eastAsia="Calibri" w:hAnsi="Calibri" w:cs="Times New Roman"/>
          <w:sz w:val="24"/>
        </w:rPr>
        <w:t xml:space="preserve">r, brenin, ac yn barnu’r </w:t>
      </w:r>
      <w:r w:rsidR="0040768F" w:rsidRPr="0040768F">
        <w:rPr>
          <w:rFonts w:ascii="Calibri" w:eastAsia="Calibri" w:hAnsi="Calibri" w:cs="Times New Roman"/>
          <w:sz w:val="24"/>
        </w:rPr>
        <w:t>pwy sy'n arfer maddeuant yn gyfeiliant tuag at y rhai sy'n troi ato ac yn ceisio ei drugaredd.</w:t>
      </w:r>
      <w:r w:rsidR="0040768F">
        <w:rPr>
          <w:rStyle w:val="CyfeirnodTroednodyn"/>
          <w:rFonts w:ascii="Calibri" w:eastAsia="Calibri" w:hAnsi="Calibri" w:cs="Times New Roman"/>
          <w:sz w:val="24"/>
        </w:rPr>
        <w:footnoteReference w:id="4"/>
      </w:r>
      <w:r w:rsidR="00C210C9">
        <w:rPr>
          <w:rFonts w:ascii="Calibri" w:eastAsia="Calibri" w:hAnsi="Calibri" w:cs="Times New Roman"/>
          <w:sz w:val="24"/>
        </w:rPr>
        <w:t xml:space="preserve"> </w:t>
      </w:r>
      <w:r w:rsidR="00405D99">
        <w:rPr>
          <w:rFonts w:ascii="Calibri" w:eastAsia="Calibri" w:hAnsi="Calibri" w:cs="Times New Roman"/>
          <w:sz w:val="24"/>
        </w:rPr>
        <w:t xml:space="preserve">Yn ychwanegol, bydd gweddïau arbennig yn cael ei ddweud, sef </w:t>
      </w:r>
      <w:proofErr w:type="spellStart"/>
      <w:r w:rsidR="00405D99" w:rsidRPr="00740D31">
        <w:rPr>
          <w:rFonts w:ascii="Calibri" w:eastAsia="Calibri" w:hAnsi="Calibri" w:cs="Times New Roman"/>
          <w:i/>
          <w:sz w:val="24"/>
        </w:rPr>
        <w:t>Selichot</w:t>
      </w:r>
      <w:proofErr w:type="spellEnd"/>
      <w:r w:rsidR="00405D99">
        <w:rPr>
          <w:rFonts w:ascii="Calibri" w:eastAsia="Calibri" w:hAnsi="Calibri" w:cs="Times New Roman"/>
          <w:sz w:val="24"/>
        </w:rPr>
        <w:t xml:space="preserve">, </w:t>
      </w:r>
      <w:r w:rsidR="00405D99" w:rsidRPr="00405D99">
        <w:rPr>
          <w:rFonts w:ascii="Calibri" w:eastAsia="Calibri" w:hAnsi="Calibri" w:cs="Times New Roman"/>
          <w:sz w:val="24"/>
        </w:rPr>
        <w:t>yn cael ei adrodd yn y bore fel gweddi am faddeuant am eu pechodau.</w:t>
      </w:r>
      <w:r w:rsidR="009C78B9">
        <w:rPr>
          <w:rStyle w:val="CyfeirnodTroednodyn"/>
          <w:rFonts w:ascii="Calibri" w:eastAsia="Calibri" w:hAnsi="Calibri" w:cs="Times New Roman"/>
          <w:sz w:val="24"/>
        </w:rPr>
        <w:footnoteReference w:id="5"/>
      </w:r>
    </w:p>
    <w:p w:rsidR="0024601A" w:rsidRPr="0024601A" w:rsidRDefault="00CF1EF6" w:rsidP="0024601A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>Hefyd, b</w:t>
      </w:r>
      <w:r w:rsidR="0024601A" w:rsidRPr="0024601A">
        <w:rPr>
          <w:rFonts w:ascii="Calibri" w:eastAsia="Calibri" w:hAnsi="Calibri" w:cs="Times New Roman"/>
          <w:sz w:val="24"/>
        </w:rPr>
        <w:t xml:space="preserve">ydd y </w:t>
      </w:r>
      <w:proofErr w:type="spellStart"/>
      <w:r w:rsidR="0024601A" w:rsidRPr="00722DDA">
        <w:rPr>
          <w:rFonts w:ascii="Calibri" w:eastAsia="Calibri" w:hAnsi="Calibri" w:cs="Times New Roman"/>
          <w:i/>
          <w:sz w:val="24"/>
        </w:rPr>
        <w:t>Shofar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yn cael ei chanu yn yst</w:t>
      </w:r>
      <w:r>
        <w:rPr>
          <w:rFonts w:ascii="Calibri" w:eastAsia="Calibri" w:hAnsi="Calibri" w:cs="Times New Roman"/>
          <w:sz w:val="24"/>
        </w:rPr>
        <w:t xml:space="preserve">od gwasanaethau yn y Synagog. </w:t>
      </w:r>
      <w:r w:rsidR="00297FF1">
        <w:rPr>
          <w:rFonts w:ascii="Calibri" w:eastAsia="Calibri" w:hAnsi="Calibri" w:cs="Times New Roman"/>
          <w:sz w:val="24"/>
        </w:rPr>
        <w:t xml:space="preserve">Y </w:t>
      </w:r>
      <w:proofErr w:type="spellStart"/>
      <w:r w:rsidR="0024601A" w:rsidRPr="00722DDA">
        <w:rPr>
          <w:rFonts w:ascii="Calibri" w:eastAsia="Calibri" w:hAnsi="Calibri" w:cs="Times New Roman"/>
          <w:sz w:val="24"/>
        </w:rPr>
        <w:t>Shofar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yw corn hwrdd, a bydd Iddewon yn i edifarhau. Mae’r 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Shofar</w:t>
      </w:r>
      <w:proofErr w:type="spellEnd"/>
      <w:r w:rsidR="002C1C13">
        <w:rPr>
          <w:rFonts w:ascii="Calibri" w:eastAsia="Calibri" w:hAnsi="Calibri" w:cs="Times New Roman"/>
          <w:sz w:val="24"/>
        </w:rPr>
        <w:t xml:space="preserve"> yn cael ei chwythu </w:t>
      </w:r>
      <w:r w:rsidR="0079477B">
        <w:rPr>
          <w:rFonts w:ascii="Calibri" w:eastAsia="Calibri" w:hAnsi="Calibri" w:cs="Times New Roman"/>
          <w:sz w:val="24"/>
        </w:rPr>
        <w:t>t</w:t>
      </w:r>
      <w:r w:rsidR="0024601A" w:rsidRPr="0024601A">
        <w:rPr>
          <w:rFonts w:ascii="Calibri" w:eastAsia="Calibri" w:hAnsi="Calibri" w:cs="Times New Roman"/>
          <w:sz w:val="24"/>
        </w:rPr>
        <w:t xml:space="preserve">air gwaith mewn patrymau penodol yn ystod y gwasanaethau. Unwaith ar ôl y darlleniad o’r Torah, </w:t>
      </w:r>
      <w:r w:rsidR="0024601A" w:rsidRPr="0024601A">
        <w:rPr>
          <w:rFonts w:ascii="Calibri" w:eastAsia="Calibri" w:hAnsi="Calibri" w:cs="Times New Roman"/>
          <w:sz w:val="24"/>
        </w:rPr>
        <w:lastRenderedPageBreak/>
        <w:t>unwaith yn ystod gwasanaeth ychwanegol ac unwaith ar ddiwedd y dydd, cyn y weddi derfyno</w:t>
      </w:r>
      <w:r w:rsidR="00361104">
        <w:rPr>
          <w:rFonts w:ascii="Calibri" w:eastAsia="Calibri" w:hAnsi="Calibri" w:cs="Times New Roman"/>
          <w:sz w:val="24"/>
        </w:rPr>
        <w:t xml:space="preserve">l. Mae’n dweud yn y </w:t>
      </w:r>
      <w:proofErr w:type="spellStart"/>
      <w:r w:rsidR="00361104">
        <w:rPr>
          <w:rFonts w:ascii="Calibri" w:eastAsia="Calibri" w:hAnsi="Calibri" w:cs="Times New Roman"/>
          <w:sz w:val="24"/>
        </w:rPr>
        <w:t>Pentateuch</w:t>
      </w:r>
      <w:proofErr w:type="spellEnd"/>
      <w:r w:rsidR="00361104">
        <w:rPr>
          <w:rFonts w:ascii="Calibri" w:eastAsia="Calibri" w:hAnsi="Calibri" w:cs="Times New Roman"/>
          <w:sz w:val="24"/>
        </w:rPr>
        <w:t xml:space="preserve"> “</w:t>
      </w:r>
      <w:r w:rsidR="0024601A" w:rsidRPr="0024601A">
        <w:rPr>
          <w:rFonts w:ascii="Calibri" w:eastAsia="Calibri" w:hAnsi="Calibri" w:cs="Times New Roman"/>
          <w:sz w:val="24"/>
        </w:rPr>
        <w:t>Bydd yn</w:t>
      </w:r>
      <w:r w:rsidR="00361104">
        <w:rPr>
          <w:rFonts w:ascii="Calibri" w:eastAsia="Calibri" w:hAnsi="Calibri" w:cs="Times New Roman"/>
          <w:sz w:val="24"/>
        </w:rPr>
        <w:t xml:space="preserve"> ddiwrnod i chwi ganu’r utgyrn.”</w:t>
      </w:r>
      <w:r w:rsidR="0024601A" w:rsidRPr="0024601A">
        <w:rPr>
          <w:rFonts w:ascii="Calibri" w:eastAsia="Calibri" w:hAnsi="Calibri" w:cs="Times New Roman"/>
          <w:sz w:val="24"/>
        </w:rPr>
        <w:t xml:space="preserve"> (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Numeri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29:1). Mae hyn yn arwyddocaol oherwydd mae’n pwysleisio pwysigrwydd canu’r utgyrn yn ystod 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Rosh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Hashanah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>, gan fod yn cael i gynnwys yn Y Gyfraith Iddewig</w:t>
      </w:r>
      <w:r w:rsidR="00722DDA">
        <w:rPr>
          <w:rFonts w:ascii="Calibri" w:eastAsia="Calibri" w:hAnsi="Calibri" w:cs="Times New Roman"/>
          <w:sz w:val="24"/>
        </w:rPr>
        <w:t xml:space="preserve"> </w:t>
      </w:r>
      <w:r w:rsidR="00722DDA" w:rsidRPr="00722DDA">
        <w:rPr>
          <w:rFonts w:ascii="Calibri" w:eastAsia="Calibri" w:hAnsi="Calibri" w:cs="Times New Roman"/>
          <w:sz w:val="24"/>
        </w:rPr>
        <w:t>sef y ffynhonne</w:t>
      </w:r>
      <w:r w:rsidR="00215ABA">
        <w:rPr>
          <w:rFonts w:ascii="Calibri" w:eastAsia="Calibri" w:hAnsi="Calibri" w:cs="Times New Roman"/>
          <w:sz w:val="24"/>
        </w:rPr>
        <w:t xml:space="preserve">ll awdurdodol o fewn Iddewiaeth. </w:t>
      </w:r>
      <w:r w:rsidR="0024601A" w:rsidRPr="0024601A">
        <w:rPr>
          <w:rFonts w:ascii="Calibri" w:eastAsia="Calibri" w:hAnsi="Calibri" w:cs="Times New Roman"/>
          <w:sz w:val="24"/>
        </w:rPr>
        <w:t xml:space="preserve">Mewn rhai cymunedau, cannwyd caneuon ar y </w:t>
      </w:r>
      <w:proofErr w:type="spellStart"/>
      <w:r w:rsidR="0024601A" w:rsidRPr="0024601A">
        <w:rPr>
          <w:rFonts w:ascii="Calibri" w:eastAsia="Calibri" w:hAnsi="Calibri" w:cs="Times New Roman"/>
          <w:sz w:val="24"/>
        </w:rPr>
        <w:t>Shofar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 mewn g</w:t>
      </w:r>
      <w:r w:rsidR="0079477B">
        <w:rPr>
          <w:rFonts w:ascii="Calibri" w:eastAsia="Calibri" w:hAnsi="Calibri" w:cs="Times New Roman"/>
          <w:sz w:val="24"/>
        </w:rPr>
        <w:t>wahanol gyfuniadau o dair sain</w:t>
      </w:r>
      <w:r w:rsidR="0024601A" w:rsidRPr="0024601A">
        <w:rPr>
          <w:rFonts w:ascii="Calibri" w:eastAsia="Calibri" w:hAnsi="Calibri" w:cs="Times New Roman"/>
          <w:sz w:val="24"/>
        </w:rPr>
        <w:t xml:space="preserve"> sylfaenol; </w:t>
      </w:r>
      <w:proofErr w:type="spellStart"/>
      <w:r w:rsidR="0024601A" w:rsidRPr="0024601A">
        <w:rPr>
          <w:rFonts w:ascii="Calibri" w:eastAsia="Calibri" w:hAnsi="Calibri" w:cs="Times New Roman"/>
          <w:i/>
          <w:sz w:val="24"/>
        </w:rPr>
        <w:t>tekiah</w:t>
      </w:r>
      <w:proofErr w:type="spellEnd"/>
      <w:r w:rsidR="0024601A" w:rsidRPr="0024601A">
        <w:rPr>
          <w:rFonts w:ascii="Calibri" w:eastAsia="Calibri" w:hAnsi="Calibri" w:cs="Times New Roman"/>
          <w:sz w:val="24"/>
        </w:rPr>
        <w:t xml:space="preserve">, sef nodyn di-dor, </w:t>
      </w:r>
      <w:proofErr w:type="spellStart"/>
      <w:r w:rsidR="0024601A" w:rsidRPr="0024601A">
        <w:rPr>
          <w:rFonts w:ascii="Calibri" w:eastAsia="Calibri" w:hAnsi="Calibri" w:cs="Times New Roman"/>
          <w:i/>
          <w:sz w:val="24"/>
        </w:rPr>
        <w:t>shevarim</w:t>
      </w:r>
      <w:proofErr w:type="spellEnd"/>
      <w:r w:rsidR="0024601A" w:rsidRPr="0024601A">
        <w:rPr>
          <w:rFonts w:ascii="Calibri" w:eastAsia="Calibri" w:hAnsi="Calibri" w:cs="Times New Roman"/>
          <w:i/>
          <w:sz w:val="24"/>
        </w:rPr>
        <w:t xml:space="preserve">, </w:t>
      </w:r>
      <w:r w:rsidR="0024601A" w:rsidRPr="0024601A">
        <w:rPr>
          <w:rFonts w:ascii="Calibri" w:eastAsia="Calibri" w:hAnsi="Calibri" w:cs="Times New Roman"/>
          <w:sz w:val="24"/>
        </w:rPr>
        <w:t xml:space="preserve">sef nodyn o dri nod byr, ac yn olaf </w:t>
      </w:r>
      <w:proofErr w:type="spellStart"/>
      <w:r w:rsidR="0024601A" w:rsidRPr="0024601A">
        <w:rPr>
          <w:rFonts w:ascii="Calibri" w:eastAsia="Calibri" w:hAnsi="Calibri" w:cs="Times New Roman"/>
          <w:i/>
          <w:sz w:val="24"/>
        </w:rPr>
        <w:t>teruah</w:t>
      </w:r>
      <w:proofErr w:type="spellEnd"/>
      <w:r w:rsidR="0024601A" w:rsidRPr="0024601A">
        <w:rPr>
          <w:rFonts w:ascii="Calibri" w:eastAsia="Calibri" w:hAnsi="Calibri" w:cs="Times New Roman"/>
          <w:i/>
          <w:sz w:val="24"/>
        </w:rPr>
        <w:t xml:space="preserve">, </w:t>
      </w:r>
      <w:r w:rsidR="0024601A" w:rsidRPr="0024601A">
        <w:rPr>
          <w:rFonts w:ascii="Calibri" w:eastAsia="Calibri" w:hAnsi="Calibri" w:cs="Times New Roman"/>
          <w:sz w:val="24"/>
        </w:rPr>
        <w:t>sef</w:t>
      </w:r>
      <w:r w:rsidR="0024601A" w:rsidRPr="0024601A">
        <w:rPr>
          <w:rFonts w:ascii="Calibri" w:eastAsia="Calibri" w:hAnsi="Calibri" w:cs="Times New Roman"/>
          <w:i/>
          <w:sz w:val="24"/>
        </w:rPr>
        <w:t xml:space="preserve"> </w:t>
      </w:r>
      <w:r w:rsidR="0024601A" w:rsidRPr="0024601A">
        <w:rPr>
          <w:rFonts w:ascii="Calibri" w:eastAsia="Calibri" w:hAnsi="Calibri" w:cs="Times New Roman"/>
          <w:sz w:val="24"/>
        </w:rPr>
        <w:t>nodyn o naw nod byr.</w:t>
      </w:r>
      <w:r w:rsidR="0024601A" w:rsidRPr="0024601A">
        <w:rPr>
          <w:rFonts w:ascii="Calibri" w:eastAsia="Calibri" w:hAnsi="Calibri" w:cs="Times New Roman"/>
          <w:sz w:val="24"/>
          <w:vertAlign w:val="superscript"/>
        </w:rPr>
        <w:footnoteReference w:id="6"/>
      </w:r>
    </w:p>
    <w:p w:rsidR="0024601A" w:rsidRPr="0024601A" w:rsidRDefault="0024601A">
      <w:pPr>
        <w:rPr>
          <w:rFonts w:ascii="Calibri" w:eastAsia="Calibri" w:hAnsi="Calibri" w:cs="Times New Roman"/>
          <w:sz w:val="24"/>
          <w:u w:val="single"/>
        </w:rPr>
      </w:pPr>
      <w:r w:rsidRPr="0024601A">
        <w:rPr>
          <w:rFonts w:ascii="Calibri" w:eastAsia="Calibri" w:hAnsi="Calibri" w:cs="Times New Roman"/>
          <w:sz w:val="24"/>
          <w:u w:val="single"/>
        </w:rPr>
        <w:t>Yn y Cartref</w:t>
      </w:r>
    </w:p>
    <w:p w:rsidR="00802C19" w:rsidRDefault="00215ABA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Mae </w:t>
      </w:r>
      <w:proofErr w:type="spellStart"/>
      <w:r>
        <w:rPr>
          <w:rFonts w:ascii="Calibri" w:eastAsia="Calibri" w:hAnsi="Calibri" w:cs="Times New Roman"/>
          <w:sz w:val="24"/>
        </w:rPr>
        <w:t>Rosh</w:t>
      </w:r>
      <w:proofErr w:type="spellEnd"/>
      <w:r>
        <w:rPr>
          <w:rFonts w:ascii="Calibri" w:eastAsia="Calibri" w:hAnsi="Calibri" w:cs="Times New Roman"/>
          <w:sz w:val="24"/>
        </w:rPr>
        <w:t xml:space="preserve"> </w:t>
      </w:r>
      <w:proofErr w:type="spellStart"/>
      <w:r>
        <w:rPr>
          <w:rFonts w:ascii="Calibri" w:eastAsia="Calibri" w:hAnsi="Calibri" w:cs="Times New Roman"/>
          <w:sz w:val="24"/>
        </w:rPr>
        <w:t>Hashanah</w:t>
      </w:r>
      <w:proofErr w:type="spellEnd"/>
      <w:r>
        <w:rPr>
          <w:rFonts w:ascii="Calibri" w:eastAsia="Calibri" w:hAnsi="Calibri" w:cs="Times New Roman"/>
          <w:sz w:val="24"/>
        </w:rPr>
        <w:t xml:space="preserve"> hefyd yn cael i ddathlu yn y cartref. </w:t>
      </w:r>
      <w:r w:rsidR="00E41464">
        <w:rPr>
          <w:rFonts w:ascii="Calibri" w:eastAsia="Calibri" w:hAnsi="Calibri" w:cs="Times New Roman"/>
          <w:sz w:val="24"/>
        </w:rPr>
        <w:t>Y</w:t>
      </w:r>
      <w:r w:rsidR="009A0B93">
        <w:rPr>
          <w:rFonts w:ascii="Calibri" w:eastAsia="Calibri" w:hAnsi="Calibri" w:cs="Times New Roman"/>
          <w:sz w:val="24"/>
        </w:rPr>
        <w:t xml:space="preserve">n ystod </w:t>
      </w:r>
      <w:proofErr w:type="spellStart"/>
      <w:r w:rsidR="009A0B93">
        <w:rPr>
          <w:rFonts w:ascii="Calibri" w:eastAsia="Calibri" w:hAnsi="Calibri" w:cs="Times New Roman"/>
          <w:sz w:val="24"/>
        </w:rPr>
        <w:t>Rosh</w:t>
      </w:r>
      <w:proofErr w:type="spellEnd"/>
      <w:r w:rsidR="009A0B93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9A0B93">
        <w:rPr>
          <w:rFonts w:ascii="Calibri" w:eastAsia="Calibri" w:hAnsi="Calibri" w:cs="Times New Roman"/>
          <w:sz w:val="24"/>
        </w:rPr>
        <w:t>Hashanah</w:t>
      </w:r>
      <w:proofErr w:type="spellEnd"/>
      <w:r w:rsidR="009A0B93">
        <w:rPr>
          <w:rFonts w:ascii="Calibri" w:eastAsia="Calibri" w:hAnsi="Calibri" w:cs="Times New Roman"/>
          <w:sz w:val="24"/>
        </w:rPr>
        <w:t xml:space="preserve">, </w:t>
      </w:r>
      <w:r w:rsidR="009A0B93" w:rsidRPr="009A0B93">
        <w:rPr>
          <w:rFonts w:ascii="Calibri" w:eastAsia="Calibri" w:hAnsi="Calibri" w:cs="Times New Roman"/>
          <w:sz w:val="24"/>
        </w:rPr>
        <w:t>mae pobl yn bwyta bwydydd sy'n sym</w:t>
      </w:r>
      <w:r w:rsidR="009A0B93">
        <w:rPr>
          <w:rFonts w:ascii="Calibri" w:eastAsia="Calibri" w:hAnsi="Calibri" w:cs="Times New Roman"/>
          <w:sz w:val="24"/>
        </w:rPr>
        <w:t xml:space="preserve">boleiddio </w:t>
      </w:r>
      <w:r w:rsidR="009A0B93" w:rsidRPr="009A0B93">
        <w:rPr>
          <w:rFonts w:ascii="Calibri" w:eastAsia="Calibri" w:hAnsi="Calibri" w:cs="Times New Roman"/>
          <w:sz w:val="24"/>
        </w:rPr>
        <w:t>mel</w:t>
      </w:r>
      <w:r w:rsidR="00EB0D5A">
        <w:rPr>
          <w:rFonts w:ascii="Calibri" w:eastAsia="Calibri" w:hAnsi="Calibri" w:cs="Times New Roman"/>
          <w:sz w:val="24"/>
        </w:rPr>
        <w:t>ystra</w:t>
      </w:r>
      <w:r w:rsidR="00C210C9">
        <w:rPr>
          <w:rFonts w:ascii="Calibri" w:eastAsia="Calibri" w:hAnsi="Calibri" w:cs="Times New Roman"/>
          <w:sz w:val="24"/>
        </w:rPr>
        <w:t>, bendithion, a digonedd,</w:t>
      </w:r>
      <w:r w:rsidR="009A0B93">
        <w:rPr>
          <w:rStyle w:val="CyfeirnodTroednodyn"/>
          <w:rFonts w:ascii="Calibri" w:eastAsia="Calibri" w:hAnsi="Calibri" w:cs="Times New Roman"/>
          <w:sz w:val="24"/>
        </w:rPr>
        <w:footnoteReference w:id="7"/>
      </w:r>
      <w:r w:rsidR="001D1AF2">
        <w:rPr>
          <w:rFonts w:ascii="Calibri" w:eastAsia="Calibri" w:hAnsi="Calibri" w:cs="Times New Roman"/>
          <w:sz w:val="24"/>
        </w:rPr>
        <w:t xml:space="preserve"> </w:t>
      </w:r>
      <w:r w:rsidR="00C210C9">
        <w:rPr>
          <w:rFonts w:ascii="Calibri" w:eastAsia="Calibri" w:hAnsi="Calibri" w:cs="Times New Roman"/>
          <w:sz w:val="24"/>
        </w:rPr>
        <w:t xml:space="preserve">sydd </w:t>
      </w:r>
      <w:r w:rsidR="008D7341">
        <w:rPr>
          <w:rFonts w:ascii="Calibri" w:eastAsia="Calibri" w:hAnsi="Calibri" w:cs="Times New Roman"/>
          <w:sz w:val="24"/>
        </w:rPr>
        <w:t>yn rhan enfawr o</w:t>
      </w:r>
      <w:r w:rsidR="0079477B">
        <w:rPr>
          <w:rFonts w:ascii="Calibri" w:eastAsia="Calibri" w:hAnsi="Calibri" w:cs="Times New Roman"/>
          <w:sz w:val="24"/>
        </w:rPr>
        <w:t>’</w:t>
      </w:r>
      <w:r w:rsidR="008D7341">
        <w:rPr>
          <w:rFonts w:ascii="Calibri" w:eastAsia="Calibri" w:hAnsi="Calibri" w:cs="Times New Roman"/>
          <w:sz w:val="24"/>
        </w:rPr>
        <w:t>r ŵyl. Bydd Iddewon yn bwyta af</w:t>
      </w:r>
      <w:r w:rsidR="00F777E6">
        <w:rPr>
          <w:rFonts w:ascii="Calibri" w:eastAsia="Calibri" w:hAnsi="Calibri" w:cs="Times New Roman"/>
          <w:sz w:val="24"/>
        </w:rPr>
        <w:t>alau sydd wedi trochi mewn m</w:t>
      </w:r>
      <w:r w:rsidR="00F777E6">
        <w:rPr>
          <w:rFonts w:ascii="Calibri" w:eastAsia="Calibri" w:hAnsi="Calibri" w:cs="Calibri"/>
          <w:sz w:val="24"/>
        </w:rPr>
        <w:t>ê</w:t>
      </w:r>
      <w:r w:rsidR="00C210C9">
        <w:rPr>
          <w:rFonts w:ascii="Calibri" w:eastAsia="Calibri" w:hAnsi="Calibri" w:cs="Times New Roman"/>
          <w:sz w:val="24"/>
        </w:rPr>
        <w:t xml:space="preserve">l. Mae hyn </w:t>
      </w:r>
      <w:r w:rsidR="004E3BF2">
        <w:rPr>
          <w:rFonts w:ascii="Calibri" w:eastAsia="Calibri" w:hAnsi="Calibri" w:cs="Times New Roman"/>
          <w:sz w:val="24"/>
        </w:rPr>
        <w:t>yn symbolei</w:t>
      </w:r>
      <w:r w:rsidR="000F6A90">
        <w:rPr>
          <w:rFonts w:ascii="Calibri" w:eastAsia="Calibri" w:hAnsi="Calibri" w:cs="Times New Roman"/>
          <w:sz w:val="24"/>
        </w:rPr>
        <w:t>ddio bywyd melys yn ychwanegol â</w:t>
      </w:r>
      <w:r w:rsidR="004E3BF2">
        <w:rPr>
          <w:rFonts w:ascii="Calibri" w:eastAsia="Calibri" w:hAnsi="Calibri" w:cs="Times New Roman"/>
          <w:sz w:val="24"/>
        </w:rPr>
        <w:t>, “</w:t>
      </w:r>
      <w:r w:rsidR="00711B20">
        <w:rPr>
          <w:rFonts w:ascii="Calibri" w:eastAsia="Calibri" w:hAnsi="Calibri" w:cs="Times New Roman"/>
          <w:sz w:val="24"/>
        </w:rPr>
        <w:t>gryfhau’r gobaith y bydd y flwyddyn yn un o felyster a llawenydd.”</w:t>
      </w:r>
      <w:r w:rsidR="00711B20">
        <w:rPr>
          <w:rStyle w:val="CyfeirnodTroednodyn"/>
          <w:rFonts w:ascii="Calibri" w:eastAsia="Calibri" w:hAnsi="Calibri" w:cs="Times New Roman"/>
          <w:sz w:val="24"/>
        </w:rPr>
        <w:footnoteReference w:id="8"/>
      </w:r>
      <w:r w:rsidR="008D7341">
        <w:rPr>
          <w:rFonts w:ascii="Calibri" w:eastAsia="Calibri" w:hAnsi="Calibri" w:cs="Times New Roman"/>
          <w:sz w:val="24"/>
        </w:rPr>
        <w:t xml:space="preserve"> Hefyd bydd Iddewon yn bwyta </w:t>
      </w:r>
      <w:r w:rsidR="007F2993">
        <w:rPr>
          <w:rFonts w:ascii="Calibri" w:eastAsia="Calibri" w:hAnsi="Calibri" w:cs="Times New Roman"/>
          <w:sz w:val="24"/>
        </w:rPr>
        <w:t>pomgranadau</w:t>
      </w:r>
      <w:r w:rsidR="001D1AF2">
        <w:rPr>
          <w:rFonts w:ascii="Calibri" w:eastAsia="Calibri" w:hAnsi="Calibri" w:cs="Times New Roman"/>
          <w:sz w:val="24"/>
        </w:rPr>
        <w:t xml:space="preserve"> oherwydd mae’n cynnwys </w:t>
      </w:r>
      <w:r w:rsidR="001D1AF2" w:rsidRPr="001D1AF2">
        <w:rPr>
          <w:rFonts w:ascii="Calibri" w:eastAsia="Calibri" w:hAnsi="Calibri" w:cs="Times New Roman"/>
          <w:sz w:val="24"/>
        </w:rPr>
        <w:t>chwe c</w:t>
      </w:r>
      <w:r w:rsidR="00F777E6">
        <w:rPr>
          <w:rFonts w:ascii="Calibri" w:eastAsia="Calibri" w:hAnsi="Calibri" w:cs="Times New Roman"/>
          <w:sz w:val="24"/>
        </w:rPr>
        <w:t>h</w:t>
      </w:r>
      <w:r w:rsidR="001D1AF2" w:rsidRPr="001D1AF2">
        <w:rPr>
          <w:rFonts w:ascii="Calibri" w:eastAsia="Calibri" w:hAnsi="Calibri" w:cs="Times New Roman"/>
          <w:sz w:val="24"/>
        </w:rPr>
        <w:t>ant a thri ar ddeg</w:t>
      </w:r>
      <w:r w:rsidR="001D1AF2">
        <w:rPr>
          <w:rFonts w:ascii="Calibri" w:eastAsia="Calibri" w:hAnsi="Calibri" w:cs="Times New Roman"/>
          <w:sz w:val="24"/>
        </w:rPr>
        <w:t xml:space="preserve"> </w:t>
      </w:r>
      <w:r w:rsidR="008D7341">
        <w:rPr>
          <w:rFonts w:ascii="Calibri" w:eastAsia="Calibri" w:hAnsi="Calibri" w:cs="Times New Roman"/>
          <w:sz w:val="24"/>
        </w:rPr>
        <w:t xml:space="preserve"> o hadau, sydd yn cynrychioli </w:t>
      </w:r>
      <w:r w:rsidR="00F777E6">
        <w:rPr>
          <w:rFonts w:ascii="Calibri" w:eastAsia="Calibri" w:hAnsi="Calibri" w:cs="Times New Roman"/>
          <w:sz w:val="24"/>
        </w:rPr>
        <w:t>ac yn symboleiddio’r</w:t>
      </w:r>
      <w:r w:rsidR="001D1AF2">
        <w:rPr>
          <w:rFonts w:ascii="Calibri" w:eastAsia="Calibri" w:hAnsi="Calibri" w:cs="Times New Roman"/>
          <w:sz w:val="24"/>
        </w:rPr>
        <w:t xml:space="preserve"> </w:t>
      </w:r>
      <w:r w:rsidR="001D1AF2" w:rsidRPr="001D1AF2">
        <w:rPr>
          <w:rFonts w:ascii="Calibri" w:eastAsia="Calibri" w:hAnsi="Calibri" w:cs="Times New Roman"/>
          <w:sz w:val="24"/>
        </w:rPr>
        <w:t>chwe c</w:t>
      </w:r>
      <w:r w:rsidR="00F777E6">
        <w:rPr>
          <w:rFonts w:ascii="Calibri" w:eastAsia="Calibri" w:hAnsi="Calibri" w:cs="Times New Roman"/>
          <w:sz w:val="24"/>
        </w:rPr>
        <w:t>h</w:t>
      </w:r>
      <w:r w:rsidR="001D1AF2" w:rsidRPr="001D1AF2">
        <w:rPr>
          <w:rFonts w:ascii="Calibri" w:eastAsia="Calibri" w:hAnsi="Calibri" w:cs="Times New Roman"/>
          <w:sz w:val="24"/>
        </w:rPr>
        <w:t>ant a thri ar ddeg</w:t>
      </w:r>
      <w:r w:rsidR="008D7341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="008D7341" w:rsidRPr="00740D31">
        <w:rPr>
          <w:rFonts w:ascii="Calibri" w:eastAsia="Calibri" w:hAnsi="Calibri" w:cs="Times New Roman"/>
          <w:i/>
          <w:sz w:val="24"/>
        </w:rPr>
        <w:t>Mitzvoh</w:t>
      </w:r>
      <w:proofErr w:type="spellEnd"/>
      <w:r w:rsidR="008D7341">
        <w:rPr>
          <w:rFonts w:ascii="Calibri" w:eastAsia="Calibri" w:hAnsi="Calibri" w:cs="Times New Roman"/>
          <w:sz w:val="24"/>
        </w:rPr>
        <w:t xml:space="preserve">, sef </w:t>
      </w:r>
      <w:r w:rsidR="00405D99">
        <w:rPr>
          <w:rFonts w:ascii="Calibri" w:eastAsia="Calibri" w:hAnsi="Calibri" w:cs="Times New Roman"/>
          <w:sz w:val="24"/>
        </w:rPr>
        <w:t xml:space="preserve">y </w:t>
      </w:r>
      <w:r w:rsidR="008D7341">
        <w:rPr>
          <w:rFonts w:ascii="Calibri" w:eastAsia="Calibri" w:hAnsi="Calibri" w:cs="Times New Roman"/>
          <w:sz w:val="24"/>
        </w:rPr>
        <w:t xml:space="preserve">rheolau sydd yn Y Gyfraith Iddewig rhoddodd Duw iddo </w:t>
      </w:r>
      <w:proofErr w:type="spellStart"/>
      <w:r w:rsidR="008D7341">
        <w:rPr>
          <w:rFonts w:ascii="Calibri" w:eastAsia="Calibri" w:hAnsi="Calibri" w:cs="Times New Roman"/>
          <w:sz w:val="24"/>
        </w:rPr>
        <w:t>Moses</w:t>
      </w:r>
      <w:proofErr w:type="spellEnd"/>
      <w:r w:rsidR="008D7341">
        <w:rPr>
          <w:rFonts w:ascii="Calibri" w:eastAsia="Calibri" w:hAnsi="Calibri" w:cs="Times New Roman"/>
          <w:sz w:val="24"/>
        </w:rPr>
        <w:t xml:space="preserve"> ar fynydd </w:t>
      </w:r>
      <w:proofErr w:type="spellStart"/>
      <w:r w:rsidR="008D7341">
        <w:rPr>
          <w:rFonts w:ascii="Calibri" w:eastAsia="Calibri" w:hAnsi="Calibri" w:cs="Times New Roman"/>
          <w:sz w:val="24"/>
        </w:rPr>
        <w:t>Sinai</w:t>
      </w:r>
      <w:proofErr w:type="spellEnd"/>
      <w:r w:rsidR="008D7341">
        <w:rPr>
          <w:rFonts w:ascii="Calibri" w:eastAsia="Calibri" w:hAnsi="Calibri" w:cs="Times New Roman"/>
          <w:sz w:val="24"/>
        </w:rPr>
        <w:t>.</w:t>
      </w:r>
    </w:p>
    <w:p w:rsidR="00741CD4" w:rsidRDefault="00374E4E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Yn ychwanegol, mae bara arbennig yn cael eu creu, sef </w:t>
      </w:r>
      <w:proofErr w:type="spellStart"/>
      <w:r w:rsidR="00552E9D">
        <w:rPr>
          <w:rFonts w:ascii="Calibri" w:eastAsia="Calibri" w:hAnsi="Calibri" w:cs="Times New Roman"/>
          <w:i/>
          <w:sz w:val="24"/>
        </w:rPr>
        <w:t>C</w:t>
      </w:r>
      <w:r w:rsidRPr="00740D31">
        <w:rPr>
          <w:rFonts w:ascii="Calibri" w:eastAsia="Calibri" w:hAnsi="Calibri" w:cs="Times New Roman"/>
          <w:i/>
          <w:sz w:val="24"/>
        </w:rPr>
        <w:t>hallah</w:t>
      </w:r>
      <w:proofErr w:type="spellEnd"/>
      <w:r>
        <w:rPr>
          <w:rFonts w:ascii="Calibri" w:eastAsia="Calibri" w:hAnsi="Calibri" w:cs="Times New Roman"/>
          <w:sz w:val="24"/>
        </w:rPr>
        <w:t xml:space="preserve">. </w:t>
      </w:r>
      <w:r w:rsidRPr="00374E4E">
        <w:rPr>
          <w:rFonts w:ascii="Calibri" w:eastAsia="Calibri" w:hAnsi="Calibri" w:cs="Times New Roman"/>
          <w:sz w:val="24"/>
        </w:rPr>
        <w:t xml:space="preserve">Mae bara </w:t>
      </w:r>
      <w:proofErr w:type="spellStart"/>
      <w:r w:rsidRPr="00740D31">
        <w:rPr>
          <w:rFonts w:ascii="Calibri" w:eastAsia="Calibri" w:hAnsi="Calibri" w:cs="Times New Roman"/>
          <w:i/>
          <w:sz w:val="24"/>
        </w:rPr>
        <w:t>Challah</w:t>
      </w:r>
      <w:proofErr w:type="spellEnd"/>
      <w:r w:rsidRPr="00740D31">
        <w:rPr>
          <w:rFonts w:ascii="Calibri" w:eastAsia="Calibri" w:hAnsi="Calibri" w:cs="Times New Roman"/>
          <w:i/>
          <w:sz w:val="24"/>
        </w:rPr>
        <w:t xml:space="preserve"> </w:t>
      </w:r>
      <w:r w:rsidRPr="00374E4E">
        <w:rPr>
          <w:rFonts w:ascii="Calibri" w:eastAsia="Calibri" w:hAnsi="Calibri" w:cs="Times New Roman"/>
          <w:sz w:val="24"/>
        </w:rPr>
        <w:t xml:space="preserve">wedi'i </w:t>
      </w:r>
      <w:proofErr w:type="spellStart"/>
      <w:r w:rsidR="00FE7399">
        <w:rPr>
          <w:rFonts w:ascii="Calibri" w:eastAsia="Calibri" w:hAnsi="Calibri" w:cs="Times New Roman"/>
          <w:sz w:val="24"/>
        </w:rPr>
        <w:t>bletha</w:t>
      </w:r>
      <w:proofErr w:type="spellEnd"/>
      <w:r w:rsidR="00FE7399">
        <w:rPr>
          <w:rFonts w:ascii="Calibri" w:eastAsia="Calibri" w:hAnsi="Calibri" w:cs="Times New Roman"/>
          <w:sz w:val="24"/>
        </w:rPr>
        <w:t>’</w:t>
      </w:r>
      <w:r w:rsidRPr="00374E4E">
        <w:rPr>
          <w:rFonts w:ascii="Calibri" w:eastAsia="Calibri" w:hAnsi="Calibri" w:cs="Times New Roman"/>
          <w:sz w:val="24"/>
        </w:rPr>
        <w:t xml:space="preserve"> </w:t>
      </w:r>
      <w:r w:rsidR="00552E9D">
        <w:rPr>
          <w:rFonts w:ascii="Calibri" w:eastAsia="Calibri" w:hAnsi="Calibri" w:cs="Times New Roman"/>
          <w:sz w:val="24"/>
        </w:rPr>
        <w:t>ac mae'n siâp crwn, sy'n symboleiddio</w:t>
      </w:r>
      <w:r w:rsidRPr="00374E4E">
        <w:rPr>
          <w:rFonts w:ascii="Calibri" w:eastAsia="Calibri" w:hAnsi="Calibri" w:cs="Times New Roman"/>
          <w:sz w:val="24"/>
        </w:rPr>
        <w:t>'r cylch bywyd a threigl y flwyddyn newydd.</w:t>
      </w:r>
      <w:r w:rsidR="00C239AE">
        <w:rPr>
          <w:rStyle w:val="CyfeirnodTroednodyn"/>
          <w:rFonts w:ascii="Calibri" w:eastAsia="Calibri" w:hAnsi="Calibri" w:cs="Times New Roman"/>
          <w:sz w:val="24"/>
        </w:rPr>
        <w:footnoteReference w:id="9"/>
      </w:r>
      <w:r w:rsidR="00802C19">
        <w:rPr>
          <w:rFonts w:ascii="Calibri" w:eastAsia="Calibri" w:hAnsi="Calibri" w:cs="Times New Roman"/>
          <w:sz w:val="24"/>
        </w:rPr>
        <w:t xml:space="preserve"> </w:t>
      </w:r>
      <w:r w:rsidR="008D7341">
        <w:rPr>
          <w:rFonts w:ascii="Calibri" w:eastAsia="Calibri" w:hAnsi="Calibri" w:cs="Times New Roman"/>
          <w:sz w:val="24"/>
        </w:rPr>
        <w:t xml:space="preserve">Hefyd bydd gwin yn cael ei fendithio a’i sancteiddio, sydd hefyd yn digwydd ar adeg </w:t>
      </w:r>
      <w:proofErr w:type="spellStart"/>
      <w:r w:rsidR="008D7341" w:rsidRPr="00740D31">
        <w:rPr>
          <w:rFonts w:ascii="Calibri" w:eastAsia="Calibri" w:hAnsi="Calibri" w:cs="Times New Roman"/>
          <w:i/>
          <w:sz w:val="24"/>
        </w:rPr>
        <w:t>Shabbat</w:t>
      </w:r>
      <w:proofErr w:type="spellEnd"/>
      <w:r w:rsidR="008D7341" w:rsidRPr="00740D31">
        <w:rPr>
          <w:rFonts w:ascii="Calibri" w:eastAsia="Calibri" w:hAnsi="Calibri" w:cs="Times New Roman"/>
          <w:i/>
          <w:sz w:val="24"/>
        </w:rPr>
        <w:t>.</w:t>
      </w:r>
      <w:r w:rsidR="008D7341">
        <w:rPr>
          <w:rFonts w:ascii="Calibri" w:eastAsia="Calibri" w:hAnsi="Calibri" w:cs="Times New Roman"/>
          <w:sz w:val="24"/>
        </w:rPr>
        <w:t xml:space="preserve"> </w:t>
      </w:r>
      <w:r w:rsidR="00741CD4" w:rsidRPr="00741CD4">
        <w:rPr>
          <w:rFonts w:ascii="Calibri" w:eastAsia="Calibri" w:hAnsi="Calibri" w:cs="Times New Roman"/>
          <w:sz w:val="24"/>
        </w:rPr>
        <w:t>Mewn rhai cymunedau, mae pen pysgod, defaid neu anifail arall yn cael ei fwyta i ddangos y bydd y rhai sy'n cymryd rhan yn y pen draw ac nid yn</w:t>
      </w:r>
      <w:r w:rsidR="00741CD4">
        <w:rPr>
          <w:rFonts w:ascii="Calibri" w:eastAsia="Calibri" w:hAnsi="Calibri" w:cs="Times New Roman"/>
          <w:sz w:val="24"/>
        </w:rPr>
        <w:t xml:space="preserve"> gynffon yn y flwyddyn i ddod.’</w:t>
      </w:r>
      <w:r w:rsidR="00741CD4">
        <w:rPr>
          <w:rStyle w:val="CyfeirnodTroednodyn"/>
          <w:rFonts w:ascii="Calibri" w:eastAsia="Calibri" w:hAnsi="Calibri" w:cs="Times New Roman"/>
          <w:sz w:val="24"/>
        </w:rPr>
        <w:footnoteReference w:id="10"/>
      </w:r>
    </w:p>
    <w:p w:rsidR="00B060BA" w:rsidRDefault="007A7B4F" w:rsidP="00817A87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Bydd </w:t>
      </w:r>
      <w:proofErr w:type="spellStart"/>
      <w:r w:rsidR="00BA6801">
        <w:rPr>
          <w:rFonts w:ascii="Calibri" w:eastAsia="Calibri" w:hAnsi="Calibri" w:cs="Times New Roman"/>
          <w:i/>
          <w:sz w:val="24"/>
        </w:rPr>
        <w:t>Tashl</w:t>
      </w:r>
      <w:r w:rsidRPr="00740D31">
        <w:rPr>
          <w:rFonts w:ascii="Calibri" w:eastAsia="Calibri" w:hAnsi="Calibri" w:cs="Times New Roman"/>
          <w:i/>
          <w:sz w:val="24"/>
        </w:rPr>
        <w:t>ich</w:t>
      </w:r>
      <w:proofErr w:type="spellEnd"/>
      <w:r w:rsidRPr="00740D31">
        <w:rPr>
          <w:rFonts w:ascii="Calibri" w:eastAsia="Calibri" w:hAnsi="Calibri" w:cs="Times New Roman"/>
          <w:i/>
          <w:sz w:val="24"/>
        </w:rPr>
        <w:t xml:space="preserve"> </w:t>
      </w:r>
      <w:r w:rsidR="004240F0">
        <w:rPr>
          <w:rFonts w:ascii="Calibri" w:eastAsia="Calibri" w:hAnsi="Calibri" w:cs="Times New Roman"/>
          <w:sz w:val="24"/>
        </w:rPr>
        <w:t xml:space="preserve">yn cael ei berfformio gan fod yn rhan symbolaidd o’r </w:t>
      </w:r>
      <w:r>
        <w:rPr>
          <w:rFonts w:ascii="Calibri" w:eastAsia="Calibri" w:hAnsi="Calibri" w:cs="Times New Roman"/>
          <w:sz w:val="24"/>
        </w:rPr>
        <w:t>ŵyl.</w:t>
      </w:r>
      <w:r w:rsidR="004D5CDD">
        <w:rPr>
          <w:rFonts w:ascii="Calibri" w:eastAsia="Calibri" w:hAnsi="Calibri" w:cs="Times New Roman"/>
          <w:sz w:val="24"/>
        </w:rPr>
        <w:t xml:space="preserve"> Mae </w:t>
      </w:r>
      <w:proofErr w:type="spellStart"/>
      <w:r w:rsidR="004D5CDD" w:rsidRPr="002C1C13">
        <w:rPr>
          <w:rFonts w:ascii="Calibri" w:eastAsia="Calibri" w:hAnsi="Calibri" w:cs="Times New Roman"/>
          <w:i/>
          <w:sz w:val="24"/>
        </w:rPr>
        <w:t>TashLich</w:t>
      </w:r>
      <w:proofErr w:type="spellEnd"/>
      <w:r w:rsidR="004D5CDD">
        <w:rPr>
          <w:rFonts w:ascii="Calibri" w:eastAsia="Calibri" w:hAnsi="Calibri" w:cs="Times New Roman"/>
          <w:sz w:val="24"/>
        </w:rPr>
        <w:t xml:space="preserve"> yn meddwl, ‘i drechu,’</w:t>
      </w:r>
      <w:r w:rsidR="00DC188E">
        <w:rPr>
          <w:rFonts w:ascii="Calibri" w:eastAsia="Calibri" w:hAnsi="Calibri" w:cs="Times New Roman"/>
          <w:sz w:val="24"/>
        </w:rPr>
        <w:t xml:space="preserve"> yn llythrennol</w:t>
      </w:r>
      <w:r w:rsidR="00363425">
        <w:rPr>
          <w:rFonts w:ascii="Calibri" w:eastAsia="Calibri" w:hAnsi="Calibri" w:cs="Times New Roman"/>
          <w:sz w:val="24"/>
        </w:rPr>
        <w:t xml:space="preserve">, </w:t>
      </w:r>
      <w:r w:rsidR="00486E8F" w:rsidRPr="00486E8F">
        <w:rPr>
          <w:rFonts w:ascii="Calibri" w:eastAsia="Calibri" w:hAnsi="Calibri" w:cs="Times New Roman"/>
          <w:sz w:val="24"/>
        </w:rPr>
        <w:t>gan gyfeirio at y</w:t>
      </w:r>
      <w:r w:rsidR="00486E8F">
        <w:rPr>
          <w:rFonts w:ascii="Calibri" w:eastAsia="Calibri" w:hAnsi="Calibri" w:cs="Times New Roman"/>
          <w:sz w:val="24"/>
        </w:rPr>
        <w:t xml:space="preserve"> bwriad o drechu</w:t>
      </w:r>
      <w:r w:rsidR="00486E8F" w:rsidRPr="00486E8F">
        <w:rPr>
          <w:rFonts w:ascii="Calibri" w:eastAsia="Calibri" w:hAnsi="Calibri" w:cs="Times New Roman"/>
          <w:sz w:val="24"/>
        </w:rPr>
        <w:t xml:space="preserve"> ein pechodau i ffwrdd</w:t>
      </w:r>
      <w:r w:rsidR="00486E8F">
        <w:rPr>
          <w:rFonts w:ascii="Calibri" w:eastAsia="Calibri" w:hAnsi="Calibri" w:cs="Times New Roman"/>
          <w:sz w:val="24"/>
        </w:rPr>
        <w:t>.</w:t>
      </w:r>
      <w:r w:rsidR="00486E8F" w:rsidRPr="00486E8F">
        <w:rPr>
          <w:rFonts w:ascii="Calibri" w:eastAsia="Calibri" w:hAnsi="Calibri" w:cs="Times New Roman"/>
          <w:sz w:val="24"/>
          <w:vertAlign w:val="superscript"/>
        </w:rPr>
        <w:footnoteReference w:id="11"/>
      </w:r>
      <w:r w:rsidR="00486E8F">
        <w:rPr>
          <w:rFonts w:ascii="Calibri" w:eastAsia="Calibri" w:hAnsi="Calibri" w:cs="Times New Roman"/>
          <w:sz w:val="24"/>
        </w:rPr>
        <w:t xml:space="preserve"> </w:t>
      </w:r>
      <w:r>
        <w:rPr>
          <w:rFonts w:ascii="Calibri" w:eastAsia="Calibri" w:hAnsi="Calibri" w:cs="Times New Roman"/>
          <w:sz w:val="24"/>
        </w:rPr>
        <w:t>Bydd teuluoedd yn cas</w:t>
      </w:r>
      <w:r w:rsidR="00C210C9">
        <w:rPr>
          <w:rFonts w:ascii="Calibri" w:eastAsia="Calibri" w:hAnsi="Calibri" w:cs="Times New Roman"/>
          <w:sz w:val="24"/>
        </w:rPr>
        <w:t>glu bwys dwr sydd yn symud, sef</w:t>
      </w:r>
      <w:r w:rsidR="004240F0">
        <w:rPr>
          <w:rFonts w:ascii="Calibri" w:eastAsia="Calibri" w:hAnsi="Calibri" w:cs="Times New Roman"/>
          <w:sz w:val="24"/>
        </w:rPr>
        <w:t xml:space="preserve"> afon, ac yn torri bara gan daflu’r bara i mewn i’r </w:t>
      </w:r>
      <w:r w:rsidR="004240F0">
        <w:rPr>
          <w:rFonts w:ascii="Calibri" w:eastAsia="Calibri" w:hAnsi="Calibri" w:cs="Calibri"/>
          <w:sz w:val="24"/>
        </w:rPr>
        <w:t>dŵ</w:t>
      </w:r>
      <w:r>
        <w:rPr>
          <w:rFonts w:ascii="Calibri" w:eastAsia="Calibri" w:hAnsi="Calibri" w:cs="Times New Roman"/>
          <w:sz w:val="24"/>
        </w:rPr>
        <w:t>r. Mae’r bara yn cynrychioli pechodau</w:t>
      </w:r>
      <w:r w:rsidR="00486E8F">
        <w:rPr>
          <w:rFonts w:ascii="Calibri" w:eastAsia="Calibri" w:hAnsi="Calibri" w:cs="Times New Roman"/>
          <w:sz w:val="24"/>
        </w:rPr>
        <w:t xml:space="preserve"> Iddewon</w:t>
      </w:r>
      <w:r>
        <w:rPr>
          <w:rFonts w:ascii="Calibri" w:eastAsia="Calibri" w:hAnsi="Calibri" w:cs="Times New Roman"/>
          <w:sz w:val="24"/>
        </w:rPr>
        <w:t>, sydd yn cael i daflu yn yr afon ac yn diflannu</w:t>
      </w:r>
      <w:r w:rsidR="00C210C9" w:rsidRPr="00C210C9">
        <w:rPr>
          <w:rFonts w:ascii="inherit" w:eastAsia="Times New Roman" w:hAnsi="inherit" w:cs="Courier New"/>
          <w:color w:val="212121"/>
          <w:sz w:val="20"/>
          <w:szCs w:val="20"/>
          <w:lang w:eastAsia="cy-GB"/>
        </w:rPr>
        <w:t xml:space="preserve"> </w:t>
      </w:r>
      <w:r w:rsidR="00C210C9" w:rsidRPr="00C210C9">
        <w:rPr>
          <w:rFonts w:ascii="Calibri" w:eastAsia="Calibri" w:hAnsi="Calibri" w:cs="Times New Roman"/>
          <w:sz w:val="24"/>
        </w:rPr>
        <w:t xml:space="preserve">gyda </w:t>
      </w:r>
      <w:r w:rsidR="00C210C9" w:rsidRPr="00424E7A">
        <w:rPr>
          <w:rFonts w:ascii="Calibri" w:eastAsia="Calibri" w:hAnsi="Calibri" w:cs="Times New Roman"/>
          <w:sz w:val="24"/>
        </w:rPr>
        <w:t>chyfredol y dŵr</w:t>
      </w:r>
      <w:r w:rsidRPr="00424E7A">
        <w:rPr>
          <w:rFonts w:ascii="Calibri" w:eastAsia="Calibri" w:hAnsi="Calibri" w:cs="Times New Roman"/>
          <w:sz w:val="24"/>
        </w:rPr>
        <w:t>. O ganlyniad i hyn, bydd Iddewon yn rhydd o bechodau gorffennol ac yn</w:t>
      </w:r>
      <w:r w:rsidR="004240F0">
        <w:rPr>
          <w:rFonts w:ascii="Calibri" w:eastAsia="Calibri" w:hAnsi="Calibri" w:cs="Times New Roman"/>
          <w:sz w:val="24"/>
        </w:rPr>
        <w:t xml:space="preserve"> dechrau’r f</w:t>
      </w:r>
      <w:r>
        <w:rPr>
          <w:rFonts w:ascii="Calibri" w:eastAsia="Calibri" w:hAnsi="Calibri" w:cs="Times New Roman"/>
          <w:sz w:val="24"/>
        </w:rPr>
        <w:t xml:space="preserve">lwyddyn newydd yn bur ac yn glan. </w:t>
      </w:r>
    </w:p>
    <w:p w:rsidR="00802C19" w:rsidRPr="00B060BA" w:rsidRDefault="00A645E1" w:rsidP="00817A87">
      <w:pPr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8"/>
          <w:szCs w:val="24"/>
          <w:u w:val="single"/>
        </w:rPr>
        <w:t xml:space="preserve">Casgliad </w:t>
      </w:r>
    </w:p>
    <w:p w:rsidR="00A645E1" w:rsidRPr="00A645E1" w:rsidRDefault="00631D7C" w:rsidP="00817A8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O ganlyniad, mae’n amlwg bod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Rosh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Hashanah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 yn ŵyl bwysig iawn o </w:t>
      </w:r>
      <w:r w:rsidR="00D81CCD">
        <w:rPr>
          <w:rFonts w:ascii="Calibri" w:eastAsia="Calibri" w:hAnsi="Calibri" w:cs="Times New Roman"/>
          <w:sz w:val="24"/>
          <w:szCs w:val="24"/>
        </w:rPr>
        <w:t xml:space="preserve">fewn Iddewiaeth oherwydd mae’n </w:t>
      </w:r>
      <w:r>
        <w:rPr>
          <w:rFonts w:ascii="Calibri" w:eastAsia="Calibri" w:hAnsi="Calibri" w:cs="Times New Roman"/>
          <w:sz w:val="24"/>
          <w:szCs w:val="24"/>
        </w:rPr>
        <w:t xml:space="preserve">ŵyl sydd yn dathlu’r flwyddyn newydd. Hefyd bydd teuluoedd yn dathlu’r ŵyl yn y Synagog yn ogystal </w:t>
      </w:r>
      <w:r>
        <w:rPr>
          <w:rFonts w:ascii="Calibri" w:eastAsia="Calibri" w:hAnsi="Calibri" w:cs="Calibri"/>
          <w:sz w:val="24"/>
          <w:szCs w:val="24"/>
        </w:rPr>
        <w:t>â</w:t>
      </w:r>
      <w:r>
        <w:rPr>
          <w:rFonts w:ascii="Calibri" w:eastAsia="Calibri" w:hAnsi="Calibri" w:cs="Times New Roman"/>
          <w:sz w:val="24"/>
          <w:szCs w:val="24"/>
        </w:rPr>
        <w:t>’</w:t>
      </w:r>
      <w:r w:rsidR="004F2692">
        <w:rPr>
          <w:rFonts w:ascii="Calibri" w:eastAsia="Calibri" w:hAnsi="Calibri" w:cs="Times New Roman"/>
          <w:sz w:val="24"/>
          <w:szCs w:val="24"/>
        </w:rPr>
        <w:t xml:space="preserve">r cartref. </w:t>
      </w:r>
      <w:r w:rsidR="00D5080A">
        <w:rPr>
          <w:rFonts w:ascii="Calibri" w:eastAsia="Calibri" w:hAnsi="Calibri" w:cs="Times New Roman"/>
          <w:sz w:val="24"/>
          <w:szCs w:val="24"/>
        </w:rPr>
        <w:t xml:space="preserve">Bydd gweddïau arbennig yn cael ei adrodd e.e. y </w:t>
      </w:r>
      <w:proofErr w:type="spellStart"/>
      <w:r w:rsidR="00D5080A" w:rsidRPr="00CE0774">
        <w:rPr>
          <w:rFonts w:ascii="Calibri" w:eastAsia="Calibri" w:hAnsi="Calibri" w:cs="Times New Roman"/>
          <w:i/>
          <w:sz w:val="24"/>
          <w:szCs w:val="24"/>
        </w:rPr>
        <w:t>Selichot</w:t>
      </w:r>
      <w:proofErr w:type="spellEnd"/>
      <w:r w:rsidR="00D5080A">
        <w:rPr>
          <w:rFonts w:ascii="Calibri" w:eastAsia="Calibri" w:hAnsi="Calibri" w:cs="Times New Roman"/>
          <w:sz w:val="24"/>
          <w:szCs w:val="24"/>
        </w:rPr>
        <w:t>, a hefyd bydd bwydydd arwyddocaol yn cael ei bwy</w:t>
      </w:r>
      <w:r w:rsidR="00F53557">
        <w:rPr>
          <w:rFonts w:ascii="Calibri" w:eastAsia="Calibri" w:hAnsi="Calibri" w:cs="Times New Roman"/>
          <w:sz w:val="24"/>
          <w:szCs w:val="24"/>
        </w:rPr>
        <w:t xml:space="preserve">ta e.e. afal wedi trochi mewn </w:t>
      </w:r>
      <w:r w:rsidR="00F53557">
        <w:rPr>
          <w:rFonts w:ascii="Calibri" w:eastAsia="Calibri" w:hAnsi="Calibri" w:cs="Times New Roman"/>
          <w:sz w:val="24"/>
          <w:szCs w:val="24"/>
        </w:rPr>
        <w:lastRenderedPageBreak/>
        <w:t>m</w:t>
      </w:r>
      <w:r w:rsidR="00F53557">
        <w:rPr>
          <w:rFonts w:ascii="Calibri" w:eastAsia="Calibri" w:hAnsi="Calibri" w:cs="Calibri"/>
          <w:sz w:val="24"/>
          <w:szCs w:val="24"/>
        </w:rPr>
        <w:t>ê</w:t>
      </w:r>
      <w:r w:rsidR="00D5080A">
        <w:rPr>
          <w:rFonts w:ascii="Calibri" w:eastAsia="Calibri" w:hAnsi="Calibri" w:cs="Times New Roman"/>
          <w:sz w:val="24"/>
          <w:szCs w:val="24"/>
        </w:rPr>
        <w:t>l i s</w:t>
      </w:r>
      <w:r w:rsidR="00CE0774">
        <w:rPr>
          <w:rFonts w:ascii="Calibri" w:eastAsia="Calibri" w:hAnsi="Calibri" w:cs="Times New Roman"/>
          <w:sz w:val="24"/>
          <w:szCs w:val="24"/>
        </w:rPr>
        <w:t>ymboleiddio blwyddyn newydd mely</w:t>
      </w:r>
      <w:r w:rsidR="00D5080A">
        <w:rPr>
          <w:rFonts w:ascii="Calibri" w:eastAsia="Calibri" w:hAnsi="Calibri" w:cs="Times New Roman"/>
          <w:sz w:val="24"/>
          <w:szCs w:val="24"/>
        </w:rPr>
        <w:t>s</w:t>
      </w:r>
      <w:r w:rsidR="00D572E8">
        <w:rPr>
          <w:rFonts w:ascii="inherit" w:eastAsia="Times New Roman" w:hAnsi="inherit" w:cs="Courier New"/>
          <w:color w:val="212121"/>
          <w:sz w:val="20"/>
          <w:szCs w:val="20"/>
          <w:lang w:eastAsia="cy-GB"/>
        </w:rPr>
        <w:t xml:space="preserve">. </w:t>
      </w:r>
      <w:r w:rsidR="00D572E8" w:rsidRPr="00D572E8">
        <w:rPr>
          <w:rFonts w:ascii="Calibri" w:eastAsia="Calibri" w:hAnsi="Calibri" w:cs="Times New Roman"/>
          <w:sz w:val="24"/>
          <w:szCs w:val="24"/>
        </w:rPr>
        <w:t>Mae'n gyfle i Dduw werthuso'r flwyddyn flaenorol, a gwneud dyfarniad ar sut y bydd y flwyddyn nesaf ar gyfer Iddewon.</w:t>
      </w:r>
      <w:r w:rsidR="00D572E8">
        <w:rPr>
          <w:rFonts w:ascii="Calibri" w:eastAsia="Calibri" w:hAnsi="Calibri" w:cs="Times New Roman"/>
          <w:sz w:val="24"/>
          <w:szCs w:val="24"/>
        </w:rPr>
        <w:t xml:space="preserve"> Hefyd, bydd Iddewon yn</w:t>
      </w:r>
      <w:r w:rsidR="00150E51">
        <w:rPr>
          <w:rFonts w:ascii="Calibri" w:eastAsia="Calibri" w:hAnsi="Calibri" w:cs="Times New Roman"/>
          <w:sz w:val="24"/>
          <w:szCs w:val="24"/>
        </w:rPr>
        <w:t xml:space="preserve"> adlewyrchu</w:t>
      </w:r>
      <w:r w:rsidR="00D572E8">
        <w:rPr>
          <w:rFonts w:ascii="Calibri" w:eastAsia="Calibri" w:hAnsi="Calibri" w:cs="Times New Roman"/>
          <w:sz w:val="24"/>
          <w:szCs w:val="24"/>
        </w:rPr>
        <w:t>’r</w:t>
      </w:r>
      <w:r w:rsidR="00150E51">
        <w:rPr>
          <w:rFonts w:ascii="Calibri" w:eastAsia="Calibri" w:hAnsi="Calibri" w:cs="Times New Roman"/>
          <w:sz w:val="24"/>
          <w:szCs w:val="24"/>
        </w:rPr>
        <w:t xml:space="preserve"> flwyddyn d</w:t>
      </w:r>
      <w:r w:rsidR="00F53557">
        <w:rPr>
          <w:rFonts w:ascii="Calibri" w:eastAsia="Calibri" w:hAnsi="Calibri" w:cs="Times New Roman"/>
          <w:sz w:val="24"/>
          <w:szCs w:val="24"/>
        </w:rPr>
        <w:t xml:space="preserve">diwethaf ac i feddwl am sut i </w:t>
      </w:r>
      <w:r w:rsidR="00150E51">
        <w:rPr>
          <w:rFonts w:ascii="Calibri" w:eastAsia="Calibri" w:hAnsi="Calibri" w:cs="Times New Roman"/>
          <w:sz w:val="24"/>
          <w:szCs w:val="24"/>
        </w:rPr>
        <w:t xml:space="preserve">wella yn y dyfodol. </w:t>
      </w: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D5080A" w:rsidRDefault="00D5080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1B0127" w:rsidRDefault="001B0127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CD16E5" w:rsidRDefault="00CD16E5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B060BA" w:rsidRDefault="00B060B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B060BA" w:rsidRDefault="00B060BA" w:rsidP="00817A87">
      <w:pPr>
        <w:rPr>
          <w:rFonts w:ascii="Calibri" w:eastAsia="Calibri" w:hAnsi="Calibri" w:cs="Times New Roman"/>
          <w:sz w:val="28"/>
          <w:szCs w:val="24"/>
          <w:u w:val="single"/>
        </w:rPr>
      </w:pPr>
    </w:p>
    <w:p w:rsidR="007C4C9A" w:rsidRDefault="007C4C9A" w:rsidP="00B060BA">
      <w:pPr>
        <w:jc w:val="center"/>
        <w:rPr>
          <w:rFonts w:ascii="Calibri" w:eastAsia="Calibri" w:hAnsi="Calibri" w:cs="Times New Roman"/>
          <w:sz w:val="28"/>
          <w:szCs w:val="24"/>
          <w:u w:val="single"/>
        </w:rPr>
      </w:pPr>
    </w:p>
    <w:p w:rsidR="009C2032" w:rsidRPr="009C2032" w:rsidRDefault="009C2032" w:rsidP="00B060BA">
      <w:pPr>
        <w:jc w:val="center"/>
        <w:rPr>
          <w:rFonts w:ascii="Calibri" w:eastAsia="Calibri" w:hAnsi="Calibri" w:cs="Times New Roman"/>
          <w:sz w:val="28"/>
          <w:szCs w:val="24"/>
          <w:u w:val="single"/>
        </w:rPr>
      </w:pPr>
      <w:r w:rsidRPr="009C2032">
        <w:rPr>
          <w:rFonts w:ascii="Calibri" w:eastAsia="Calibri" w:hAnsi="Calibri" w:cs="Times New Roman"/>
          <w:sz w:val="28"/>
          <w:szCs w:val="24"/>
          <w:u w:val="single"/>
        </w:rPr>
        <w:t>Llyfryddiaeth</w:t>
      </w:r>
    </w:p>
    <w:p w:rsidR="0002429F" w:rsidRDefault="0002429F" w:rsidP="009C2032">
      <w:pPr>
        <w:rPr>
          <w:rFonts w:ascii="Calibri" w:eastAsia="Calibri" w:hAnsi="Calibri" w:cs="Times New Roman"/>
          <w:sz w:val="24"/>
          <w:szCs w:val="24"/>
        </w:rPr>
      </w:pP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Brawer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,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Natalie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, </w:t>
      </w:r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A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Brief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Guide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 to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Judaism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: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Theology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,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History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and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Practice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 (Philadelphia, PA: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Running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Press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>, 2008)</w:t>
      </w:r>
    </w:p>
    <w:p w:rsidR="0002429F" w:rsidRDefault="0002429F" w:rsidP="0002429F">
      <w:pPr>
        <w:rPr>
          <w:rFonts w:ascii="Calibri" w:eastAsia="Calibri" w:hAnsi="Calibri" w:cs="Times New Roman"/>
          <w:sz w:val="24"/>
          <w:szCs w:val="24"/>
        </w:rPr>
      </w:pPr>
      <w:r w:rsidRPr="0002429F">
        <w:rPr>
          <w:rFonts w:ascii="Calibri" w:eastAsia="Calibri" w:hAnsi="Calibri" w:cs="Times New Roman"/>
          <w:sz w:val="24"/>
          <w:szCs w:val="24"/>
        </w:rPr>
        <w:t>Harris, Glyndwr J, </w:t>
      </w:r>
      <w:r w:rsidRPr="0002429F">
        <w:rPr>
          <w:rFonts w:ascii="Calibri" w:eastAsia="Calibri" w:hAnsi="Calibri" w:cs="Times New Roman"/>
          <w:i/>
          <w:iCs/>
          <w:sz w:val="24"/>
          <w:szCs w:val="24"/>
        </w:rPr>
        <w:t>Arweiniad at Iddewiaeth</w:t>
      </w:r>
      <w:r w:rsidRPr="0002429F">
        <w:rPr>
          <w:rFonts w:ascii="Calibri" w:eastAsia="Calibri" w:hAnsi="Calibri" w:cs="Times New Roman"/>
          <w:sz w:val="24"/>
          <w:szCs w:val="24"/>
        </w:rPr>
        <w:t> (Caernarfon: Gwasg Pantycelyn, 1983)</w:t>
      </w:r>
    </w:p>
    <w:p w:rsidR="0002429F" w:rsidRPr="0002429F" w:rsidRDefault="0002429F" w:rsidP="0002429F">
      <w:pPr>
        <w:rPr>
          <w:rFonts w:ascii="Calibri" w:eastAsia="Calibri" w:hAnsi="Calibri" w:cs="Times New Roman"/>
          <w:sz w:val="24"/>
          <w:szCs w:val="24"/>
        </w:rPr>
      </w:pP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Hoffman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>, C. M.,  </w:t>
      </w:r>
      <w:r w:rsidRPr="0002429F">
        <w:rPr>
          <w:rFonts w:ascii="Calibri" w:eastAsia="Calibri" w:hAnsi="Calibri" w:cs="Times New Roman"/>
          <w:i/>
          <w:iCs/>
          <w:sz w:val="24"/>
          <w:szCs w:val="24"/>
        </w:rPr>
        <w:t>Iddewiaeth</w:t>
      </w:r>
      <w:r w:rsidRPr="0002429F">
        <w:rPr>
          <w:rFonts w:ascii="Calibri" w:eastAsia="Calibri" w:hAnsi="Calibri" w:cs="Times New Roman"/>
          <w:sz w:val="24"/>
          <w:szCs w:val="24"/>
        </w:rPr>
        <w:t xml:space="preserve"> (Caerdydd: UWIC, 2005) </w:t>
      </w:r>
    </w:p>
    <w:p w:rsidR="0002429F" w:rsidRPr="0002429F" w:rsidRDefault="0002429F" w:rsidP="0002429F">
      <w:pPr>
        <w:rPr>
          <w:rFonts w:ascii="Calibri" w:eastAsia="Calibri" w:hAnsi="Calibri" w:cs="Times New Roman"/>
          <w:sz w:val="24"/>
          <w:szCs w:val="24"/>
          <w:lang w:val="en-GB"/>
        </w:rPr>
      </w:pP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Kumer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,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Dinka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>, 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What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 is Tashlich? </w:t>
      </w:r>
      <w:hyperlink r:id="rId8" w:tgtFrame="_blank" w:history="1">
        <w:r w:rsidRPr="0002429F">
          <w:rPr>
            <w:rStyle w:val="Hyperddolen"/>
            <w:rFonts w:ascii="Calibri" w:eastAsia="Calibri" w:hAnsi="Calibri" w:cs="Times New Roman"/>
            <w:sz w:val="24"/>
            <w:szCs w:val="24"/>
          </w:rPr>
          <w:t>http://www.chabad.org/holidays/JewishNewYear/template_cdo/aid/564247/jewish/What-is-Tashlich.htm</w:t>
        </w:r>
      </w:hyperlink>
      <w:r w:rsidRPr="0002429F">
        <w:rPr>
          <w:rFonts w:ascii="Calibri" w:eastAsia="Calibri" w:hAnsi="Calibri" w:cs="Times New Roman"/>
          <w:sz w:val="24"/>
          <w:szCs w:val="24"/>
        </w:rPr>
        <w:t> edn, 2017 [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accessed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Oct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21, 2017]</w:t>
      </w:r>
    </w:p>
    <w:p w:rsidR="009C2032" w:rsidRDefault="009C2032" w:rsidP="009C2032">
      <w:pPr>
        <w:rPr>
          <w:rFonts w:ascii="Calibri" w:eastAsia="Calibri" w:hAnsi="Calibri" w:cs="Times New Roman"/>
          <w:sz w:val="24"/>
          <w:szCs w:val="24"/>
        </w:rPr>
      </w:pPr>
      <w:proofErr w:type="spellStart"/>
      <w:r w:rsidRPr="009C2032">
        <w:rPr>
          <w:rFonts w:ascii="Calibri" w:eastAsia="Calibri" w:hAnsi="Calibri" w:cs="Times New Roman"/>
          <w:sz w:val="24"/>
          <w:szCs w:val="24"/>
        </w:rPr>
        <w:t>Pelaia</w:t>
      </w:r>
      <w:proofErr w:type="spellEnd"/>
      <w:r w:rsidR="00653772">
        <w:rPr>
          <w:rFonts w:ascii="Calibri" w:eastAsia="Calibri" w:hAnsi="Calibri" w:cs="Times New Roman"/>
          <w:sz w:val="24"/>
          <w:szCs w:val="24"/>
        </w:rPr>
        <w:t xml:space="preserve">, </w:t>
      </w:r>
      <w:proofErr w:type="spellStart"/>
      <w:r w:rsidR="00653772">
        <w:rPr>
          <w:rFonts w:ascii="Calibri" w:eastAsia="Calibri" w:hAnsi="Calibri" w:cs="Times New Roman"/>
          <w:sz w:val="24"/>
          <w:szCs w:val="24"/>
        </w:rPr>
        <w:t>Ariela</w:t>
      </w:r>
      <w:proofErr w:type="spellEnd"/>
      <w:r w:rsidRPr="009C2032">
        <w:rPr>
          <w:rFonts w:ascii="Calibri" w:eastAsia="Calibri" w:hAnsi="Calibri" w:cs="Times New Roman"/>
          <w:sz w:val="24"/>
          <w:szCs w:val="24"/>
        </w:rPr>
        <w:t> </w:t>
      </w:r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The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>Greetings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>and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>Vocabulary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 of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>Rosh</w:t>
      </w:r>
      <w:proofErr w:type="spellEnd"/>
      <w:r w:rsidRPr="009C2032">
        <w:rPr>
          <w:rFonts w:ascii="Calibri" w:eastAsia="Calibri" w:hAnsi="Calibri" w:cs="Times New Roman"/>
          <w:i/>
          <w:iCs/>
          <w:sz w:val="24"/>
          <w:szCs w:val="24"/>
        </w:rPr>
        <w:t xml:space="preserve"> HaShanah, </w:t>
      </w:r>
      <w:hyperlink r:id="rId9" w:tgtFrame="_blank" w:history="1">
        <w:r w:rsidRPr="009C2032">
          <w:rPr>
            <w:rStyle w:val="Hyperddolen"/>
            <w:rFonts w:ascii="Calibri" w:eastAsia="Calibri" w:hAnsi="Calibri" w:cs="Times New Roman"/>
            <w:sz w:val="24"/>
            <w:szCs w:val="24"/>
          </w:rPr>
          <w:t>https://www.thoughtco.com/rosh-hashanah-greetings-2076444</w:t>
        </w:r>
      </w:hyperlink>
      <w:r w:rsidRPr="009C2032">
        <w:rPr>
          <w:rFonts w:ascii="Calibri" w:eastAsia="Calibri" w:hAnsi="Calibri" w:cs="Times New Roman"/>
          <w:sz w:val="24"/>
          <w:szCs w:val="24"/>
        </w:rPr>
        <w:t> edn, 2017 [</w:t>
      </w:r>
      <w:proofErr w:type="spellStart"/>
      <w:r w:rsidRPr="009C2032">
        <w:rPr>
          <w:rFonts w:ascii="Calibri" w:eastAsia="Calibri" w:hAnsi="Calibri" w:cs="Times New Roman"/>
          <w:sz w:val="24"/>
          <w:szCs w:val="24"/>
        </w:rPr>
        <w:t>accessed</w:t>
      </w:r>
      <w:proofErr w:type="spellEnd"/>
      <w:r w:rsidRPr="009C2032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sz w:val="24"/>
          <w:szCs w:val="24"/>
        </w:rPr>
        <w:t>Oct</w:t>
      </w:r>
      <w:proofErr w:type="spellEnd"/>
      <w:r w:rsidRPr="009C2032">
        <w:rPr>
          <w:rFonts w:ascii="Calibri" w:eastAsia="Calibri" w:hAnsi="Calibri" w:cs="Times New Roman"/>
          <w:sz w:val="24"/>
          <w:szCs w:val="24"/>
        </w:rPr>
        <w:t xml:space="preserve"> 18, 2017]</w:t>
      </w:r>
    </w:p>
    <w:p w:rsidR="0002429F" w:rsidRPr="0002429F" w:rsidRDefault="0002429F" w:rsidP="0002429F">
      <w:pPr>
        <w:rPr>
          <w:rFonts w:ascii="Calibri" w:eastAsia="Calibri" w:hAnsi="Calibri" w:cs="Times New Roman"/>
          <w:sz w:val="24"/>
          <w:szCs w:val="24"/>
          <w:lang w:val="en-GB"/>
        </w:rPr>
      </w:pP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Rosh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Hashanah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Theology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and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Themes</w:t>
      </w:r>
      <w:proofErr w:type="spellEnd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, 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My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Jewish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Learning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>, () &lt;</w:t>
      </w:r>
      <w:hyperlink r:id="rId10" w:tgtFrame="_blank" w:history="1">
        <w:r w:rsidRPr="0002429F">
          <w:rPr>
            <w:rStyle w:val="Hyperddolen"/>
            <w:rFonts w:ascii="Calibri" w:eastAsia="Calibri" w:hAnsi="Calibri" w:cs="Times New Roman"/>
            <w:sz w:val="24"/>
            <w:szCs w:val="24"/>
          </w:rPr>
          <w:t>https://www.myjewishlearning.com/holidays/Jewish_Holidays/Rosh_Hashanah/Themes_and_Theology.shtml</w:t>
        </w:r>
      </w:hyperlink>
      <w:r w:rsidRPr="0002429F">
        <w:rPr>
          <w:rFonts w:ascii="Calibri" w:eastAsia="Calibri" w:hAnsi="Calibri" w:cs="Times New Roman"/>
          <w:sz w:val="24"/>
          <w:szCs w:val="24"/>
        </w:rPr>
        <w:t xml:space="preserve"> [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accessed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Oct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18, 2017]</w:t>
      </w:r>
    </w:p>
    <w:p w:rsidR="0002429F" w:rsidRPr="0002429F" w:rsidRDefault="0002429F" w:rsidP="0002429F">
      <w:pPr>
        <w:rPr>
          <w:rFonts w:ascii="Calibri" w:eastAsia="Calibri" w:hAnsi="Calibri" w:cs="Times New Roman"/>
          <w:sz w:val="24"/>
          <w:szCs w:val="24"/>
        </w:rPr>
      </w:pP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Soloman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>,</w:t>
      </w:r>
      <w:r w:rsidR="00F94A83">
        <w:rPr>
          <w:rFonts w:ascii="Calibri" w:eastAsia="Calibri" w:hAnsi="Calibri" w:cs="Times New Roman"/>
          <w:sz w:val="24"/>
          <w:szCs w:val="24"/>
        </w:rPr>
        <w:t xml:space="preserve"> Norman</w:t>
      </w:r>
      <w:r w:rsidRPr="0002429F">
        <w:rPr>
          <w:rFonts w:ascii="Calibri" w:eastAsia="Calibri" w:hAnsi="Calibri" w:cs="Times New Roman"/>
          <w:sz w:val="24"/>
          <w:szCs w:val="24"/>
        </w:rPr>
        <w:t xml:space="preserve">, </w:t>
      </w:r>
      <w:proofErr w:type="spellStart"/>
      <w:r w:rsidRPr="0002429F">
        <w:rPr>
          <w:rFonts w:ascii="Calibri" w:eastAsia="Calibri" w:hAnsi="Calibri" w:cs="Times New Roman"/>
          <w:i/>
          <w:iCs/>
          <w:sz w:val="24"/>
          <w:szCs w:val="24"/>
        </w:rPr>
        <w:t>Judaism</w:t>
      </w:r>
      <w:proofErr w:type="spellEnd"/>
      <w:r w:rsidRPr="00C26E54">
        <w:rPr>
          <w:rFonts w:ascii="Calibri" w:eastAsia="Calibri" w:hAnsi="Calibri" w:cs="Times New Roman"/>
          <w:i/>
          <w:sz w:val="24"/>
          <w:szCs w:val="24"/>
        </w:rPr>
        <w:t xml:space="preserve">, </w:t>
      </w:r>
      <w:proofErr w:type="spellStart"/>
      <w:r w:rsidRPr="00C26E54">
        <w:rPr>
          <w:rFonts w:ascii="Calibri" w:eastAsia="Calibri" w:hAnsi="Calibri" w:cs="Times New Roman"/>
          <w:i/>
          <w:sz w:val="24"/>
          <w:szCs w:val="24"/>
        </w:rPr>
        <w:t>Very</w:t>
      </w:r>
      <w:proofErr w:type="spellEnd"/>
      <w:r w:rsidRPr="00C26E54">
        <w:rPr>
          <w:rFonts w:ascii="Calibri" w:eastAsia="Calibri" w:hAnsi="Calibri" w:cs="Times New Roman"/>
          <w:i/>
          <w:sz w:val="24"/>
          <w:szCs w:val="24"/>
        </w:rPr>
        <w:t xml:space="preserve"> </w:t>
      </w:r>
      <w:proofErr w:type="spellStart"/>
      <w:r w:rsidRPr="00C26E54">
        <w:rPr>
          <w:rFonts w:ascii="Calibri" w:eastAsia="Calibri" w:hAnsi="Calibri" w:cs="Times New Roman"/>
          <w:i/>
          <w:sz w:val="24"/>
          <w:szCs w:val="24"/>
        </w:rPr>
        <w:t>Short</w:t>
      </w:r>
      <w:proofErr w:type="spellEnd"/>
      <w:r w:rsidRPr="00C26E54">
        <w:rPr>
          <w:rFonts w:ascii="Calibri" w:eastAsia="Calibri" w:hAnsi="Calibri" w:cs="Times New Roman"/>
          <w:i/>
          <w:sz w:val="24"/>
          <w:szCs w:val="24"/>
        </w:rPr>
        <w:t xml:space="preserve"> </w:t>
      </w:r>
      <w:proofErr w:type="spellStart"/>
      <w:r w:rsidRPr="00C26E54">
        <w:rPr>
          <w:rFonts w:ascii="Calibri" w:eastAsia="Calibri" w:hAnsi="Calibri" w:cs="Times New Roman"/>
          <w:i/>
          <w:sz w:val="24"/>
          <w:szCs w:val="24"/>
        </w:rPr>
        <w:t>Introductions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,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Reiss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. edn, 11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vols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(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Oxford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[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u.a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.]: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Oxford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Univ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 xml:space="preserve">. </w:t>
      </w:r>
      <w:proofErr w:type="spellStart"/>
      <w:r w:rsidRPr="0002429F">
        <w:rPr>
          <w:rFonts w:ascii="Calibri" w:eastAsia="Calibri" w:hAnsi="Calibri" w:cs="Times New Roman"/>
          <w:sz w:val="24"/>
          <w:szCs w:val="24"/>
        </w:rPr>
        <w:t>Press</w:t>
      </w:r>
      <w:proofErr w:type="spellEnd"/>
      <w:r w:rsidRPr="0002429F">
        <w:rPr>
          <w:rFonts w:ascii="Calibri" w:eastAsia="Calibri" w:hAnsi="Calibri" w:cs="Times New Roman"/>
          <w:sz w:val="24"/>
          <w:szCs w:val="24"/>
        </w:rPr>
        <w:t>, 2000)</w:t>
      </w:r>
    </w:p>
    <w:p w:rsidR="009C2032" w:rsidRDefault="009C2032" w:rsidP="009C2032">
      <w:pPr>
        <w:rPr>
          <w:rFonts w:ascii="Calibri" w:eastAsia="Calibri" w:hAnsi="Calibri" w:cs="Times New Roman"/>
          <w:sz w:val="24"/>
        </w:rPr>
      </w:pPr>
      <w:proofErr w:type="spellStart"/>
      <w:r w:rsidRPr="009C2032">
        <w:rPr>
          <w:rFonts w:ascii="Calibri" w:eastAsia="Calibri" w:hAnsi="Calibri" w:cs="Times New Roman"/>
          <w:sz w:val="24"/>
        </w:rPr>
        <w:t>Unterman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, </w:t>
      </w:r>
      <w:r w:rsidR="00653772">
        <w:rPr>
          <w:rFonts w:ascii="Calibri" w:eastAsia="Calibri" w:hAnsi="Calibri" w:cs="Times New Roman"/>
          <w:sz w:val="24"/>
        </w:rPr>
        <w:t>Alan</w:t>
      </w:r>
      <w:r w:rsidR="00C26E54">
        <w:rPr>
          <w:rFonts w:ascii="Calibri" w:eastAsia="Calibri" w:hAnsi="Calibri" w:cs="Times New Roman"/>
          <w:sz w:val="24"/>
        </w:rPr>
        <w:t>,</w:t>
      </w:r>
      <w:bookmarkStart w:id="4" w:name="_GoBack"/>
      <w:bookmarkEnd w:id="4"/>
      <w:r w:rsidR="00653772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i/>
          <w:iCs/>
          <w:sz w:val="24"/>
        </w:rPr>
        <w:t>Jews</w:t>
      </w:r>
      <w:proofErr w:type="spellEnd"/>
      <w:r w:rsidRPr="009C2032">
        <w:rPr>
          <w:rFonts w:ascii="Calibri" w:eastAsia="Calibri" w:hAnsi="Calibri" w:cs="Times New Roman"/>
          <w:sz w:val="24"/>
        </w:rPr>
        <w:t> (</w:t>
      </w:r>
      <w:proofErr w:type="spellStart"/>
      <w:r w:rsidRPr="009C2032">
        <w:rPr>
          <w:rFonts w:ascii="Calibri" w:eastAsia="Calibri" w:hAnsi="Calibri" w:cs="Times New Roman"/>
          <w:sz w:val="24"/>
        </w:rPr>
        <w:t>Boston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 </w:t>
      </w:r>
      <w:proofErr w:type="spellStart"/>
      <w:r w:rsidRPr="009C2032">
        <w:rPr>
          <w:rFonts w:ascii="Calibri" w:eastAsia="Calibri" w:hAnsi="Calibri" w:cs="Times New Roman"/>
          <w:sz w:val="24"/>
        </w:rPr>
        <w:t>u.a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: Routledge &amp; </w:t>
      </w:r>
      <w:proofErr w:type="spellStart"/>
      <w:r w:rsidRPr="009C2032">
        <w:rPr>
          <w:rFonts w:ascii="Calibri" w:eastAsia="Calibri" w:hAnsi="Calibri" w:cs="Times New Roman"/>
          <w:sz w:val="24"/>
        </w:rPr>
        <w:t>Kegan</w:t>
      </w:r>
      <w:proofErr w:type="spellEnd"/>
      <w:r w:rsidRPr="009C2032">
        <w:rPr>
          <w:rFonts w:ascii="Calibri" w:eastAsia="Calibri" w:hAnsi="Calibri" w:cs="Times New Roman"/>
          <w:sz w:val="24"/>
        </w:rPr>
        <w:t xml:space="preserve"> Paul, 1981)</w:t>
      </w:r>
    </w:p>
    <w:p w:rsidR="00CF4914" w:rsidRPr="009C2032" w:rsidRDefault="00CF4914" w:rsidP="009C2032">
      <w:pPr>
        <w:rPr>
          <w:rFonts w:ascii="Calibri" w:eastAsia="Calibri" w:hAnsi="Calibri" w:cs="Times New Roman"/>
          <w:sz w:val="24"/>
        </w:rPr>
      </w:pPr>
    </w:p>
    <w:sectPr w:rsidR="00CF4914" w:rsidRPr="009C2032" w:rsidSect="0041685D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736" w:rsidRDefault="007F5736" w:rsidP="00D2516D">
      <w:pPr>
        <w:spacing w:after="0" w:line="240" w:lineRule="auto"/>
      </w:pPr>
      <w:r>
        <w:separator/>
      </w:r>
    </w:p>
  </w:endnote>
  <w:endnote w:type="continuationSeparator" w:id="0">
    <w:p w:rsidR="007F5736" w:rsidRDefault="007F5736" w:rsidP="00D25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736" w:rsidRDefault="007F5736" w:rsidP="00D2516D">
      <w:pPr>
        <w:spacing w:after="0" w:line="240" w:lineRule="auto"/>
      </w:pPr>
      <w:r>
        <w:separator/>
      </w:r>
    </w:p>
  </w:footnote>
  <w:footnote w:type="continuationSeparator" w:id="0">
    <w:p w:rsidR="007F5736" w:rsidRDefault="007F5736" w:rsidP="00D2516D">
      <w:pPr>
        <w:spacing w:after="0" w:line="240" w:lineRule="auto"/>
      </w:pPr>
      <w:r>
        <w:continuationSeparator/>
      </w:r>
    </w:p>
  </w:footnote>
  <w:footnote w:id="1">
    <w:p w:rsidR="00693930" w:rsidRPr="00693930" w:rsidRDefault="00693930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 w:rsidRPr="00693930">
        <w:t>Ariela</w:t>
      </w:r>
      <w:proofErr w:type="spellEnd"/>
      <w:r w:rsidRPr="00693930">
        <w:t>,</w:t>
      </w:r>
      <w:r>
        <w:t xml:space="preserve"> </w:t>
      </w:r>
      <w:proofErr w:type="spellStart"/>
      <w:r>
        <w:t>Pelaia</w:t>
      </w:r>
      <w:proofErr w:type="spellEnd"/>
      <w:r w:rsidRPr="00693930">
        <w:t> </w:t>
      </w:r>
      <w:r w:rsidRPr="00693930">
        <w:rPr>
          <w:i/>
          <w:iCs/>
        </w:rPr>
        <w:t xml:space="preserve">The </w:t>
      </w:r>
      <w:proofErr w:type="spellStart"/>
      <w:r w:rsidRPr="00693930">
        <w:rPr>
          <w:i/>
          <w:iCs/>
        </w:rPr>
        <w:t>Greetings</w:t>
      </w:r>
      <w:proofErr w:type="spellEnd"/>
      <w:r w:rsidRPr="00693930">
        <w:rPr>
          <w:i/>
          <w:iCs/>
        </w:rPr>
        <w:t xml:space="preserve"> </w:t>
      </w:r>
      <w:proofErr w:type="spellStart"/>
      <w:r w:rsidRPr="00693930">
        <w:rPr>
          <w:i/>
          <w:iCs/>
        </w:rPr>
        <w:t>and</w:t>
      </w:r>
      <w:proofErr w:type="spellEnd"/>
      <w:r w:rsidRPr="00693930">
        <w:rPr>
          <w:i/>
          <w:iCs/>
        </w:rPr>
        <w:t xml:space="preserve"> </w:t>
      </w:r>
      <w:proofErr w:type="spellStart"/>
      <w:r w:rsidRPr="00693930">
        <w:rPr>
          <w:i/>
          <w:iCs/>
        </w:rPr>
        <w:t>Vocabulary</w:t>
      </w:r>
      <w:proofErr w:type="spellEnd"/>
      <w:r w:rsidRPr="00693930">
        <w:rPr>
          <w:i/>
          <w:iCs/>
        </w:rPr>
        <w:t xml:space="preserve"> of </w:t>
      </w:r>
      <w:proofErr w:type="spellStart"/>
      <w:r w:rsidRPr="00693930">
        <w:rPr>
          <w:i/>
          <w:iCs/>
        </w:rPr>
        <w:t>Rosh</w:t>
      </w:r>
      <w:proofErr w:type="spellEnd"/>
      <w:r w:rsidRPr="00693930">
        <w:rPr>
          <w:i/>
          <w:iCs/>
        </w:rPr>
        <w:t xml:space="preserve"> HaShanah, </w:t>
      </w:r>
      <w:hyperlink r:id="rId1" w:tgtFrame="_blank" w:history="1">
        <w:r w:rsidRPr="00693930">
          <w:rPr>
            <w:rStyle w:val="Hyperddolen"/>
          </w:rPr>
          <w:t>https://www.thoughtco.com/rosh-hashanah-greetings-2076444</w:t>
        </w:r>
      </w:hyperlink>
      <w:r w:rsidRPr="00693930">
        <w:t> edn,</w:t>
      </w:r>
      <w:r w:rsidR="00B060BA">
        <w:t xml:space="preserve"> 2017</w:t>
      </w:r>
      <w:r w:rsidRPr="00693930">
        <w:t xml:space="preserve"> [</w:t>
      </w:r>
      <w:proofErr w:type="spellStart"/>
      <w:r w:rsidRPr="00693930">
        <w:t>accessed</w:t>
      </w:r>
      <w:proofErr w:type="spellEnd"/>
      <w:r w:rsidRPr="00693930">
        <w:t xml:space="preserve"> </w:t>
      </w:r>
      <w:proofErr w:type="spellStart"/>
      <w:r w:rsidRPr="00693930">
        <w:t>Oct</w:t>
      </w:r>
      <w:proofErr w:type="spellEnd"/>
      <w:r w:rsidRPr="00693930">
        <w:t xml:space="preserve"> 18, 2017]</w:t>
      </w:r>
    </w:p>
  </w:footnote>
  <w:footnote w:id="2">
    <w:p w:rsidR="00900C20" w:rsidRPr="00900C20" w:rsidRDefault="00900C20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bookmarkStart w:id="0" w:name="_Hlk496119852"/>
      <w:r w:rsidR="00693930">
        <w:t xml:space="preserve">Alan </w:t>
      </w:r>
      <w:proofErr w:type="spellStart"/>
      <w:r w:rsidR="00693930">
        <w:t>Unterman</w:t>
      </w:r>
      <w:proofErr w:type="spellEnd"/>
      <w:r w:rsidR="00693930">
        <w:t xml:space="preserve">, </w:t>
      </w:r>
      <w:proofErr w:type="spellStart"/>
      <w:r w:rsidR="00B6275D" w:rsidRPr="00B6275D">
        <w:rPr>
          <w:i/>
          <w:iCs/>
        </w:rPr>
        <w:t>Jews</w:t>
      </w:r>
      <w:proofErr w:type="spellEnd"/>
      <w:r w:rsidR="00B6275D" w:rsidRPr="00B6275D">
        <w:t> (</w:t>
      </w:r>
      <w:proofErr w:type="spellStart"/>
      <w:r w:rsidR="00B6275D" w:rsidRPr="00B6275D">
        <w:t>Boston</w:t>
      </w:r>
      <w:proofErr w:type="spellEnd"/>
      <w:r w:rsidR="00B6275D" w:rsidRPr="00B6275D">
        <w:t xml:space="preserve"> </w:t>
      </w:r>
      <w:proofErr w:type="spellStart"/>
      <w:r w:rsidR="00B6275D" w:rsidRPr="00B6275D">
        <w:t>u.a</w:t>
      </w:r>
      <w:proofErr w:type="spellEnd"/>
      <w:r w:rsidR="00B6275D" w:rsidRPr="00B6275D">
        <w:t xml:space="preserve">: Routledge &amp; </w:t>
      </w:r>
      <w:proofErr w:type="spellStart"/>
      <w:r w:rsidR="00B6275D" w:rsidRPr="00B6275D">
        <w:t>Kegan</w:t>
      </w:r>
      <w:proofErr w:type="spellEnd"/>
      <w:r w:rsidR="00B6275D" w:rsidRPr="00B6275D">
        <w:t xml:space="preserve"> Paul, 1981)</w:t>
      </w:r>
      <w:bookmarkEnd w:id="0"/>
      <w:r w:rsidR="00B6275D">
        <w:t xml:space="preserve"> t.</w:t>
      </w:r>
      <w:r w:rsidR="00CE3A0A">
        <w:t>1</w:t>
      </w:r>
      <w:r w:rsidR="00B6275D">
        <w:t>73</w:t>
      </w:r>
    </w:p>
  </w:footnote>
  <w:footnote w:id="3">
    <w:p w:rsidR="001A6890" w:rsidRPr="001A6890" w:rsidRDefault="001A6890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 w:rsidRPr="001A6890">
        <w:rPr>
          <w:i/>
          <w:iCs/>
        </w:rPr>
        <w:t>Rosh</w:t>
      </w:r>
      <w:proofErr w:type="spellEnd"/>
      <w:r w:rsidRPr="001A6890">
        <w:rPr>
          <w:i/>
          <w:iCs/>
        </w:rPr>
        <w:t xml:space="preserve"> </w:t>
      </w:r>
      <w:proofErr w:type="spellStart"/>
      <w:r w:rsidRPr="001A6890">
        <w:rPr>
          <w:i/>
          <w:iCs/>
        </w:rPr>
        <w:t>Hashanah</w:t>
      </w:r>
      <w:proofErr w:type="spellEnd"/>
      <w:r w:rsidRPr="001A6890">
        <w:rPr>
          <w:i/>
          <w:iCs/>
        </w:rPr>
        <w:t xml:space="preserve"> </w:t>
      </w:r>
      <w:proofErr w:type="spellStart"/>
      <w:r w:rsidRPr="001A6890">
        <w:rPr>
          <w:i/>
          <w:iCs/>
        </w:rPr>
        <w:t>Theology</w:t>
      </w:r>
      <w:proofErr w:type="spellEnd"/>
      <w:r w:rsidRPr="001A6890">
        <w:rPr>
          <w:i/>
          <w:iCs/>
        </w:rPr>
        <w:t xml:space="preserve"> </w:t>
      </w:r>
      <w:proofErr w:type="spellStart"/>
      <w:r w:rsidRPr="001A6890">
        <w:rPr>
          <w:i/>
          <w:iCs/>
        </w:rPr>
        <w:t>and</w:t>
      </w:r>
      <w:proofErr w:type="spellEnd"/>
      <w:r w:rsidRPr="001A6890">
        <w:rPr>
          <w:i/>
          <w:iCs/>
        </w:rPr>
        <w:t xml:space="preserve"> </w:t>
      </w:r>
      <w:proofErr w:type="spellStart"/>
      <w:r w:rsidRPr="001A6890">
        <w:rPr>
          <w:i/>
          <w:iCs/>
        </w:rPr>
        <w:t>Themes</w:t>
      </w:r>
      <w:proofErr w:type="spellEnd"/>
      <w:r w:rsidRPr="001A6890">
        <w:rPr>
          <w:i/>
          <w:iCs/>
        </w:rPr>
        <w:t>, </w:t>
      </w:r>
      <w:proofErr w:type="spellStart"/>
      <w:r w:rsidR="00B060BA">
        <w:t>My</w:t>
      </w:r>
      <w:proofErr w:type="spellEnd"/>
      <w:r w:rsidR="00B060BA">
        <w:t xml:space="preserve"> </w:t>
      </w:r>
      <w:proofErr w:type="spellStart"/>
      <w:r w:rsidR="00B060BA">
        <w:t>Jewish</w:t>
      </w:r>
      <w:proofErr w:type="spellEnd"/>
      <w:r w:rsidR="00B060BA">
        <w:t xml:space="preserve"> </w:t>
      </w:r>
      <w:proofErr w:type="spellStart"/>
      <w:r w:rsidR="00B060BA">
        <w:t>Learning</w:t>
      </w:r>
      <w:proofErr w:type="spellEnd"/>
      <w:r w:rsidR="00B060BA">
        <w:t xml:space="preserve">, </w:t>
      </w:r>
      <w:r w:rsidRPr="001A6890">
        <w:t>&lt;</w:t>
      </w:r>
      <w:hyperlink r:id="rId2" w:tgtFrame="_blank" w:history="1">
        <w:r w:rsidRPr="001A6890">
          <w:rPr>
            <w:rStyle w:val="Hyperddolen"/>
          </w:rPr>
          <w:t>https://www.myjewishlearning.com/holidays/Jewish_Holidays/Rosh_Hashanah/Themes_and_Theology.shtml</w:t>
        </w:r>
      </w:hyperlink>
      <w:r w:rsidRPr="001A6890">
        <w:t xml:space="preserve"> [</w:t>
      </w:r>
      <w:proofErr w:type="spellStart"/>
      <w:r w:rsidRPr="001A6890">
        <w:t>accessed</w:t>
      </w:r>
      <w:proofErr w:type="spellEnd"/>
      <w:r w:rsidRPr="001A6890">
        <w:t xml:space="preserve"> </w:t>
      </w:r>
      <w:proofErr w:type="spellStart"/>
      <w:r w:rsidRPr="001A6890">
        <w:t>Oct</w:t>
      </w:r>
      <w:proofErr w:type="spellEnd"/>
      <w:r w:rsidRPr="001A6890">
        <w:t xml:space="preserve"> 18, 2017]</w:t>
      </w:r>
    </w:p>
  </w:footnote>
  <w:footnote w:id="4">
    <w:p w:rsidR="0040768F" w:rsidRPr="00B060BA" w:rsidRDefault="0040768F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bookmarkStart w:id="1" w:name="_Hlk496119897"/>
      <w:r w:rsidR="00016A36">
        <w:t xml:space="preserve">Norman </w:t>
      </w:r>
      <w:proofErr w:type="spellStart"/>
      <w:r w:rsidR="00016A36">
        <w:t>Soloman</w:t>
      </w:r>
      <w:proofErr w:type="spellEnd"/>
      <w:r w:rsidR="00016A36">
        <w:t xml:space="preserve">, </w:t>
      </w:r>
      <w:proofErr w:type="spellStart"/>
      <w:r w:rsidRPr="0040768F">
        <w:rPr>
          <w:i/>
          <w:iCs/>
        </w:rPr>
        <w:t>Judaism</w:t>
      </w:r>
      <w:proofErr w:type="spellEnd"/>
      <w:r w:rsidRPr="0040768F">
        <w:t xml:space="preserve">, </w:t>
      </w:r>
      <w:proofErr w:type="spellStart"/>
      <w:r w:rsidRPr="00C26E54">
        <w:rPr>
          <w:i/>
        </w:rPr>
        <w:t>Very</w:t>
      </w:r>
      <w:proofErr w:type="spellEnd"/>
      <w:r w:rsidRPr="00C26E54">
        <w:rPr>
          <w:i/>
        </w:rPr>
        <w:t xml:space="preserve"> </w:t>
      </w:r>
      <w:proofErr w:type="spellStart"/>
      <w:r w:rsidRPr="00C26E54">
        <w:rPr>
          <w:i/>
        </w:rPr>
        <w:t>Short</w:t>
      </w:r>
      <w:proofErr w:type="spellEnd"/>
      <w:r w:rsidRPr="00C26E54">
        <w:rPr>
          <w:i/>
        </w:rPr>
        <w:t xml:space="preserve"> </w:t>
      </w:r>
      <w:proofErr w:type="spellStart"/>
      <w:r w:rsidRPr="00C26E54">
        <w:rPr>
          <w:i/>
        </w:rPr>
        <w:t>Introductions</w:t>
      </w:r>
      <w:proofErr w:type="spellEnd"/>
      <w:r w:rsidRPr="0040768F">
        <w:t xml:space="preserve">, </w:t>
      </w:r>
      <w:proofErr w:type="spellStart"/>
      <w:r w:rsidRPr="0040768F">
        <w:t>Reiss</w:t>
      </w:r>
      <w:proofErr w:type="spellEnd"/>
      <w:r w:rsidRPr="0040768F">
        <w:t xml:space="preserve">. edn, 11 </w:t>
      </w:r>
      <w:proofErr w:type="spellStart"/>
      <w:r w:rsidRPr="0040768F">
        <w:t>vols</w:t>
      </w:r>
      <w:proofErr w:type="spellEnd"/>
      <w:r w:rsidRPr="0040768F">
        <w:t xml:space="preserve"> (</w:t>
      </w:r>
      <w:proofErr w:type="spellStart"/>
      <w:r w:rsidRPr="0040768F">
        <w:t>Oxford</w:t>
      </w:r>
      <w:proofErr w:type="spellEnd"/>
      <w:r w:rsidRPr="0040768F">
        <w:t xml:space="preserve"> [</w:t>
      </w:r>
      <w:proofErr w:type="spellStart"/>
      <w:r w:rsidRPr="0040768F">
        <w:t>u.a</w:t>
      </w:r>
      <w:proofErr w:type="spellEnd"/>
      <w:r w:rsidRPr="0040768F">
        <w:t xml:space="preserve">.]: </w:t>
      </w:r>
      <w:proofErr w:type="spellStart"/>
      <w:r w:rsidRPr="0040768F">
        <w:t>Oxford</w:t>
      </w:r>
      <w:proofErr w:type="spellEnd"/>
      <w:r w:rsidRPr="0040768F">
        <w:t xml:space="preserve"> </w:t>
      </w:r>
      <w:proofErr w:type="spellStart"/>
      <w:r w:rsidRPr="0040768F">
        <w:t>Univ</w:t>
      </w:r>
      <w:proofErr w:type="spellEnd"/>
      <w:r w:rsidRPr="0040768F">
        <w:t xml:space="preserve">. </w:t>
      </w:r>
      <w:proofErr w:type="spellStart"/>
      <w:r w:rsidRPr="0040768F">
        <w:t>Press</w:t>
      </w:r>
      <w:proofErr w:type="spellEnd"/>
      <w:r w:rsidRPr="0040768F">
        <w:t xml:space="preserve">, 2000) </w:t>
      </w:r>
      <w:bookmarkEnd w:id="1"/>
      <w:r w:rsidRPr="0040768F">
        <w:t>t.63</w:t>
      </w:r>
    </w:p>
  </w:footnote>
  <w:footnote w:id="5">
    <w:p w:rsidR="009C78B9" w:rsidRPr="009C78B9" w:rsidRDefault="009C78B9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 w:rsidRPr="009C78B9">
        <w:t>Unterman</w:t>
      </w:r>
      <w:proofErr w:type="spellEnd"/>
      <w:r w:rsidRPr="009C78B9">
        <w:t xml:space="preserve">, </w:t>
      </w:r>
      <w:proofErr w:type="spellStart"/>
      <w:r w:rsidRPr="009C78B9">
        <w:rPr>
          <w:i/>
          <w:iCs/>
        </w:rPr>
        <w:t>Jews</w:t>
      </w:r>
      <w:proofErr w:type="spellEnd"/>
      <w:r w:rsidR="007C4C9A">
        <w:t xml:space="preserve">, </w:t>
      </w:r>
      <w:r w:rsidRPr="009C78B9">
        <w:t>t.1</w:t>
      </w:r>
      <w:r w:rsidR="00BC6F92">
        <w:t>74</w:t>
      </w:r>
    </w:p>
  </w:footnote>
  <w:footnote w:id="6">
    <w:p w:rsidR="0024601A" w:rsidRPr="007C4C9A" w:rsidRDefault="0024601A" w:rsidP="0024601A">
      <w:pPr>
        <w:pStyle w:val="TestunTroednodyn"/>
      </w:pPr>
      <w:bookmarkStart w:id="2" w:name="_Hlk496357643"/>
      <w:r>
        <w:rPr>
          <w:rStyle w:val="CyfeirnodTroednodyn"/>
        </w:rPr>
        <w:footnoteRef/>
      </w:r>
      <w:r w:rsidR="007C4C9A">
        <w:t xml:space="preserve"> </w:t>
      </w:r>
      <w:proofErr w:type="spellStart"/>
      <w:r>
        <w:t>Unterman</w:t>
      </w:r>
      <w:proofErr w:type="spellEnd"/>
      <w:r>
        <w:t>,</w:t>
      </w:r>
      <w:r w:rsidRPr="00CE3A0A">
        <w:t> </w:t>
      </w:r>
      <w:proofErr w:type="spellStart"/>
      <w:r w:rsidRPr="00CE3A0A">
        <w:rPr>
          <w:i/>
          <w:iCs/>
        </w:rPr>
        <w:t>Jews</w:t>
      </w:r>
      <w:proofErr w:type="spellEnd"/>
      <w:r w:rsidR="007C4C9A">
        <w:rPr>
          <w:i/>
          <w:iCs/>
        </w:rPr>
        <w:t xml:space="preserve">, </w:t>
      </w:r>
      <w:r>
        <w:t>t.174</w:t>
      </w:r>
    </w:p>
    <w:bookmarkEnd w:id="2"/>
  </w:footnote>
  <w:footnote w:id="7">
    <w:p w:rsidR="009A0B93" w:rsidRPr="0087399A" w:rsidRDefault="009A0B93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bookmarkStart w:id="3" w:name="_Hlk496113054"/>
      <w:proofErr w:type="spellStart"/>
      <w:r w:rsidR="0087399A">
        <w:t>Soloman</w:t>
      </w:r>
      <w:proofErr w:type="spellEnd"/>
      <w:r w:rsidR="0087399A">
        <w:t>,</w:t>
      </w:r>
      <w:r w:rsidRPr="009A0B93">
        <w:t> </w:t>
      </w:r>
      <w:proofErr w:type="spellStart"/>
      <w:r w:rsidRPr="009A0B93">
        <w:rPr>
          <w:i/>
          <w:iCs/>
        </w:rPr>
        <w:t>Judaism</w:t>
      </w:r>
      <w:proofErr w:type="spellEnd"/>
      <w:r w:rsidRPr="009A0B93">
        <w:t xml:space="preserve">, </w:t>
      </w:r>
      <w:proofErr w:type="spellStart"/>
      <w:r w:rsidRPr="00C26E54">
        <w:rPr>
          <w:i/>
        </w:rPr>
        <w:t>Very</w:t>
      </w:r>
      <w:proofErr w:type="spellEnd"/>
      <w:r w:rsidRPr="00C26E54">
        <w:rPr>
          <w:i/>
        </w:rPr>
        <w:t xml:space="preserve"> </w:t>
      </w:r>
      <w:proofErr w:type="spellStart"/>
      <w:r w:rsidRPr="00C26E54">
        <w:rPr>
          <w:i/>
        </w:rPr>
        <w:t>Short</w:t>
      </w:r>
      <w:proofErr w:type="spellEnd"/>
      <w:r w:rsidRPr="00C26E54">
        <w:rPr>
          <w:i/>
        </w:rPr>
        <w:t xml:space="preserve"> </w:t>
      </w:r>
      <w:proofErr w:type="spellStart"/>
      <w:r w:rsidRPr="00C26E54">
        <w:rPr>
          <w:i/>
        </w:rPr>
        <w:t>Introductions</w:t>
      </w:r>
      <w:proofErr w:type="spellEnd"/>
      <w:r w:rsidRPr="009A0B93">
        <w:t xml:space="preserve">, </w:t>
      </w:r>
      <w:r>
        <w:t>t.63</w:t>
      </w:r>
    </w:p>
    <w:bookmarkEnd w:id="3"/>
  </w:footnote>
  <w:footnote w:id="8">
    <w:p w:rsidR="00711B20" w:rsidRPr="00711B20" w:rsidRDefault="00711B20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Glyndwr J Harris</w:t>
      </w:r>
      <w:r w:rsidRPr="00711B20">
        <w:t>, </w:t>
      </w:r>
      <w:r w:rsidRPr="00711B20">
        <w:rPr>
          <w:i/>
          <w:iCs/>
        </w:rPr>
        <w:t>Arweiniad at Iddewiaeth</w:t>
      </w:r>
      <w:r w:rsidRPr="00711B20">
        <w:t> (Caernarfon: Gwasg Pantycelyn, 1983)</w:t>
      </w:r>
      <w:r>
        <w:t xml:space="preserve"> t.140</w:t>
      </w:r>
    </w:p>
  </w:footnote>
  <w:footnote w:id="9">
    <w:p w:rsidR="00C239AE" w:rsidRPr="00C239AE" w:rsidRDefault="00C239AE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>
        <w:t>Naftali</w:t>
      </w:r>
      <w:proofErr w:type="spellEnd"/>
      <w:r>
        <w:t xml:space="preserve"> </w:t>
      </w:r>
      <w:proofErr w:type="spellStart"/>
      <w:r>
        <w:t>Brawer</w:t>
      </w:r>
      <w:proofErr w:type="spellEnd"/>
      <w:r w:rsidRPr="00C239AE">
        <w:t> </w:t>
      </w:r>
      <w:r w:rsidRPr="00C239AE">
        <w:rPr>
          <w:i/>
          <w:iCs/>
        </w:rPr>
        <w:t xml:space="preserve">A </w:t>
      </w:r>
      <w:proofErr w:type="spellStart"/>
      <w:r w:rsidRPr="00C239AE">
        <w:rPr>
          <w:i/>
          <w:iCs/>
        </w:rPr>
        <w:t>Brief</w:t>
      </w:r>
      <w:proofErr w:type="spellEnd"/>
      <w:r w:rsidRPr="00C239AE">
        <w:rPr>
          <w:i/>
          <w:iCs/>
        </w:rPr>
        <w:t xml:space="preserve"> </w:t>
      </w:r>
      <w:proofErr w:type="spellStart"/>
      <w:r w:rsidRPr="00C239AE">
        <w:rPr>
          <w:i/>
          <w:iCs/>
        </w:rPr>
        <w:t>Guide</w:t>
      </w:r>
      <w:proofErr w:type="spellEnd"/>
      <w:r w:rsidRPr="00C239AE">
        <w:rPr>
          <w:i/>
          <w:iCs/>
        </w:rPr>
        <w:t xml:space="preserve"> to </w:t>
      </w:r>
      <w:proofErr w:type="spellStart"/>
      <w:r w:rsidRPr="00C239AE">
        <w:rPr>
          <w:i/>
          <w:iCs/>
        </w:rPr>
        <w:t>Judaism</w:t>
      </w:r>
      <w:proofErr w:type="spellEnd"/>
      <w:r w:rsidRPr="00C239AE">
        <w:rPr>
          <w:i/>
          <w:iCs/>
        </w:rPr>
        <w:t xml:space="preserve">: </w:t>
      </w:r>
      <w:proofErr w:type="spellStart"/>
      <w:r w:rsidRPr="00C239AE">
        <w:rPr>
          <w:i/>
          <w:iCs/>
        </w:rPr>
        <w:t>Theology</w:t>
      </w:r>
      <w:proofErr w:type="spellEnd"/>
      <w:r w:rsidRPr="00C239AE">
        <w:rPr>
          <w:i/>
          <w:iCs/>
        </w:rPr>
        <w:t xml:space="preserve">, </w:t>
      </w:r>
      <w:proofErr w:type="spellStart"/>
      <w:r w:rsidRPr="00C239AE">
        <w:rPr>
          <w:i/>
          <w:iCs/>
        </w:rPr>
        <w:t>History</w:t>
      </w:r>
      <w:proofErr w:type="spellEnd"/>
      <w:r w:rsidRPr="00C239AE">
        <w:rPr>
          <w:i/>
          <w:iCs/>
        </w:rPr>
        <w:t xml:space="preserve"> </w:t>
      </w:r>
      <w:proofErr w:type="spellStart"/>
      <w:r w:rsidRPr="00C239AE">
        <w:rPr>
          <w:i/>
          <w:iCs/>
        </w:rPr>
        <w:t>and</w:t>
      </w:r>
      <w:proofErr w:type="spellEnd"/>
      <w:r w:rsidRPr="00C239AE">
        <w:rPr>
          <w:i/>
          <w:iCs/>
        </w:rPr>
        <w:t xml:space="preserve"> </w:t>
      </w:r>
      <w:proofErr w:type="spellStart"/>
      <w:r w:rsidRPr="00C239AE">
        <w:rPr>
          <w:i/>
          <w:iCs/>
        </w:rPr>
        <w:t>Practice</w:t>
      </w:r>
      <w:proofErr w:type="spellEnd"/>
      <w:r w:rsidRPr="00C239AE">
        <w:t> (Philadel</w:t>
      </w:r>
      <w:r>
        <w:t xml:space="preserve">phia, PA: </w:t>
      </w:r>
      <w:proofErr w:type="spellStart"/>
      <w:r>
        <w:t>Running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2008) t.195</w:t>
      </w:r>
    </w:p>
  </w:footnote>
  <w:footnote w:id="10">
    <w:p w:rsidR="00741CD4" w:rsidRPr="00741CD4" w:rsidRDefault="00741CD4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 w:rsidR="009F037B" w:rsidRPr="009F037B">
        <w:t>Unterman</w:t>
      </w:r>
      <w:proofErr w:type="spellEnd"/>
      <w:r w:rsidR="009F037B" w:rsidRPr="009F037B">
        <w:t>, </w:t>
      </w:r>
      <w:proofErr w:type="spellStart"/>
      <w:r w:rsidR="009F037B" w:rsidRPr="009F037B">
        <w:rPr>
          <w:i/>
          <w:iCs/>
        </w:rPr>
        <w:t>Jews</w:t>
      </w:r>
      <w:proofErr w:type="spellEnd"/>
      <w:r w:rsidR="007C4C9A">
        <w:rPr>
          <w:i/>
          <w:iCs/>
        </w:rPr>
        <w:t xml:space="preserve">, </w:t>
      </w:r>
      <w:r w:rsidR="009F037B" w:rsidRPr="009F037B">
        <w:t>t.174</w:t>
      </w:r>
    </w:p>
  </w:footnote>
  <w:footnote w:id="11">
    <w:p w:rsidR="00486E8F" w:rsidRPr="00DC188E" w:rsidRDefault="00486E8F" w:rsidP="00486E8F">
      <w:pPr>
        <w:pStyle w:val="TestunTroednodyn"/>
        <w:rPr>
          <w:lang w:val="en-GB"/>
        </w:rPr>
      </w:pPr>
      <w:r>
        <w:rPr>
          <w:rStyle w:val="CyfeirnodTroednodyn"/>
        </w:rPr>
        <w:footnoteRef/>
      </w:r>
      <w:r>
        <w:t xml:space="preserve"> </w:t>
      </w:r>
      <w:proofErr w:type="spellStart"/>
      <w:r>
        <w:t>Dinka</w:t>
      </w:r>
      <w:proofErr w:type="spellEnd"/>
      <w:r>
        <w:t xml:space="preserve"> </w:t>
      </w:r>
      <w:proofErr w:type="spellStart"/>
      <w:r>
        <w:t>Kumer</w:t>
      </w:r>
      <w:proofErr w:type="spellEnd"/>
      <w:r w:rsidRPr="00DC188E">
        <w:t> </w:t>
      </w:r>
      <w:proofErr w:type="spellStart"/>
      <w:r w:rsidRPr="00DC188E">
        <w:rPr>
          <w:i/>
          <w:iCs/>
        </w:rPr>
        <w:t>What</w:t>
      </w:r>
      <w:proofErr w:type="spellEnd"/>
      <w:r w:rsidRPr="00DC188E">
        <w:rPr>
          <w:i/>
          <w:iCs/>
        </w:rPr>
        <w:t xml:space="preserve"> is Tashlich? </w:t>
      </w:r>
      <w:hyperlink r:id="rId3" w:tgtFrame="_blank" w:history="1">
        <w:r w:rsidRPr="00DC188E">
          <w:rPr>
            <w:rStyle w:val="Hyperddolen"/>
          </w:rPr>
          <w:t>http://www.chabad.org/holidays/JewishNewYear/template_cdo/aid/564247/jewish/What-is-Tashlich.htm</w:t>
        </w:r>
      </w:hyperlink>
      <w:r w:rsidR="00CD16E5">
        <w:t xml:space="preserve"> edn, 2017 </w:t>
      </w:r>
      <w:r w:rsidRPr="00DC188E">
        <w:t>[</w:t>
      </w:r>
      <w:proofErr w:type="spellStart"/>
      <w:r w:rsidRPr="00DC188E">
        <w:t>accessed</w:t>
      </w:r>
      <w:proofErr w:type="spellEnd"/>
      <w:r w:rsidRPr="00DC188E">
        <w:t xml:space="preserve"> </w:t>
      </w:r>
      <w:proofErr w:type="spellStart"/>
      <w:r w:rsidRPr="00DC188E">
        <w:t>Oct</w:t>
      </w:r>
      <w:proofErr w:type="spellEnd"/>
      <w:r w:rsidRPr="00DC188E">
        <w:t xml:space="preserve"> 21, 2017]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16D" w:rsidRPr="00D2516D" w:rsidRDefault="00D2516D">
    <w:pPr>
      <w:pStyle w:val="Pennyn"/>
      <w:rPr>
        <w:lang w:val="en-GB"/>
      </w:rPr>
    </w:pPr>
    <w:r>
      <w:rPr>
        <w:lang w:val="en-GB"/>
      </w:rPr>
      <w:t>Celyn Thomas 1600151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285208"/>
    <w:multiLevelType w:val="hybridMultilevel"/>
    <w:tmpl w:val="A31E403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E390A"/>
    <w:multiLevelType w:val="hybridMultilevel"/>
    <w:tmpl w:val="C316A23A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16D"/>
    <w:rsid w:val="00016A36"/>
    <w:rsid w:val="0002429F"/>
    <w:rsid w:val="00033C24"/>
    <w:rsid w:val="00062AD5"/>
    <w:rsid w:val="000838BC"/>
    <w:rsid w:val="000C0085"/>
    <w:rsid w:val="000E5C7C"/>
    <w:rsid w:val="000F5863"/>
    <w:rsid w:val="000F6A90"/>
    <w:rsid w:val="001029FC"/>
    <w:rsid w:val="00106EC3"/>
    <w:rsid w:val="00116298"/>
    <w:rsid w:val="00150E51"/>
    <w:rsid w:val="00166E52"/>
    <w:rsid w:val="001707E7"/>
    <w:rsid w:val="00182C2C"/>
    <w:rsid w:val="001840DB"/>
    <w:rsid w:val="00187AE5"/>
    <w:rsid w:val="001946A7"/>
    <w:rsid w:val="00194FBD"/>
    <w:rsid w:val="001A6890"/>
    <w:rsid w:val="001B0127"/>
    <w:rsid w:val="001B5321"/>
    <w:rsid w:val="001D1AF2"/>
    <w:rsid w:val="00215ABA"/>
    <w:rsid w:val="00225044"/>
    <w:rsid w:val="0024601A"/>
    <w:rsid w:val="002478EB"/>
    <w:rsid w:val="00251E66"/>
    <w:rsid w:val="00264A00"/>
    <w:rsid w:val="00271292"/>
    <w:rsid w:val="00297FF1"/>
    <w:rsid w:val="002C1C13"/>
    <w:rsid w:val="002C4F39"/>
    <w:rsid w:val="002C5F51"/>
    <w:rsid w:val="002D30FD"/>
    <w:rsid w:val="002F1178"/>
    <w:rsid w:val="00346593"/>
    <w:rsid w:val="00361104"/>
    <w:rsid w:val="00363425"/>
    <w:rsid w:val="00374E4E"/>
    <w:rsid w:val="003C6EF7"/>
    <w:rsid w:val="003D4044"/>
    <w:rsid w:val="00405D99"/>
    <w:rsid w:val="0040645C"/>
    <w:rsid w:val="0040768F"/>
    <w:rsid w:val="0041685D"/>
    <w:rsid w:val="004240F0"/>
    <w:rsid w:val="00424E7A"/>
    <w:rsid w:val="00427286"/>
    <w:rsid w:val="004415A7"/>
    <w:rsid w:val="00471296"/>
    <w:rsid w:val="00486E8F"/>
    <w:rsid w:val="004D5CDD"/>
    <w:rsid w:val="004E3BF2"/>
    <w:rsid w:val="004F2692"/>
    <w:rsid w:val="00524CA5"/>
    <w:rsid w:val="0053321B"/>
    <w:rsid w:val="005332D8"/>
    <w:rsid w:val="00552E9D"/>
    <w:rsid w:val="005D3E76"/>
    <w:rsid w:val="005E416C"/>
    <w:rsid w:val="00626A4B"/>
    <w:rsid w:val="00631D7C"/>
    <w:rsid w:val="00653772"/>
    <w:rsid w:val="00663BC6"/>
    <w:rsid w:val="00673866"/>
    <w:rsid w:val="00690B24"/>
    <w:rsid w:val="00693930"/>
    <w:rsid w:val="006A6958"/>
    <w:rsid w:val="006B3202"/>
    <w:rsid w:val="00711B20"/>
    <w:rsid w:val="00722B1B"/>
    <w:rsid w:val="00722DDA"/>
    <w:rsid w:val="00740D31"/>
    <w:rsid w:val="007414E8"/>
    <w:rsid w:val="00741CD4"/>
    <w:rsid w:val="0079477B"/>
    <w:rsid w:val="007A7B4F"/>
    <w:rsid w:val="007C4C9A"/>
    <w:rsid w:val="007E5A0F"/>
    <w:rsid w:val="007F2993"/>
    <w:rsid w:val="007F5736"/>
    <w:rsid w:val="00802C19"/>
    <w:rsid w:val="00817A87"/>
    <w:rsid w:val="0087399A"/>
    <w:rsid w:val="008925ED"/>
    <w:rsid w:val="008D3B5E"/>
    <w:rsid w:val="008D7341"/>
    <w:rsid w:val="008E42F9"/>
    <w:rsid w:val="009005E7"/>
    <w:rsid w:val="00900C20"/>
    <w:rsid w:val="009111EF"/>
    <w:rsid w:val="0092418C"/>
    <w:rsid w:val="009A0B93"/>
    <w:rsid w:val="009C2032"/>
    <w:rsid w:val="009C78B9"/>
    <w:rsid w:val="009F037B"/>
    <w:rsid w:val="00A13C08"/>
    <w:rsid w:val="00A144E6"/>
    <w:rsid w:val="00A17518"/>
    <w:rsid w:val="00A54A1C"/>
    <w:rsid w:val="00A645E1"/>
    <w:rsid w:val="00AA763F"/>
    <w:rsid w:val="00AC36F9"/>
    <w:rsid w:val="00AE74D4"/>
    <w:rsid w:val="00B01225"/>
    <w:rsid w:val="00B060BA"/>
    <w:rsid w:val="00B07F8F"/>
    <w:rsid w:val="00B47A0F"/>
    <w:rsid w:val="00B5109D"/>
    <w:rsid w:val="00B6275D"/>
    <w:rsid w:val="00B65723"/>
    <w:rsid w:val="00B86AAB"/>
    <w:rsid w:val="00B9347D"/>
    <w:rsid w:val="00BA0B29"/>
    <w:rsid w:val="00BA6801"/>
    <w:rsid w:val="00BB0022"/>
    <w:rsid w:val="00BB0A39"/>
    <w:rsid w:val="00BC6F92"/>
    <w:rsid w:val="00BD0DA7"/>
    <w:rsid w:val="00BD1900"/>
    <w:rsid w:val="00C210C9"/>
    <w:rsid w:val="00C239AE"/>
    <w:rsid w:val="00C26E54"/>
    <w:rsid w:val="00C33A5E"/>
    <w:rsid w:val="00CA6A5C"/>
    <w:rsid w:val="00CD16E5"/>
    <w:rsid w:val="00CE0774"/>
    <w:rsid w:val="00CE3A0A"/>
    <w:rsid w:val="00CF1EF6"/>
    <w:rsid w:val="00CF2B36"/>
    <w:rsid w:val="00CF4914"/>
    <w:rsid w:val="00D0317B"/>
    <w:rsid w:val="00D07A8F"/>
    <w:rsid w:val="00D2516D"/>
    <w:rsid w:val="00D258AB"/>
    <w:rsid w:val="00D5080A"/>
    <w:rsid w:val="00D572E8"/>
    <w:rsid w:val="00D81CCD"/>
    <w:rsid w:val="00DC188E"/>
    <w:rsid w:val="00E41464"/>
    <w:rsid w:val="00E85CD4"/>
    <w:rsid w:val="00EB0D5A"/>
    <w:rsid w:val="00EE6875"/>
    <w:rsid w:val="00EF1C9D"/>
    <w:rsid w:val="00EF6119"/>
    <w:rsid w:val="00EF716A"/>
    <w:rsid w:val="00F0003F"/>
    <w:rsid w:val="00F0275D"/>
    <w:rsid w:val="00F53557"/>
    <w:rsid w:val="00F739CA"/>
    <w:rsid w:val="00F777E6"/>
    <w:rsid w:val="00F94A83"/>
    <w:rsid w:val="00FA600E"/>
    <w:rsid w:val="00FB5304"/>
    <w:rsid w:val="00FE212F"/>
    <w:rsid w:val="00FE229C"/>
    <w:rsid w:val="00FE3205"/>
    <w:rsid w:val="00FE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F1E49"/>
  <w15:chartTrackingRefBased/>
  <w15:docId w15:val="{E71C2857-D975-4039-B264-C6A4BFDF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D25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D2516D"/>
  </w:style>
  <w:style w:type="paragraph" w:styleId="Troedyn">
    <w:name w:val="footer"/>
    <w:basedOn w:val="Normal"/>
    <w:link w:val="TroedynNod"/>
    <w:uiPriority w:val="99"/>
    <w:unhideWhenUsed/>
    <w:rsid w:val="00D25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D2516D"/>
  </w:style>
  <w:style w:type="paragraph" w:styleId="ParagraffRhestr">
    <w:name w:val="List Paragraph"/>
    <w:basedOn w:val="Normal"/>
    <w:uiPriority w:val="34"/>
    <w:qFormat/>
    <w:rsid w:val="00166E52"/>
    <w:pPr>
      <w:ind w:left="720"/>
      <w:contextualSpacing/>
    </w:pPr>
  </w:style>
  <w:style w:type="paragraph" w:styleId="HTMLwediiRhagfformatio">
    <w:name w:val="HTML Preformatted"/>
    <w:basedOn w:val="Normal"/>
    <w:link w:val="HTMLwediiRhagfformatioNod"/>
    <w:uiPriority w:val="99"/>
    <w:semiHidden/>
    <w:unhideWhenUsed/>
    <w:rsid w:val="00900C2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wediiRhagfformatioNod">
    <w:name w:val="HTML wedi'i Rhagfformatio Nod"/>
    <w:basedOn w:val="FfontParagraffDdiofyn"/>
    <w:link w:val="HTMLwediiRhagfformatio"/>
    <w:uiPriority w:val="99"/>
    <w:semiHidden/>
    <w:rsid w:val="00900C20"/>
    <w:rPr>
      <w:rFonts w:ascii="Consolas" w:hAnsi="Consolas"/>
      <w:sz w:val="20"/>
      <w:szCs w:val="20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900C20"/>
    <w:pPr>
      <w:spacing w:after="0" w:line="240" w:lineRule="auto"/>
    </w:pPr>
    <w:rPr>
      <w:sz w:val="20"/>
      <w:szCs w:val="20"/>
    </w:rPr>
  </w:style>
  <w:style w:type="character" w:customStyle="1" w:styleId="TestunTroednodynNod">
    <w:name w:val="Testun Troednodyn Nod"/>
    <w:basedOn w:val="FfontParagraffDdiofyn"/>
    <w:link w:val="TestunTroednodyn"/>
    <w:uiPriority w:val="99"/>
    <w:semiHidden/>
    <w:rsid w:val="00900C20"/>
    <w:rPr>
      <w:sz w:val="20"/>
      <w:szCs w:val="20"/>
    </w:rPr>
  </w:style>
  <w:style w:type="character" w:styleId="CyfeirnodTroednodyn">
    <w:name w:val="footnote reference"/>
    <w:basedOn w:val="FfontParagraffDdiofyn"/>
    <w:uiPriority w:val="99"/>
    <w:semiHidden/>
    <w:unhideWhenUsed/>
    <w:rsid w:val="00900C20"/>
    <w:rPr>
      <w:vertAlign w:val="superscript"/>
    </w:rPr>
  </w:style>
  <w:style w:type="character" w:styleId="Hyperddolen">
    <w:name w:val="Hyperlink"/>
    <w:basedOn w:val="FfontParagraffDdiofyn"/>
    <w:uiPriority w:val="99"/>
    <w:unhideWhenUsed/>
    <w:rsid w:val="001A6890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1A6890"/>
    <w:rPr>
      <w:color w:val="808080"/>
      <w:shd w:val="clear" w:color="auto" w:fill="E6E6E6"/>
    </w:rPr>
  </w:style>
  <w:style w:type="character" w:styleId="TestunDalfan">
    <w:name w:val="Placeholder Text"/>
    <w:basedOn w:val="FfontParagraffDdiofyn"/>
    <w:uiPriority w:val="99"/>
    <w:semiHidden/>
    <w:rsid w:val="000F6A90"/>
    <w:rPr>
      <w:color w:val="808080"/>
    </w:rPr>
  </w:style>
  <w:style w:type="paragraph" w:styleId="DimBylchau">
    <w:name w:val="No Spacing"/>
    <w:uiPriority w:val="1"/>
    <w:qFormat/>
    <w:rsid w:val="003465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bad.org/holidays/JewishNewYear/template_cdo/aid/564247/jewish/What-is-Tashlich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myjewishlearning.com/holidays/Jewish_Holidays/Rosh_Hashanah/Themes_and_Theology.s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oughtco.com/rosh-hashanah-greetings-2076444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abad.org/holidays/JewishNewYear/template_cdo/aid/564247/jewish/What-is-Tashlich.htm" TargetMode="External"/><Relationship Id="rId2" Type="http://schemas.openxmlformats.org/officeDocument/2006/relationships/hyperlink" Target="https://www.myjewishlearning.com/holidays/Jewish_Holidays/Rosh_Hashanah/Themes_and_Theology.shtml" TargetMode="External"/><Relationship Id="rId1" Type="http://schemas.openxmlformats.org/officeDocument/2006/relationships/hyperlink" Target="https://www.thoughtco.com/rosh-hashanah-greetings-2076444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CE94D-7AF6-43BC-8B3A-9CA303F9E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4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Celyn</dc:creator>
  <cp:keywords/>
  <dc:description/>
  <cp:lastModifiedBy>Celyn</cp:lastModifiedBy>
  <cp:revision>135</cp:revision>
  <dcterms:created xsi:type="dcterms:W3CDTF">2017-10-15T15:48:00Z</dcterms:created>
  <dcterms:modified xsi:type="dcterms:W3CDTF">2017-10-23T12:34:00Z</dcterms:modified>
</cp:coreProperties>
</file>