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69C4D6" w14:textId="6A4B18D3" w:rsidR="00AF0B66" w:rsidRPr="00574774" w:rsidRDefault="00574774" w:rsidP="00574774">
      <w:pPr>
        <w:rPr>
          <w:rFonts w:asciiTheme="majorHAnsi" w:hAnsiTheme="majorHAnsi"/>
          <w:b/>
          <w:bCs/>
          <w:sz w:val="52"/>
          <w:szCs w:val="52"/>
        </w:rPr>
      </w:pPr>
      <w:r>
        <w:rPr>
          <w:noProof/>
        </w:rPr>
        <w:t xml:space="preserve">                      </w:t>
      </w:r>
      <w:r w:rsidR="00AF0B66" w:rsidRPr="00574774">
        <w:rPr>
          <w:rFonts w:asciiTheme="majorHAnsi" w:hAnsiTheme="majorHAnsi"/>
          <w:sz w:val="22"/>
          <w:szCs w:val="22"/>
        </w:rPr>
        <w:t>Module Name:</w:t>
      </w:r>
      <w:r w:rsidR="00531DA2" w:rsidRPr="00574774">
        <w:rPr>
          <w:rFonts w:asciiTheme="majorHAnsi" w:hAnsiTheme="majorHAnsi"/>
          <w:sz w:val="22"/>
          <w:szCs w:val="22"/>
        </w:rPr>
        <w:t xml:space="preserve"> Computer Architecture and Operating Systems</w:t>
      </w:r>
    </w:p>
    <w:p w14:paraId="3B291CD7" w14:textId="1D0690E8" w:rsidR="00AF0B66" w:rsidRPr="00574774" w:rsidRDefault="00574774" w:rsidP="00574774">
      <w:pPr>
        <w:rPr>
          <w:rFonts w:asciiTheme="majorHAnsi" w:hAnsiTheme="majorHAnsi"/>
          <w:sz w:val="22"/>
          <w:szCs w:val="22"/>
        </w:rPr>
      </w:pPr>
      <w:r w:rsidRPr="00574774">
        <w:rPr>
          <w:rFonts w:asciiTheme="majorHAnsi" w:hAnsiTheme="majorHAnsi"/>
          <w:sz w:val="22"/>
          <w:szCs w:val="22"/>
        </w:rPr>
        <w:t xml:space="preserve">                         </w:t>
      </w:r>
      <w:r w:rsidR="00AF0B66" w:rsidRPr="00574774">
        <w:rPr>
          <w:rFonts w:asciiTheme="majorHAnsi" w:hAnsiTheme="majorHAnsi"/>
          <w:sz w:val="22"/>
          <w:szCs w:val="22"/>
        </w:rPr>
        <w:t>Module Code:</w:t>
      </w:r>
      <w:r w:rsidR="00722681" w:rsidRPr="00574774">
        <w:rPr>
          <w:rFonts w:asciiTheme="majorHAnsi" w:hAnsiTheme="majorHAnsi"/>
          <w:sz w:val="22"/>
          <w:szCs w:val="22"/>
        </w:rPr>
        <w:t xml:space="preserve"> ACCA4022</w:t>
      </w:r>
    </w:p>
    <w:p w14:paraId="1EF73BF5" w14:textId="309978E5" w:rsidR="00AF0B66" w:rsidRPr="00574774" w:rsidRDefault="00574774" w:rsidP="00574774">
      <w:pPr>
        <w:rPr>
          <w:rFonts w:asciiTheme="majorHAnsi" w:hAnsiTheme="majorHAnsi"/>
          <w:sz w:val="22"/>
          <w:szCs w:val="22"/>
        </w:rPr>
      </w:pPr>
      <w:r w:rsidRPr="00574774">
        <w:rPr>
          <w:rFonts w:asciiTheme="majorHAnsi" w:hAnsiTheme="majorHAnsi"/>
          <w:sz w:val="22"/>
          <w:szCs w:val="22"/>
        </w:rPr>
        <w:t xml:space="preserve">                         </w:t>
      </w:r>
      <w:r w:rsidR="00AF0B66" w:rsidRPr="00574774">
        <w:rPr>
          <w:rFonts w:asciiTheme="majorHAnsi" w:hAnsiTheme="majorHAnsi"/>
          <w:sz w:val="22"/>
          <w:szCs w:val="22"/>
        </w:rPr>
        <w:t>Student Name:</w:t>
      </w:r>
      <w:r w:rsidR="00722681" w:rsidRPr="00574774">
        <w:rPr>
          <w:rFonts w:asciiTheme="majorHAnsi" w:hAnsiTheme="majorHAnsi"/>
          <w:sz w:val="22"/>
          <w:szCs w:val="22"/>
        </w:rPr>
        <w:t xml:space="preserve"> Madani Mahamoud</w:t>
      </w:r>
    </w:p>
    <w:p w14:paraId="0485D922" w14:textId="764053BB" w:rsidR="00AF0B66" w:rsidRPr="00574774" w:rsidRDefault="00574774" w:rsidP="00574774">
      <w:pPr>
        <w:rPr>
          <w:rFonts w:asciiTheme="majorHAnsi" w:hAnsiTheme="majorHAnsi"/>
          <w:sz w:val="22"/>
          <w:szCs w:val="22"/>
        </w:rPr>
      </w:pPr>
      <w:r w:rsidRPr="00574774">
        <w:rPr>
          <w:rFonts w:asciiTheme="majorHAnsi" w:hAnsiTheme="majorHAnsi"/>
          <w:sz w:val="22"/>
          <w:szCs w:val="22"/>
        </w:rPr>
        <w:t xml:space="preserve">                         </w:t>
      </w:r>
      <w:r w:rsidR="00AF0B66" w:rsidRPr="00574774">
        <w:rPr>
          <w:rFonts w:asciiTheme="majorHAnsi" w:hAnsiTheme="majorHAnsi"/>
          <w:sz w:val="22"/>
          <w:szCs w:val="22"/>
        </w:rPr>
        <w:t>Student ID:</w:t>
      </w:r>
      <w:r w:rsidR="00722681" w:rsidRPr="00574774">
        <w:rPr>
          <w:rFonts w:ascii="Aptos" w:eastAsia="Aptos" w:hAnsi="Aptos" w:cs="Aptos"/>
          <w:color w:val="000000" w:themeColor="text1"/>
          <w:sz w:val="22"/>
          <w:szCs w:val="22"/>
          <w:lang w:val="en-US"/>
        </w:rPr>
        <w:t xml:space="preserve"> 2514793</w:t>
      </w:r>
      <w:r w:rsidR="00722681" w:rsidRPr="00574774">
        <w:rPr>
          <w:rFonts w:asciiTheme="majorHAnsi" w:hAnsiTheme="majorHAnsi"/>
          <w:sz w:val="22"/>
          <w:szCs w:val="22"/>
        </w:rPr>
        <w:t xml:space="preserve"> </w:t>
      </w:r>
    </w:p>
    <w:p w14:paraId="6C008E3B" w14:textId="53E47B2E" w:rsidR="00574774" w:rsidRPr="00574774" w:rsidRDefault="00574774" w:rsidP="00574774">
      <w:pPr>
        <w:rPr>
          <w:rFonts w:cs="Arial"/>
          <w:sz w:val="22"/>
          <w:szCs w:val="22"/>
        </w:rPr>
      </w:pPr>
      <w:r w:rsidRPr="00574774">
        <w:rPr>
          <w:rFonts w:asciiTheme="majorHAnsi" w:hAnsiTheme="majorHAnsi"/>
          <w:sz w:val="22"/>
          <w:szCs w:val="22"/>
        </w:rPr>
        <w:t xml:space="preserve">                         </w:t>
      </w:r>
      <w:r w:rsidR="00AF0B66" w:rsidRPr="00574774">
        <w:rPr>
          <w:rFonts w:asciiTheme="majorHAnsi" w:hAnsiTheme="majorHAnsi"/>
          <w:sz w:val="22"/>
          <w:szCs w:val="22"/>
        </w:rPr>
        <w:t xml:space="preserve">Lecturer Name: </w:t>
      </w:r>
      <w:r w:rsidRPr="00574774">
        <w:rPr>
          <w:rFonts w:cs="Arial"/>
          <w:sz w:val="22"/>
          <w:szCs w:val="22"/>
        </w:rPr>
        <w:t>Md Shantanu Islam</w:t>
      </w:r>
    </w:p>
    <w:p w14:paraId="26B1E466" w14:textId="305AA8B2" w:rsidR="00574774" w:rsidRPr="00574774" w:rsidRDefault="00574774" w:rsidP="00574774">
      <w:pPr>
        <w:rPr>
          <w:rFonts w:asciiTheme="majorHAnsi" w:hAnsiTheme="majorHAnsi"/>
          <w:sz w:val="22"/>
          <w:szCs w:val="22"/>
        </w:rPr>
      </w:pPr>
      <w:r w:rsidRPr="00574774">
        <w:rPr>
          <w:rFonts w:asciiTheme="majorHAnsi" w:hAnsiTheme="majorHAnsi"/>
          <w:sz w:val="22"/>
          <w:szCs w:val="22"/>
        </w:rPr>
        <w:t xml:space="preserve">                         Submission date: 27/03/2026</w:t>
      </w:r>
    </w:p>
    <w:p w14:paraId="30D5AA58" w14:textId="0CC14F5B" w:rsidR="005E301D" w:rsidRPr="00574774" w:rsidRDefault="005E301D" w:rsidP="00574774">
      <w:pPr>
        <w:rPr>
          <w:rFonts w:asciiTheme="majorHAnsi" w:hAnsiTheme="majorHAnsi"/>
          <w:b/>
          <w:bCs/>
          <w:sz w:val="32"/>
          <w:szCs w:val="32"/>
        </w:rPr>
      </w:pPr>
    </w:p>
    <w:p w14:paraId="49E61A3E" w14:textId="564C4589" w:rsidR="00AF0B66" w:rsidRPr="00C655FB" w:rsidRDefault="00AF0B66" w:rsidP="00AF0B66">
      <w:pPr>
        <w:pStyle w:val="Heading1"/>
        <w:rPr>
          <w:rFonts w:ascii="Arial" w:hAnsi="Arial" w:cs="Arial"/>
          <w:sz w:val="22"/>
          <w:szCs w:val="22"/>
        </w:rPr>
      </w:pPr>
      <w:bookmarkStart w:id="0" w:name="_Toc190786244"/>
      <w:r w:rsidRPr="00C655FB">
        <w:rPr>
          <w:rFonts w:ascii="Arial" w:hAnsi="Arial" w:cs="Arial"/>
          <w:sz w:val="22"/>
          <w:szCs w:val="22"/>
        </w:rPr>
        <w:t>Introduction</w:t>
      </w:r>
      <w:bookmarkEnd w:id="0"/>
      <w:r w:rsidRPr="00C655FB">
        <w:rPr>
          <w:rFonts w:ascii="Arial" w:hAnsi="Arial" w:cs="Arial"/>
          <w:sz w:val="22"/>
          <w:szCs w:val="22"/>
        </w:rPr>
        <w:t xml:space="preserve"> </w:t>
      </w:r>
    </w:p>
    <w:p w14:paraId="34695A7C" w14:textId="36CD598D" w:rsidR="00AF0B66" w:rsidRPr="00C655FB" w:rsidRDefault="00E5465A" w:rsidP="00AF0B66">
      <w:pPr>
        <w:rPr>
          <w:rFonts w:ascii="Arial" w:hAnsi="Arial" w:cs="Arial"/>
          <w:sz w:val="18"/>
          <w:szCs w:val="18"/>
        </w:rPr>
      </w:pPr>
      <w:r w:rsidRPr="00C655FB">
        <w:rPr>
          <w:rFonts w:ascii="Arial" w:hAnsi="Arial" w:cs="Arial"/>
          <w:sz w:val="18"/>
          <w:szCs w:val="18"/>
        </w:rPr>
        <w:t>This report breaks down the basics of computer science - hardware and operating systems. We'll explore the von Neumann architecture, where data and instructions share memory, changing how computers work. We'll also dive into Windows OS, its resource management, and how it keeps things running smoothly. Key areas like task management and file organization show how the OS boosts efficiency and productivity. It's a tech deep dive into hardware and software working together for multi-user environments</w:t>
      </w:r>
      <w:r w:rsidRPr="00C655FB">
        <w:rPr>
          <w:rFonts w:ascii="Arial" w:hAnsi="Arial" w:cs="Arial"/>
          <w:sz w:val="18"/>
          <w:szCs w:val="18"/>
        </w:rPr>
        <w:t>.</w:t>
      </w:r>
    </w:p>
    <w:p w14:paraId="62CFF01B" w14:textId="73122589" w:rsidR="00B1740B" w:rsidRPr="00C655FB" w:rsidRDefault="008973FB" w:rsidP="008973FB">
      <w:pPr>
        <w:pStyle w:val="Heading1"/>
        <w:rPr>
          <w:sz w:val="22"/>
          <w:szCs w:val="22"/>
        </w:rPr>
      </w:pPr>
      <w:bookmarkStart w:id="1" w:name="_Toc190786245"/>
      <w:r>
        <w:rPr>
          <w:rFonts w:ascii="Arial" w:hAnsi="Arial" w:cs="Arial"/>
          <w:sz w:val="22"/>
          <w:szCs w:val="22"/>
        </w:rPr>
        <w:t>1.</w:t>
      </w:r>
      <w:r w:rsidR="00E52C9E" w:rsidRPr="00C655FB">
        <w:rPr>
          <w:rFonts w:ascii="Arial" w:hAnsi="Arial" w:cs="Arial"/>
          <w:sz w:val="22"/>
          <w:szCs w:val="22"/>
        </w:rPr>
        <w:t>Key</w:t>
      </w:r>
      <w:r w:rsidR="00E52C9E" w:rsidRPr="00C655FB">
        <w:rPr>
          <w:sz w:val="22"/>
          <w:szCs w:val="22"/>
        </w:rPr>
        <w:t xml:space="preserve"> functions of general Operating Systems</w:t>
      </w:r>
      <w:bookmarkEnd w:id="1"/>
    </w:p>
    <w:p w14:paraId="5B66E43C" w14:textId="177A174B" w:rsidR="00D410E9" w:rsidRPr="004E06AB" w:rsidRDefault="00307EA6" w:rsidP="00C655FB">
      <w:pPr>
        <w:rPr>
          <w:rFonts w:ascii="Arial" w:hAnsi="Arial" w:cs="Arial"/>
          <w:sz w:val="18"/>
          <w:szCs w:val="18"/>
        </w:rPr>
      </w:pPr>
      <w:r w:rsidRPr="004E06AB">
        <w:rPr>
          <w:rFonts w:ascii="Arial" w:hAnsi="Arial" w:cs="Arial"/>
          <w:sz w:val="18"/>
          <w:szCs w:val="18"/>
        </w:rPr>
        <w:t>Windows, launched by Microsoft in 1985, is the world's top graphical OS. It connects users to hardware, handling memory and peripherals. A</w:t>
      </w:r>
      <w:r w:rsidRPr="004E06AB">
        <w:rPr>
          <w:rFonts w:ascii="Arial" w:hAnsi="Arial" w:cs="Arial"/>
          <w:sz w:val="18"/>
          <w:szCs w:val="18"/>
        </w:rPr>
        <w:t>ccording to</w:t>
      </w:r>
      <w:r w:rsidRPr="004E06AB">
        <w:rPr>
          <w:rFonts w:ascii="Arial" w:hAnsi="Arial" w:cs="Arial"/>
          <w:sz w:val="18"/>
          <w:szCs w:val="18"/>
        </w:rPr>
        <w:t xml:space="preserve"> Silberschatz et al. (2018), it's still key for personal computing today, making tech accessible and keeping things running smoothly</w:t>
      </w:r>
      <w:r w:rsidR="00C655FB" w:rsidRPr="004E06AB">
        <w:rPr>
          <w:rFonts w:ascii="Arial" w:hAnsi="Arial" w:cs="Arial"/>
          <w:sz w:val="18"/>
          <w:szCs w:val="18"/>
        </w:rPr>
        <w:t>.</w:t>
      </w:r>
    </w:p>
    <w:p w14:paraId="3CFD60A4" w14:textId="14F286C5" w:rsidR="00307EA6" w:rsidRPr="00C655FB" w:rsidRDefault="00307EA6" w:rsidP="00C655FB">
      <w:pPr>
        <w:rPr>
          <w:rFonts w:ascii="Arial" w:hAnsi="Arial" w:cs="Arial"/>
          <w:sz w:val="18"/>
          <w:szCs w:val="18"/>
        </w:rPr>
      </w:pPr>
      <w:r w:rsidRPr="00C655FB">
        <w:rPr>
          <w:rFonts w:ascii="Arial" w:hAnsi="Arial" w:cs="Arial"/>
          <w:sz w:val="18"/>
          <w:szCs w:val="18"/>
        </w:rPr>
        <w:t>Windows' task management is like a conductor, keeping multiple processes in sync without crashing the</w:t>
      </w:r>
      <w:r w:rsidR="00C655FB" w:rsidRPr="00C655FB">
        <w:rPr>
          <w:rFonts w:ascii="Arial" w:hAnsi="Arial" w:cs="Arial"/>
          <w:sz w:val="18"/>
          <w:szCs w:val="18"/>
        </w:rPr>
        <w:t xml:space="preserve"> </w:t>
      </w:r>
      <w:r w:rsidRPr="00C655FB">
        <w:rPr>
          <w:rFonts w:ascii="Arial" w:hAnsi="Arial" w:cs="Arial"/>
          <w:sz w:val="18"/>
          <w:szCs w:val="18"/>
        </w:rPr>
        <w:t>system. It juggles CPU time, memory, and process syncing, so everything runs smoothly. The Task Manager lets you peek at what's happening – apps, background stuff, and system performance. Windows prioritizes critical tasks over less urgent ones, keeping the system responsive. A</w:t>
      </w:r>
      <w:r w:rsidRPr="00C655FB">
        <w:rPr>
          <w:rFonts w:ascii="Arial" w:hAnsi="Arial" w:cs="Arial"/>
          <w:sz w:val="18"/>
          <w:szCs w:val="18"/>
        </w:rPr>
        <w:t>ccording</w:t>
      </w:r>
      <w:r w:rsidRPr="00C655FB">
        <w:rPr>
          <w:rFonts w:ascii="Arial" w:hAnsi="Arial" w:cs="Arial"/>
          <w:sz w:val="18"/>
          <w:szCs w:val="18"/>
        </w:rPr>
        <w:t xml:space="preserve"> Stallings (2018), good process management is key to a stable, multi-tasking environment, making sure your PC doesn't get bogged down</w:t>
      </w:r>
    </w:p>
    <w:p w14:paraId="67CDD858" w14:textId="2CD14125" w:rsidR="00D410E9" w:rsidRDefault="00D410E9" w:rsidP="00A864AA">
      <w:pPr>
        <w:keepNext/>
      </w:pPr>
      <w:r>
        <w:rPr>
          <w:noProof/>
        </w:rPr>
        <w:drawing>
          <wp:inline distT="0" distB="0" distL="0" distR="0" wp14:anchorId="33F1AD2B" wp14:editId="48CE1C40">
            <wp:extent cx="2555907" cy="2183831"/>
            <wp:effectExtent l="0" t="0" r="0" b="6985"/>
            <wp:docPr id="19812252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555907" cy="2183831"/>
                    </a:xfrm>
                    <a:prstGeom prst="rect">
                      <a:avLst/>
                    </a:prstGeom>
                    <a:noFill/>
                    <a:ln>
                      <a:noFill/>
                    </a:ln>
                  </pic:spPr>
                </pic:pic>
              </a:graphicData>
            </a:graphic>
          </wp:inline>
        </w:drawing>
      </w:r>
    </w:p>
    <w:p w14:paraId="0D0B6F8F" w14:textId="008BAC4D" w:rsidR="00D410E9" w:rsidRDefault="00D410E9" w:rsidP="00D410E9">
      <w:pPr>
        <w:pStyle w:val="Caption"/>
        <w:jc w:val="center"/>
      </w:pPr>
    </w:p>
    <w:p w14:paraId="2080CDE5" w14:textId="38F75743" w:rsidR="00D410E9" w:rsidRPr="00C655FB" w:rsidRDefault="00D410E9" w:rsidP="00AF0B66">
      <w:pPr>
        <w:pStyle w:val="Heading2"/>
        <w:rPr>
          <w:sz w:val="22"/>
          <w:szCs w:val="22"/>
        </w:rPr>
      </w:pPr>
      <w:bookmarkStart w:id="2" w:name="_Toc190786247"/>
      <w:r w:rsidRPr="00C655FB">
        <w:rPr>
          <w:sz w:val="22"/>
          <w:szCs w:val="22"/>
        </w:rPr>
        <w:t>Application/Program Management:</w:t>
      </w:r>
      <w:bookmarkEnd w:id="2"/>
    </w:p>
    <w:p w14:paraId="39509999" w14:textId="5C449DE0" w:rsidR="0058543A" w:rsidRPr="0058543A" w:rsidRDefault="002A2415" w:rsidP="0058543A">
      <w:pPr>
        <w:rPr>
          <w:rFonts w:ascii="Arial" w:hAnsi="Arial" w:cs="Arial"/>
          <w:sz w:val="18"/>
          <w:szCs w:val="18"/>
        </w:rPr>
      </w:pPr>
      <w:r w:rsidRPr="00C655FB">
        <w:rPr>
          <w:rFonts w:ascii="Arial" w:hAnsi="Arial" w:cs="Arial"/>
          <w:sz w:val="18"/>
          <w:szCs w:val="18"/>
        </w:rPr>
        <w:t>Application management in Windows encompasses the installation, execution, updating, and removal of software, facilitated by tools such as the Settings app, Control Panel, and Task Manager. Effective management ensures optimal resource utilisation, system stability, and security, thereby enhancing overall computing efficiency and user experience.</w:t>
      </w:r>
    </w:p>
    <w:p w14:paraId="44A34643" w14:textId="77777777" w:rsidR="00D410E9" w:rsidRDefault="00D410E9" w:rsidP="00D410E9">
      <w:pPr>
        <w:keepNext/>
        <w:jc w:val="center"/>
      </w:pPr>
      <w:r>
        <w:rPr>
          <w:noProof/>
        </w:rPr>
        <w:lastRenderedPageBreak/>
        <w:drawing>
          <wp:inline distT="0" distB="0" distL="0" distR="0" wp14:anchorId="78230F73" wp14:editId="0861AB55">
            <wp:extent cx="3906982" cy="1845273"/>
            <wp:effectExtent l="0" t="0" r="0" b="3175"/>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913463" cy="1848334"/>
                    </a:xfrm>
                    <a:prstGeom prst="rect">
                      <a:avLst/>
                    </a:prstGeom>
                    <a:noFill/>
                    <a:ln>
                      <a:noFill/>
                    </a:ln>
                  </pic:spPr>
                </pic:pic>
              </a:graphicData>
            </a:graphic>
          </wp:inline>
        </w:drawing>
      </w:r>
    </w:p>
    <w:p w14:paraId="0C03CEFE" w14:textId="715A5021" w:rsidR="00D410E9" w:rsidRPr="00D410E9" w:rsidRDefault="00D410E9" w:rsidP="00D410E9">
      <w:pPr>
        <w:pStyle w:val="Caption"/>
        <w:jc w:val="center"/>
      </w:pPr>
      <w:r>
        <w:t xml:space="preserve">Figure </w:t>
      </w:r>
      <w:fldSimple w:instr=" SEQ Figure \* ARABIC ">
        <w:r w:rsidR="00E70268">
          <w:rPr>
            <w:noProof/>
          </w:rPr>
          <w:t>2</w:t>
        </w:r>
      </w:fldSimple>
      <w:r>
        <w:t>: Description</w:t>
      </w:r>
    </w:p>
    <w:p w14:paraId="13F790E1" w14:textId="34BF45F8" w:rsidR="00D410E9" w:rsidRPr="00AA47F3" w:rsidRDefault="00D410E9" w:rsidP="00AF0B66">
      <w:pPr>
        <w:pStyle w:val="Heading2"/>
        <w:rPr>
          <w:sz w:val="20"/>
          <w:szCs w:val="20"/>
        </w:rPr>
      </w:pPr>
      <w:bookmarkStart w:id="3" w:name="_Toc190786248"/>
      <w:r w:rsidRPr="00AA47F3">
        <w:rPr>
          <w:sz w:val="20"/>
          <w:szCs w:val="20"/>
        </w:rPr>
        <w:t>File/Directory Management:</w:t>
      </w:r>
      <w:bookmarkEnd w:id="3"/>
    </w:p>
    <w:p w14:paraId="025333F2" w14:textId="6983F475" w:rsidR="00D410E9" w:rsidRPr="0058543A" w:rsidRDefault="00AA47F3" w:rsidP="00D410E9">
      <w:pPr>
        <w:rPr>
          <w:rFonts w:ascii="Arial" w:hAnsi="Arial" w:cs="Arial"/>
          <w:sz w:val="18"/>
          <w:szCs w:val="18"/>
        </w:rPr>
      </w:pPr>
      <w:r w:rsidRPr="00AA47F3">
        <w:rPr>
          <w:rFonts w:ascii="Arial" w:hAnsi="Arial" w:cs="Arial"/>
          <w:sz w:val="18"/>
          <w:szCs w:val="18"/>
        </w:rPr>
        <w:t>Explorer. This hierarchical structure enables efficient data management, allowing creation, modification, and deletion of files and directories. Search and sorting functionalities enhance productivity, whilst systematic organisation mitigates data loss risks. Effective file management is crucial for optimising workflow efficiency and ensuring data integrity.</w:t>
      </w:r>
      <w:r w:rsidRPr="00AA47F3">
        <w:rPr>
          <w:rFonts w:ascii="Arial" w:hAnsi="Arial" w:cs="Arial"/>
          <w:sz w:val="18"/>
          <w:szCs w:val="18"/>
        </w:rPr>
        <w:t xml:space="preserve"> </w:t>
      </w:r>
      <w:r w:rsidR="002A2415" w:rsidRPr="00AA47F3">
        <w:rPr>
          <w:rFonts w:ascii="Arial" w:hAnsi="Arial" w:cs="Arial"/>
          <w:sz w:val="18"/>
          <w:szCs w:val="18"/>
        </w:rPr>
        <w:t>File and directory management in Windows involves organising, storing, and accessing files and folders via File</w:t>
      </w:r>
      <w:r w:rsidR="0058543A">
        <w:rPr>
          <w:rFonts w:ascii="Arial" w:hAnsi="Arial" w:cs="Arial"/>
          <w:sz w:val="18"/>
          <w:szCs w:val="18"/>
        </w:rPr>
        <w:t>.</w:t>
      </w:r>
    </w:p>
    <w:p w14:paraId="47C2B243" w14:textId="74E5B3FA" w:rsidR="00D410E9" w:rsidRPr="00D410E9" w:rsidRDefault="00D410E9" w:rsidP="00D410E9"/>
    <w:p w14:paraId="03EBD708" w14:textId="77777777" w:rsidR="00D410E9" w:rsidRDefault="00D410E9" w:rsidP="00D410E9">
      <w:pPr>
        <w:keepNext/>
        <w:jc w:val="center"/>
      </w:pPr>
      <w:r>
        <w:rPr>
          <w:noProof/>
        </w:rPr>
        <w:drawing>
          <wp:inline distT="0" distB="0" distL="0" distR="0" wp14:anchorId="1230E8B1" wp14:editId="1E71A207">
            <wp:extent cx="3716278" cy="1918970"/>
            <wp:effectExtent l="0" t="0" r="0" b="508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719537" cy="1920653"/>
                    </a:xfrm>
                    <a:prstGeom prst="rect">
                      <a:avLst/>
                    </a:prstGeom>
                    <a:noFill/>
                    <a:ln>
                      <a:noFill/>
                    </a:ln>
                  </pic:spPr>
                </pic:pic>
              </a:graphicData>
            </a:graphic>
          </wp:inline>
        </w:drawing>
      </w:r>
    </w:p>
    <w:p w14:paraId="5515670C" w14:textId="63FB494A" w:rsidR="00D410E9" w:rsidRPr="00D410E9" w:rsidRDefault="00D410E9" w:rsidP="00D410E9">
      <w:pPr>
        <w:pStyle w:val="Caption"/>
        <w:jc w:val="center"/>
      </w:pPr>
      <w:r>
        <w:t xml:space="preserve">Figure </w:t>
      </w:r>
      <w:fldSimple w:instr=" SEQ Figure \* ARABIC ">
        <w:r w:rsidR="00E70268">
          <w:rPr>
            <w:noProof/>
          </w:rPr>
          <w:t>3</w:t>
        </w:r>
      </w:fldSimple>
      <w:r>
        <w:t>: Description</w:t>
      </w:r>
    </w:p>
    <w:p w14:paraId="40506C7E" w14:textId="38B2B711" w:rsidR="00D410E9" w:rsidRPr="004E06AB" w:rsidRDefault="00D410E9" w:rsidP="00AF0B66">
      <w:pPr>
        <w:pStyle w:val="Heading2"/>
        <w:rPr>
          <w:sz w:val="20"/>
          <w:szCs w:val="20"/>
        </w:rPr>
      </w:pPr>
      <w:bookmarkStart w:id="4" w:name="_Toc190786249"/>
      <w:r w:rsidRPr="004E06AB">
        <w:rPr>
          <w:sz w:val="20"/>
          <w:szCs w:val="20"/>
        </w:rPr>
        <w:t>Device Management:</w:t>
      </w:r>
      <w:bookmarkEnd w:id="4"/>
    </w:p>
    <w:p w14:paraId="0E69C9EB" w14:textId="4A783FED" w:rsidR="00D410E9" w:rsidRPr="0058543A" w:rsidRDefault="0030194C" w:rsidP="00D410E9">
      <w:pPr>
        <w:rPr>
          <w:rFonts w:ascii="Arial" w:hAnsi="Arial" w:cs="Arial"/>
          <w:sz w:val="18"/>
          <w:szCs w:val="18"/>
        </w:rPr>
      </w:pPr>
      <w:r w:rsidRPr="00AA47F3">
        <w:rPr>
          <w:rFonts w:ascii="Arial" w:hAnsi="Arial" w:cs="Arial"/>
          <w:sz w:val="18"/>
          <w:szCs w:val="18"/>
        </w:rPr>
        <w:t xml:space="preserve">Device management in Windows </w:t>
      </w:r>
      <w:r w:rsidRPr="00AA47F3">
        <w:rPr>
          <w:rFonts w:ascii="Arial" w:hAnsi="Arial" w:cs="Arial"/>
          <w:sz w:val="18"/>
          <w:szCs w:val="18"/>
        </w:rPr>
        <w:t xml:space="preserve">comprises </w:t>
      </w:r>
      <w:r w:rsidRPr="00AA47F3">
        <w:rPr>
          <w:rFonts w:ascii="Arial" w:hAnsi="Arial" w:cs="Arial"/>
          <w:sz w:val="18"/>
          <w:szCs w:val="18"/>
        </w:rPr>
        <w:t>the administration of connected hardware components, facilitated by Device Manager. This utility enables users to monitor, configure, and troubleshoot devices such as printers, keyboards, and graphics cards. Effective device management ensures optimal hardware performance, compatibility, and system stability. Automatic driver updates and manual overrides enhance functionality, whilst proactive management mitigates conflicts and errors, bolstering overall system reliability</w:t>
      </w:r>
      <w:r w:rsidR="0058543A">
        <w:rPr>
          <w:rFonts w:ascii="Arial" w:hAnsi="Arial" w:cs="Arial"/>
          <w:sz w:val="18"/>
          <w:szCs w:val="18"/>
        </w:rPr>
        <w:t>.</w:t>
      </w:r>
    </w:p>
    <w:p w14:paraId="4B08D5C1" w14:textId="77777777" w:rsidR="00E70268" w:rsidRDefault="00D410E9" w:rsidP="00E70268">
      <w:pPr>
        <w:keepNext/>
        <w:jc w:val="center"/>
      </w:pPr>
      <w:r>
        <w:rPr>
          <w:noProof/>
        </w:rPr>
        <w:lastRenderedPageBreak/>
        <w:drawing>
          <wp:inline distT="0" distB="0" distL="0" distR="0" wp14:anchorId="47386FC8" wp14:editId="22472560">
            <wp:extent cx="2552306" cy="2758948"/>
            <wp:effectExtent l="0" t="0" r="635" b="381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552306" cy="2758948"/>
                    </a:xfrm>
                    <a:prstGeom prst="rect">
                      <a:avLst/>
                    </a:prstGeom>
                    <a:noFill/>
                    <a:ln>
                      <a:noFill/>
                    </a:ln>
                  </pic:spPr>
                </pic:pic>
              </a:graphicData>
            </a:graphic>
          </wp:inline>
        </w:drawing>
      </w:r>
    </w:p>
    <w:p w14:paraId="362EA25E" w14:textId="0542D03C" w:rsidR="00D410E9" w:rsidRDefault="00E70268" w:rsidP="00E70268">
      <w:pPr>
        <w:pStyle w:val="Caption"/>
        <w:jc w:val="center"/>
      </w:pPr>
      <w:r>
        <w:t xml:space="preserve">Figure </w:t>
      </w:r>
      <w:fldSimple w:instr=" SEQ Figure \* ARABIC ">
        <w:r>
          <w:rPr>
            <w:noProof/>
          </w:rPr>
          <w:t>4</w:t>
        </w:r>
      </w:fldSimple>
    </w:p>
    <w:p w14:paraId="6E0A00C3" w14:textId="68795973" w:rsidR="00D410E9" w:rsidRDefault="00D410E9" w:rsidP="00AF0B66">
      <w:pPr>
        <w:pStyle w:val="Caption"/>
        <w:jc w:val="center"/>
      </w:pPr>
      <w:r>
        <w:t xml:space="preserve">Figure </w:t>
      </w:r>
      <w:fldSimple w:instr=" SEQ Figure \* ARABIC ">
        <w:r w:rsidR="00E70268">
          <w:rPr>
            <w:noProof/>
          </w:rPr>
          <w:t>5</w:t>
        </w:r>
      </w:fldSimple>
      <w:r>
        <w:t>: Description</w:t>
      </w:r>
    </w:p>
    <w:p w14:paraId="661EF3AF" w14:textId="6DC307AA" w:rsidR="00D410E9" w:rsidRPr="004E06AB" w:rsidRDefault="00D410E9" w:rsidP="00AF0B66">
      <w:pPr>
        <w:pStyle w:val="Heading2"/>
        <w:rPr>
          <w:sz w:val="22"/>
          <w:szCs w:val="22"/>
        </w:rPr>
      </w:pPr>
      <w:bookmarkStart w:id="5" w:name="_Toc190786250"/>
      <w:r w:rsidRPr="004E06AB">
        <w:rPr>
          <w:sz w:val="22"/>
          <w:szCs w:val="22"/>
        </w:rPr>
        <w:t>Security Management:</w:t>
      </w:r>
      <w:bookmarkEnd w:id="5"/>
    </w:p>
    <w:p w14:paraId="3344558E" w14:textId="6FB592E1" w:rsidR="00D410E9" w:rsidRPr="0058543A" w:rsidRDefault="00035527" w:rsidP="00D410E9">
      <w:pPr>
        <w:rPr>
          <w:rFonts w:ascii="Arial" w:hAnsi="Arial" w:cs="Arial"/>
          <w:sz w:val="18"/>
          <w:szCs w:val="18"/>
        </w:rPr>
      </w:pPr>
      <w:r w:rsidRPr="00AA47F3">
        <w:rPr>
          <w:rFonts w:ascii="Arial" w:hAnsi="Arial" w:cs="Arial"/>
          <w:sz w:val="18"/>
          <w:szCs w:val="18"/>
        </w:rPr>
        <w:t>Security management in Windows entails protecting the system from cyber threats via built-in tools like Windows Security, Firewall, and User Account Control. These features detect and mitigate malware, block suspicious activity, and prevent unauthorised system changes. Regular Windows updates patch vulnerabilities, ensuring robust security. Effective management safeguards data integrity, maintains system stability, and reduces cyberattack risks</w:t>
      </w:r>
      <w:r w:rsidR="00AA47F3" w:rsidRPr="00AA47F3">
        <w:rPr>
          <w:rFonts w:ascii="Arial" w:hAnsi="Arial" w:cs="Arial"/>
          <w:sz w:val="18"/>
          <w:szCs w:val="18"/>
        </w:rPr>
        <w:t>.</w:t>
      </w:r>
    </w:p>
    <w:p w14:paraId="147E5F58" w14:textId="77777777" w:rsidR="00D410E9" w:rsidRDefault="00D410E9" w:rsidP="00D410E9">
      <w:pPr>
        <w:keepNext/>
        <w:jc w:val="center"/>
      </w:pPr>
      <w:r>
        <w:rPr>
          <w:noProof/>
        </w:rPr>
        <w:drawing>
          <wp:inline distT="0" distB="0" distL="0" distR="0" wp14:anchorId="287A9F43" wp14:editId="17B5533E">
            <wp:extent cx="4031129" cy="2460893"/>
            <wp:effectExtent l="0" t="0" r="762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031129" cy="2460893"/>
                    </a:xfrm>
                    <a:prstGeom prst="rect">
                      <a:avLst/>
                    </a:prstGeom>
                    <a:noFill/>
                    <a:ln>
                      <a:noFill/>
                    </a:ln>
                  </pic:spPr>
                </pic:pic>
              </a:graphicData>
            </a:graphic>
          </wp:inline>
        </w:drawing>
      </w:r>
    </w:p>
    <w:p w14:paraId="258EC809" w14:textId="24BE0CF7" w:rsidR="00D410E9" w:rsidRPr="00D410E9" w:rsidRDefault="00D410E9" w:rsidP="00D410E9">
      <w:pPr>
        <w:pStyle w:val="Caption"/>
        <w:jc w:val="center"/>
      </w:pPr>
      <w:r>
        <w:t xml:space="preserve">Figure </w:t>
      </w:r>
      <w:fldSimple w:instr=" SEQ Figure \* ARABIC ">
        <w:r w:rsidR="00E70268">
          <w:rPr>
            <w:noProof/>
          </w:rPr>
          <w:t>6</w:t>
        </w:r>
      </w:fldSimple>
      <w:r>
        <w:t>: Description</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5E0453A2" w:rsidR="00D410E9" w:rsidRPr="004E06AB" w:rsidRDefault="008973FB" w:rsidP="00E52C9E">
      <w:pPr>
        <w:pStyle w:val="Heading1"/>
        <w:rPr>
          <w:sz w:val="20"/>
          <w:szCs w:val="20"/>
          <w:shd w:val="clear" w:color="auto" w:fill="FFFFFF"/>
        </w:rPr>
      </w:pPr>
      <w:bookmarkStart w:id="6" w:name="_Toc190786251"/>
      <w:r>
        <w:rPr>
          <w:sz w:val="20"/>
          <w:szCs w:val="20"/>
          <w:shd w:val="clear" w:color="auto" w:fill="FFFFFF"/>
        </w:rPr>
        <w:t>2.</w:t>
      </w:r>
      <w:r w:rsidR="00574774">
        <w:rPr>
          <w:sz w:val="20"/>
          <w:szCs w:val="20"/>
          <w:shd w:val="clear" w:color="auto" w:fill="FFFFFF"/>
        </w:rPr>
        <w:t xml:space="preserve"> </w:t>
      </w:r>
      <w:r w:rsidR="00E52C9E" w:rsidRPr="004E06AB">
        <w:rPr>
          <w:sz w:val="20"/>
          <w:szCs w:val="20"/>
          <w:shd w:val="clear" w:color="auto" w:fill="FFFFFF"/>
        </w:rPr>
        <w:t xml:space="preserve">Use </w:t>
      </w:r>
      <w:r w:rsidR="00E52C9E" w:rsidRPr="004E06AB">
        <w:rPr>
          <w:rFonts w:ascii="Arial" w:hAnsi="Arial" w:cs="Arial"/>
          <w:sz w:val="20"/>
          <w:szCs w:val="20"/>
          <w:shd w:val="clear" w:color="auto" w:fill="FFFFFF"/>
        </w:rPr>
        <w:t>of</w:t>
      </w:r>
      <w:r w:rsidR="00E52C9E" w:rsidRPr="004E06AB">
        <w:rPr>
          <w:sz w:val="20"/>
          <w:szCs w:val="20"/>
          <w:shd w:val="clear" w:color="auto" w:fill="FFFFFF"/>
        </w:rPr>
        <w:t xml:space="preserve"> Windows OS CLI commands</w:t>
      </w:r>
      <w:bookmarkEnd w:id="6"/>
    </w:p>
    <w:p w14:paraId="4CB91697" w14:textId="70DBF143" w:rsidR="00E52C9E" w:rsidRPr="0058543A" w:rsidRDefault="00035527" w:rsidP="00E52C9E">
      <w:pPr>
        <w:rPr>
          <w:rFonts w:ascii="Arial" w:hAnsi="Arial" w:cs="Arial"/>
          <w:sz w:val="18"/>
          <w:szCs w:val="18"/>
        </w:rPr>
      </w:pPr>
      <w:r w:rsidRPr="00395241">
        <w:rPr>
          <w:rFonts w:ascii="Arial" w:hAnsi="Arial" w:cs="Arial"/>
          <w:sz w:val="18"/>
          <w:szCs w:val="18"/>
        </w:rPr>
        <w:t>The Windows Command Line Interface (CLI), encompassing Command Prompt and PowerShell, facilitates text-based interaction with the OS. This interface enables efficient automation of tasks, system diagnostics, and advanced configuration, thereby augmenting user control and productivity</w:t>
      </w:r>
      <w:r w:rsidRPr="00395241">
        <w:rPr>
          <w:rFonts w:ascii="Arial" w:hAnsi="Arial" w:cs="Arial"/>
          <w:sz w:val="18"/>
          <w:szCs w:val="18"/>
        </w:rPr>
        <w:t>.</w:t>
      </w:r>
    </w:p>
    <w:p w14:paraId="3DAEC2B2" w14:textId="77777777" w:rsidR="00E52C9E" w:rsidRPr="004E06AB" w:rsidRDefault="00E52C9E" w:rsidP="00E52C9E">
      <w:pPr>
        <w:pStyle w:val="Heading2"/>
        <w:rPr>
          <w:sz w:val="20"/>
          <w:szCs w:val="20"/>
        </w:rPr>
      </w:pPr>
      <w:bookmarkStart w:id="7" w:name="_Toc190786252"/>
      <w:r w:rsidRPr="004E06AB">
        <w:rPr>
          <w:sz w:val="20"/>
          <w:szCs w:val="20"/>
        </w:rPr>
        <w:t>Example 1:</w:t>
      </w:r>
      <w:bookmarkEnd w:id="7"/>
      <w:r w:rsidRPr="004E06AB">
        <w:rPr>
          <w:sz w:val="20"/>
          <w:szCs w:val="20"/>
        </w:rPr>
        <w:t xml:space="preserve"> </w:t>
      </w:r>
    </w:p>
    <w:p w14:paraId="60FC1B2B" w14:textId="42F777DC" w:rsidR="00E52C9E" w:rsidRPr="0058543A" w:rsidRDefault="00DC7F5B" w:rsidP="0058543A">
      <w:pPr>
        <w:ind w:left="-57"/>
        <w:rPr>
          <w:rFonts w:ascii="Arial" w:hAnsi="Arial" w:cs="Arial"/>
          <w:sz w:val="18"/>
          <w:szCs w:val="18"/>
        </w:rPr>
      </w:pPr>
      <w:r w:rsidRPr="00395241">
        <w:rPr>
          <w:rFonts w:ascii="Arial" w:hAnsi="Arial" w:cs="Arial"/>
          <w:sz w:val="18"/>
          <w:szCs w:val="18"/>
        </w:rPr>
        <w:t>The ipconfig command displays current TCP/IP network configuration values, revealing IPv4 address, subnet mask, and default gateway details for all network adapters, facilitating network troubleshooting and diagnostics.</w:t>
      </w:r>
      <w:r w:rsidR="00E52C9E">
        <w:rPr>
          <w:noProof/>
        </w:rPr>
        <w:drawing>
          <wp:anchor distT="0" distB="0" distL="114300" distR="114300" simplePos="0" relativeHeight="251664384" behindDoc="0" locked="0" layoutInCell="1" allowOverlap="1" wp14:anchorId="1883CA6D" wp14:editId="3753C949">
            <wp:simplePos x="2039063" y="3740727"/>
            <wp:positionH relativeFrom="column">
              <wp:posOffset>2039063</wp:posOffset>
            </wp:positionH>
            <wp:positionV relativeFrom="paragraph">
              <wp:align>top</wp:align>
            </wp:positionV>
            <wp:extent cx="3479419" cy="2758948"/>
            <wp:effectExtent l="0" t="0" r="6985" b="3810"/>
            <wp:wrapSquare wrapText="bothSides"/>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479419" cy="2758948"/>
                    </a:xfrm>
                    <a:prstGeom prst="rect">
                      <a:avLst/>
                    </a:prstGeom>
                    <a:noFill/>
                    <a:ln>
                      <a:noFill/>
                    </a:ln>
                  </pic:spPr>
                </pic:pic>
              </a:graphicData>
            </a:graphic>
          </wp:anchor>
        </w:drawing>
      </w:r>
      <w:r w:rsidR="0058543A">
        <w:rPr>
          <w:rFonts w:ascii="Arial" w:hAnsi="Arial" w:cs="Arial"/>
          <w:sz w:val="18"/>
          <w:szCs w:val="18"/>
        </w:rPr>
        <w:t xml:space="preserve"> </w:t>
      </w:r>
      <w:r w:rsidR="004E06AB">
        <w:br w:type="textWrapping" w:clear="all"/>
      </w:r>
    </w:p>
    <w:p w14:paraId="42AB3117" w14:textId="7376C6F8" w:rsidR="00E52C9E" w:rsidRDefault="00E52C9E" w:rsidP="00E52C9E">
      <w:pPr>
        <w:pStyle w:val="Caption"/>
        <w:jc w:val="center"/>
      </w:pPr>
      <w:r>
        <w:t xml:space="preserve">Figure </w:t>
      </w:r>
      <w:fldSimple w:instr=" SEQ Figure \* ARABIC ">
        <w:r w:rsidR="00E70268">
          <w:rPr>
            <w:noProof/>
          </w:rPr>
          <w:t>7</w:t>
        </w:r>
      </w:fldSimple>
      <w:r>
        <w:t>: Description</w:t>
      </w:r>
    </w:p>
    <w:p w14:paraId="24FA5FED" w14:textId="6F24DC3B" w:rsidR="00E52C9E" w:rsidRPr="004E06AB" w:rsidRDefault="00E52C9E" w:rsidP="00E52C9E">
      <w:pPr>
        <w:pStyle w:val="Heading2"/>
        <w:rPr>
          <w:sz w:val="20"/>
          <w:szCs w:val="20"/>
        </w:rPr>
      </w:pPr>
      <w:bookmarkStart w:id="8" w:name="_Toc190786253"/>
      <w:r w:rsidRPr="004E06AB">
        <w:rPr>
          <w:sz w:val="20"/>
          <w:szCs w:val="20"/>
        </w:rPr>
        <w:t>Example 2:</w:t>
      </w:r>
      <w:bookmarkEnd w:id="8"/>
      <w:r w:rsidRPr="004E06AB">
        <w:rPr>
          <w:sz w:val="20"/>
          <w:szCs w:val="20"/>
        </w:rPr>
        <w:t xml:space="preserve"> </w:t>
      </w:r>
    </w:p>
    <w:p w14:paraId="343EC4FD" w14:textId="54D92B64" w:rsidR="00E52C9E" w:rsidRPr="0058543A" w:rsidRDefault="003C4C36" w:rsidP="00E52C9E">
      <w:pPr>
        <w:rPr>
          <w:rFonts w:ascii="Arial" w:hAnsi="Arial" w:cs="Arial"/>
          <w:sz w:val="18"/>
          <w:szCs w:val="18"/>
        </w:rPr>
      </w:pPr>
      <w:r w:rsidRPr="00395241">
        <w:rPr>
          <w:rFonts w:ascii="Arial" w:hAnsi="Arial" w:cs="Arial"/>
          <w:sz w:val="18"/>
          <w:szCs w:val="18"/>
        </w:rPr>
        <w:t xml:space="preserve">The </w:t>
      </w:r>
      <w:proofErr w:type="spellStart"/>
      <w:r w:rsidRPr="00395241">
        <w:rPr>
          <w:rFonts w:ascii="Arial" w:hAnsi="Arial" w:cs="Arial"/>
          <w:sz w:val="18"/>
          <w:szCs w:val="18"/>
        </w:rPr>
        <w:t>dir</w:t>
      </w:r>
      <w:proofErr w:type="spellEnd"/>
      <w:r w:rsidRPr="00395241">
        <w:rPr>
          <w:rFonts w:ascii="Arial" w:hAnsi="Arial" w:cs="Arial"/>
          <w:sz w:val="18"/>
          <w:szCs w:val="18"/>
        </w:rPr>
        <w:t xml:space="preserve"> command lists all files and subdirectories contained within the current working directory. The output displays names, file sizes, and the date/time of last modification, allowing users to navigate and manage the file system structure.</w:t>
      </w:r>
    </w:p>
    <w:p w14:paraId="6717F919" w14:textId="77777777" w:rsidR="00E52C9E" w:rsidRDefault="00E52C9E" w:rsidP="00E52C9E">
      <w:pPr>
        <w:keepNext/>
        <w:jc w:val="center"/>
      </w:pPr>
      <w:r>
        <w:rPr>
          <w:noProof/>
        </w:rPr>
        <w:drawing>
          <wp:inline distT="0" distB="0" distL="0" distR="0" wp14:anchorId="3EE2F717" wp14:editId="08C5E7DC">
            <wp:extent cx="3098996" cy="2758948"/>
            <wp:effectExtent l="0" t="0" r="6350" b="381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3098996" cy="2758948"/>
                    </a:xfrm>
                    <a:prstGeom prst="rect">
                      <a:avLst/>
                    </a:prstGeom>
                    <a:noFill/>
                    <a:ln>
                      <a:noFill/>
                    </a:ln>
                  </pic:spPr>
                </pic:pic>
              </a:graphicData>
            </a:graphic>
          </wp:inline>
        </w:drawing>
      </w:r>
    </w:p>
    <w:p w14:paraId="1DBC1019" w14:textId="7DD38111" w:rsidR="00E52C9E" w:rsidRDefault="00E52C9E" w:rsidP="00E52C9E">
      <w:pPr>
        <w:pStyle w:val="Caption"/>
        <w:jc w:val="center"/>
      </w:pPr>
      <w:r>
        <w:t>Figure 7: Description</w:t>
      </w:r>
    </w:p>
    <w:p w14:paraId="2D2AB225" w14:textId="26AE4E39" w:rsidR="00E52C9E" w:rsidRPr="0058543A" w:rsidRDefault="00E52C9E" w:rsidP="0058543A">
      <w:pPr>
        <w:pStyle w:val="Heading2"/>
        <w:rPr>
          <w:sz w:val="20"/>
          <w:szCs w:val="20"/>
        </w:rPr>
      </w:pPr>
      <w:bookmarkStart w:id="9" w:name="_Toc190786254"/>
      <w:r w:rsidRPr="004E06AB">
        <w:rPr>
          <w:sz w:val="20"/>
          <w:szCs w:val="20"/>
        </w:rPr>
        <w:lastRenderedPageBreak/>
        <w:t>Example 3:</w:t>
      </w:r>
      <w:bookmarkEnd w:id="9"/>
      <w:r w:rsidRPr="004E06AB">
        <w:rPr>
          <w:sz w:val="20"/>
          <w:szCs w:val="20"/>
        </w:rPr>
        <w:t xml:space="preserve"> </w:t>
      </w:r>
    </w:p>
    <w:p w14:paraId="73015D15" w14:textId="533001D1" w:rsidR="003C4C36" w:rsidRPr="00395241" w:rsidRDefault="003C4C36" w:rsidP="00E52C9E">
      <w:pPr>
        <w:rPr>
          <w:rFonts w:ascii="Arial" w:hAnsi="Arial" w:cs="Arial"/>
          <w:sz w:val="18"/>
          <w:szCs w:val="18"/>
        </w:rPr>
      </w:pPr>
      <w:r w:rsidRPr="00395241">
        <w:rPr>
          <w:rFonts w:ascii="Arial" w:hAnsi="Arial" w:cs="Arial"/>
          <w:sz w:val="18"/>
          <w:szCs w:val="18"/>
        </w:rPr>
        <w:t>The ping command tests network connectivity between your computer and a specific IP address or domain. The output shows response times and data packet loss, helping users diagnose if a remote server is reachable and active.</w:t>
      </w:r>
    </w:p>
    <w:p w14:paraId="5A0109E2" w14:textId="77777777" w:rsidR="00E52C9E" w:rsidRDefault="00E52C9E" w:rsidP="00E52C9E">
      <w:pPr>
        <w:keepNext/>
        <w:jc w:val="center"/>
      </w:pPr>
      <w:r>
        <w:rPr>
          <w:noProof/>
        </w:rPr>
        <w:drawing>
          <wp:inline distT="0" distB="0" distL="0" distR="0" wp14:anchorId="781E0DC7" wp14:editId="30FD8436">
            <wp:extent cx="3649579" cy="2758948"/>
            <wp:effectExtent l="0" t="0" r="8255" b="381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3649579" cy="2758948"/>
                    </a:xfrm>
                    <a:prstGeom prst="rect">
                      <a:avLst/>
                    </a:prstGeom>
                    <a:noFill/>
                    <a:ln>
                      <a:noFill/>
                    </a:ln>
                  </pic:spPr>
                </pic:pic>
              </a:graphicData>
            </a:graphic>
          </wp:inline>
        </w:drawing>
      </w:r>
    </w:p>
    <w:p w14:paraId="74E51823" w14:textId="1E87A4BC" w:rsidR="00E52C9E" w:rsidRDefault="00E52C9E" w:rsidP="00E52C9E">
      <w:pPr>
        <w:pStyle w:val="Caption"/>
        <w:jc w:val="center"/>
      </w:pPr>
      <w:r>
        <w:t>Figure 8: Description</w:t>
      </w:r>
    </w:p>
    <w:p w14:paraId="68F5CD1A" w14:textId="79637A67" w:rsidR="00E52C9E" w:rsidRPr="004E06AB" w:rsidRDefault="00E52C9E" w:rsidP="00E52C9E">
      <w:pPr>
        <w:pStyle w:val="Heading2"/>
        <w:rPr>
          <w:sz w:val="20"/>
          <w:szCs w:val="20"/>
        </w:rPr>
      </w:pPr>
      <w:bookmarkStart w:id="10" w:name="_Toc190786255"/>
      <w:r w:rsidRPr="004E06AB">
        <w:rPr>
          <w:sz w:val="20"/>
          <w:szCs w:val="20"/>
        </w:rPr>
        <w:t>Example 4:</w:t>
      </w:r>
      <w:bookmarkEnd w:id="10"/>
      <w:r w:rsidRPr="004E06AB">
        <w:rPr>
          <w:sz w:val="20"/>
          <w:szCs w:val="20"/>
        </w:rPr>
        <w:t xml:space="preserve"> </w:t>
      </w:r>
    </w:p>
    <w:p w14:paraId="38CA4D7D" w14:textId="652589E2" w:rsidR="00E52C9E" w:rsidRPr="0058543A" w:rsidRDefault="003C4C36" w:rsidP="00E52C9E">
      <w:pPr>
        <w:rPr>
          <w:rFonts w:ascii="Arial" w:hAnsi="Arial" w:cs="Arial"/>
          <w:sz w:val="18"/>
          <w:szCs w:val="18"/>
        </w:rPr>
      </w:pPr>
      <w:r w:rsidRPr="00395241">
        <w:rPr>
          <w:rFonts w:ascii="Arial" w:hAnsi="Arial" w:cs="Arial"/>
          <w:sz w:val="18"/>
          <w:szCs w:val="18"/>
        </w:rPr>
        <w:t>The system</w:t>
      </w:r>
      <w:r w:rsidR="00A864AA" w:rsidRPr="00395241">
        <w:rPr>
          <w:rFonts w:ascii="Arial" w:hAnsi="Arial" w:cs="Arial"/>
          <w:sz w:val="18"/>
          <w:szCs w:val="18"/>
        </w:rPr>
        <w:t xml:space="preserve"> </w:t>
      </w:r>
      <w:r w:rsidRPr="00395241">
        <w:rPr>
          <w:rFonts w:ascii="Arial" w:hAnsi="Arial" w:cs="Arial"/>
          <w:sz w:val="18"/>
          <w:szCs w:val="18"/>
        </w:rPr>
        <w:t>info command provides detailed configuration information about the computer and its operating system. The output displays the OS version, hardware properties, network adapter details, and all currently installed system updates.</w:t>
      </w:r>
    </w:p>
    <w:p w14:paraId="440B9598" w14:textId="77777777" w:rsidR="00E52C9E" w:rsidRDefault="00E52C9E" w:rsidP="00E52C9E">
      <w:pPr>
        <w:keepNext/>
        <w:jc w:val="center"/>
      </w:pPr>
      <w:r>
        <w:rPr>
          <w:noProof/>
        </w:rPr>
        <w:drawing>
          <wp:inline distT="0" distB="0" distL="0" distR="0" wp14:anchorId="4591A31C" wp14:editId="2AFFC38B">
            <wp:extent cx="3824779" cy="2758948"/>
            <wp:effectExtent l="0" t="0" r="4445" b="3810"/>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3824779" cy="2758948"/>
                    </a:xfrm>
                    <a:prstGeom prst="rect">
                      <a:avLst/>
                    </a:prstGeom>
                    <a:noFill/>
                    <a:ln>
                      <a:noFill/>
                    </a:ln>
                  </pic:spPr>
                </pic:pic>
              </a:graphicData>
            </a:graphic>
          </wp:inline>
        </w:drawing>
      </w:r>
    </w:p>
    <w:p w14:paraId="0B76B240" w14:textId="220C9C9A" w:rsidR="00E52C9E" w:rsidRDefault="00E52C9E" w:rsidP="00E52C9E">
      <w:pPr>
        <w:pStyle w:val="Caption"/>
        <w:jc w:val="center"/>
      </w:pPr>
      <w:r>
        <w:t>Figure 9: Description</w:t>
      </w:r>
    </w:p>
    <w:p w14:paraId="090D9410" w14:textId="77777777" w:rsidR="00E52C9E" w:rsidRPr="00E52C9E" w:rsidRDefault="00E52C9E" w:rsidP="00E52C9E"/>
    <w:p w14:paraId="44C550BE" w14:textId="75C86FAF" w:rsidR="00E52C9E" w:rsidRPr="004E06AB" w:rsidRDefault="00E52C9E" w:rsidP="00E52C9E">
      <w:pPr>
        <w:pStyle w:val="Heading2"/>
        <w:rPr>
          <w:sz w:val="20"/>
          <w:szCs w:val="20"/>
        </w:rPr>
      </w:pPr>
      <w:bookmarkStart w:id="11" w:name="_Toc190786256"/>
      <w:r w:rsidRPr="004E06AB">
        <w:rPr>
          <w:sz w:val="20"/>
          <w:szCs w:val="20"/>
        </w:rPr>
        <w:lastRenderedPageBreak/>
        <w:t>Example 5:</w:t>
      </w:r>
      <w:bookmarkEnd w:id="11"/>
      <w:r w:rsidRPr="004E06AB">
        <w:rPr>
          <w:sz w:val="20"/>
          <w:szCs w:val="20"/>
        </w:rPr>
        <w:t xml:space="preserve"> </w:t>
      </w:r>
    </w:p>
    <w:p w14:paraId="1DD82A8E" w14:textId="348E6B13" w:rsidR="003A4768" w:rsidRPr="00395241" w:rsidRDefault="003A4768" w:rsidP="00E52C9E">
      <w:pPr>
        <w:rPr>
          <w:rFonts w:ascii="Arial" w:hAnsi="Arial" w:cs="Arial"/>
          <w:sz w:val="18"/>
          <w:szCs w:val="18"/>
        </w:rPr>
      </w:pPr>
      <w:r w:rsidRPr="00395241">
        <w:rPr>
          <w:rFonts w:ascii="Arial" w:hAnsi="Arial" w:cs="Arial"/>
          <w:sz w:val="18"/>
          <w:szCs w:val="18"/>
        </w:rPr>
        <w:t xml:space="preserve">The </w:t>
      </w:r>
      <w:proofErr w:type="spellStart"/>
      <w:r w:rsidRPr="00395241">
        <w:rPr>
          <w:rFonts w:ascii="Arial" w:hAnsi="Arial" w:cs="Arial"/>
          <w:sz w:val="18"/>
          <w:szCs w:val="18"/>
        </w:rPr>
        <w:t>tasklist</w:t>
      </w:r>
      <w:proofErr w:type="spellEnd"/>
      <w:r w:rsidRPr="00395241">
        <w:rPr>
          <w:rFonts w:ascii="Arial" w:hAnsi="Arial" w:cs="Arial"/>
          <w:sz w:val="18"/>
          <w:szCs w:val="18"/>
        </w:rPr>
        <w:t xml:space="preserve"> command displays a comprehensive list of all currently running processes on the local or a remote computer. The output includes the process name, Process ID (PID), session name, and memory usage for each task, allowing for detailed system monitoring beyond the graphical Task Manager.</w:t>
      </w:r>
    </w:p>
    <w:p w14:paraId="73FCE51D" w14:textId="77777777" w:rsidR="00E52C9E" w:rsidRDefault="00E52C9E" w:rsidP="00E52C9E">
      <w:pPr>
        <w:keepNext/>
        <w:jc w:val="center"/>
      </w:pPr>
      <w:r>
        <w:rPr>
          <w:noProof/>
        </w:rPr>
        <w:drawing>
          <wp:inline distT="0" distB="0" distL="0" distR="0" wp14:anchorId="6D564F23" wp14:editId="23D48505">
            <wp:extent cx="3336341" cy="2758948"/>
            <wp:effectExtent l="0" t="0" r="0" b="381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3336341" cy="2758948"/>
                    </a:xfrm>
                    <a:prstGeom prst="rect">
                      <a:avLst/>
                    </a:prstGeom>
                    <a:noFill/>
                    <a:ln>
                      <a:noFill/>
                    </a:ln>
                  </pic:spPr>
                </pic:pic>
              </a:graphicData>
            </a:graphic>
          </wp:inline>
        </w:drawing>
      </w:r>
    </w:p>
    <w:p w14:paraId="47EE785B" w14:textId="35992954" w:rsidR="00E52C9E" w:rsidRDefault="00E52C9E" w:rsidP="00E52C9E">
      <w:pPr>
        <w:pStyle w:val="Caption"/>
        <w:jc w:val="center"/>
      </w:pPr>
      <w:r>
        <w:t>Figure 10: Description</w:t>
      </w:r>
    </w:p>
    <w:p w14:paraId="67283E83" w14:textId="5A1ACA01" w:rsidR="003A4768" w:rsidRPr="0058543A" w:rsidRDefault="00E52C9E" w:rsidP="0058543A">
      <w:pPr>
        <w:pStyle w:val="Heading2"/>
        <w:rPr>
          <w:sz w:val="20"/>
          <w:szCs w:val="20"/>
        </w:rPr>
      </w:pPr>
      <w:bookmarkStart w:id="12" w:name="_Toc190786257"/>
      <w:r w:rsidRPr="004E06AB">
        <w:rPr>
          <w:sz w:val="20"/>
          <w:szCs w:val="20"/>
        </w:rPr>
        <w:t>Example 6:</w:t>
      </w:r>
      <w:bookmarkEnd w:id="12"/>
      <w:r w:rsidRPr="004E06AB">
        <w:rPr>
          <w:sz w:val="20"/>
          <w:szCs w:val="20"/>
        </w:rPr>
        <w:t xml:space="preserve"> </w:t>
      </w:r>
    </w:p>
    <w:p w14:paraId="0BF0FA16" w14:textId="29331C88" w:rsidR="00F92426" w:rsidRPr="000C1D88" w:rsidRDefault="00F92426" w:rsidP="00E52C9E">
      <w:pPr>
        <w:rPr>
          <w:rFonts w:ascii="Arial" w:hAnsi="Arial" w:cs="Arial"/>
          <w:sz w:val="18"/>
          <w:szCs w:val="18"/>
        </w:rPr>
      </w:pPr>
      <w:r w:rsidRPr="000C1D88">
        <w:rPr>
          <w:rFonts w:ascii="Arial" w:hAnsi="Arial" w:cs="Arial"/>
          <w:sz w:val="18"/>
          <w:szCs w:val="18"/>
        </w:rPr>
        <w:t>The hostname command is used to display the full computer name of the local system as it is identified on the network. The output provides the specific alphanumeric name assigned to the machine, which is essential for network identification, remote access, and troubleshooting communication between different devices on the same subnet.</w:t>
      </w:r>
    </w:p>
    <w:p w14:paraId="0F56B1C1" w14:textId="6C9011F7" w:rsidR="00E52C9E" w:rsidRDefault="00E52C9E" w:rsidP="000C1D88">
      <w:pPr>
        <w:keepNext/>
      </w:pPr>
      <w:r>
        <w:rPr>
          <w:noProof/>
        </w:rPr>
        <w:drawing>
          <wp:anchor distT="0" distB="0" distL="114300" distR="114300" simplePos="0" relativeHeight="251658240" behindDoc="0" locked="0" layoutInCell="1" allowOverlap="1" wp14:anchorId="3067040B" wp14:editId="713A81BD">
            <wp:simplePos x="1760342" y="1339816"/>
            <wp:positionH relativeFrom="column">
              <wp:posOffset>1765232</wp:posOffset>
            </wp:positionH>
            <wp:positionV relativeFrom="paragraph">
              <wp:align>top</wp:align>
            </wp:positionV>
            <wp:extent cx="4031129" cy="868845"/>
            <wp:effectExtent l="0" t="0" r="7620" b="7620"/>
            <wp:wrapSquare wrapText="bothSides"/>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031129" cy="868845"/>
                    </a:xfrm>
                    <a:prstGeom prst="rect">
                      <a:avLst/>
                    </a:prstGeom>
                    <a:noFill/>
                    <a:ln>
                      <a:noFill/>
                    </a:ln>
                  </pic:spPr>
                </pic:pic>
              </a:graphicData>
            </a:graphic>
          </wp:anchor>
        </w:drawing>
      </w:r>
      <w:r w:rsidR="000C1D88">
        <w:br w:type="textWrapping" w:clear="all"/>
      </w:r>
    </w:p>
    <w:p w14:paraId="0BEE04CB" w14:textId="7A786A7A" w:rsidR="00E52C9E" w:rsidRDefault="00E52C9E" w:rsidP="00E52C9E">
      <w:pPr>
        <w:pStyle w:val="Caption"/>
        <w:jc w:val="center"/>
      </w:pPr>
      <w:r>
        <w:t>Figure 11: Description</w:t>
      </w:r>
    </w:p>
    <w:p w14:paraId="4BF95000" w14:textId="3681FF89" w:rsidR="00E52C9E" w:rsidRPr="004E06AB" w:rsidRDefault="00E52C9E" w:rsidP="00E52C9E">
      <w:pPr>
        <w:pStyle w:val="Heading2"/>
        <w:rPr>
          <w:sz w:val="20"/>
          <w:szCs w:val="20"/>
        </w:rPr>
      </w:pPr>
      <w:bookmarkStart w:id="13" w:name="_Toc190786258"/>
      <w:r w:rsidRPr="004E06AB">
        <w:rPr>
          <w:sz w:val="20"/>
          <w:szCs w:val="20"/>
        </w:rPr>
        <w:t>Example 7:</w:t>
      </w:r>
      <w:bookmarkEnd w:id="13"/>
      <w:r w:rsidRPr="004E06AB">
        <w:rPr>
          <w:sz w:val="20"/>
          <w:szCs w:val="20"/>
        </w:rPr>
        <w:t xml:space="preserve"> </w:t>
      </w:r>
    </w:p>
    <w:p w14:paraId="5E026A32" w14:textId="791DCDB9" w:rsidR="00F92426" w:rsidRPr="000C1D88" w:rsidRDefault="00F92426" w:rsidP="00E52C9E">
      <w:pPr>
        <w:rPr>
          <w:rFonts w:ascii="Arial" w:hAnsi="Arial" w:cs="Arial"/>
          <w:sz w:val="18"/>
          <w:szCs w:val="18"/>
        </w:rPr>
      </w:pPr>
      <w:r w:rsidRPr="000C1D88">
        <w:rPr>
          <w:rFonts w:ascii="Arial" w:hAnsi="Arial" w:cs="Arial"/>
          <w:sz w:val="18"/>
          <w:szCs w:val="18"/>
        </w:rPr>
        <w:t>The netstat (Network Statistics) command displays active TCP connections, ports on which the computer is listening, and Ethernet statistics. The output allows administrators to monitor incoming and outgoing network traffic, identify potential unauthorized connections, and troubleshoot network performance issues</w:t>
      </w:r>
    </w:p>
    <w:p w14:paraId="3D50D51D" w14:textId="77777777" w:rsidR="00E52C9E" w:rsidRDefault="00E52C9E" w:rsidP="00E52C9E">
      <w:pPr>
        <w:keepNext/>
        <w:jc w:val="center"/>
      </w:pPr>
      <w:r>
        <w:rPr>
          <w:noProof/>
        </w:rPr>
        <w:lastRenderedPageBreak/>
        <w:drawing>
          <wp:inline distT="0" distB="0" distL="0" distR="0" wp14:anchorId="302386A2" wp14:editId="23F181A6">
            <wp:extent cx="4031129" cy="1773598"/>
            <wp:effectExtent l="0" t="0" r="7620" b="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031129" cy="1773598"/>
                    </a:xfrm>
                    <a:prstGeom prst="rect">
                      <a:avLst/>
                    </a:prstGeom>
                    <a:noFill/>
                    <a:ln>
                      <a:noFill/>
                    </a:ln>
                  </pic:spPr>
                </pic:pic>
              </a:graphicData>
            </a:graphic>
          </wp:inline>
        </w:drawing>
      </w:r>
    </w:p>
    <w:p w14:paraId="610C9D0A" w14:textId="3CED4005" w:rsidR="00E52C9E" w:rsidRDefault="00E52C9E" w:rsidP="00E52C9E">
      <w:pPr>
        <w:pStyle w:val="Caption"/>
        <w:jc w:val="center"/>
      </w:pPr>
      <w:r>
        <w:t>Figure 12: Description</w:t>
      </w:r>
    </w:p>
    <w:p w14:paraId="38190A34" w14:textId="3C4A1088" w:rsidR="00E52C9E" w:rsidRPr="0058543A" w:rsidRDefault="00E52C9E" w:rsidP="0058543A">
      <w:pPr>
        <w:pStyle w:val="Heading2"/>
        <w:rPr>
          <w:sz w:val="20"/>
          <w:szCs w:val="20"/>
        </w:rPr>
      </w:pPr>
      <w:bookmarkStart w:id="14" w:name="_Toc190786259"/>
      <w:r w:rsidRPr="004E06AB">
        <w:rPr>
          <w:sz w:val="20"/>
          <w:szCs w:val="20"/>
        </w:rPr>
        <w:t>Example 8:</w:t>
      </w:r>
      <w:bookmarkEnd w:id="14"/>
      <w:r w:rsidRPr="004E06AB">
        <w:rPr>
          <w:sz w:val="20"/>
          <w:szCs w:val="20"/>
        </w:rPr>
        <w:t xml:space="preserve"> </w:t>
      </w:r>
    </w:p>
    <w:p w14:paraId="3F3FFCBF" w14:textId="1273F32A" w:rsidR="006C57B6" w:rsidRPr="000C1D88" w:rsidRDefault="006C57B6" w:rsidP="000C1D88">
      <w:pPr>
        <w:pStyle w:val="NoSpacing"/>
        <w:rPr>
          <w:rFonts w:ascii="Arial" w:hAnsi="Arial" w:cs="Arial"/>
          <w:sz w:val="18"/>
          <w:szCs w:val="18"/>
        </w:rPr>
      </w:pPr>
      <w:r w:rsidRPr="000C1D88">
        <w:rPr>
          <w:rFonts w:ascii="Arial" w:hAnsi="Arial" w:cs="Arial"/>
          <w:sz w:val="18"/>
          <w:szCs w:val="18"/>
        </w:rPr>
        <w:t>The net user command is used to add, delete, and make changes to user accounts on a computer. When run without arguments, the output lists all existing user accounts on the system. It can also be used with specific parameters (e.g., net user [username] [password] /add) to create new accounts or reset passwords, providing essential administrative control over system access and security.</w:t>
      </w:r>
    </w:p>
    <w:p w14:paraId="46AB64EB" w14:textId="77777777" w:rsidR="006C57B6" w:rsidRDefault="006C57B6" w:rsidP="00E52C9E"/>
    <w:p w14:paraId="33A94CA6" w14:textId="77777777" w:rsidR="00E52C9E" w:rsidRDefault="00E52C9E" w:rsidP="00E52C9E">
      <w:pPr>
        <w:keepNext/>
        <w:jc w:val="center"/>
      </w:pPr>
      <w:r>
        <w:rPr>
          <w:noProof/>
        </w:rPr>
        <w:drawing>
          <wp:inline distT="0" distB="0" distL="0" distR="0" wp14:anchorId="317ECBFB" wp14:editId="77809E1D">
            <wp:extent cx="4031129" cy="1112958"/>
            <wp:effectExtent l="0" t="0" r="7620"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4031129" cy="1112958"/>
                    </a:xfrm>
                    <a:prstGeom prst="rect">
                      <a:avLst/>
                    </a:prstGeom>
                    <a:noFill/>
                    <a:ln>
                      <a:noFill/>
                    </a:ln>
                  </pic:spPr>
                </pic:pic>
              </a:graphicData>
            </a:graphic>
          </wp:inline>
        </w:drawing>
      </w:r>
    </w:p>
    <w:p w14:paraId="00EE5B65" w14:textId="63C3171F" w:rsidR="00E52C9E" w:rsidRDefault="00E52C9E" w:rsidP="00E52C9E">
      <w:pPr>
        <w:pStyle w:val="Caption"/>
        <w:jc w:val="center"/>
      </w:pPr>
      <w:r>
        <w:t>Figure 13: Description</w:t>
      </w:r>
    </w:p>
    <w:p w14:paraId="58639F95" w14:textId="77777777" w:rsidR="0058543A" w:rsidRDefault="00E52C9E" w:rsidP="0058543A">
      <w:pPr>
        <w:pStyle w:val="Heading2"/>
        <w:rPr>
          <w:sz w:val="20"/>
          <w:szCs w:val="20"/>
        </w:rPr>
      </w:pPr>
      <w:bookmarkStart w:id="15" w:name="_Toc190786260"/>
      <w:r w:rsidRPr="004E06AB">
        <w:rPr>
          <w:sz w:val="20"/>
          <w:szCs w:val="20"/>
        </w:rPr>
        <w:t>Example 9:</w:t>
      </w:r>
      <w:bookmarkEnd w:id="15"/>
    </w:p>
    <w:p w14:paraId="5C9C24BF" w14:textId="4B996FD2" w:rsidR="001C0899" w:rsidRPr="0058543A" w:rsidRDefault="001C0899" w:rsidP="0058543A">
      <w:pPr>
        <w:pStyle w:val="Heading2"/>
        <w:rPr>
          <w:sz w:val="20"/>
          <w:szCs w:val="20"/>
        </w:rPr>
      </w:pPr>
      <w:r w:rsidRPr="000C1D88">
        <w:rPr>
          <w:rFonts w:ascii="Arial" w:hAnsi="Arial" w:cs="Arial"/>
          <w:sz w:val="18"/>
          <w:szCs w:val="18"/>
        </w:rPr>
        <w:t xml:space="preserve">The </w:t>
      </w:r>
      <w:proofErr w:type="spellStart"/>
      <w:r w:rsidRPr="000C1D88">
        <w:rPr>
          <w:rFonts w:ascii="Arial" w:hAnsi="Arial" w:cs="Arial"/>
          <w:sz w:val="18"/>
          <w:szCs w:val="18"/>
        </w:rPr>
        <w:t>tracert</w:t>
      </w:r>
      <w:proofErr w:type="spellEnd"/>
      <w:r w:rsidRPr="000C1D88">
        <w:rPr>
          <w:rFonts w:ascii="Arial" w:hAnsi="Arial" w:cs="Arial"/>
          <w:sz w:val="18"/>
          <w:szCs w:val="18"/>
        </w:rPr>
        <w:t xml:space="preserve"> command is used to trace the path that data packets take to reach a specific destination, such as a website or an IP address. The output displays each "hop" or router the data passes through, along with the response time for each step. This allows administrators to identify exactly where a network connection is failing or experiencing latency.</w:t>
      </w:r>
    </w:p>
    <w:p w14:paraId="00F2508F" w14:textId="77777777" w:rsidR="00E52C9E" w:rsidRDefault="00E52C9E" w:rsidP="00E52C9E">
      <w:pPr>
        <w:keepNext/>
        <w:jc w:val="center"/>
      </w:pPr>
      <w:r>
        <w:rPr>
          <w:noProof/>
        </w:rPr>
        <w:drawing>
          <wp:inline distT="0" distB="0" distL="0" distR="0" wp14:anchorId="33F66AB9" wp14:editId="697F51B1">
            <wp:extent cx="4031129" cy="1715373"/>
            <wp:effectExtent l="0" t="0" r="7620" b="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031129" cy="1715373"/>
                    </a:xfrm>
                    <a:prstGeom prst="rect">
                      <a:avLst/>
                    </a:prstGeom>
                    <a:noFill/>
                    <a:ln>
                      <a:noFill/>
                    </a:ln>
                  </pic:spPr>
                </pic:pic>
              </a:graphicData>
            </a:graphic>
          </wp:inline>
        </w:drawing>
      </w:r>
    </w:p>
    <w:p w14:paraId="6B092D00" w14:textId="0974CFD8" w:rsidR="00E52C9E" w:rsidRDefault="00E52C9E" w:rsidP="00E52C9E">
      <w:pPr>
        <w:pStyle w:val="Caption"/>
        <w:jc w:val="center"/>
      </w:pPr>
      <w:r>
        <w:t>Figure 14: Description</w:t>
      </w:r>
    </w:p>
    <w:p w14:paraId="24AF2C5E" w14:textId="5E994D3D" w:rsidR="00E52C9E" w:rsidRPr="004E06AB" w:rsidRDefault="00E52C9E" w:rsidP="00E52C9E">
      <w:pPr>
        <w:pStyle w:val="Heading2"/>
        <w:rPr>
          <w:sz w:val="20"/>
          <w:szCs w:val="20"/>
        </w:rPr>
      </w:pPr>
      <w:bookmarkStart w:id="16" w:name="_Toc190786261"/>
      <w:r w:rsidRPr="004E06AB">
        <w:rPr>
          <w:sz w:val="20"/>
          <w:szCs w:val="20"/>
        </w:rPr>
        <w:t>Example 10:</w:t>
      </w:r>
      <w:bookmarkEnd w:id="16"/>
      <w:r w:rsidRPr="004E06AB">
        <w:rPr>
          <w:sz w:val="20"/>
          <w:szCs w:val="20"/>
        </w:rPr>
        <w:t xml:space="preserve"> </w:t>
      </w:r>
    </w:p>
    <w:p w14:paraId="00A8226E" w14:textId="097C6967" w:rsidR="000C1D88" w:rsidRDefault="007E65F6" w:rsidP="000C1D88">
      <w:pPr>
        <w:rPr>
          <w:rFonts w:ascii="Arial" w:hAnsi="Arial" w:cs="Arial"/>
          <w:sz w:val="18"/>
          <w:szCs w:val="18"/>
        </w:rPr>
      </w:pPr>
      <w:r w:rsidRPr="000C1D88">
        <w:rPr>
          <w:rFonts w:ascii="Arial" w:hAnsi="Arial" w:cs="Arial"/>
          <w:sz w:val="18"/>
          <w:szCs w:val="18"/>
        </w:rPr>
        <w:t xml:space="preserve">The </w:t>
      </w:r>
      <w:proofErr w:type="spellStart"/>
      <w:r w:rsidRPr="000C1D88">
        <w:rPr>
          <w:rFonts w:ascii="Arial" w:hAnsi="Arial" w:cs="Arial"/>
          <w:sz w:val="18"/>
          <w:szCs w:val="18"/>
        </w:rPr>
        <w:t>schtasks</w:t>
      </w:r>
      <w:proofErr w:type="spellEnd"/>
      <w:r w:rsidRPr="000C1D88">
        <w:rPr>
          <w:rFonts w:ascii="Arial" w:hAnsi="Arial" w:cs="Arial"/>
          <w:sz w:val="18"/>
          <w:szCs w:val="18"/>
        </w:rPr>
        <w:t xml:space="preserve"> command is used to create, delete, query, change, and run scheduled tasks on a local or remote computer. For example, </w:t>
      </w:r>
      <w:proofErr w:type="spellStart"/>
      <w:r w:rsidRPr="000C1D88">
        <w:rPr>
          <w:rFonts w:ascii="Arial" w:hAnsi="Arial" w:cs="Arial"/>
          <w:sz w:val="18"/>
          <w:szCs w:val="18"/>
        </w:rPr>
        <w:t>schtasks</w:t>
      </w:r>
      <w:proofErr w:type="spellEnd"/>
      <w:r w:rsidRPr="000C1D88">
        <w:rPr>
          <w:rFonts w:ascii="Arial" w:hAnsi="Arial" w:cs="Arial"/>
          <w:sz w:val="18"/>
          <w:szCs w:val="18"/>
        </w:rPr>
        <w:t xml:space="preserve"> can be used to set a specific script or application to run at a specific time or on a recurring </w:t>
      </w:r>
      <w:proofErr w:type="spellStart"/>
      <w:proofErr w:type="gramStart"/>
      <w:r w:rsidRPr="000C1D88">
        <w:rPr>
          <w:rFonts w:ascii="Arial" w:hAnsi="Arial" w:cs="Arial"/>
          <w:sz w:val="18"/>
          <w:szCs w:val="18"/>
        </w:rPr>
        <w:t>basis</w:t>
      </w:r>
      <w:r w:rsidRPr="000C1D88">
        <w:rPr>
          <w:rFonts w:ascii="Arial" w:hAnsi="Arial" w:cs="Arial"/>
          <w:sz w:val="18"/>
          <w:szCs w:val="18"/>
        </w:rPr>
        <w:t>.</w:t>
      </w:r>
      <w:r w:rsidRPr="000C1D88">
        <w:rPr>
          <w:rFonts w:ascii="Arial" w:hAnsi="Arial" w:cs="Arial"/>
          <w:sz w:val="18"/>
          <w:szCs w:val="18"/>
        </w:rPr>
        <w:t>The</w:t>
      </w:r>
      <w:proofErr w:type="spellEnd"/>
      <w:proofErr w:type="gramEnd"/>
      <w:r w:rsidRPr="000C1D88">
        <w:rPr>
          <w:rFonts w:ascii="Arial" w:hAnsi="Arial" w:cs="Arial"/>
          <w:sz w:val="18"/>
          <w:szCs w:val="18"/>
        </w:rPr>
        <w:t xml:space="preserve"> output provides a list of all current scheduled tasks and their status, making it a powerful administrative tool for automating routine system maintenance and administrative processes</w:t>
      </w:r>
      <w:r w:rsidRPr="000C1D88">
        <w:rPr>
          <w:rFonts w:ascii="Arial" w:hAnsi="Arial" w:cs="Arial"/>
          <w:sz w:val="18"/>
          <w:szCs w:val="18"/>
        </w:rPr>
        <w:t>.</w:t>
      </w:r>
    </w:p>
    <w:p w14:paraId="67502808" w14:textId="14970504" w:rsidR="00E52C9E" w:rsidRPr="000C1D88" w:rsidRDefault="00E52C9E" w:rsidP="000C1D88">
      <w:pPr>
        <w:rPr>
          <w:rFonts w:ascii="Arial" w:hAnsi="Arial" w:cs="Arial"/>
          <w:sz w:val="18"/>
          <w:szCs w:val="18"/>
        </w:rPr>
      </w:pPr>
      <w:r>
        <w:rPr>
          <w:noProof/>
        </w:rPr>
        <w:lastRenderedPageBreak/>
        <w:drawing>
          <wp:anchor distT="0" distB="0" distL="114300" distR="114300" simplePos="0" relativeHeight="251659264" behindDoc="0" locked="0" layoutInCell="1" allowOverlap="1" wp14:anchorId="7A68AC5C" wp14:editId="5FD7EAA6">
            <wp:simplePos x="1951046" y="5104993"/>
            <wp:positionH relativeFrom="column">
              <wp:posOffset>1951046</wp:posOffset>
            </wp:positionH>
            <wp:positionV relativeFrom="paragraph">
              <wp:align>top</wp:align>
            </wp:positionV>
            <wp:extent cx="3656724" cy="2758948"/>
            <wp:effectExtent l="0" t="0" r="1270" b="3810"/>
            <wp:wrapSquare wrapText="bothSides"/>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3656724" cy="2758948"/>
                    </a:xfrm>
                    <a:prstGeom prst="rect">
                      <a:avLst/>
                    </a:prstGeom>
                    <a:noFill/>
                    <a:ln>
                      <a:noFill/>
                    </a:ln>
                  </pic:spPr>
                </pic:pic>
              </a:graphicData>
            </a:graphic>
          </wp:anchor>
        </w:drawing>
      </w:r>
      <w:r w:rsidR="000C1D88">
        <w:br w:type="textWrapping" w:clear="all"/>
      </w:r>
    </w:p>
    <w:p w14:paraId="091C9B0B" w14:textId="5B35AC79" w:rsidR="00E52C9E" w:rsidRDefault="00E52C9E" w:rsidP="00E52C9E">
      <w:pPr>
        <w:pStyle w:val="Caption"/>
        <w:jc w:val="center"/>
      </w:pPr>
      <w:r>
        <w:t>Figure 15: Description</w:t>
      </w:r>
    </w:p>
    <w:p w14:paraId="0A1F593B" w14:textId="0F13E60F" w:rsidR="00E52C9E" w:rsidRPr="008973FB" w:rsidRDefault="008973FB" w:rsidP="00E52C9E">
      <w:pPr>
        <w:pStyle w:val="Heading1"/>
        <w:rPr>
          <w:sz w:val="20"/>
          <w:szCs w:val="20"/>
          <w:shd w:val="clear" w:color="auto" w:fill="FFFFFF"/>
        </w:rPr>
      </w:pPr>
      <w:bookmarkStart w:id="17" w:name="_Toc190786262"/>
      <w:r w:rsidRPr="008973FB">
        <w:rPr>
          <w:sz w:val="20"/>
          <w:szCs w:val="20"/>
          <w:shd w:val="clear" w:color="auto" w:fill="FFFFFF"/>
        </w:rPr>
        <w:t>3.</w:t>
      </w:r>
      <w:r w:rsidR="0058543A">
        <w:rPr>
          <w:sz w:val="20"/>
          <w:szCs w:val="20"/>
          <w:shd w:val="clear" w:color="auto" w:fill="FFFFFF"/>
        </w:rPr>
        <w:t xml:space="preserve"> </w:t>
      </w:r>
      <w:r w:rsidR="00E52C9E" w:rsidRPr="008973FB">
        <w:rPr>
          <w:sz w:val="20"/>
          <w:szCs w:val="20"/>
          <w:shd w:val="clear" w:color="auto" w:fill="FFFFFF"/>
        </w:rPr>
        <w:t>Use of Linux OS CLI commands</w:t>
      </w:r>
      <w:bookmarkEnd w:id="17"/>
    </w:p>
    <w:p w14:paraId="7D43A928" w14:textId="260E565D" w:rsidR="00896809" w:rsidRPr="0058543A" w:rsidRDefault="00896809" w:rsidP="00896809">
      <w:pPr>
        <w:rPr>
          <w:rFonts w:ascii="Arial" w:hAnsi="Arial" w:cs="Arial"/>
          <w:sz w:val="18"/>
          <w:szCs w:val="18"/>
        </w:rPr>
      </w:pPr>
      <w:bookmarkStart w:id="18" w:name="_Toc190786263"/>
      <w:r w:rsidRPr="0058543A">
        <w:rPr>
          <w:rFonts w:ascii="Arial" w:hAnsi="Arial" w:cs="Arial"/>
          <w:sz w:val="18"/>
          <w:szCs w:val="18"/>
        </w:rPr>
        <w:t>Linux CLI manages files, processes, and networks through commands like ls, grep, and ssh. It enables automation via scripting and is essential for server administration, software development, and cybersecurity due to its speed, precision, and low resource consumption.</w:t>
      </w:r>
    </w:p>
    <w:p w14:paraId="0CABDE8F" w14:textId="77777777" w:rsidR="00896809" w:rsidRDefault="00896809" w:rsidP="00896809"/>
    <w:p w14:paraId="09A50B29" w14:textId="6219730C" w:rsidR="0058543A" w:rsidRPr="004E06AB" w:rsidRDefault="00E52C9E" w:rsidP="00896809">
      <w:pPr>
        <w:rPr>
          <w:sz w:val="20"/>
          <w:szCs w:val="20"/>
        </w:rPr>
      </w:pPr>
      <w:r w:rsidRPr="004E06AB">
        <w:rPr>
          <w:sz w:val="20"/>
          <w:szCs w:val="20"/>
        </w:rPr>
        <w:t>Example 1:</w:t>
      </w:r>
      <w:bookmarkEnd w:id="18"/>
    </w:p>
    <w:p w14:paraId="1C52F36F" w14:textId="2A401ACB" w:rsidR="001C55AC" w:rsidRPr="001C55AC" w:rsidRDefault="001C55AC" w:rsidP="00E52C9E">
      <w:r>
        <w:rPr>
          <w:noProof/>
        </w:rPr>
        <w:drawing>
          <wp:inline distT="0" distB="0" distL="0" distR="0" wp14:anchorId="5B4BDD02" wp14:editId="3D9ACFE9">
            <wp:extent cx="3603812" cy="743585"/>
            <wp:effectExtent l="0" t="0" r="0" b="0"/>
            <wp:docPr id="18574735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473595" name="Picture 2"/>
                    <pic:cNvPicPr/>
                  </pic:nvPicPr>
                  <pic:blipFill>
                    <a:blip r:embed="rId23">
                      <a:extLst>
                        <a:ext uri="{28A0092B-C50C-407E-A947-70E740481C1C}">
                          <a14:useLocalDpi xmlns:a14="http://schemas.microsoft.com/office/drawing/2010/main" val="0"/>
                        </a:ext>
                      </a:extLst>
                    </a:blip>
                    <a:stretch>
                      <a:fillRect/>
                    </a:stretch>
                  </pic:blipFill>
                  <pic:spPr>
                    <a:xfrm>
                      <a:off x="0" y="0"/>
                      <a:ext cx="3627090" cy="748388"/>
                    </a:xfrm>
                    <a:prstGeom prst="rect">
                      <a:avLst/>
                    </a:prstGeom>
                  </pic:spPr>
                </pic:pic>
              </a:graphicData>
            </a:graphic>
          </wp:inline>
        </w:drawing>
      </w:r>
    </w:p>
    <w:p w14:paraId="7E475928" w14:textId="1407AE95" w:rsidR="00E52C9E" w:rsidRPr="000C1D88" w:rsidRDefault="001C55AC" w:rsidP="001C55AC">
      <w:pPr>
        <w:rPr>
          <w:rFonts w:ascii="Arial" w:hAnsi="Arial" w:cs="Arial"/>
          <w:sz w:val="18"/>
          <w:szCs w:val="18"/>
        </w:rPr>
      </w:pPr>
      <w:r w:rsidRPr="000C1D88">
        <w:rPr>
          <w:rFonts w:ascii="Arial" w:hAnsi="Arial" w:cs="Arial"/>
          <w:sz w:val="18"/>
          <w:szCs w:val="18"/>
        </w:rPr>
        <w:t>The ls command in Linux and Unix lists directory contents. It displays files and folders, allowing users to view permissions, sizes</w:t>
      </w:r>
      <w:r w:rsidRPr="000C1D88">
        <w:rPr>
          <w:rFonts w:ascii="Arial" w:hAnsi="Arial" w:cs="Arial"/>
          <w:sz w:val="18"/>
          <w:szCs w:val="18"/>
        </w:rPr>
        <w:t xml:space="preserve">. </w:t>
      </w:r>
      <w:r w:rsidRPr="000C1D88">
        <w:rPr>
          <w:rFonts w:ascii="Arial" w:hAnsi="Arial" w:cs="Arial"/>
          <w:sz w:val="18"/>
          <w:szCs w:val="18"/>
        </w:rPr>
        <w:t>Output: A detailed list of files and their attributes.</w:t>
      </w:r>
      <w:r w:rsidRPr="000C1D88">
        <w:rPr>
          <w:rFonts w:ascii="Arial" w:hAnsi="Arial" w:cs="Arial"/>
          <w:sz w:val="18"/>
          <w:szCs w:val="18"/>
        </w:rPr>
        <w:t xml:space="preserve"> </w:t>
      </w:r>
      <w:r w:rsidRPr="000C1D88">
        <w:rPr>
          <w:rFonts w:ascii="Arial" w:hAnsi="Arial" w:cs="Arial"/>
          <w:noProof/>
          <w:sz w:val="18"/>
          <w:szCs w:val="18"/>
        </w:rPr>
        <w:t>Output: A detailed list of files and their attributes.</w:t>
      </w:r>
    </w:p>
    <w:p w14:paraId="12344CFE" w14:textId="226F4085" w:rsidR="00E52C9E" w:rsidRDefault="00E52C9E" w:rsidP="00E52C9E">
      <w:pPr>
        <w:pStyle w:val="Caption"/>
        <w:jc w:val="center"/>
      </w:pPr>
      <w:r>
        <w:t>Figure 16: Description</w:t>
      </w:r>
    </w:p>
    <w:p w14:paraId="2C03F5EA" w14:textId="77777777" w:rsidR="00E52C9E" w:rsidRPr="004E06AB" w:rsidRDefault="00E52C9E" w:rsidP="00E52C9E">
      <w:pPr>
        <w:pStyle w:val="Heading2"/>
        <w:rPr>
          <w:sz w:val="20"/>
          <w:szCs w:val="20"/>
        </w:rPr>
      </w:pPr>
      <w:bookmarkStart w:id="19" w:name="_Toc190786264"/>
      <w:r w:rsidRPr="004E06AB">
        <w:rPr>
          <w:sz w:val="20"/>
          <w:szCs w:val="20"/>
        </w:rPr>
        <w:t>Example 2:</w:t>
      </w:r>
      <w:bookmarkEnd w:id="19"/>
      <w:r w:rsidRPr="004E06AB">
        <w:rPr>
          <w:sz w:val="20"/>
          <w:szCs w:val="20"/>
        </w:rPr>
        <w:t xml:space="preserve"> </w:t>
      </w:r>
    </w:p>
    <w:p w14:paraId="78EDDB84" w14:textId="077A8463" w:rsidR="009C2685" w:rsidRPr="000C1D88" w:rsidRDefault="009C2685" w:rsidP="009C2685">
      <w:pPr>
        <w:rPr>
          <w:rFonts w:ascii="Arial" w:hAnsi="Arial" w:cs="Arial"/>
          <w:sz w:val="18"/>
          <w:szCs w:val="18"/>
        </w:rPr>
      </w:pPr>
      <w:r w:rsidRPr="000C1D88">
        <w:rPr>
          <w:rFonts w:ascii="Arial" w:hAnsi="Arial" w:cs="Arial"/>
          <w:sz w:val="18"/>
          <w:szCs w:val="18"/>
        </w:rPr>
        <w:t xml:space="preserve">The </w:t>
      </w:r>
      <w:proofErr w:type="spellStart"/>
      <w:r w:rsidRPr="000C1D88">
        <w:rPr>
          <w:rFonts w:ascii="Arial" w:hAnsi="Arial" w:cs="Arial"/>
          <w:sz w:val="18"/>
          <w:szCs w:val="18"/>
        </w:rPr>
        <w:t>ip</w:t>
      </w:r>
      <w:proofErr w:type="spellEnd"/>
      <w:r w:rsidRPr="000C1D88">
        <w:rPr>
          <w:rFonts w:ascii="Arial" w:hAnsi="Arial" w:cs="Arial"/>
          <w:sz w:val="18"/>
          <w:szCs w:val="18"/>
        </w:rPr>
        <w:t xml:space="preserve"> </w:t>
      </w:r>
      <w:proofErr w:type="spellStart"/>
      <w:r w:rsidRPr="000C1D88">
        <w:rPr>
          <w:rFonts w:ascii="Arial" w:hAnsi="Arial" w:cs="Arial"/>
          <w:sz w:val="18"/>
          <w:szCs w:val="18"/>
        </w:rPr>
        <w:t>addr</w:t>
      </w:r>
      <w:proofErr w:type="spellEnd"/>
      <w:r w:rsidRPr="000C1D88">
        <w:rPr>
          <w:rFonts w:ascii="Arial" w:hAnsi="Arial" w:cs="Arial"/>
          <w:sz w:val="18"/>
          <w:szCs w:val="18"/>
        </w:rPr>
        <w:t xml:space="preserve"> </w:t>
      </w:r>
      <w:r w:rsidRPr="000C1D88">
        <w:rPr>
          <w:rFonts w:ascii="Arial" w:hAnsi="Arial" w:cs="Arial"/>
          <w:sz w:val="18"/>
          <w:szCs w:val="18"/>
        </w:rPr>
        <w:t>d</w:t>
      </w:r>
      <w:r w:rsidRPr="000C1D88">
        <w:rPr>
          <w:rFonts w:ascii="Arial" w:hAnsi="Arial" w:cs="Arial"/>
          <w:sz w:val="18"/>
          <w:szCs w:val="18"/>
        </w:rPr>
        <w:t>isplays the IP addresses and network interfaces like eth0 or wlan0</w:t>
      </w:r>
      <w:r w:rsidR="000C1D88">
        <w:rPr>
          <w:rFonts w:ascii="Arial" w:hAnsi="Arial" w:cs="Arial"/>
          <w:sz w:val="18"/>
          <w:szCs w:val="18"/>
        </w:rPr>
        <w:t xml:space="preserve"> </w:t>
      </w:r>
      <w:r w:rsidRPr="000C1D88">
        <w:rPr>
          <w:rFonts w:ascii="Arial" w:hAnsi="Arial" w:cs="Arial"/>
          <w:sz w:val="18"/>
          <w:szCs w:val="18"/>
        </w:rPr>
        <w:t>configured on the device.</w:t>
      </w:r>
      <w:r w:rsidR="000C1D88" w:rsidRPr="000C1D88">
        <w:rPr>
          <w:rFonts w:ascii="Arial" w:hAnsi="Arial" w:cs="Arial"/>
          <w:sz w:val="18"/>
          <w:szCs w:val="18"/>
        </w:rPr>
        <w:t xml:space="preserve"> </w:t>
      </w:r>
      <w:r w:rsidRPr="000C1D88">
        <w:rPr>
          <w:rFonts w:ascii="Arial" w:hAnsi="Arial" w:cs="Arial"/>
          <w:sz w:val="18"/>
          <w:szCs w:val="18"/>
        </w:rPr>
        <w:t>The</w:t>
      </w:r>
      <w:r w:rsidRPr="000C1D88">
        <w:rPr>
          <w:rFonts w:ascii="Arial" w:hAnsi="Arial" w:cs="Arial"/>
          <w:sz w:val="18"/>
          <w:szCs w:val="18"/>
        </w:rPr>
        <w:t xml:space="preserve"> </w:t>
      </w:r>
      <w:r w:rsidRPr="000C1D88">
        <w:rPr>
          <w:rFonts w:ascii="Arial" w:hAnsi="Arial" w:cs="Arial"/>
          <w:sz w:val="18"/>
          <w:szCs w:val="18"/>
        </w:rPr>
        <w:t>o</w:t>
      </w:r>
      <w:r w:rsidRPr="000C1D88">
        <w:rPr>
          <w:rFonts w:ascii="Arial" w:hAnsi="Arial" w:cs="Arial"/>
          <w:sz w:val="18"/>
          <w:szCs w:val="18"/>
        </w:rPr>
        <w:t>utput List of network interfaces and their assigned IPs.</w:t>
      </w:r>
    </w:p>
    <w:p w14:paraId="6B6B472F" w14:textId="77777777" w:rsidR="000C1D88" w:rsidRDefault="000C1D88" w:rsidP="009C2685"/>
    <w:p w14:paraId="5DC0DBD7" w14:textId="77777777" w:rsidR="00E52C9E" w:rsidRDefault="00E52C9E" w:rsidP="00E52C9E">
      <w:pPr>
        <w:keepNext/>
        <w:jc w:val="center"/>
      </w:pPr>
      <w:r>
        <w:rPr>
          <w:noProof/>
        </w:rPr>
        <w:lastRenderedPageBreak/>
        <w:drawing>
          <wp:inline distT="0" distB="0" distL="0" distR="0" wp14:anchorId="7499D93D" wp14:editId="465BCD61">
            <wp:extent cx="4031129" cy="1387947"/>
            <wp:effectExtent l="0" t="0" r="7620" b="3175"/>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031129" cy="1387947"/>
                    </a:xfrm>
                    <a:prstGeom prst="rect">
                      <a:avLst/>
                    </a:prstGeom>
                    <a:noFill/>
                    <a:ln>
                      <a:noFill/>
                    </a:ln>
                  </pic:spPr>
                </pic:pic>
              </a:graphicData>
            </a:graphic>
          </wp:inline>
        </w:drawing>
      </w:r>
    </w:p>
    <w:p w14:paraId="4ABEAA9C" w14:textId="08997B3E" w:rsidR="00E52C9E" w:rsidRDefault="00E52C9E" w:rsidP="00E52C9E">
      <w:pPr>
        <w:pStyle w:val="Caption"/>
        <w:jc w:val="center"/>
      </w:pPr>
      <w:r>
        <w:t>Figure 17: Description</w:t>
      </w:r>
    </w:p>
    <w:p w14:paraId="628DDA7B" w14:textId="77777777" w:rsidR="00E52C9E" w:rsidRPr="004E06AB" w:rsidRDefault="00E52C9E" w:rsidP="00E52C9E">
      <w:pPr>
        <w:pStyle w:val="Heading2"/>
        <w:rPr>
          <w:sz w:val="20"/>
          <w:szCs w:val="20"/>
        </w:rPr>
      </w:pPr>
      <w:bookmarkStart w:id="20" w:name="_Toc190786265"/>
      <w:r w:rsidRPr="004E06AB">
        <w:rPr>
          <w:sz w:val="20"/>
          <w:szCs w:val="20"/>
        </w:rPr>
        <w:t>Example 3:</w:t>
      </w:r>
      <w:bookmarkEnd w:id="20"/>
      <w:r w:rsidRPr="004E06AB">
        <w:rPr>
          <w:sz w:val="20"/>
          <w:szCs w:val="20"/>
        </w:rPr>
        <w:t xml:space="preserve"> </w:t>
      </w:r>
    </w:p>
    <w:p w14:paraId="25BF79AD" w14:textId="1378B4D5" w:rsidR="00F5438C" w:rsidRPr="00A52002" w:rsidRDefault="00F5438C" w:rsidP="00E52C9E">
      <w:pPr>
        <w:rPr>
          <w:rFonts w:ascii="Arial" w:hAnsi="Arial" w:cs="Arial"/>
          <w:sz w:val="18"/>
          <w:szCs w:val="18"/>
        </w:rPr>
      </w:pPr>
      <w:r w:rsidRPr="00A52002">
        <w:rPr>
          <w:rFonts w:ascii="Arial" w:hAnsi="Arial" w:cs="Arial"/>
          <w:sz w:val="18"/>
          <w:szCs w:val="18"/>
        </w:rPr>
        <w:t xml:space="preserve">The </w:t>
      </w:r>
      <w:proofErr w:type="spellStart"/>
      <w:r w:rsidRPr="00A52002">
        <w:rPr>
          <w:rFonts w:ascii="Arial" w:hAnsi="Arial" w:cs="Arial"/>
          <w:sz w:val="18"/>
          <w:szCs w:val="18"/>
        </w:rPr>
        <w:t>sudo</w:t>
      </w:r>
      <w:proofErr w:type="spellEnd"/>
      <w:r w:rsidRPr="00A52002">
        <w:rPr>
          <w:rFonts w:ascii="Arial" w:hAnsi="Arial" w:cs="Arial"/>
          <w:sz w:val="18"/>
          <w:szCs w:val="18"/>
        </w:rPr>
        <w:t xml:space="preserve"> command allows users to run programs with security privileges of another user, usually the superuser. Its output typically prompts for a password or executes the command with administrative authority.</w:t>
      </w:r>
    </w:p>
    <w:p w14:paraId="600C63F9" w14:textId="77777777" w:rsidR="00E52C9E" w:rsidRDefault="00E52C9E" w:rsidP="00E52C9E">
      <w:pPr>
        <w:keepNext/>
        <w:jc w:val="center"/>
      </w:pPr>
      <w:r>
        <w:rPr>
          <w:noProof/>
        </w:rPr>
        <w:drawing>
          <wp:inline distT="0" distB="0" distL="0" distR="0" wp14:anchorId="48AD9F4B" wp14:editId="7B070FDB">
            <wp:extent cx="4031129" cy="1191634"/>
            <wp:effectExtent l="0" t="0" r="7620" b="889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4031129" cy="1191634"/>
                    </a:xfrm>
                    <a:prstGeom prst="rect">
                      <a:avLst/>
                    </a:prstGeom>
                    <a:noFill/>
                    <a:ln>
                      <a:noFill/>
                    </a:ln>
                  </pic:spPr>
                </pic:pic>
              </a:graphicData>
            </a:graphic>
          </wp:inline>
        </w:drawing>
      </w:r>
    </w:p>
    <w:p w14:paraId="566433E1" w14:textId="7C2C1FA2" w:rsidR="00E52C9E" w:rsidRDefault="00E52C9E" w:rsidP="00E52C9E">
      <w:pPr>
        <w:pStyle w:val="Caption"/>
        <w:jc w:val="center"/>
      </w:pPr>
      <w:r>
        <w:t>Figure 18: Description</w:t>
      </w:r>
    </w:p>
    <w:p w14:paraId="4CC9B541" w14:textId="054DC0DE" w:rsidR="00E52C9E" w:rsidRPr="0058543A" w:rsidRDefault="00E52C9E" w:rsidP="0058543A">
      <w:pPr>
        <w:pStyle w:val="Heading2"/>
        <w:rPr>
          <w:sz w:val="20"/>
          <w:szCs w:val="20"/>
        </w:rPr>
      </w:pPr>
      <w:bookmarkStart w:id="21" w:name="_Toc190786266"/>
      <w:r w:rsidRPr="004E06AB">
        <w:rPr>
          <w:sz w:val="20"/>
          <w:szCs w:val="20"/>
        </w:rPr>
        <w:t>Example 4:</w:t>
      </w:r>
      <w:bookmarkEnd w:id="21"/>
      <w:r w:rsidRPr="004E06AB">
        <w:rPr>
          <w:sz w:val="20"/>
          <w:szCs w:val="20"/>
        </w:rPr>
        <w:t xml:space="preserve"> </w:t>
      </w:r>
    </w:p>
    <w:p w14:paraId="44EEDB8E" w14:textId="3F974933" w:rsidR="00F5438C" w:rsidRPr="00A52002" w:rsidRDefault="00F5438C" w:rsidP="00E52C9E">
      <w:pPr>
        <w:rPr>
          <w:rFonts w:ascii="Arial" w:hAnsi="Arial" w:cs="Arial"/>
          <w:sz w:val="18"/>
          <w:szCs w:val="18"/>
        </w:rPr>
      </w:pPr>
      <w:r w:rsidRPr="00A52002">
        <w:rPr>
          <w:rFonts w:ascii="Arial" w:hAnsi="Arial" w:cs="Arial"/>
          <w:sz w:val="18"/>
          <w:szCs w:val="18"/>
        </w:rPr>
        <w:t xml:space="preserve">The </w:t>
      </w:r>
      <w:proofErr w:type="spellStart"/>
      <w:r w:rsidRPr="00A52002">
        <w:rPr>
          <w:rFonts w:ascii="Arial" w:hAnsi="Arial" w:cs="Arial"/>
          <w:sz w:val="18"/>
          <w:szCs w:val="18"/>
        </w:rPr>
        <w:t>ps</w:t>
      </w:r>
      <w:proofErr w:type="spellEnd"/>
      <w:r w:rsidRPr="00A52002">
        <w:rPr>
          <w:rFonts w:ascii="Arial" w:hAnsi="Arial" w:cs="Arial"/>
          <w:sz w:val="18"/>
          <w:szCs w:val="18"/>
        </w:rPr>
        <w:t xml:space="preserve"> command displays a snapshot of current active processes. Its output typically includes the Process ID, terminal </w:t>
      </w:r>
      <w:proofErr w:type="gramStart"/>
      <w:r w:rsidRPr="00A52002">
        <w:rPr>
          <w:rFonts w:ascii="Arial" w:hAnsi="Arial" w:cs="Arial"/>
          <w:sz w:val="18"/>
          <w:szCs w:val="18"/>
        </w:rPr>
        <w:t>type ,</w:t>
      </w:r>
      <w:proofErr w:type="gramEnd"/>
      <w:r w:rsidRPr="00A52002">
        <w:rPr>
          <w:rFonts w:ascii="Arial" w:hAnsi="Arial" w:cs="Arial"/>
          <w:sz w:val="18"/>
          <w:szCs w:val="18"/>
        </w:rPr>
        <w:t xml:space="preserve"> CPU time usage, and the specific command name being executed.</w:t>
      </w:r>
    </w:p>
    <w:p w14:paraId="713B693C" w14:textId="77777777" w:rsidR="00E52C9E" w:rsidRDefault="00E52C9E" w:rsidP="00E52C9E">
      <w:pPr>
        <w:keepNext/>
        <w:jc w:val="center"/>
      </w:pPr>
      <w:r>
        <w:rPr>
          <w:noProof/>
        </w:rPr>
        <w:drawing>
          <wp:inline distT="0" distB="0" distL="0" distR="0" wp14:anchorId="73D02042" wp14:editId="7365BCF5">
            <wp:extent cx="4122260" cy="1002030"/>
            <wp:effectExtent l="0" t="0" r="0" b="762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4128834" cy="1003628"/>
                    </a:xfrm>
                    <a:prstGeom prst="rect">
                      <a:avLst/>
                    </a:prstGeom>
                    <a:noFill/>
                    <a:ln>
                      <a:noFill/>
                    </a:ln>
                  </pic:spPr>
                </pic:pic>
              </a:graphicData>
            </a:graphic>
          </wp:inline>
        </w:drawing>
      </w:r>
    </w:p>
    <w:p w14:paraId="0F410ED9" w14:textId="62D95189" w:rsidR="00E52C9E" w:rsidRDefault="00E52C9E" w:rsidP="00E52C9E">
      <w:pPr>
        <w:pStyle w:val="Caption"/>
        <w:jc w:val="center"/>
      </w:pPr>
      <w:r>
        <w:t>Figure 19: Description</w:t>
      </w:r>
    </w:p>
    <w:p w14:paraId="442777D6" w14:textId="77777777" w:rsidR="00E52C9E" w:rsidRPr="00E52C9E" w:rsidRDefault="00E52C9E" w:rsidP="00E52C9E"/>
    <w:p w14:paraId="392D33D8" w14:textId="77777777" w:rsidR="00E52C9E" w:rsidRPr="004E06AB" w:rsidRDefault="00E52C9E" w:rsidP="00E52C9E">
      <w:pPr>
        <w:pStyle w:val="Heading2"/>
        <w:rPr>
          <w:sz w:val="20"/>
          <w:szCs w:val="20"/>
        </w:rPr>
      </w:pPr>
      <w:bookmarkStart w:id="22" w:name="_Toc190786267"/>
      <w:r w:rsidRPr="004E06AB">
        <w:rPr>
          <w:sz w:val="20"/>
          <w:szCs w:val="20"/>
        </w:rPr>
        <w:t>Example 5:</w:t>
      </w:r>
      <w:bookmarkEnd w:id="22"/>
      <w:r w:rsidRPr="004E06AB">
        <w:rPr>
          <w:sz w:val="20"/>
          <w:szCs w:val="20"/>
        </w:rPr>
        <w:t xml:space="preserve"> </w:t>
      </w:r>
    </w:p>
    <w:p w14:paraId="406677CF" w14:textId="11FA2C30" w:rsidR="00A52002" w:rsidRPr="00A52002" w:rsidRDefault="00F5438C" w:rsidP="00F5438C">
      <w:pPr>
        <w:rPr>
          <w:rFonts w:ascii="Arial" w:hAnsi="Arial" w:cs="Arial"/>
          <w:noProof/>
          <w:sz w:val="18"/>
          <w:szCs w:val="18"/>
        </w:rPr>
      </w:pPr>
      <w:r w:rsidRPr="00A52002">
        <w:rPr>
          <w:rFonts w:ascii="Arial" w:hAnsi="Arial" w:cs="Arial"/>
          <w:noProof/>
          <w:sz w:val="18"/>
          <w:szCs w:val="18"/>
        </w:rPr>
        <w:t>The pwd command stands for print working directory. It outputs the full absolute path of the current directory you are in, helping users navigate the file system and confirm</w:t>
      </w:r>
      <w:r w:rsidR="00A52002" w:rsidRPr="00A52002">
        <w:rPr>
          <w:rFonts w:ascii="Arial" w:hAnsi="Arial" w:cs="Arial"/>
          <w:noProof/>
          <w:sz w:val="18"/>
          <w:szCs w:val="18"/>
        </w:rPr>
        <w:t xml:space="preserve"> their location</w:t>
      </w:r>
      <w:r w:rsidRPr="00A52002">
        <w:rPr>
          <w:rFonts w:ascii="Arial" w:hAnsi="Arial" w:cs="Arial"/>
          <w:noProof/>
          <w:sz w:val="18"/>
          <w:szCs w:val="18"/>
        </w:rPr>
        <w:t xml:space="preserve"> </w:t>
      </w:r>
    </w:p>
    <w:p w14:paraId="009E0F84" w14:textId="4A3774E7" w:rsidR="00E52C9E" w:rsidRDefault="00E52C9E" w:rsidP="00F5438C">
      <w:r>
        <w:rPr>
          <w:noProof/>
        </w:rPr>
        <w:drawing>
          <wp:inline distT="0" distB="0" distL="0" distR="0" wp14:anchorId="239C1D26" wp14:editId="2ADD9804">
            <wp:extent cx="4027382" cy="929069"/>
            <wp:effectExtent l="0" t="0" r="0" b="4445"/>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048381" cy="933913"/>
                    </a:xfrm>
                    <a:prstGeom prst="rect">
                      <a:avLst/>
                    </a:prstGeom>
                    <a:noFill/>
                    <a:ln>
                      <a:noFill/>
                    </a:ln>
                  </pic:spPr>
                </pic:pic>
              </a:graphicData>
            </a:graphic>
          </wp:inline>
        </w:drawing>
      </w:r>
    </w:p>
    <w:p w14:paraId="4AC5D866" w14:textId="02DADBEA" w:rsidR="00E52C9E" w:rsidRDefault="00E52C9E" w:rsidP="00E52C9E">
      <w:pPr>
        <w:pStyle w:val="Caption"/>
        <w:jc w:val="center"/>
      </w:pPr>
      <w:r>
        <w:t>Figure 20: Description</w:t>
      </w:r>
    </w:p>
    <w:p w14:paraId="530E8459" w14:textId="77777777" w:rsidR="00E52C9E" w:rsidRPr="00087CBC" w:rsidRDefault="00E52C9E" w:rsidP="00E52C9E">
      <w:pPr>
        <w:pStyle w:val="Heading2"/>
        <w:rPr>
          <w:sz w:val="20"/>
          <w:szCs w:val="20"/>
        </w:rPr>
      </w:pPr>
      <w:bookmarkStart w:id="23" w:name="_Toc190786268"/>
      <w:r w:rsidRPr="00087CBC">
        <w:rPr>
          <w:sz w:val="20"/>
          <w:szCs w:val="20"/>
        </w:rPr>
        <w:lastRenderedPageBreak/>
        <w:t>Example 6:</w:t>
      </w:r>
      <w:bookmarkEnd w:id="23"/>
      <w:r w:rsidRPr="00087CBC">
        <w:rPr>
          <w:sz w:val="20"/>
          <w:szCs w:val="20"/>
        </w:rPr>
        <w:t xml:space="preserve"> </w:t>
      </w:r>
    </w:p>
    <w:p w14:paraId="42EDD7C5" w14:textId="3DB1A234" w:rsidR="00A52002" w:rsidRDefault="005B27BB" w:rsidP="005B27BB">
      <w:pPr>
        <w:rPr>
          <w:rFonts w:ascii="Arial" w:hAnsi="Arial" w:cs="Arial"/>
          <w:sz w:val="18"/>
          <w:szCs w:val="18"/>
        </w:rPr>
      </w:pPr>
      <w:r w:rsidRPr="00A52002">
        <w:rPr>
          <w:rFonts w:ascii="Arial" w:hAnsi="Arial" w:cs="Arial"/>
          <w:sz w:val="18"/>
          <w:szCs w:val="18"/>
        </w:rPr>
        <w:t xml:space="preserve">The ls -r command lists directory contents in reverse alphabetical order. Instead of the default A-Z sorting, the output displays files and folders from Z-A, providing a quick way </w:t>
      </w:r>
      <w:r w:rsidR="00A52002" w:rsidRPr="00A52002">
        <w:rPr>
          <w:rFonts w:ascii="Arial" w:hAnsi="Arial" w:cs="Arial"/>
          <w:sz w:val="18"/>
          <w:szCs w:val="18"/>
        </w:rPr>
        <w:t>to reorder views.</w:t>
      </w:r>
    </w:p>
    <w:p w14:paraId="4901BFC3" w14:textId="77777777" w:rsidR="00A52002" w:rsidRPr="00A52002" w:rsidRDefault="00A52002" w:rsidP="005B27BB">
      <w:pPr>
        <w:rPr>
          <w:rFonts w:ascii="Arial" w:hAnsi="Arial" w:cs="Arial"/>
          <w:sz w:val="18"/>
          <w:szCs w:val="18"/>
        </w:rPr>
      </w:pPr>
    </w:p>
    <w:p w14:paraId="41A1915F" w14:textId="4CCF7C1B" w:rsidR="00E52C9E" w:rsidRDefault="00E52C9E" w:rsidP="005B27BB">
      <w:r>
        <w:rPr>
          <w:noProof/>
        </w:rPr>
        <w:drawing>
          <wp:anchor distT="0" distB="0" distL="114300" distR="114300" simplePos="0" relativeHeight="251663360" behindDoc="0" locked="0" layoutInCell="1" allowOverlap="1" wp14:anchorId="08775955" wp14:editId="3C7E1A9B">
            <wp:simplePos x="914400" y="6347012"/>
            <wp:positionH relativeFrom="column">
              <wp:align>left</wp:align>
            </wp:positionH>
            <wp:positionV relativeFrom="paragraph">
              <wp:align>top</wp:align>
            </wp:positionV>
            <wp:extent cx="4020728" cy="694357"/>
            <wp:effectExtent l="0" t="0" r="0" b="0"/>
            <wp:wrapSquare wrapText="bothSides"/>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020728" cy="694357"/>
                    </a:xfrm>
                    <a:prstGeom prst="rect">
                      <a:avLst/>
                    </a:prstGeom>
                    <a:noFill/>
                    <a:ln>
                      <a:noFill/>
                    </a:ln>
                  </pic:spPr>
                </pic:pic>
              </a:graphicData>
            </a:graphic>
          </wp:anchor>
        </w:drawing>
      </w:r>
      <w:r w:rsidR="00087CBC">
        <w:br w:type="textWrapping" w:clear="all"/>
      </w:r>
    </w:p>
    <w:p w14:paraId="6E52BB1B" w14:textId="793808CD" w:rsidR="00E52C9E" w:rsidRDefault="00E52C9E" w:rsidP="00E52C9E">
      <w:pPr>
        <w:pStyle w:val="Caption"/>
        <w:jc w:val="center"/>
      </w:pPr>
      <w:r>
        <w:t>Figure 21: Description</w:t>
      </w:r>
    </w:p>
    <w:p w14:paraId="76CCE620" w14:textId="77777777" w:rsidR="00E52C9E" w:rsidRPr="00087CBC" w:rsidRDefault="00E52C9E" w:rsidP="00E52C9E">
      <w:pPr>
        <w:pStyle w:val="Heading2"/>
        <w:rPr>
          <w:sz w:val="20"/>
          <w:szCs w:val="20"/>
        </w:rPr>
      </w:pPr>
      <w:bookmarkStart w:id="24" w:name="_Toc190786269"/>
      <w:r w:rsidRPr="00087CBC">
        <w:rPr>
          <w:sz w:val="20"/>
          <w:szCs w:val="20"/>
        </w:rPr>
        <w:t>Example 7:</w:t>
      </w:r>
      <w:bookmarkEnd w:id="24"/>
      <w:r w:rsidRPr="00087CBC">
        <w:rPr>
          <w:sz w:val="20"/>
          <w:szCs w:val="20"/>
        </w:rPr>
        <w:t xml:space="preserve"> </w:t>
      </w:r>
    </w:p>
    <w:p w14:paraId="3DB45365" w14:textId="04C3650E" w:rsidR="00A52002" w:rsidRPr="00A52002" w:rsidRDefault="005B27BB" w:rsidP="00A52002">
      <w:pPr>
        <w:rPr>
          <w:rFonts w:ascii="Arial" w:hAnsi="Arial" w:cs="Arial"/>
          <w:sz w:val="18"/>
          <w:szCs w:val="18"/>
        </w:rPr>
      </w:pPr>
      <w:r w:rsidRPr="00A52002">
        <w:rPr>
          <w:rFonts w:ascii="Arial" w:hAnsi="Arial" w:cs="Arial"/>
          <w:sz w:val="18"/>
          <w:szCs w:val="18"/>
        </w:rPr>
        <w:t xml:space="preserve">The crontab -l command displays the current user's scheduled </w:t>
      </w:r>
      <w:proofErr w:type="spellStart"/>
      <w:r w:rsidRPr="00A52002">
        <w:rPr>
          <w:rFonts w:ascii="Arial" w:hAnsi="Arial" w:cs="Arial"/>
          <w:sz w:val="18"/>
          <w:szCs w:val="18"/>
        </w:rPr>
        <w:t>cron</w:t>
      </w:r>
      <w:proofErr w:type="spellEnd"/>
      <w:r w:rsidRPr="00A52002">
        <w:rPr>
          <w:rFonts w:ascii="Arial" w:hAnsi="Arial" w:cs="Arial"/>
          <w:sz w:val="18"/>
          <w:szCs w:val="18"/>
        </w:rPr>
        <w:t xml:space="preserve"> jobs. Its output lists all automated tasks and their timing syntax, or informs the user if no crontab file currently exists.</w:t>
      </w:r>
    </w:p>
    <w:p w14:paraId="1BBE1385" w14:textId="77777777" w:rsidR="00A52002" w:rsidRDefault="00A52002" w:rsidP="00A52002">
      <w:pPr>
        <w:rPr>
          <w:sz w:val="18"/>
          <w:szCs w:val="18"/>
        </w:rPr>
      </w:pPr>
    </w:p>
    <w:p w14:paraId="3AF291A8" w14:textId="2EFEA594" w:rsidR="00E52C9E" w:rsidRDefault="00E52C9E" w:rsidP="00A52002">
      <w:r>
        <w:rPr>
          <w:noProof/>
        </w:rPr>
        <w:drawing>
          <wp:anchor distT="0" distB="0" distL="114300" distR="114300" simplePos="0" relativeHeight="251660288" behindDoc="0" locked="0" layoutInCell="1" allowOverlap="1" wp14:anchorId="08EC9BC8" wp14:editId="352A334B">
            <wp:simplePos x="914400" y="8762593"/>
            <wp:positionH relativeFrom="column">
              <wp:align>left</wp:align>
            </wp:positionH>
            <wp:positionV relativeFrom="paragraph">
              <wp:align>top</wp:align>
            </wp:positionV>
            <wp:extent cx="4087906" cy="777240"/>
            <wp:effectExtent l="0" t="0" r="8255" b="3810"/>
            <wp:wrapSquare wrapText="bothSides"/>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9">
                      <a:extLst>
                        <a:ext uri="{28A0092B-C50C-407E-A947-70E740481C1C}">
                          <a14:useLocalDpi xmlns:a14="http://schemas.microsoft.com/office/drawing/2010/main" val="0"/>
                        </a:ext>
                      </a:extLst>
                    </a:blip>
                    <a:stretch>
                      <a:fillRect/>
                    </a:stretch>
                  </pic:blipFill>
                  <pic:spPr bwMode="auto">
                    <a:xfrm>
                      <a:off x="0" y="0"/>
                      <a:ext cx="4087906" cy="777240"/>
                    </a:xfrm>
                    <a:prstGeom prst="rect">
                      <a:avLst/>
                    </a:prstGeom>
                    <a:noFill/>
                    <a:ln>
                      <a:noFill/>
                    </a:ln>
                  </pic:spPr>
                </pic:pic>
              </a:graphicData>
            </a:graphic>
          </wp:anchor>
        </w:drawing>
      </w:r>
      <w:r w:rsidR="00A52002">
        <w:br w:type="textWrapping" w:clear="all"/>
      </w:r>
    </w:p>
    <w:p w14:paraId="06CABAFE" w14:textId="148C063D" w:rsidR="00E52C9E" w:rsidRDefault="00E52C9E" w:rsidP="00E52C9E">
      <w:pPr>
        <w:pStyle w:val="Caption"/>
        <w:jc w:val="center"/>
      </w:pPr>
      <w:r>
        <w:t>Figure 22: Description</w:t>
      </w:r>
    </w:p>
    <w:p w14:paraId="42C7BA38" w14:textId="77777777" w:rsidR="00E52C9E" w:rsidRPr="00087CBC" w:rsidRDefault="00E52C9E" w:rsidP="00E52C9E">
      <w:pPr>
        <w:pStyle w:val="Heading2"/>
        <w:rPr>
          <w:sz w:val="20"/>
          <w:szCs w:val="20"/>
        </w:rPr>
      </w:pPr>
      <w:bookmarkStart w:id="25" w:name="_Toc190786270"/>
      <w:r w:rsidRPr="00087CBC">
        <w:rPr>
          <w:sz w:val="20"/>
          <w:szCs w:val="20"/>
        </w:rPr>
        <w:t>Example 8:</w:t>
      </w:r>
      <w:bookmarkEnd w:id="25"/>
      <w:r w:rsidRPr="00087CBC">
        <w:rPr>
          <w:sz w:val="20"/>
          <w:szCs w:val="20"/>
        </w:rPr>
        <w:t xml:space="preserve"> </w:t>
      </w:r>
    </w:p>
    <w:p w14:paraId="172CC259" w14:textId="085BE8E3" w:rsidR="005F7B48" w:rsidRDefault="005F7B48" w:rsidP="00E52C9E">
      <w:pPr>
        <w:rPr>
          <w:rFonts w:ascii="Arial" w:hAnsi="Arial" w:cs="Arial"/>
          <w:sz w:val="18"/>
          <w:szCs w:val="18"/>
        </w:rPr>
      </w:pPr>
      <w:r w:rsidRPr="00A52002">
        <w:rPr>
          <w:rFonts w:ascii="Arial" w:hAnsi="Arial" w:cs="Arial"/>
          <w:sz w:val="18"/>
          <w:szCs w:val="18"/>
        </w:rPr>
        <w:t>The cd Documents command changes the current working directory to the "Documents" folder. It typically produces no text output, but your terminal prompt will update to reflect the new location.</w:t>
      </w:r>
    </w:p>
    <w:p w14:paraId="2FAADC2B" w14:textId="77777777" w:rsidR="00A52002" w:rsidRPr="00A52002" w:rsidRDefault="00A52002" w:rsidP="00E52C9E">
      <w:pPr>
        <w:rPr>
          <w:rFonts w:ascii="Arial" w:hAnsi="Arial" w:cs="Arial"/>
          <w:sz w:val="18"/>
          <w:szCs w:val="18"/>
        </w:rPr>
      </w:pPr>
    </w:p>
    <w:p w14:paraId="41A11291" w14:textId="77777777" w:rsidR="00E52C9E" w:rsidRDefault="00E52C9E" w:rsidP="00E52C9E">
      <w:pPr>
        <w:keepNext/>
        <w:jc w:val="center"/>
      </w:pPr>
      <w:r>
        <w:rPr>
          <w:noProof/>
        </w:rPr>
        <w:drawing>
          <wp:inline distT="0" distB="0" distL="0" distR="0" wp14:anchorId="283D4498" wp14:editId="73228D86">
            <wp:extent cx="4027858" cy="669908"/>
            <wp:effectExtent l="0" t="0" r="0" b="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4046033" cy="672931"/>
                    </a:xfrm>
                    <a:prstGeom prst="rect">
                      <a:avLst/>
                    </a:prstGeom>
                    <a:noFill/>
                    <a:ln>
                      <a:noFill/>
                    </a:ln>
                  </pic:spPr>
                </pic:pic>
              </a:graphicData>
            </a:graphic>
          </wp:inline>
        </w:drawing>
      </w:r>
    </w:p>
    <w:p w14:paraId="5B5217B3" w14:textId="2C547047" w:rsidR="00E52C9E" w:rsidRDefault="00E52C9E" w:rsidP="00E52C9E">
      <w:pPr>
        <w:pStyle w:val="Caption"/>
        <w:jc w:val="center"/>
      </w:pPr>
      <w:r>
        <w:t>Figure 23: Description</w:t>
      </w:r>
    </w:p>
    <w:p w14:paraId="4480D401" w14:textId="2AB436E8" w:rsidR="00E52C9E" w:rsidRPr="0058543A" w:rsidRDefault="00E52C9E" w:rsidP="0058543A">
      <w:pPr>
        <w:pStyle w:val="Heading2"/>
        <w:rPr>
          <w:sz w:val="20"/>
          <w:szCs w:val="20"/>
        </w:rPr>
      </w:pPr>
      <w:bookmarkStart w:id="26" w:name="_Toc190786271"/>
      <w:r w:rsidRPr="00087CBC">
        <w:rPr>
          <w:sz w:val="20"/>
          <w:szCs w:val="20"/>
        </w:rPr>
        <w:t>Example 9:</w:t>
      </w:r>
      <w:bookmarkEnd w:id="26"/>
      <w:r w:rsidRPr="00087CBC">
        <w:rPr>
          <w:sz w:val="20"/>
          <w:szCs w:val="20"/>
        </w:rPr>
        <w:t xml:space="preserve"> </w:t>
      </w:r>
    </w:p>
    <w:p w14:paraId="782B8274" w14:textId="3E39E223" w:rsidR="005F7B48" w:rsidRDefault="005F7B48" w:rsidP="00E52C9E">
      <w:pPr>
        <w:rPr>
          <w:rFonts w:ascii="Arial" w:hAnsi="Arial" w:cs="Arial"/>
          <w:sz w:val="18"/>
          <w:szCs w:val="18"/>
        </w:rPr>
      </w:pPr>
      <w:r w:rsidRPr="00A52002">
        <w:rPr>
          <w:rFonts w:ascii="Arial" w:hAnsi="Arial" w:cs="Arial"/>
          <w:sz w:val="18"/>
          <w:szCs w:val="18"/>
        </w:rPr>
        <w:t xml:space="preserve">The </w:t>
      </w:r>
      <w:proofErr w:type="spellStart"/>
      <w:r w:rsidRPr="00A52002">
        <w:rPr>
          <w:rFonts w:ascii="Arial" w:hAnsi="Arial" w:cs="Arial"/>
          <w:sz w:val="18"/>
          <w:szCs w:val="18"/>
        </w:rPr>
        <w:t>sudo</w:t>
      </w:r>
      <w:proofErr w:type="spellEnd"/>
      <w:r w:rsidRPr="00A52002">
        <w:rPr>
          <w:rFonts w:ascii="Arial" w:hAnsi="Arial" w:cs="Arial"/>
          <w:sz w:val="18"/>
          <w:szCs w:val="18"/>
        </w:rPr>
        <w:t xml:space="preserve"> </w:t>
      </w:r>
      <w:proofErr w:type="spellStart"/>
      <w:r w:rsidRPr="00A52002">
        <w:rPr>
          <w:rFonts w:ascii="Arial" w:hAnsi="Arial" w:cs="Arial"/>
          <w:sz w:val="18"/>
          <w:szCs w:val="18"/>
        </w:rPr>
        <w:t>useradd</w:t>
      </w:r>
      <w:proofErr w:type="spellEnd"/>
      <w:r w:rsidRPr="00A52002">
        <w:rPr>
          <w:rFonts w:ascii="Arial" w:hAnsi="Arial" w:cs="Arial"/>
          <w:sz w:val="18"/>
          <w:szCs w:val="18"/>
        </w:rPr>
        <w:t xml:space="preserve"> command creates a new system user. While "document" is an unusual username, the command adds it to the system. Typically, there is no output unless an error occurs.</w:t>
      </w:r>
    </w:p>
    <w:p w14:paraId="07C06AC9" w14:textId="77777777" w:rsidR="00A52002" w:rsidRPr="00A52002" w:rsidRDefault="00A52002" w:rsidP="00E52C9E">
      <w:pPr>
        <w:rPr>
          <w:rFonts w:ascii="Arial" w:hAnsi="Arial" w:cs="Arial"/>
          <w:sz w:val="18"/>
          <w:szCs w:val="18"/>
        </w:rPr>
      </w:pPr>
    </w:p>
    <w:p w14:paraId="1D520CE5" w14:textId="77777777" w:rsidR="00E52C9E" w:rsidRDefault="00E52C9E" w:rsidP="00E52C9E">
      <w:pPr>
        <w:keepNext/>
        <w:jc w:val="center"/>
      </w:pPr>
      <w:r>
        <w:rPr>
          <w:noProof/>
        </w:rPr>
        <w:drawing>
          <wp:inline distT="0" distB="0" distL="0" distR="0" wp14:anchorId="0EA4FC6B" wp14:editId="5CF39743">
            <wp:extent cx="4028993" cy="924179"/>
            <wp:effectExtent l="0" t="0" r="0" b="9525"/>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4062326" cy="931825"/>
                    </a:xfrm>
                    <a:prstGeom prst="rect">
                      <a:avLst/>
                    </a:prstGeom>
                    <a:noFill/>
                    <a:ln>
                      <a:noFill/>
                    </a:ln>
                  </pic:spPr>
                </pic:pic>
              </a:graphicData>
            </a:graphic>
          </wp:inline>
        </w:drawing>
      </w:r>
    </w:p>
    <w:p w14:paraId="6FC5818F" w14:textId="2040BF2D" w:rsidR="00E52C9E" w:rsidRDefault="00E52C9E" w:rsidP="00E52C9E">
      <w:pPr>
        <w:pStyle w:val="Caption"/>
        <w:jc w:val="center"/>
      </w:pPr>
      <w:r>
        <w:t>Figure 24: Description</w:t>
      </w:r>
    </w:p>
    <w:p w14:paraId="115F1FD4" w14:textId="77777777" w:rsidR="00E52C9E" w:rsidRPr="00087CBC" w:rsidRDefault="00E52C9E" w:rsidP="00E52C9E">
      <w:pPr>
        <w:pStyle w:val="Heading2"/>
        <w:rPr>
          <w:sz w:val="20"/>
          <w:szCs w:val="20"/>
        </w:rPr>
      </w:pPr>
      <w:bookmarkStart w:id="27" w:name="_Toc190786272"/>
      <w:r w:rsidRPr="00087CBC">
        <w:rPr>
          <w:sz w:val="20"/>
          <w:szCs w:val="20"/>
        </w:rPr>
        <w:lastRenderedPageBreak/>
        <w:t>Example 10:</w:t>
      </w:r>
      <w:bookmarkEnd w:id="27"/>
      <w:r w:rsidRPr="00087CBC">
        <w:rPr>
          <w:sz w:val="20"/>
          <w:szCs w:val="20"/>
        </w:rPr>
        <w:t xml:space="preserve"> </w:t>
      </w:r>
    </w:p>
    <w:p w14:paraId="149B0727" w14:textId="0369B20E" w:rsidR="009D7CA2" w:rsidRDefault="009D7CA2" w:rsidP="00E52C9E">
      <w:pPr>
        <w:rPr>
          <w:rFonts w:ascii="Arial" w:hAnsi="Arial" w:cs="Arial"/>
          <w:sz w:val="18"/>
          <w:szCs w:val="18"/>
        </w:rPr>
      </w:pPr>
      <w:r w:rsidRPr="00A52002">
        <w:rPr>
          <w:rFonts w:ascii="Arial" w:hAnsi="Arial" w:cs="Arial"/>
          <w:sz w:val="18"/>
          <w:szCs w:val="18"/>
        </w:rPr>
        <w:t>The cd Desktop command moves your terminal’s focus to the Desktop directory. It usually yields no text output, but your command prompt changes to show you are now in that specific folder.</w:t>
      </w:r>
    </w:p>
    <w:p w14:paraId="7687FF59" w14:textId="77777777" w:rsidR="00A52002" w:rsidRPr="00A52002" w:rsidRDefault="00A52002" w:rsidP="00E52C9E">
      <w:pPr>
        <w:rPr>
          <w:rFonts w:ascii="Arial" w:hAnsi="Arial" w:cs="Arial"/>
          <w:sz w:val="18"/>
          <w:szCs w:val="18"/>
        </w:rPr>
      </w:pPr>
    </w:p>
    <w:p w14:paraId="13F71372" w14:textId="77777777" w:rsidR="00E52C9E" w:rsidRDefault="00E52C9E" w:rsidP="00E52C9E">
      <w:pPr>
        <w:keepNext/>
        <w:jc w:val="center"/>
      </w:pPr>
      <w:r>
        <w:rPr>
          <w:noProof/>
        </w:rPr>
        <w:drawing>
          <wp:inline distT="0" distB="0" distL="0" distR="0" wp14:anchorId="677EFB16" wp14:editId="709EB804">
            <wp:extent cx="4394694" cy="953135"/>
            <wp:effectExtent l="0" t="0" r="6350" b="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414179" cy="957361"/>
                    </a:xfrm>
                    <a:prstGeom prst="rect">
                      <a:avLst/>
                    </a:prstGeom>
                    <a:noFill/>
                    <a:ln>
                      <a:noFill/>
                    </a:ln>
                  </pic:spPr>
                </pic:pic>
              </a:graphicData>
            </a:graphic>
          </wp:inline>
        </w:drawing>
      </w:r>
    </w:p>
    <w:p w14:paraId="08B1C420" w14:textId="7A14182F" w:rsidR="00E52C9E" w:rsidRDefault="00E52C9E" w:rsidP="00E52C9E">
      <w:pPr>
        <w:pStyle w:val="Caption"/>
        <w:jc w:val="center"/>
      </w:pPr>
      <w:r>
        <w:t>Figure 25: Description</w:t>
      </w:r>
    </w:p>
    <w:p w14:paraId="02B9C9F5" w14:textId="77777777" w:rsidR="00E52C9E" w:rsidRPr="00E52C9E" w:rsidRDefault="00E52C9E" w:rsidP="00E52C9E"/>
    <w:p w14:paraId="19CE32E9" w14:textId="670946CA" w:rsidR="00D93492" w:rsidRPr="00087CBC" w:rsidRDefault="008973FB" w:rsidP="005E301D">
      <w:pPr>
        <w:pStyle w:val="Heading1"/>
        <w:rPr>
          <w:sz w:val="22"/>
          <w:szCs w:val="22"/>
          <w:shd w:val="clear" w:color="auto" w:fill="FFFFFF"/>
        </w:rPr>
      </w:pPr>
      <w:bookmarkStart w:id="28" w:name="_Toc190786273"/>
      <w:r>
        <w:rPr>
          <w:sz w:val="22"/>
          <w:szCs w:val="22"/>
          <w:shd w:val="clear" w:color="auto" w:fill="FFFFFF"/>
        </w:rPr>
        <w:t>4.</w:t>
      </w:r>
      <w:r w:rsidR="00574774">
        <w:rPr>
          <w:sz w:val="22"/>
          <w:szCs w:val="22"/>
          <w:shd w:val="clear" w:color="auto" w:fill="FFFFFF"/>
        </w:rPr>
        <w:t xml:space="preserve"> </w:t>
      </w:r>
      <w:r w:rsidR="00D93492" w:rsidRPr="00087CBC">
        <w:rPr>
          <w:sz w:val="22"/>
          <w:szCs w:val="22"/>
          <w:shd w:val="clear" w:color="auto" w:fill="FFFFFF"/>
        </w:rPr>
        <w:t>Use of Windows OS scripts</w:t>
      </w:r>
      <w:bookmarkEnd w:id="28"/>
    </w:p>
    <w:p w14:paraId="11807E5F" w14:textId="481DA447" w:rsidR="004151F4" w:rsidRPr="00A52002" w:rsidRDefault="004151F4" w:rsidP="00E52C9E">
      <w:pPr>
        <w:rPr>
          <w:rFonts w:ascii="Arial" w:hAnsi="Arial" w:cs="Arial"/>
          <w:sz w:val="18"/>
          <w:szCs w:val="18"/>
        </w:rPr>
      </w:pPr>
      <w:r w:rsidRPr="00A52002">
        <w:rPr>
          <w:rFonts w:ascii="Arial" w:hAnsi="Arial" w:cs="Arial"/>
          <w:sz w:val="18"/>
          <w:szCs w:val="18"/>
        </w:rPr>
        <w:t>Batch scripting involves creating script files to automate tasks in Windows. It sequences commands to manage files, run programs, and configure system settings without manual input. Common applications include automating software installations, performing routine backups, managing server logs, and streamlining repetitive administrative duties across multiple computers in a network.</w:t>
      </w:r>
    </w:p>
    <w:p w14:paraId="6803DCCE" w14:textId="5F36E69B" w:rsidR="00E52C9E" w:rsidRPr="0058543A" w:rsidRDefault="00E52C9E" w:rsidP="0058543A">
      <w:pPr>
        <w:pStyle w:val="Heading2"/>
        <w:rPr>
          <w:sz w:val="20"/>
          <w:szCs w:val="20"/>
        </w:rPr>
      </w:pPr>
      <w:bookmarkStart w:id="29" w:name="_Toc190786274"/>
      <w:r w:rsidRPr="00087CBC">
        <w:rPr>
          <w:sz w:val="20"/>
          <w:szCs w:val="20"/>
        </w:rPr>
        <w:t>Example 1:</w:t>
      </w:r>
      <w:bookmarkEnd w:id="29"/>
      <w:r w:rsidRPr="00087CBC">
        <w:rPr>
          <w:sz w:val="20"/>
          <w:szCs w:val="20"/>
        </w:rPr>
        <w:t xml:space="preserve"> </w:t>
      </w:r>
    </w:p>
    <w:p w14:paraId="79BA57E0" w14:textId="77777777" w:rsidR="0056363D" w:rsidRPr="00087CBC" w:rsidRDefault="0056363D" w:rsidP="0056363D">
      <w:pPr>
        <w:rPr>
          <w:rFonts w:ascii="Arial" w:hAnsi="Arial" w:cs="Arial"/>
          <w:sz w:val="18"/>
          <w:szCs w:val="18"/>
        </w:rPr>
      </w:pPr>
      <w:r w:rsidRPr="00087CBC">
        <w:rPr>
          <w:rFonts w:ascii="Arial" w:hAnsi="Arial" w:cs="Arial"/>
          <w:sz w:val="18"/>
          <w:szCs w:val="18"/>
        </w:rPr>
        <w:t>This Windows Batch script is designed to capture user input and display it back in the terminal. It begins with @echo off, which prevents the command prompt from displaying each line of code as it executes, ensuring a clean user interface.</w:t>
      </w:r>
    </w:p>
    <w:p w14:paraId="7A984107" w14:textId="77777777" w:rsidR="00087CBC" w:rsidRPr="00087CBC" w:rsidRDefault="0056363D" w:rsidP="0056363D">
      <w:pPr>
        <w:rPr>
          <w:rFonts w:ascii="Arial" w:hAnsi="Arial" w:cs="Arial"/>
          <w:sz w:val="18"/>
          <w:szCs w:val="18"/>
        </w:rPr>
      </w:pPr>
      <w:r w:rsidRPr="00087CBC">
        <w:rPr>
          <w:rFonts w:ascii="Arial" w:hAnsi="Arial" w:cs="Arial"/>
          <w:sz w:val="18"/>
          <w:szCs w:val="18"/>
        </w:rPr>
        <w:t xml:space="preserve">The lines set /p name=Madani and set /p age=30 are interactive prompt commands. Despite having "Madani" and "30" written there, these act as the display labels. When the script runs, it will pause and wait for the user to type a name and an age. Whatever the user types </w:t>
      </w:r>
      <w:proofErr w:type="gramStart"/>
      <w:r w:rsidRPr="00087CBC">
        <w:rPr>
          <w:rFonts w:ascii="Arial" w:hAnsi="Arial" w:cs="Arial"/>
          <w:sz w:val="18"/>
          <w:szCs w:val="18"/>
        </w:rPr>
        <w:t>is</w:t>
      </w:r>
      <w:proofErr w:type="gramEnd"/>
      <w:r w:rsidRPr="00087CBC">
        <w:rPr>
          <w:rFonts w:ascii="Arial" w:hAnsi="Arial" w:cs="Arial"/>
          <w:sz w:val="18"/>
          <w:szCs w:val="18"/>
        </w:rPr>
        <w:t xml:space="preserve"> then stored in the variables %name% and %age%.</w:t>
      </w:r>
    </w:p>
    <w:p w14:paraId="49F45B35" w14:textId="31CF590E" w:rsidR="0056363D" w:rsidRPr="00087CBC" w:rsidRDefault="0056363D" w:rsidP="0056363D">
      <w:pPr>
        <w:rPr>
          <w:rFonts w:ascii="Arial" w:hAnsi="Arial" w:cs="Arial"/>
          <w:sz w:val="18"/>
          <w:szCs w:val="18"/>
        </w:rPr>
      </w:pPr>
      <w:r w:rsidRPr="00087CBC">
        <w:rPr>
          <w:rFonts w:ascii="Arial" w:hAnsi="Arial" w:cs="Arial"/>
          <w:sz w:val="18"/>
          <w:szCs w:val="18"/>
        </w:rPr>
        <w:t xml:space="preserve">The echo commands on lines 4 and 5 retrieve those stored values and print them to the screen </w:t>
      </w:r>
      <w:proofErr w:type="spellStart"/>
      <w:r w:rsidRPr="00087CBC">
        <w:rPr>
          <w:rFonts w:ascii="Arial" w:hAnsi="Arial" w:cs="Arial"/>
          <w:sz w:val="18"/>
          <w:szCs w:val="18"/>
        </w:rPr>
        <w:t>labeled</w:t>
      </w:r>
      <w:proofErr w:type="spellEnd"/>
      <w:r w:rsidRPr="00087CBC">
        <w:rPr>
          <w:rFonts w:ascii="Arial" w:hAnsi="Arial" w:cs="Arial"/>
          <w:sz w:val="18"/>
          <w:szCs w:val="18"/>
        </w:rPr>
        <w:t xml:space="preserve"> as "name:" and "age:". Finally, the pause command keeps the terminal window open so the user can read the results before the program terminates.</w:t>
      </w:r>
      <w:r w:rsidR="00087CBC" w:rsidRPr="00087CBC">
        <w:rPr>
          <w:rFonts w:ascii="Arial" w:hAnsi="Arial" w:cs="Arial"/>
          <w:sz w:val="18"/>
          <w:szCs w:val="18"/>
        </w:rPr>
        <w:t xml:space="preserve"> </w:t>
      </w:r>
      <w:r w:rsidRPr="00087CBC">
        <w:rPr>
          <w:rFonts w:ascii="Arial" w:hAnsi="Arial" w:cs="Arial"/>
          <w:sz w:val="18"/>
          <w:szCs w:val="18"/>
        </w:rPr>
        <w:t>When executed, the terminal will first display</w:t>
      </w:r>
      <w:r w:rsidRPr="00087CBC">
        <w:rPr>
          <w:rFonts w:ascii="Arial" w:hAnsi="Arial" w:cs="Arial"/>
          <w:sz w:val="18"/>
          <w:szCs w:val="18"/>
        </w:rPr>
        <w:t xml:space="preserve"> the name Madani and the age 30.</w:t>
      </w:r>
    </w:p>
    <w:p w14:paraId="4F35C144" w14:textId="5C443182" w:rsidR="0056363D" w:rsidRPr="0056363D" w:rsidRDefault="0056363D" w:rsidP="0056363D">
      <w:pPr>
        <w:tabs>
          <w:tab w:val="left" w:pos="3742"/>
        </w:tabs>
      </w:pPr>
      <w:r>
        <w:tab/>
      </w:r>
    </w:p>
    <w:p w14:paraId="619E92E0" w14:textId="6B29A3F6" w:rsidR="00087CBC" w:rsidRDefault="00E52C9E" w:rsidP="00087CBC">
      <w:pPr>
        <w:keepNext/>
      </w:pPr>
      <w:r>
        <w:rPr>
          <w:noProof/>
        </w:rPr>
        <w:lastRenderedPageBreak/>
        <w:drawing>
          <wp:anchor distT="0" distB="0" distL="114300" distR="114300" simplePos="0" relativeHeight="251661312" behindDoc="0" locked="0" layoutInCell="1" allowOverlap="1" wp14:anchorId="75EFD017" wp14:editId="088AC063">
            <wp:simplePos x="1760342" y="5153891"/>
            <wp:positionH relativeFrom="column">
              <wp:posOffset>1765232</wp:posOffset>
            </wp:positionH>
            <wp:positionV relativeFrom="paragraph">
              <wp:align>top</wp:align>
            </wp:positionV>
            <wp:extent cx="4031129" cy="2505671"/>
            <wp:effectExtent l="0" t="0" r="7620" b="9525"/>
            <wp:wrapSquare wrapText="bothSides"/>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4031129" cy="2505671"/>
                    </a:xfrm>
                    <a:prstGeom prst="rect">
                      <a:avLst/>
                    </a:prstGeom>
                    <a:noFill/>
                    <a:ln>
                      <a:noFill/>
                    </a:ln>
                  </pic:spPr>
                </pic:pic>
              </a:graphicData>
            </a:graphic>
          </wp:anchor>
        </w:drawing>
      </w:r>
    </w:p>
    <w:p w14:paraId="6BB71EE8" w14:textId="77777777" w:rsidR="00087CBC" w:rsidRDefault="00087CBC" w:rsidP="00087CBC">
      <w:pPr>
        <w:keepNext/>
      </w:pPr>
    </w:p>
    <w:p w14:paraId="773AAA4B" w14:textId="410158C4" w:rsidR="00E52C9E" w:rsidRDefault="00087CBC" w:rsidP="00087CBC">
      <w:pPr>
        <w:keepNext/>
      </w:pPr>
      <w:r>
        <w:br w:type="textWrapping" w:clear="all"/>
      </w:r>
    </w:p>
    <w:p w14:paraId="20A3E8D3" w14:textId="4DFC8A2B" w:rsidR="00E52C9E" w:rsidRDefault="00E52C9E" w:rsidP="00E52C9E">
      <w:pPr>
        <w:pStyle w:val="Caption"/>
        <w:jc w:val="center"/>
      </w:pPr>
      <w:r>
        <w:t xml:space="preserve">Figure </w:t>
      </w:r>
      <w:r w:rsidR="0068620A">
        <w:t>2</w:t>
      </w:r>
      <w:r>
        <w:t>6: Description</w:t>
      </w:r>
    </w:p>
    <w:p w14:paraId="5E342164" w14:textId="77777777" w:rsidR="00D93492" w:rsidRDefault="00D93492" w:rsidP="00D93492">
      <w:pPr>
        <w:keepNext/>
        <w:jc w:val="center"/>
      </w:pPr>
      <w:r>
        <w:rPr>
          <w:noProof/>
        </w:rPr>
        <w:drawing>
          <wp:inline distT="0" distB="0" distL="0" distR="0" wp14:anchorId="2A4FD280" wp14:editId="5579FE94">
            <wp:extent cx="4031129" cy="2148458"/>
            <wp:effectExtent l="0" t="0" r="7620" b="4445"/>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4031129" cy="2148458"/>
                    </a:xfrm>
                    <a:prstGeom prst="rect">
                      <a:avLst/>
                    </a:prstGeom>
                    <a:noFill/>
                    <a:ln>
                      <a:noFill/>
                    </a:ln>
                  </pic:spPr>
                </pic:pic>
              </a:graphicData>
            </a:graphic>
          </wp:inline>
        </w:drawing>
      </w:r>
    </w:p>
    <w:p w14:paraId="10F1E0F5" w14:textId="6F7EAFC8" w:rsidR="00D93492" w:rsidRDefault="00D93492" w:rsidP="00D93492">
      <w:pPr>
        <w:pStyle w:val="Caption"/>
        <w:jc w:val="center"/>
      </w:pPr>
      <w:r>
        <w:t xml:space="preserve">Figure </w:t>
      </w:r>
      <w:r w:rsidR="0068620A">
        <w:t>2</w:t>
      </w:r>
      <w:r>
        <w:t>7: Description</w:t>
      </w:r>
    </w:p>
    <w:p w14:paraId="0649F477" w14:textId="77777777" w:rsidR="00D93492" w:rsidRPr="00D93492" w:rsidRDefault="00D93492" w:rsidP="00D93492"/>
    <w:p w14:paraId="48EEFA0F" w14:textId="13488FBD" w:rsidR="00E52C9E" w:rsidRPr="0058543A" w:rsidRDefault="00E52C9E" w:rsidP="0058543A">
      <w:pPr>
        <w:pStyle w:val="Heading2"/>
        <w:rPr>
          <w:sz w:val="20"/>
          <w:szCs w:val="20"/>
        </w:rPr>
      </w:pPr>
      <w:bookmarkStart w:id="30" w:name="_Toc190786275"/>
      <w:r w:rsidRPr="004E06AB">
        <w:rPr>
          <w:sz w:val="20"/>
          <w:szCs w:val="20"/>
        </w:rPr>
        <w:t>Example 2:</w:t>
      </w:r>
      <w:bookmarkEnd w:id="30"/>
      <w:r w:rsidRPr="004E06AB">
        <w:rPr>
          <w:sz w:val="20"/>
          <w:szCs w:val="20"/>
        </w:rPr>
        <w:t xml:space="preserve"> </w:t>
      </w:r>
    </w:p>
    <w:p w14:paraId="5824198C" w14:textId="77777777" w:rsidR="00087CBC" w:rsidRDefault="007F0174" w:rsidP="007F0174">
      <w:pPr>
        <w:rPr>
          <w:rFonts w:ascii="Arial" w:hAnsi="Arial" w:cs="Arial"/>
          <w:sz w:val="18"/>
          <w:szCs w:val="18"/>
        </w:rPr>
      </w:pPr>
      <w:r w:rsidRPr="00087CBC">
        <w:rPr>
          <w:rFonts w:ascii="Arial" w:hAnsi="Arial" w:cs="Arial"/>
          <w:sz w:val="18"/>
          <w:szCs w:val="18"/>
        </w:rPr>
        <w:t>This Windows Batch script is a short program designed to demonstrate variable assignment and user interaction. It starts with @echo off, which keeps the console clean by hiding the command text during execution.</w:t>
      </w:r>
      <w:r w:rsidR="00087CBC" w:rsidRPr="00087CBC">
        <w:rPr>
          <w:rFonts w:ascii="Arial" w:hAnsi="Arial" w:cs="Arial"/>
          <w:sz w:val="18"/>
          <w:szCs w:val="18"/>
        </w:rPr>
        <w:t xml:space="preserve"> </w:t>
      </w:r>
    </w:p>
    <w:p w14:paraId="5BFEDD1F" w14:textId="0142A0D6" w:rsidR="007F0174" w:rsidRPr="00087CBC" w:rsidRDefault="007F0174" w:rsidP="007F0174">
      <w:pPr>
        <w:rPr>
          <w:rFonts w:ascii="Arial" w:hAnsi="Arial" w:cs="Arial"/>
          <w:sz w:val="18"/>
          <w:szCs w:val="18"/>
        </w:rPr>
      </w:pPr>
      <w:r w:rsidRPr="00087CBC">
        <w:rPr>
          <w:rFonts w:ascii="Arial" w:hAnsi="Arial" w:cs="Arial"/>
          <w:sz w:val="18"/>
          <w:szCs w:val="18"/>
        </w:rPr>
        <w:t>The command set /p var=hello</w:t>
      </w:r>
      <w:r w:rsidR="00087CBC">
        <w:rPr>
          <w:rFonts w:ascii="Arial" w:hAnsi="Arial" w:cs="Arial"/>
          <w:sz w:val="18"/>
          <w:szCs w:val="18"/>
        </w:rPr>
        <w:t xml:space="preserve"> </w:t>
      </w:r>
      <w:r w:rsidRPr="00087CBC">
        <w:rPr>
          <w:rFonts w:ascii="Arial" w:hAnsi="Arial" w:cs="Arial"/>
          <w:sz w:val="18"/>
          <w:szCs w:val="18"/>
        </w:rPr>
        <w:t>world creates an interactive prompt. When the script runs, it will display "hello</w:t>
      </w:r>
      <w:r w:rsidR="00087CBC">
        <w:rPr>
          <w:rFonts w:ascii="Arial" w:hAnsi="Arial" w:cs="Arial"/>
          <w:sz w:val="18"/>
          <w:szCs w:val="18"/>
        </w:rPr>
        <w:t xml:space="preserve"> </w:t>
      </w:r>
      <w:r w:rsidRPr="00087CBC">
        <w:rPr>
          <w:rFonts w:ascii="Arial" w:hAnsi="Arial" w:cs="Arial"/>
          <w:sz w:val="18"/>
          <w:szCs w:val="18"/>
        </w:rPr>
        <w:t xml:space="preserve">world" and wait for the user to type something. Whatever the user inputs </w:t>
      </w:r>
      <w:proofErr w:type="gramStart"/>
      <w:r w:rsidRPr="00087CBC">
        <w:rPr>
          <w:rFonts w:ascii="Arial" w:hAnsi="Arial" w:cs="Arial"/>
          <w:sz w:val="18"/>
          <w:szCs w:val="18"/>
        </w:rPr>
        <w:t>is</w:t>
      </w:r>
      <w:proofErr w:type="gramEnd"/>
      <w:r w:rsidRPr="00087CBC">
        <w:rPr>
          <w:rFonts w:ascii="Arial" w:hAnsi="Arial" w:cs="Arial"/>
          <w:sz w:val="18"/>
          <w:szCs w:val="18"/>
        </w:rPr>
        <w:t xml:space="preserve"> stored in the variable named var. Next, set /A age=30 uses the arithmetic switch to assign the numerical value of 30 to the variable age.</w:t>
      </w:r>
    </w:p>
    <w:p w14:paraId="60FEF7D2" w14:textId="1268F84A" w:rsidR="00087CBC" w:rsidRPr="00087CBC" w:rsidRDefault="007F0174" w:rsidP="007F0174">
      <w:pPr>
        <w:rPr>
          <w:rFonts w:ascii="Arial" w:hAnsi="Arial" w:cs="Arial"/>
          <w:sz w:val="18"/>
          <w:szCs w:val="18"/>
        </w:rPr>
      </w:pPr>
      <w:r w:rsidRPr="00087CBC">
        <w:rPr>
          <w:rFonts w:ascii="Arial" w:hAnsi="Arial" w:cs="Arial"/>
          <w:sz w:val="18"/>
          <w:szCs w:val="18"/>
        </w:rPr>
        <w:t>The line echo name: %var% then retrieves the data provided by the user and prints it back to the screen. Finally, the pause command prevents the terminal from closing immediately, allowing the user to view the results.</w:t>
      </w:r>
      <w:r w:rsidR="00087CBC" w:rsidRPr="00087CBC">
        <w:rPr>
          <w:rFonts w:ascii="Arial" w:hAnsi="Arial" w:cs="Arial"/>
          <w:sz w:val="18"/>
          <w:szCs w:val="18"/>
        </w:rPr>
        <w:t xml:space="preserve"> </w:t>
      </w:r>
      <w:r w:rsidRPr="00087CBC">
        <w:rPr>
          <w:rFonts w:ascii="Arial" w:hAnsi="Arial" w:cs="Arial"/>
          <w:sz w:val="18"/>
          <w:szCs w:val="18"/>
        </w:rPr>
        <w:t xml:space="preserve">When you run the script, the output will </w:t>
      </w:r>
      <w:r w:rsidRPr="00087CBC">
        <w:rPr>
          <w:rFonts w:ascii="Arial" w:hAnsi="Arial" w:cs="Arial"/>
          <w:sz w:val="18"/>
          <w:szCs w:val="18"/>
        </w:rPr>
        <w:t>give you hello world</w:t>
      </w:r>
      <w:r w:rsidR="00087CBC" w:rsidRPr="00087CBC">
        <w:rPr>
          <w:rFonts w:ascii="Arial" w:hAnsi="Arial" w:cs="Arial"/>
          <w:sz w:val="18"/>
          <w:szCs w:val="18"/>
        </w:rPr>
        <w:t>.</w:t>
      </w:r>
    </w:p>
    <w:p w14:paraId="12FBDD81" w14:textId="30760E41" w:rsidR="00E52C9E" w:rsidRDefault="00E52C9E" w:rsidP="007F0174">
      <w:r>
        <w:rPr>
          <w:noProof/>
        </w:rPr>
        <w:lastRenderedPageBreak/>
        <w:drawing>
          <wp:inline distT="0" distB="0" distL="0" distR="0" wp14:anchorId="364F6038" wp14:editId="7F147784">
            <wp:extent cx="4031129" cy="2311892"/>
            <wp:effectExtent l="0" t="0" r="7620" b="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5">
                      <a:extLst>
                        <a:ext uri="{28A0092B-C50C-407E-A947-70E740481C1C}">
                          <a14:useLocalDpi xmlns:a14="http://schemas.microsoft.com/office/drawing/2010/main" val="0"/>
                        </a:ext>
                      </a:extLst>
                    </a:blip>
                    <a:stretch>
                      <a:fillRect/>
                    </a:stretch>
                  </pic:blipFill>
                  <pic:spPr bwMode="auto">
                    <a:xfrm>
                      <a:off x="0" y="0"/>
                      <a:ext cx="4031129" cy="2311892"/>
                    </a:xfrm>
                    <a:prstGeom prst="rect">
                      <a:avLst/>
                    </a:prstGeom>
                    <a:noFill/>
                    <a:ln>
                      <a:noFill/>
                    </a:ln>
                  </pic:spPr>
                </pic:pic>
              </a:graphicData>
            </a:graphic>
          </wp:inline>
        </w:drawing>
      </w:r>
    </w:p>
    <w:p w14:paraId="521339F8" w14:textId="546731E5" w:rsidR="00D93492" w:rsidRDefault="00D93492" w:rsidP="00087CBC">
      <w:pPr>
        <w:pStyle w:val="Caption"/>
      </w:pPr>
      <w:r>
        <w:rPr>
          <w:noProof/>
        </w:rPr>
        <w:drawing>
          <wp:anchor distT="0" distB="0" distL="114300" distR="114300" simplePos="0" relativeHeight="251662336" behindDoc="0" locked="0" layoutInCell="1" allowOverlap="1" wp14:anchorId="13FFE338" wp14:editId="29BE7255">
            <wp:simplePos x="1799461" y="914400"/>
            <wp:positionH relativeFrom="column">
              <wp:posOffset>1799461</wp:posOffset>
            </wp:positionH>
            <wp:positionV relativeFrom="paragraph">
              <wp:align>top</wp:align>
            </wp:positionV>
            <wp:extent cx="3961209" cy="2758948"/>
            <wp:effectExtent l="0" t="0" r="1270" b="3810"/>
            <wp:wrapSquare wrapText="bothSides"/>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6">
                      <a:extLst>
                        <a:ext uri="{28A0092B-C50C-407E-A947-70E740481C1C}">
                          <a14:useLocalDpi xmlns:a14="http://schemas.microsoft.com/office/drawing/2010/main" val="0"/>
                        </a:ext>
                      </a:extLst>
                    </a:blip>
                    <a:stretch>
                      <a:fillRect/>
                    </a:stretch>
                  </pic:blipFill>
                  <pic:spPr bwMode="auto">
                    <a:xfrm>
                      <a:off x="0" y="0"/>
                      <a:ext cx="3961209" cy="2758948"/>
                    </a:xfrm>
                    <a:prstGeom prst="rect">
                      <a:avLst/>
                    </a:prstGeom>
                    <a:noFill/>
                    <a:ln>
                      <a:noFill/>
                    </a:ln>
                  </pic:spPr>
                </pic:pic>
              </a:graphicData>
            </a:graphic>
          </wp:anchor>
        </w:drawing>
      </w:r>
      <w:r w:rsidR="00087CBC">
        <w:br w:type="textWrapping" w:clear="all"/>
      </w:r>
    </w:p>
    <w:p w14:paraId="46A3C66B" w14:textId="29CB09C9" w:rsidR="00D93492" w:rsidRDefault="00D93492" w:rsidP="00D93492">
      <w:pPr>
        <w:pStyle w:val="Caption"/>
        <w:jc w:val="center"/>
      </w:pPr>
      <w:r>
        <w:t xml:space="preserve">Figure </w:t>
      </w:r>
      <w:r w:rsidR="0068620A">
        <w:t>2</w:t>
      </w:r>
      <w:r>
        <w:t>9: Description</w:t>
      </w:r>
    </w:p>
    <w:p w14:paraId="3749D674" w14:textId="003A644A" w:rsidR="00D93492" w:rsidRPr="0024352F" w:rsidRDefault="0024352F" w:rsidP="005E301D">
      <w:pPr>
        <w:pStyle w:val="Heading1"/>
        <w:rPr>
          <w:sz w:val="22"/>
          <w:szCs w:val="22"/>
          <w:shd w:val="clear" w:color="auto" w:fill="FFFFFF"/>
        </w:rPr>
      </w:pPr>
      <w:bookmarkStart w:id="31" w:name="_Toc190786276"/>
      <w:r>
        <w:rPr>
          <w:sz w:val="22"/>
          <w:szCs w:val="22"/>
          <w:shd w:val="clear" w:color="auto" w:fill="FFFFFF"/>
        </w:rPr>
        <w:t xml:space="preserve">5. </w:t>
      </w:r>
      <w:r w:rsidR="00D93492" w:rsidRPr="0024352F">
        <w:rPr>
          <w:sz w:val="22"/>
          <w:szCs w:val="22"/>
          <w:shd w:val="clear" w:color="auto" w:fill="FFFFFF"/>
        </w:rPr>
        <w:t>Use of Linux OS scripts</w:t>
      </w:r>
      <w:bookmarkEnd w:id="31"/>
    </w:p>
    <w:p w14:paraId="76756A0E" w14:textId="7CD046D2" w:rsidR="0024352F" w:rsidRPr="0024352F" w:rsidRDefault="0024352F" w:rsidP="00D93492">
      <w:pPr>
        <w:rPr>
          <w:sz w:val="18"/>
          <w:szCs w:val="18"/>
        </w:rPr>
      </w:pPr>
      <w:r w:rsidRPr="0024352F">
        <w:rPr>
          <w:sz w:val="18"/>
          <w:szCs w:val="18"/>
        </w:rPr>
        <w:t>Bash scripting automates repetitive tasks by combining Linux commands into executable files. It is widely used for system administration, log analysis, and CI/CD pipelines. By enabling process automation and complex workflows with minimal overhead, Bash remains a cornerstone for developers managing cloud environments and local server configurations efficiently.</w:t>
      </w:r>
    </w:p>
    <w:p w14:paraId="0696A160" w14:textId="77777777" w:rsidR="00D93492" w:rsidRDefault="00D93492" w:rsidP="00D93492">
      <w:pPr>
        <w:pStyle w:val="Heading2"/>
      </w:pPr>
      <w:bookmarkStart w:id="32" w:name="_Toc190786277"/>
      <w:r>
        <w:t>Example 1:</w:t>
      </w:r>
      <w:bookmarkEnd w:id="32"/>
      <w:r>
        <w:t xml:space="preserve"> </w:t>
      </w:r>
    </w:p>
    <w:p w14:paraId="5BB9A3E9" w14:textId="77777777" w:rsidR="00D93492" w:rsidRDefault="00D93492" w:rsidP="00D93492">
      <w:r>
        <w:t>Explain the script and output. (</w:t>
      </w:r>
      <w:r>
        <w:rPr>
          <w:color w:val="FF0000"/>
        </w:rPr>
        <w:t>150</w:t>
      </w:r>
      <w:r w:rsidRPr="00E52C9E">
        <w:rPr>
          <w:color w:val="FF0000"/>
        </w:rPr>
        <w:t xml:space="preserve"> words</w:t>
      </w:r>
      <w:r>
        <w:t>)</w:t>
      </w:r>
    </w:p>
    <w:p w14:paraId="7BD1F8C8" w14:textId="77777777" w:rsidR="00D93492" w:rsidRDefault="00D93492" w:rsidP="00D93492">
      <w:pPr>
        <w:keepNext/>
        <w:jc w:val="center"/>
      </w:pPr>
      <w:r>
        <w:rPr>
          <w:noProof/>
        </w:rPr>
        <w:lastRenderedPageBreak/>
        <w:drawing>
          <wp:inline distT="0" distB="0" distL="0" distR="0" wp14:anchorId="21A9A43C" wp14:editId="040E5084">
            <wp:extent cx="4019550" cy="2751023"/>
            <wp:effectExtent l="0" t="0" r="0" b="0"/>
            <wp:docPr id="1653339884" name="Picture 3"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Placeholder Images – Browse 27,116 Stock Photos, Vectors, and Video |  Adobe Stock"/>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31129" cy="2758948"/>
                    </a:xfrm>
                    <a:prstGeom prst="rect">
                      <a:avLst/>
                    </a:prstGeom>
                    <a:noFill/>
                    <a:ln>
                      <a:noFill/>
                    </a:ln>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1FFAA952" w14:textId="77777777" w:rsidR="00D93492" w:rsidRDefault="00D93492" w:rsidP="00D93492">
      <w:pPr>
        <w:keepNext/>
        <w:jc w:val="center"/>
      </w:pPr>
      <w:r>
        <w:rPr>
          <w:noProof/>
        </w:rPr>
        <w:drawing>
          <wp:inline distT="0" distB="0" distL="0" distR="0" wp14:anchorId="34338CB4" wp14:editId="38A9AA6F">
            <wp:extent cx="4019550" cy="2751023"/>
            <wp:effectExtent l="0" t="0" r="0" b="0"/>
            <wp:docPr id="1574860883" name="Picture 3"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Placeholder Images – Browse 27,116 Stock Photos, Vectors, and Video |  Adobe Stock"/>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31129" cy="2758948"/>
                    </a:xfrm>
                    <a:prstGeom prst="rect">
                      <a:avLst/>
                    </a:prstGeom>
                    <a:noFill/>
                    <a:ln>
                      <a:noFill/>
                    </a:ln>
                  </pic:spPr>
                </pic:pic>
              </a:graphicData>
            </a:graphic>
          </wp:inline>
        </w:drawing>
      </w:r>
    </w:p>
    <w:p w14:paraId="6E3E7D76" w14:textId="22481E22" w:rsidR="00D93492" w:rsidRDefault="00D93492" w:rsidP="00D93492">
      <w:pPr>
        <w:pStyle w:val="Caption"/>
        <w:jc w:val="center"/>
      </w:pPr>
      <w:r>
        <w:t xml:space="preserve">Figure </w:t>
      </w:r>
      <w:r w:rsidR="0068620A">
        <w:t>3</w:t>
      </w:r>
      <w:r>
        <w:t>1: Description</w:t>
      </w:r>
    </w:p>
    <w:p w14:paraId="6E600D6D" w14:textId="77777777" w:rsidR="00D93492" w:rsidRPr="00D93492" w:rsidRDefault="00D93492" w:rsidP="00D93492"/>
    <w:p w14:paraId="75F00EA6" w14:textId="77777777" w:rsidR="00D93492" w:rsidRDefault="00D93492" w:rsidP="00D93492">
      <w:pPr>
        <w:pStyle w:val="Heading2"/>
      </w:pPr>
      <w:bookmarkStart w:id="33" w:name="_Toc190786278"/>
      <w:r>
        <w:t>Example 2:</w:t>
      </w:r>
      <w:bookmarkEnd w:id="33"/>
      <w:r>
        <w:t xml:space="preserve"> </w:t>
      </w:r>
    </w:p>
    <w:p w14:paraId="156EE07B" w14:textId="77777777" w:rsidR="00D93492" w:rsidRDefault="00D93492" w:rsidP="00D93492">
      <w:r>
        <w:t>Explain the script and output. (</w:t>
      </w:r>
      <w:r>
        <w:rPr>
          <w:color w:val="FF0000"/>
        </w:rPr>
        <w:t>150</w:t>
      </w:r>
      <w:r w:rsidRPr="00E52C9E">
        <w:rPr>
          <w:color w:val="FF0000"/>
        </w:rPr>
        <w:t xml:space="preserve"> words</w:t>
      </w:r>
      <w:r>
        <w:t>)</w:t>
      </w:r>
    </w:p>
    <w:p w14:paraId="59A690FE" w14:textId="77777777" w:rsidR="00D93492" w:rsidRDefault="00D93492" w:rsidP="00D93492">
      <w:pPr>
        <w:keepNext/>
        <w:jc w:val="center"/>
      </w:pPr>
      <w:r>
        <w:rPr>
          <w:noProof/>
        </w:rPr>
        <w:lastRenderedPageBreak/>
        <w:drawing>
          <wp:inline distT="0" distB="0" distL="0" distR="0" wp14:anchorId="5FFC4461" wp14:editId="6BD83831">
            <wp:extent cx="4019550" cy="2751023"/>
            <wp:effectExtent l="0" t="0" r="0" b="0"/>
            <wp:docPr id="1496566705" name="Picture 3"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Placeholder Images – Browse 27,116 Stock Photos, Vectors, and Video |  Adobe Stock"/>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31129" cy="2758948"/>
                    </a:xfrm>
                    <a:prstGeom prst="rect">
                      <a:avLst/>
                    </a:prstGeom>
                    <a:noFill/>
                    <a:ln>
                      <a:noFill/>
                    </a:ln>
                  </pic:spPr>
                </pic:pic>
              </a:graphicData>
            </a:graphic>
          </wp:inline>
        </w:drawing>
      </w:r>
    </w:p>
    <w:p w14:paraId="661556F5" w14:textId="23ACB419" w:rsidR="00D93492" w:rsidRDefault="00D93492" w:rsidP="00D93492">
      <w:pPr>
        <w:pStyle w:val="Caption"/>
        <w:jc w:val="center"/>
      </w:pPr>
      <w:r>
        <w:t xml:space="preserve">Figure </w:t>
      </w:r>
      <w:r w:rsidR="0068620A">
        <w:t>3</w:t>
      </w:r>
      <w:r>
        <w:t>2: Description</w:t>
      </w:r>
    </w:p>
    <w:p w14:paraId="5BB5EA6A" w14:textId="77777777" w:rsidR="00D93492" w:rsidRDefault="00D93492" w:rsidP="00D93492">
      <w:pPr>
        <w:keepNext/>
        <w:jc w:val="center"/>
      </w:pPr>
      <w:r>
        <w:rPr>
          <w:noProof/>
        </w:rPr>
        <w:drawing>
          <wp:inline distT="0" distB="0" distL="0" distR="0" wp14:anchorId="60F0B2C6" wp14:editId="0D074341">
            <wp:extent cx="4019550" cy="2751023"/>
            <wp:effectExtent l="0" t="0" r="0" b="0"/>
            <wp:docPr id="643338821" name="Picture 3"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Placeholder Images – Browse 27,116 Stock Photos, Vectors, and Video |  Adobe Stock"/>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31129" cy="2758948"/>
                    </a:xfrm>
                    <a:prstGeom prst="rect">
                      <a:avLst/>
                    </a:prstGeom>
                    <a:noFill/>
                    <a:ln>
                      <a:noFill/>
                    </a:ln>
                  </pic:spPr>
                </pic:pic>
              </a:graphicData>
            </a:graphic>
          </wp:inline>
        </w:drawing>
      </w:r>
    </w:p>
    <w:p w14:paraId="6CEED68C" w14:textId="33259F5C" w:rsidR="00D93492" w:rsidRDefault="00D93492" w:rsidP="00D93492">
      <w:pPr>
        <w:pStyle w:val="Caption"/>
        <w:jc w:val="center"/>
      </w:pPr>
      <w:r>
        <w:t xml:space="preserve">Figure </w:t>
      </w:r>
      <w:r w:rsidR="0068620A">
        <w:t>3</w:t>
      </w:r>
      <w:r>
        <w:t>3: Description</w:t>
      </w:r>
    </w:p>
    <w:p w14:paraId="7A6223D2" w14:textId="77777777" w:rsidR="0024352F" w:rsidRPr="0024352F" w:rsidRDefault="00D93492" w:rsidP="0024352F">
      <w:pPr>
        <w:pStyle w:val="Heading1"/>
        <w:rPr>
          <w:sz w:val="22"/>
          <w:szCs w:val="22"/>
          <w:lang w:val="en-US"/>
        </w:rPr>
      </w:pPr>
      <w:bookmarkStart w:id="34" w:name="_Toc190786279"/>
      <w:r w:rsidRPr="0024352F">
        <w:rPr>
          <w:sz w:val="22"/>
          <w:szCs w:val="22"/>
          <w:lang w:val="en-US"/>
        </w:rPr>
        <w:t>Conclusion</w:t>
      </w:r>
      <w:bookmarkEnd w:id="34"/>
    </w:p>
    <w:p w14:paraId="577DB2FE" w14:textId="50D6AFF9" w:rsidR="0024352F" w:rsidRPr="0024352F" w:rsidRDefault="0024352F" w:rsidP="0024352F">
      <w:pPr>
        <w:pStyle w:val="Heading1"/>
        <w:rPr>
          <w:sz w:val="20"/>
          <w:szCs w:val="20"/>
          <w:lang w:val="en-US"/>
        </w:rPr>
      </w:pPr>
      <w:r w:rsidRPr="0024352F">
        <w:rPr>
          <w:sz w:val="20"/>
          <w:szCs w:val="20"/>
          <w:lang w:val="en-US"/>
        </w:rPr>
        <w:t>Modern operating systems rely on Command Line Interfaces and scripting for efficiency. Linux CLI excels in server administration and automation, while Windows utilizes PowerShell and Batch for security hardening and system management. Mastery of these tools remains essential for precise, scalable control over hardware and software resources.</w:t>
      </w:r>
    </w:p>
    <w:bookmarkStart w:id="35" w:name="_Toc190786280" w:displacedByCustomXml="next"/>
    <w:sdt>
      <w:sdtPr>
        <w:rPr>
          <w:rFonts w:asciiTheme="minorHAnsi" w:eastAsiaTheme="minorEastAsia" w:hAnsiTheme="minorHAnsi" w:cstheme="minorBidi"/>
          <w:color w:val="auto"/>
          <w:sz w:val="24"/>
          <w:szCs w:val="24"/>
        </w:rPr>
        <w:id w:val="-930509787"/>
        <w:docPartObj>
          <w:docPartGallery w:val="Bibliographies"/>
          <w:docPartUnique/>
        </w:docPartObj>
      </w:sdtPr>
      <w:sdtEndPr>
        <w:rPr>
          <w:sz w:val="18"/>
          <w:szCs w:val="18"/>
        </w:rPr>
      </w:sdtEndPr>
      <w:sdtContent>
        <w:p w14:paraId="4CB468D6" w14:textId="298EBF13" w:rsidR="00D93492" w:rsidRPr="0024352F" w:rsidRDefault="00D93492">
          <w:pPr>
            <w:pStyle w:val="Heading1"/>
            <w:rPr>
              <w:sz w:val="28"/>
              <w:szCs w:val="28"/>
            </w:rPr>
          </w:pPr>
          <w:r w:rsidRPr="0024352F">
            <w:rPr>
              <w:sz w:val="28"/>
              <w:szCs w:val="28"/>
            </w:rPr>
            <w:t>References</w:t>
          </w:r>
          <w:bookmarkEnd w:id="35"/>
        </w:p>
        <w:p w14:paraId="4EB0F6AB" w14:textId="6D337A11" w:rsidR="00D723C3" w:rsidRPr="00D723C3" w:rsidRDefault="00D723C3" w:rsidP="00D723C3">
          <w:pPr>
            <w:pStyle w:val="ListParagraph"/>
            <w:numPr>
              <w:ilvl w:val="0"/>
              <w:numId w:val="3"/>
            </w:numPr>
            <w:rPr>
              <w:sz w:val="18"/>
              <w:szCs w:val="18"/>
            </w:rPr>
          </w:pPr>
          <w:r w:rsidRPr="00D723C3">
            <w:rPr>
              <w:sz w:val="18"/>
              <w:szCs w:val="18"/>
            </w:rPr>
            <w:t>[</w:t>
          </w:r>
          <w:r w:rsidRPr="00D723C3">
            <w:rPr>
              <w:sz w:val="18"/>
              <w:szCs w:val="18"/>
            </w:rPr>
            <w:t>1</w:t>
          </w:r>
          <w:r w:rsidRPr="00D723C3">
            <w:rPr>
              <w:sz w:val="18"/>
              <w:szCs w:val="18"/>
            </w:rPr>
            <w:t>] A. Silberschatz, P. B. Galvin, and G. Gagne, Operating System Concepts, 11th ed. Hoboken, NJ, USA: Wiley, 2023.</w:t>
          </w:r>
        </w:p>
        <w:p w14:paraId="729CD6F6" w14:textId="77777777" w:rsidR="00D723C3" w:rsidRPr="00D723C3" w:rsidRDefault="00D723C3" w:rsidP="00D723C3">
          <w:pPr>
            <w:pStyle w:val="ListParagraph"/>
            <w:rPr>
              <w:sz w:val="18"/>
              <w:szCs w:val="18"/>
            </w:rPr>
          </w:pPr>
          <w:r w:rsidRPr="00D723C3">
            <w:rPr>
              <w:sz w:val="18"/>
              <w:szCs w:val="18"/>
            </w:rPr>
            <w:t xml:space="preserve">[2] </w:t>
          </w:r>
          <w:r w:rsidRPr="00D723C3">
            <w:rPr>
              <w:sz w:val="18"/>
              <w:szCs w:val="18"/>
            </w:rPr>
            <w:t xml:space="preserve">J. Zhao, "Lite Edge Intelligent Real-Time Operating System Based on Microkernel," in Proc. 10th Int. Conf. Cyber </w:t>
          </w:r>
          <w:proofErr w:type="spellStart"/>
          <w:r w:rsidRPr="00D723C3">
            <w:rPr>
              <w:sz w:val="18"/>
              <w:szCs w:val="18"/>
            </w:rPr>
            <w:t>Secur</w:t>
          </w:r>
          <w:proofErr w:type="spellEnd"/>
          <w:r w:rsidRPr="00D723C3">
            <w:rPr>
              <w:sz w:val="18"/>
              <w:szCs w:val="18"/>
            </w:rPr>
            <w:t>. Inf. Eng. (ICCSIE 2025), Xining, China, Jul. 23–25, 2025, pp. 1–11.</w:t>
          </w:r>
        </w:p>
        <w:p w14:paraId="0DFF7EA8" w14:textId="77777777" w:rsidR="00D723C3" w:rsidRPr="00D723C3" w:rsidRDefault="00D723C3" w:rsidP="00D723C3">
          <w:pPr>
            <w:pStyle w:val="ListParagraph"/>
            <w:rPr>
              <w:sz w:val="18"/>
              <w:szCs w:val="18"/>
            </w:rPr>
          </w:pPr>
          <w:r w:rsidRPr="00D723C3">
            <w:rPr>
              <w:sz w:val="18"/>
              <w:szCs w:val="18"/>
            </w:rPr>
            <w:t>[3]</w:t>
          </w:r>
          <w:sdt>
            <w:sdtPr>
              <w:rPr>
                <w:sz w:val="18"/>
                <w:szCs w:val="18"/>
              </w:rPr>
              <w:id w:val="-573587230"/>
              <w:showingPlcHdr/>
              <w:bibliography/>
            </w:sdtPr>
            <w:sdtContent>
              <w:r w:rsidRPr="00D723C3">
                <w:rPr>
                  <w:sz w:val="18"/>
                  <w:szCs w:val="18"/>
                </w:rPr>
                <w:t xml:space="preserve">     </w:t>
              </w:r>
            </w:sdtContent>
          </w:sdt>
        </w:p>
      </w:sdtContent>
    </w:sdt>
    <w:p w14:paraId="6FC0BBAA" w14:textId="03066545" w:rsidR="00D93492" w:rsidRDefault="00D723C3" w:rsidP="00D723C3">
      <w:pPr>
        <w:pStyle w:val="ListParagraph"/>
        <w:rPr>
          <w:sz w:val="18"/>
          <w:szCs w:val="18"/>
        </w:rPr>
      </w:pPr>
      <w:r w:rsidRPr="00D723C3">
        <w:rPr>
          <w:sz w:val="18"/>
          <w:szCs w:val="18"/>
        </w:rPr>
        <w:lastRenderedPageBreak/>
        <w:t xml:space="preserve">D. Comer, Operating System Design: The </w:t>
      </w:r>
      <w:proofErr w:type="spellStart"/>
      <w:r w:rsidRPr="00D723C3">
        <w:rPr>
          <w:sz w:val="18"/>
          <w:szCs w:val="18"/>
        </w:rPr>
        <w:t>Xinu</w:t>
      </w:r>
      <w:proofErr w:type="spellEnd"/>
      <w:r w:rsidRPr="00D723C3">
        <w:rPr>
          <w:sz w:val="18"/>
          <w:szCs w:val="18"/>
        </w:rPr>
        <w:t xml:space="preserve"> Approach, 3rd ed. Boca Raton, FL, USA: Chapman &amp; Hall/CRC, 2025.</w:t>
      </w:r>
    </w:p>
    <w:p w14:paraId="540538FA" w14:textId="77777777" w:rsidR="00D723C3" w:rsidRDefault="00D723C3" w:rsidP="00D723C3">
      <w:pPr>
        <w:pStyle w:val="ListParagraph"/>
        <w:rPr>
          <w:sz w:val="18"/>
          <w:szCs w:val="18"/>
        </w:rPr>
      </w:pPr>
    </w:p>
    <w:p w14:paraId="29E0BE57" w14:textId="37A60295" w:rsidR="004C6BA9" w:rsidRPr="004C6BA9" w:rsidRDefault="004C6BA9" w:rsidP="004C6BA9">
      <w:pPr>
        <w:pStyle w:val="ListParagraph"/>
        <w:numPr>
          <w:ilvl w:val="0"/>
          <w:numId w:val="3"/>
        </w:numPr>
        <w:rPr>
          <w:sz w:val="18"/>
          <w:szCs w:val="18"/>
        </w:rPr>
      </w:pPr>
      <w:r w:rsidRPr="004C6BA9">
        <w:rPr>
          <w:sz w:val="18"/>
          <w:szCs w:val="18"/>
        </w:rPr>
        <w:t xml:space="preserve">1] R. Z. Moghaddam, S. Garg, C. Clement, Y. </w:t>
      </w:r>
      <w:proofErr w:type="spellStart"/>
      <w:r w:rsidRPr="004C6BA9">
        <w:rPr>
          <w:sz w:val="18"/>
          <w:szCs w:val="18"/>
        </w:rPr>
        <w:t>Mohylevskyy</w:t>
      </w:r>
      <w:proofErr w:type="spellEnd"/>
      <w:r w:rsidRPr="004C6BA9">
        <w:rPr>
          <w:sz w:val="18"/>
          <w:szCs w:val="18"/>
        </w:rPr>
        <w:t xml:space="preserve">, and N. </w:t>
      </w:r>
      <w:proofErr w:type="gramStart"/>
      <w:r w:rsidRPr="004C6BA9">
        <w:rPr>
          <w:sz w:val="18"/>
          <w:szCs w:val="18"/>
        </w:rPr>
        <w:t>Sundaresan,  28</w:t>
      </w:r>
      <w:proofErr w:type="gramEnd"/>
      <w:r w:rsidRPr="004C6BA9">
        <w:rPr>
          <w:sz w:val="18"/>
          <w:szCs w:val="18"/>
        </w:rPr>
        <w:t xml:space="preserve">th ACM SIGKDD Conf. </w:t>
      </w:r>
      <w:proofErr w:type="spellStart"/>
      <w:r w:rsidRPr="004C6BA9">
        <w:rPr>
          <w:sz w:val="18"/>
          <w:szCs w:val="18"/>
        </w:rPr>
        <w:t>Knowl</w:t>
      </w:r>
      <w:proofErr w:type="spellEnd"/>
      <w:r w:rsidRPr="004C6BA9">
        <w:rPr>
          <w:sz w:val="18"/>
          <w:szCs w:val="18"/>
        </w:rPr>
        <w:t>. Discovery Data Mining (KDD '22), Washington, DC, USA, Aug. 14–18, 2022, pp. 4684–4692. [Online]. Available: https://www.microsoft.com/en-us/research/publication/generating-examples-from-cli-usage-can-transformers-help/</w:t>
      </w:r>
    </w:p>
    <w:p w14:paraId="2DF2C614" w14:textId="77777777" w:rsidR="004C6BA9" w:rsidRPr="004C6BA9" w:rsidRDefault="004C6BA9" w:rsidP="004C6BA9">
      <w:pPr>
        <w:pStyle w:val="ListParagraph"/>
        <w:rPr>
          <w:sz w:val="18"/>
          <w:szCs w:val="18"/>
        </w:rPr>
      </w:pPr>
    </w:p>
    <w:p w14:paraId="55A5C920" w14:textId="77777777" w:rsidR="004C6BA9" w:rsidRPr="004C6BA9" w:rsidRDefault="004C6BA9" w:rsidP="004C6BA9">
      <w:pPr>
        <w:pStyle w:val="ListParagraph"/>
        <w:rPr>
          <w:sz w:val="18"/>
          <w:szCs w:val="18"/>
        </w:rPr>
      </w:pPr>
      <w:r w:rsidRPr="004C6BA9">
        <w:rPr>
          <w:sz w:val="18"/>
          <w:szCs w:val="18"/>
        </w:rPr>
        <w:t xml:space="preserve">[2] B. Zhao et al., "Simple Secure-CLI: A PowerShell-based framework for Windows security hardening and compliance automation," ACM Trans. </w:t>
      </w:r>
      <w:proofErr w:type="spellStart"/>
      <w:r w:rsidRPr="004C6BA9">
        <w:rPr>
          <w:sz w:val="18"/>
          <w:szCs w:val="18"/>
        </w:rPr>
        <w:t>Softw</w:t>
      </w:r>
      <w:proofErr w:type="spellEnd"/>
      <w:r w:rsidRPr="004C6BA9">
        <w:rPr>
          <w:sz w:val="18"/>
          <w:szCs w:val="18"/>
        </w:rPr>
        <w:t xml:space="preserve">. Eng. </w:t>
      </w:r>
      <w:proofErr w:type="spellStart"/>
      <w:r w:rsidRPr="004C6BA9">
        <w:rPr>
          <w:sz w:val="18"/>
          <w:szCs w:val="18"/>
        </w:rPr>
        <w:t>Methodol</w:t>
      </w:r>
      <w:proofErr w:type="spellEnd"/>
      <w:r w:rsidRPr="004C6BA9">
        <w:rPr>
          <w:sz w:val="18"/>
          <w:szCs w:val="18"/>
        </w:rPr>
        <w:t>., vol. 34, no. 3, pp. 1–22, Jun. 2025. [Online]. Available: https://discovery.researcher.life/topic/microsofts-secure/16764026</w:t>
      </w:r>
    </w:p>
    <w:p w14:paraId="5421C4FD" w14:textId="77777777" w:rsidR="004C6BA9" w:rsidRPr="004C6BA9" w:rsidRDefault="004C6BA9" w:rsidP="004C6BA9">
      <w:pPr>
        <w:pStyle w:val="ListParagraph"/>
        <w:rPr>
          <w:sz w:val="18"/>
          <w:szCs w:val="18"/>
        </w:rPr>
      </w:pPr>
    </w:p>
    <w:p w14:paraId="6531D08A" w14:textId="2E8EFB1F" w:rsidR="00D723C3" w:rsidRDefault="004C6BA9" w:rsidP="004C6BA9">
      <w:pPr>
        <w:pStyle w:val="ListParagraph"/>
        <w:rPr>
          <w:sz w:val="18"/>
          <w:szCs w:val="18"/>
        </w:rPr>
      </w:pPr>
      <w:r w:rsidRPr="004C6BA9">
        <w:rPr>
          <w:sz w:val="18"/>
          <w:szCs w:val="18"/>
        </w:rPr>
        <w:t xml:space="preserve">[3] E. R. Whitlock, Windows Terminal &amp; CLI Fundamentals: Mastering Command Line Tools for Modern Windows Administration. Aarhus, Denmark: </w:t>
      </w:r>
      <w:proofErr w:type="spellStart"/>
      <w:r w:rsidRPr="004C6BA9">
        <w:rPr>
          <w:sz w:val="18"/>
          <w:szCs w:val="18"/>
        </w:rPr>
        <w:t>Dargslan</w:t>
      </w:r>
      <w:proofErr w:type="spellEnd"/>
      <w:r w:rsidRPr="004C6BA9">
        <w:rPr>
          <w:sz w:val="18"/>
          <w:szCs w:val="18"/>
        </w:rPr>
        <w:t xml:space="preserve"> Press, 2024.</w:t>
      </w:r>
    </w:p>
    <w:p w14:paraId="6B9E6FB4" w14:textId="77777777" w:rsidR="004C6BA9" w:rsidRDefault="004C6BA9" w:rsidP="004C6BA9">
      <w:pPr>
        <w:pStyle w:val="ListParagraph"/>
        <w:rPr>
          <w:sz w:val="18"/>
          <w:szCs w:val="18"/>
        </w:rPr>
      </w:pPr>
    </w:p>
    <w:p w14:paraId="5352E978" w14:textId="0594FEAB" w:rsidR="004C6BA9" w:rsidRDefault="004C6BA9" w:rsidP="004C6BA9">
      <w:pPr>
        <w:pStyle w:val="ListParagraph"/>
        <w:numPr>
          <w:ilvl w:val="0"/>
          <w:numId w:val="3"/>
        </w:numPr>
        <w:rPr>
          <w:sz w:val="18"/>
          <w:szCs w:val="18"/>
        </w:rPr>
      </w:pPr>
      <w:r>
        <w:rPr>
          <w:sz w:val="18"/>
          <w:szCs w:val="18"/>
        </w:rPr>
        <w:t>[</w:t>
      </w:r>
      <w:r w:rsidRPr="004C6BA9">
        <w:rPr>
          <w:sz w:val="18"/>
          <w:szCs w:val="18"/>
        </w:rPr>
        <w:t>1</w:t>
      </w:r>
      <w:r>
        <w:rPr>
          <w:sz w:val="18"/>
          <w:szCs w:val="18"/>
        </w:rPr>
        <w:t>]</w:t>
      </w:r>
      <w:r w:rsidRPr="004C6BA9">
        <w:rPr>
          <w:sz w:val="18"/>
          <w:szCs w:val="18"/>
        </w:rPr>
        <w:t>. Shotts, W. (2019). The Linux Command Line: A Complete Introduction. No Starch Press.</w:t>
      </w:r>
    </w:p>
    <w:p w14:paraId="0C872CE3" w14:textId="77777777" w:rsidR="004C6BA9" w:rsidRPr="004C6BA9" w:rsidRDefault="004C6BA9" w:rsidP="004C6BA9">
      <w:pPr>
        <w:pStyle w:val="ListParagraph"/>
        <w:rPr>
          <w:sz w:val="18"/>
          <w:szCs w:val="18"/>
        </w:rPr>
      </w:pPr>
    </w:p>
    <w:p w14:paraId="0FB841D1" w14:textId="012837A5" w:rsidR="00D723C3" w:rsidRDefault="004C6BA9" w:rsidP="00D723C3">
      <w:pPr>
        <w:pStyle w:val="ListParagraph"/>
        <w:rPr>
          <w:sz w:val="18"/>
          <w:szCs w:val="18"/>
        </w:rPr>
      </w:pPr>
      <w:r>
        <w:rPr>
          <w:sz w:val="18"/>
          <w:szCs w:val="18"/>
        </w:rPr>
        <w:t>[</w:t>
      </w:r>
      <w:r w:rsidRPr="004C6BA9">
        <w:rPr>
          <w:sz w:val="18"/>
          <w:szCs w:val="18"/>
        </w:rPr>
        <w:t>2</w:t>
      </w:r>
      <w:r>
        <w:rPr>
          <w:sz w:val="18"/>
          <w:szCs w:val="18"/>
        </w:rPr>
        <w:t>]</w:t>
      </w:r>
      <w:r w:rsidRPr="004C6BA9">
        <w:rPr>
          <w:sz w:val="18"/>
          <w:szCs w:val="18"/>
        </w:rPr>
        <w:t>. Ward, B. (2021). How Linux Works: What Every Superuser Should Know. No Starch Press.</w:t>
      </w:r>
    </w:p>
    <w:p w14:paraId="5EB0AB64" w14:textId="54AD279F" w:rsidR="004C6BA9" w:rsidRPr="004C6BA9" w:rsidRDefault="004C6BA9" w:rsidP="004C6BA9">
      <w:pPr>
        <w:rPr>
          <w:sz w:val="18"/>
          <w:szCs w:val="18"/>
        </w:rPr>
      </w:pPr>
      <w:r>
        <w:rPr>
          <w:sz w:val="18"/>
          <w:szCs w:val="18"/>
        </w:rPr>
        <w:t xml:space="preserve">          4</w:t>
      </w:r>
      <w:r w:rsidRPr="004C6BA9">
        <w:rPr>
          <w:sz w:val="18"/>
          <w:szCs w:val="18"/>
        </w:rPr>
        <w:t>.</w:t>
      </w:r>
      <w:r>
        <w:rPr>
          <w:sz w:val="18"/>
          <w:szCs w:val="18"/>
        </w:rPr>
        <w:t xml:space="preserve"> </w:t>
      </w:r>
      <w:proofErr w:type="gramStart"/>
      <w:r w:rsidR="00574774">
        <w:rPr>
          <w:sz w:val="18"/>
          <w:szCs w:val="18"/>
        </w:rPr>
        <w:t xml:space="preserve">   </w:t>
      </w:r>
      <w:r w:rsidRPr="004C6BA9">
        <w:rPr>
          <w:sz w:val="18"/>
          <w:szCs w:val="18"/>
        </w:rPr>
        <w:t>[</w:t>
      </w:r>
      <w:proofErr w:type="gramEnd"/>
      <w:r w:rsidRPr="004C6BA9">
        <w:rPr>
          <w:sz w:val="18"/>
          <w:szCs w:val="18"/>
        </w:rPr>
        <w:t xml:space="preserve">1] T. Lee, Windows Server Automation with PowerShell Cookbook: Powerful ways to automate, manage, and administrate Windows Server 2022 using PowerShell 7.2, 5th ed. Birmingham, UK: </w:t>
      </w:r>
      <w:proofErr w:type="spellStart"/>
      <w:r w:rsidRPr="004C6BA9">
        <w:rPr>
          <w:sz w:val="18"/>
          <w:szCs w:val="18"/>
        </w:rPr>
        <w:t>Packt</w:t>
      </w:r>
      <w:proofErr w:type="spellEnd"/>
      <w:r w:rsidRPr="004C6BA9">
        <w:rPr>
          <w:sz w:val="18"/>
          <w:szCs w:val="18"/>
        </w:rPr>
        <w:t xml:space="preserve"> Publishing, 2023.</w:t>
      </w:r>
    </w:p>
    <w:p w14:paraId="7461A7D7" w14:textId="0C5CE894" w:rsidR="004C6BA9" w:rsidRPr="004C6BA9" w:rsidRDefault="004C6BA9" w:rsidP="004C6BA9">
      <w:pPr>
        <w:rPr>
          <w:sz w:val="18"/>
          <w:szCs w:val="18"/>
        </w:rPr>
      </w:pPr>
      <w:r>
        <w:rPr>
          <w:sz w:val="18"/>
          <w:szCs w:val="18"/>
        </w:rPr>
        <w:t xml:space="preserve">          [</w:t>
      </w:r>
      <w:r w:rsidRPr="004C6BA9">
        <w:rPr>
          <w:sz w:val="18"/>
          <w:szCs w:val="18"/>
        </w:rPr>
        <w:t xml:space="preserve">2] J. Petty, T. Leonhardt, and T. Plunk, Learn PowerShell in a Month of Lunches, 4th ed. Shelter Island, NY, USA: </w:t>
      </w:r>
      <w:r>
        <w:rPr>
          <w:sz w:val="18"/>
          <w:szCs w:val="18"/>
        </w:rPr>
        <w:t xml:space="preserve">        </w:t>
      </w:r>
      <w:r w:rsidRPr="004C6BA9">
        <w:rPr>
          <w:sz w:val="18"/>
          <w:szCs w:val="18"/>
        </w:rPr>
        <w:t>Manning, 2022.</w:t>
      </w:r>
    </w:p>
    <w:p w14:paraId="4E78FCB2" w14:textId="73C2005A" w:rsidR="00D93492" w:rsidRDefault="004C6BA9" w:rsidP="00D93492">
      <w:r>
        <w:rPr>
          <w:sz w:val="18"/>
          <w:szCs w:val="18"/>
        </w:rPr>
        <w:t xml:space="preserve">           </w:t>
      </w:r>
      <w:r w:rsidRPr="004C6BA9">
        <w:rPr>
          <w:sz w:val="18"/>
          <w:szCs w:val="18"/>
        </w:rPr>
        <w:t xml:space="preserve">[3] P. Yang et al., "A Whitelist-Based Interception System for Suspicious Executable and Script Files in Windows," in Proc. 5th Int. Symp. </w:t>
      </w:r>
      <w:proofErr w:type="spellStart"/>
      <w:r w:rsidRPr="004C6BA9">
        <w:rPr>
          <w:sz w:val="18"/>
          <w:szCs w:val="18"/>
        </w:rPr>
        <w:t>Comput</w:t>
      </w:r>
      <w:proofErr w:type="spellEnd"/>
      <w:r w:rsidRPr="004C6BA9">
        <w:rPr>
          <w:sz w:val="18"/>
          <w:szCs w:val="18"/>
        </w:rPr>
        <w:t xml:space="preserve">. Technol. Inf. Sci. (ISCTIS 2025), Xi'an, China, May 16–18, 2025, pp. 1–6. </w:t>
      </w:r>
      <w:proofErr w:type="spellStart"/>
      <w:r w:rsidRPr="004C6BA9">
        <w:rPr>
          <w:sz w:val="18"/>
          <w:szCs w:val="18"/>
        </w:rPr>
        <w:t>doi</w:t>
      </w:r>
      <w:proofErr w:type="spellEnd"/>
      <w:r w:rsidRPr="004C6BA9">
        <w:rPr>
          <w:sz w:val="18"/>
          <w:szCs w:val="18"/>
        </w:rPr>
        <w:t>: 10.1109/ISCTIS65944.2025.11065653.</w:t>
      </w:r>
    </w:p>
    <w:p w14:paraId="7F3D98A9" w14:textId="579692D9" w:rsidR="0058543A" w:rsidRPr="0058543A" w:rsidRDefault="0058543A" w:rsidP="00D93492">
      <w:pPr>
        <w:rPr>
          <w:sz w:val="18"/>
          <w:szCs w:val="18"/>
        </w:rPr>
      </w:pPr>
      <w:r>
        <w:rPr>
          <w:sz w:val="18"/>
          <w:szCs w:val="18"/>
        </w:rPr>
        <w:t xml:space="preserve">         </w:t>
      </w:r>
      <w:r w:rsidRPr="0058543A">
        <w:rPr>
          <w:sz w:val="18"/>
          <w:szCs w:val="18"/>
        </w:rPr>
        <w:t>5</w:t>
      </w:r>
      <w:r>
        <w:rPr>
          <w:sz w:val="18"/>
          <w:szCs w:val="18"/>
        </w:rPr>
        <w:t xml:space="preserve">. </w:t>
      </w:r>
      <w:r w:rsidR="00574774">
        <w:rPr>
          <w:sz w:val="18"/>
          <w:szCs w:val="18"/>
        </w:rPr>
        <w:t xml:space="preserve">   </w:t>
      </w:r>
      <w:r>
        <w:rPr>
          <w:sz w:val="18"/>
          <w:szCs w:val="18"/>
        </w:rPr>
        <w:t>1</w:t>
      </w:r>
      <w:r w:rsidRPr="0058543A">
        <w:rPr>
          <w:sz w:val="18"/>
          <w:szCs w:val="18"/>
        </w:rPr>
        <w:t xml:space="preserve">] C. Albing and J. P. Vossen, Bash Cookbook: Solutions and Examples for Bash Users, 2nd ed. </w:t>
      </w:r>
      <w:proofErr w:type="gramStart"/>
      <w:r w:rsidRPr="0058543A">
        <w:rPr>
          <w:sz w:val="18"/>
          <w:szCs w:val="18"/>
        </w:rPr>
        <w:t xml:space="preserve">Sebastopol, </w:t>
      </w:r>
      <w:r>
        <w:rPr>
          <w:sz w:val="18"/>
          <w:szCs w:val="18"/>
        </w:rPr>
        <w:t xml:space="preserve"> </w:t>
      </w:r>
      <w:r w:rsidRPr="0058543A">
        <w:rPr>
          <w:sz w:val="18"/>
          <w:szCs w:val="18"/>
        </w:rPr>
        <w:t>CA</w:t>
      </w:r>
      <w:proofErr w:type="gramEnd"/>
      <w:r w:rsidRPr="0058543A">
        <w:rPr>
          <w:sz w:val="18"/>
          <w:szCs w:val="18"/>
        </w:rPr>
        <w:t>, USA: O'Reilly Media, 2022.</w:t>
      </w:r>
    </w:p>
    <w:p w14:paraId="4CFBC769" w14:textId="65C49FE3" w:rsidR="00D93492" w:rsidRDefault="00D93492" w:rsidP="00D93492">
      <w:pPr>
        <w:pStyle w:val="Heading1"/>
      </w:pPr>
      <w:bookmarkStart w:id="36" w:name="_Toc190786281"/>
      <w:r>
        <w:t>Appendices</w:t>
      </w:r>
      <w:bookmarkEnd w:id="36"/>
    </w:p>
    <w:p w14:paraId="045EABBE" w14:textId="3BC5F0B5" w:rsidR="00D93492" w:rsidRDefault="00D93492" w:rsidP="00D93492">
      <w:r>
        <w:t>Online Course name:</w:t>
      </w:r>
    </w:p>
    <w:p w14:paraId="37D10EE0" w14:textId="77777777" w:rsidR="00D93492" w:rsidRDefault="00D93492" w:rsidP="00D93492">
      <w:pPr>
        <w:keepNext/>
        <w:jc w:val="center"/>
      </w:pPr>
      <w:r>
        <w:rPr>
          <w:noProof/>
        </w:rPr>
        <w:drawing>
          <wp:inline distT="0" distB="0" distL="0" distR="0" wp14:anchorId="7BAFA840" wp14:editId="1CD6AC58">
            <wp:extent cx="4019550" cy="2751023"/>
            <wp:effectExtent l="0" t="0" r="0" b="0"/>
            <wp:docPr id="209082380" name="Picture 3" descr="Photo Placeholder Images – Browse 27,116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Placeholder Images – Browse 27,116 Stock Photos, Vectors, and Video |  Adobe Stock"/>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031129" cy="2758948"/>
                    </a:xfrm>
                    <a:prstGeom prst="rect">
                      <a:avLst/>
                    </a:prstGeom>
                    <a:noFill/>
                    <a:ln>
                      <a:noFill/>
                    </a:ln>
                  </pic:spPr>
                </pic:pic>
              </a:graphicData>
            </a:graphic>
          </wp:inline>
        </w:drawing>
      </w:r>
    </w:p>
    <w:p w14:paraId="6A3483C2" w14:textId="770873D6" w:rsidR="00D93492" w:rsidRDefault="00D93492" w:rsidP="00D93492">
      <w:pPr>
        <w:pStyle w:val="Caption"/>
        <w:jc w:val="center"/>
      </w:pPr>
      <w:r>
        <w:t xml:space="preserve">Figure </w:t>
      </w:r>
      <w:r w:rsidR="0068620A">
        <w:t>3</w:t>
      </w:r>
      <w:r>
        <w:t>4: Certificate of completion</w:t>
      </w:r>
    </w:p>
    <w:p w14:paraId="08833A88" w14:textId="77777777" w:rsidR="00D93492" w:rsidRPr="00D93492" w:rsidRDefault="00D93492" w:rsidP="00D93492"/>
    <w:sectPr w:rsidR="00D93492" w:rsidRPr="00D934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618C4" w14:textId="77777777" w:rsidR="00D76AAE" w:rsidRDefault="00D76AAE" w:rsidP="001C55AC">
      <w:pPr>
        <w:spacing w:after="0" w:line="240" w:lineRule="auto"/>
      </w:pPr>
      <w:r>
        <w:separator/>
      </w:r>
    </w:p>
  </w:endnote>
  <w:endnote w:type="continuationSeparator" w:id="0">
    <w:p w14:paraId="30E63A86" w14:textId="77777777" w:rsidR="00D76AAE" w:rsidRDefault="00D76AAE" w:rsidP="001C5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228CA" w14:textId="77777777" w:rsidR="00D76AAE" w:rsidRDefault="00D76AAE" w:rsidP="001C55AC">
      <w:pPr>
        <w:spacing w:after="0" w:line="240" w:lineRule="auto"/>
      </w:pPr>
      <w:r>
        <w:separator/>
      </w:r>
    </w:p>
  </w:footnote>
  <w:footnote w:type="continuationSeparator" w:id="0">
    <w:p w14:paraId="4787924C" w14:textId="77777777" w:rsidR="00D76AAE" w:rsidRDefault="00D76AAE" w:rsidP="001C55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0B4CA6"/>
    <w:multiLevelType w:val="hybridMultilevel"/>
    <w:tmpl w:val="8DEE4458"/>
    <w:lvl w:ilvl="0" w:tplc="4674220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6F53A5"/>
    <w:multiLevelType w:val="hybridMultilevel"/>
    <w:tmpl w:val="B394E324"/>
    <w:lvl w:ilvl="0" w:tplc="1794EB9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2D1AE6"/>
    <w:multiLevelType w:val="hybridMultilevel"/>
    <w:tmpl w:val="CAB88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6016908">
    <w:abstractNumId w:val="1"/>
  </w:num>
  <w:num w:numId="2" w16cid:durableId="1943296653">
    <w:abstractNumId w:val="0"/>
  </w:num>
  <w:num w:numId="3" w16cid:durableId="20866073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35527"/>
    <w:rsid w:val="00045949"/>
    <w:rsid w:val="00075D78"/>
    <w:rsid w:val="00087CBC"/>
    <w:rsid w:val="000C1D88"/>
    <w:rsid w:val="001A7F10"/>
    <w:rsid w:val="001C0899"/>
    <w:rsid w:val="001C55AC"/>
    <w:rsid w:val="0024352F"/>
    <w:rsid w:val="002A2415"/>
    <w:rsid w:val="0030194C"/>
    <w:rsid w:val="00307EA6"/>
    <w:rsid w:val="00390149"/>
    <w:rsid w:val="00395241"/>
    <w:rsid w:val="003A4768"/>
    <w:rsid w:val="003C4C36"/>
    <w:rsid w:val="003F1961"/>
    <w:rsid w:val="004151F4"/>
    <w:rsid w:val="004C6BA9"/>
    <w:rsid w:val="004C7CE2"/>
    <w:rsid w:val="004E06AB"/>
    <w:rsid w:val="00531DA2"/>
    <w:rsid w:val="0056363D"/>
    <w:rsid w:val="00574774"/>
    <w:rsid w:val="0058543A"/>
    <w:rsid w:val="005B27BB"/>
    <w:rsid w:val="005E301D"/>
    <w:rsid w:val="005F7B48"/>
    <w:rsid w:val="0068620A"/>
    <w:rsid w:val="006C57B6"/>
    <w:rsid w:val="0070131E"/>
    <w:rsid w:val="00722681"/>
    <w:rsid w:val="007E65F6"/>
    <w:rsid w:val="007F0174"/>
    <w:rsid w:val="00896809"/>
    <w:rsid w:val="008973FB"/>
    <w:rsid w:val="008B5175"/>
    <w:rsid w:val="009C2685"/>
    <w:rsid w:val="009D7CA2"/>
    <w:rsid w:val="00A52002"/>
    <w:rsid w:val="00A7113D"/>
    <w:rsid w:val="00A864AA"/>
    <w:rsid w:val="00AA47F3"/>
    <w:rsid w:val="00AB612F"/>
    <w:rsid w:val="00AF0B66"/>
    <w:rsid w:val="00B1740B"/>
    <w:rsid w:val="00C655FB"/>
    <w:rsid w:val="00C70BDF"/>
    <w:rsid w:val="00C77CF3"/>
    <w:rsid w:val="00C95694"/>
    <w:rsid w:val="00D410E9"/>
    <w:rsid w:val="00D723C3"/>
    <w:rsid w:val="00D76AAE"/>
    <w:rsid w:val="00D93492"/>
    <w:rsid w:val="00DC7F5B"/>
    <w:rsid w:val="00DE2399"/>
    <w:rsid w:val="00E52C9E"/>
    <w:rsid w:val="00E5465A"/>
    <w:rsid w:val="00E70268"/>
    <w:rsid w:val="00F5438C"/>
    <w:rsid w:val="00F92426"/>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Header">
    <w:name w:val="header"/>
    <w:basedOn w:val="Normal"/>
    <w:link w:val="HeaderChar"/>
    <w:uiPriority w:val="99"/>
    <w:unhideWhenUsed/>
    <w:rsid w:val="001C5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5AC"/>
  </w:style>
  <w:style w:type="paragraph" w:styleId="Footer">
    <w:name w:val="footer"/>
    <w:basedOn w:val="Normal"/>
    <w:link w:val="FooterChar"/>
    <w:uiPriority w:val="99"/>
    <w:unhideWhenUsed/>
    <w:rsid w:val="001C5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5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2340</Words>
  <Characters>13342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Madani Mahamoud (2514793)</cp:lastModifiedBy>
  <cp:revision>2</cp:revision>
  <dcterms:created xsi:type="dcterms:W3CDTF">2026-03-27T12:01:00Z</dcterms:created>
  <dcterms:modified xsi:type="dcterms:W3CDTF">2026-03-27T12:01:00Z</dcterms:modified>
</cp:coreProperties>
</file>