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9247453" w14:textId="48CC1001" w:rsidR="00A970C4" w:rsidRPr="009C644A" w:rsidRDefault="0042432D" w:rsidP="009055AA">
      <w:pPr>
        <w:jc w:val="center"/>
        <w:rPr>
          <w:rFonts w:cs="Times New Roman"/>
          <w:noProof/>
          <w:sz w:val="36"/>
          <w:szCs w:val="32"/>
          <w:lang w:val="en-GB"/>
        </w:rPr>
      </w:pPr>
      <w:r w:rsidRPr="009C644A">
        <w:rPr>
          <w:rFonts w:cs="Times New Roman"/>
          <w:noProof/>
          <w:sz w:val="36"/>
          <w:szCs w:val="32"/>
          <w:lang w:val="en-GB"/>
        </w:rPr>
        <w:t>Module Title: BMIH5001 Entrepreneurship</w:t>
      </w:r>
    </w:p>
    <w:p w14:paraId="69DE3178" w14:textId="005D2417" w:rsidR="00A970C4" w:rsidRPr="009C644A" w:rsidRDefault="00A970C4" w:rsidP="009055AA">
      <w:pPr>
        <w:jc w:val="center"/>
        <w:rPr>
          <w:rFonts w:cs="Times New Roman"/>
          <w:noProof/>
          <w:sz w:val="36"/>
          <w:szCs w:val="32"/>
          <w:lang w:val="en-GB"/>
        </w:rPr>
      </w:pPr>
      <w:r w:rsidRPr="009C644A">
        <w:rPr>
          <w:rFonts w:cs="Times New Roman"/>
          <w:noProof/>
          <w:sz w:val="36"/>
          <w:szCs w:val="32"/>
          <w:lang w:val="en-GB"/>
        </w:rPr>
        <w:t xml:space="preserve">Student Name: </w:t>
      </w:r>
      <w:r w:rsidR="005C62EE">
        <w:rPr>
          <w:rFonts w:cs="Times New Roman"/>
          <w:noProof/>
          <w:sz w:val="36"/>
          <w:szCs w:val="32"/>
          <w:lang w:val="en-GB"/>
        </w:rPr>
        <w:t xml:space="preserve">Iuliana Madalina </w:t>
      </w:r>
      <w:r w:rsidRPr="009C644A">
        <w:rPr>
          <w:rFonts w:cs="Times New Roman"/>
          <w:noProof/>
          <w:sz w:val="36"/>
          <w:szCs w:val="32"/>
          <w:lang w:val="en-GB"/>
        </w:rPr>
        <w:t>Cotovanu</w:t>
      </w:r>
    </w:p>
    <w:p w14:paraId="4EDC05FA" w14:textId="0D59669D" w:rsidR="00A970C4" w:rsidRPr="009C644A" w:rsidRDefault="00A970C4" w:rsidP="009055AA">
      <w:pPr>
        <w:jc w:val="center"/>
        <w:rPr>
          <w:rFonts w:cs="Times New Roman"/>
          <w:noProof/>
          <w:sz w:val="36"/>
          <w:szCs w:val="32"/>
          <w:lang w:val="en-GB"/>
        </w:rPr>
      </w:pPr>
      <w:r w:rsidRPr="009C644A">
        <w:rPr>
          <w:rFonts w:cs="Times New Roman"/>
          <w:noProof/>
          <w:sz w:val="36"/>
          <w:szCs w:val="32"/>
          <w:lang w:val="en-GB"/>
        </w:rPr>
        <w:t>Student ID:</w:t>
      </w:r>
      <w:r w:rsidR="005C62EE">
        <w:rPr>
          <w:rFonts w:cs="Times New Roman"/>
          <w:noProof/>
          <w:sz w:val="36"/>
          <w:szCs w:val="32"/>
          <w:lang w:val="en-GB"/>
        </w:rPr>
        <w:t xml:space="preserve"> 2225041</w:t>
      </w:r>
    </w:p>
    <w:p w14:paraId="2F1B71B9" w14:textId="696CC89F" w:rsidR="00A970C4" w:rsidRPr="009C644A" w:rsidRDefault="0042432D" w:rsidP="009055AA">
      <w:pPr>
        <w:jc w:val="center"/>
        <w:rPr>
          <w:rFonts w:cs="Times New Roman"/>
          <w:noProof/>
          <w:sz w:val="36"/>
          <w:szCs w:val="32"/>
          <w:lang w:val="en-GB"/>
        </w:rPr>
      </w:pPr>
      <w:r w:rsidRPr="009C644A">
        <w:rPr>
          <w:rFonts w:cs="Times New Roman"/>
          <w:noProof/>
          <w:sz w:val="36"/>
          <w:szCs w:val="32"/>
          <w:lang w:val="en-GB"/>
        </w:rPr>
        <w:t>Lecturer’s Name:</w:t>
      </w:r>
      <w:r w:rsidR="00C27B52" w:rsidRPr="009C644A">
        <w:rPr>
          <w:rFonts w:cs="Times New Roman"/>
          <w:noProof/>
          <w:sz w:val="36"/>
          <w:szCs w:val="32"/>
          <w:lang w:val="en-GB"/>
        </w:rPr>
        <w:t xml:space="preserve"> Charlotte Joyner</w:t>
      </w:r>
    </w:p>
    <w:p w14:paraId="08CE099E" w14:textId="77777777" w:rsidR="00A970C4" w:rsidRPr="009C644A" w:rsidRDefault="00A970C4" w:rsidP="009055AA">
      <w:pPr>
        <w:jc w:val="center"/>
        <w:rPr>
          <w:rFonts w:cs="Times New Roman"/>
          <w:noProof/>
          <w:sz w:val="32"/>
          <w:szCs w:val="28"/>
          <w:lang w:val="en-GB"/>
        </w:rPr>
      </w:pPr>
    </w:p>
    <w:p w14:paraId="2D653B17" w14:textId="4AE686CB" w:rsidR="0003028B" w:rsidRPr="009C644A" w:rsidRDefault="0003028B" w:rsidP="009055AA">
      <w:pPr>
        <w:jc w:val="center"/>
        <w:rPr>
          <w:rFonts w:cs="Times New Roman"/>
          <w:noProof/>
          <w:sz w:val="32"/>
          <w:szCs w:val="28"/>
          <w:lang w:val="en-GB"/>
        </w:rPr>
      </w:pPr>
      <w:r w:rsidRPr="009C644A">
        <w:rPr>
          <w:rFonts w:cs="Times New Roman"/>
          <w:noProof/>
          <w:sz w:val="32"/>
          <w:szCs w:val="28"/>
          <w:lang w:val="en-GB"/>
        </w:rPr>
        <w:t>Title of the Essay: Critically evaluate a range of entrepreneurial traits, motivations, and characteristics using appropriate academic models and theories, further supported by examples of proven and successful entrepreneurs.</w:t>
      </w:r>
    </w:p>
    <w:p w14:paraId="11C746E4" w14:textId="40C2854D" w:rsidR="0042432D" w:rsidRPr="000813BF" w:rsidRDefault="0042432D" w:rsidP="009055AA">
      <w:pPr>
        <w:jc w:val="center"/>
        <w:rPr>
          <w:rFonts w:cs="Times New Roman"/>
          <w:b/>
          <w:bCs/>
          <w:noProof/>
          <w:lang w:val="en-GB"/>
        </w:rPr>
        <w:sectPr w:rsidR="0042432D" w:rsidRPr="000813BF" w:rsidSect="0003028B">
          <w:footerReference w:type="default" r:id="rId10"/>
          <w:pgSz w:w="11906" w:h="16838" w:code="9"/>
          <w:pgMar w:top="1440" w:right="1440" w:bottom="1440" w:left="1440" w:header="720" w:footer="720" w:gutter="0"/>
          <w:cols w:space="720"/>
          <w:docGrid w:linePitch="360"/>
        </w:sectPr>
      </w:pPr>
    </w:p>
    <w:p w14:paraId="2923D026" w14:textId="1888DABD" w:rsidR="000873C9" w:rsidRPr="000813BF" w:rsidRDefault="000873C9" w:rsidP="009055AA">
      <w:pPr>
        <w:rPr>
          <w:rFonts w:cs="Times New Roman"/>
          <w:b/>
          <w:bCs/>
          <w:noProof/>
          <w:lang w:val="en-GB"/>
        </w:rPr>
      </w:pPr>
      <w:r w:rsidRPr="000813BF">
        <w:rPr>
          <w:rFonts w:cs="Times New Roman"/>
          <w:noProof/>
          <w:lang w:val="en-GB"/>
        </w:rPr>
        <w:lastRenderedPageBreak/>
        <w:t xml:space="preserve">Entrepreneurship is a process of start-up and the management of a business unit that aims at producing profit and creating value (Oly, 2013). It involves connecting the dots, bringing together the pieces, and finding a way around the obstacles to implement novelties or a response to the market. Entrepreneurs, the key people in this process demonstrate attributes of being innovative, resistant, and ready to take on risks (Williams, 2021). </w:t>
      </w:r>
      <w:r w:rsidRPr="000813BF">
        <w:rPr>
          <w:rFonts w:cs="Times New Roman"/>
          <w:b/>
          <w:bCs/>
          <w:noProof/>
          <w:lang w:val="en-GB"/>
        </w:rPr>
        <w:t xml:space="preserve"> </w:t>
      </w:r>
      <w:r w:rsidRPr="000813BF">
        <w:rPr>
          <w:rFonts w:cs="Times New Roman"/>
          <w:noProof/>
          <w:lang w:val="en-GB"/>
        </w:rPr>
        <w:t xml:space="preserve">This essay is going to focus on the following traits, motivation, and characteristics that are present in the best entrepreneurs namely a strong risk-taking belief, deep passion and persistence, adaptability and innovative mindset, and proactive vision. With the use of academic theories of Effectuation Theory, Self Determination Theory, Lean Startup methodology, and strategic management theories, </w:t>
      </w:r>
      <w:r w:rsidR="001E3905">
        <w:rPr>
          <w:rFonts w:cs="Times New Roman"/>
          <w:noProof/>
          <w:lang w:val="en-GB"/>
        </w:rPr>
        <w:t>the author will</w:t>
      </w:r>
      <w:r w:rsidRPr="000813BF">
        <w:rPr>
          <w:rFonts w:cs="Times New Roman"/>
          <w:noProof/>
          <w:lang w:val="en-GB"/>
        </w:rPr>
        <w:t xml:space="preserve"> analyze what these traits manifest in the actions and strategies made by renowned entrepreneurs such as Richard Branson, Steve Jobs, Jeff Bezos, and Mark Zuckerberg. Through the lenses of theoretical frameworks alongside practical examples, </w:t>
      </w:r>
      <w:r w:rsidR="000027E8">
        <w:rPr>
          <w:rFonts w:cs="Times New Roman"/>
          <w:noProof/>
          <w:lang w:val="en-GB"/>
        </w:rPr>
        <w:t>the author</w:t>
      </w:r>
      <w:r w:rsidRPr="000813BF">
        <w:rPr>
          <w:rFonts w:cs="Times New Roman"/>
          <w:noProof/>
          <w:lang w:val="en-GB"/>
        </w:rPr>
        <w:t xml:space="preserve"> seek</w:t>
      </w:r>
      <w:r w:rsidR="000027E8">
        <w:rPr>
          <w:rFonts w:cs="Times New Roman"/>
          <w:noProof/>
          <w:lang w:val="en-GB"/>
        </w:rPr>
        <w:t>s</w:t>
      </w:r>
      <w:r w:rsidRPr="000813BF">
        <w:rPr>
          <w:rFonts w:cs="Times New Roman"/>
          <w:noProof/>
          <w:lang w:val="en-GB"/>
        </w:rPr>
        <w:t xml:space="preserve"> to clarify the underpinning foundations and their far-reaching impacts </w:t>
      </w:r>
      <w:r w:rsidR="000027E8">
        <w:rPr>
          <w:rFonts w:cs="Times New Roman"/>
          <w:noProof/>
          <w:lang w:val="en-GB"/>
        </w:rPr>
        <w:t>on</w:t>
      </w:r>
      <w:r w:rsidRPr="000813BF">
        <w:rPr>
          <w:rFonts w:cs="Times New Roman"/>
          <w:noProof/>
          <w:lang w:val="en-GB"/>
        </w:rPr>
        <w:t xml:space="preserve"> aspiring entrepreneurs, as well as business leaders.</w:t>
      </w:r>
    </w:p>
    <w:p w14:paraId="4071DFC7" w14:textId="553C3417" w:rsidR="003C2BDE" w:rsidRPr="000813BF" w:rsidRDefault="0003028B" w:rsidP="009055AA">
      <w:pPr>
        <w:rPr>
          <w:rFonts w:cs="Times New Roman"/>
          <w:noProof/>
          <w:lang w:val="en-GB"/>
        </w:rPr>
      </w:pPr>
      <w:r w:rsidRPr="000813BF">
        <w:rPr>
          <w:rFonts w:cs="Times New Roman"/>
          <w:noProof/>
          <w:lang w:val="en-GB"/>
        </w:rPr>
        <w:t>Beginning</w:t>
      </w:r>
      <w:r w:rsidR="002C6953" w:rsidRPr="000813BF">
        <w:rPr>
          <w:rFonts w:cs="Times New Roman"/>
          <w:noProof/>
          <w:lang w:val="en-GB"/>
        </w:rPr>
        <w:t xml:space="preserve"> with t</w:t>
      </w:r>
      <w:r w:rsidR="00FC40A5" w:rsidRPr="000813BF">
        <w:rPr>
          <w:rFonts w:cs="Times New Roman"/>
          <w:noProof/>
          <w:lang w:val="en-GB"/>
        </w:rPr>
        <w:t>he ability to endure risk is a key success factor for entrepreneurs, which involves their capacity to act upon uncertainty and undertake endeavo</w:t>
      </w:r>
      <w:r w:rsidR="000027E8">
        <w:rPr>
          <w:rFonts w:cs="Times New Roman"/>
          <w:noProof/>
          <w:lang w:val="en-GB"/>
        </w:rPr>
        <w:t>u</w:t>
      </w:r>
      <w:r w:rsidR="00FC40A5" w:rsidRPr="000813BF">
        <w:rPr>
          <w:rFonts w:cs="Times New Roman"/>
          <w:noProof/>
          <w:lang w:val="en-GB"/>
        </w:rPr>
        <w:t>rs that promise to result in profit even in the presence of potential drawbacks or failures</w:t>
      </w:r>
      <w:r w:rsidR="007C277F" w:rsidRPr="000813BF">
        <w:rPr>
          <w:rFonts w:cs="Times New Roman"/>
          <w:noProof/>
          <w:lang w:val="en-GB"/>
        </w:rPr>
        <w:t xml:space="preserve"> (Njegomir, 2023)</w:t>
      </w:r>
      <w:r w:rsidR="00FC40A5" w:rsidRPr="000813BF">
        <w:rPr>
          <w:rFonts w:cs="Times New Roman"/>
          <w:noProof/>
          <w:lang w:val="en-GB"/>
        </w:rPr>
        <w:t xml:space="preserve">. </w:t>
      </w:r>
      <w:r w:rsidR="00735E89" w:rsidRPr="000813BF">
        <w:rPr>
          <w:rFonts w:cs="Times New Roman"/>
          <w:noProof/>
          <w:lang w:val="en-GB"/>
        </w:rPr>
        <w:t>According to Sarasvathy's Effectuation Theory</w:t>
      </w:r>
      <w:r w:rsidR="00FC40A5" w:rsidRPr="000813BF">
        <w:rPr>
          <w:rFonts w:cs="Times New Roman"/>
          <w:noProof/>
          <w:lang w:val="en-GB"/>
        </w:rPr>
        <w:t>, entrepreneurs view uncertainty not as a threat but as an opportunity ripe for practical scenarios</w:t>
      </w:r>
      <w:r w:rsidR="007C277F" w:rsidRPr="000813BF">
        <w:rPr>
          <w:rFonts w:cs="Times New Roman"/>
          <w:noProof/>
          <w:lang w:val="en-GB"/>
        </w:rPr>
        <w:t xml:space="preserve"> </w:t>
      </w:r>
      <w:r w:rsidR="00735E89" w:rsidRPr="000813BF">
        <w:rPr>
          <w:rFonts w:cs="Times New Roman"/>
          <w:noProof/>
          <w:lang w:val="en-GB"/>
        </w:rPr>
        <w:t xml:space="preserve">(Ghorbel and Boujelbène, 2013). This </w:t>
      </w:r>
      <w:r w:rsidR="00FC40A5" w:rsidRPr="000813BF">
        <w:rPr>
          <w:rFonts w:cs="Times New Roman"/>
          <w:noProof/>
          <w:lang w:val="en-GB"/>
        </w:rPr>
        <w:t xml:space="preserve">theory asserts that entrepreneurs begin with what they have at hand, and by applying their assets and capabilities </w:t>
      </w:r>
      <w:r w:rsidR="00735E89" w:rsidRPr="000813BF">
        <w:rPr>
          <w:rFonts w:cs="Times New Roman"/>
          <w:noProof/>
          <w:lang w:val="en-GB"/>
        </w:rPr>
        <w:t>to</w:t>
      </w:r>
      <w:r w:rsidR="00FC40A5" w:rsidRPr="000813BF">
        <w:rPr>
          <w:rFonts w:cs="Times New Roman"/>
          <w:noProof/>
          <w:lang w:val="en-GB"/>
        </w:rPr>
        <w:t xml:space="preserve"> generate new opportunities and outcomes</w:t>
      </w:r>
      <w:r w:rsidR="00735E89" w:rsidRPr="000813BF">
        <w:rPr>
          <w:rFonts w:cs="Times New Roman"/>
          <w:noProof/>
          <w:lang w:val="en-GB"/>
        </w:rPr>
        <w:t xml:space="preserve"> (Schmitt et al., 2017)</w:t>
      </w:r>
      <w:r w:rsidR="00FC40A5" w:rsidRPr="000813BF">
        <w:rPr>
          <w:rFonts w:cs="Times New Roman"/>
          <w:noProof/>
          <w:lang w:val="en-GB"/>
        </w:rPr>
        <w:t>.</w:t>
      </w:r>
      <w:r w:rsidR="00735E89" w:rsidRPr="000813BF">
        <w:rPr>
          <w:rFonts w:cs="Times New Roman"/>
          <w:noProof/>
          <w:lang w:val="en-GB"/>
        </w:rPr>
        <w:t xml:space="preserve"> For instance, </w:t>
      </w:r>
      <w:r w:rsidR="00FC40A5" w:rsidRPr="000813BF">
        <w:rPr>
          <w:rFonts w:cs="Times New Roman"/>
          <w:noProof/>
          <w:lang w:val="en-GB"/>
        </w:rPr>
        <w:t xml:space="preserve">Richard Branson, the famous </w:t>
      </w:r>
      <w:r w:rsidR="000541B2" w:rsidRPr="000813BF">
        <w:rPr>
          <w:rFonts w:cs="Times New Roman"/>
          <w:noProof/>
          <w:lang w:val="en-GB"/>
        </w:rPr>
        <w:t>Beyond</w:t>
      </w:r>
      <w:r w:rsidR="00FC40A5" w:rsidRPr="000813BF">
        <w:rPr>
          <w:rFonts w:cs="Times New Roman"/>
          <w:noProof/>
          <w:lang w:val="en-GB"/>
        </w:rPr>
        <w:t xml:space="preserve"> Virgin Group founder, shows the trait of risk-taking in his moves into space tourism and clean energy options. As Richard Branson launches ventures like </w:t>
      </w:r>
      <w:r w:rsidR="000541B2" w:rsidRPr="000813BF">
        <w:rPr>
          <w:rFonts w:cs="Times New Roman"/>
          <w:noProof/>
          <w:lang w:val="en-GB"/>
        </w:rPr>
        <w:t>ventures</w:t>
      </w:r>
      <w:r w:rsidR="00FC40A5" w:rsidRPr="000813BF">
        <w:rPr>
          <w:rFonts w:cs="Times New Roman"/>
          <w:noProof/>
          <w:lang w:val="en-GB"/>
        </w:rPr>
        <w:t xml:space="preserve"> such as Virgin Galactic, he is willing to take calculated risks and explore new areas by harnessing his entrepreneurial spirit and resources which enabled him to open new fields. </w:t>
      </w:r>
      <w:r w:rsidR="00735E89" w:rsidRPr="000813BF">
        <w:rPr>
          <w:rFonts w:cs="Times New Roman"/>
          <w:noProof/>
          <w:lang w:val="en-GB"/>
        </w:rPr>
        <w:t>E</w:t>
      </w:r>
      <w:r w:rsidR="00FC40A5" w:rsidRPr="000813BF">
        <w:rPr>
          <w:rFonts w:cs="Times New Roman"/>
          <w:noProof/>
          <w:lang w:val="en-GB"/>
        </w:rPr>
        <w:t>ntrepreneurs affect the future direction of their business not by prediction, but instead</w:t>
      </w:r>
      <w:r w:rsidR="000541B2" w:rsidRPr="000813BF">
        <w:rPr>
          <w:rFonts w:cs="Times New Roman"/>
          <w:noProof/>
          <w:lang w:val="en-GB"/>
        </w:rPr>
        <w:t>,</w:t>
      </w:r>
      <w:r w:rsidR="00FC40A5" w:rsidRPr="000813BF">
        <w:rPr>
          <w:rFonts w:cs="Times New Roman"/>
          <w:noProof/>
          <w:lang w:val="en-GB"/>
        </w:rPr>
        <w:t xml:space="preserve"> they do it concurrently </w:t>
      </w:r>
      <w:r w:rsidR="000541B2" w:rsidRPr="000813BF">
        <w:rPr>
          <w:rFonts w:cs="Times New Roman"/>
          <w:noProof/>
          <w:lang w:val="en-GB"/>
        </w:rPr>
        <w:t>by</w:t>
      </w:r>
      <w:r w:rsidR="00FC40A5" w:rsidRPr="000813BF">
        <w:rPr>
          <w:rFonts w:cs="Times New Roman"/>
          <w:noProof/>
          <w:lang w:val="en-GB"/>
        </w:rPr>
        <w:t xml:space="preserve"> taking determined steps</w:t>
      </w:r>
      <w:r w:rsidR="00735E89" w:rsidRPr="000813BF">
        <w:rPr>
          <w:rFonts w:cs="Times New Roman"/>
          <w:noProof/>
          <w:lang w:val="en-GB"/>
        </w:rPr>
        <w:t xml:space="preserve"> (McMullen and Dimov, 2013)</w:t>
      </w:r>
      <w:r w:rsidR="00FC40A5" w:rsidRPr="000813BF">
        <w:rPr>
          <w:rFonts w:cs="Times New Roman"/>
          <w:noProof/>
          <w:lang w:val="en-GB"/>
        </w:rPr>
        <w:t>. They exploit the promising prospect of reducing post-loss, pre-contracted</w:t>
      </w:r>
      <w:r w:rsidR="000541B2" w:rsidRPr="000813BF">
        <w:rPr>
          <w:rFonts w:cs="Times New Roman"/>
          <w:noProof/>
          <w:lang w:val="en-GB"/>
        </w:rPr>
        <w:t>,</w:t>
      </w:r>
      <w:r w:rsidR="00FC40A5" w:rsidRPr="000813BF">
        <w:rPr>
          <w:rFonts w:cs="Times New Roman"/>
          <w:noProof/>
          <w:lang w:val="en-GB"/>
        </w:rPr>
        <w:t xml:space="preserve"> and strategic partnerships as crucially important risk management tools. Since uncertainty cannot be controlled,</w:t>
      </w:r>
      <w:r w:rsidR="00735E89" w:rsidRPr="000813BF">
        <w:rPr>
          <w:rFonts w:cs="Times New Roman"/>
          <w:noProof/>
          <w:lang w:val="en-GB"/>
        </w:rPr>
        <w:t xml:space="preserve"> effectuation </w:t>
      </w:r>
      <w:r w:rsidR="00FC40A5" w:rsidRPr="000813BF">
        <w:rPr>
          <w:rFonts w:cs="Times New Roman"/>
          <w:noProof/>
          <w:lang w:val="en-GB"/>
        </w:rPr>
        <w:t>theory offers structured instructions to process uncertainty, by considering only the factors entrepreneurs can affect from the surroundings, instead of the unpredictable external factors</w:t>
      </w:r>
      <w:r w:rsidR="00735E89" w:rsidRPr="000813BF">
        <w:rPr>
          <w:rFonts w:cs="Times New Roman"/>
          <w:noProof/>
          <w:lang w:val="en-GB"/>
        </w:rPr>
        <w:t xml:space="preserve"> (Welter and Kim, 2018)</w:t>
      </w:r>
      <w:r w:rsidR="00FC40A5" w:rsidRPr="000813BF">
        <w:rPr>
          <w:rFonts w:cs="Times New Roman"/>
          <w:noProof/>
          <w:lang w:val="en-GB"/>
        </w:rPr>
        <w:t xml:space="preserve">. </w:t>
      </w:r>
      <w:r w:rsidR="00735E89" w:rsidRPr="000813BF">
        <w:rPr>
          <w:rFonts w:cs="Times New Roman"/>
          <w:noProof/>
          <w:lang w:val="en-GB"/>
        </w:rPr>
        <w:t xml:space="preserve"> </w:t>
      </w:r>
      <w:r w:rsidR="00FC40A5" w:rsidRPr="000813BF">
        <w:rPr>
          <w:rFonts w:cs="Times New Roman"/>
          <w:noProof/>
          <w:lang w:val="en-GB"/>
        </w:rPr>
        <w:t xml:space="preserve">Successful entrepreneurs like Branson demonstrate that </w:t>
      </w:r>
      <w:r w:rsidR="000541B2" w:rsidRPr="000813BF">
        <w:rPr>
          <w:rFonts w:cs="Times New Roman"/>
          <w:noProof/>
          <w:lang w:val="en-GB"/>
        </w:rPr>
        <w:t>risk-taking</w:t>
      </w:r>
      <w:r w:rsidR="00FC40A5" w:rsidRPr="000813BF">
        <w:rPr>
          <w:rFonts w:cs="Times New Roman"/>
          <w:noProof/>
          <w:lang w:val="en-GB"/>
        </w:rPr>
        <w:t xml:space="preserve"> together with </w:t>
      </w:r>
      <w:r w:rsidR="000541B2" w:rsidRPr="000813BF">
        <w:rPr>
          <w:rFonts w:cs="Times New Roman"/>
          <w:noProof/>
          <w:lang w:val="en-GB"/>
        </w:rPr>
        <w:t>strategic</w:t>
      </w:r>
      <w:r w:rsidR="00FC40A5" w:rsidRPr="000813BF">
        <w:rPr>
          <w:rFonts w:cs="Times New Roman"/>
          <w:noProof/>
          <w:lang w:val="en-GB"/>
        </w:rPr>
        <w:t xml:space="preserve"> thinking and creativity can trigger </w:t>
      </w:r>
      <w:r w:rsidR="00F44223" w:rsidRPr="000813BF">
        <w:rPr>
          <w:rFonts w:cs="Times New Roman"/>
          <w:noProof/>
          <w:lang w:val="en-GB"/>
        </w:rPr>
        <w:t>groundbreaking</w:t>
      </w:r>
      <w:r w:rsidR="00FC40A5" w:rsidRPr="000813BF">
        <w:rPr>
          <w:rFonts w:cs="Times New Roman"/>
          <w:noProof/>
          <w:lang w:val="en-GB"/>
        </w:rPr>
        <w:t xml:space="preserve"> new solutions that </w:t>
      </w:r>
      <w:r w:rsidR="00FC40A5" w:rsidRPr="000813BF">
        <w:rPr>
          <w:rFonts w:cs="Times New Roman"/>
          <w:noProof/>
          <w:lang w:val="en-GB"/>
        </w:rPr>
        <w:lastRenderedPageBreak/>
        <w:t xml:space="preserve">shake up markets. </w:t>
      </w:r>
      <w:r w:rsidR="000541B2" w:rsidRPr="000813BF">
        <w:rPr>
          <w:rFonts w:cs="Times New Roman"/>
          <w:noProof/>
          <w:lang w:val="en-GB"/>
        </w:rPr>
        <w:t>By</w:t>
      </w:r>
      <w:r w:rsidR="00FC40A5" w:rsidRPr="000813BF">
        <w:rPr>
          <w:rFonts w:cs="Times New Roman"/>
          <w:noProof/>
          <w:lang w:val="en-GB"/>
        </w:rPr>
        <w:t xml:space="preserve"> accepting calculated risks and seeing uncertainty as a basis for growth, entrepreneurs will be able to create opportunities that others consider to be too risky or unreachable</w:t>
      </w:r>
      <w:r w:rsidR="004F31CC" w:rsidRPr="000813BF">
        <w:rPr>
          <w:rFonts w:cs="Times New Roman"/>
          <w:noProof/>
          <w:lang w:val="en-GB"/>
        </w:rPr>
        <w:t xml:space="preserve"> (Barringer Ireland, 2018)</w:t>
      </w:r>
      <w:r w:rsidR="00FC40A5" w:rsidRPr="000813BF">
        <w:rPr>
          <w:rFonts w:cs="Times New Roman"/>
          <w:noProof/>
          <w:lang w:val="en-GB"/>
        </w:rPr>
        <w:t xml:space="preserve">.  </w:t>
      </w:r>
      <w:r w:rsidR="002C6953" w:rsidRPr="000813BF">
        <w:rPr>
          <w:rFonts w:cs="Times New Roman"/>
          <w:noProof/>
          <w:lang w:val="en-GB"/>
        </w:rPr>
        <w:t>R</w:t>
      </w:r>
      <w:r w:rsidR="00FC40A5" w:rsidRPr="000813BF">
        <w:rPr>
          <w:rFonts w:cs="Times New Roman"/>
          <w:noProof/>
          <w:lang w:val="en-GB"/>
        </w:rPr>
        <w:t xml:space="preserve">isk-taking is the basic skill of entrepreneurs, and this is supported by </w:t>
      </w:r>
      <w:r w:rsidR="000541B2" w:rsidRPr="000813BF">
        <w:rPr>
          <w:rFonts w:cs="Times New Roman"/>
          <w:noProof/>
          <w:lang w:val="en-GB"/>
        </w:rPr>
        <w:t xml:space="preserve">the </w:t>
      </w:r>
      <w:r w:rsidR="00FC40A5" w:rsidRPr="000813BF">
        <w:rPr>
          <w:rFonts w:cs="Times New Roman"/>
          <w:noProof/>
          <w:lang w:val="en-GB"/>
        </w:rPr>
        <w:t xml:space="preserve">Effectuation Theory which demonstrates unpredictability is a motivation </w:t>
      </w:r>
      <w:r w:rsidR="000541B2" w:rsidRPr="000813BF">
        <w:rPr>
          <w:rFonts w:cs="Times New Roman"/>
          <w:noProof/>
          <w:lang w:val="en-GB"/>
        </w:rPr>
        <w:t>for</w:t>
      </w:r>
      <w:r w:rsidR="00FC40A5" w:rsidRPr="000813BF">
        <w:rPr>
          <w:rFonts w:cs="Times New Roman"/>
          <w:noProof/>
          <w:lang w:val="en-GB"/>
        </w:rPr>
        <w:t xml:space="preserve"> entrepreneurial opportunities</w:t>
      </w:r>
      <w:r w:rsidR="001D23B3" w:rsidRPr="000813BF">
        <w:rPr>
          <w:rFonts w:cs="Times New Roman"/>
          <w:noProof/>
          <w:lang w:val="en-GB"/>
        </w:rPr>
        <w:t xml:space="preserve"> (</w:t>
      </w:r>
      <w:r w:rsidR="001D23B3" w:rsidRPr="000813BF">
        <w:rPr>
          <w:rFonts w:eastAsia="Times New Roman" w:cs="Times New Roman"/>
          <w:noProof/>
          <w:szCs w:val="24"/>
          <w:lang w:val="en-GB"/>
        </w:rPr>
        <w:t>Burns, 2022)</w:t>
      </w:r>
      <w:r w:rsidR="00FC40A5" w:rsidRPr="000813BF">
        <w:rPr>
          <w:rFonts w:cs="Times New Roman"/>
          <w:noProof/>
          <w:lang w:val="en-GB"/>
        </w:rPr>
        <w:t xml:space="preserve">. For instance, Richard Branson who showed how resourcefulness is an entertaining character in entrepreneurs. Through their mechanisms and strategic vision, these entrepreneurs </w:t>
      </w:r>
      <w:r w:rsidR="000541B2" w:rsidRPr="000813BF">
        <w:rPr>
          <w:rFonts w:cs="Times New Roman"/>
          <w:noProof/>
          <w:lang w:val="en-GB"/>
        </w:rPr>
        <w:t>can</w:t>
      </w:r>
      <w:r w:rsidR="00FC40A5" w:rsidRPr="000813BF">
        <w:rPr>
          <w:rFonts w:cs="Times New Roman"/>
          <w:noProof/>
          <w:lang w:val="en-GB"/>
        </w:rPr>
        <w:t xml:space="preserve"> blaze new trails that are not only exploring but also very transformative.</w:t>
      </w:r>
      <w:r w:rsidR="002C6953" w:rsidRPr="000813BF">
        <w:rPr>
          <w:rFonts w:cs="Times New Roman"/>
          <w:noProof/>
          <w:lang w:val="en-GB"/>
        </w:rPr>
        <w:t xml:space="preserve"> In addition, d</w:t>
      </w:r>
      <w:r w:rsidR="003C2BDE" w:rsidRPr="000813BF">
        <w:rPr>
          <w:rFonts w:cs="Times New Roman"/>
          <w:noProof/>
          <w:lang w:val="en-GB"/>
        </w:rPr>
        <w:t>edication to desires, passion</w:t>
      </w:r>
      <w:r w:rsidR="000541B2" w:rsidRPr="000813BF">
        <w:rPr>
          <w:rFonts w:cs="Times New Roman"/>
          <w:noProof/>
          <w:lang w:val="en-GB"/>
        </w:rPr>
        <w:t>,</w:t>
      </w:r>
      <w:r w:rsidR="003C2BDE" w:rsidRPr="000813BF">
        <w:rPr>
          <w:rFonts w:cs="Times New Roman"/>
          <w:noProof/>
          <w:lang w:val="en-GB"/>
        </w:rPr>
        <w:t xml:space="preserve"> and perseverance </w:t>
      </w:r>
      <w:r w:rsidR="000541B2" w:rsidRPr="000813BF">
        <w:rPr>
          <w:rFonts w:cs="Times New Roman"/>
          <w:noProof/>
          <w:lang w:val="en-GB"/>
        </w:rPr>
        <w:t>is</w:t>
      </w:r>
      <w:r w:rsidR="003C2BDE" w:rsidRPr="000813BF">
        <w:rPr>
          <w:rFonts w:cs="Times New Roman"/>
          <w:noProof/>
          <w:lang w:val="en-GB"/>
        </w:rPr>
        <w:t xml:space="preserve"> an internal motivation that </w:t>
      </w:r>
      <w:r w:rsidR="000541B2" w:rsidRPr="000813BF">
        <w:rPr>
          <w:rFonts w:cs="Times New Roman"/>
          <w:noProof/>
          <w:lang w:val="en-GB"/>
        </w:rPr>
        <w:t>is</w:t>
      </w:r>
      <w:r w:rsidR="003C2BDE" w:rsidRPr="000813BF">
        <w:rPr>
          <w:rFonts w:cs="Times New Roman"/>
          <w:noProof/>
          <w:lang w:val="en-GB"/>
        </w:rPr>
        <w:t xml:space="preserve"> integral for keeping up the desire of entrepreneurs to </w:t>
      </w:r>
      <w:r w:rsidR="000541B2" w:rsidRPr="000813BF">
        <w:rPr>
          <w:rFonts w:cs="Times New Roman"/>
          <w:noProof/>
          <w:lang w:val="en-GB"/>
        </w:rPr>
        <w:t>overcome</w:t>
      </w:r>
      <w:r w:rsidR="003C2BDE" w:rsidRPr="000813BF">
        <w:rPr>
          <w:rFonts w:cs="Times New Roman"/>
          <w:noProof/>
          <w:lang w:val="en-GB"/>
        </w:rPr>
        <w:t xml:space="preserve"> challenges and fulfil their goals in the long run</w:t>
      </w:r>
      <w:r w:rsidR="004B7D3E" w:rsidRPr="000813BF">
        <w:rPr>
          <w:rFonts w:cs="Times New Roman"/>
          <w:noProof/>
          <w:lang w:val="en-GB"/>
        </w:rPr>
        <w:t xml:space="preserve"> (Yimamu, 2018)</w:t>
      </w:r>
      <w:r w:rsidR="003C2BDE" w:rsidRPr="000813BF">
        <w:rPr>
          <w:rFonts w:cs="Times New Roman"/>
          <w:noProof/>
          <w:lang w:val="en-GB"/>
        </w:rPr>
        <w:t>.</w:t>
      </w:r>
      <w:r w:rsidR="00EA68F8" w:rsidRPr="000813BF">
        <w:rPr>
          <w:rFonts w:cs="Times New Roman"/>
          <w:noProof/>
          <w:lang w:val="en-GB"/>
        </w:rPr>
        <w:t xml:space="preserve"> Passion is the burning desire to excel, and often arises from an intense belief in the value of the mission a founder stands behind. It fosters creativity, makes them stronger, and also attracts others who are interested in being part of their process (De Clercq et al., 2012). While persevering denotes keeping going in the face of the obstruction of difficulties by focusing on the long-term goals, short-term obstacles matter very little (Salisu et al., 2020).</w:t>
      </w:r>
      <w:r w:rsidR="004B7D3E" w:rsidRPr="000813BF">
        <w:rPr>
          <w:rFonts w:cs="Times New Roman"/>
          <w:noProof/>
          <w:lang w:val="en-GB"/>
        </w:rPr>
        <w:t xml:space="preserve"> In the</w:t>
      </w:r>
      <w:r w:rsidR="003C2BDE" w:rsidRPr="000813BF">
        <w:rPr>
          <w:rFonts w:cs="Times New Roman"/>
          <w:noProof/>
          <w:lang w:val="en-GB"/>
        </w:rPr>
        <w:t xml:space="preserve"> Self-Determination Theory</w:t>
      </w:r>
      <w:r w:rsidR="004B7D3E" w:rsidRPr="000813BF">
        <w:rPr>
          <w:rFonts w:cs="Times New Roman"/>
          <w:noProof/>
          <w:lang w:val="en-GB"/>
        </w:rPr>
        <w:t>,</w:t>
      </w:r>
      <w:r w:rsidR="003C2BDE" w:rsidRPr="000813BF">
        <w:rPr>
          <w:rFonts w:cs="Times New Roman"/>
          <w:noProof/>
          <w:lang w:val="en-GB"/>
        </w:rPr>
        <w:t xml:space="preserve"> intrinsic motivations begin at an inner level and are driven by people's inherent psyche</w:t>
      </w:r>
      <w:r w:rsidR="004B7D3E" w:rsidRPr="000813BF">
        <w:rPr>
          <w:rFonts w:cs="Times New Roman"/>
          <w:noProof/>
          <w:lang w:val="en-GB"/>
        </w:rPr>
        <w:t xml:space="preserve"> (Deci and Ryan, 2013)</w:t>
      </w:r>
      <w:r w:rsidR="003C2BDE" w:rsidRPr="000813BF">
        <w:rPr>
          <w:rFonts w:cs="Times New Roman"/>
          <w:noProof/>
          <w:lang w:val="en-GB"/>
        </w:rPr>
        <w:t xml:space="preserve">. These intrinsic motives come from their passion and commitment. </w:t>
      </w:r>
      <w:r w:rsidR="002C3E22" w:rsidRPr="000813BF">
        <w:rPr>
          <w:rFonts w:cs="Times New Roman"/>
          <w:noProof/>
          <w:lang w:val="en-GB"/>
        </w:rPr>
        <w:t>According to</w:t>
      </w:r>
      <w:r w:rsidR="003C2BDE" w:rsidRPr="000813BF">
        <w:rPr>
          <w:rFonts w:cs="Times New Roman"/>
          <w:noProof/>
          <w:lang w:val="en-GB"/>
        </w:rPr>
        <w:t xml:space="preserve"> </w:t>
      </w:r>
      <w:r w:rsidR="002C3E22" w:rsidRPr="000813BF">
        <w:rPr>
          <w:rFonts w:cs="Times New Roman"/>
          <w:noProof/>
          <w:lang w:val="en-GB"/>
        </w:rPr>
        <w:t>self-determination</w:t>
      </w:r>
      <w:r w:rsidR="003C2BDE" w:rsidRPr="000813BF">
        <w:rPr>
          <w:rFonts w:cs="Times New Roman"/>
          <w:noProof/>
          <w:lang w:val="en-GB"/>
        </w:rPr>
        <w:t xml:space="preserve"> theory,</w:t>
      </w:r>
      <w:r w:rsidR="002C3E22" w:rsidRPr="000813BF">
        <w:rPr>
          <w:rFonts w:cs="Times New Roman"/>
          <w:noProof/>
          <w:lang w:val="en-GB"/>
        </w:rPr>
        <w:t xml:space="preserve"> </w:t>
      </w:r>
      <w:r w:rsidR="003C2BDE" w:rsidRPr="000813BF">
        <w:rPr>
          <w:rFonts w:cs="Times New Roman"/>
          <w:noProof/>
          <w:lang w:val="en-GB"/>
        </w:rPr>
        <w:t xml:space="preserve">the employees </w:t>
      </w:r>
      <w:r w:rsidR="002C3E22" w:rsidRPr="000813BF">
        <w:rPr>
          <w:rFonts w:cs="Times New Roman"/>
          <w:noProof/>
          <w:lang w:val="en-GB"/>
        </w:rPr>
        <w:t xml:space="preserve">feel </w:t>
      </w:r>
      <w:r w:rsidR="003C2BDE" w:rsidRPr="000813BF">
        <w:rPr>
          <w:rFonts w:cs="Times New Roman"/>
          <w:noProof/>
          <w:lang w:val="en-GB"/>
        </w:rPr>
        <w:t xml:space="preserve">intrinsically </w:t>
      </w:r>
      <w:r w:rsidR="002C3E22" w:rsidRPr="000813BF">
        <w:rPr>
          <w:rFonts w:cs="Times New Roman"/>
          <w:noProof/>
          <w:lang w:val="en-GB"/>
        </w:rPr>
        <w:t>motivated</w:t>
      </w:r>
      <w:r w:rsidR="003C2BDE" w:rsidRPr="000813BF">
        <w:rPr>
          <w:rFonts w:cs="Times New Roman"/>
          <w:noProof/>
          <w:lang w:val="en-GB"/>
        </w:rPr>
        <w:t xml:space="preserve"> especially </w:t>
      </w:r>
      <w:r w:rsidR="002C3E22" w:rsidRPr="000813BF">
        <w:rPr>
          <w:rFonts w:cs="Times New Roman"/>
          <w:noProof/>
          <w:lang w:val="en-GB"/>
        </w:rPr>
        <w:t>when</w:t>
      </w:r>
      <w:r w:rsidR="003C2BDE" w:rsidRPr="000813BF">
        <w:rPr>
          <w:rFonts w:cs="Times New Roman"/>
          <w:noProof/>
          <w:lang w:val="en-GB"/>
        </w:rPr>
        <w:t xml:space="preserve"> they are doing what they are passionate about, they will be more focused, and work to see through the completion of the work</w:t>
      </w:r>
      <w:r w:rsidR="002C3E22" w:rsidRPr="000813BF">
        <w:rPr>
          <w:rFonts w:cs="Times New Roman"/>
          <w:noProof/>
          <w:lang w:val="en-GB"/>
        </w:rPr>
        <w:t xml:space="preserve"> (Thibault-Landry et al., 2018)</w:t>
      </w:r>
      <w:r w:rsidR="003C2BDE" w:rsidRPr="000813BF">
        <w:rPr>
          <w:rFonts w:cs="Times New Roman"/>
          <w:noProof/>
          <w:lang w:val="en-GB"/>
        </w:rPr>
        <w:t xml:space="preserve">. </w:t>
      </w:r>
      <w:r w:rsidR="00AF4AF4" w:rsidRPr="000813BF">
        <w:rPr>
          <w:rFonts w:cs="Times New Roman"/>
          <w:noProof/>
          <w:lang w:val="en-GB"/>
        </w:rPr>
        <w:t xml:space="preserve"> </w:t>
      </w:r>
      <w:r w:rsidR="003C2BDE" w:rsidRPr="000813BF">
        <w:rPr>
          <w:rFonts w:cs="Times New Roman"/>
          <w:noProof/>
          <w:lang w:val="en-GB"/>
        </w:rPr>
        <w:t xml:space="preserve">An important demonstration that drives the essence of passion and persistence in the success of entrepreneurship is Steve Jobs, the ambivalent </w:t>
      </w:r>
      <w:r w:rsidR="000541B2" w:rsidRPr="000813BF">
        <w:rPr>
          <w:rFonts w:cs="Times New Roman"/>
          <w:noProof/>
          <w:lang w:val="en-GB"/>
        </w:rPr>
        <w:t>president</w:t>
      </w:r>
      <w:r w:rsidR="003C2BDE" w:rsidRPr="000813BF">
        <w:rPr>
          <w:rFonts w:cs="Times New Roman"/>
          <w:noProof/>
          <w:lang w:val="en-GB"/>
        </w:rPr>
        <w:t xml:space="preserve"> of Apple Inc. Jobs' unrelenting passion for creativity and escapades supernaturally drove his entrepreneurial venture eventually leading to the development of devices that are icons like the iPhone and the iPad. Jobs' persistence in his vision </w:t>
      </w:r>
      <w:r w:rsidR="000541B2" w:rsidRPr="000813BF">
        <w:rPr>
          <w:rFonts w:cs="Times New Roman"/>
          <w:noProof/>
          <w:lang w:val="en-GB"/>
        </w:rPr>
        <w:t>sets</w:t>
      </w:r>
      <w:r w:rsidR="003C2BDE" w:rsidRPr="000813BF">
        <w:rPr>
          <w:rFonts w:cs="Times New Roman"/>
          <w:noProof/>
          <w:lang w:val="en-GB"/>
        </w:rPr>
        <w:t xml:space="preserve"> an example </w:t>
      </w:r>
      <w:r w:rsidR="000541B2" w:rsidRPr="000813BF">
        <w:rPr>
          <w:rFonts w:cs="Times New Roman"/>
          <w:noProof/>
          <w:lang w:val="en-GB"/>
        </w:rPr>
        <w:t>of</w:t>
      </w:r>
      <w:r w:rsidR="003C2BDE" w:rsidRPr="000813BF">
        <w:rPr>
          <w:rFonts w:cs="Times New Roman"/>
          <w:noProof/>
          <w:lang w:val="en-GB"/>
        </w:rPr>
        <w:t xml:space="preserve"> how intrinsic motivations can lead entrepreneurs to think outside the box and accomplish spectacular innovations in a more competitive era. Such entrepreneurs not only illustrate the ability to realize their dreams but also through failed ventures, develop the appropriate approach to thrive in the business world</w:t>
      </w:r>
      <w:r w:rsidR="001D23B3" w:rsidRPr="000813BF">
        <w:rPr>
          <w:rFonts w:cs="Times New Roman"/>
          <w:noProof/>
          <w:lang w:val="en-GB"/>
        </w:rPr>
        <w:t xml:space="preserve"> (</w:t>
      </w:r>
      <w:r w:rsidR="001D23B3" w:rsidRPr="000813BF">
        <w:rPr>
          <w:rFonts w:eastAsia="Times New Roman" w:cs="Times New Roman"/>
          <w:noProof/>
          <w:szCs w:val="24"/>
          <w:lang w:val="en-GB"/>
        </w:rPr>
        <w:t>Burns, 2022)</w:t>
      </w:r>
      <w:r w:rsidR="003C2BDE" w:rsidRPr="000813BF">
        <w:rPr>
          <w:rFonts w:cs="Times New Roman"/>
          <w:noProof/>
          <w:lang w:val="en-GB"/>
        </w:rPr>
        <w:t>. This passion, along with tenacity, compels entrepreneurs to relentlessly seek out their goals, powering the rise of innovative companies</w:t>
      </w:r>
      <w:r w:rsidR="004F31CC" w:rsidRPr="000813BF">
        <w:rPr>
          <w:rFonts w:cs="Times New Roman"/>
          <w:noProof/>
          <w:lang w:val="en-GB"/>
        </w:rPr>
        <w:t xml:space="preserve"> (Mariotti and Glackin, 2012)</w:t>
      </w:r>
      <w:r w:rsidR="003C2BDE" w:rsidRPr="000813BF">
        <w:rPr>
          <w:rFonts w:cs="Times New Roman"/>
          <w:noProof/>
          <w:lang w:val="en-GB"/>
        </w:rPr>
        <w:t>. In summary, it is the passion that is needed to overcome any obstacle as well as the ability to sustain the efforts to start and maintain a successful business following the principles of the Self-Determination Theory.</w:t>
      </w:r>
    </w:p>
    <w:p w14:paraId="04583AC2" w14:textId="05D12143" w:rsidR="002C6953" w:rsidRPr="000813BF" w:rsidRDefault="002C6953" w:rsidP="009055AA">
      <w:pPr>
        <w:rPr>
          <w:rFonts w:cs="Times New Roman"/>
          <w:noProof/>
          <w:lang w:val="en-GB"/>
        </w:rPr>
      </w:pPr>
      <w:r w:rsidRPr="000813BF">
        <w:rPr>
          <w:rFonts w:cs="Times New Roman"/>
          <w:noProof/>
          <w:lang w:val="en-GB"/>
        </w:rPr>
        <w:lastRenderedPageBreak/>
        <w:t>Moreover, i</w:t>
      </w:r>
      <w:r w:rsidR="003C2BDE" w:rsidRPr="000813BF">
        <w:rPr>
          <w:rFonts w:cs="Times New Roman"/>
          <w:noProof/>
          <w:lang w:val="en-GB"/>
        </w:rPr>
        <w:t>nnovation and adaptability are two essential features of effective entrepreneurs, allowing them to adjust correspondingly in an ever-changing and intensely competitive business world</w:t>
      </w:r>
      <w:r w:rsidR="002F1B7F" w:rsidRPr="000813BF">
        <w:rPr>
          <w:rFonts w:cs="Times New Roman"/>
          <w:noProof/>
          <w:lang w:val="en-GB"/>
        </w:rPr>
        <w:t xml:space="preserve"> (Fiksel and Fiksel, 2015)</w:t>
      </w:r>
      <w:r w:rsidR="003C2BDE" w:rsidRPr="000813BF">
        <w:rPr>
          <w:rFonts w:cs="Times New Roman"/>
          <w:noProof/>
          <w:lang w:val="en-GB"/>
        </w:rPr>
        <w:t>. Adaptability means being able to adjust strategies and tactics when circumstances change while innovation is about creating something new either by an idea, a product</w:t>
      </w:r>
      <w:r w:rsidR="000541B2" w:rsidRPr="000813BF">
        <w:rPr>
          <w:rFonts w:cs="Times New Roman"/>
          <w:noProof/>
          <w:lang w:val="en-GB"/>
        </w:rPr>
        <w:t>,</w:t>
      </w:r>
      <w:r w:rsidR="003C2BDE" w:rsidRPr="000813BF">
        <w:rPr>
          <w:rFonts w:cs="Times New Roman"/>
          <w:noProof/>
          <w:lang w:val="en-GB"/>
        </w:rPr>
        <w:t xml:space="preserve"> or a process</w:t>
      </w:r>
      <w:r w:rsidR="002F1B7F" w:rsidRPr="000813BF">
        <w:rPr>
          <w:rFonts w:cs="Times New Roman"/>
          <w:noProof/>
          <w:lang w:val="en-GB"/>
        </w:rPr>
        <w:t xml:space="preserve"> (Savitri et al., 2021)</w:t>
      </w:r>
      <w:r w:rsidR="003C2BDE" w:rsidRPr="000813BF">
        <w:rPr>
          <w:rFonts w:cs="Times New Roman"/>
          <w:noProof/>
          <w:lang w:val="en-GB"/>
        </w:rPr>
        <w:t xml:space="preserve">. </w:t>
      </w:r>
      <w:r w:rsidRPr="000813BF">
        <w:rPr>
          <w:rFonts w:cs="Times New Roman"/>
          <w:noProof/>
          <w:lang w:val="en-GB"/>
        </w:rPr>
        <w:t xml:space="preserve"> </w:t>
      </w:r>
      <w:r w:rsidR="003C2BDE" w:rsidRPr="000813BF">
        <w:rPr>
          <w:rFonts w:cs="Times New Roman"/>
          <w:noProof/>
          <w:lang w:val="en-GB"/>
        </w:rPr>
        <w:t xml:space="preserve">The Lean Startup approach focuses on the vital implication of adaptability and innovation in entrepreneurship. This approach is about designing the product according to agile principles, based on quick adaptations of the continuous market feedback. Lean Startup advocates entrepreneurs to strive for quick testing, learning </w:t>
      </w:r>
      <w:r w:rsidR="000541B2" w:rsidRPr="000813BF">
        <w:rPr>
          <w:rFonts w:cs="Times New Roman"/>
          <w:noProof/>
          <w:lang w:val="en-GB"/>
        </w:rPr>
        <w:t>based on</w:t>
      </w:r>
      <w:r w:rsidR="003C2BDE" w:rsidRPr="000813BF">
        <w:rPr>
          <w:rFonts w:cs="Times New Roman"/>
          <w:noProof/>
          <w:lang w:val="en-GB"/>
        </w:rPr>
        <w:t xml:space="preserve"> validated assumptions, and focusing on continuous improvements </w:t>
      </w:r>
      <w:r w:rsidR="000541B2" w:rsidRPr="000813BF">
        <w:rPr>
          <w:rFonts w:cs="Times New Roman"/>
          <w:noProof/>
          <w:lang w:val="en-GB"/>
        </w:rPr>
        <w:t>to</w:t>
      </w:r>
      <w:r w:rsidR="003C2BDE" w:rsidRPr="000813BF">
        <w:rPr>
          <w:rFonts w:cs="Times New Roman"/>
          <w:noProof/>
          <w:lang w:val="en-GB"/>
        </w:rPr>
        <w:t xml:space="preserve"> gain the market; and to have the capability of soaking up changes without being discouraged</w:t>
      </w:r>
      <w:r w:rsidR="00143595" w:rsidRPr="000813BF">
        <w:rPr>
          <w:rFonts w:cs="Times New Roman"/>
          <w:noProof/>
          <w:lang w:val="en-GB"/>
        </w:rPr>
        <w:t xml:space="preserve"> (Ghezzi and Cavallo, 2020)</w:t>
      </w:r>
      <w:r w:rsidR="003C2BDE" w:rsidRPr="000813BF">
        <w:rPr>
          <w:rFonts w:cs="Times New Roman"/>
          <w:noProof/>
          <w:lang w:val="en-GB"/>
        </w:rPr>
        <w:t xml:space="preserve">. As an example, Amazon’s founder Jeff Bezos, a progressive entrepreneur, is </w:t>
      </w:r>
      <w:r w:rsidR="000541B2" w:rsidRPr="000813BF">
        <w:rPr>
          <w:rFonts w:cs="Times New Roman"/>
          <w:noProof/>
          <w:lang w:val="en-GB"/>
        </w:rPr>
        <w:t>adaptable</w:t>
      </w:r>
      <w:r w:rsidR="003C2BDE" w:rsidRPr="000813BF">
        <w:rPr>
          <w:rFonts w:cs="Times New Roman"/>
          <w:noProof/>
          <w:lang w:val="en-GB"/>
        </w:rPr>
        <w:t xml:space="preserve"> and innovative through his leadership. Bezos focuses on continuous improvement and customer-centricity to support constant innovation, differentiating his products to suit emerging consumer demand. Amazon's culture of innovation and unwavering commitment to meet the customers' expectations laid the foundation for the company's success. </w:t>
      </w:r>
      <w:r w:rsidRPr="000813BF">
        <w:rPr>
          <w:rFonts w:cs="Times New Roman"/>
          <w:noProof/>
          <w:lang w:val="en-GB"/>
        </w:rPr>
        <w:t xml:space="preserve"> </w:t>
      </w:r>
      <w:r w:rsidR="00143595" w:rsidRPr="000813BF">
        <w:rPr>
          <w:rFonts w:cs="Times New Roman"/>
          <w:noProof/>
          <w:lang w:val="en-GB"/>
        </w:rPr>
        <w:t>This</w:t>
      </w:r>
      <w:r w:rsidR="003C2BDE" w:rsidRPr="000813BF">
        <w:rPr>
          <w:rFonts w:cs="Times New Roman"/>
          <w:noProof/>
          <w:lang w:val="en-GB"/>
        </w:rPr>
        <w:t xml:space="preserve"> principle </w:t>
      </w:r>
      <w:r w:rsidR="00143595" w:rsidRPr="000813BF">
        <w:rPr>
          <w:rFonts w:cs="Times New Roman"/>
          <w:noProof/>
          <w:lang w:val="en-GB"/>
        </w:rPr>
        <w:t>confirms</w:t>
      </w:r>
      <w:r w:rsidR="003C2BDE" w:rsidRPr="000813BF">
        <w:rPr>
          <w:rFonts w:cs="Times New Roman"/>
          <w:noProof/>
          <w:lang w:val="en-GB"/>
        </w:rPr>
        <w:t xml:space="preserve"> that innovation is the main driving force for economic development</w:t>
      </w:r>
      <w:r w:rsidR="00143595" w:rsidRPr="000813BF">
        <w:rPr>
          <w:rFonts w:cs="Times New Roman"/>
          <w:noProof/>
          <w:lang w:val="en-GB"/>
        </w:rPr>
        <w:t xml:space="preserve"> (Nicolaides, 2014).</w:t>
      </w:r>
      <w:r w:rsidR="003C2BDE" w:rsidRPr="000813BF">
        <w:rPr>
          <w:rFonts w:cs="Times New Roman"/>
          <w:noProof/>
          <w:lang w:val="en-GB"/>
        </w:rPr>
        <w:t xml:space="preserve"> </w:t>
      </w:r>
      <w:r w:rsidR="00143595" w:rsidRPr="000813BF">
        <w:rPr>
          <w:rFonts w:cs="Times New Roman"/>
          <w:noProof/>
          <w:lang w:val="en-GB"/>
        </w:rPr>
        <w:t>Entrepreneurs</w:t>
      </w:r>
      <w:r w:rsidR="003C2BDE" w:rsidRPr="000813BF">
        <w:rPr>
          <w:rFonts w:cs="Times New Roman"/>
          <w:noProof/>
          <w:lang w:val="en-GB"/>
        </w:rPr>
        <w:t xml:space="preserve"> aim </w:t>
      </w:r>
      <w:r w:rsidR="00143595" w:rsidRPr="000813BF">
        <w:rPr>
          <w:rFonts w:cs="Times New Roman"/>
          <w:noProof/>
          <w:lang w:val="en-GB"/>
        </w:rPr>
        <w:t>to bring</w:t>
      </w:r>
      <w:r w:rsidR="003C2BDE" w:rsidRPr="000813BF">
        <w:rPr>
          <w:rFonts w:cs="Times New Roman"/>
          <w:noProof/>
          <w:lang w:val="en-GB"/>
        </w:rPr>
        <w:t xml:space="preserve"> new products and technologies, which often disrupt the balance of power between riva</w:t>
      </w:r>
      <w:r w:rsidR="000027E8">
        <w:rPr>
          <w:rFonts w:cs="Times New Roman"/>
          <w:noProof/>
          <w:lang w:val="en-GB"/>
        </w:rPr>
        <w:t>l</w:t>
      </w:r>
      <w:r w:rsidR="003C2BDE" w:rsidRPr="000813BF">
        <w:rPr>
          <w:rFonts w:cs="Times New Roman"/>
          <w:noProof/>
          <w:lang w:val="en-GB"/>
        </w:rPr>
        <w:t xml:space="preserve">ling market participants. </w:t>
      </w:r>
      <w:r w:rsidR="00143595" w:rsidRPr="000813BF">
        <w:rPr>
          <w:rFonts w:cs="Times New Roman"/>
          <w:noProof/>
          <w:lang w:val="en-GB"/>
        </w:rPr>
        <w:t>T</w:t>
      </w:r>
      <w:r w:rsidR="003C2BDE" w:rsidRPr="000813BF">
        <w:rPr>
          <w:rFonts w:cs="Times New Roman"/>
          <w:noProof/>
          <w:lang w:val="en-GB"/>
        </w:rPr>
        <w:t>he critical role of entrepreneurship leads to dynamic change and technological movements in the economic environment</w:t>
      </w:r>
      <w:r w:rsidR="00143595" w:rsidRPr="000813BF">
        <w:rPr>
          <w:rFonts w:cs="Times New Roman"/>
          <w:noProof/>
          <w:lang w:val="en-GB"/>
        </w:rPr>
        <w:t xml:space="preserve"> (Urbano et al., 2018)</w:t>
      </w:r>
      <w:r w:rsidR="003C2BDE" w:rsidRPr="000813BF">
        <w:rPr>
          <w:rFonts w:cs="Times New Roman"/>
          <w:noProof/>
          <w:lang w:val="en-GB"/>
        </w:rPr>
        <w:t xml:space="preserve">. </w:t>
      </w:r>
      <w:r w:rsidR="00143595" w:rsidRPr="000813BF">
        <w:rPr>
          <w:rFonts w:cs="Times New Roman"/>
          <w:noProof/>
          <w:lang w:val="en-GB"/>
        </w:rPr>
        <w:t xml:space="preserve"> </w:t>
      </w:r>
      <w:r w:rsidR="003C2BDE" w:rsidRPr="000813BF">
        <w:rPr>
          <w:rFonts w:cs="Times New Roman"/>
          <w:noProof/>
          <w:lang w:val="en-GB"/>
        </w:rPr>
        <w:t>Successful entrepreneurs tend to embrace adaptability and innovation as part of their core strategies to overcome uncertainties and connect to new opportunities</w:t>
      </w:r>
      <w:r w:rsidR="004F31CC" w:rsidRPr="000813BF">
        <w:rPr>
          <w:rFonts w:cs="Times New Roman"/>
          <w:noProof/>
          <w:lang w:val="en-GB"/>
        </w:rPr>
        <w:t xml:space="preserve"> (Barringer Ireland, 2018)</w:t>
      </w:r>
      <w:r w:rsidR="003C2BDE" w:rsidRPr="000813BF">
        <w:rPr>
          <w:rFonts w:cs="Times New Roman"/>
          <w:noProof/>
          <w:lang w:val="en-GB"/>
        </w:rPr>
        <w:t>. Entrepreneurs can do this by using market insights and customer feedback to constantly perfect their offerings, so they always stay at the forefront of hungry competitors and thus lead the way to sustainable company growth</w:t>
      </w:r>
      <w:r w:rsidR="004F31CC" w:rsidRPr="000813BF">
        <w:rPr>
          <w:rFonts w:cs="Times New Roman"/>
          <w:noProof/>
          <w:lang w:val="en-GB"/>
        </w:rPr>
        <w:t xml:space="preserve"> (Mariotti and Glackin, 2012)</w:t>
      </w:r>
      <w:r w:rsidR="003C2BDE" w:rsidRPr="000813BF">
        <w:rPr>
          <w:rFonts w:cs="Times New Roman"/>
          <w:noProof/>
          <w:lang w:val="en-GB"/>
        </w:rPr>
        <w:t>.</w:t>
      </w:r>
      <w:r w:rsidR="0062030A" w:rsidRPr="000813BF">
        <w:rPr>
          <w:rFonts w:cs="Times New Roman"/>
          <w:noProof/>
          <w:lang w:val="en-GB"/>
        </w:rPr>
        <w:t xml:space="preserve"> In short adaptability and innovation are key characteristics that enable entrepreneurs to thrive in fast-changing business environments. The framework of a Lean Startup methodology and the case of Jeff Bezos, the visionary leader of Amazon, teaches the importance of continuous innovation and adaptation in helping entrepreneurial endeavo</w:t>
      </w:r>
      <w:r w:rsidR="000027E8">
        <w:rPr>
          <w:rFonts w:cs="Times New Roman"/>
          <w:noProof/>
          <w:lang w:val="en-GB"/>
        </w:rPr>
        <w:t>u</w:t>
      </w:r>
      <w:r w:rsidR="0062030A" w:rsidRPr="000813BF">
        <w:rPr>
          <w:rFonts w:cs="Times New Roman"/>
          <w:noProof/>
          <w:lang w:val="en-GB"/>
        </w:rPr>
        <w:t xml:space="preserve">rs continue on a growth trajectory. </w:t>
      </w:r>
      <w:r w:rsidRPr="000813BF">
        <w:rPr>
          <w:rFonts w:cs="Times New Roman"/>
          <w:noProof/>
          <w:lang w:val="en-GB"/>
        </w:rPr>
        <w:t xml:space="preserve"> </w:t>
      </w:r>
    </w:p>
    <w:p w14:paraId="75D4C887" w14:textId="51CE6FAE" w:rsidR="003C2BDE" w:rsidRPr="000813BF" w:rsidRDefault="002C6953" w:rsidP="009055AA">
      <w:pPr>
        <w:rPr>
          <w:rFonts w:cs="Times New Roman"/>
          <w:noProof/>
          <w:lang w:val="en-GB"/>
        </w:rPr>
      </w:pPr>
      <w:r w:rsidRPr="000813BF">
        <w:rPr>
          <w:rFonts w:cs="Times New Roman"/>
          <w:noProof/>
          <w:lang w:val="en-GB"/>
        </w:rPr>
        <w:t>Furthermore, p</w:t>
      </w:r>
      <w:r w:rsidR="00F97288" w:rsidRPr="000813BF">
        <w:rPr>
          <w:rFonts w:cs="Times New Roman"/>
          <w:noProof/>
          <w:lang w:val="en-GB"/>
        </w:rPr>
        <w:t>roactive</w:t>
      </w:r>
      <w:r w:rsidR="003C2BDE" w:rsidRPr="000813BF">
        <w:rPr>
          <w:rFonts w:cs="Times New Roman"/>
          <w:noProof/>
          <w:lang w:val="en-GB"/>
        </w:rPr>
        <w:t xml:space="preserve"> vision involves </w:t>
      </w:r>
      <w:r w:rsidR="009F55AA" w:rsidRPr="000813BF">
        <w:rPr>
          <w:rFonts w:cs="Times New Roman"/>
          <w:noProof/>
          <w:lang w:val="en-GB"/>
        </w:rPr>
        <w:t>the</w:t>
      </w:r>
      <w:r w:rsidR="003C2BDE" w:rsidRPr="000813BF">
        <w:rPr>
          <w:rFonts w:cs="Times New Roman"/>
          <w:noProof/>
          <w:lang w:val="en-GB"/>
        </w:rPr>
        <w:t xml:space="preserve"> capability to recognize the potential of the situation </w:t>
      </w:r>
      <w:r w:rsidR="000541B2" w:rsidRPr="000813BF">
        <w:rPr>
          <w:rFonts w:cs="Times New Roman"/>
          <w:noProof/>
          <w:lang w:val="en-GB"/>
        </w:rPr>
        <w:t>to</w:t>
      </w:r>
      <w:r w:rsidR="003C2BDE" w:rsidRPr="000813BF">
        <w:rPr>
          <w:rFonts w:cs="Times New Roman"/>
          <w:noProof/>
          <w:lang w:val="en-GB"/>
        </w:rPr>
        <w:t xml:space="preserve"> act on the given opportunities before others do so</w:t>
      </w:r>
      <w:r w:rsidR="00F97288" w:rsidRPr="000813BF">
        <w:rPr>
          <w:rFonts w:cs="Times New Roman"/>
          <w:noProof/>
          <w:lang w:val="en-GB"/>
        </w:rPr>
        <w:t xml:space="preserve"> (Bakker, 2017)</w:t>
      </w:r>
      <w:r w:rsidR="003C2BDE" w:rsidRPr="000813BF">
        <w:rPr>
          <w:rFonts w:cs="Times New Roman"/>
          <w:noProof/>
          <w:lang w:val="en-GB"/>
        </w:rPr>
        <w:t xml:space="preserve">. On the other hand, entrepreneurs with this characteristic </w:t>
      </w:r>
      <w:r w:rsidR="000873C9" w:rsidRPr="000813BF">
        <w:rPr>
          <w:rFonts w:cs="Times New Roman"/>
          <w:noProof/>
          <w:lang w:val="en-GB"/>
        </w:rPr>
        <w:t>can</w:t>
      </w:r>
      <w:r w:rsidR="003C2BDE" w:rsidRPr="000813BF">
        <w:rPr>
          <w:rFonts w:cs="Times New Roman"/>
          <w:noProof/>
          <w:lang w:val="en-GB"/>
        </w:rPr>
        <w:t xml:space="preserve"> see future market shifts and unmet consumer needs, reusing the existing resources in a creative way to create new opportunities</w:t>
      </w:r>
      <w:r w:rsidR="001D23B3" w:rsidRPr="000813BF">
        <w:rPr>
          <w:rFonts w:cs="Times New Roman"/>
          <w:noProof/>
          <w:lang w:val="en-GB"/>
        </w:rPr>
        <w:t xml:space="preserve"> (</w:t>
      </w:r>
      <w:r w:rsidR="001D23B3" w:rsidRPr="000813BF">
        <w:rPr>
          <w:rFonts w:eastAsia="Times New Roman" w:cs="Times New Roman"/>
          <w:noProof/>
          <w:szCs w:val="24"/>
          <w:lang w:val="en-GB"/>
        </w:rPr>
        <w:t>Burns, 2022)</w:t>
      </w:r>
      <w:r w:rsidR="003C2BDE" w:rsidRPr="000813BF">
        <w:rPr>
          <w:rFonts w:cs="Times New Roman"/>
          <w:noProof/>
          <w:lang w:val="en-GB"/>
        </w:rPr>
        <w:t xml:space="preserve">. </w:t>
      </w:r>
      <w:r w:rsidR="003C2BDE" w:rsidRPr="000813BF">
        <w:rPr>
          <w:rFonts w:cs="Times New Roman"/>
          <w:noProof/>
          <w:lang w:val="en-GB"/>
        </w:rPr>
        <w:lastRenderedPageBreak/>
        <w:t xml:space="preserve">Mark Zuckerberg, the founder of Facebook, perfectly represents visionaries whose views are way ahead of those of many, with them determining the prospects of global networking platforms before they reach the mass level. He formulated a very forward-thinking model that was based on the concept of expanding the market, thereby creating social interaction and communication platforms that were up-to-date. </w:t>
      </w:r>
    </w:p>
    <w:p w14:paraId="1C341569" w14:textId="6906D5D7" w:rsidR="003C2BDE" w:rsidRPr="000813BF" w:rsidRDefault="003C2BDE" w:rsidP="009055AA">
      <w:pPr>
        <w:rPr>
          <w:rFonts w:cs="Times New Roman"/>
          <w:noProof/>
          <w:lang w:val="en-GB"/>
        </w:rPr>
      </w:pPr>
      <w:r w:rsidRPr="000813BF">
        <w:rPr>
          <w:rFonts w:cs="Times New Roman"/>
          <w:noProof/>
          <w:lang w:val="en-GB"/>
        </w:rPr>
        <w:t xml:space="preserve">This approach is congruent with the strategic management theory presented by Henry Mintzberg (1994) </w:t>
      </w:r>
      <w:r w:rsidR="009F55AA" w:rsidRPr="000813BF">
        <w:rPr>
          <w:rFonts w:cs="Times New Roman"/>
          <w:noProof/>
          <w:lang w:val="en-GB"/>
        </w:rPr>
        <w:t>which</w:t>
      </w:r>
      <w:r w:rsidRPr="000813BF">
        <w:rPr>
          <w:rFonts w:cs="Times New Roman"/>
          <w:noProof/>
          <w:lang w:val="en-GB"/>
        </w:rPr>
        <w:t xml:space="preserve"> underlines the role of far-sighted leaders as a guiding force for organizations in their aspirations for future opportunities</w:t>
      </w:r>
      <w:r w:rsidR="000873C9" w:rsidRPr="000813BF">
        <w:rPr>
          <w:rFonts w:cs="Times New Roman"/>
          <w:noProof/>
          <w:lang w:val="en-GB"/>
        </w:rPr>
        <w:t xml:space="preserve"> (Bester, 2012)</w:t>
      </w:r>
      <w:r w:rsidRPr="000813BF">
        <w:rPr>
          <w:rFonts w:cs="Times New Roman"/>
          <w:noProof/>
          <w:lang w:val="en-GB"/>
        </w:rPr>
        <w:t xml:space="preserve">. Mintzberg's theory asserts that successful leaders should possess a well-defined goal and purpose </w:t>
      </w:r>
      <w:r w:rsidR="009F55AA" w:rsidRPr="000813BF">
        <w:rPr>
          <w:rFonts w:cs="Times New Roman"/>
          <w:noProof/>
          <w:lang w:val="en-GB"/>
        </w:rPr>
        <w:t>for</w:t>
      </w:r>
      <w:r w:rsidRPr="000813BF">
        <w:rPr>
          <w:rFonts w:cs="Times New Roman"/>
          <w:noProof/>
          <w:lang w:val="en-GB"/>
        </w:rPr>
        <w:t xml:space="preserve"> them to cope with uncertainty and steer the strategic direction of their projects</w:t>
      </w:r>
      <w:r w:rsidR="004F31CC" w:rsidRPr="000813BF">
        <w:rPr>
          <w:rFonts w:cs="Times New Roman"/>
          <w:noProof/>
          <w:lang w:val="en-GB"/>
        </w:rPr>
        <w:t xml:space="preserve"> (Barringer Ireland, 2018)</w:t>
      </w:r>
      <w:r w:rsidRPr="000813BF">
        <w:rPr>
          <w:rFonts w:cs="Times New Roman"/>
          <w:noProof/>
          <w:lang w:val="en-GB"/>
        </w:rPr>
        <w:t xml:space="preserve">. </w:t>
      </w:r>
      <w:r w:rsidR="000873C9" w:rsidRPr="000813BF">
        <w:rPr>
          <w:rFonts w:cs="Times New Roman"/>
          <w:noProof/>
          <w:lang w:val="en-GB"/>
        </w:rPr>
        <w:t xml:space="preserve"> </w:t>
      </w:r>
      <w:r w:rsidRPr="000813BF">
        <w:rPr>
          <w:rFonts w:cs="Times New Roman"/>
          <w:noProof/>
          <w:lang w:val="en-GB"/>
        </w:rPr>
        <w:t xml:space="preserve">Hence, Clayton Christensen's Disruptive Innovation </w:t>
      </w:r>
      <w:r w:rsidR="000873C9" w:rsidRPr="000813BF">
        <w:rPr>
          <w:rFonts w:cs="Times New Roman"/>
          <w:noProof/>
          <w:lang w:val="en-GB"/>
        </w:rPr>
        <w:t>Theory</w:t>
      </w:r>
      <w:r w:rsidRPr="000813BF">
        <w:rPr>
          <w:rFonts w:cs="Times New Roman"/>
          <w:noProof/>
          <w:lang w:val="en-GB"/>
        </w:rPr>
        <w:t xml:space="preserve"> argues that entrepreneurs unleash new markets and new industries when they develop innovations whose disruptive nature disturbs the usual assumptions and operational norms of the current existence</w:t>
      </w:r>
      <w:r w:rsidR="000873C9" w:rsidRPr="000813BF">
        <w:rPr>
          <w:rFonts w:cs="Times New Roman"/>
          <w:noProof/>
          <w:lang w:val="en-GB"/>
        </w:rPr>
        <w:t xml:space="preserve"> (Baiyere, 2016)</w:t>
      </w:r>
      <w:r w:rsidRPr="000813BF">
        <w:rPr>
          <w:rFonts w:cs="Times New Roman"/>
          <w:noProof/>
          <w:lang w:val="en-GB"/>
        </w:rPr>
        <w:t xml:space="preserve">. </w:t>
      </w:r>
      <w:r w:rsidR="009F55AA" w:rsidRPr="000813BF">
        <w:rPr>
          <w:rFonts w:cs="Times New Roman"/>
          <w:noProof/>
          <w:lang w:val="en-GB"/>
        </w:rPr>
        <w:t>Strategic</w:t>
      </w:r>
      <w:r w:rsidRPr="000813BF">
        <w:rPr>
          <w:rFonts w:cs="Times New Roman"/>
          <w:noProof/>
          <w:lang w:val="en-GB"/>
        </w:rPr>
        <w:t xml:space="preserve"> thinking and market insights are tools that proactive entrepreneurs such as Zuckerberg use to drive innovation into various industries that get a new shape</w:t>
      </w:r>
      <w:r w:rsidR="000873C9" w:rsidRPr="000813BF">
        <w:rPr>
          <w:rFonts w:cs="Times New Roman"/>
          <w:noProof/>
          <w:lang w:val="en-GB"/>
        </w:rPr>
        <w:t xml:space="preserve"> (Afua et al., 2024)</w:t>
      </w:r>
      <w:r w:rsidRPr="000813BF">
        <w:rPr>
          <w:rFonts w:cs="Times New Roman"/>
          <w:noProof/>
          <w:lang w:val="en-GB"/>
        </w:rPr>
        <w:t xml:space="preserve">. </w:t>
      </w:r>
      <w:r w:rsidR="000873C9" w:rsidRPr="000813BF">
        <w:rPr>
          <w:rFonts w:cs="Times New Roman"/>
          <w:noProof/>
          <w:lang w:val="en-GB"/>
        </w:rPr>
        <w:t>T</w:t>
      </w:r>
      <w:r w:rsidRPr="000813BF">
        <w:rPr>
          <w:rFonts w:cs="Times New Roman"/>
          <w:noProof/>
          <w:lang w:val="en-GB"/>
        </w:rPr>
        <w:t xml:space="preserve">he trait of proactive vision is a decisive component of enterprise success and allows entrepreneurs to spot and seize the arising opportunities. The visionary role theories of Mintzberg and Christensen put </w:t>
      </w:r>
      <w:r w:rsidR="009F55AA" w:rsidRPr="000813BF">
        <w:rPr>
          <w:rFonts w:cs="Times New Roman"/>
          <w:noProof/>
          <w:lang w:val="en-GB"/>
        </w:rPr>
        <w:t>at</w:t>
      </w:r>
      <w:r w:rsidRPr="000813BF">
        <w:rPr>
          <w:rFonts w:cs="Times New Roman"/>
          <w:noProof/>
          <w:lang w:val="en-GB"/>
        </w:rPr>
        <w:t xml:space="preserve"> the cent</w:t>
      </w:r>
      <w:r w:rsidR="000027E8">
        <w:rPr>
          <w:rFonts w:cs="Times New Roman"/>
          <w:noProof/>
          <w:lang w:val="en-GB"/>
        </w:rPr>
        <w:t>re</w:t>
      </w:r>
      <w:r w:rsidRPr="000813BF">
        <w:rPr>
          <w:rFonts w:cs="Times New Roman"/>
          <w:noProof/>
          <w:lang w:val="en-GB"/>
        </w:rPr>
        <w:t xml:space="preserve"> of entrepreneurial success function</w:t>
      </w:r>
      <w:r w:rsidR="004F31CC" w:rsidRPr="000813BF">
        <w:rPr>
          <w:rFonts w:cs="Times New Roman"/>
          <w:noProof/>
          <w:lang w:val="en-GB"/>
        </w:rPr>
        <w:t xml:space="preserve"> (Mariotti and Glackin, 2012)</w:t>
      </w:r>
      <w:r w:rsidRPr="000813BF">
        <w:rPr>
          <w:rFonts w:cs="Times New Roman"/>
          <w:noProof/>
          <w:lang w:val="en-GB"/>
        </w:rPr>
        <w:t>. Researchers like Mark Zuckerberg personify the inspirational magnetic power of a vibrant leader to improve the current market sector as well as to advance innovation.</w:t>
      </w:r>
      <w:r w:rsidR="0062030A" w:rsidRPr="000813BF">
        <w:rPr>
          <w:rFonts w:cs="Times New Roman"/>
          <w:noProof/>
          <w:lang w:val="en-GB"/>
        </w:rPr>
        <w:t xml:space="preserve"> Accordingly, proactive vision is an indispensable characteristic that makes a successful entrepreneur, allowing them to foresee and capitalize on emerging opportunities</w:t>
      </w:r>
      <w:r w:rsidR="001D23B3" w:rsidRPr="000813BF">
        <w:rPr>
          <w:rFonts w:cs="Times New Roman"/>
          <w:noProof/>
          <w:lang w:val="en-GB"/>
        </w:rPr>
        <w:t xml:space="preserve"> (</w:t>
      </w:r>
      <w:r w:rsidR="001D23B3" w:rsidRPr="000813BF">
        <w:rPr>
          <w:rFonts w:eastAsia="Times New Roman" w:cs="Times New Roman"/>
          <w:noProof/>
          <w:szCs w:val="24"/>
          <w:lang w:val="en-GB"/>
        </w:rPr>
        <w:t>Burns, 2022)</w:t>
      </w:r>
      <w:r w:rsidR="0062030A" w:rsidRPr="000813BF">
        <w:rPr>
          <w:rFonts w:cs="Times New Roman"/>
          <w:noProof/>
          <w:lang w:val="en-GB"/>
        </w:rPr>
        <w:t xml:space="preserve">. People, like Mark Zuckerberg, </w:t>
      </w:r>
      <w:r w:rsidR="00F44223" w:rsidRPr="000813BF">
        <w:rPr>
          <w:rFonts w:cs="Times New Roman"/>
          <w:noProof/>
          <w:lang w:val="en-GB"/>
        </w:rPr>
        <w:t>show</w:t>
      </w:r>
      <w:r w:rsidR="0062030A" w:rsidRPr="000813BF">
        <w:rPr>
          <w:rFonts w:cs="Times New Roman"/>
          <w:noProof/>
          <w:lang w:val="en-GB"/>
        </w:rPr>
        <w:t xml:space="preserve"> how having a vision and being progressive reshapes and improves markets.</w:t>
      </w:r>
    </w:p>
    <w:p w14:paraId="3DB58688" w14:textId="359D28B6" w:rsidR="00A80C3B" w:rsidRPr="000813BF" w:rsidRDefault="002C6953" w:rsidP="009055AA">
      <w:pPr>
        <w:rPr>
          <w:rFonts w:cs="Times New Roman"/>
          <w:noProof/>
          <w:lang w:val="en-GB"/>
        </w:rPr>
      </w:pPr>
      <w:r w:rsidRPr="000813BF">
        <w:rPr>
          <w:rFonts w:cs="Times New Roman"/>
          <w:noProof/>
          <w:lang w:val="en-GB"/>
        </w:rPr>
        <w:t xml:space="preserve">Finally, </w:t>
      </w:r>
      <w:r w:rsidR="004F31CC" w:rsidRPr="000813BF">
        <w:rPr>
          <w:rFonts w:cs="Times New Roman"/>
          <w:noProof/>
          <w:lang w:val="en-GB"/>
        </w:rPr>
        <w:t>e</w:t>
      </w:r>
      <w:r w:rsidR="00EC4D2F" w:rsidRPr="000813BF">
        <w:rPr>
          <w:rFonts w:cs="Times New Roman"/>
          <w:noProof/>
          <w:lang w:val="en-GB"/>
        </w:rPr>
        <w:t xml:space="preserve">xamining </w:t>
      </w:r>
      <w:r w:rsidR="009F55AA" w:rsidRPr="000813BF">
        <w:rPr>
          <w:rFonts w:cs="Times New Roman"/>
          <w:noProof/>
          <w:lang w:val="en-GB"/>
        </w:rPr>
        <w:t xml:space="preserve">the </w:t>
      </w:r>
      <w:r w:rsidR="00EC4D2F" w:rsidRPr="000813BF">
        <w:rPr>
          <w:rFonts w:cs="Times New Roman"/>
          <w:noProof/>
          <w:lang w:val="en-GB"/>
        </w:rPr>
        <w:t xml:space="preserve">entrepreneurial traits </w:t>
      </w:r>
      <w:r w:rsidR="009F55AA" w:rsidRPr="000813BF">
        <w:rPr>
          <w:rFonts w:cs="Times New Roman"/>
          <w:noProof/>
          <w:lang w:val="en-GB"/>
        </w:rPr>
        <w:t>of</w:t>
      </w:r>
      <w:r w:rsidR="00EC4D2F" w:rsidRPr="000813BF">
        <w:rPr>
          <w:rFonts w:cs="Times New Roman"/>
          <w:noProof/>
          <w:lang w:val="en-GB"/>
        </w:rPr>
        <w:t xml:space="preserve"> different entrepreneurs provides an understanding of changes in risk tolerance, strategic decision-making, and inborn motivation in </w:t>
      </w:r>
      <w:r w:rsidR="009F55AA" w:rsidRPr="000813BF">
        <w:rPr>
          <w:rFonts w:cs="Times New Roman"/>
          <w:noProof/>
          <w:lang w:val="en-GB"/>
        </w:rPr>
        <w:t xml:space="preserve">an </w:t>
      </w:r>
      <w:r w:rsidR="00EC4D2F" w:rsidRPr="000813BF">
        <w:rPr>
          <w:rFonts w:cs="Times New Roman"/>
          <w:noProof/>
          <w:lang w:val="en-GB"/>
        </w:rPr>
        <w:t>entrepreneurial environment</w:t>
      </w:r>
      <w:r w:rsidR="004F31CC" w:rsidRPr="000813BF">
        <w:rPr>
          <w:rFonts w:cs="Times New Roman"/>
          <w:noProof/>
          <w:lang w:val="en-GB"/>
        </w:rPr>
        <w:t xml:space="preserve"> (Barringer Ireland, 2018)</w:t>
      </w:r>
      <w:r w:rsidR="00EC4D2F" w:rsidRPr="000813BF">
        <w:rPr>
          <w:rFonts w:cs="Times New Roman"/>
          <w:noProof/>
          <w:lang w:val="en-GB"/>
        </w:rPr>
        <w:t xml:space="preserve">. Additionally, Richard Branson seems to be an entrepreneur with a </w:t>
      </w:r>
      <w:r w:rsidR="009F55AA" w:rsidRPr="000813BF">
        <w:rPr>
          <w:rFonts w:cs="Times New Roman"/>
          <w:noProof/>
          <w:lang w:val="en-GB"/>
        </w:rPr>
        <w:t>high-risk</w:t>
      </w:r>
      <w:r w:rsidR="00EC4D2F" w:rsidRPr="000813BF">
        <w:rPr>
          <w:rFonts w:cs="Times New Roman"/>
          <w:noProof/>
          <w:lang w:val="en-GB"/>
        </w:rPr>
        <w:t xml:space="preserve"> tolerance displayed through his investiture in different industries such as space tourism and renewable energy. Similarly, Elon Musk has illustrated this trait by dealing with reckless projects like SpaceX which is leading in Space exploration</w:t>
      </w:r>
      <w:r w:rsidR="009F55AA" w:rsidRPr="000813BF">
        <w:rPr>
          <w:rFonts w:cs="Times New Roman"/>
          <w:noProof/>
          <w:lang w:val="en-GB"/>
        </w:rPr>
        <w:t>,</w:t>
      </w:r>
      <w:r w:rsidR="00EC4D2F" w:rsidRPr="000813BF">
        <w:rPr>
          <w:rFonts w:cs="Times New Roman"/>
          <w:noProof/>
          <w:lang w:val="en-GB"/>
        </w:rPr>
        <w:t xml:space="preserve"> and Tesla, which is into sustainable energy solutions. Zuckerberg represents a proactive vision by figuring out well in advance the global prospects of social networking and building Facebook. </w:t>
      </w:r>
      <w:r w:rsidRPr="000813BF">
        <w:rPr>
          <w:rFonts w:cs="Times New Roman"/>
          <w:noProof/>
          <w:lang w:val="en-GB"/>
        </w:rPr>
        <w:t xml:space="preserve"> </w:t>
      </w:r>
      <w:r w:rsidR="00EC4D2F" w:rsidRPr="000813BF">
        <w:rPr>
          <w:rFonts w:cs="Times New Roman"/>
          <w:noProof/>
          <w:lang w:val="en-GB"/>
        </w:rPr>
        <w:t xml:space="preserve">Successful entrepreneurs across multiple industries will always sport </w:t>
      </w:r>
      <w:r w:rsidR="00EC4D2F" w:rsidRPr="000813BF">
        <w:rPr>
          <w:rFonts w:cs="Times New Roman"/>
          <w:noProof/>
          <w:lang w:val="en-GB"/>
        </w:rPr>
        <w:lastRenderedPageBreak/>
        <w:t>persistence and passion which are universal traits</w:t>
      </w:r>
      <w:r w:rsidR="004F31CC" w:rsidRPr="000813BF">
        <w:rPr>
          <w:rFonts w:cs="Times New Roman"/>
          <w:noProof/>
          <w:lang w:val="en-GB"/>
        </w:rPr>
        <w:t xml:space="preserve"> (Mariotti and Glackin, 2012)</w:t>
      </w:r>
      <w:r w:rsidR="00EC4D2F" w:rsidRPr="000813BF">
        <w:rPr>
          <w:rFonts w:cs="Times New Roman"/>
          <w:noProof/>
          <w:lang w:val="en-GB"/>
        </w:rPr>
        <w:t xml:space="preserve">. Steve Jobs, the visionary founder of Apple, and Oprah Winfrey, a popular media icon and philanthropist, are both good examples of intrinsic motivations that matter a lot in the realization of entrepreneurial accomplishments (Isaacson, 2011; Winfrey, 2014). These stories reflect the fact that impulsiveness and endurance are the </w:t>
      </w:r>
      <w:r w:rsidR="001D23B3" w:rsidRPr="000813BF">
        <w:rPr>
          <w:rFonts w:cs="Times New Roman"/>
          <w:noProof/>
          <w:lang w:val="en-GB"/>
        </w:rPr>
        <w:t>steppingstones</w:t>
      </w:r>
      <w:r w:rsidR="00EC4D2F" w:rsidRPr="000813BF">
        <w:rPr>
          <w:rFonts w:cs="Times New Roman"/>
          <w:noProof/>
          <w:lang w:val="en-GB"/>
        </w:rPr>
        <w:t xml:space="preserve"> that can lead to creativity and tenacity despite the difficulties faced in the pursuit of ambitious projects. </w:t>
      </w:r>
      <w:r w:rsidRPr="000813BF">
        <w:rPr>
          <w:rFonts w:cs="Times New Roman"/>
          <w:noProof/>
          <w:lang w:val="en-GB"/>
        </w:rPr>
        <w:t xml:space="preserve"> </w:t>
      </w:r>
      <w:r w:rsidR="00EC4D2F" w:rsidRPr="000813BF">
        <w:rPr>
          <w:rFonts w:cs="Times New Roman"/>
          <w:noProof/>
          <w:lang w:val="en-GB"/>
        </w:rPr>
        <w:t>By looking into these examples, it becomes apparent how people display entrepreneurial traits with their style while remaining true to the fundamental principles that build success among entrepreneurs. This comparative analysis underscores the multitude and variety of routes to success and also highlights the role that intrinsic motivation plays in the sustainability of the entrepreneurial journey as you move forward to success</w:t>
      </w:r>
      <w:r w:rsidR="00A80C3B" w:rsidRPr="000813BF">
        <w:rPr>
          <w:rFonts w:cs="Times New Roman"/>
          <w:noProof/>
          <w:lang w:val="en-GB"/>
        </w:rPr>
        <w:t>.</w:t>
      </w:r>
    </w:p>
    <w:p w14:paraId="5316A45A" w14:textId="358D5D2B" w:rsidR="009F55AA" w:rsidRPr="000813BF" w:rsidRDefault="000873C9" w:rsidP="009055AA">
      <w:pPr>
        <w:rPr>
          <w:rFonts w:cs="Times New Roman"/>
          <w:noProof/>
          <w:lang w:val="en-GB"/>
        </w:rPr>
      </w:pPr>
      <w:r w:rsidRPr="000813BF">
        <w:rPr>
          <w:rFonts w:cs="Times New Roman"/>
          <w:noProof/>
          <w:lang w:val="en-GB"/>
        </w:rPr>
        <w:t xml:space="preserve">In summary, this </w:t>
      </w:r>
      <w:r w:rsidR="009F55AA" w:rsidRPr="000813BF">
        <w:rPr>
          <w:rFonts w:cs="Times New Roman"/>
          <w:noProof/>
          <w:lang w:val="en-GB"/>
        </w:rPr>
        <w:t xml:space="preserve">essay </w:t>
      </w:r>
      <w:r w:rsidRPr="000813BF">
        <w:rPr>
          <w:rFonts w:cs="Times New Roman"/>
          <w:noProof/>
          <w:lang w:val="en-GB"/>
        </w:rPr>
        <w:t>covers</w:t>
      </w:r>
      <w:r w:rsidR="009F55AA" w:rsidRPr="000813BF">
        <w:rPr>
          <w:rFonts w:cs="Times New Roman"/>
          <w:noProof/>
          <w:lang w:val="en-GB"/>
        </w:rPr>
        <w:t xml:space="preserve"> common entrepreneurial traits such as risk-taking, passion, flexibility</w:t>
      </w:r>
      <w:r w:rsidR="000541B2" w:rsidRPr="000813BF">
        <w:rPr>
          <w:rFonts w:cs="Times New Roman"/>
          <w:noProof/>
          <w:lang w:val="en-GB"/>
        </w:rPr>
        <w:t>,</w:t>
      </w:r>
      <w:r w:rsidR="009F55AA" w:rsidRPr="000813BF">
        <w:rPr>
          <w:rFonts w:cs="Times New Roman"/>
          <w:noProof/>
          <w:lang w:val="en-GB"/>
        </w:rPr>
        <w:t xml:space="preserve"> and proactive vision, by great entrepreneurs like Richard Branson, Steve Jobs</w:t>
      </w:r>
      <w:r w:rsidR="000541B2" w:rsidRPr="000813BF">
        <w:rPr>
          <w:rFonts w:cs="Times New Roman"/>
          <w:noProof/>
          <w:lang w:val="en-GB"/>
        </w:rPr>
        <w:t>,</w:t>
      </w:r>
      <w:r w:rsidR="009F55AA" w:rsidRPr="000813BF">
        <w:rPr>
          <w:rFonts w:cs="Times New Roman"/>
          <w:noProof/>
          <w:lang w:val="en-GB"/>
        </w:rPr>
        <w:t xml:space="preserve"> and Mark Zuckerberg. These traits are examined via practice-driven approaches, for example, Effectuation Theory, Self-Determination Theory, Lean Startup methodology, and strategic management theories that provide flexibility for entrepreneurs to come up with innovative solutions to problems that nurture their success. </w:t>
      </w:r>
      <w:r w:rsidRPr="000813BF">
        <w:rPr>
          <w:rFonts w:cs="Times New Roman"/>
          <w:noProof/>
          <w:lang w:val="en-GB"/>
        </w:rPr>
        <w:t xml:space="preserve"> </w:t>
      </w:r>
      <w:r w:rsidR="00E642A5" w:rsidRPr="000813BF">
        <w:rPr>
          <w:rFonts w:cs="Times New Roman"/>
          <w:noProof/>
          <w:lang w:val="en-GB"/>
        </w:rPr>
        <w:t xml:space="preserve">Elon Musk's willingness to take chances in his space exploration and renewable accumulating initiatives is one benefit of uncertainty.  As to effectuation theory, uncertainty may give rise to opportunities. Steve Jobs was a living example of the Self-Determination Theory because of his innate drive and tenacious tenacity. The Lean Startup approach characterizes Amazon founder Jeff Bezos as flexible and innovative. Strategic management theory depends on visionary leaders like Mark Zuckerberg, whose first Facebook idea was captivating. </w:t>
      </w:r>
      <w:r w:rsidRPr="000813BF">
        <w:rPr>
          <w:rFonts w:cs="Times New Roman"/>
          <w:noProof/>
          <w:lang w:val="en-GB"/>
        </w:rPr>
        <w:t xml:space="preserve">In the future, the inclusion of risk-taking, passion-driven perseverance, and adaptability will be fundamental in solving complex problems and achieving sustainable growth of the national economy. Leaders with these qualities will always exist, and it is those entrepreneurs who will create the brands of tomorrow that will lead to fundamental change in the way industries and societies operate today. </w:t>
      </w:r>
    </w:p>
    <w:p w14:paraId="52B033ED" w14:textId="77777777" w:rsidR="0003028B" w:rsidRPr="000813BF" w:rsidRDefault="0003028B" w:rsidP="009055AA">
      <w:pPr>
        <w:jc w:val="left"/>
        <w:rPr>
          <w:rFonts w:eastAsia="Times New Roman" w:cs="Times New Roman"/>
          <w:b/>
          <w:bCs/>
          <w:noProof/>
          <w:kern w:val="36"/>
          <w:sz w:val="36"/>
          <w:szCs w:val="36"/>
          <w:lang w:val="en-GB"/>
        </w:rPr>
      </w:pPr>
      <w:r w:rsidRPr="000813BF">
        <w:rPr>
          <w:rFonts w:eastAsia="Times New Roman" w:cs="Times New Roman"/>
          <w:b/>
          <w:bCs/>
          <w:noProof/>
          <w:kern w:val="36"/>
          <w:sz w:val="36"/>
          <w:szCs w:val="36"/>
          <w:lang w:val="en-GB"/>
        </w:rPr>
        <w:br w:type="page"/>
      </w:r>
    </w:p>
    <w:p w14:paraId="4654552A" w14:textId="03E3BC01" w:rsidR="00A916C5" w:rsidRPr="000813BF" w:rsidRDefault="00A916C5" w:rsidP="009055AA">
      <w:pPr>
        <w:spacing w:after="240"/>
        <w:jc w:val="left"/>
        <w:outlineLvl w:val="0"/>
        <w:rPr>
          <w:rFonts w:eastAsia="Times New Roman" w:cs="Times New Roman"/>
          <w:b/>
          <w:bCs/>
          <w:noProof/>
          <w:kern w:val="36"/>
          <w:sz w:val="36"/>
          <w:szCs w:val="36"/>
          <w:lang w:val="en-GB"/>
        </w:rPr>
      </w:pPr>
      <w:r w:rsidRPr="000813BF">
        <w:rPr>
          <w:rFonts w:eastAsia="Times New Roman" w:cs="Times New Roman"/>
          <w:b/>
          <w:bCs/>
          <w:noProof/>
          <w:kern w:val="36"/>
          <w:sz w:val="36"/>
          <w:szCs w:val="36"/>
          <w:lang w:val="en-GB"/>
        </w:rPr>
        <w:lastRenderedPageBreak/>
        <w:t>Reference list</w:t>
      </w:r>
    </w:p>
    <w:p w14:paraId="4BC1E0D3" w14:textId="77777777" w:rsidR="005C62EE" w:rsidRPr="005C62EE" w:rsidRDefault="005C62EE" w:rsidP="005C62EE">
      <w:pPr>
        <w:pStyle w:val="ListParagraph"/>
        <w:numPr>
          <w:ilvl w:val="0"/>
          <w:numId w:val="1"/>
        </w:numPr>
        <w:spacing w:after="240"/>
        <w:rPr>
          <w:rFonts w:eastAsia="Times New Roman" w:cs="Times New Roman"/>
          <w:noProof/>
          <w:szCs w:val="24"/>
          <w:lang w:val="en-GB"/>
        </w:rPr>
      </w:pPr>
      <w:r w:rsidRPr="005C62EE">
        <w:rPr>
          <w:rFonts w:eastAsia="Times New Roman" w:cs="Times New Roman"/>
          <w:noProof/>
          <w:szCs w:val="24"/>
          <w:lang w:val="en-GB"/>
        </w:rPr>
        <w:t xml:space="preserve">Afua, W., None Adeola Olusola Ajayi-Nifise, Bello, G., Tubokirifuruar, S., None Olubusola Odeyemi and None Titilola Falaiye (2024) Entrepreneurial leadership in high-tech industries: A review of key traits and success strategies. </w:t>
      </w:r>
      <w:r w:rsidRPr="005C62EE">
        <w:rPr>
          <w:rFonts w:eastAsia="Times New Roman" w:cs="Times New Roman"/>
          <w:i/>
          <w:iCs/>
          <w:noProof/>
          <w:szCs w:val="24"/>
          <w:lang w:val="en-GB"/>
        </w:rPr>
        <w:t>GSC Advanced Research and Reviews</w:t>
      </w:r>
      <w:r w:rsidRPr="005C62EE">
        <w:rPr>
          <w:rFonts w:eastAsia="Times New Roman" w:cs="Times New Roman"/>
          <w:noProof/>
          <w:szCs w:val="24"/>
          <w:lang w:val="en-GB"/>
        </w:rPr>
        <w:t>, 18(2), pp.286–296. doi:https://doi.org/10.30574/gscarr.2024.18.2.0071.</w:t>
      </w:r>
    </w:p>
    <w:p w14:paraId="67DADD5C" w14:textId="77777777" w:rsidR="005C62EE" w:rsidRPr="005C62EE" w:rsidRDefault="005C62EE" w:rsidP="005C62EE">
      <w:pPr>
        <w:pStyle w:val="ListParagraph"/>
        <w:numPr>
          <w:ilvl w:val="0"/>
          <w:numId w:val="1"/>
        </w:numPr>
        <w:spacing w:after="240"/>
        <w:rPr>
          <w:rFonts w:eastAsia="Times New Roman" w:cs="Times New Roman"/>
          <w:noProof/>
          <w:szCs w:val="24"/>
          <w:lang w:val="en-GB"/>
        </w:rPr>
      </w:pPr>
      <w:r w:rsidRPr="005C62EE">
        <w:rPr>
          <w:rFonts w:eastAsia="Times New Roman" w:cs="Times New Roman"/>
          <w:noProof/>
          <w:szCs w:val="24"/>
          <w:lang w:val="en-GB"/>
        </w:rPr>
        <w:t xml:space="preserve">Baiyere, A. (2016) </w:t>
      </w:r>
      <w:r w:rsidRPr="005C62EE">
        <w:rPr>
          <w:rFonts w:eastAsia="Times New Roman" w:cs="Times New Roman"/>
          <w:i/>
          <w:iCs/>
          <w:noProof/>
          <w:szCs w:val="24"/>
          <w:lang w:val="en-GB"/>
        </w:rPr>
        <w:t>Discovering the Role of Information Technology In Disruptive Innovation. Enabler, Sustainer or Barrier?</w:t>
      </w:r>
      <w:r w:rsidRPr="005C62EE">
        <w:rPr>
          <w:rFonts w:eastAsia="Times New Roman" w:cs="Times New Roman"/>
          <w:noProof/>
          <w:szCs w:val="24"/>
          <w:lang w:val="en-GB"/>
        </w:rPr>
        <w:t xml:space="preserve"> [online] Available at: https://www.utupub.fi/bitstream/handle/10024/129868/AnnalesE11.pdf?sequence [Accessed 10 May 2024].</w:t>
      </w:r>
    </w:p>
    <w:p w14:paraId="526B030A" w14:textId="77777777" w:rsidR="005C62EE" w:rsidRPr="005C62EE" w:rsidRDefault="005C62EE" w:rsidP="005C62EE">
      <w:pPr>
        <w:pStyle w:val="ListParagraph"/>
        <w:numPr>
          <w:ilvl w:val="0"/>
          <w:numId w:val="1"/>
        </w:numPr>
        <w:spacing w:after="240"/>
        <w:rPr>
          <w:rFonts w:eastAsia="Times New Roman" w:cs="Times New Roman"/>
          <w:noProof/>
          <w:szCs w:val="24"/>
          <w:lang w:val="en-GB"/>
        </w:rPr>
      </w:pPr>
      <w:r w:rsidRPr="005C62EE">
        <w:rPr>
          <w:rFonts w:eastAsia="Times New Roman" w:cs="Times New Roman"/>
          <w:noProof/>
          <w:szCs w:val="24"/>
          <w:lang w:val="en-GB"/>
        </w:rPr>
        <w:t xml:space="preserve">Bakker, A.B. (2017) Strategic and Proactive Approaches to Work Engagement. </w:t>
      </w:r>
      <w:r w:rsidRPr="005C62EE">
        <w:rPr>
          <w:rFonts w:eastAsia="Times New Roman" w:cs="Times New Roman"/>
          <w:i/>
          <w:iCs/>
          <w:noProof/>
          <w:szCs w:val="24"/>
          <w:lang w:val="en-GB"/>
        </w:rPr>
        <w:t>Organizational Dynamics</w:t>
      </w:r>
      <w:r w:rsidRPr="005C62EE">
        <w:rPr>
          <w:rFonts w:eastAsia="Times New Roman" w:cs="Times New Roman"/>
          <w:noProof/>
          <w:szCs w:val="24"/>
          <w:lang w:val="en-GB"/>
        </w:rPr>
        <w:t>, [online] 46(2), pp.67–75. doi:https://doi.org/10.1016/j.orgdyn.2017.04.002.</w:t>
      </w:r>
    </w:p>
    <w:p w14:paraId="6E6070B2" w14:textId="77777777" w:rsidR="005C62EE" w:rsidRPr="005C62EE" w:rsidRDefault="005C62EE" w:rsidP="005C62EE">
      <w:pPr>
        <w:pStyle w:val="ListParagraph"/>
        <w:numPr>
          <w:ilvl w:val="0"/>
          <w:numId w:val="1"/>
        </w:numPr>
        <w:rPr>
          <w:rFonts w:cs="Times New Roman"/>
          <w:noProof/>
          <w:lang w:val="en-GB"/>
        </w:rPr>
      </w:pPr>
      <w:r w:rsidRPr="005C62EE">
        <w:rPr>
          <w:rFonts w:cs="Times New Roman"/>
          <w:noProof/>
          <w:lang w:val="en-GB"/>
        </w:rPr>
        <w:t xml:space="preserve">Barringer, B. R. and Ireland, R.D. (2018) </w:t>
      </w:r>
      <w:r w:rsidRPr="005C62EE">
        <w:rPr>
          <w:rFonts w:cs="Times New Roman"/>
          <w:i/>
          <w:iCs/>
          <w:noProof/>
          <w:lang w:val="en-GB"/>
        </w:rPr>
        <w:t>Entrepreneurship: Successfully Launching New Ventures</w:t>
      </w:r>
      <w:r w:rsidRPr="005C62EE">
        <w:rPr>
          <w:rFonts w:cs="Times New Roman"/>
          <w:noProof/>
          <w:lang w:val="en-GB"/>
        </w:rPr>
        <w:t>, 4</w:t>
      </w:r>
      <w:r w:rsidRPr="005C62EE">
        <w:rPr>
          <w:rFonts w:cs="Times New Roman"/>
          <w:noProof/>
          <w:vertAlign w:val="superscript"/>
          <w:lang w:val="en-GB"/>
        </w:rPr>
        <w:t>th</w:t>
      </w:r>
      <w:r w:rsidRPr="005C62EE">
        <w:rPr>
          <w:rFonts w:cs="Times New Roman"/>
          <w:noProof/>
          <w:lang w:val="en-GB"/>
        </w:rPr>
        <w:t xml:space="preserve"> Ed., Prentice Hall: New Jersey.</w:t>
      </w:r>
    </w:p>
    <w:p w14:paraId="04D0433F" w14:textId="77777777" w:rsidR="005C62EE" w:rsidRPr="005C62EE" w:rsidRDefault="005C62EE" w:rsidP="005C62EE">
      <w:pPr>
        <w:pStyle w:val="ListParagraph"/>
        <w:numPr>
          <w:ilvl w:val="0"/>
          <w:numId w:val="1"/>
        </w:numPr>
        <w:spacing w:after="240"/>
        <w:rPr>
          <w:rFonts w:eastAsia="Times New Roman" w:cs="Times New Roman"/>
          <w:noProof/>
          <w:szCs w:val="24"/>
          <w:lang w:val="en-GB"/>
        </w:rPr>
      </w:pPr>
      <w:r w:rsidRPr="005C62EE">
        <w:rPr>
          <w:rFonts w:eastAsia="Times New Roman" w:cs="Times New Roman"/>
          <w:noProof/>
          <w:szCs w:val="24"/>
          <w:lang w:val="en-GB"/>
        </w:rPr>
        <w:t xml:space="preserve">Bester, I. (2012) </w:t>
      </w:r>
      <w:r w:rsidRPr="005C62EE">
        <w:rPr>
          <w:rFonts w:eastAsia="Times New Roman" w:cs="Times New Roman"/>
          <w:i/>
          <w:iCs/>
          <w:noProof/>
          <w:szCs w:val="24"/>
          <w:lang w:val="en-GB"/>
        </w:rPr>
        <w:t>A systematic literature review of the strategic management theories of Henry Mintzberg and Peter Drucker</w:t>
      </w:r>
      <w:r w:rsidRPr="005C62EE">
        <w:rPr>
          <w:rFonts w:eastAsia="Times New Roman" w:cs="Times New Roman"/>
          <w:noProof/>
          <w:szCs w:val="24"/>
          <w:lang w:val="en-GB"/>
        </w:rPr>
        <w:t>. [online] Available at: https://citeseerx.ist.psu.edu/document?repid=rep1&amp;type=pdf&amp;doi=0750d09f3d8ca0111db1c8a61dd1b87997134ab0.</w:t>
      </w:r>
    </w:p>
    <w:p w14:paraId="44B06EA0" w14:textId="77777777" w:rsidR="005C62EE" w:rsidRPr="005C62EE" w:rsidRDefault="005C62EE" w:rsidP="005C62EE">
      <w:pPr>
        <w:pStyle w:val="ListParagraph"/>
        <w:numPr>
          <w:ilvl w:val="0"/>
          <w:numId w:val="1"/>
        </w:numPr>
        <w:spacing w:after="240"/>
        <w:rPr>
          <w:rFonts w:eastAsia="Times New Roman" w:cs="Times New Roman"/>
          <w:noProof/>
          <w:szCs w:val="24"/>
          <w:lang w:val="en-GB"/>
        </w:rPr>
      </w:pPr>
      <w:r w:rsidRPr="005C62EE">
        <w:rPr>
          <w:rFonts w:eastAsia="Times New Roman" w:cs="Times New Roman"/>
          <w:noProof/>
          <w:szCs w:val="24"/>
          <w:lang w:val="en-GB"/>
        </w:rPr>
        <w:t xml:space="preserve">Burns, P. (2022) </w:t>
      </w:r>
      <w:r w:rsidRPr="005C62EE">
        <w:rPr>
          <w:rFonts w:eastAsia="Times New Roman" w:cs="Times New Roman"/>
          <w:i/>
          <w:iCs/>
          <w:noProof/>
          <w:szCs w:val="24"/>
          <w:lang w:val="en-GB"/>
        </w:rPr>
        <w:t>Entrepreneurship and Small Business</w:t>
      </w:r>
      <w:r w:rsidRPr="005C62EE">
        <w:rPr>
          <w:rFonts w:eastAsia="Times New Roman" w:cs="Times New Roman"/>
          <w:noProof/>
          <w:szCs w:val="24"/>
          <w:lang w:val="en-GB"/>
        </w:rPr>
        <w:t>, 5th Ed., Palgrave Macmillan: Basingstoke.</w:t>
      </w:r>
    </w:p>
    <w:p w14:paraId="3F90C671" w14:textId="77777777" w:rsidR="005C62EE" w:rsidRPr="005C62EE" w:rsidRDefault="005C62EE" w:rsidP="005C62EE">
      <w:pPr>
        <w:pStyle w:val="ListParagraph"/>
        <w:numPr>
          <w:ilvl w:val="0"/>
          <w:numId w:val="1"/>
        </w:numPr>
        <w:spacing w:after="240"/>
        <w:rPr>
          <w:rFonts w:eastAsia="Times New Roman" w:cs="Times New Roman"/>
          <w:noProof/>
          <w:szCs w:val="24"/>
          <w:lang w:val="en-GB"/>
        </w:rPr>
      </w:pPr>
      <w:r w:rsidRPr="005C62EE">
        <w:rPr>
          <w:rFonts w:eastAsia="Times New Roman" w:cs="Times New Roman"/>
          <w:noProof/>
          <w:szCs w:val="24"/>
          <w:lang w:val="en-GB"/>
        </w:rPr>
        <w:t xml:space="preserve">De Clercq, D., Honig, B. and Martin, B. (2012) The roles of learning orientation and passion for work in the formation of entrepreneurial intention. </w:t>
      </w:r>
      <w:r w:rsidRPr="005C62EE">
        <w:rPr>
          <w:rFonts w:eastAsia="Times New Roman" w:cs="Times New Roman"/>
          <w:i/>
          <w:iCs/>
          <w:noProof/>
          <w:szCs w:val="24"/>
          <w:lang w:val="en-GB"/>
        </w:rPr>
        <w:t>International Small Business Journal: Researching Entrepreneurship</w:t>
      </w:r>
      <w:r w:rsidRPr="005C62EE">
        <w:rPr>
          <w:rFonts w:eastAsia="Times New Roman" w:cs="Times New Roman"/>
          <w:noProof/>
          <w:szCs w:val="24"/>
          <w:lang w:val="en-GB"/>
        </w:rPr>
        <w:t>, 31(6), pp.652–676. doi:https://doi.org/10.1177/0266242611432360.</w:t>
      </w:r>
    </w:p>
    <w:p w14:paraId="3019C07B" w14:textId="77777777" w:rsidR="005C62EE" w:rsidRPr="005C62EE" w:rsidRDefault="005C62EE" w:rsidP="005C62EE">
      <w:pPr>
        <w:pStyle w:val="ListParagraph"/>
        <w:numPr>
          <w:ilvl w:val="0"/>
          <w:numId w:val="1"/>
        </w:numPr>
        <w:spacing w:after="240"/>
        <w:rPr>
          <w:rFonts w:eastAsia="Times New Roman" w:cs="Times New Roman"/>
          <w:noProof/>
          <w:szCs w:val="24"/>
          <w:lang w:val="en-GB"/>
        </w:rPr>
      </w:pPr>
      <w:r w:rsidRPr="005C62EE">
        <w:rPr>
          <w:rFonts w:eastAsia="Times New Roman" w:cs="Times New Roman"/>
          <w:noProof/>
          <w:szCs w:val="24"/>
          <w:lang w:val="en-GB"/>
        </w:rPr>
        <w:t xml:space="preserve">Deci, E.L. and Ryan, R.M. (2013) </w:t>
      </w:r>
      <w:r w:rsidRPr="005C62EE">
        <w:rPr>
          <w:rFonts w:eastAsia="Times New Roman" w:cs="Times New Roman"/>
          <w:i/>
          <w:iCs/>
          <w:noProof/>
          <w:szCs w:val="24"/>
          <w:lang w:val="en-GB"/>
        </w:rPr>
        <w:t>Intrinsic Motivation and Self-Determination in Human Behavior</w:t>
      </w:r>
      <w:r w:rsidRPr="005C62EE">
        <w:rPr>
          <w:rFonts w:eastAsia="Times New Roman" w:cs="Times New Roman"/>
          <w:noProof/>
          <w:szCs w:val="24"/>
          <w:lang w:val="en-GB"/>
        </w:rPr>
        <w:t xml:space="preserve">. [online] </w:t>
      </w:r>
      <w:r w:rsidRPr="005C62EE">
        <w:rPr>
          <w:rFonts w:eastAsia="Times New Roman" w:cs="Times New Roman"/>
          <w:i/>
          <w:iCs/>
          <w:noProof/>
          <w:szCs w:val="24"/>
          <w:lang w:val="en-GB"/>
        </w:rPr>
        <w:t>Google Books</w:t>
      </w:r>
      <w:r w:rsidRPr="005C62EE">
        <w:rPr>
          <w:rFonts w:eastAsia="Times New Roman" w:cs="Times New Roman"/>
          <w:noProof/>
          <w:szCs w:val="24"/>
          <w:lang w:val="en-GB"/>
        </w:rPr>
        <w:t>. Springer Science &amp; Business Media. Available at: https://books.google.com/books?hl=en&amp;lr=&amp;id=M3CpBgAAQBAJ&amp;oi=fnd&amp;pg=PA1&amp;dq=In+the+Self-Determination+Theory [Accessed 9 May 2024].</w:t>
      </w:r>
    </w:p>
    <w:p w14:paraId="66FA09F2" w14:textId="77777777" w:rsidR="005C62EE" w:rsidRPr="005C62EE" w:rsidRDefault="005C62EE" w:rsidP="005C62EE">
      <w:pPr>
        <w:pStyle w:val="ListParagraph"/>
        <w:numPr>
          <w:ilvl w:val="0"/>
          <w:numId w:val="1"/>
        </w:numPr>
        <w:spacing w:after="240"/>
        <w:rPr>
          <w:rFonts w:eastAsia="Times New Roman" w:cs="Times New Roman"/>
          <w:noProof/>
          <w:szCs w:val="24"/>
          <w:lang w:val="en-GB"/>
        </w:rPr>
      </w:pPr>
      <w:r w:rsidRPr="005C62EE">
        <w:rPr>
          <w:rFonts w:eastAsia="Times New Roman" w:cs="Times New Roman"/>
          <w:noProof/>
          <w:szCs w:val="24"/>
          <w:lang w:val="en-GB"/>
        </w:rPr>
        <w:t xml:space="preserve">Fiksel, J. and Fiksel, J.R. (2015) </w:t>
      </w:r>
      <w:r w:rsidRPr="005C62EE">
        <w:rPr>
          <w:rFonts w:eastAsia="Times New Roman" w:cs="Times New Roman"/>
          <w:i/>
          <w:iCs/>
          <w:noProof/>
          <w:szCs w:val="24"/>
          <w:lang w:val="en-GB"/>
        </w:rPr>
        <w:t>Resilient by Design: Creating Businesses That Adapt and Flourish in a Changing World</w:t>
      </w:r>
      <w:r w:rsidRPr="005C62EE">
        <w:rPr>
          <w:rFonts w:eastAsia="Times New Roman" w:cs="Times New Roman"/>
          <w:noProof/>
          <w:szCs w:val="24"/>
          <w:lang w:val="en-GB"/>
        </w:rPr>
        <w:t xml:space="preserve">. [online] </w:t>
      </w:r>
      <w:r w:rsidRPr="005C62EE">
        <w:rPr>
          <w:rFonts w:eastAsia="Times New Roman" w:cs="Times New Roman"/>
          <w:i/>
          <w:iCs/>
          <w:noProof/>
          <w:szCs w:val="24"/>
          <w:lang w:val="en-GB"/>
        </w:rPr>
        <w:t>Google Books</w:t>
      </w:r>
      <w:r w:rsidRPr="005C62EE">
        <w:rPr>
          <w:rFonts w:eastAsia="Times New Roman" w:cs="Times New Roman"/>
          <w:noProof/>
          <w:szCs w:val="24"/>
          <w:lang w:val="en-GB"/>
        </w:rPr>
        <w:t xml:space="preserve">. Island Press. Available at: </w:t>
      </w:r>
      <w:r w:rsidRPr="005C62EE">
        <w:rPr>
          <w:rFonts w:eastAsia="Times New Roman" w:cs="Times New Roman"/>
          <w:noProof/>
          <w:szCs w:val="24"/>
          <w:lang w:val="en-GB"/>
        </w:rPr>
        <w:lastRenderedPageBreak/>
        <w:t>https://books.google.com/books?hl=en&amp;lr=&amp;id=GAWICgAAQBAJ&amp;oi=fnd&amp;pg=PP1&amp;dq=Innovation+and+adaptability+are+two+essential+features+of+effective+entrepreneurs [Accessed 9 May 2024].</w:t>
      </w:r>
    </w:p>
    <w:p w14:paraId="215C6BE6" w14:textId="77777777" w:rsidR="005C62EE" w:rsidRPr="005C62EE" w:rsidRDefault="005C62EE" w:rsidP="005C62EE">
      <w:pPr>
        <w:pStyle w:val="ListParagraph"/>
        <w:numPr>
          <w:ilvl w:val="0"/>
          <w:numId w:val="1"/>
        </w:numPr>
        <w:spacing w:after="240"/>
        <w:rPr>
          <w:rFonts w:eastAsia="Times New Roman" w:cs="Times New Roman"/>
          <w:noProof/>
          <w:szCs w:val="24"/>
          <w:lang w:val="en-GB"/>
        </w:rPr>
      </w:pPr>
      <w:r w:rsidRPr="005C62EE">
        <w:rPr>
          <w:rFonts w:eastAsia="Times New Roman" w:cs="Times New Roman"/>
          <w:noProof/>
          <w:szCs w:val="24"/>
          <w:lang w:val="en-GB"/>
        </w:rPr>
        <w:t xml:space="preserve">Ghezzi, A. and Cavallo, A. (2020) Agile Business Model Innovation in Digital Entrepreneurship: Lean Startup Approaches. </w:t>
      </w:r>
      <w:r w:rsidRPr="005C62EE">
        <w:rPr>
          <w:rFonts w:eastAsia="Times New Roman" w:cs="Times New Roman"/>
          <w:i/>
          <w:iCs/>
          <w:noProof/>
          <w:szCs w:val="24"/>
          <w:lang w:val="en-GB"/>
        </w:rPr>
        <w:t>Journal of Business Research</w:t>
      </w:r>
      <w:r w:rsidRPr="005C62EE">
        <w:rPr>
          <w:rFonts w:eastAsia="Times New Roman" w:cs="Times New Roman"/>
          <w:noProof/>
          <w:szCs w:val="24"/>
          <w:lang w:val="en-GB"/>
        </w:rPr>
        <w:t>, 110(110), pp.519–537. doi:https://doi.org/10.1016/j.jbusres.2018.06.013.</w:t>
      </w:r>
    </w:p>
    <w:p w14:paraId="71A40801" w14:textId="77777777" w:rsidR="005C62EE" w:rsidRPr="005C62EE" w:rsidRDefault="005C62EE" w:rsidP="005C62EE">
      <w:pPr>
        <w:pStyle w:val="ListParagraph"/>
        <w:numPr>
          <w:ilvl w:val="0"/>
          <w:numId w:val="1"/>
        </w:numPr>
        <w:spacing w:after="240"/>
        <w:rPr>
          <w:rFonts w:eastAsia="Times New Roman" w:cs="Times New Roman"/>
          <w:noProof/>
          <w:szCs w:val="24"/>
          <w:lang w:val="en-GB"/>
        </w:rPr>
      </w:pPr>
      <w:r w:rsidRPr="005C62EE">
        <w:rPr>
          <w:rFonts w:eastAsia="Times New Roman" w:cs="Times New Roman"/>
          <w:noProof/>
          <w:szCs w:val="24"/>
          <w:lang w:val="en-GB"/>
        </w:rPr>
        <w:t xml:space="preserve">Ghorbel, F. and Boujelbène, Y. (2013) A comprehensive literature review of effectuation theory from 1999 to 2011. </w:t>
      </w:r>
      <w:r w:rsidRPr="005C62EE">
        <w:rPr>
          <w:rFonts w:eastAsia="Times New Roman" w:cs="Times New Roman"/>
          <w:i/>
          <w:iCs/>
          <w:noProof/>
          <w:szCs w:val="24"/>
          <w:lang w:val="en-GB"/>
        </w:rPr>
        <w:t>International Journal of Entrepreneurial Venturing</w:t>
      </w:r>
      <w:r w:rsidRPr="005C62EE">
        <w:rPr>
          <w:rFonts w:eastAsia="Times New Roman" w:cs="Times New Roman"/>
          <w:noProof/>
          <w:szCs w:val="24"/>
          <w:lang w:val="en-GB"/>
        </w:rPr>
        <w:t>, 5(2), p.168. doi:https://doi.org/10.1504/ijev.2013.053593.</w:t>
      </w:r>
    </w:p>
    <w:p w14:paraId="3CD40A12" w14:textId="77777777" w:rsidR="005C62EE" w:rsidRPr="005C62EE" w:rsidRDefault="005C62EE" w:rsidP="005C62EE">
      <w:pPr>
        <w:pStyle w:val="ListParagraph"/>
        <w:numPr>
          <w:ilvl w:val="0"/>
          <w:numId w:val="1"/>
        </w:numPr>
        <w:rPr>
          <w:rFonts w:cs="Times New Roman"/>
          <w:noProof/>
          <w:lang w:val="en-GB"/>
        </w:rPr>
      </w:pPr>
      <w:r w:rsidRPr="005C62EE">
        <w:rPr>
          <w:rFonts w:cs="Times New Roman"/>
          <w:noProof/>
          <w:lang w:val="en-GB"/>
        </w:rPr>
        <w:t>Mariotti, S. and Glackin, C. (2012) Entrepreneurship: Starting and Operating a Small Business (3</w:t>
      </w:r>
      <w:r w:rsidRPr="005C62EE">
        <w:rPr>
          <w:rFonts w:cs="Times New Roman"/>
          <w:noProof/>
          <w:vertAlign w:val="superscript"/>
          <w:lang w:val="en-GB"/>
        </w:rPr>
        <w:t>rd</w:t>
      </w:r>
      <w:r w:rsidRPr="005C62EE">
        <w:rPr>
          <w:rFonts w:cs="Times New Roman"/>
          <w:noProof/>
          <w:lang w:val="en-GB"/>
        </w:rPr>
        <w:t xml:space="preserve"> Ed), London: Prentice-Hall.</w:t>
      </w:r>
    </w:p>
    <w:p w14:paraId="2D932A2F" w14:textId="77777777" w:rsidR="005C62EE" w:rsidRPr="005C62EE" w:rsidRDefault="005C62EE" w:rsidP="005C62EE">
      <w:pPr>
        <w:pStyle w:val="ListParagraph"/>
        <w:numPr>
          <w:ilvl w:val="0"/>
          <w:numId w:val="1"/>
        </w:numPr>
        <w:spacing w:after="240"/>
        <w:rPr>
          <w:rFonts w:eastAsia="Times New Roman" w:cs="Times New Roman"/>
          <w:noProof/>
          <w:szCs w:val="24"/>
          <w:lang w:val="en-GB"/>
        </w:rPr>
      </w:pPr>
      <w:r w:rsidRPr="005C62EE">
        <w:rPr>
          <w:rFonts w:eastAsia="Times New Roman" w:cs="Times New Roman"/>
          <w:noProof/>
          <w:szCs w:val="24"/>
          <w:lang w:val="en-GB"/>
        </w:rPr>
        <w:t xml:space="preserve">McMullen, J.S. and Dimov, D. (2013) Time and the Entrepreneurial Journey: The Problems and Promise of Studying Entrepreneurship as a Process. </w:t>
      </w:r>
      <w:r w:rsidRPr="005C62EE">
        <w:rPr>
          <w:rFonts w:eastAsia="Times New Roman" w:cs="Times New Roman"/>
          <w:i/>
          <w:iCs/>
          <w:noProof/>
          <w:szCs w:val="24"/>
          <w:lang w:val="en-GB"/>
        </w:rPr>
        <w:t>Journal of Management Studies</w:t>
      </w:r>
      <w:r w:rsidRPr="005C62EE">
        <w:rPr>
          <w:rFonts w:eastAsia="Times New Roman" w:cs="Times New Roman"/>
          <w:noProof/>
          <w:szCs w:val="24"/>
          <w:lang w:val="en-GB"/>
        </w:rPr>
        <w:t>, 50(8), pp.1481–1512. doi:https://doi.org/10.1111/joms.12049.</w:t>
      </w:r>
    </w:p>
    <w:p w14:paraId="01C61828" w14:textId="77777777" w:rsidR="005C62EE" w:rsidRPr="005C62EE" w:rsidRDefault="005C62EE" w:rsidP="005C62EE">
      <w:pPr>
        <w:pStyle w:val="ListParagraph"/>
        <w:numPr>
          <w:ilvl w:val="0"/>
          <w:numId w:val="1"/>
        </w:numPr>
        <w:spacing w:after="240"/>
        <w:rPr>
          <w:rFonts w:eastAsia="Times New Roman" w:cs="Times New Roman"/>
          <w:noProof/>
          <w:szCs w:val="24"/>
          <w:lang w:val="en-GB"/>
        </w:rPr>
      </w:pPr>
      <w:r w:rsidRPr="005C62EE">
        <w:rPr>
          <w:rFonts w:eastAsia="Times New Roman" w:cs="Times New Roman"/>
          <w:noProof/>
          <w:szCs w:val="24"/>
          <w:lang w:val="en-GB"/>
        </w:rPr>
        <w:t xml:space="preserve">Nicolaides, A. (2014) Research and Innovation -the drivers of economic development. </w:t>
      </w:r>
      <w:r w:rsidRPr="005C62EE">
        <w:rPr>
          <w:rFonts w:eastAsia="Times New Roman" w:cs="Times New Roman"/>
          <w:i/>
          <w:iCs/>
          <w:noProof/>
          <w:szCs w:val="24"/>
          <w:lang w:val="en-GB"/>
        </w:rPr>
        <w:t>African Journal of Hospitality, Tourism and Leisure</w:t>
      </w:r>
      <w:r w:rsidRPr="005C62EE">
        <w:rPr>
          <w:rFonts w:eastAsia="Times New Roman" w:cs="Times New Roman"/>
          <w:noProof/>
          <w:szCs w:val="24"/>
          <w:lang w:val="en-GB"/>
        </w:rPr>
        <w:t>, [online] 3(2). Available at: http://ajhtl.com/uploads/7/1/6/3/7163688/article_9_vol.3_2_july.pdf.</w:t>
      </w:r>
    </w:p>
    <w:p w14:paraId="27996A29" w14:textId="77777777" w:rsidR="005C62EE" w:rsidRPr="005C62EE" w:rsidRDefault="005C62EE" w:rsidP="005C62EE">
      <w:pPr>
        <w:pStyle w:val="ListParagraph"/>
        <w:numPr>
          <w:ilvl w:val="0"/>
          <w:numId w:val="1"/>
        </w:numPr>
        <w:spacing w:after="240"/>
        <w:rPr>
          <w:rFonts w:eastAsia="Times New Roman" w:cs="Times New Roman"/>
          <w:noProof/>
          <w:szCs w:val="24"/>
          <w:lang w:val="en-GB"/>
        </w:rPr>
      </w:pPr>
      <w:r w:rsidRPr="005C62EE">
        <w:rPr>
          <w:rFonts w:eastAsia="Times New Roman" w:cs="Times New Roman"/>
          <w:noProof/>
          <w:szCs w:val="24"/>
          <w:lang w:val="en-GB"/>
        </w:rPr>
        <w:t xml:space="preserve">Njegomir, V. (2023) Starting an Entrepreneurial Venture: A Study of Determinants. </w:t>
      </w:r>
      <w:r w:rsidRPr="005C62EE">
        <w:rPr>
          <w:rFonts w:eastAsia="Times New Roman" w:cs="Times New Roman"/>
          <w:i/>
          <w:iCs/>
          <w:noProof/>
          <w:szCs w:val="24"/>
          <w:lang w:val="en-GB"/>
        </w:rPr>
        <w:t>Civitas</w:t>
      </w:r>
      <w:r w:rsidRPr="005C62EE">
        <w:rPr>
          <w:rFonts w:eastAsia="Times New Roman" w:cs="Times New Roman"/>
          <w:noProof/>
          <w:szCs w:val="24"/>
          <w:lang w:val="en-GB"/>
        </w:rPr>
        <w:t>, [online] 13(01), pp.272–294. Available at: https://www.ceeol.com/search/article-detail?id=1192604 [Accessed 10 May 2024].</w:t>
      </w:r>
    </w:p>
    <w:p w14:paraId="438A6024" w14:textId="77777777" w:rsidR="005C62EE" w:rsidRPr="005C62EE" w:rsidRDefault="005C62EE" w:rsidP="005C62EE">
      <w:pPr>
        <w:pStyle w:val="ListParagraph"/>
        <w:numPr>
          <w:ilvl w:val="0"/>
          <w:numId w:val="1"/>
        </w:numPr>
        <w:spacing w:after="240"/>
        <w:rPr>
          <w:rFonts w:eastAsia="Times New Roman" w:cs="Times New Roman"/>
          <w:noProof/>
          <w:szCs w:val="24"/>
          <w:lang w:val="en-GB"/>
        </w:rPr>
      </w:pPr>
      <w:r w:rsidRPr="005C62EE">
        <w:rPr>
          <w:rFonts w:eastAsia="Times New Roman" w:cs="Times New Roman"/>
          <w:noProof/>
          <w:szCs w:val="24"/>
          <w:lang w:val="en-GB"/>
        </w:rPr>
        <w:t xml:space="preserve">Oly, N., Nelson (2013) </w:t>
      </w:r>
      <w:r w:rsidRPr="005C62EE">
        <w:rPr>
          <w:rFonts w:eastAsia="Times New Roman" w:cs="Times New Roman"/>
          <w:i/>
          <w:iCs/>
          <w:noProof/>
          <w:szCs w:val="24"/>
          <w:lang w:val="en-GB"/>
        </w:rPr>
        <w:t>Enterprise Development in SMEs and Entrepreneurial Firms: Dynamic Processes: Dynamic Processes</w:t>
      </w:r>
      <w:r w:rsidRPr="005C62EE">
        <w:rPr>
          <w:rFonts w:eastAsia="Times New Roman" w:cs="Times New Roman"/>
          <w:noProof/>
          <w:szCs w:val="24"/>
          <w:lang w:val="en-GB"/>
        </w:rPr>
        <w:t xml:space="preserve">. [online] </w:t>
      </w:r>
      <w:r w:rsidRPr="005C62EE">
        <w:rPr>
          <w:rFonts w:eastAsia="Times New Roman" w:cs="Times New Roman"/>
          <w:i/>
          <w:iCs/>
          <w:noProof/>
          <w:szCs w:val="24"/>
          <w:lang w:val="en-GB"/>
        </w:rPr>
        <w:t>Google Books</w:t>
      </w:r>
      <w:r w:rsidRPr="005C62EE">
        <w:rPr>
          <w:rFonts w:eastAsia="Times New Roman" w:cs="Times New Roman"/>
          <w:noProof/>
          <w:szCs w:val="24"/>
          <w:lang w:val="en-GB"/>
        </w:rPr>
        <w:t>. IGI Global. Available at: https://books.google.com/books?hl=en&amp;lr=&amp;id=hsqeBQAAQBAJ&amp;oi=fnd&amp;pg=PR1&amp;dq=Nelson [Accessed 10 May 2024].</w:t>
      </w:r>
    </w:p>
    <w:p w14:paraId="2E972D3B" w14:textId="77777777" w:rsidR="005C62EE" w:rsidRPr="005C62EE" w:rsidRDefault="005C62EE" w:rsidP="005C62EE">
      <w:pPr>
        <w:pStyle w:val="ListParagraph"/>
        <w:numPr>
          <w:ilvl w:val="0"/>
          <w:numId w:val="1"/>
        </w:numPr>
        <w:spacing w:after="240"/>
        <w:rPr>
          <w:rFonts w:eastAsia="Times New Roman" w:cs="Times New Roman"/>
          <w:noProof/>
          <w:szCs w:val="24"/>
          <w:lang w:val="en-GB"/>
        </w:rPr>
      </w:pPr>
      <w:r w:rsidRPr="005C62EE">
        <w:rPr>
          <w:rFonts w:eastAsia="Times New Roman" w:cs="Times New Roman"/>
          <w:noProof/>
          <w:szCs w:val="24"/>
          <w:lang w:val="en-GB"/>
        </w:rPr>
        <w:t xml:space="preserve">Salisu, I., Hashim, N., Mashi, M.S. and Aliyu, H.G. (2020) Perseverance of effort and consistency of interest for entrepreneurial career success. </w:t>
      </w:r>
      <w:r w:rsidRPr="005C62EE">
        <w:rPr>
          <w:rFonts w:eastAsia="Times New Roman" w:cs="Times New Roman"/>
          <w:i/>
          <w:iCs/>
          <w:noProof/>
          <w:szCs w:val="24"/>
          <w:lang w:val="en-GB"/>
        </w:rPr>
        <w:t>Journal of Entrepreneurship in Emerging Economies</w:t>
      </w:r>
      <w:r w:rsidRPr="005C62EE">
        <w:rPr>
          <w:rFonts w:eastAsia="Times New Roman" w:cs="Times New Roman"/>
          <w:noProof/>
          <w:szCs w:val="24"/>
          <w:lang w:val="en-GB"/>
        </w:rPr>
        <w:t>, 12(2), pp.279–304. doi:https://doi.org/10.1108/jeee-02-2019-0025.</w:t>
      </w:r>
    </w:p>
    <w:p w14:paraId="78AEF657" w14:textId="77777777" w:rsidR="005C62EE" w:rsidRPr="005C62EE" w:rsidRDefault="005C62EE" w:rsidP="005C62EE">
      <w:pPr>
        <w:pStyle w:val="ListParagraph"/>
        <w:numPr>
          <w:ilvl w:val="0"/>
          <w:numId w:val="1"/>
        </w:numPr>
        <w:spacing w:after="240"/>
        <w:rPr>
          <w:rFonts w:eastAsia="Times New Roman" w:cs="Times New Roman"/>
          <w:noProof/>
          <w:szCs w:val="24"/>
          <w:lang w:val="en-GB"/>
        </w:rPr>
      </w:pPr>
      <w:r w:rsidRPr="005C62EE">
        <w:rPr>
          <w:rFonts w:eastAsia="Times New Roman" w:cs="Times New Roman"/>
          <w:noProof/>
          <w:szCs w:val="24"/>
          <w:lang w:val="en-GB"/>
        </w:rPr>
        <w:t xml:space="preserve">Savitri, E., Dp, E. and Syahza, A. (2021) Can innovation mediate the effect of adaptability, entrepreneurial orientation on business performance? </w:t>
      </w:r>
      <w:r w:rsidRPr="005C62EE">
        <w:rPr>
          <w:rFonts w:eastAsia="Times New Roman" w:cs="Times New Roman"/>
          <w:i/>
          <w:iCs/>
          <w:noProof/>
          <w:szCs w:val="24"/>
          <w:lang w:val="en-GB"/>
        </w:rPr>
        <w:t>Management Science Letters</w:t>
      </w:r>
      <w:r w:rsidRPr="005C62EE">
        <w:rPr>
          <w:rFonts w:eastAsia="Times New Roman" w:cs="Times New Roman"/>
          <w:noProof/>
          <w:szCs w:val="24"/>
          <w:lang w:val="en-GB"/>
        </w:rPr>
        <w:t>, [online] 11(8), pp.2301–2312. Available at: http://growingscience.com/beta/msl/4851-can-innovation-mediate-the-effect-of-adaptability-entrepreneurial-orientation-on-business-performance.html.</w:t>
      </w:r>
    </w:p>
    <w:p w14:paraId="6B2D5380" w14:textId="77777777" w:rsidR="005C62EE" w:rsidRPr="005C62EE" w:rsidRDefault="005C62EE" w:rsidP="005C62EE">
      <w:pPr>
        <w:pStyle w:val="ListParagraph"/>
        <w:numPr>
          <w:ilvl w:val="0"/>
          <w:numId w:val="1"/>
        </w:numPr>
        <w:spacing w:after="240"/>
        <w:rPr>
          <w:rFonts w:eastAsia="Times New Roman" w:cs="Times New Roman"/>
          <w:noProof/>
          <w:szCs w:val="24"/>
          <w:lang w:val="en-GB"/>
        </w:rPr>
      </w:pPr>
      <w:r w:rsidRPr="005C62EE">
        <w:rPr>
          <w:rFonts w:eastAsia="Times New Roman" w:cs="Times New Roman"/>
          <w:noProof/>
          <w:szCs w:val="24"/>
          <w:lang w:val="en-GB"/>
        </w:rPr>
        <w:lastRenderedPageBreak/>
        <w:t xml:space="preserve">Schmitt, A., Rosing, K., Zhang, S.X. and Leatherbee, M. (2017) A Dynamic Model of Entrepreneurial Uncertainty and Business Opportunity Identification: Exploration as a Mediator and Entrepreneurial Self-Efficacy as a Moderator. </w:t>
      </w:r>
      <w:r w:rsidRPr="005C62EE">
        <w:rPr>
          <w:rFonts w:eastAsia="Times New Roman" w:cs="Times New Roman"/>
          <w:i/>
          <w:iCs/>
          <w:noProof/>
          <w:szCs w:val="24"/>
          <w:lang w:val="en-GB"/>
        </w:rPr>
        <w:t>Entrepreneurship Theory and Practice</w:t>
      </w:r>
      <w:r w:rsidRPr="005C62EE">
        <w:rPr>
          <w:rFonts w:eastAsia="Times New Roman" w:cs="Times New Roman"/>
          <w:noProof/>
          <w:szCs w:val="24"/>
          <w:lang w:val="en-GB"/>
        </w:rPr>
        <w:t>, 42(6), pp.835–859. doi:https://doi.org/10.1177/1042258717721482.</w:t>
      </w:r>
    </w:p>
    <w:p w14:paraId="44E944EB" w14:textId="77777777" w:rsidR="005C62EE" w:rsidRPr="005C62EE" w:rsidRDefault="005C62EE" w:rsidP="005C62EE">
      <w:pPr>
        <w:pStyle w:val="ListParagraph"/>
        <w:numPr>
          <w:ilvl w:val="0"/>
          <w:numId w:val="1"/>
        </w:numPr>
        <w:spacing w:after="240"/>
        <w:rPr>
          <w:rFonts w:eastAsia="Times New Roman" w:cs="Times New Roman"/>
          <w:noProof/>
          <w:szCs w:val="24"/>
          <w:lang w:val="en-GB"/>
        </w:rPr>
      </w:pPr>
      <w:r w:rsidRPr="005C62EE">
        <w:rPr>
          <w:rFonts w:eastAsia="Times New Roman" w:cs="Times New Roman"/>
          <w:noProof/>
          <w:szCs w:val="24"/>
          <w:lang w:val="en-GB"/>
        </w:rPr>
        <w:t xml:space="preserve">Thibault-Landry, A., Egan, R., Crevier-Braud, L., Manganelli, L. and Forest, J. (2018) An Empirical Investigation of the Employee Work Passion Appraisal Model Using Self-Determination Theory. </w:t>
      </w:r>
      <w:r w:rsidRPr="005C62EE">
        <w:rPr>
          <w:rFonts w:eastAsia="Times New Roman" w:cs="Times New Roman"/>
          <w:i/>
          <w:iCs/>
          <w:noProof/>
          <w:szCs w:val="24"/>
          <w:lang w:val="en-GB"/>
        </w:rPr>
        <w:t>Advances in Developing Human Resources</w:t>
      </w:r>
      <w:r w:rsidRPr="005C62EE">
        <w:rPr>
          <w:rFonts w:eastAsia="Times New Roman" w:cs="Times New Roman"/>
          <w:noProof/>
          <w:szCs w:val="24"/>
          <w:lang w:val="en-GB"/>
        </w:rPr>
        <w:t>, 20(2), pp.148–168. doi:https://doi.org/10.1177/1523422318756636.</w:t>
      </w:r>
    </w:p>
    <w:p w14:paraId="4405C91B" w14:textId="77777777" w:rsidR="005C62EE" w:rsidRPr="005C62EE" w:rsidRDefault="005C62EE" w:rsidP="005C62EE">
      <w:pPr>
        <w:pStyle w:val="ListParagraph"/>
        <w:numPr>
          <w:ilvl w:val="0"/>
          <w:numId w:val="1"/>
        </w:numPr>
        <w:spacing w:after="240"/>
        <w:rPr>
          <w:rFonts w:eastAsia="Times New Roman" w:cs="Times New Roman"/>
          <w:noProof/>
          <w:szCs w:val="24"/>
          <w:lang w:val="en-GB"/>
        </w:rPr>
      </w:pPr>
      <w:r w:rsidRPr="005C62EE">
        <w:rPr>
          <w:rFonts w:eastAsia="Times New Roman" w:cs="Times New Roman"/>
          <w:noProof/>
          <w:szCs w:val="24"/>
          <w:lang w:val="en-GB"/>
        </w:rPr>
        <w:t xml:space="preserve">Urbano, D., Guerrero, M., Ferreira, J.J. and Fernandes, C.I. (2018) New technology entrepreneurship initiatives: Which strategic orientations and environmental conditions matter in the new socio-economic landscape? </w:t>
      </w:r>
      <w:r w:rsidRPr="005C62EE">
        <w:rPr>
          <w:rFonts w:eastAsia="Times New Roman" w:cs="Times New Roman"/>
          <w:i/>
          <w:iCs/>
          <w:noProof/>
          <w:szCs w:val="24"/>
          <w:lang w:val="en-GB"/>
        </w:rPr>
        <w:t>The Journal of Technology Transfer</w:t>
      </w:r>
      <w:r w:rsidRPr="005C62EE">
        <w:rPr>
          <w:rFonts w:eastAsia="Times New Roman" w:cs="Times New Roman"/>
          <w:noProof/>
          <w:szCs w:val="24"/>
          <w:lang w:val="en-GB"/>
        </w:rPr>
        <w:t>, 44(5), pp.1577–1602. doi:https://doi.org/10.1007/s10961-018-9675-3.</w:t>
      </w:r>
    </w:p>
    <w:p w14:paraId="2D00F391" w14:textId="77777777" w:rsidR="005C62EE" w:rsidRPr="005C62EE" w:rsidRDefault="005C62EE" w:rsidP="005C62EE">
      <w:pPr>
        <w:pStyle w:val="ListParagraph"/>
        <w:numPr>
          <w:ilvl w:val="0"/>
          <w:numId w:val="1"/>
        </w:numPr>
        <w:spacing w:after="240"/>
        <w:rPr>
          <w:rFonts w:eastAsia="Times New Roman" w:cs="Times New Roman"/>
          <w:noProof/>
          <w:szCs w:val="24"/>
          <w:lang w:val="en-GB"/>
        </w:rPr>
      </w:pPr>
      <w:r w:rsidRPr="005C62EE">
        <w:rPr>
          <w:rFonts w:eastAsia="Times New Roman" w:cs="Times New Roman"/>
          <w:noProof/>
          <w:szCs w:val="24"/>
          <w:lang w:val="en-GB"/>
        </w:rPr>
        <w:t xml:space="preserve">Welter, C. and Kim, S. (2018) Effectuation under risk and uncertainty: A simulation model. </w:t>
      </w:r>
      <w:r w:rsidRPr="005C62EE">
        <w:rPr>
          <w:rFonts w:eastAsia="Times New Roman" w:cs="Times New Roman"/>
          <w:i/>
          <w:iCs/>
          <w:noProof/>
          <w:szCs w:val="24"/>
          <w:lang w:val="en-GB"/>
        </w:rPr>
        <w:t>Journal of Business Venturing</w:t>
      </w:r>
      <w:r w:rsidRPr="005C62EE">
        <w:rPr>
          <w:rFonts w:eastAsia="Times New Roman" w:cs="Times New Roman"/>
          <w:noProof/>
          <w:szCs w:val="24"/>
          <w:lang w:val="en-GB"/>
        </w:rPr>
        <w:t>, 33(1), pp.100–116. doi:https://doi.org/10.1016/j.jbusvent.2017.11.005.</w:t>
      </w:r>
    </w:p>
    <w:p w14:paraId="188CC497" w14:textId="77777777" w:rsidR="005C62EE" w:rsidRPr="005C62EE" w:rsidRDefault="005C62EE" w:rsidP="005C62EE">
      <w:pPr>
        <w:pStyle w:val="ListParagraph"/>
        <w:numPr>
          <w:ilvl w:val="0"/>
          <w:numId w:val="1"/>
        </w:numPr>
        <w:spacing w:after="240"/>
        <w:rPr>
          <w:rFonts w:eastAsia="Times New Roman" w:cs="Times New Roman"/>
          <w:noProof/>
          <w:szCs w:val="24"/>
          <w:lang w:val="en-GB"/>
        </w:rPr>
      </w:pPr>
      <w:r w:rsidRPr="005C62EE">
        <w:rPr>
          <w:rFonts w:eastAsia="Times New Roman" w:cs="Times New Roman"/>
          <w:noProof/>
          <w:szCs w:val="24"/>
          <w:lang w:val="en-GB"/>
        </w:rPr>
        <w:t xml:space="preserve">Williams, S. (2021) </w:t>
      </w:r>
      <w:r w:rsidRPr="005C62EE">
        <w:rPr>
          <w:rFonts w:eastAsia="Times New Roman" w:cs="Times New Roman"/>
          <w:i/>
          <w:iCs/>
          <w:noProof/>
          <w:szCs w:val="24"/>
          <w:lang w:val="en-GB"/>
        </w:rPr>
        <w:t>FT Guide to Business Start Up 2021-2023</w:t>
      </w:r>
      <w:r w:rsidRPr="005C62EE">
        <w:rPr>
          <w:rFonts w:eastAsia="Times New Roman" w:cs="Times New Roman"/>
          <w:noProof/>
          <w:szCs w:val="24"/>
          <w:lang w:val="en-GB"/>
        </w:rPr>
        <w:t xml:space="preserve">. [online] </w:t>
      </w:r>
      <w:r w:rsidRPr="005C62EE">
        <w:rPr>
          <w:rFonts w:eastAsia="Times New Roman" w:cs="Times New Roman"/>
          <w:i/>
          <w:iCs/>
          <w:noProof/>
          <w:szCs w:val="24"/>
          <w:lang w:val="en-GB"/>
        </w:rPr>
        <w:t>Google Books</w:t>
      </w:r>
      <w:r w:rsidRPr="005C62EE">
        <w:rPr>
          <w:rFonts w:eastAsia="Times New Roman" w:cs="Times New Roman"/>
          <w:noProof/>
          <w:szCs w:val="24"/>
          <w:lang w:val="en-GB"/>
        </w:rPr>
        <w:t>. Pearson UK. Available at: https://books.google.com/books?hl=en&amp;lr=&amp;id=xxXQEAAAQBAJ&amp;oi=fnd&amp;pg=PP1&amp;dq=Williams [Accessed 10 May 2024].</w:t>
      </w:r>
    </w:p>
    <w:p w14:paraId="6B5E9032" w14:textId="77777777" w:rsidR="005C62EE" w:rsidRPr="005C62EE" w:rsidRDefault="005C62EE" w:rsidP="005C62EE">
      <w:pPr>
        <w:pStyle w:val="ListParagraph"/>
        <w:numPr>
          <w:ilvl w:val="0"/>
          <w:numId w:val="1"/>
        </w:numPr>
        <w:spacing w:after="240"/>
        <w:rPr>
          <w:rFonts w:eastAsia="Times New Roman" w:cs="Times New Roman"/>
          <w:noProof/>
          <w:szCs w:val="24"/>
          <w:lang w:val="en-GB"/>
        </w:rPr>
      </w:pPr>
      <w:r w:rsidRPr="005C62EE">
        <w:rPr>
          <w:rFonts w:eastAsia="Times New Roman" w:cs="Times New Roman"/>
          <w:noProof/>
          <w:szCs w:val="24"/>
          <w:lang w:val="en-GB"/>
        </w:rPr>
        <w:t xml:space="preserve">Yimamu, N. (2018) </w:t>
      </w:r>
      <w:r w:rsidRPr="005C62EE">
        <w:rPr>
          <w:rFonts w:eastAsia="Times New Roman" w:cs="Times New Roman"/>
          <w:i/>
          <w:iCs/>
          <w:noProof/>
          <w:szCs w:val="24"/>
          <w:lang w:val="en-GB"/>
        </w:rPr>
        <w:t>Entrepreneurship and Entrepreneurial Motivation</w:t>
      </w:r>
      <w:r w:rsidRPr="005C62EE">
        <w:rPr>
          <w:rFonts w:eastAsia="Times New Roman" w:cs="Times New Roman"/>
          <w:noProof/>
          <w:szCs w:val="24"/>
          <w:lang w:val="en-GB"/>
        </w:rPr>
        <w:t>. Centria University of Applied Science. Available At: www.theseus.fi. Available at: https://www.theseus.fi/handle/10024/144307. [Accessed 09 May 2024].</w:t>
      </w:r>
    </w:p>
    <w:sectPr w:rsidR="005C62EE" w:rsidRPr="005C62EE" w:rsidSect="0003028B">
      <w:footerReference w:type="default" r:id="rId11"/>
      <w:pgSz w:w="11906" w:h="16838"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AA10ADB" w14:textId="77777777" w:rsidR="002C4560" w:rsidRDefault="002C4560" w:rsidP="0042432D">
      <w:pPr>
        <w:spacing w:after="0" w:line="240" w:lineRule="auto"/>
      </w:pPr>
      <w:r>
        <w:separator/>
      </w:r>
    </w:p>
  </w:endnote>
  <w:endnote w:type="continuationSeparator" w:id="0">
    <w:p w14:paraId="451051EA" w14:textId="77777777" w:rsidR="002C4560" w:rsidRDefault="002C4560" w:rsidP="004243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122673393"/>
      <w:docPartObj>
        <w:docPartGallery w:val="Page Numbers (Bottom of Page)"/>
        <w:docPartUnique/>
      </w:docPartObj>
    </w:sdtPr>
    <w:sdtEndPr>
      <w:rPr>
        <w:noProof/>
      </w:rPr>
    </w:sdtEndPr>
    <w:sdtContent>
      <w:p w14:paraId="2238F664" w14:textId="0865B42C" w:rsidR="009055AA" w:rsidRDefault="009055A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8C6E5D0" w14:textId="77777777" w:rsidR="0042432D" w:rsidRDefault="0042432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118332925"/>
      <w:docPartObj>
        <w:docPartGallery w:val="Page Numbers (Bottom of Page)"/>
        <w:docPartUnique/>
      </w:docPartObj>
    </w:sdtPr>
    <w:sdtEndPr>
      <w:rPr>
        <w:noProof/>
      </w:rPr>
    </w:sdtEndPr>
    <w:sdtContent>
      <w:p w14:paraId="06AAD01B" w14:textId="77777777" w:rsidR="0042432D" w:rsidRDefault="0042432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1FE6157" w14:textId="77777777" w:rsidR="0042432D" w:rsidRDefault="0042432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4343744" w14:textId="77777777" w:rsidR="002C4560" w:rsidRDefault="002C4560" w:rsidP="0042432D">
      <w:pPr>
        <w:spacing w:after="0" w:line="240" w:lineRule="auto"/>
      </w:pPr>
      <w:r>
        <w:separator/>
      </w:r>
    </w:p>
  </w:footnote>
  <w:footnote w:type="continuationSeparator" w:id="0">
    <w:p w14:paraId="00573A04" w14:textId="77777777" w:rsidR="002C4560" w:rsidRDefault="002C4560" w:rsidP="0042432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F4851C7"/>
    <w:multiLevelType w:val="hybridMultilevel"/>
    <w:tmpl w:val="19C279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757364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tbQwNrQwNzW1NDA0MzFX0lEKTi0uzszPAykwqgUAvLjLdywAAAA="/>
  </w:docVars>
  <w:rsids>
    <w:rsidRoot w:val="00FC40A5"/>
    <w:rsid w:val="000027E8"/>
    <w:rsid w:val="0003028B"/>
    <w:rsid w:val="000541B2"/>
    <w:rsid w:val="00056602"/>
    <w:rsid w:val="00070423"/>
    <w:rsid w:val="000813BF"/>
    <w:rsid w:val="000873C9"/>
    <w:rsid w:val="000C0F02"/>
    <w:rsid w:val="00133578"/>
    <w:rsid w:val="00143595"/>
    <w:rsid w:val="00164F53"/>
    <w:rsid w:val="001D23B3"/>
    <w:rsid w:val="001E3905"/>
    <w:rsid w:val="002862B0"/>
    <w:rsid w:val="002C3E22"/>
    <w:rsid w:val="002C4560"/>
    <w:rsid w:val="002C5DB6"/>
    <w:rsid w:val="002C6953"/>
    <w:rsid w:val="002F1B7F"/>
    <w:rsid w:val="003B571B"/>
    <w:rsid w:val="003C2BDE"/>
    <w:rsid w:val="003E745D"/>
    <w:rsid w:val="0042432D"/>
    <w:rsid w:val="004255EB"/>
    <w:rsid w:val="00437D3D"/>
    <w:rsid w:val="004A47C0"/>
    <w:rsid w:val="004B7D3E"/>
    <w:rsid w:val="004F31CC"/>
    <w:rsid w:val="00557964"/>
    <w:rsid w:val="005C62EE"/>
    <w:rsid w:val="0062030A"/>
    <w:rsid w:val="006B36A3"/>
    <w:rsid w:val="00735E89"/>
    <w:rsid w:val="007C277F"/>
    <w:rsid w:val="007F7D70"/>
    <w:rsid w:val="009055AA"/>
    <w:rsid w:val="009C644A"/>
    <w:rsid w:val="009F55AA"/>
    <w:rsid w:val="00A02A15"/>
    <w:rsid w:val="00A0721A"/>
    <w:rsid w:val="00A71B78"/>
    <w:rsid w:val="00A80C3B"/>
    <w:rsid w:val="00A916C5"/>
    <w:rsid w:val="00A970C4"/>
    <w:rsid w:val="00AF4AF4"/>
    <w:rsid w:val="00C27B52"/>
    <w:rsid w:val="00D404E2"/>
    <w:rsid w:val="00D65561"/>
    <w:rsid w:val="00E642A5"/>
    <w:rsid w:val="00EA68F8"/>
    <w:rsid w:val="00EC4D2F"/>
    <w:rsid w:val="00F312F2"/>
    <w:rsid w:val="00F43CE5"/>
    <w:rsid w:val="00F44223"/>
    <w:rsid w:val="00F959C6"/>
    <w:rsid w:val="00F96442"/>
    <w:rsid w:val="00F97288"/>
    <w:rsid w:val="00FC40A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12080B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37D3D"/>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4A47C0"/>
    <w:pPr>
      <w:keepNext/>
      <w:keepLines/>
      <w:spacing w:before="240" w:after="0"/>
      <w:outlineLvl w:val="0"/>
    </w:pPr>
    <w:rPr>
      <w:rFonts w:asciiTheme="majorHAnsi" w:eastAsiaTheme="majorEastAsia" w:hAnsiTheme="majorHAnsi" w:cstheme="majorBidi"/>
      <w:b/>
      <w:color w:val="2F5496" w:themeColor="accent1" w:themeShade="BF"/>
      <w:sz w:val="32"/>
      <w:szCs w:val="32"/>
    </w:rPr>
  </w:style>
  <w:style w:type="paragraph" w:styleId="Heading2">
    <w:name w:val="heading 2"/>
    <w:basedOn w:val="Normal"/>
    <w:next w:val="Normal"/>
    <w:link w:val="Heading2Char"/>
    <w:uiPriority w:val="9"/>
    <w:semiHidden/>
    <w:unhideWhenUsed/>
    <w:qFormat/>
    <w:rsid w:val="004A47C0"/>
    <w:pPr>
      <w:keepNext/>
      <w:keepLines/>
      <w:spacing w:before="40" w:after="0"/>
      <w:outlineLvl w:val="1"/>
    </w:pPr>
    <w:rPr>
      <w:rFonts w:asciiTheme="majorHAnsi" w:eastAsiaTheme="majorEastAsia" w:hAnsiTheme="majorHAnsi" w:cstheme="majorBidi"/>
      <w:b/>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A47C0"/>
    <w:rPr>
      <w:rFonts w:asciiTheme="majorHAnsi" w:eastAsiaTheme="majorEastAsia" w:hAnsiTheme="majorHAnsi" w:cstheme="majorBidi"/>
      <w:b/>
      <w:color w:val="2F5496" w:themeColor="accent1" w:themeShade="BF"/>
      <w:sz w:val="32"/>
      <w:szCs w:val="32"/>
    </w:rPr>
  </w:style>
  <w:style w:type="character" w:customStyle="1" w:styleId="Heading2Char">
    <w:name w:val="Heading 2 Char"/>
    <w:basedOn w:val="DefaultParagraphFont"/>
    <w:link w:val="Heading2"/>
    <w:uiPriority w:val="9"/>
    <w:semiHidden/>
    <w:rsid w:val="004A47C0"/>
    <w:rPr>
      <w:rFonts w:asciiTheme="majorHAnsi" w:eastAsiaTheme="majorEastAsia" w:hAnsiTheme="majorHAnsi" w:cstheme="majorBidi"/>
      <w:b/>
      <w:color w:val="2F5496" w:themeColor="accent1" w:themeShade="BF"/>
      <w:sz w:val="26"/>
      <w:szCs w:val="26"/>
    </w:rPr>
  </w:style>
  <w:style w:type="paragraph" w:styleId="Header">
    <w:name w:val="header"/>
    <w:basedOn w:val="Normal"/>
    <w:link w:val="HeaderChar"/>
    <w:uiPriority w:val="99"/>
    <w:unhideWhenUsed/>
    <w:rsid w:val="0042432D"/>
    <w:pPr>
      <w:tabs>
        <w:tab w:val="center" w:pos="4680"/>
        <w:tab w:val="right" w:pos="9360"/>
      </w:tabs>
      <w:spacing w:after="0" w:line="240" w:lineRule="auto"/>
    </w:pPr>
  </w:style>
  <w:style w:type="character" w:customStyle="1" w:styleId="HeaderChar">
    <w:name w:val="Header Char"/>
    <w:basedOn w:val="DefaultParagraphFont"/>
    <w:link w:val="Header"/>
    <w:uiPriority w:val="99"/>
    <w:rsid w:val="0042432D"/>
    <w:rPr>
      <w:rFonts w:ascii="Times New Roman" w:hAnsi="Times New Roman"/>
      <w:sz w:val="24"/>
    </w:rPr>
  </w:style>
  <w:style w:type="paragraph" w:styleId="Footer">
    <w:name w:val="footer"/>
    <w:basedOn w:val="Normal"/>
    <w:link w:val="FooterChar"/>
    <w:uiPriority w:val="99"/>
    <w:unhideWhenUsed/>
    <w:rsid w:val="0042432D"/>
    <w:pPr>
      <w:tabs>
        <w:tab w:val="center" w:pos="4680"/>
        <w:tab w:val="right" w:pos="9360"/>
      </w:tabs>
      <w:spacing w:after="0" w:line="240" w:lineRule="auto"/>
    </w:pPr>
  </w:style>
  <w:style w:type="character" w:customStyle="1" w:styleId="FooterChar">
    <w:name w:val="Footer Char"/>
    <w:basedOn w:val="DefaultParagraphFont"/>
    <w:link w:val="Footer"/>
    <w:uiPriority w:val="99"/>
    <w:rsid w:val="0042432D"/>
    <w:rPr>
      <w:rFonts w:ascii="Times New Roman" w:hAnsi="Times New Roman"/>
      <w:sz w:val="24"/>
    </w:rPr>
  </w:style>
  <w:style w:type="character" w:styleId="Hyperlink">
    <w:name w:val="Hyperlink"/>
    <w:basedOn w:val="DefaultParagraphFont"/>
    <w:uiPriority w:val="99"/>
    <w:unhideWhenUsed/>
    <w:rsid w:val="001D23B3"/>
    <w:rPr>
      <w:color w:val="0563C1" w:themeColor="hyperlink"/>
      <w:u w:val="single"/>
    </w:rPr>
  </w:style>
  <w:style w:type="character" w:styleId="UnresolvedMention">
    <w:name w:val="Unresolved Mention"/>
    <w:basedOn w:val="DefaultParagraphFont"/>
    <w:uiPriority w:val="99"/>
    <w:semiHidden/>
    <w:unhideWhenUsed/>
    <w:rsid w:val="001D23B3"/>
    <w:rPr>
      <w:color w:val="605E5C"/>
      <w:shd w:val="clear" w:color="auto" w:fill="E1DFDD"/>
    </w:rPr>
  </w:style>
  <w:style w:type="paragraph" w:styleId="ListParagraph">
    <w:name w:val="List Paragraph"/>
    <w:basedOn w:val="Normal"/>
    <w:uiPriority w:val="34"/>
    <w:qFormat/>
    <w:rsid w:val="005C62E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71702230">
      <w:bodyDiv w:val="1"/>
      <w:marLeft w:val="0"/>
      <w:marRight w:val="0"/>
      <w:marTop w:val="0"/>
      <w:marBottom w:val="0"/>
      <w:divBdr>
        <w:top w:val="none" w:sz="0" w:space="0" w:color="auto"/>
        <w:left w:val="none" w:sz="0" w:space="0" w:color="auto"/>
        <w:bottom w:val="none" w:sz="0" w:space="0" w:color="auto"/>
        <w:right w:val="none" w:sz="0" w:space="0" w:color="auto"/>
      </w:divBdr>
      <w:divsChild>
        <w:div w:id="30423631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2.xml"/><Relationship Id="rId5" Type="http://schemas.openxmlformats.org/officeDocument/2006/relationships/styles" Target="styles.xml"/><Relationship Id="rId10"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1" ma:contentTypeDescription="Create a new document." ma:contentTypeScope="" ma:versionID="43dcc7f65cd7717cc0049674c47d4637">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864ff899ada26f178c7a1ea24b05965f"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DateTaken" minOccurs="0"/>
                <xsd:element ref="ns3:MediaServiceObjectDetectorVersions" minOccurs="0"/>
                <xsd:element ref="ns3:MediaServiceAuto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AutoTags" ma:index="17" nillable="true" ma:displayName="Tags" ma:internalName="MediaServiceAutoTags"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Props1.xml><?xml version="1.0" encoding="utf-8"?>
<ds:datastoreItem xmlns:ds="http://schemas.openxmlformats.org/officeDocument/2006/customXml" ds:itemID="{CE8BB15B-799F-4397-9578-881A1757950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8220EEC-1405-413A-8B9E-664E083CA51A}">
  <ds:schemaRefs>
    <ds:schemaRef ds:uri="http://schemas.microsoft.com/sharepoint/v3/contenttype/forms"/>
  </ds:schemaRefs>
</ds:datastoreItem>
</file>

<file path=customXml/itemProps3.xml><?xml version="1.0" encoding="utf-8"?>
<ds:datastoreItem xmlns:ds="http://schemas.openxmlformats.org/officeDocument/2006/customXml" ds:itemID="{E0879336-0ED8-41FB-8CF4-C6CC7F6A0A52}">
  <ds:schemaRefs>
    <ds:schemaRef ds:uri="d8e79d84-78fb-44a9-92e9-d04bdd8f0359"/>
    <ds:schemaRef ds:uri="http://schemas.microsoft.com/office/infopath/2007/PartnerControls"/>
    <ds:schemaRef ds:uri="http://schemas.openxmlformats.org/package/2006/metadata/core-properties"/>
    <ds:schemaRef ds:uri="http://purl.org/dc/terms/"/>
    <ds:schemaRef ds:uri="http://schemas.microsoft.com/office/2006/documentManagement/types"/>
    <ds:schemaRef ds:uri="http://purl.org/dc/elements/1.1/"/>
    <ds:schemaRef ds:uri="http://schemas.microsoft.com/office/2006/metadata/properties"/>
    <ds:schemaRef ds:uri="04c7059f-bde8-4ce9-bb0f-e52888740953"/>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3063</Words>
  <Characters>17461</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2024-05-13T20:32:00Z</dcterms:created>
  <dcterms:modified xsi:type="dcterms:W3CDTF">2024-05-13T20:32:00Z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2024-05-10T16:22:17Z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d7f321e1-f7d4-4e02-a48e-52cd125ea061</vt:lpwstr>
  </property>
  <property fmtid="{D5CDD505-2E9C-101B-9397-08002B2CF9AE}" pid="7" name="MSIP_Label_defa4170-0d19-0005-0004-bc88714345d2_ActionId">
    <vt:lpwstr>cb40d1ee-883b-4183-94ec-3937a9baa716</vt:lpwstr>
  </property>
  <property fmtid="{D5CDD505-2E9C-101B-9397-08002B2CF9AE}" pid="8" name="MSIP_Label_defa4170-0d19-0005-0004-bc88714345d2_ContentBits">
    <vt:lpwstr>0</vt:lpwstr>
  </property>
  <property fmtid="{D5CDD505-2E9C-101B-9397-08002B2CF9AE}" pid="9" name="ContentTypeId">
    <vt:lpwstr>0x010100A20804DBFC42F64693D899720BA9B0FE</vt:lpwstr>
  </property>
</Properties>
</file>