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112875" w14:textId="77777777" w:rsidR="00925469" w:rsidRPr="00D97521" w:rsidRDefault="00925469" w:rsidP="008A2549">
      <w:pPr>
        <w:spacing w:line="360" w:lineRule="auto"/>
        <w:rPr>
          <w:rFonts w:ascii="Times New Roman" w:hAnsi="Times New Roman" w:cs="Times New Roman"/>
          <w:b/>
          <w:bCs/>
          <w:sz w:val="32"/>
          <w:szCs w:val="32"/>
          <w:lang w:val="en-GB"/>
        </w:rPr>
      </w:pPr>
    </w:p>
    <w:p w14:paraId="4C372407" w14:textId="08A02AE0" w:rsidR="008A2549" w:rsidRPr="008A2549" w:rsidRDefault="008A2549" w:rsidP="008A2549">
      <w:pPr>
        <w:spacing w:line="480" w:lineRule="auto"/>
        <w:jc w:val="both"/>
        <w:rPr>
          <w:rFonts w:ascii="Times New Roman" w:hAnsi="Times New Roman" w:cs="Times New Roman"/>
          <w:b/>
          <w:bCs/>
          <w:sz w:val="24"/>
          <w:szCs w:val="24"/>
          <w:lang w:val="en-IN"/>
        </w:rPr>
      </w:pPr>
      <w:r>
        <w:rPr>
          <w:noProof/>
        </w:rPr>
        <w:drawing>
          <wp:inline distT="0" distB="0" distL="0" distR="0" wp14:anchorId="25044D8E" wp14:editId="311FF8A2">
            <wp:extent cx="2264410" cy="906339"/>
            <wp:effectExtent l="0" t="0" r="2540" b="8255"/>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77657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2730" cy="913672"/>
                    </a:xfrm>
                    <a:prstGeom prst="rect">
                      <a:avLst/>
                    </a:prstGeom>
                  </pic:spPr>
                </pic:pic>
              </a:graphicData>
            </a:graphic>
          </wp:inline>
        </w:drawing>
      </w:r>
      <w:r>
        <w:rPr>
          <w:noProof/>
        </w:rPr>
        <w:t xml:space="preserve">                                                 </w:t>
      </w:r>
    </w:p>
    <w:p w14:paraId="7A6E04A5" w14:textId="77777777" w:rsidR="008A2549" w:rsidRDefault="008A2549" w:rsidP="008A2549"/>
    <w:p w14:paraId="69B5218E" w14:textId="77777777" w:rsidR="008A2549" w:rsidRDefault="008A2549" w:rsidP="008A2549">
      <w:r>
        <w:rPr>
          <w:noProof/>
        </w:rPr>
        <w:pict w14:anchorId="79897F23">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" strokecolor="black [3200]" strokeweight=".5pt">
            <v:stroke joinstyle="miter"/>
          </v:line>
        </w:pict>
      </w:r>
    </w:p>
    <w:p w14:paraId="64D528EA" w14:textId="77777777" w:rsidR="008A2549" w:rsidRDefault="008A2549" w:rsidP="008A2549"/>
    <w:p w14:paraId="608F7B2A" w14:textId="77777777" w:rsidR="008A2549" w:rsidRDefault="008A2549" w:rsidP="008A2549">
      <w:pPr>
        <w:rPr>
          <w:rFonts w:ascii="Arial" w:hAnsi="Arial" w:cs="Arial"/>
          <w:sz w:val="96"/>
          <w:szCs w:val="96"/>
        </w:rPr>
      </w:pPr>
      <w:r w:rsidRPr="00211FBA">
        <w:rPr>
          <w:rFonts w:ascii="Arial" w:hAnsi="Arial" w:cs="Arial"/>
          <w:sz w:val="96"/>
          <w:szCs w:val="96"/>
        </w:rPr>
        <w:t>ASSIGNMENT</w:t>
      </w:r>
      <w:r>
        <w:rPr>
          <w:rFonts w:ascii="Arial" w:hAnsi="Arial" w:cs="Arial"/>
          <w:sz w:val="96"/>
          <w:szCs w:val="96"/>
        </w:rPr>
        <w:t xml:space="preserve">  2020</w:t>
      </w:r>
    </w:p>
    <w:p w14:paraId="7B74D225" w14:textId="17AAF95D" w:rsidR="008A2549" w:rsidRPr="008A2549" w:rsidRDefault="008A2549" w:rsidP="008A2549">
      <w:pPr>
        <w:rPr>
          <w:rFonts w:ascii="Arial" w:hAnsi="Arial" w:cs="Arial"/>
          <w:b/>
          <w:bCs/>
          <w:sz w:val="32"/>
          <w:szCs w:val="32"/>
        </w:rPr>
      </w:pPr>
      <w:r w:rsidRPr="008A2549">
        <w:rPr>
          <w:rFonts w:ascii="Arial" w:hAnsi="Arial" w:cs="Arial"/>
          <w:b/>
          <w:bCs/>
          <w:sz w:val="32"/>
          <w:szCs w:val="32"/>
        </w:rPr>
        <w:t>THE GLOBAL BUSINESS ENVIRONMENT</w:t>
      </w:r>
    </w:p>
    <w:p w14:paraId="2C03C2D1" w14:textId="77777777" w:rsidR="008A2549" w:rsidRDefault="008A2549" w:rsidP="008A2549">
      <w:pPr>
        <w:jc w:val="center"/>
        <w:rPr>
          <w:rFonts w:ascii="Arial" w:hAnsi="Arial" w:cs="Arial"/>
          <w:b/>
          <w:bCs/>
          <w:sz w:val="40"/>
          <w:szCs w:val="40"/>
        </w:rPr>
      </w:pPr>
    </w:p>
    <w:p w14:paraId="1BE1E096" w14:textId="27174D58" w:rsidR="008A2549" w:rsidRPr="008A2549" w:rsidRDefault="008A2549" w:rsidP="008A2549">
      <w:pPr>
        <w:jc w:val="center"/>
        <w:rPr>
          <w:rFonts w:ascii="Arial" w:hAnsi="Arial" w:cs="Arial"/>
          <w:b/>
          <w:bCs/>
          <w:sz w:val="28"/>
          <w:szCs w:val="28"/>
        </w:rPr>
      </w:pPr>
      <w:r w:rsidRPr="008A2549">
        <w:rPr>
          <w:rFonts w:ascii="Arial" w:hAnsi="Arial" w:cs="Arial"/>
          <w:b/>
          <w:bCs/>
          <w:sz w:val="28"/>
          <w:szCs w:val="28"/>
        </w:rPr>
        <w:t>Overview of the effects of COVID-19 and the changes in the working policies of Ford</w:t>
      </w:r>
      <w:r w:rsidRPr="008A2549">
        <w:rPr>
          <w:rFonts w:ascii="Arial" w:hAnsi="Arial" w:cs="Arial"/>
          <w:b/>
          <w:bCs/>
          <w:sz w:val="28"/>
          <w:szCs w:val="28"/>
        </w:rPr>
        <w:t xml:space="preserve"> Company</w:t>
      </w:r>
    </w:p>
    <w:p w14:paraId="43718AAC" w14:textId="77777777" w:rsidR="008A2549" w:rsidRPr="00162EF4" w:rsidRDefault="008A2549" w:rsidP="008A2549">
      <w:pPr>
        <w:jc w:val="center"/>
        <w:rPr>
          <w:rFonts w:ascii="Arial" w:hAnsi="Arial" w:cs="Arial"/>
          <w:b/>
          <w:bCs/>
          <w:sz w:val="40"/>
          <w:szCs w:val="40"/>
        </w:rPr>
      </w:pPr>
    </w:p>
    <w:p w14:paraId="75E1BA74" w14:textId="33602698" w:rsidR="008A2549" w:rsidRDefault="008A2549" w:rsidP="008A2549">
      <w:pPr>
        <w:rPr>
          <w:rFonts w:cs="Times New Roman"/>
          <w:b/>
          <w:bCs/>
          <w:i/>
          <w:iCs/>
          <w:szCs w:val="24"/>
        </w:rPr>
      </w:pPr>
      <w:r w:rsidRPr="00356D4E">
        <w:rPr>
          <w:rFonts w:cs="Times New Roman"/>
          <w:b/>
          <w:bCs/>
          <w:i/>
          <w:iCs/>
          <w:szCs w:val="24"/>
        </w:rPr>
        <w:t>Lecturer</w:t>
      </w:r>
      <w:r>
        <w:rPr>
          <w:rFonts w:cs="Times New Roman"/>
          <w:b/>
          <w:bCs/>
          <w:i/>
          <w:iCs/>
          <w:szCs w:val="24"/>
        </w:rPr>
        <w:t xml:space="preserve">: </w:t>
      </w:r>
      <w:r w:rsidRPr="00356D4E">
        <w:rPr>
          <w:rFonts w:cs="Times New Roman"/>
          <w:b/>
          <w:bCs/>
          <w:i/>
          <w:iCs/>
          <w:szCs w:val="24"/>
        </w:rPr>
        <w:t xml:space="preserve"> </w:t>
      </w:r>
      <w:r>
        <w:rPr>
          <w:rFonts w:cs="Times New Roman"/>
          <w:b/>
          <w:bCs/>
          <w:szCs w:val="24"/>
        </w:rPr>
        <w:t>Molly Jack</w:t>
      </w:r>
      <w:r w:rsidRPr="00D440B5">
        <w:rPr>
          <w:rFonts w:cs="Times New Roman"/>
          <w:b/>
          <w:bCs/>
          <w:szCs w:val="24"/>
        </w:rPr>
        <w:t xml:space="preserve">                                                                                           </w:t>
      </w:r>
      <w:r w:rsidRPr="00356D4E">
        <w:rPr>
          <w:rFonts w:cs="Times New Roman"/>
          <w:b/>
          <w:bCs/>
          <w:i/>
          <w:iCs/>
          <w:szCs w:val="24"/>
        </w:rPr>
        <w:t xml:space="preserve">                                                                                             </w:t>
      </w:r>
    </w:p>
    <w:p w14:paraId="6FBAE967" w14:textId="77777777" w:rsidR="008A2549" w:rsidRPr="00162EF4" w:rsidRDefault="008A2549" w:rsidP="008A2549">
      <w:pPr>
        <w:rPr>
          <w:rFonts w:cs="Times New Roman"/>
          <w:b/>
          <w:bCs/>
          <w:i/>
          <w:iCs/>
          <w:szCs w:val="24"/>
        </w:rPr>
      </w:pPr>
      <w:r w:rsidRPr="00356D4E">
        <w:rPr>
          <w:rFonts w:cs="Times New Roman"/>
          <w:b/>
          <w:bCs/>
          <w:i/>
          <w:iCs/>
          <w:szCs w:val="24"/>
        </w:rPr>
        <w:t xml:space="preserve">Submitted </w:t>
      </w:r>
      <w:proofErr w:type="gramStart"/>
      <w:r w:rsidRPr="00356D4E">
        <w:rPr>
          <w:rFonts w:cs="Times New Roman"/>
          <w:b/>
          <w:bCs/>
          <w:i/>
          <w:iCs/>
          <w:szCs w:val="24"/>
        </w:rPr>
        <w:t>by</w:t>
      </w:r>
      <w:r>
        <w:rPr>
          <w:rFonts w:cs="Times New Roman"/>
          <w:b/>
          <w:bCs/>
          <w:i/>
          <w:iCs/>
          <w:szCs w:val="24"/>
        </w:rPr>
        <w:t>:</w:t>
      </w:r>
      <w:proofErr w:type="gramEnd"/>
      <w:r>
        <w:rPr>
          <w:rFonts w:cs="Times New Roman"/>
          <w:b/>
          <w:bCs/>
          <w:i/>
          <w:iCs/>
          <w:szCs w:val="24"/>
        </w:rPr>
        <w:t xml:space="preserve"> </w:t>
      </w:r>
      <w:r w:rsidRPr="00D440B5">
        <w:rPr>
          <w:rFonts w:cs="Times New Roman"/>
          <w:b/>
          <w:bCs/>
          <w:szCs w:val="24"/>
        </w:rPr>
        <w:t xml:space="preserve">Marcela </w:t>
      </w:r>
      <w:proofErr w:type="spellStart"/>
      <w:r w:rsidRPr="00D440B5">
        <w:rPr>
          <w:rFonts w:cs="Times New Roman"/>
          <w:b/>
          <w:bCs/>
          <w:szCs w:val="24"/>
        </w:rPr>
        <w:t>Iuliana</w:t>
      </w:r>
      <w:proofErr w:type="spellEnd"/>
      <w:r w:rsidRPr="00D440B5">
        <w:rPr>
          <w:rFonts w:cs="Times New Roman"/>
          <w:b/>
          <w:bCs/>
          <w:szCs w:val="24"/>
        </w:rPr>
        <w:t xml:space="preserve"> Dan</w:t>
      </w:r>
      <w:r>
        <w:rPr>
          <w:rFonts w:cs="Times New Roman"/>
          <w:b/>
          <w:bCs/>
          <w:szCs w:val="24"/>
        </w:rPr>
        <w:t xml:space="preserve"> (1917714)</w:t>
      </w:r>
    </w:p>
    <w:p w14:paraId="7098F898" w14:textId="1B5B2895" w:rsidR="008A2549" w:rsidRDefault="008A2549" w:rsidP="008A2549">
      <w:pPr>
        <w:rPr>
          <w:rFonts w:cs="Times New Roman"/>
          <w:b/>
          <w:bCs/>
          <w:szCs w:val="24"/>
        </w:rPr>
      </w:pPr>
    </w:p>
    <w:p w14:paraId="1330A20A" w14:textId="4BC51F2A" w:rsidR="008A2549" w:rsidRDefault="008A2549" w:rsidP="008A2549">
      <w:pPr>
        <w:rPr>
          <w:rFonts w:cs="Times New Roman"/>
          <w:b/>
          <w:bCs/>
          <w:szCs w:val="24"/>
        </w:rPr>
      </w:pPr>
    </w:p>
    <w:p w14:paraId="64497DAD" w14:textId="72673381" w:rsidR="008A2549" w:rsidRDefault="008A2549" w:rsidP="008A2549">
      <w:pPr>
        <w:rPr>
          <w:rFonts w:cs="Times New Roman"/>
          <w:b/>
          <w:bCs/>
          <w:szCs w:val="24"/>
        </w:rPr>
      </w:pPr>
    </w:p>
    <w:p w14:paraId="65B98453" w14:textId="77777777" w:rsidR="008A2549" w:rsidRDefault="008A2549" w:rsidP="008A2549">
      <w:pPr>
        <w:rPr>
          <w:rFonts w:cs="Times New Roman"/>
          <w:b/>
          <w:bCs/>
          <w:szCs w:val="24"/>
        </w:rPr>
      </w:pPr>
    </w:p>
    <w:p w14:paraId="07C650C8" w14:textId="057A6945" w:rsidR="005B797C" w:rsidRPr="008A2549" w:rsidRDefault="008A2549" w:rsidP="008A2549">
      <w:pPr>
        <w:spacing w:line="360" w:lineRule="auto"/>
        <w:jc w:val="center"/>
        <w:rPr>
          <w:rFonts w:ascii="Times New Roman" w:hAnsi="Times New Roman" w:cs="Times New Roman"/>
          <w:b/>
          <w:bCs/>
          <w:sz w:val="32"/>
          <w:szCs w:val="32"/>
          <w:lang w:val="en-GB"/>
        </w:rPr>
      </w:pPr>
      <w:r>
        <w:rPr>
          <w:rFonts w:cs="Times New Roman"/>
          <w:b/>
          <w:bCs/>
          <w:szCs w:val="24"/>
        </w:rPr>
        <w:t>OCT</w:t>
      </w:r>
      <w:r w:rsidRPr="00D440B5">
        <w:rPr>
          <w:rFonts w:cs="Times New Roman"/>
          <w:b/>
          <w:bCs/>
          <w:szCs w:val="24"/>
        </w:rPr>
        <w:t xml:space="preserve"> 2020</w:t>
      </w:r>
      <w:r w:rsidRPr="00AA5C19">
        <w:rPr>
          <w:rFonts w:eastAsia="Times New Roman" w:cs="Times New Roman"/>
          <w:szCs w:val="24"/>
          <w:lang w:val="en-IN" w:eastAsia="en-IN"/>
        </w:rPr>
        <w:br/>
      </w:r>
    </w:p>
    <w:sdt>
      <w:sdtPr>
        <w:rPr>
          <w:rFonts w:asciiTheme="minorHAnsi" w:eastAsiaTheme="minorHAnsi" w:hAnsiTheme="minorHAnsi" w:cstheme="minorBidi"/>
          <w:b w:val="0"/>
          <w:bCs w:val="0"/>
          <w:color w:val="auto"/>
          <w:sz w:val="22"/>
          <w:szCs w:val="22"/>
        </w:rPr>
        <w:id w:val="11477250"/>
        <w:docPartObj>
          <w:docPartGallery w:val="Table of Contents"/>
          <w:docPartUnique/>
        </w:docPartObj>
      </w:sdtPr>
      <w:sdtEndPr>
        <w:rPr>
          <w:rFonts w:ascii="Times New Roman" w:hAnsi="Times New Roman" w:cs="Times New Roman"/>
          <w:sz w:val="24"/>
          <w:szCs w:val="24"/>
        </w:rPr>
      </w:sdtEndPr>
      <w:sdtContent>
        <w:p w14:paraId="5E15BD08" w14:textId="77777777" w:rsidR="005B797C" w:rsidRPr="00D97521" w:rsidRDefault="005B797C" w:rsidP="002B040B">
          <w:pPr>
            <w:pStyle w:val="TOCHeading"/>
            <w:jc w:val="center"/>
            <w:rPr>
              <w:color w:val="auto"/>
            </w:rPr>
          </w:pPr>
          <w:r w:rsidRPr="00D97521">
            <w:rPr>
              <w:rFonts w:ascii="Times New Roman" w:hAnsi="Times New Roman" w:cs="Times New Roman"/>
              <w:color w:val="auto"/>
            </w:rPr>
            <w:t>Table of Contents</w:t>
          </w:r>
        </w:p>
        <w:p w14:paraId="0301B47A" w14:textId="786AC3D1" w:rsidR="00FC6CF3" w:rsidRPr="00D97521" w:rsidRDefault="00936358" w:rsidP="002B040B">
          <w:pPr>
            <w:pStyle w:val="TOC1"/>
            <w:tabs>
              <w:tab w:val="right" w:leader="dot" w:pos="9350"/>
            </w:tabs>
            <w:spacing w:line="360" w:lineRule="auto"/>
            <w:jc w:val="both"/>
            <w:rPr>
              <w:rFonts w:ascii="Times New Roman" w:eastAsiaTheme="minorEastAsia" w:hAnsi="Times New Roman" w:cs="Times New Roman"/>
              <w:noProof/>
              <w:sz w:val="24"/>
              <w:szCs w:val="24"/>
            </w:rPr>
          </w:pPr>
          <w:r w:rsidRPr="00D97521">
            <w:rPr>
              <w:rFonts w:ascii="Times New Roman" w:hAnsi="Times New Roman" w:cs="Times New Roman"/>
              <w:sz w:val="24"/>
              <w:szCs w:val="24"/>
            </w:rPr>
            <w:fldChar w:fldCharType="begin"/>
          </w:r>
          <w:r w:rsidR="005B797C" w:rsidRPr="00D97521">
            <w:rPr>
              <w:rFonts w:ascii="Times New Roman" w:hAnsi="Times New Roman" w:cs="Times New Roman"/>
              <w:sz w:val="24"/>
              <w:szCs w:val="24"/>
            </w:rPr>
            <w:instrText xml:space="preserve"> TOC \o "1-3" \h \z \u </w:instrText>
          </w:r>
          <w:r w:rsidRPr="00D97521">
            <w:rPr>
              <w:rFonts w:ascii="Times New Roman" w:hAnsi="Times New Roman" w:cs="Times New Roman"/>
              <w:sz w:val="24"/>
              <w:szCs w:val="24"/>
            </w:rPr>
            <w:fldChar w:fldCharType="separate"/>
          </w:r>
          <w:hyperlink w:anchor="_Toc57050584" w:history="1">
            <w:r w:rsidR="00FC6CF3" w:rsidRPr="00D97521">
              <w:rPr>
                <w:rStyle w:val="Hyperlink"/>
                <w:rFonts w:ascii="Times New Roman" w:hAnsi="Times New Roman" w:cs="Times New Roman"/>
                <w:noProof/>
                <w:color w:val="auto"/>
                <w:sz w:val="24"/>
                <w:szCs w:val="24"/>
                <w:lang w:val="en-GB"/>
              </w:rPr>
              <w:t>Introduction</w:t>
            </w:r>
            <w:r w:rsidR="00FC6CF3" w:rsidRPr="00D97521">
              <w:rPr>
                <w:rFonts w:ascii="Times New Roman" w:hAnsi="Times New Roman" w:cs="Times New Roman"/>
                <w:noProof/>
                <w:webHidden/>
                <w:sz w:val="24"/>
                <w:szCs w:val="24"/>
              </w:rPr>
              <w:tab/>
            </w:r>
            <w:r w:rsidRPr="00D97521">
              <w:rPr>
                <w:rFonts w:ascii="Times New Roman" w:hAnsi="Times New Roman" w:cs="Times New Roman"/>
                <w:noProof/>
                <w:webHidden/>
                <w:sz w:val="24"/>
                <w:szCs w:val="24"/>
              </w:rPr>
              <w:fldChar w:fldCharType="begin"/>
            </w:r>
            <w:r w:rsidR="00FC6CF3" w:rsidRPr="00D97521">
              <w:rPr>
                <w:rFonts w:ascii="Times New Roman" w:hAnsi="Times New Roman" w:cs="Times New Roman"/>
                <w:noProof/>
                <w:webHidden/>
                <w:sz w:val="24"/>
                <w:szCs w:val="24"/>
              </w:rPr>
              <w:instrText xml:space="preserve"> PAGEREF _Toc57050584 \h </w:instrText>
            </w:r>
            <w:r w:rsidRPr="00D97521">
              <w:rPr>
                <w:rFonts w:ascii="Times New Roman" w:hAnsi="Times New Roman" w:cs="Times New Roman"/>
                <w:noProof/>
                <w:webHidden/>
                <w:sz w:val="24"/>
                <w:szCs w:val="24"/>
              </w:rPr>
            </w:r>
            <w:r w:rsidRPr="00D97521">
              <w:rPr>
                <w:rFonts w:ascii="Times New Roman" w:hAnsi="Times New Roman" w:cs="Times New Roman"/>
                <w:noProof/>
                <w:webHidden/>
                <w:sz w:val="24"/>
                <w:szCs w:val="24"/>
              </w:rPr>
              <w:fldChar w:fldCharType="separate"/>
            </w:r>
            <w:r w:rsidR="00AF2AE9">
              <w:rPr>
                <w:rFonts w:ascii="Times New Roman" w:hAnsi="Times New Roman" w:cs="Times New Roman"/>
                <w:noProof/>
                <w:webHidden/>
                <w:sz w:val="24"/>
                <w:szCs w:val="24"/>
              </w:rPr>
              <w:t>3</w:t>
            </w:r>
            <w:r w:rsidRPr="00D97521">
              <w:rPr>
                <w:rFonts w:ascii="Times New Roman" w:hAnsi="Times New Roman" w:cs="Times New Roman"/>
                <w:noProof/>
                <w:webHidden/>
                <w:sz w:val="24"/>
                <w:szCs w:val="24"/>
              </w:rPr>
              <w:fldChar w:fldCharType="end"/>
            </w:r>
          </w:hyperlink>
        </w:p>
        <w:bookmarkStart w:id="0" w:name="_Hlk57284818"/>
        <w:p w14:paraId="73755441" w14:textId="72D44AB4" w:rsidR="00FC6CF3" w:rsidRPr="00D97521" w:rsidRDefault="002F57B6" w:rsidP="002B040B">
          <w:pPr>
            <w:pStyle w:val="TOC1"/>
            <w:tabs>
              <w:tab w:val="right" w:leader="dot" w:pos="9350"/>
            </w:tabs>
            <w:spacing w:line="360" w:lineRule="auto"/>
            <w:jc w:val="both"/>
            <w:rPr>
              <w:rFonts w:ascii="Times New Roman" w:eastAsiaTheme="minorEastAsia" w:hAnsi="Times New Roman" w:cs="Times New Roman"/>
              <w:noProof/>
              <w:sz w:val="24"/>
              <w:szCs w:val="24"/>
            </w:rPr>
          </w:pPr>
          <w:r>
            <w:rPr>
              <w:noProof/>
            </w:rPr>
            <w:fldChar w:fldCharType="begin"/>
          </w:r>
          <w:r>
            <w:rPr>
              <w:noProof/>
            </w:rPr>
            <w:instrText xml:space="preserve"> HYPERLINK \l "_Toc57050585" </w:instrText>
          </w:r>
          <w:r w:rsidR="00AF2AE9">
            <w:rPr>
              <w:noProof/>
            </w:rPr>
          </w:r>
          <w:r>
            <w:rPr>
              <w:noProof/>
            </w:rPr>
            <w:fldChar w:fldCharType="separate"/>
          </w:r>
          <w:r w:rsidR="00FC6CF3" w:rsidRPr="00D97521">
            <w:rPr>
              <w:rStyle w:val="Hyperlink"/>
              <w:rFonts w:ascii="Times New Roman" w:hAnsi="Times New Roman" w:cs="Times New Roman"/>
              <w:noProof/>
              <w:color w:val="auto"/>
              <w:sz w:val="24"/>
              <w:szCs w:val="24"/>
              <w:lang w:val="en-GB"/>
            </w:rPr>
            <w:t>Overview of the effects of COVID-19 and the changes in the working policies of Fords Motors</w:t>
          </w:r>
          <w:r w:rsidR="00FC6CF3" w:rsidRPr="00D97521">
            <w:rPr>
              <w:rFonts w:ascii="Times New Roman" w:hAnsi="Times New Roman" w:cs="Times New Roman"/>
              <w:noProof/>
              <w:webHidden/>
              <w:sz w:val="24"/>
              <w:szCs w:val="24"/>
            </w:rPr>
            <w:tab/>
          </w:r>
          <w:r w:rsidR="00936358" w:rsidRPr="00D97521">
            <w:rPr>
              <w:rFonts w:ascii="Times New Roman" w:hAnsi="Times New Roman" w:cs="Times New Roman"/>
              <w:noProof/>
              <w:webHidden/>
              <w:sz w:val="24"/>
              <w:szCs w:val="24"/>
            </w:rPr>
            <w:fldChar w:fldCharType="begin"/>
          </w:r>
          <w:r w:rsidR="00FC6CF3" w:rsidRPr="00D97521">
            <w:rPr>
              <w:rFonts w:ascii="Times New Roman" w:hAnsi="Times New Roman" w:cs="Times New Roman"/>
              <w:noProof/>
              <w:webHidden/>
              <w:sz w:val="24"/>
              <w:szCs w:val="24"/>
            </w:rPr>
            <w:instrText xml:space="preserve"> PAGEREF _Toc57050585 \h </w:instrText>
          </w:r>
          <w:r w:rsidR="00936358" w:rsidRPr="00D97521">
            <w:rPr>
              <w:rFonts w:ascii="Times New Roman" w:hAnsi="Times New Roman" w:cs="Times New Roman"/>
              <w:noProof/>
              <w:webHidden/>
              <w:sz w:val="24"/>
              <w:szCs w:val="24"/>
            </w:rPr>
          </w:r>
          <w:r w:rsidR="00936358" w:rsidRPr="00D97521">
            <w:rPr>
              <w:rFonts w:ascii="Times New Roman" w:hAnsi="Times New Roman" w:cs="Times New Roman"/>
              <w:noProof/>
              <w:webHidden/>
              <w:sz w:val="24"/>
              <w:szCs w:val="24"/>
            </w:rPr>
            <w:fldChar w:fldCharType="separate"/>
          </w:r>
          <w:r w:rsidR="00AF2AE9">
            <w:rPr>
              <w:rFonts w:ascii="Times New Roman" w:hAnsi="Times New Roman" w:cs="Times New Roman"/>
              <w:noProof/>
              <w:webHidden/>
              <w:sz w:val="24"/>
              <w:szCs w:val="24"/>
            </w:rPr>
            <w:t>3</w:t>
          </w:r>
          <w:r w:rsidR="00936358" w:rsidRPr="00D97521">
            <w:rPr>
              <w:rFonts w:ascii="Times New Roman" w:hAnsi="Times New Roman" w:cs="Times New Roman"/>
              <w:noProof/>
              <w:webHidden/>
              <w:sz w:val="24"/>
              <w:szCs w:val="24"/>
            </w:rPr>
            <w:fldChar w:fldCharType="end"/>
          </w:r>
          <w:r>
            <w:rPr>
              <w:rFonts w:ascii="Times New Roman" w:hAnsi="Times New Roman" w:cs="Times New Roman"/>
              <w:noProof/>
              <w:sz w:val="24"/>
              <w:szCs w:val="24"/>
            </w:rPr>
            <w:fldChar w:fldCharType="end"/>
          </w:r>
        </w:p>
        <w:bookmarkEnd w:id="0"/>
        <w:p w14:paraId="772E3AB2" w14:textId="13E5CBAC" w:rsidR="00FC6CF3" w:rsidRPr="00D97521" w:rsidRDefault="002F57B6" w:rsidP="002B040B">
          <w:pPr>
            <w:pStyle w:val="TOC1"/>
            <w:tabs>
              <w:tab w:val="right" w:leader="dot" w:pos="9350"/>
            </w:tabs>
            <w:spacing w:line="360" w:lineRule="auto"/>
            <w:jc w:val="both"/>
            <w:rPr>
              <w:rFonts w:ascii="Times New Roman" w:eastAsiaTheme="minorEastAsia" w:hAnsi="Times New Roman" w:cs="Times New Roman"/>
              <w:noProof/>
              <w:sz w:val="24"/>
              <w:szCs w:val="24"/>
            </w:rPr>
          </w:pPr>
          <w:r>
            <w:rPr>
              <w:noProof/>
            </w:rPr>
            <w:fldChar w:fldCharType="begin"/>
          </w:r>
          <w:r>
            <w:rPr>
              <w:noProof/>
            </w:rPr>
            <w:instrText xml:space="preserve"> HYPERLINK \l "_Toc57050586" </w:instrText>
          </w:r>
          <w:r w:rsidR="00AF2AE9">
            <w:rPr>
              <w:noProof/>
            </w:rPr>
          </w:r>
          <w:r>
            <w:rPr>
              <w:noProof/>
            </w:rPr>
            <w:fldChar w:fldCharType="separate"/>
          </w:r>
          <w:r w:rsidR="00FC6CF3" w:rsidRPr="00D97521">
            <w:rPr>
              <w:rStyle w:val="Hyperlink"/>
              <w:rFonts w:ascii="Times New Roman" w:hAnsi="Times New Roman" w:cs="Times New Roman"/>
              <w:noProof/>
              <w:color w:val="auto"/>
              <w:sz w:val="24"/>
              <w:szCs w:val="24"/>
              <w:lang w:val="en-GB"/>
            </w:rPr>
            <w:t>Analysis of the changes that have been adopted by Fords Motors</w:t>
          </w:r>
          <w:r w:rsidR="00FC6CF3" w:rsidRPr="00D97521">
            <w:rPr>
              <w:rFonts w:ascii="Times New Roman" w:hAnsi="Times New Roman" w:cs="Times New Roman"/>
              <w:noProof/>
              <w:webHidden/>
              <w:sz w:val="24"/>
              <w:szCs w:val="24"/>
            </w:rPr>
            <w:tab/>
          </w:r>
          <w:r w:rsidR="00936358" w:rsidRPr="00D97521">
            <w:rPr>
              <w:rFonts w:ascii="Times New Roman" w:hAnsi="Times New Roman" w:cs="Times New Roman"/>
              <w:noProof/>
              <w:webHidden/>
              <w:sz w:val="24"/>
              <w:szCs w:val="24"/>
            </w:rPr>
            <w:fldChar w:fldCharType="begin"/>
          </w:r>
          <w:r w:rsidR="00FC6CF3" w:rsidRPr="00D97521">
            <w:rPr>
              <w:rFonts w:ascii="Times New Roman" w:hAnsi="Times New Roman" w:cs="Times New Roman"/>
              <w:noProof/>
              <w:webHidden/>
              <w:sz w:val="24"/>
              <w:szCs w:val="24"/>
            </w:rPr>
            <w:instrText xml:space="preserve"> PAGEREF _Toc57050586 \h </w:instrText>
          </w:r>
          <w:r w:rsidR="00936358" w:rsidRPr="00D97521">
            <w:rPr>
              <w:rFonts w:ascii="Times New Roman" w:hAnsi="Times New Roman" w:cs="Times New Roman"/>
              <w:noProof/>
              <w:webHidden/>
              <w:sz w:val="24"/>
              <w:szCs w:val="24"/>
            </w:rPr>
          </w:r>
          <w:r w:rsidR="00936358" w:rsidRPr="00D97521">
            <w:rPr>
              <w:rFonts w:ascii="Times New Roman" w:hAnsi="Times New Roman" w:cs="Times New Roman"/>
              <w:noProof/>
              <w:webHidden/>
              <w:sz w:val="24"/>
              <w:szCs w:val="24"/>
            </w:rPr>
            <w:fldChar w:fldCharType="separate"/>
          </w:r>
          <w:r w:rsidR="00AF2AE9">
            <w:rPr>
              <w:rFonts w:ascii="Times New Roman" w:hAnsi="Times New Roman" w:cs="Times New Roman"/>
              <w:noProof/>
              <w:webHidden/>
              <w:sz w:val="24"/>
              <w:szCs w:val="24"/>
            </w:rPr>
            <w:t>4</w:t>
          </w:r>
          <w:r w:rsidR="00936358" w:rsidRPr="00D97521">
            <w:rPr>
              <w:rFonts w:ascii="Times New Roman" w:hAnsi="Times New Roman" w:cs="Times New Roman"/>
              <w:noProof/>
              <w:webHidden/>
              <w:sz w:val="24"/>
              <w:szCs w:val="24"/>
            </w:rPr>
            <w:fldChar w:fldCharType="end"/>
          </w:r>
          <w:r>
            <w:rPr>
              <w:rFonts w:ascii="Times New Roman" w:hAnsi="Times New Roman" w:cs="Times New Roman"/>
              <w:noProof/>
              <w:sz w:val="24"/>
              <w:szCs w:val="24"/>
            </w:rPr>
            <w:fldChar w:fldCharType="end"/>
          </w:r>
        </w:p>
        <w:p w14:paraId="438EC3F6" w14:textId="7E6BD61F" w:rsidR="00FC6CF3" w:rsidRPr="00D97521" w:rsidRDefault="002F57B6" w:rsidP="002B040B">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7050587" w:history="1">
            <w:r w:rsidR="00FC6CF3" w:rsidRPr="00D97521">
              <w:rPr>
                <w:rStyle w:val="Hyperlink"/>
                <w:rFonts w:ascii="Times New Roman" w:hAnsi="Times New Roman" w:cs="Times New Roman"/>
                <w:noProof/>
                <w:color w:val="auto"/>
                <w:sz w:val="24"/>
                <w:szCs w:val="24"/>
                <w:lang w:val="en-GB"/>
              </w:rPr>
              <w:t>PESTLE</w:t>
            </w:r>
            <w:r w:rsidR="00FC6CF3" w:rsidRPr="00D97521">
              <w:rPr>
                <w:rFonts w:ascii="Times New Roman" w:hAnsi="Times New Roman" w:cs="Times New Roman"/>
                <w:noProof/>
                <w:webHidden/>
                <w:sz w:val="24"/>
                <w:szCs w:val="24"/>
              </w:rPr>
              <w:tab/>
            </w:r>
            <w:r w:rsidR="00936358" w:rsidRPr="00D97521">
              <w:rPr>
                <w:rFonts w:ascii="Times New Roman" w:hAnsi="Times New Roman" w:cs="Times New Roman"/>
                <w:noProof/>
                <w:webHidden/>
                <w:sz w:val="24"/>
                <w:szCs w:val="24"/>
              </w:rPr>
              <w:fldChar w:fldCharType="begin"/>
            </w:r>
            <w:r w:rsidR="00FC6CF3" w:rsidRPr="00D97521">
              <w:rPr>
                <w:rFonts w:ascii="Times New Roman" w:hAnsi="Times New Roman" w:cs="Times New Roman"/>
                <w:noProof/>
                <w:webHidden/>
                <w:sz w:val="24"/>
                <w:szCs w:val="24"/>
              </w:rPr>
              <w:instrText xml:space="preserve"> PAGEREF _Toc57050587 \h </w:instrText>
            </w:r>
            <w:r w:rsidR="00936358" w:rsidRPr="00D97521">
              <w:rPr>
                <w:rFonts w:ascii="Times New Roman" w:hAnsi="Times New Roman" w:cs="Times New Roman"/>
                <w:noProof/>
                <w:webHidden/>
                <w:sz w:val="24"/>
                <w:szCs w:val="24"/>
              </w:rPr>
            </w:r>
            <w:r w:rsidR="00936358" w:rsidRPr="00D97521">
              <w:rPr>
                <w:rFonts w:ascii="Times New Roman" w:hAnsi="Times New Roman" w:cs="Times New Roman"/>
                <w:noProof/>
                <w:webHidden/>
                <w:sz w:val="24"/>
                <w:szCs w:val="24"/>
              </w:rPr>
              <w:fldChar w:fldCharType="separate"/>
            </w:r>
            <w:r w:rsidR="00AF2AE9">
              <w:rPr>
                <w:rFonts w:ascii="Times New Roman" w:hAnsi="Times New Roman" w:cs="Times New Roman"/>
                <w:noProof/>
                <w:webHidden/>
                <w:sz w:val="24"/>
                <w:szCs w:val="24"/>
              </w:rPr>
              <w:t>4</w:t>
            </w:r>
            <w:r w:rsidR="00936358" w:rsidRPr="00D97521">
              <w:rPr>
                <w:rFonts w:ascii="Times New Roman" w:hAnsi="Times New Roman" w:cs="Times New Roman"/>
                <w:noProof/>
                <w:webHidden/>
                <w:sz w:val="24"/>
                <w:szCs w:val="24"/>
              </w:rPr>
              <w:fldChar w:fldCharType="end"/>
            </w:r>
          </w:hyperlink>
        </w:p>
        <w:p w14:paraId="5700939A" w14:textId="1A05365C" w:rsidR="00FC6CF3" w:rsidRPr="00D97521" w:rsidRDefault="002F57B6" w:rsidP="002B040B">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7050588" w:history="1">
            <w:r w:rsidR="00FC6CF3" w:rsidRPr="00D97521">
              <w:rPr>
                <w:rStyle w:val="Hyperlink"/>
                <w:rFonts w:ascii="Times New Roman" w:hAnsi="Times New Roman" w:cs="Times New Roman"/>
                <w:noProof/>
                <w:color w:val="auto"/>
                <w:sz w:val="24"/>
                <w:szCs w:val="24"/>
                <w:lang w:val="en-GB"/>
              </w:rPr>
              <w:t>Porter’s Five Forces</w:t>
            </w:r>
            <w:r w:rsidR="00FC6CF3" w:rsidRPr="00D97521">
              <w:rPr>
                <w:rFonts w:ascii="Times New Roman" w:hAnsi="Times New Roman" w:cs="Times New Roman"/>
                <w:noProof/>
                <w:webHidden/>
                <w:sz w:val="24"/>
                <w:szCs w:val="24"/>
              </w:rPr>
              <w:tab/>
            </w:r>
            <w:r w:rsidR="00936358" w:rsidRPr="00D97521">
              <w:rPr>
                <w:rFonts w:ascii="Times New Roman" w:hAnsi="Times New Roman" w:cs="Times New Roman"/>
                <w:noProof/>
                <w:webHidden/>
                <w:sz w:val="24"/>
                <w:szCs w:val="24"/>
              </w:rPr>
              <w:fldChar w:fldCharType="begin"/>
            </w:r>
            <w:r w:rsidR="00FC6CF3" w:rsidRPr="00D97521">
              <w:rPr>
                <w:rFonts w:ascii="Times New Roman" w:hAnsi="Times New Roman" w:cs="Times New Roman"/>
                <w:noProof/>
                <w:webHidden/>
                <w:sz w:val="24"/>
                <w:szCs w:val="24"/>
              </w:rPr>
              <w:instrText xml:space="preserve"> PAGEREF _Toc57050588 \h </w:instrText>
            </w:r>
            <w:r w:rsidR="00936358" w:rsidRPr="00D97521">
              <w:rPr>
                <w:rFonts w:ascii="Times New Roman" w:hAnsi="Times New Roman" w:cs="Times New Roman"/>
                <w:noProof/>
                <w:webHidden/>
                <w:sz w:val="24"/>
                <w:szCs w:val="24"/>
              </w:rPr>
            </w:r>
            <w:r w:rsidR="00936358" w:rsidRPr="00D97521">
              <w:rPr>
                <w:rFonts w:ascii="Times New Roman" w:hAnsi="Times New Roman" w:cs="Times New Roman"/>
                <w:noProof/>
                <w:webHidden/>
                <w:sz w:val="24"/>
                <w:szCs w:val="24"/>
              </w:rPr>
              <w:fldChar w:fldCharType="separate"/>
            </w:r>
            <w:r w:rsidR="00AF2AE9">
              <w:rPr>
                <w:rFonts w:ascii="Times New Roman" w:hAnsi="Times New Roman" w:cs="Times New Roman"/>
                <w:noProof/>
                <w:webHidden/>
                <w:sz w:val="24"/>
                <w:szCs w:val="24"/>
              </w:rPr>
              <w:t>6</w:t>
            </w:r>
            <w:r w:rsidR="00936358" w:rsidRPr="00D97521">
              <w:rPr>
                <w:rFonts w:ascii="Times New Roman" w:hAnsi="Times New Roman" w:cs="Times New Roman"/>
                <w:noProof/>
                <w:webHidden/>
                <w:sz w:val="24"/>
                <w:szCs w:val="24"/>
              </w:rPr>
              <w:fldChar w:fldCharType="end"/>
            </w:r>
          </w:hyperlink>
        </w:p>
        <w:p w14:paraId="4C2B4F9D" w14:textId="2CE0235E" w:rsidR="00FC6CF3" w:rsidRPr="00D97521" w:rsidRDefault="002F57B6" w:rsidP="002B040B">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7050589" w:history="1">
            <w:r w:rsidR="00FC6CF3" w:rsidRPr="00D97521">
              <w:rPr>
                <w:rStyle w:val="Hyperlink"/>
                <w:rFonts w:ascii="Times New Roman" w:hAnsi="Times New Roman" w:cs="Times New Roman"/>
                <w:noProof/>
                <w:color w:val="auto"/>
                <w:sz w:val="24"/>
                <w:szCs w:val="24"/>
                <w:lang w:val="en-GB"/>
              </w:rPr>
              <w:t>Product life cycle</w:t>
            </w:r>
            <w:r w:rsidR="00FC6CF3" w:rsidRPr="00D97521">
              <w:rPr>
                <w:rFonts w:ascii="Times New Roman" w:hAnsi="Times New Roman" w:cs="Times New Roman"/>
                <w:noProof/>
                <w:webHidden/>
                <w:sz w:val="24"/>
                <w:szCs w:val="24"/>
              </w:rPr>
              <w:tab/>
            </w:r>
            <w:r w:rsidR="00936358" w:rsidRPr="00D97521">
              <w:rPr>
                <w:rFonts w:ascii="Times New Roman" w:hAnsi="Times New Roman" w:cs="Times New Roman"/>
                <w:noProof/>
                <w:webHidden/>
                <w:sz w:val="24"/>
                <w:szCs w:val="24"/>
              </w:rPr>
              <w:fldChar w:fldCharType="begin"/>
            </w:r>
            <w:r w:rsidR="00FC6CF3" w:rsidRPr="00D97521">
              <w:rPr>
                <w:rFonts w:ascii="Times New Roman" w:hAnsi="Times New Roman" w:cs="Times New Roman"/>
                <w:noProof/>
                <w:webHidden/>
                <w:sz w:val="24"/>
                <w:szCs w:val="24"/>
              </w:rPr>
              <w:instrText xml:space="preserve"> PAGEREF _Toc57050589 \h </w:instrText>
            </w:r>
            <w:r w:rsidR="00936358" w:rsidRPr="00D97521">
              <w:rPr>
                <w:rFonts w:ascii="Times New Roman" w:hAnsi="Times New Roman" w:cs="Times New Roman"/>
                <w:noProof/>
                <w:webHidden/>
                <w:sz w:val="24"/>
                <w:szCs w:val="24"/>
              </w:rPr>
            </w:r>
            <w:r w:rsidR="00936358" w:rsidRPr="00D97521">
              <w:rPr>
                <w:rFonts w:ascii="Times New Roman" w:hAnsi="Times New Roman" w:cs="Times New Roman"/>
                <w:noProof/>
                <w:webHidden/>
                <w:sz w:val="24"/>
                <w:szCs w:val="24"/>
              </w:rPr>
              <w:fldChar w:fldCharType="separate"/>
            </w:r>
            <w:r w:rsidR="00AF2AE9">
              <w:rPr>
                <w:rFonts w:ascii="Times New Roman" w:hAnsi="Times New Roman" w:cs="Times New Roman"/>
                <w:noProof/>
                <w:webHidden/>
                <w:sz w:val="24"/>
                <w:szCs w:val="24"/>
              </w:rPr>
              <w:t>7</w:t>
            </w:r>
            <w:r w:rsidR="00936358" w:rsidRPr="00D97521">
              <w:rPr>
                <w:rFonts w:ascii="Times New Roman" w:hAnsi="Times New Roman" w:cs="Times New Roman"/>
                <w:noProof/>
                <w:webHidden/>
                <w:sz w:val="24"/>
                <w:szCs w:val="24"/>
              </w:rPr>
              <w:fldChar w:fldCharType="end"/>
            </w:r>
          </w:hyperlink>
        </w:p>
        <w:p w14:paraId="349A1D9E" w14:textId="300510E1" w:rsidR="00FC6CF3" w:rsidRPr="00D97521" w:rsidRDefault="002F57B6" w:rsidP="002B040B">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7050590" w:history="1">
            <w:r w:rsidR="00FC6CF3" w:rsidRPr="00D97521">
              <w:rPr>
                <w:rStyle w:val="Hyperlink"/>
                <w:rFonts w:ascii="Times New Roman" w:hAnsi="Times New Roman" w:cs="Times New Roman"/>
                <w:noProof/>
                <w:color w:val="auto"/>
                <w:sz w:val="24"/>
                <w:szCs w:val="24"/>
                <w:lang w:val="en-GB"/>
              </w:rPr>
              <w:t>Sustainability of the changes in the working policies of Fords Motors</w:t>
            </w:r>
            <w:r w:rsidR="00FC6CF3" w:rsidRPr="00D97521">
              <w:rPr>
                <w:rFonts w:ascii="Times New Roman" w:hAnsi="Times New Roman" w:cs="Times New Roman"/>
                <w:noProof/>
                <w:webHidden/>
                <w:sz w:val="24"/>
                <w:szCs w:val="24"/>
              </w:rPr>
              <w:tab/>
            </w:r>
            <w:r w:rsidR="00936358" w:rsidRPr="00D97521">
              <w:rPr>
                <w:rFonts w:ascii="Times New Roman" w:hAnsi="Times New Roman" w:cs="Times New Roman"/>
                <w:noProof/>
                <w:webHidden/>
                <w:sz w:val="24"/>
                <w:szCs w:val="24"/>
              </w:rPr>
              <w:fldChar w:fldCharType="begin"/>
            </w:r>
            <w:r w:rsidR="00FC6CF3" w:rsidRPr="00D97521">
              <w:rPr>
                <w:rFonts w:ascii="Times New Roman" w:hAnsi="Times New Roman" w:cs="Times New Roman"/>
                <w:noProof/>
                <w:webHidden/>
                <w:sz w:val="24"/>
                <w:szCs w:val="24"/>
              </w:rPr>
              <w:instrText xml:space="preserve"> PAGEREF _Toc57050590 \h </w:instrText>
            </w:r>
            <w:r w:rsidR="00936358" w:rsidRPr="00D97521">
              <w:rPr>
                <w:rFonts w:ascii="Times New Roman" w:hAnsi="Times New Roman" w:cs="Times New Roman"/>
                <w:noProof/>
                <w:webHidden/>
                <w:sz w:val="24"/>
                <w:szCs w:val="24"/>
              </w:rPr>
            </w:r>
            <w:r w:rsidR="00936358" w:rsidRPr="00D97521">
              <w:rPr>
                <w:rFonts w:ascii="Times New Roman" w:hAnsi="Times New Roman" w:cs="Times New Roman"/>
                <w:noProof/>
                <w:webHidden/>
                <w:sz w:val="24"/>
                <w:szCs w:val="24"/>
              </w:rPr>
              <w:fldChar w:fldCharType="separate"/>
            </w:r>
            <w:r w:rsidR="00AF2AE9">
              <w:rPr>
                <w:rFonts w:ascii="Times New Roman" w:hAnsi="Times New Roman" w:cs="Times New Roman"/>
                <w:noProof/>
                <w:webHidden/>
                <w:sz w:val="24"/>
                <w:szCs w:val="24"/>
              </w:rPr>
              <w:t>7</w:t>
            </w:r>
            <w:r w:rsidR="00936358" w:rsidRPr="00D97521">
              <w:rPr>
                <w:rFonts w:ascii="Times New Roman" w:hAnsi="Times New Roman" w:cs="Times New Roman"/>
                <w:noProof/>
                <w:webHidden/>
                <w:sz w:val="24"/>
                <w:szCs w:val="24"/>
              </w:rPr>
              <w:fldChar w:fldCharType="end"/>
            </w:r>
          </w:hyperlink>
        </w:p>
        <w:p w14:paraId="176EF93D" w14:textId="5C7488E5" w:rsidR="00FC6CF3" w:rsidRPr="00D97521" w:rsidRDefault="002F57B6" w:rsidP="002B040B">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7050591" w:history="1">
            <w:r w:rsidR="00FC6CF3" w:rsidRPr="00D97521">
              <w:rPr>
                <w:rStyle w:val="Hyperlink"/>
                <w:rFonts w:ascii="Times New Roman" w:hAnsi="Times New Roman" w:cs="Times New Roman"/>
                <w:noProof/>
                <w:color w:val="auto"/>
                <w:sz w:val="24"/>
                <w:szCs w:val="24"/>
              </w:rPr>
              <w:t>Recommendations and Conclusion</w:t>
            </w:r>
            <w:r w:rsidR="00FC6CF3" w:rsidRPr="00D97521">
              <w:rPr>
                <w:rFonts w:ascii="Times New Roman" w:hAnsi="Times New Roman" w:cs="Times New Roman"/>
                <w:noProof/>
                <w:webHidden/>
                <w:sz w:val="24"/>
                <w:szCs w:val="24"/>
              </w:rPr>
              <w:tab/>
            </w:r>
            <w:r w:rsidR="00936358" w:rsidRPr="00D97521">
              <w:rPr>
                <w:rFonts w:ascii="Times New Roman" w:hAnsi="Times New Roman" w:cs="Times New Roman"/>
                <w:noProof/>
                <w:webHidden/>
                <w:sz w:val="24"/>
                <w:szCs w:val="24"/>
              </w:rPr>
              <w:fldChar w:fldCharType="begin"/>
            </w:r>
            <w:r w:rsidR="00FC6CF3" w:rsidRPr="00D97521">
              <w:rPr>
                <w:rFonts w:ascii="Times New Roman" w:hAnsi="Times New Roman" w:cs="Times New Roman"/>
                <w:noProof/>
                <w:webHidden/>
                <w:sz w:val="24"/>
                <w:szCs w:val="24"/>
              </w:rPr>
              <w:instrText xml:space="preserve"> PAGEREF _Toc57050591 \h </w:instrText>
            </w:r>
            <w:r w:rsidR="00936358" w:rsidRPr="00D97521">
              <w:rPr>
                <w:rFonts w:ascii="Times New Roman" w:hAnsi="Times New Roman" w:cs="Times New Roman"/>
                <w:noProof/>
                <w:webHidden/>
                <w:sz w:val="24"/>
                <w:szCs w:val="24"/>
              </w:rPr>
            </w:r>
            <w:r w:rsidR="00936358" w:rsidRPr="00D97521">
              <w:rPr>
                <w:rFonts w:ascii="Times New Roman" w:hAnsi="Times New Roman" w:cs="Times New Roman"/>
                <w:noProof/>
                <w:webHidden/>
                <w:sz w:val="24"/>
                <w:szCs w:val="24"/>
              </w:rPr>
              <w:fldChar w:fldCharType="separate"/>
            </w:r>
            <w:r w:rsidR="00AF2AE9">
              <w:rPr>
                <w:rFonts w:ascii="Times New Roman" w:hAnsi="Times New Roman" w:cs="Times New Roman"/>
                <w:noProof/>
                <w:webHidden/>
                <w:sz w:val="24"/>
                <w:szCs w:val="24"/>
              </w:rPr>
              <w:t>8</w:t>
            </w:r>
            <w:r w:rsidR="00936358" w:rsidRPr="00D97521">
              <w:rPr>
                <w:rFonts w:ascii="Times New Roman" w:hAnsi="Times New Roman" w:cs="Times New Roman"/>
                <w:noProof/>
                <w:webHidden/>
                <w:sz w:val="24"/>
                <w:szCs w:val="24"/>
              </w:rPr>
              <w:fldChar w:fldCharType="end"/>
            </w:r>
          </w:hyperlink>
        </w:p>
        <w:p w14:paraId="175C4D8A" w14:textId="2BCAA743" w:rsidR="00FC6CF3" w:rsidRPr="00D97521" w:rsidRDefault="002F57B6" w:rsidP="002B040B">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7050592" w:history="1">
            <w:r w:rsidR="00FC6CF3" w:rsidRPr="00D97521">
              <w:rPr>
                <w:rStyle w:val="Hyperlink"/>
                <w:rFonts w:ascii="Times New Roman" w:hAnsi="Times New Roman" w:cs="Times New Roman"/>
                <w:noProof/>
                <w:color w:val="auto"/>
                <w:sz w:val="24"/>
                <w:szCs w:val="24"/>
              </w:rPr>
              <w:t>References</w:t>
            </w:r>
            <w:r w:rsidR="00FC6CF3" w:rsidRPr="00D97521">
              <w:rPr>
                <w:rFonts w:ascii="Times New Roman" w:hAnsi="Times New Roman" w:cs="Times New Roman"/>
                <w:noProof/>
                <w:webHidden/>
                <w:sz w:val="24"/>
                <w:szCs w:val="24"/>
              </w:rPr>
              <w:tab/>
            </w:r>
            <w:r w:rsidR="00936358" w:rsidRPr="00D97521">
              <w:rPr>
                <w:rFonts w:ascii="Times New Roman" w:hAnsi="Times New Roman" w:cs="Times New Roman"/>
                <w:noProof/>
                <w:webHidden/>
                <w:sz w:val="24"/>
                <w:szCs w:val="24"/>
              </w:rPr>
              <w:fldChar w:fldCharType="begin"/>
            </w:r>
            <w:r w:rsidR="00FC6CF3" w:rsidRPr="00D97521">
              <w:rPr>
                <w:rFonts w:ascii="Times New Roman" w:hAnsi="Times New Roman" w:cs="Times New Roman"/>
                <w:noProof/>
                <w:webHidden/>
                <w:sz w:val="24"/>
                <w:szCs w:val="24"/>
              </w:rPr>
              <w:instrText xml:space="preserve"> PAGEREF _Toc57050592 \h </w:instrText>
            </w:r>
            <w:r w:rsidR="00936358" w:rsidRPr="00D97521">
              <w:rPr>
                <w:rFonts w:ascii="Times New Roman" w:hAnsi="Times New Roman" w:cs="Times New Roman"/>
                <w:noProof/>
                <w:webHidden/>
                <w:sz w:val="24"/>
                <w:szCs w:val="24"/>
              </w:rPr>
            </w:r>
            <w:r w:rsidR="00936358" w:rsidRPr="00D97521">
              <w:rPr>
                <w:rFonts w:ascii="Times New Roman" w:hAnsi="Times New Roman" w:cs="Times New Roman"/>
                <w:noProof/>
                <w:webHidden/>
                <w:sz w:val="24"/>
                <w:szCs w:val="24"/>
              </w:rPr>
              <w:fldChar w:fldCharType="separate"/>
            </w:r>
            <w:r w:rsidR="00AF2AE9">
              <w:rPr>
                <w:rFonts w:ascii="Times New Roman" w:hAnsi="Times New Roman" w:cs="Times New Roman"/>
                <w:noProof/>
                <w:webHidden/>
                <w:sz w:val="24"/>
                <w:szCs w:val="24"/>
              </w:rPr>
              <w:t>9</w:t>
            </w:r>
            <w:r w:rsidR="00936358" w:rsidRPr="00D97521">
              <w:rPr>
                <w:rFonts w:ascii="Times New Roman" w:hAnsi="Times New Roman" w:cs="Times New Roman"/>
                <w:noProof/>
                <w:webHidden/>
                <w:sz w:val="24"/>
                <w:szCs w:val="24"/>
              </w:rPr>
              <w:fldChar w:fldCharType="end"/>
            </w:r>
          </w:hyperlink>
        </w:p>
        <w:p w14:paraId="4B175956" w14:textId="77777777" w:rsidR="005B797C" w:rsidRPr="00D97521" w:rsidRDefault="00936358" w:rsidP="002B040B">
          <w:pPr>
            <w:spacing w:line="360" w:lineRule="auto"/>
            <w:jc w:val="both"/>
            <w:rPr>
              <w:rFonts w:ascii="Times New Roman" w:hAnsi="Times New Roman" w:cs="Times New Roman"/>
              <w:sz w:val="24"/>
              <w:szCs w:val="24"/>
            </w:rPr>
          </w:pPr>
          <w:r w:rsidRPr="00D97521">
            <w:rPr>
              <w:rFonts w:ascii="Times New Roman" w:hAnsi="Times New Roman" w:cs="Times New Roman"/>
              <w:sz w:val="24"/>
              <w:szCs w:val="24"/>
            </w:rPr>
            <w:fldChar w:fldCharType="end"/>
          </w:r>
        </w:p>
      </w:sdtContent>
    </w:sdt>
    <w:p w14:paraId="59CB068A" w14:textId="77777777" w:rsidR="00925469" w:rsidRPr="00D97521" w:rsidRDefault="005B797C" w:rsidP="005B797C">
      <w:pPr>
        <w:rPr>
          <w:b/>
          <w:bCs/>
          <w:sz w:val="28"/>
          <w:szCs w:val="28"/>
          <w:lang w:val="en-GB"/>
        </w:rPr>
      </w:pPr>
      <w:r w:rsidRPr="00D97521">
        <w:rPr>
          <w:b/>
          <w:bCs/>
          <w:sz w:val="28"/>
          <w:szCs w:val="28"/>
          <w:lang w:val="en-GB"/>
        </w:rPr>
        <w:br w:type="page"/>
      </w:r>
    </w:p>
    <w:p w14:paraId="5CC6D537" w14:textId="07A4C087" w:rsidR="00225947" w:rsidRDefault="00225947" w:rsidP="009D4B18">
      <w:pPr>
        <w:pStyle w:val="Heading1"/>
        <w:spacing w:line="360" w:lineRule="auto"/>
        <w:rPr>
          <w:lang w:val="en-GB"/>
        </w:rPr>
      </w:pPr>
      <w:bookmarkStart w:id="1" w:name="_Toc57050584"/>
      <w:r w:rsidRPr="00D97521">
        <w:rPr>
          <w:lang w:val="en-GB"/>
        </w:rPr>
        <w:lastRenderedPageBreak/>
        <w:t>Introduction</w:t>
      </w:r>
      <w:bookmarkEnd w:id="1"/>
      <w:r w:rsidRPr="00D97521">
        <w:rPr>
          <w:lang w:val="en-GB"/>
        </w:rPr>
        <w:t xml:space="preserve"> </w:t>
      </w:r>
    </w:p>
    <w:p w14:paraId="567AC179" w14:textId="77777777" w:rsidR="005F45A1" w:rsidRPr="005F45A1" w:rsidRDefault="005F45A1" w:rsidP="005F45A1">
      <w:pPr>
        <w:rPr>
          <w:lang w:val="en-GB"/>
        </w:rPr>
      </w:pPr>
    </w:p>
    <w:p w14:paraId="52EE8D33" w14:textId="5F44F432" w:rsidR="00225947" w:rsidRPr="00D97521" w:rsidRDefault="00225947" w:rsidP="005F45A1">
      <w:pPr>
        <w:pStyle w:val="NormalWeb"/>
        <w:spacing w:before="0" w:beforeAutospacing="0" w:after="0" w:afterAutospacing="0" w:line="360" w:lineRule="auto"/>
        <w:ind w:firstLine="720"/>
        <w:jc w:val="both"/>
        <w:rPr>
          <w:lang w:val="en-GB"/>
        </w:rPr>
      </w:pPr>
      <w:r w:rsidRPr="00D97521">
        <w:rPr>
          <w:lang w:val="en-GB"/>
        </w:rPr>
        <w:t>The advent of the Corona Virus disease has made it a compulsion to maintain social distancing to avoid the spread of the virus</w:t>
      </w:r>
      <w:r w:rsidR="008A2549">
        <w:rPr>
          <w:lang w:val="en-GB"/>
        </w:rPr>
        <w:t>,</w:t>
      </w:r>
      <w:r w:rsidRPr="00D97521">
        <w:rPr>
          <w:lang w:val="en-GB"/>
        </w:rPr>
        <w:t xml:space="preserve"> which is spread through human contact. This is the reason that all the organizations all over the globe irrespective of being social or commercial have adopted a changed practice for making the operation continued. As the continuation of the operation in the organization is inevitable, so they have introduced some changes in the working policies of their respective organizations. Some changes are the provision of working from remote places, leave polic</w:t>
      </w:r>
      <w:r w:rsidR="000E5A63" w:rsidRPr="00D97521">
        <w:rPr>
          <w:lang w:val="en-GB"/>
        </w:rPr>
        <w:t>y, hiring virtually and increasing</w:t>
      </w:r>
      <w:r w:rsidRPr="00D97521">
        <w:rPr>
          <w:lang w:val="en-GB"/>
        </w:rPr>
        <w:t xml:space="preserve"> the coverage of health benefits. This study has been developed on the changes adopted by Fords Motors for the working policies in the organization. Further, the policies have been </w:t>
      </w:r>
      <w:proofErr w:type="spellStart"/>
      <w:r w:rsidRPr="00D97521">
        <w:rPr>
          <w:lang w:val="en-GB"/>
        </w:rPr>
        <w:t>analyzed</w:t>
      </w:r>
      <w:proofErr w:type="spellEnd"/>
      <w:r w:rsidRPr="00D97521">
        <w:rPr>
          <w:lang w:val="en-GB"/>
        </w:rPr>
        <w:t xml:space="preserve"> to determine the level of sustainability of the changes</w:t>
      </w:r>
      <w:r w:rsidR="008A2549">
        <w:rPr>
          <w:lang w:val="en-GB"/>
        </w:rPr>
        <w:t>,</w:t>
      </w:r>
      <w:r w:rsidRPr="00D97521">
        <w:rPr>
          <w:lang w:val="en-GB"/>
        </w:rPr>
        <w:t xml:space="preserve"> and appropriate recommendations have been provided. </w:t>
      </w:r>
      <w:r w:rsidRPr="00D97521">
        <w:rPr>
          <w:rStyle w:val="apple-tab-span"/>
          <w:lang w:val="en-GB"/>
        </w:rPr>
        <w:tab/>
      </w:r>
    </w:p>
    <w:p w14:paraId="24ABBEC9" w14:textId="3E5D3545" w:rsidR="00225947" w:rsidRDefault="00225947" w:rsidP="009D4B18">
      <w:pPr>
        <w:pStyle w:val="Heading1"/>
        <w:spacing w:line="360" w:lineRule="auto"/>
        <w:rPr>
          <w:lang w:val="en-GB"/>
        </w:rPr>
      </w:pPr>
      <w:bookmarkStart w:id="2" w:name="_Toc57050585"/>
      <w:r w:rsidRPr="00D97521">
        <w:rPr>
          <w:lang w:val="en-GB"/>
        </w:rPr>
        <w:t>Overview of the effects of COVID-19 and the changes in the work</w:t>
      </w:r>
      <w:r w:rsidR="00033413" w:rsidRPr="00D97521">
        <w:rPr>
          <w:lang w:val="en-GB"/>
        </w:rPr>
        <w:t>ing policies of Fords Motors</w:t>
      </w:r>
      <w:bookmarkEnd w:id="2"/>
      <w:r w:rsidR="00033413" w:rsidRPr="00D97521">
        <w:rPr>
          <w:lang w:val="en-GB"/>
        </w:rPr>
        <w:t> </w:t>
      </w:r>
    </w:p>
    <w:p w14:paraId="18D16AA4" w14:textId="77777777" w:rsidR="005F45A1" w:rsidRPr="005F45A1" w:rsidRDefault="005F45A1" w:rsidP="005F45A1">
      <w:pPr>
        <w:rPr>
          <w:lang w:val="en-GB"/>
        </w:rPr>
      </w:pPr>
    </w:p>
    <w:p w14:paraId="758F5176" w14:textId="77777777" w:rsidR="005F45A1" w:rsidRDefault="00A91B3D" w:rsidP="005F45A1">
      <w:pPr>
        <w:pStyle w:val="NormalWeb"/>
        <w:spacing w:before="0" w:beforeAutospacing="0" w:after="0" w:afterAutospacing="0" w:line="360" w:lineRule="auto"/>
        <w:ind w:firstLine="720"/>
        <w:jc w:val="both"/>
        <w:rPr>
          <w:lang w:val="en-GB"/>
        </w:rPr>
      </w:pPr>
      <w:r w:rsidRPr="00D97521">
        <w:rPr>
          <w:lang w:val="en-GB"/>
        </w:rPr>
        <w:t>The spread of the COVID-19 has not only affected people physically</w:t>
      </w:r>
      <w:r w:rsidR="008A2549">
        <w:rPr>
          <w:lang w:val="en-GB"/>
        </w:rPr>
        <w:t>,</w:t>
      </w:r>
      <w:r w:rsidRPr="00D97521">
        <w:rPr>
          <w:lang w:val="en-GB"/>
        </w:rPr>
        <w:t xml:space="preserve"> making them ill</w:t>
      </w:r>
      <w:r w:rsidR="008A2549">
        <w:rPr>
          <w:lang w:val="en-GB"/>
        </w:rPr>
        <w:t>;</w:t>
      </w:r>
      <w:r w:rsidRPr="00D97521">
        <w:rPr>
          <w:lang w:val="en-GB"/>
        </w:rPr>
        <w:t xml:space="preserve"> it has also affected people mentally. The mental and emotional pressure caused by the pandemic is due to the loss of jobs, unavailability of necessary amenities and social life. However, the stagnation of operation in any organization is not a thing to be entertained for a longer time</w:t>
      </w:r>
      <w:r w:rsidR="000D45CD">
        <w:t xml:space="preserve"> (s23.q4cdn.com</w:t>
      </w:r>
      <w:r w:rsidR="00307FF5" w:rsidRPr="00D97521">
        <w:t xml:space="preserve"> 2020)</w:t>
      </w:r>
      <w:r w:rsidRPr="00D97521">
        <w:rPr>
          <w:lang w:val="en-GB"/>
        </w:rPr>
        <w:t xml:space="preserve">. </w:t>
      </w:r>
    </w:p>
    <w:p w14:paraId="6BC2F604" w14:textId="2EC924A3" w:rsidR="00A91B3D" w:rsidRPr="00D97521" w:rsidRDefault="00A91B3D" w:rsidP="005F45A1">
      <w:pPr>
        <w:pStyle w:val="NormalWeb"/>
        <w:spacing w:before="0" w:beforeAutospacing="0" w:after="0" w:afterAutospacing="0" w:line="360" w:lineRule="auto"/>
        <w:ind w:firstLine="720"/>
        <w:jc w:val="both"/>
        <w:rPr>
          <w:lang w:val="en-GB"/>
        </w:rPr>
      </w:pPr>
      <w:r w:rsidRPr="00D97521">
        <w:rPr>
          <w:lang w:val="en-GB"/>
        </w:rPr>
        <w:t>This is because</w:t>
      </w:r>
      <w:r w:rsidR="003C11BD" w:rsidRPr="00D97521">
        <w:rPr>
          <w:lang w:val="en-GB"/>
        </w:rPr>
        <w:t> the</w:t>
      </w:r>
      <w:r w:rsidRPr="00D97521">
        <w:rPr>
          <w:lang w:val="en-GB"/>
        </w:rPr>
        <w:t xml:space="preserve"> </w:t>
      </w:r>
      <w:proofErr w:type="spellStart"/>
      <w:r w:rsidRPr="00D97521">
        <w:rPr>
          <w:lang w:val="en-GB"/>
        </w:rPr>
        <w:t>economical</w:t>
      </w:r>
      <w:proofErr w:type="spellEnd"/>
      <w:r w:rsidRPr="00D97521">
        <w:rPr>
          <w:lang w:val="en-GB"/>
        </w:rPr>
        <w:t xml:space="preserve"> base and structure of a nation depend on the industries present in it and the business that they generate within the target market.</w:t>
      </w:r>
    </w:p>
    <w:p w14:paraId="3164DEDB" w14:textId="2DB5D1B8" w:rsidR="00A91B3D" w:rsidRPr="00D97521" w:rsidRDefault="00A91B3D" w:rsidP="005F45A1">
      <w:pPr>
        <w:pStyle w:val="NormalWeb"/>
        <w:spacing w:before="0" w:beforeAutospacing="0" w:after="0" w:afterAutospacing="0" w:line="360" w:lineRule="auto"/>
        <w:ind w:firstLine="720"/>
        <w:jc w:val="both"/>
        <w:rPr>
          <w:lang w:val="en-GB"/>
        </w:rPr>
      </w:pPr>
      <w:r w:rsidRPr="00D97521">
        <w:rPr>
          <w:lang w:val="en-GB"/>
        </w:rPr>
        <w:t xml:space="preserve">Therefore, Fords Motors Company has adapted to some changes in the working policies in the organization to prevent the spread of the disease and provision medical facilities for its employees. The policies have been made </w:t>
      </w:r>
      <w:r w:rsidR="008A2549">
        <w:rPr>
          <w:lang w:val="en-GB"/>
        </w:rPr>
        <w:t>following</w:t>
      </w:r>
      <w:r w:rsidRPr="00D97521">
        <w:rPr>
          <w:lang w:val="en-GB"/>
        </w:rPr>
        <w:t xml:space="preserve"> the safety measures prescribed by </w:t>
      </w:r>
      <w:r w:rsidR="008A2549">
        <w:rPr>
          <w:lang w:val="en-GB"/>
        </w:rPr>
        <w:t xml:space="preserve">the </w:t>
      </w:r>
      <w:r w:rsidRPr="00D97521">
        <w:rPr>
          <w:lang w:val="en-GB"/>
        </w:rPr>
        <w:t>WHO or the World Health Organization. Ford Motor Company is a</w:t>
      </w:r>
      <w:r w:rsidR="008A2549">
        <w:rPr>
          <w:lang w:val="en-GB"/>
        </w:rPr>
        <w:t>n</w:t>
      </w:r>
      <w:r w:rsidRPr="00D97521">
        <w:rPr>
          <w:lang w:val="en-GB"/>
        </w:rPr>
        <w:t xml:space="preserve"> automaker operating multi-nationally and is based in Detroit in the United States. </w:t>
      </w:r>
    </w:p>
    <w:p w14:paraId="0BD96F04" w14:textId="77777777" w:rsidR="005F45A1" w:rsidRDefault="00A91B3D" w:rsidP="005F45A1">
      <w:pPr>
        <w:pStyle w:val="NormalWeb"/>
        <w:spacing w:before="0" w:beforeAutospacing="0" w:after="0" w:afterAutospacing="0" w:line="360" w:lineRule="auto"/>
        <w:ind w:firstLine="720"/>
        <w:jc w:val="both"/>
        <w:rPr>
          <w:lang w:val="en-GB"/>
        </w:rPr>
      </w:pPr>
      <w:r w:rsidRPr="00D97521">
        <w:rPr>
          <w:lang w:val="en-GB"/>
        </w:rPr>
        <w:lastRenderedPageBreak/>
        <w:t>The organization has been working since 1903 and has opened its operations after the advent of the COVID-19 pandemic with certain provisions like changing the structures of pension for the employees</w:t>
      </w:r>
      <w:r w:rsidR="00371F83">
        <w:t xml:space="preserve"> (www.cnbc.com</w:t>
      </w:r>
      <w:r w:rsidR="00307FF5" w:rsidRPr="00D97521">
        <w:t xml:space="preserve"> 2020)</w:t>
      </w:r>
      <w:r w:rsidRPr="00D97521">
        <w:rPr>
          <w:lang w:val="en-GB"/>
        </w:rPr>
        <w:t xml:space="preserve">. </w:t>
      </w:r>
    </w:p>
    <w:p w14:paraId="05C64484" w14:textId="16350A50" w:rsidR="00A91B3D" w:rsidRPr="00D97521" w:rsidRDefault="00A91B3D" w:rsidP="005F45A1">
      <w:pPr>
        <w:pStyle w:val="NormalWeb"/>
        <w:spacing w:before="0" w:beforeAutospacing="0" w:after="0" w:afterAutospacing="0" w:line="360" w:lineRule="auto"/>
        <w:ind w:firstLine="720"/>
        <w:jc w:val="both"/>
        <w:rPr>
          <w:lang w:val="en-GB"/>
        </w:rPr>
      </w:pPr>
      <w:r w:rsidRPr="00D97521">
        <w:rPr>
          <w:lang w:val="en-GB"/>
        </w:rPr>
        <w:t xml:space="preserve">Moreover, development of digital marketing for the dealers to accommodate the customers appropriately virtually has been </w:t>
      </w:r>
      <w:r w:rsidR="001E0A65" w:rsidRPr="00D97521">
        <w:rPr>
          <w:lang w:val="en-GB"/>
        </w:rPr>
        <w:t>adopted;</w:t>
      </w:r>
      <w:r w:rsidRPr="00D97521">
        <w:rPr>
          <w:lang w:val="en-GB"/>
        </w:rPr>
        <w:t xml:space="preserve"> social distancing rules have been made stricter in the floor for the workers with the provision of PPE kits. Moreover, the organization has taken a positive stand in addressing the social stigma associated with the disease. The workers are given awareness about the prevention of the practices of </w:t>
      </w:r>
      <w:r w:rsidR="003D51D8" w:rsidRPr="00D97521">
        <w:rPr>
          <w:lang w:val="en-GB"/>
        </w:rPr>
        <w:t>labelling</w:t>
      </w:r>
      <w:r w:rsidRPr="00D97521">
        <w:rPr>
          <w:lang w:val="en-GB"/>
        </w:rPr>
        <w:t xml:space="preserve">, discriminating, </w:t>
      </w:r>
      <w:proofErr w:type="gramStart"/>
      <w:r w:rsidRPr="00D97521">
        <w:rPr>
          <w:lang w:val="en-GB"/>
        </w:rPr>
        <w:t>stereotyping</w:t>
      </w:r>
      <w:proofErr w:type="gramEnd"/>
      <w:r w:rsidRPr="00D97521">
        <w:rPr>
          <w:lang w:val="en-GB"/>
        </w:rPr>
        <w:t xml:space="preserve"> and treating differently to the patients or people with symptoms or the survivors. </w:t>
      </w:r>
    </w:p>
    <w:p w14:paraId="223F1DF9" w14:textId="2F8498AA" w:rsidR="00225947" w:rsidRDefault="00225947" w:rsidP="009D4B18">
      <w:pPr>
        <w:pStyle w:val="Heading1"/>
        <w:spacing w:line="360" w:lineRule="auto"/>
        <w:rPr>
          <w:lang w:val="en-GB"/>
        </w:rPr>
      </w:pPr>
      <w:bookmarkStart w:id="3" w:name="_Toc57050586"/>
      <w:r w:rsidRPr="00D97521">
        <w:rPr>
          <w:lang w:val="en-GB"/>
        </w:rPr>
        <w:t>Analysis of the changes that have b</w:t>
      </w:r>
      <w:r w:rsidR="00033413" w:rsidRPr="00D97521">
        <w:rPr>
          <w:lang w:val="en-GB"/>
        </w:rPr>
        <w:t>een adopted by Fords Motors</w:t>
      </w:r>
      <w:bookmarkEnd w:id="3"/>
      <w:r w:rsidR="00033413" w:rsidRPr="00D97521">
        <w:rPr>
          <w:lang w:val="en-GB"/>
        </w:rPr>
        <w:t xml:space="preserve"> </w:t>
      </w:r>
    </w:p>
    <w:p w14:paraId="0CE16BAE" w14:textId="77777777" w:rsidR="005F45A1" w:rsidRPr="005F45A1" w:rsidRDefault="005F45A1" w:rsidP="005F45A1">
      <w:pPr>
        <w:rPr>
          <w:lang w:val="en-GB"/>
        </w:rPr>
      </w:pPr>
    </w:p>
    <w:p w14:paraId="6A6D9EC3" w14:textId="7D190CCC" w:rsidR="00AF2C34" w:rsidRPr="00D97521" w:rsidRDefault="00AF2C34" w:rsidP="005F45A1">
      <w:pPr>
        <w:pStyle w:val="NormalWeb"/>
        <w:spacing w:before="0" w:beforeAutospacing="0" w:after="0" w:afterAutospacing="0" w:line="360" w:lineRule="auto"/>
        <w:ind w:firstLine="720"/>
        <w:jc w:val="both"/>
        <w:rPr>
          <w:lang w:val="en-GB"/>
        </w:rPr>
      </w:pPr>
      <w:r w:rsidRPr="00D97521">
        <w:rPr>
          <w:lang w:val="en-GB"/>
        </w:rPr>
        <w:t>The safety measures and policy changes made by Ford</w:t>
      </w:r>
      <w:r w:rsidR="008A2549">
        <w:rPr>
          <w:lang w:val="en-GB"/>
        </w:rPr>
        <w:t>'</w:t>
      </w:r>
      <w:r w:rsidRPr="00D97521">
        <w:rPr>
          <w:lang w:val="en-GB"/>
        </w:rPr>
        <w:t xml:space="preserve">s have been further </w:t>
      </w:r>
      <w:proofErr w:type="spellStart"/>
      <w:r w:rsidR="001E0A65" w:rsidRPr="00D97521">
        <w:rPr>
          <w:lang w:val="en-GB"/>
        </w:rPr>
        <w:t>analyzed</w:t>
      </w:r>
      <w:proofErr w:type="spellEnd"/>
      <w:r w:rsidRPr="00D97521">
        <w:rPr>
          <w:lang w:val="en-GB"/>
        </w:rPr>
        <w:t xml:space="preserve"> with the help of market analysis with PESTLE. This includes the evaluation of the external factors of a market which are political, economic, social, technological, </w:t>
      </w:r>
      <w:proofErr w:type="gramStart"/>
      <w:r w:rsidRPr="00D97521">
        <w:rPr>
          <w:lang w:val="en-GB"/>
        </w:rPr>
        <w:t>legal</w:t>
      </w:r>
      <w:proofErr w:type="gramEnd"/>
      <w:r w:rsidRPr="00D97521">
        <w:rPr>
          <w:lang w:val="en-GB"/>
        </w:rPr>
        <w:t xml:space="preserve"> and environmental.</w:t>
      </w:r>
    </w:p>
    <w:p w14:paraId="0A709FB8" w14:textId="77777777" w:rsidR="00225947" w:rsidRPr="00D97521" w:rsidRDefault="00225947" w:rsidP="009D4B18">
      <w:pPr>
        <w:pStyle w:val="Heading2"/>
        <w:spacing w:line="360" w:lineRule="auto"/>
        <w:rPr>
          <w:lang w:val="en-GB"/>
        </w:rPr>
      </w:pPr>
      <w:bookmarkStart w:id="4" w:name="_Toc57050587"/>
      <w:r w:rsidRPr="00D97521">
        <w:rPr>
          <w:lang w:val="en-GB"/>
        </w:rPr>
        <w:t>PESTLE</w:t>
      </w:r>
      <w:bookmarkEnd w:id="4"/>
      <w:r w:rsidRPr="00D97521">
        <w:rPr>
          <w:lang w:val="en-GB"/>
        </w:rPr>
        <w:t> </w:t>
      </w:r>
    </w:p>
    <w:p w14:paraId="1DAC1982" w14:textId="72CE570B" w:rsidR="000E5A63" w:rsidRPr="00D97521" w:rsidRDefault="00AF2C34" w:rsidP="005F45A1">
      <w:pPr>
        <w:pStyle w:val="NormalWeb"/>
        <w:spacing w:before="0" w:beforeAutospacing="0" w:after="0" w:afterAutospacing="0" w:line="360" w:lineRule="auto"/>
        <w:ind w:firstLine="720"/>
        <w:jc w:val="both"/>
      </w:pPr>
      <w:r w:rsidRPr="00D97521">
        <w:rPr>
          <w:lang w:val="en-GB"/>
        </w:rPr>
        <w:t>The democratic set</w:t>
      </w:r>
      <w:r w:rsidR="008A2549">
        <w:rPr>
          <w:lang w:val="en-GB"/>
        </w:rPr>
        <w:t xml:space="preserve"> </w:t>
      </w:r>
      <w:r w:rsidRPr="00D97521">
        <w:rPr>
          <w:lang w:val="en-GB"/>
        </w:rPr>
        <w:t xml:space="preserve">up in the United States is strong, with effective laws including their elections which </w:t>
      </w:r>
      <w:proofErr w:type="gramStart"/>
      <w:r w:rsidRPr="00D97521">
        <w:rPr>
          <w:lang w:val="en-GB"/>
        </w:rPr>
        <w:t>are considered to be</w:t>
      </w:r>
      <w:proofErr w:type="gramEnd"/>
      <w:r w:rsidRPr="00D97521">
        <w:rPr>
          <w:lang w:val="en-GB"/>
        </w:rPr>
        <w:t xml:space="preserve"> transparent and fair.</w:t>
      </w:r>
      <w:r w:rsidR="000E5A63" w:rsidRPr="00D97521">
        <w:t xml:space="preserve"> The United States has a massive political influence over the global and national </w:t>
      </w:r>
      <w:proofErr w:type="gramStart"/>
      <w:r w:rsidR="000E5A63" w:rsidRPr="00D97521">
        <w:t>policy</w:t>
      </w:r>
      <w:r w:rsidR="008A2549">
        <w:t>-</w:t>
      </w:r>
      <w:r w:rsidR="000E5A63" w:rsidRPr="00D97521">
        <w:t>making</w:t>
      </w:r>
      <w:proofErr w:type="gramEnd"/>
      <w:r w:rsidR="000E5A63" w:rsidRPr="00D97521">
        <w:t xml:space="preserve"> for business internationally. So, this is an opportunity for Ford to expand and operate with the provisions of the security measures for the workers during the pandemic. However, the policies on the </w:t>
      </w:r>
      <w:r w:rsidR="008A2549">
        <w:t>'</w:t>
      </w:r>
      <w:r w:rsidR="000E5A63" w:rsidRPr="00D97521">
        <w:t>War of Terror</w:t>
      </w:r>
      <w:r w:rsidR="008A2549">
        <w:t>'</w:t>
      </w:r>
      <w:r w:rsidR="000E5A63" w:rsidRPr="00D97521">
        <w:t xml:space="preserve"> have made them a party for criticism among the other countries of the world</w:t>
      </w:r>
      <w:r w:rsidR="00773A0E" w:rsidRPr="00D97521">
        <w:t xml:space="preserve"> (www.who.int, 2020)</w:t>
      </w:r>
      <w:r w:rsidR="000E5A63" w:rsidRPr="00D97521">
        <w:t xml:space="preserve">. This is a threat </w:t>
      </w:r>
      <w:r w:rsidR="008A2549">
        <w:t>to</w:t>
      </w:r>
      <w:r w:rsidR="000E5A63" w:rsidRPr="00D97521">
        <w:t xml:space="preserve"> the Fords and the other generations</w:t>
      </w:r>
      <w:r w:rsidR="008A2549">
        <w:t>'</w:t>
      </w:r>
      <w:r w:rsidR="000E5A63" w:rsidRPr="00D97521">
        <w:t xml:space="preserve"> survival. </w:t>
      </w:r>
    </w:p>
    <w:p w14:paraId="6E5B4486" w14:textId="001709F8" w:rsidR="000E5A63" w:rsidRPr="00D97521" w:rsidRDefault="000E5A63" w:rsidP="005F45A1">
      <w:pPr>
        <w:pStyle w:val="NormalWeb"/>
        <w:spacing w:before="0" w:beforeAutospacing="0" w:after="0" w:afterAutospacing="0" w:line="360" w:lineRule="auto"/>
        <w:ind w:firstLine="720"/>
        <w:jc w:val="both"/>
      </w:pPr>
      <w:r w:rsidRPr="00D97521">
        <w:rPr>
          <w:b/>
          <w:bCs/>
        </w:rPr>
        <w:t xml:space="preserve">Economic: </w:t>
      </w:r>
      <w:r w:rsidRPr="00D97521">
        <w:t>The GDP of the USA is 22.32 trillion Dollars in 2020 with a per capita income of 63,690 dollars purchasing power parity</w:t>
      </w:r>
      <w:r w:rsidR="008A2549">
        <w:t>,</w:t>
      </w:r>
      <w:r w:rsidRPr="00D97521">
        <w:t xml:space="preserve"> as reported in 2018</w:t>
      </w:r>
      <w:r w:rsidR="00643DDD">
        <w:t xml:space="preserve"> (employeebenefits.co.uk</w:t>
      </w:r>
      <w:r w:rsidR="00CA228F" w:rsidRPr="00D97521">
        <w:t xml:space="preserve"> 2020)</w:t>
      </w:r>
      <w:r w:rsidRPr="00D97521">
        <w:t>. This is an opportunity for the growth of business in the country. However, the advent of the pandemic caused by the spread of Novel Corona Virus, the economy of the nation has been adversely affected. The pandemic has caused an unprecedented crisis in the economy</w:t>
      </w:r>
      <w:r w:rsidR="008A2549">
        <w:t>,</w:t>
      </w:r>
      <w:r w:rsidRPr="00D97521">
        <w:t xml:space="preserve"> causing a supply shock, demand shock and a financial shock at once. Therefore, this is a crucial time of </w:t>
      </w:r>
      <w:r w:rsidRPr="00D97521">
        <w:lastRenderedPageBreak/>
        <w:t>crisis for the business organizations to flourish and needs changes in the working policies which will sustain the progress of the organizations. </w:t>
      </w:r>
    </w:p>
    <w:p w14:paraId="3E60C0A4" w14:textId="25806799" w:rsidR="000E5A63" w:rsidRPr="00D97521" w:rsidRDefault="000E5A63" w:rsidP="005F45A1">
      <w:pPr>
        <w:pStyle w:val="NormalWeb"/>
        <w:spacing w:before="0" w:beforeAutospacing="0" w:after="0" w:afterAutospacing="0" w:line="360" w:lineRule="auto"/>
        <w:ind w:firstLine="720"/>
        <w:jc w:val="both"/>
      </w:pPr>
      <w:r w:rsidRPr="00D97521">
        <w:rPr>
          <w:b/>
          <w:bCs/>
        </w:rPr>
        <w:t xml:space="preserve">Social: </w:t>
      </w:r>
      <w:r w:rsidRPr="00D97521">
        <w:t>The people in the US are educated and have a high level of buying power with 63, 690 PPP $</w:t>
      </w:r>
      <w:r w:rsidR="00375C83" w:rsidRPr="00D97521">
        <w:t xml:space="preserve"> (www.ford.com</w:t>
      </w:r>
      <w:r w:rsidR="00375C83" w:rsidRPr="00D97521">
        <w:rPr>
          <w:bCs/>
        </w:rPr>
        <w:t xml:space="preserve"> 2020)</w:t>
      </w:r>
      <w:r w:rsidRPr="00D97521">
        <w:t>. So, Ford can sell its premium products like the Fusion Hybrid and Edge ST</w:t>
      </w:r>
      <w:r w:rsidR="008A2549">
        <w:t>,</w:t>
      </w:r>
      <w:r w:rsidRPr="00D97521">
        <w:t xml:space="preserve"> making this an opportunity for the organization. However, the pandemic has made the people lose jobs</w:t>
      </w:r>
      <w:r w:rsidR="008A2549">
        <w:t>,</w:t>
      </w:r>
      <w:r w:rsidRPr="00D97521">
        <w:t xml:space="preserve"> and their income has been limited</w:t>
      </w:r>
      <w:r w:rsidR="008A2549">
        <w:t>,</w:t>
      </w:r>
      <w:r w:rsidRPr="00D97521">
        <w:t xml:space="preserve"> resulting in low buying power at present. This depicts that the company has a threat in selling its high</w:t>
      </w:r>
      <w:r w:rsidR="008A2549">
        <w:t>-</w:t>
      </w:r>
      <w:r w:rsidRPr="00D97521">
        <w:t xml:space="preserve">end products at the present times of economic crisis. In addition to the buying power, the country has one of the best </w:t>
      </w:r>
      <w:r w:rsidR="002B58A5" w:rsidRPr="00D97521">
        <w:t>qualities</w:t>
      </w:r>
      <w:r w:rsidRPr="00D97521">
        <w:t xml:space="preserve"> of healthcare and education systems globally. </w:t>
      </w:r>
    </w:p>
    <w:p w14:paraId="20CB2614" w14:textId="4A131AF8" w:rsidR="000E5A63" w:rsidRPr="00D97521" w:rsidRDefault="000E5A63" w:rsidP="005F45A1">
      <w:pPr>
        <w:pStyle w:val="NormalWeb"/>
        <w:spacing w:before="0" w:beforeAutospacing="0" w:after="0" w:afterAutospacing="0" w:line="360" w:lineRule="auto"/>
        <w:ind w:firstLine="720"/>
        <w:jc w:val="both"/>
      </w:pPr>
      <w:r w:rsidRPr="00D97521">
        <w:rPr>
          <w:b/>
          <w:bCs/>
        </w:rPr>
        <w:t xml:space="preserve">Technological: </w:t>
      </w:r>
      <w:r w:rsidRPr="00D97521">
        <w:t xml:space="preserve">The technological and digital infrastructure in the US is advanced with the provision of the best scientists, and engineers as expatriates working in their country. They have a developed infrastructure in nanotechnology, </w:t>
      </w:r>
      <w:proofErr w:type="gramStart"/>
      <w:r w:rsidRPr="00D97521">
        <w:t>biotechnology</w:t>
      </w:r>
      <w:proofErr w:type="gramEnd"/>
      <w:r w:rsidRPr="00D97521">
        <w:t xml:space="preserve"> and environmental technology</w:t>
      </w:r>
      <w:r w:rsidR="005429C5">
        <w:rPr>
          <w:shd w:val="clear" w:color="auto" w:fill="FFFFFF"/>
        </w:rPr>
        <w:t xml:space="preserve"> (Cohen</w:t>
      </w:r>
      <w:r w:rsidR="00C23A22" w:rsidRPr="00D97521">
        <w:rPr>
          <w:shd w:val="clear" w:color="auto" w:fill="FFFFFF"/>
        </w:rPr>
        <w:t xml:space="preserve"> 2019)</w:t>
      </w:r>
      <w:r w:rsidRPr="00D97521">
        <w:t xml:space="preserve">. The advancements in the technological factors in the US </w:t>
      </w:r>
      <w:r w:rsidR="00C23A22" w:rsidRPr="00D97521">
        <w:t>are</w:t>
      </w:r>
      <w:r w:rsidRPr="00D97521">
        <w:t xml:space="preserve"> an opportunity for Ford to use their high-end and advanced technology automobile parts in the country. So, this is an opportunity to grow their business</w:t>
      </w:r>
      <w:r w:rsidR="008A2549">
        <w:t>,</w:t>
      </w:r>
      <w:r w:rsidRPr="00D97521">
        <w:t xml:space="preserve"> including the progression of the changed policies of working like virtual; marketing to be feasible and effective among the masses. </w:t>
      </w:r>
    </w:p>
    <w:p w14:paraId="2C808038" w14:textId="4667C473" w:rsidR="000E5A63" w:rsidRPr="00D97521" w:rsidRDefault="000E5A63" w:rsidP="005F45A1">
      <w:pPr>
        <w:pStyle w:val="NormalWeb"/>
        <w:spacing w:before="0" w:beforeAutospacing="0" w:after="0" w:afterAutospacing="0" w:line="360" w:lineRule="auto"/>
        <w:ind w:firstLine="720"/>
        <w:jc w:val="both"/>
      </w:pPr>
      <w:r w:rsidRPr="00D97521">
        <w:rPr>
          <w:b/>
          <w:bCs/>
        </w:rPr>
        <w:t xml:space="preserve">Legal: </w:t>
      </w:r>
      <w:r w:rsidRPr="00D97521">
        <w:t xml:space="preserve">The Occupational Safety and Health Act or the OSHA by the federal government of the USA, dictates that </w:t>
      </w:r>
      <w:r w:rsidR="008A2549">
        <w:t>health hazards should not cause the employees in an organization</w:t>
      </w:r>
      <w:r w:rsidRPr="00D97521">
        <w:t xml:space="preserve">. The workplace </w:t>
      </w:r>
      <w:proofErr w:type="gramStart"/>
      <w:r w:rsidRPr="00D97521">
        <w:t>has to</w:t>
      </w:r>
      <w:proofErr w:type="gramEnd"/>
      <w:r w:rsidRPr="00D97521">
        <w:t xml:space="preserve"> be free of hazards and disease</w:t>
      </w:r>
      <w:r w:rsidR="008A2549">
        <w:t>-</w:t>
      </w:r>
      <w:r w:rsidRPr="00D97521">
        <w:t>causing agents and safety provisions</w:t>
      </w:r>
      <w:r w:rsidR="008B035A" w:rsidRPr="00D97521">
        <w:rPr>
          <w:shd w:val="clear" w:color="auto" w:fill="FFFFFF"/>
        </w:rPr>
        <w:t xml:space="preserve"> (</w:t>
      </w:r>
      <w:proofErr w:type="spellStart"/>
      <w:r w:rsidR="008B035A" w:rsidRPr="00D97521">
        <w:rPr>
          <w:shd w:val="clear" w:color="auto" w:fill="FFFFFF"/>
        </w:rPr>
        <w:t>Bohnsack</w:t>
      </w:r>
      <w:proofErr w:type="spellEnd"/>
      <w:r w:rsidR="008B035A" w:rsidRPr="00D97521">
        <w:rPr>
          <w:shd w:val="clear" w:color="auto" w:fill="FFFFFF"/>
        </w:rPr>
        <w:t xml:space="preserve"> </w:t>
      </w:r>
      <w:r w:rsidR="008B035A" w:rsidRPr="00D97521">
        <w:rPr>
          <w:i/>
          <w:shd w:val="clear" w:color="auto" w:fill="FFFFFF"/>
        </w:rPr>
        <w:t>et al</w:t>
      </w:r>
      <w:r w:rsidR="00A1373E">
        <w:rPr>
          <w:shd w:val="clear" w:color="auto" w:fill="FFFFFF"/>
        </w:rPr>
        <w:t>.</w:t>
      </w:r>
      <w:r w:rsidR="008B035A" w:rsidRPr="00D97521">
        <w:rPr>
          <w:shd w:val="clear" w:color="auto" w:fill="FFFFFF"/>
        </w:rPr>
        <w:t xml:space="preserve"> 2020)</w:t>
      </w:r>
      <w:r w:rsidRPr="00D97521">
        <w:t>. So, this is not an opportunity or a threat for the company as they have already provisioned their employees with the necessary PPE kits and working from home or other remote palaces facilities to work during the pandemic. </w:t>
      </w:r>
    </w:p>
    <w:p w14:paraId="58C3AB99" w14:textId="2D813782" w:rsidR="000E5A63" w:rsidRDefault="000E5A63" w:rsidP="005F45A1">
      <w:pPr>
        <w:pStyle w:val="NormalWeb"/>
        <w:spacing w:before="0" w:beforeAutospacing="0" w:after="0" w:afterAutospacing="0" w:line="360" w:lineRule="auto"/>
        <w:ind w:firstLine="720"/>
        <w:jc w:val="both"/>
      </w:pPr>
      <w:r w:rsidRPr="00D97521">
        <w:rPr>
          <w:b/>
          <w:bCs/>
        </w:rPr>
        <w:t xml:space="preserve">Environmental: </w:t>
      </w:r>
      <w:r w:rsidRPr="00D97521">
        <w:t>The</w:t>
      </w:r>
      <w:r w:rsidRPr="00D97521">
        <w:rPr>
          <w:b/>
          <w:bCs/>
        </w:rPr>
        <w:t xml:space="preserve"> </w:t>
      </w:r>
      <w:r w:rsidRPr="00D97521">
        <w:t xml:space="preserve">US has a high range of pollution and produces </w:t>
      </w:r>
      <w:proofErr w:type="gramStart"/>
      <w:r w:rsidRPr="00D97521">
        <w:t xml:space="preserve">a large </w:t>
      </w:r>
      <w:r w:rsidR="008A2549">
        <w:t>number</w:t>
      </w:r>
      <w:r w:rsidRPr="00D97521">
        <w:t xml:space="preserve"> of</w:t>
      </w:r>
      <w:proofErr w:type="gramEnd"/>
      <w:r w:rsidRPr="00D97521">
        <w:t xml:space="preserve"> e-wastes each day. However, the curfew during the pandemic has reduced the level of CO2 emissions from vehicles and industries. Moreover, like any other developed country, the US has laws for protecting its environment</w:t>
      </w:r>
      <w:r w:rsidR="008A2549">
        <w:t>s</w:t>
      </w:r>
      <w:r w:rsidRPr="00D97521">
        <w:t xml:space="preserve"> like The Clean Air Act and Clean Water Act</w:t>
      </w:r>
      <w:r w:rsidR="00DA6FA1">
        <w:rPr>
          <w:shd w:val="clear" w:color="auto" w:fill="FFFFFF"/>
        </w:rPr>
        <w:t xml:space="preserve"> (</w:t>
      </w:r>
      <w:proofErr w:type="spellStart"/>
      <w:r w:rsidR="00DA6FA1">
        <w:rPr>
          <w:shd w:val="clear" w:color="auto" w:fill="FFFFFF"/>
        </w:rPr>
        <w:t>Villarruel</w:t>
      </w:r>
      <w:proofErr w:type="spellEnd"/>
      <w:r w:rsidR="008B035A" w:rsidRPr="00D97521">
        <w:rPr>
          <w:shd w:val="clear" w:color="auto" w:fill="FFFFFF"/>
        </w:rPr>
        <w:t xml:space="preserve"> 2018)</w:t>
      </w:r>
      <w:r w:rsidRPr="00D97521">
        <w:t>. These are neither a threat nor an opportunity for the company.</w:t>
      </w:r>
    </w:p>
    <w:p w14:paraId="513B3863" w14:textId="77777777" w:rsidR="005F45A1" w:rsidRDefault="005F45A1" w:rsidP="005F45A1">
      <w:pPr>
        <w:pStyle w:val="NormalWeb"/>
        <w:spacing w:before="0" w:beforeAutospacing="0" w:after="0" w:afterAutospacing="0" w:line="360" w:lineRule="auto"/>
        <w:ind w:firstLine="720"/>
        <w:jc w:val="both"/>
      </w:pPr>
    </w:p>
    <w:p w14:paraId="19F5E795" w14:textId="77777777" w:rsidR="005F45A1" w:rsidRPr="00D97521" w:rsidRDefault="005F45A1" w:rsidP="005F45A1">
      <w:pPr>
        <w:pStyle w:val="NormalWeb"/>
        <w:spacing w:before="0" w:beforeAutospacing="0" w:after="0" w:afterAutospacing="0" w:line="360" w:lineRule="auto"/>
        <w:ind w:firstLine="720"/>
        <w:jc w:val="both"/>
      </w:pPr>
    </w:p>
    <w:p w14:paraId="659B02D1" w14:textId="77777777" w:rsidR="000E5A63" w:rsidRPr="00D97521" w:rsidRDefault="000E5A63" w:rsidP="009D4B18">
      <w:pPr>
        <w:pStyle w:val="NormalWeb"/>
        <w:spacing w:before="0" w:beforeAutospacing="0" w:after="0" w:afterAutospacing="0" w:line="360" w:lineRule="auto"/>
        <w:jc w:val="both"/>
        <w:rPr>
          <w:lang w:val="en-GB"/>
        </w:rPr>
      </w:pPr>
    </w:p>
    <w:p w14:paraId="06C7FDE5" w14:textId="09C20737" w:rsidR="00225947" w:rsidRDefault="00225947" w:rsidP="009D4B18">
      <w:pPr>
        <w:pStyle w:val="Heading2"/>
        <w:spacing w:line="360" w:lineRule="auto"/>
        <w:rPr>
          <w:lang w:val="en-GB"/>
        </w:rPr>
      </w:pPr>
      <w:bookmarkStart w:id="5" w:name="_Toc57050588"/>
      <w:r w:rsidRPr="00D97521">
        <w:rPr>
          <w:lang w:val="en-GB"/>
        </w:rPr>
        <w:lastRenderedPageBreak/>
        <w:t>Porter</w:t>
      </w:r>
      <w:r w:rsidR="008A2549">
        <w:rPr>
          <w:lang w:val="en-GB"/>
        </w:rPr>
        <w:t>'</w:t>
      </w:r>
      <w:r w:rsidRPr="00D97521">
        <w:rPr>
          <w:lang w:val="en-GB"/>
        </w:rPr>
        <w:t>s Five Forces</w:t>
      </w:r>
      <w:bookmarkEnd w:id="5"/>
    </w:p>
    <w:p w14:paraId="739B726A" w14:textId="77777777" w:rsidR="005F45A1" w:rsidRPr="005F45A1" w:rsidRDefault="005F45A1" w:rsidP="005F45A1">
      <w:pPr>
        <w:rPr>
          <w:lang w:val="en-GB"/>
        </w:rPr>
      </w:pPr>
    </w:p>
    <w:p w14:paraId="4163F83B" w14:textId="67EF16B6" w:rsidR="0035206F" w:rsidRPr="00D97521" w:rsidRDefault="0035206F" w:rsidP="005F45A1">
      <w:pPr>
        <w:pStyle w:val="NormalWeb"/>
        <w:shd w:val="clear" w:color="auto" w:fill="FFFFFF"/>
        <w:spacing w:before="0" w:beforeAutospacing="0" w:after="0" w:afterAutospacing="0" w:line="360" w:lineRule="auto"/>
        <w:ind w:firstLine="720"/>
        <w:jc w:val="both"/>
        <w:rPr>
          <w:lang w:val="en-GB"/>
        </w:rPr>
      </w:pPr>
      <w:r w:rsidRPr="00D97521">
        <w:rPr>
          <w:b/>
          <w:bCs/>
          <w:lang w:val="en-GB"/>
        </w:rPr>
        <w:t>Competition in the industry:</w:t>
      </w:r>
      <w:r w:rsidRPr="00D97521">
        <w:rPr>
          <w:lang w:val="en-GB"/>
        </w:rPr>
        <w:t xml:space="preserve"> The top competitors of Ford include Toyota Motors, General </w:t>
      </w:r>
      <w:proofErr w:type="gramStart"/>
      <w:r w:rsidR="008A2549">
        <w:rPr>
          <w:lang w:val="en-GB"/>
        </w:rPr>
        <w:t>M</w:t>
      </w:r>
      <w:r w:rsidRPr="00D97521">
        <w:rPr>
          <w:lang w:val="en-GB"/>
        </w:rPr>
        <w:t>otors</w:t>
      </w:r>
      <w:proofErr w:type="gramEnd"/>
      <w:r w:rsidRPr="00D97521">
        <w:rPr>
          <w:lang w:val="en-GB"/>
        </w:rPr>
        <w:t xml:space="preserve"> and Tata Motors. The global market share of Ford, Toyota and General Motors are</w:t>
      </w:r>
      <w:r w:rsidR="000E5A63" w:rsidRPr="00D97521">
        <w:rPr>
          <w:lang w:val="en-GB"/>
        </w:rPr>
        <w:t xml:space="preserve"> </w:t>
      </w:r>
      <w:r w:rsidRPr="00D97521">
        <w:rPr>
          <w:lang w:val="en-GB"/>
        </w:rPr>
        <w:t xml:space="preserve">14.1%, 10.24% and 11% depicting the high competition in the </w:t>
      </w:r>
      <w:r w:rsidR="000E5A63" w:rsidRPr="00D97521">
        <w:rPr>
          <w:lang w:val="en-GB"/>
        </w:rPr>
        <w:t>industry</w:t>
      </w:r>
      <w:r w:rsidR="00636470">
        <w:rPr>
          <w:shd w:val="clear" w:color="auto" w:fill="FFFFFF"/>
        </w:rPr>
        <w:t xml:space="preserve"> (</w:t>
      </w:r>
      <w:proofErr w:type="spellStart"/>
      <w:r w:rsidR="00636470">
        <w:rPr>
          <w:shd w:val="clear" w:color="auto" w:fill="FFFFFF"/>
        </w:rPr>
        <w:t>Tritt</w:t>
      </w:r>
      <w:proofErr w:type="spellEnd"/>
      <w:r w:rsidR="00636470">
        <w:rPr>
          <w:shd w:val="clear" w:color="auto" w:fill="FFFFFF"/>
        </w:rPr>
        <w:t xml:space="preserve"> and </w:t>
      </w:r>
      <w:proofErr w:type="spellStart"/>
      <w:r w:rsidR="00636470">
        <w:rPr>
          <w:shd w:val="clear" w:color="auto" w:fill="FFFFFF"/>
        </w:rPr>
        <w:t>Teschner</w:t>
      </w:r>
      <w:proofErr w:type="spellEnd"/>
      <w:r w:rsidR="008B035A" w:rsidRPr="00D97521">
        <w:rPr>
          <w:shd w:val="clear" w:color="auto" w:fill="FFFFFF"/>
        </w:rPr>
        <w:t xml:space="preserve"> 2019)</w:t>
      </w:r>
      <w:r w:rsidR="000E5A63" w:rsidRPr="00D97521">
        <w:rPr>
          <w:lang w:val="en-GB"/>
        </w:rPr>
        <w:t>. The</w:t>
      </w:r>
      <w:r w:rsidRPr="00D97521">
        <w:rPr>
          <w:lang w:val="en-GB"/>
        </w:rPr>
        <w:t xml:space="preserve"> more the competition in the market</w:t>
      </w:r>
      <w:r w:rsidR="008A2549">
        <w:rPr>
          <w:lang w:val="en-GB"/>
        </w:rPr>
        <w:t>,</w:t>
      </w:r>
      <w:r w:rsidRPr="00D97521">
        <w:rPr>
          <w:lang w:val="en-GB"/>
        </w:rPr>
        <w:t xml:space="preserve"> the more power the customers and suppliers get in bargaining the price of the products as they get more to choose from. So, the competitive rivalry of Ford is high as, even if Ford having the largest market share, only has </w:t>
      </w:r>
      <w:proofErr w:type="gramStart"/>
      <w:r w:rsidRPr="00D97521">
        <w:rPr>
          <w:lang w:val="en-GB"/>
        </w:rPr>
        <w:t>more</w:t>
      </w:r>
      <w:proofErr w:type="gramEnd"/>
      <w:r w:rsidRPr="00D97521">
        <w:rPr>
          <w:lang w:val="en-GB"/>
        </w:rPr>
        <w:t xml:space="preserve"> number of premium products to offer in the target market. The other companies in this industry can take into consideration the attraction of customers who belong to the economic section of the society. </w:t>
      </w:r>
    </w:p>
    <w:p w14:paraId="3336D88F" w14:textId="62A17323" w:rsidR="0035206F" w:rsidRPr="00D97521" w:rsidRDefault="0035206F" w:rsidP="005F45A1">
      <w:pPr>
        <w:pStyle w:val="NormalWeb"/>
        <w:shd w:val="clear" w:color="auto" w:fill="FFFFFF"/>
        <w:spacing w:before="0" w:beforeAutospacing="0" w:after="0" w:afterAutospacing="0" w:line="360" w:lineRule="auto"/>
        <w:ind w:firstLine="720"/>
        <w:jc w:val="both"/>
        <w:rPr>
          <w:lang w:val="en-GB"/>
        </w:rPr>
      </w:pPr>
      <w:r w:rsidRPr="00D97521">
        <w:rPr>
          <w:b/>
          <w:bCs/>
          <w:lang w:val="en-GB"/>
        </w:rPr>
        <w:t xml:space="preserve">Potential of new entrants into the industry: </w:t>
      </w:r>
      <w:r w:rsidRPr="00D97521">
        <w:rPr>
          <w:lang w:val="en-GB"/>
        </w:rPr>
        <w:t xml:space="preserve">The newly emerging companies in the automobile industry can also pose a threat in </w:t>
      </w:r>
      <w:r w:rsidR="008A2549">
        <w:rPr>
          <w:lang w:val="en-GB"/>
        </w:rPr>
        <w:t xml:space="preserve">the </w:t>
      </w:r>
      <w:r w:rsidRPr="00D97521">
        <w:rPr>
          <w:lang w:val="en-GB"/>
        </w:rPr>
        <w:t>growth of the existing organizations. However, the newly mushrooming companies will need to have a huge share of capital and time to establish themselves as concretely as Fords which has been operating internationally for 1903. So, the threat of a new entrant into the industry is low for Ford. </w:t>
      </w:r>
    </w:p>
    <w:p w14:paraId="5A1EB9B8" w14:textId="7AB313DB" w:rsidR="0035206F" w:rsidRPr="00D97521" w:rsidRDefault="0035206F" w:rsidP="005F45A1">
      <w:pPr>
        <w:pStyle w:val="NormalWeb"/>
        <w:shd w:val="clear" w:color="auto" w:fill="FFFFFF"/>
        <w:spacing w:before="0" w:beforeAutospacing="0" w:after="0" w:afterAutospacing="0" w:line="360" w:lineRule="auto"/>
        <w:ind w:firstLine="720"/>
        <w:jc w:val="both"/>
        <w:rPr>
          <w:lang w:val="en-GB"/>
        </w:rPr>
      </w:pPr>
      <w:r w:rsidRPr="00D97521">
        <w:rPr>
          <w:b/>
          <w:bCs/>
          <w:lang w:val="en-GB"/>
        </w:rPr>
        <w:t xml:space="preserve">Power of suppliers: </w:t>
      </w:r>
      <w:r w:rsidRPr="00D97521">
        <w:rPr>
          <w:lang w:val="en-GB"/>
        </w:rPr>
        <w:t xml:space="preserve">The bargaining power of the suppliers is moderate </w:t>
      </w:r>
      <w:r w:rsidR="008A2549">
        <w:rPr>
          <w:lang w:val="en-GB"/>
        </w:rPr>
        <w:t>following</w:t>
      </w:r>
      <w:r w:rsidRPr="00D97521">
        <w:rPr>
          <w:lang w:val="en-GB"/>
        </w:rPr>
        <w:t xml:space="preserve"> the size of the </w:t>
      </w:r>
      <w:proofErr w:type="gramStart"/>
      <w:r w:rsidRPr="00D97521">
        <w:rPr>
          <w:lang w:val="en-GB"/>
        </w:rPr>
        <w:t>particular supplier</w:t>
      </w:r>
      <w:proofErr w:type="gramEnd"/>
      <w:r w:rsidRPr="00D97521">
        <w:rPr>
          <w:lang w:val="en-GB"/>
        </w:rPr>
        <w:t xml:space="preserve">. This shades light on the fact that a supplier will </w:t>
      </w:r>
      <w:proofErr w:type="gramStart"/>
      <w:r w:rsidRPr="00D97521">
        <w:rPr>
          <w:lang w:val="en-GB"/>
        </w:rPr>
        <w:t>be more or less</w:t>
      </w:r>
      <w:proofErr w:type="gramEnd"/>
      <w:r w:rsidRPr="00D97521">
        <w:rPr>
          <w:lang w:val="en-GB"/>
        </w:rPr>
        <w:t xml:space="preserve"> loyal toward Ford as it is a reputed and successful company worldwide. Being a stakeholder of Fords Motors gives the supplier a hike in their reputation</w:t>
      </w:r>
      <w:r w:rsidR="00A3657A" w:rsidRPr="00D97521">
        <w:rPr>
          <w:shd w:val="clear" w:color="auto" w:fill="FFFFFF"/>
        </w:rPr>
        <w:t xml:space="preserve"> (Lyon </w:t>
      </w:r>
      <w:r w:rsidR="00A3657A" w:rsidRPr="00D97521">
        <w:rPr>
          <w:i/>
          <w:shd w:val="clear" w:color="auto" w:fill="FFFFFF"/>
        </w:rPr>
        <w:t>et al</w:t>
      </w:r>
      <w:r w:rsidR="00E24F00">
        <w:rPr>
          <w:shd w:val="clear" w:color="auto" w:fill="FFFFFF"/>
        </w:rPr>
        <w:t>.</w:t>
      </w:r>
      <w:r w:rsidR="00A3657A" w:rsidRPr="00D97521">
        <w:rPr>
          <w:shd w:val="clear" w:color="auto" w:fill="FFFFFF"/>
        </w:rPr>
        <w:t xml:space="preserve"> 2018)</w:t>
      </w:r>
      <w:r w:rsidRPr="00D97521">
        <w:rPr>
          <w:lang w:val="en-GB"/>
        </w:rPr>
        <w:t xml:space="preserve">. However, if the size of the supplier is a bigger one, they may shift to being a supplier of the rival organizations if their attempt of </w:t>
      </w:r>
      <w:r w:rsidR="005F45A1">
        <w:rPr>
          <w:lang w:val="en-GB"/>
        </w:rPr>
        <w:t>b</w:t>
      </w:r>
      <w:r w:rsidRPr="00D97521">
        <w:rPr>
          <w:lang w:val="en-GB"/>
        </w:rPr>
        <w:t xml:space="preserve">argaining is not paid heed to. </w:t>
      </w:r>
      <w:proofErr w:type="gramStart"/>
      <w:r w:rsidRPr="00D97521">
        <w:rPr>
          <w:lang w:val="en-GB"/>
        </w:rPr>
        <w:t>So</w:t>
      </w:r>
      <w:proofErr w:type="gramEnd"/>
      <w:r w:rsidRPr="00D97521">
        <w:rPr>
          <w:lang w:val="en-GB"/>
        </w:rPr>
        <w:t xml:space="preserve"> the power of bargaining by the supplier is moderate for Fords.</w:t>
      </w:r>
    </w:p>
    <w:p w14:paraId="67C7A487" w14:textId="430DAAF9" w:rsidR="0035206F" w:rsidRPr="00D97521" w:rsidRDefault="0035206F" w:rsidP="005F45A1">
      <w:pPr>
        <w:pStyle w:val="NormalWeb"/>
        <w:shd w:val="clear" w:color="auto" w:fill="FFFFFF"/>
        <w:spacing w:before="0" w:beforeAutospacing="0" w:after="0" w:afterAutospacing="0" w:line="360" w:lineRule="auto"/>
        <w:ind w:firstLine="720"/>
        <w:jc w:val="both"/>
        <w:rPr>
          <w:lang w:val="en-GB"/>
        </w:rPr>
      </w:pPr>
      <w:r w:rsidRPr="00D97521">
        <w:rPr>
          <w:b/>
          <w:bCs/>
          <w:lang w:val="en-GB"/>
        </w:rPr>
        <w:t xml:space="preserve">Power of </w:t>
      </w:r>
      <w:r w:rsidR="000E5A63" w:rsidRPr="00D97521">
        <w:rPr>
          <w:b/>
          <w:bCs/>
          <w:lang w:val="en-GB"/>
        </w:rPr>
        <w:t>customers:</w:t>
      </w:r>
      <w:r w:rsidR="000E5A63" w:rsidRPr="00D97521">
        <w:rPr>
          <w:lang w:val="en-GB"/>
        </w:rPr>
        <w:t xml:space="preserve"> The</w:t>
      </w:r>
      <w:r w:rsidRPr="00D97521">
        <w:rPr>
          <w:lang w:val="en-GB"/>
        </w:rPr>
        <w:t xml:space="preserve"> bargaining power of the customers is moderate as </w:t>
      </w:r>
      <w:r w:rsidR="008A2549">
        <w:rPr>
          <w:lang w:val="en-GB"/>
        </w:rPr>
        <w:t>despite</w:t>
      </w:r>
      <w:r w:rsidRPr="00D97521">
        <w:rPr>
          <w:lang w:val="en-GB"/>
        </w:rPr>
        <w:t xml:space="preserve"> having a large variety of</w:t>
      </w:r>
      <w:r w:rsidR="002B58A5" w:rsidRPr="00D97521">
        <w:rPr>
          <w:lang w:val="en-GB"/>
        </w:rPr>
        <w:t> cars</w:t>
      </w:r>
      <w:r w:rsidRPr="00D97521">
        <w:rPr>
          <w:lang w:val="en-GB"/>
        </w:rPr>
        <w:t xml:space="preserve"> and automobiles to choose from, the brand power of Fords is already established. So, the bargaining power of the customers is moderate in this case as the premium customers who prefer the advanced quality of products will not switch to the economic products </w:t>
      </w:r>
      <w:proofErr w:type="gramStart"/>
      <w:r w:rsidRPr="00D97521">
        <w:rPr>
          <w:lang w:val="en-GB"/>
        </w:rPr>
        <w:t xml:space="preserve">of </w:t>
      </w:r>
      <w:r w:rsidR="005F45A1">
        <w:rPr>
          <w:lang w:val="en-GB"/>
        </w:rPr>
        <w:t xml:space="preserve"> </w:t>
      </w:r>
      <w:r w:rsidRPr="00D97521">
        <w:rPr>
          <w:lang w:val="en-GB"/>
        </w:rPr>
        <w:t>Tata</w:t>
      </w:r>
      <w:proofErr w:type="gramEnd"/>
      <w:r w:rsidRPr="00D97521">
        <w:rPr>
          <w:lang w:val="en-GB"/>
        </w:rPr>
        <w:t xml:space="preserve"> or General Motors. </w:t>
      </w:r>
    </w:p>
    <w:p w14:paraId="70FFC354" w14:textId="55A61D80" w:rsidR="0035206F" w:rsidRPr="00D97521" w:rsidRDefault="0035206F" w:rsidP="005F45A1">
      <w:pPr>
        <w:pStyle w:val="NormalWeb"/>
        <w:shd w:val="clear" w:color="auto" w:fill="FFFFFF"/>
        <w:spacing w:before="0" w:beforeAutospacing="0" w:after="420" w:afterAutospacing="0" w:line="360" w:lineRule="auto"/>
        <w:ind w:firstLine="720"/>
        <w:jc w:val="both"/>
        <w:rPr>
          <w:lang w:val="en-GB"/>
        </w:rPr>
      </w:pPr>
      <w:r w:rsidRPr="00D97521">
        <w:rPr>
          <w:b/>
          <w:bCs/>
          <w:lang w:val="en-GB"/>
        </w:rPr>
        <w:t xml:space="preserve">Threat of substitute products: </w:t>
      </w:r>
      <w:r w:rsidRPr="00D97521">
        <w:rPr>
          <w:lang w:val="en-GB"/>
        </w:rPr>
        <w:t xml:space="preserve">The substitutes of the cars of Fords are the cars of General Motors like Chevrolet </w:t>
      </w:r>
      <w:proofErr w:type="spellStart"/>
      <w:r w:rsidRPr="00D97521">
        <w:rPr>
          <w:lang w:val="en-GB"/>
        </w:rPr>
        <w:t>Cruze</w:t>
      </w:r>
      <w:proofErr w:type="spellEnd"/>
      <w:r w:rsidRPr="00D97521">
        <w:rPr>
          <w:lang w:val="en-GB"/>
        </w:rPr>
        <w:t xml:space="preserve"> and Ford EcoSport</w:t>
      </w:r>
      <w:r w:rsidR="00816E00" w:rsidRPr="00D97521">
        <w:rPr>
          <w:shd w:val="clear" w:color="auto" w:fill="FFFFFF"/>
        </w:rPr>
        <w:t xml:space="preserve"> (</w:t>
      </w:r>
      <w:proofErr w:type="spellStart"/>
      <w:r w:rsidR="00816E00" w:rsidRPr="00D97521">
        <w:rPr>
          <w:shd w:val="clear" w:color="auto" w:fill="FFFFFF"/>
        </w:rPr>
        <w:t>Niaki</w:t>
      </w:r>
      <w:proofErr w:type="spellEnd"/>
      <w:r w:rsidR="00816E00" w:rsidRPr="00D97521">
        <w:rPr>
          <w:shd w:val="clear" w:color="auto" w:fill="FFFFFF"/>
        </w:rPr>
        <w:t xml:space="preserve"> </w:t>
      </w:r>
      <w:r w:rsidR="00816E00" w:rsidRPr="00D97521">
        <w:rPr>
          <w:i/>
          <w:shd w:val="clear" w:color="auto" w:fill="FFFFFF"/>
        </w:rPr>
        <w:t>et al</w:t>
      </w:r>
      <w:r w:rsidR="00DC6D3F">
        <w:rPr>
          <w:shd w:val="clear" w:color="auto" w:fill="FFFFFF"/>
        </w:rPr>
        <w:t>.</w:t>
      </w:r>
      <w:r w:rsidR="00816E00" w:rsidRPr="00D97521">
        <w:rPr>
          <w:shd w:val="clear" w:color="auto" w:fill="FFFFFF"/>
        </w:rPr>
        <w:t xml:space="preserve"> 2019)</w:t>
      </w:r>
      <w:r w:rsidRPr="00D97521">
        <w:rPr>
          <w:lang w:val="en-GB"/>
        </w:rPr>
        <w:t>. The substitutes are moderately available</w:t>
      </w:r>
      <w:r w:rsidR="008A2549">
        <w:rPr>
          <w:lang w:val="en-GB"/>
        </w:rPr>
        <w:t>,</w:t>
      </w:r>
      <w:r w:rsidRPr="00D97521">
        <w:rPr>
          <w:lang w:val="en-GB"/>
        </w:rPr>
        <w:t xml:space="preserve"> including the switch</w:t>
      </w:r>
      <w:r w:rsidR="008A2549">
        <w:rPr>
          <w:lang w:val="en-GB"/>
        </w:rPr>
        <w:t>ing</w:t>
      </w:r>
      <w:r w:rsidRPr="00D97521">
        <w:rPr>
          <w:lang w:val="en-GB"/>
        </w:rPr>
        <w:t xml:space="preserve"> cost</w:t>
      </w:r>
      <w:r w:rsidR="008A2549">
        <w:rPr>
          <w:lang w:val="en-GB"/>
        </w:rPr>
        <w:t>,</w:t>
      </w:r>
      <w:r w:rsidRPr="00D97521">
        <w:rPr>
          <w:lang w:val="en-GB"/>
        </w:rPr>
        <w:t xml:space="preserve"> which is also moderate. Moreover, the factors </w:t>
      </w:r>
      <w:r w:rsidRPr="00D97521">
        <w:rPr>
          <w:lang w:val="en-GB"/>
        </w:rPr>
        <w:lastRenderedPageBreak/>
        <w:t xml:space="preserve">concerning the performance of the substitute product </w:t>
      </w:r>
      <w:r w:rsidR="008A2549">
        <w:rPr>
          <w:lang w:val="en-GB"/>
        </w:rPr>
        <w:t>are</w:t>
      </w:r>
      <w:r w:rsidRPr="00D97521">
        <w:rPr>
          <w:lang w:val="en-GB"/>
        </w:rPr>
        <w:t xml:space="preserve"> low. So, </w:t>
      </w:r>
      <w:proofErr w:type="gramStart"/>
      <w:r w:rsidRPr="00D97521">
        <w:rPr>
          <w:lang w:val="en-GB"/>
        </w:rPr>
        <w:t>overall</w:t>
      </w:r>
      <w:proofErr w:type="gramEnd"/>
      <w:r w:rsidRPr="00D97521">
        <w:rPr>
          <w:lang w:val="en-GB"/>
        </w:rPr>
        <w:t xml:space="preserve"> the</w:t>
      </w:r>
      <w:r w:rsidR="003D51D8" w:rsidRPr="00D97521">
        <w:rPr>
          <w:lang w:val="en-GB"/>
        </w:rPr>
        <w:t> threat</w:t>
      </w:r>
      <w:r w:rsidRPr="00D97521">
        <w:rPr>
          <w:lang w:val="en-GB"/>
        </w:rPr>
        <w:t xml:space="preserve"> of substitute products for Fords is moderate.</w:t>
      </w:r>
    </w:p>
    <w:p w14:paraId="1EF56A20" w14:textId="7E64FA61" w:rsidR="00225947" w:rsidRDefault="00225947" w:rsidP="009D4B18">
      <w:pPr>
        <w:pStyle w:val="Heading2"/>
        <w:spacing w:line="360" w:lineRule="auto"/>
        <w:rPr>
          <w:lang w:val="en-GB"/>
        </w:rPr>
      </w:pPr>
      <w:bookmarkStart w:id="6" w:name="_Toc57050589"/>
      <w:r w:rsidRPr="00D97521">
        <w:rPr>
          <w:lang w:val="en-GB"/>
        </w:rPr>
        <w:t>Product life cycle</w:t>
      </w:r>
      <w:bookmarkEnd w:id="6"/>
    </w:p>
    <w:p w14:paraId="02E658F9" w14:textId="77777777" w:rsidR="005F45A1" w:rsidRPr="005F45A1" w:rsidRDefault="005F45A1" w:rsidP="005F45A1">
      <w:pPr>
        <w:rPr>
          <w:lang w:val="en-GB"/>
        </w:rPr>
      </w:pPr>
    </w:p>
    <w:p w14:paraId="47F503CC" w14:textId="77777777" w:rsidR="007D1469" w:rsidRPr="00D97521" w:rsidRDefault="007D1469" w:rsidP="005F45A1">
      <w:pPr>
        <w:pStyle w:val="NormalWeb"/>
        <w:shd w:val="clear" w:color="auto" w:fill="FFFFFF"/>
        <w:spacing w:before="0" w:beforeAutospacing="0" w:after="0" w:afterAutospacing="0" w:line="360" w:lineRule="auto"/>
        <w:ind w:firstLine="720"/>
        <w:jc w:val="both"/>
      </w:pPr>
      <w:r w:rsidRPr="00D97521">
        <w:t>The Products Life Cycle has four stages which are introduction, growth, maturity and decline of the product.</w:t>
      </w:r>
    </w:p>
    <w:p w14:paraId="1D9F8F77" w14:textId="4C788DE2" w:rsidR="007D1469" w:rsidRPr="00D97521" w:rsidRDefault="007D1469" w:rsidP="005F45A1">
      <w:pPr>
        <w:pStyle w:val="NormalWeb"/>
        <w:shd w:val="clear" w:color="auto" w:fill="FFFFFF"/>
        <w:spacing w:before="0" w:beforeAutospacing="0" w:after="0" w:afterAutospacing="0" w:line="360" w:lineRule="auto"/>
        <w:ind w:firstLine="720"/>
        <w:jc w:val="both"/>
      </w:pPr>
      <w:r w:rsidRPr="00D97521">
        <w:rPr>
          <w:b/>
          <w:bCs/>
        </w:rPr>
        <w:t>Introduction:</w:t>
      </w:r>
      <w:r w:rsidRPr="00D97521">
        <w:t xml:space="preserve"> The products of Fords which are automobiles are the most expensive in this stage as the beginning of the production of the products requires a large capital as investment. The market size of Ford is moderate</w:t>
      </w:r>
      <w:r w:rsidR="008A2549">
        <w:t>,</w:t>
      </w:r>
      <w:r w:rsidRPr="00D97521">
        <w:t xml:space="preserve"> so the sales are also moderate</w:t>
      </w:r>
      <w:r w:rsidR="008A2549">
        <w:t>;</w:t>
      </w:r>
      <w:r w:rsidRPr="00D97521">
        <w:t xml:space="preserve"> </w:t>
      </w:r>
      <w:proofErr w:type="gramStart"/>
      <w:r w:rsidR="003D51D8" w:rsidRPr="00D97521">
        <w:t>however;</w:t>
      </w:r>
      <w:proofErr w:type="gramEnd"/>
      <w:r w:rsidRPr="00D97521">
        <w:t xml:space="preserve"> the profits are high as they sell premium products</w:t>
      </w:r>
      <w:r w:rsidR="005E4623" w:rsidRPr="00D97521">
        <w:t xml:space="preserve"> </w:t>
      </w:r>
      <w:r w:rsidR="005E4623" w:rsidRPr="00D97521">
        <w:rPr>
          <w:shd w:val="clear" w:color="auto" w:fill="FFFFFF"/>
        </w:rPr>
        <w:t xml:space="preserve">(Lyon </w:t>
      </w:r>
      <w:r w:rsidR="005E4623" w:rsidRPr="00D97521">
        <w:rPr>
          <w:i/>
          <w:shd w:val="clear" w:color="auto" w:fill="FFFFFF"/>
        </w:rPr>
        <w:t>et al</w:t>
      </w:r>
      <w:r w:rsidR="00715A3C">
        <w:rPr>
          <w:shd w:val="clear" w:color="auto" w:fill="FFFFFF"/>
        </w:rPr>
        <w:t>.</w:t>
      </w:r>
      <w:r w:rsidR="005E4623" w:rsidRPr="00D97521">
        <w:rPr>
          <w:shd w:val="clear" w:color="auto" w:fill="FFFFFF"/>
        </w:rPr>
        <w:t xml:space="preserve"> 2018)</w:t>
      </w:r>
      <w:r w:rsidRPr="00D97521">
        <w:t>. However, the capital needed for development and research is high as Fords also ha</w:t>
      </w:r>
      <w:r w:rsidR="008A2549">
        <w:t>ve</w:t>
      </w:r>
      <w:r w:rsidRPr="00D97521">
        <w:t xml:space="preserve"> high competition in the market.</w:t>
      </w:r>
    </w:p>
    <w:p w14:paraId="0D4F805B" w14:textId="77777777" w:rsidR="007D1469" w:rsidRPr="00D97521" w:rsidRDefault="007D1469" w:rsidP="005F45A1">
      <w:pPr>
        <w:pStyle w:val="NormalWeb"/>
        <w:shd w:val="clear" w:color="auto" w:fill="FFFFFF"/>
        <w:spacing w:before="0" w:beforeAutospacing="0" w:after="0" w:afterAutospacing="0" w:line="360" w:lineRule="auto"/>
        <w:ind w:firstLine="720"/>
        <w:jc w:val="both"/>
      </w:pPr>
      <w:r w:rsidRPr="00D97521">
        <w:rPr>
          <w:b/>
          <w:bCs/>
        </w:rPr>
        <w:t>Growth:</w:t>
      </w:r>
      <w:r w:rsidRPr="00D97521">
        <w:t xml:space="preserve"> The Growth stage of Ford is moderate as they do not need to promote their products much as they have a specific target market for their products. This is because they sell </w:t>
      </w:r>
      <w:proofErr w:type="gramStart"/>
      <w:r w:rsidR="003D51D8" w:rsidRPr="00D97521">
        <w:t>more</w:t>
      </w:r>
      <w:proofErr w:type="gramEnd"/>
      <w:r w:rsidRPr="00D97521">
        <w:t xml:space="preserve"> number of premium products.</w:t>
      </w:r>
    </w:p>
    <w:p w14:paraId="3DFBD868" w14:textId="2AB6A0D5" w:rsidR="007D1469" w:rsidRPr="00D97521" w:rsidRDefault="007D1469" w:rsidP="005F45A1">
      <w:pPr>
        <w:pStyle w:val="NormalWeb"/>
        <w:shd w:val="clear" w:color="auto" w:fill="FFFFFF"/>
        <w:spacing w:before="0" w:beforeAutospacing="0" w:after="0" w:afterAutospacing="0" w:line="360" w:lineRule="auto"/>
        <w:ind w:firstLine="720"/>
        <w:jc w:val="both"/>
      </w:pPr>
      <w:r w:rsidRPr="00D97521">
        <w:rPr>
          <w:b/>
          <w:bCs/>
        </w:rPr>
        <w:t>Maturity:</w:t>
      </w:r>
      <w:r w:rsidRPr="00D97521">
        <w:t xml:space="preserve"> They effectively ensure that the improvisation and modification of the products </w:t>
      </w:r>
      <w:r w:rsidR="008A2549">
        <w:t>are</w:t>
      </w:r>
      <w:r w:rsidRPr="00D97521">
        <w:t xml:space="preserve"> done so that they can maintain their market share.</w:t>
      </w:r>
    </w:p>
    <w:p w14:paraId="01A9F436" w14:textId="3B44DB67" w:rsidR="007D1469" w:rsidRPr="00D97521" w:rsidRDefault="007D1469" w:rsidP="005F45A1">
      <w:pPr>
        <w:pStyle w:val="NormalWeb"/>
        <w:shd w:val="clear" w:color="auto" w:fill="FFFFFF"/>
        <w:spacing w:before="0" w:beforeAutospacing="0" w:after="420" w:afterAutospacing="0" w:line="360" w:lineRule="auto"/>
        <w:ind w:firstLine="720"/>
        <w:jc w:val="both"/>
      </w:pPr>
      <w:r w:rsidRPr="00D97521">
        <w:rPr>
          <w:b/>
          <w:bCs/>
        </w:rPr>
        <w:t xml:space="preserve">Decline: </w:t>
      </w:r>
      <w:r w:rsidRPr="00D97521">
        <w:t>When the market gets saturated, Fords switches to comparatively lower costs in manufacturing the products so that they can continue to have the market profit. </w:t>
      </w:r>
    </w:p>
    <w:p w14:paraId="700A7AB4" w14:textId="59EFF424" w:rsidR="00225947" w:rsidRDefault="003D51D8" w:rsidP="009D4B18">
      <w:pPr>
        <w:pStyle w:val="Heading1"/>
        <w:spacing w:line="360" w:lineRule="auto"/>
        <w:rPr>
          <w:lang w:val="en-GB"/>
        </w:rPr>
      </w:pPr>
      <w:bookmarkStart w:id="7" w:name="_Toc57050590"/>
      <w:r w:rsidRPr="00D97521">
        <w:rPr>
          <w:lang w:val="en-GB"/>
        </w:rPr>
        <w:t xml:space="preserve">Sustainability </w:t>
      </w:r>
      <w:r w:rsidR="00225947" w:rsidRPr="00D97521">
        <w:rPr>
          <w:lang w:val="en-GB"/>
        </w:rPr>
        <w:t>of the changes in the work</w:t>
      </w:r>
      <w:r w:rsidR="00033413" w:rsidRPr="00D97521">
        <w:rPr>
          <w:lang w:val="en-GB"/>
        </w:rPr>
        <w:t>ing policies of Fords Motors</w:t>
      </w:r>
      <w:bookmarkEnd w:id="7"/>
      <w:r w:rsidR="00033413" w:rsidRPr="00D97521">
        <w:rPr>
          <w:lang w:val="en-GB"/>
        </w:rPr>
        <w:t xml:space="preserve"> </w:t>
      </w:r>
    </w:p>
    <w:p w14:paraId="6575DEF2" w14:textId="77777777" w:rsidR="005F45A1" w:rsidRPr="005F45A1" w:rsidRDefault="005F45A1" w:rsidP="005F45A1">
      <w:pPr>
        <w:rPr>
          <w:lang w:val="en-GB"/>
        </w:rPr>
      </w:pPr>
    </w:p>
    <w:p w14:paraId="5D124958" w14:textId="6AE6AE2A" w:rsidR="00A84276" w:rsidRPr="00D97521" w:rsidRDefault="00A84276" w:rsidP="005F45A1">
      <w:pPr>
        <w:pStyle w:val="NormalWeb"/>
        <w:spacing w:before="0" w:beforeAutospacing="0" w:after="0" w:afterAutospacing="0" w:line="360" w:lineRule="auto"/>
        <w:ind w:firstLine="720"/>
        <w:jc w:val="both"/>
      </w:pPr>
      <w:r w:rsidRPr="00D97521">
        <w:t>The policy changes adopted by the Fords Motors for co-existing with the business and the Pandemic include the adoption of practices of social distancing in the workplace. Provision of increased pensions, Provision of PPT kits, virtual dealings and working from remote places. T</w:t>
      </w:r>
      <w:r w:rsidR="008A2549">
        <w:t>h</w:t>
      </w:r>
      <w:r w:rsidRPr="00D97521">
        <w:t>e changes adopted are primarily for continuing with the business that has been abruptly suspended due to the advent of the COVID-19 pandemic</w:t>
      </w:r>
      <w:r w:rsidR="005E4623" w:rsidRPr="00D97521">
        <w:t xml:space="preserve"> (www.ford.com</w:t>
      </w:r>
      <w:r w:rsidR="005E4623" w:rsidRPr="00D97521">
        <w:rPr>
          <w:bCs/>
        </w:rPr>
        <w:t xml:space="preserve"> 2020)</w:t>
      </w:r>
      <w:r w:rsidRPr="00D97521">
        <w:t>. This is also to ensure that whether the changes made will be sustainable for the workers. </w:t>
      </w:r>
    </w:p>
    <w:p w14:paraId="2194A763" w14:textId="4C37ECFA" w:rsidR="00A84276" w:rsidRPr="00D97521" w:rsidRDefault="00A84276" w:rsidP="009D4B18">
      <w:pPr>
        <w:pStyle w:val="NormalWeb"/>
        <w:spacing w:before="0" w:beforeAutospacing="0" w:after="0" w:afterAutospacing="0" w:line="360" w:lineRule="auto"/>
        <w:jc w:val="both"/>
      </w:pPr>
      <w:r w:rsidRPr="00D97521">
        <w:t xml:space="preserve">Therefore, the workers who have been </w:t>
      </w:r>
      <w:r w:rsidR="008A2549">
        <w:t>allowed</w:t>
      </w:r>
      <w:r w:rsidRPr="00D97521">
        <w:t xml:space="preserve"> to work remotely can continue with it if they do not face serious issues in working from home. However, the provision of PPE kits</w:t>
      </w:r>
      <w:r w:rsidR="008A2549">
        <w:t>,</w:t>
      </w:r>
      <w:r w:rsidRPr="00D97521">
        <w:t xml:space="preserve"> which </w:t>
      </w:r>
      <w:r w:rsidRPr="00D97521">
        <w:lastRenderedPageBreak/>
        <w:t xml:space="preserve">includes masks, shields, surgical caps, </w:t>
      </w:r>
      <w:proofErr w:type="gramStart"/>
      <w:r w:rsidRPr="00D97521">
        <w:t>sanitizers</w:t>
      </w:r>
      <w:proofErr w:type="gramEnd"/>
      <w:r w:rsidRPr="00D97521">
        <w:t xml:space="preserve"> and gloves to avoid the spread of the virus can be switched when the pandemic is over. This might not sustain after the pandemic, but the PPE equipment may be changed.</w:t>
      </w:r>
    </w:p>
    <w:p w14:paraId="5EE64273" w14:textId="75F6E0E6" w:rsidR="00355837" w:rsidRDefault="00355837" w:rsidP="009D4B18">
      <w:pPr>
        <w:pStyle w:val="Heading1"/>
        <w:spacing w:line="360" w:lineRule="auto"/>
      </w:pPr>
      <w:bookmarkStart w:id="8" w:name="_Toc57050591"/>
      <w:r w:rsidRPr="00D97521">
        <w:t>R</w:t>
      </w:r>
      <w:r w:rsidR="00033413" w:rsidRPr="00D97521">
        <w:t>ecommendations and Conclusion</w:t>
      </w:r>
      <w:bookmarkEnd w:id="8"/>
      <w:r w:rsidR="00033413" w:rsidRPr="00D97521">
        <w:t xml:space="preserve"> </w:t>
      </w:r>
    </w:p>
    <w:p w14:paraId="1B1EC27B" w14:textId="77777777" w:rsidR="005F45A1" w:rsidRPr="005F45A1" w:rsidRDefault="005F45A1" w:rsidP="005F45A1"/>
    <w:p w14:paraId="42902C8A" w14:textId="188B0060" w:rsidR="00355837" w:rsidRPr="00D97521" w:rsidRDefault="00355837" w:rsidP="009D4B18">
      <w:pPr>
        <w:pStyle w:val="NormalWeb"/>
        <w:numPr>
          <w:ilvl w:val="0"/>
          <w:numId w:val="1"/>
        </w:numPr>
        <w:spacing w:before="0" w:beforeAutospacing="0" w:after="0" w:afterAutospacing="0" w:line="360" w:lineRule="auto"/>
        <w:jc w:val="both"/>
        <w:textAlignment w:val="baseline"/>
      </w:pPr>
      <w:r w:rsidRPr="00D97521">
        <w:t>For sustaining the changes</w:t>
      </w:r>
      <w:r w:rsidR="008A2549">
        <w:t>,</w:t>
      </w:r>
      <w:r w:rsidRPr="00D97521">
        <w:t xml:space="preserve"> the workers can be given training for working remotely.</w:t>
      </w:r>
    </w:p>
    <w:p w14:paraId="30098027" w14:textId="77777777" w:rsidR="00355837" w:rsidRPr="00D97521" w:rsidRDefault="00355837" w:rsidP="009D4B18">
      <w:pPr>
        <w:pStyle w:val="NormalWeb"/>
        <w:numPr>
          <w:ilvl w:val="0"/>
          <w:numId w:val="1"/>
        </w:numPr>
        <w:spacing w:before="0" w:beforeAutospacing="0" w:after="0" w:afterAutospacing="0" w:line="360" w:lineRule="auto"/>
        <w:jc w:val="both"/>
        <w:textAlignment w:val="baseline"/>
      </w:pPr>
      <w:r w:rsidRPr="00D97521">
        <w:t>It must also be ensured that the workers have proper provision to the technological infrastructure like internet connection and computers.</w:t>
      </w:r>
    </w:p>
    <w:p w14:paraId="77861FB9" w14:textId="1E87AB28" w:rsidR="00355837" w:rsidRPr="00D97521" w:rsidRDefault="00355837" w:rsidP="009D4B18">
      <w:pPr>
        <w:pStyle w:val="NormalWeb"/>
        <w:numPr>
          <w:ilvl w:val="0"/>
          <w:numId w:val="1"/>
        </w:numPr>
        <w:spacing w:before="0" w:beforeAutospacing="0" w:after="0" w:afterAutospacing="0" w:line="360" w:lineRule="auto"/>
        <w:jc w:val="both"/>
        <w:textAlignment w:val="baseline"/>
      </w:pPr>
      <w:r w:rsidRPr="00D97521">
        <w:t xml:space="preserve">The provision of the PPE kits must be monitored and changed </w:t>
      </w:r>
      <w:r w:rsidR="008A2549">
        <w:t>following</w:t>
      </w:r>
      <w:r w:rsidRPr="00D97521">
        <w:t xml:space="preserve"> the needs of the workers occasionally. </w:t>
      </w:r>
    </w:p>
    <w:p w14:paraId="6F7BE7F4" w14:textId="77777777" w:rsidR="00355837" w:rsidRPr="00D97521" w:rsidRDefault="00355837" w:rsidP="009D4B18">
      <w:pPr>
        <w:pStyle w:val="NormalWeb"/>
        <w:numPr>
          <w:ilvl w:val="0"/>
          <w:numId w:val="1"/>
        </w:numPr>
        <w:spacing w:before="0" w:beforeAutospacing="0" w:after="0" w:afterAutospacing="0" w:line="360" w:lineRule="auto"/>
        <w:jc w:val="both"/>
        <w:textAlignment w:val="baseline"/>
      </w:pPr>
      <w:r w:rsidRPr="00D97521">
        <w:t>The dealers who deal digitally should be given the required training and infrastructure so that they can continue with it even after the pandemic.</w:t>
      </w:r>
    </w:p>
    <w:p w14:paraId="7F7E5D45" w14:textId="77777777" w:rsidR="00355837" w:rsidRPr="00D97521" w:rsidRDefault="00355837" w:rsidP="009D4B18">
      <w:pPr>
        <w:pStyle w:val="NormalWeb"/>
        <w:numPr>
          <w:ilvl w:val="0"/>
          <w:numId w:val="1"/>
        </w:numPr>
        <w:spacing w:before="0" w:beforeAutospacing="0" w:after="0" w:afterAutospacing="0" w:line="360" w:lineRule="auto"/>
        <w:jc w:val="both"/>
        <w:textAlignment w:val="baseline"/>
      </w:pPr>
      <w:r w:rsidRPr="00D97521">
        <w:t>In addition to these, a proper monitoring system</w:t>
      </w:r>
      <w:r w:rsidR="00021561" w:rsidRPr="00D97521">
        <w:t> </w:t>
      </w:r>
      <w:proofErr w:type="gramStart"/>
      <w:r w:rsidR="00021561" w:rsidRPr="00D97521">
        <w:t>has</w:t>
      </w:r>
      <w:r w:rsidRPr="00D97521">
        <w:t xml:space="preserve"> to</w:t>
      </w:r>
      <w:proofErr w:type="gramEnd"/>
      <w:r w:rsidRPr="00D97521">
        <w:t xml:space="preserve"> be built for the remote workers so that they do not waste their time during working hours or neglect their jobs. </w:t>
      </w:r>
    </w:p>
    <w:p w14:paraId="2DCD13FB" w14:textId="55BDECCE" w:rsidR="00033413" w:rsidRPr="00D97521" w:rsidRDefault="00355837" w:rsidP="005F45A1">
      <w:pPr>
        <w:pStyle w:val="NormalWeb"/>
        <w:spacing w:before="0" w:beforeAutospacing="0" w:after="0" w:afterAutospacing="0" w:line="360" w:lineRule="auto"/>
        <w:ind w:firstLine="360"/>
        <w:jc w:val="both"/>
      </w:pPr>
      <w:r w:rsidRPr="00D97521">
        <w:t>The study can be concluded by the notion that an appropriate and systematic strategy can be utilized to maintain the sustenance of the working changes in the policy of the workers in The Fords. This study consists of the changes they have taken</w:t>
      </w:r>
      <w:r w:rsidR="008A2549">
        <w:t>,</w:t>
      </w:r>
      <w:r w:rsidRPr="00D97521">
        <w:t xml:space="preserve"> followed by an analysis of the policy changes. The analysis has been done with the help of</w:t>
      </w:r>
      <w:r w:rsidR="00021561" w:rsidRPr="00D97521">
        <w:t> PESTEL</w:t>
      </w:r>
      <w:r w:rsidRPr="00D97521">
        <w:t>, Porter's Five Force and Product Life Cycle of Fords. This has been ended with the provision of some recommendation of how the changes can be sustained.  </w:t>
      </w:r>
    </w:p>
    <w:p w14:paraId="2F845E06" w14:textId="77777777" w:rsidR="006D71A2" w:rsidRPr="00D97521" w:rsidRDefault="006D71A2" w:rsidP="009D4B18">
      <w:pPr>
        <w:spacing w:line="360" w:lineRule="auto"/>
        <w:rPr>
          <w:rFonts w:ascii="Times New Roman" w:eastAsiaTheme="majorEastAsia" w:hAnsi="Times New Roman" w:cstheme="majorBidi"/>
          <w:b/>
          <w:bCs/>
          <w:sz w:val="28"/>
          <w:szCs w:val="28"/>
        </w:rPr>
      </w:pPr>
      <w:r w:rsidRPr="00D97521">
        <w:br w:type="page"/>
      </w:r>
    </w:p>
    <w:p w14:paraId="0417DDDB" w14:textId="77777777" w:rsidR="00355837" w:rsidRPr="00D97521" w:rsidRDefault="00033413" w:rsidP="009D4B18">
      <w:pPr>
        <w:pStyle w:val="Heading1"/>
        <w:spacing w:line="360" w:lineRule="auto"/>
      </w:pPr>
      <w:bookmarkStart w:id="9" w:name="_Toc57050592"/>
      <w:r w:rsidRPr="00D97521">
        <w:lastRenderedPageBreak/>
        <w:t>References</w:t>
      </w:r>
      <w:bookmarkEnd w:id="9"/>
      <w:r w:rsidRPr="00D97521">
        <w:t xml:space="preserve"> </w:t>
      </w:r>
      <w:r w:rsidR="00355837" w:rsidRPr="00D97521">
        <w:t> </w:t>
      </w:r>
    </w:p>
    <w:p w14:paraId="22A6CD96" w14:textId="5F6EE57D" w:rsidR="005B797C" w:rsidRPr="005F45A1" w:rsidRDefault="005B797C" w:rsidP="005F45A1">
      <w:pPr>
        <w:pStyle w:val="ListParagraph"/>
        <w:numPr>
          <w:ilvl w:val="0"/>
          <w:numId w:val="2"/>
        </w:numPr>
        <w:spacing w:line="360" w:lineRule="auto"/>
        <w:rPr>
          <w:rFonts w:ascii="Times New Roman" w:hAnsi="Times New Roman" w:cs="Times New Roman"/>
          <w:sz w:val="24"/>
          <w:szCs w:val="24"/>
          <w:shd w:val="clear" w:color="auto" w:fill="FFFFFF"/>
        </w:rPr>
      </w:pPr>
      <w:proofErr w:type="spellStart"/>
      <w:r w:rsidRPr="005F45A1">
        <w:rPr>
          <w:rFonts w:ascii="Times New Roman" w:hAnsi="Times New Roman" w:cs="Times New Roman"/>
          <w:sz w:val="24"/>
          <w:szCs w:val="24"/>
          <w:shd w:val="clear" w:color="auto" w:fill="FFFFFF"/>
        </w:rPr>
        <w:t>Bohnsack</w:t>
      </w:r>
      <w:proofErr w:type="spellEnd"/>
      <w:r w:rsidRPr="005F45A1">
        <w:rPr>
          <w:rFonts w:ascii="Times New Roman" w:hAnsi="Times New Roman" w:cs="Times New Roman"/>
          <w:sz w:val="24"/>
          <w:szCs w:val="24"/>
          <w:shd w:val="clear" w:color="auto" w:fill="FFFFFF"/>
        </w:rPr>
        <w:t xml:space="preserve">, R., Kolk, A., </w:t>
      </w:r>
      <w:proofErr w:type="spellStart"/>
      <w:r w:rsidRPr="005F45A1">
        <w:rPr>
          <w:rFonts w:ascii="Times New Roman" w:hAnsi="Times New Roman" w:cs="Times New Roman"/>
          <w:sz w:val="24"/>
          <w:szCs w:val="24"/>
          <w:shd w:val="clear" w:color="auto" w:fill="FFFFFF"/>
        </w:rPr>
        <w:t>Pinkse</w:t>
      </w:r>
      <w:proofErr w:type="spellEnd"/>
      <w:r w:rsidRPr="005F45A1">
        <w:rPr>
          <w:rFonts w:ascii="Times New Roman" w:hAnsi="Times New Roman" w:cs="Times New Roman"/>
          <w:sz w:val="24"/>
          <w:szCs w:val="24"/>
          <w:shd w:val="clear" w:color="auto" w:fill="FFFFFF"/>
        </w:rPr>
        <w:t xml:space="preserve">, J. and </w:t>
      </w:r>
      <w:proofErr w:type="spellStart"/>
      <w:r w:rsidRPr="005F45A1">
        <w:rPr>
          <w:rFonts w:ascii="Times New Roman" w:hAnsi="Times New Roman" w:cs="Times New Roman"/>
          <w:sz w:val="24"/>
          <w:szCs w:val="24"/>
          <w:shd w:val="clear" w:color="auto" w:fill="FFFFFF"/>
        </w:rPr>
        <w:t>Bidmon</w:t>
      </w:r>
      <w:proofErr w:type="spellEnd"/>
      <w:r w:rsidRPr="005F45A1">
        <w:rPr>
          <w:rFonts w:ascii="Times New Roman" w:hAnsi="Times New Roman" w:cs="Times New Roman"/>
          <w:sz w:val="24"/>
          <w:szCs w:val="24"/>
          <w:shd w:val="clear" w:color="auto" w:fill="FFFFFF"/>
        </w:rPr>
        <w:t>, C.M., 2020. Driving the electric bandwagon: The dynamics of incumbents' sustainable innovation. </w:t>
      </w:r>
      <w:r w:rsidRPr="005F45A1">
        <w:rPr>
          <w:rFonts w:ascii="Times New Roman" w:hAnsi="Times New Roman" w:cs="Times New Roman"/>
          <w:i/>
          <w:iCs/>
          <w:sz w:val="24"/>
          <w:szCs w:val="24"/>
          <w:shd w:val="clear" w:color="auto" w:fill="FFFFFF"/>
        </w:rPr>
        <w:t>Business Strategy and the Environment</w:t>
      </w:r>
      <w:r w:rsidRPr="005F45A1">
        <w:rPr>
          <w:rFonts w:ascii="Times New Roman" w:hAnsi="Times New Roman" w:cs="Times New Roman"/>
          <w:sz w:val="24"/>
          <w:szCs w:val="24"/>
          <w:shd w:val="clear" w:color="auto" w:fill="FFFFFF"/>
        </w:rPr>
        <w:t>, </w:t>
      </w:r>
      <w:r w:rsidRPr="005F45A1">
        <w:rPr>
          <w:rFonts w:ascii="Times New Roman" w:hAnsi="Times New Roman" w:cs="Times New Roman"/>
          <w:i/>
          <w:iCs/>
          <w:sz w:val="24"/>
          <w:szCs w:val="24"/>
          <w:shd w:val="clear" w:color="auto" w:fill="FFFFFF"/>
        </w:rPr>
        <w:t>29</w:t>
      </w:r>
      <w:r w:rsidRPr="005F45A1">
        <w:rPr>
          <w:rFonts w:ascii="Times New Roman" w:hAnsi="Times New Roman" w:cs="Times New Roman"/>
          <w:sz w:val="24"/>
          <w:szCs w:val="24"/>
          <w:shd w:val="clear" w:color="auto" w:fill="FFFFFF"/>
        </w:rPr>
        <w:t>(2), pp.727-743.</w:t>
      </w:r>
    </w:p>
    <w:p w14:paraId="7429C1B7" w14:textId="34BF5419" w:rsidR="005B797C" w:rsidRPr="005F45A1" w:rsidRDefault="005B797C" w:rsidP="005F45A1">
      <w:pPr>
        <w:pStyle w:val="ListParagraph"/>
        <w:numPr>
          <w:ilvl w:val="0"/>
          <w:numId w:val="2"/>
        </w:numPr>
        <w:spacing w:line="360" w:lineRule="auto"/>
        <w:rPr>
          <w:rFonts w:ascii="Times New Roman" w:hAnsi="Times New Roman" w:cs="Times New Roman"/>
          <w:sz w:val="24"/>
          <w:szCs w:val="24"/>
          <w:shd w:val="clear" w:color="auto" w:fill="FFFFFF"/>
        </w:rPr>
      </w:pPr>
      <w:r w:rsidRPr="005F45A1">
        <w:rPr>
          <w:rFonts w:ascii="Times New Roman" w:hAnsi="Times New Roman" w:cs="Times New Roman"/>
          <w:sz w:val="24"/>
          <w:szCs w:val="24"/>
          <w:shd w:val="clear" w:color="auto" w:fill="FFFFFF"/>
        </w:rPr>
        <w:t>Cohen, M.J., 2019. From worktime reduction to a post-work future: Implications for sustainable consumption governance. </w:t>
      </w:r>
      <w:r w:rsidRPr="005F45A1">
        <w:rPr>
          <w:rFonts w:ascii="Times New Roman" w:hAnsi="Times New Roman" w:cs="Times New Roman"/>
          <w:i/>
          <w:iCs/>
          <w:sz w:val="24"/>
          <w:szCs w:val="24"/>
          <w:shd w:val="clear" w:color="auto" w:fill="FFFFFF"/>
        </w:rPr>
        <w:t>A Research Agenda for Sustainable Consumption Governance</w:t>
      </w:r>
      <w:r w:rsidRPr="005F45A1">
        <w:rPr>
          <w:rFonts w:ascii="Times New Roman" w:hAnsi="Times New Roman" w:cs="Times New Roman"/>
          <w:sz w:val="24"/>
          <w:szCs w:val="24"/>
          <w:shd w:val="clear" w:color="auto" w:fill="FFFFFF"/>
        </w:rPr>
        <w:t>. Edward Elgar Publishing.</w:t>
      </w:r>
    </w:p>
    <w:p w14:paraId="00F97B9A" w14:textId="5A32BA32" w:rsidR="005B797C" w:rsidRPr="005F45A1" w:rsidRDefault="005B797C" w:rsidP="005F45A1">
      <w:pPr>
        <w:pStyle w:val="ListParagraph"/>
        <w:numPr>
          <w:ilvl w:val="0"/>
          <w:numId w:val="2"/>
        </w:numPr>
        <w:spacing w:line="360" w:lineRule="auto"/>
        <w:rPr>
          <w:rFonts w:ascii="Times New Roman" w:hAnsi="Times New Roman" w:cs="Times New Roman"/>
          <w:sz w:val="24"/>
          <w:szCs w:val="24"/>
        </w:rPr>
      </w:pPr>
      <w:proofErr w:type="gramStart"/>
      <w:r w:rsidRPr="005F45A1">
        <w:rPr>
          <w:rFonts w:ascii="Times New Roman" w:hAnsi="Times New Roman" w:cs="Times New Roman"/>
          <w:sz w:val="24"/>
          <w:szCs w:val="24"/>
        </w:rPr>
        <w:t>employeebenefits.co.uk(</w:t>
      </w:r>
      <w:proofErr w:type="gramEnd"/>
      <w:r w:rsidRPr="005F45A1">
        <w:rPr>
          <w:rFonts w:ascii="Times New Roman" w:hAnsi="Times New Roman" w:cs="Times New Roman"/>
          <w:sz w:val="24"/>
          <w:szCs w:val="24"/>
        </w:rPr>
        <w:t xml:space="preserve">2020), </w:t>
      </w:r>
      <w:r w:rsidRPr="005F45A1">
        <w:rPr>
          <w:rFonts w:ascii="Times New Roman" w:hAnsi="Times New Roman" w:cs="Times New Roman"/>
          <w:i/>
          <w:sz w:val="24"/>
          <w:szCs w:val="24"/>
        </w:rPr>
        <w:t>Exclusive:</w:t>
      </w:r>
      <w:r w:rsidR="008A2549" w:rsidRPr="005F45A1">
        <w:rPr>
          <w:rFonts w:ascii="Times New Roman" w:hAnsi="Times New Roman" w:cs="Times New Roman"/>
          <w:i/>
          <w:sz w:val="24"/>
          <w:szCs w:val="24"/>
        </w:rPr>
        <w:t xml:space="preserve"> </w:t>
      </w:r>
      <w:r w:rsidRPr="005F45A1">
        <w:rPr>
          <w:rFonts w:ascii="Times New Roman" w:hAnsi="Times New Roman" w:cs="Times New Roman"/>
          <w:i/>
          <w:sz w:val="24"/>
          <w:szCs w:val="24"/>
        </w:rPr>
        <w:t>Ford to discuss reinventing post-pandemic pensions at EB Reset 2020</w:t>
      </w:r>
      <w:r w:rsidRPr="005F45A1">
        <w:rPr>
          <w:rFonts w:ascii="Times New Roman" w:hAnsi="Times New Roman" w:cs="Times New Roman"/>
          <w:sz w:val="24"/>
          <w:szCs w:val="24"/>
        </w:rPr>
        <w:t>, Available at</w:t>
      </w:r>
      <w:r w:rsidR="008A2549" w:rsidRPr="005F45A1">
        <w:rPr>
          <w:rFonts w:ascii="Times New Roman" w:hAnsi="Times New Roman" w:cs="Times New Roman"/>
          <w:sz w:val="24"/>
          <w:szCs w:val="24"/>
        </w:rPr>
        <w:t xml:space="preserve"> </w:t>
      </w:r>
      <w:r w:rsidRPr="005F45A1">
        <w:rPr>
          <w:rFonts w:ascii="Times New Roman" w:hAnsi="Times New Roman" w:cs="Times New Roman"/>
          <w:sz w:val="24"/>
          <w:szCs w:val="24"/>
        </w:rPr>
        <w:t>https://employeebenefits.co.uk/ford-reinventing-pensions-post-pandemic/ [ Accessed on 21</w:t>
      </w:r>
      <w:r w:rsidRPr="005F45A1">
        <w:rPr>
          <w:rFonts w:ascii="Times New Roman" w:hAnsi="Times New Roman" w:cs="Times New Roman"/>
          <w:sz w:val="24"/>
          <w:szCs w:val="24"/>
          <w:vertAlign w:val="superscript"/>
        </w:rPr>
        <w:t>st</w:t>
      </w:r>
      <w:r w:rsidRPr="005F45A1">
        <w:rPr>
          <w:rFonts w:ascii="Times New Roman" w:hAnsi="Times New Roman" w:cs="Times New Roman"/>
          <w:sz w:val="24"/>
          <w:szCs w:val="24"/>
        </w:rPr>
        <w:t xml:space="preserve"> November 2020]</w:t>
      </w:r>
    </w:p>
    <w:p w14:paraId="7E0768A1" w14:textId="08BA3296" w:rsidR="005B797C" w:rsidRPr="005F45A1" w:rsidRDefault="005B797C" w:rsidP="005F45A1">
      <w:pPr>
        <w:pStyle w:val="ListParagraph"/>
        <w:numPr>
          <w:ilvl w:val="0"/>
          <w:numId w:val="2"/>
        </w:numPr>
        <w:spacing w:line="360" w:lineRule="auto"/>
        <w:rPr>
          <w:rFonts w:ascii="Times New Roman" w:hAnsi="Times New Roman" w:cs="Times New Roman"/>
          <w:sz w:val="24"/>
          <w:szCs w:val="24"/>
          <w:shd w:val="clear" w:color="auto" w:fill="FFFFFF"/>
        </w:rPr>
      </w:pPr>
      <w:r w:rsidRPr="005F45A1">
        <w:rPr>
          <w:rFonts w:ascii="Times New Roman" w:hAnsi="Times New Roman" w:cs="Times New Roman"/>
          <w:sz w:val="24"/>
          <w:szCs w:val="24"/>
          <w:shd w:val="clear" w:color="auto" w:fill="FFFFFF"/>
        </w:rPr>
        <w:t xml:space="preserve">Lyon, T.P., Delmas, M.A., Maxwell, J.W., Bansal, P., </w:t>
      </w:r>
      <w:proofErr w:type="spellStart"/>
      <w:r w:rsidRPr="005F45A1">
        <w:rPr>
          <w:rFonts w:ascii="Times New Roman" w:hAnsi="Times New Roman" w:cs="Times New Roman"/>
          <w:sz w:val="24"/>
          <w:szCs w:val="24"/>
          <w:shd w:val="clear" w:color="auto" w:fill="FFFFFF"/>
        </w:rPr>
        <w:t>Chiroleu-Assouline</w:t>
      </w:r>
      <w:proofErr w:type="spellEnd"/>
      <w:r w:rsidRPr="005F45A1">
        <w:rPr>
          <w:rFonts w:ascii="Times New Roman" w:hAnsi="Times New Roman" w:cs="Times New Roman"/>
          <w:sz w:val="24"/>
          <w:szCs w:val="24"/>
          <w:shd w:val="clear" w:color="auto" w:fill="FFFFFF"/>
        </w:rPr>
        <w:t xml:space="preserve">, M., </w:t>
      </w:r>
      <w:proofErr w:type="spellStart"/>
      <w:r w:rsidRPr="005F45A1">
        <w:rPr>
          <w:rFonts w:ascii="Times New Roman" w:hAnsi="Times New Roman" w:cs="Times New Roman"/>
          <w:sz w:val="24"/>
          <w:szCs w:val="24"/>
          <w:shd w:val="clear" w:color="auto" w:fill="FFFFFF"/>
        </w:rPr>
        <w:t>Crifo</w:t>
      </w:r>
      <w:proofErr w:type="spellEnd"/>
      <w:r w:rsidRPr="005F45A1">
        <w:rPr>
          <w:rFonts w:ascii="Times New Roman" w:hAnsi="Times New Roman" w:cs="Times New Roman"/>
          <w:sz w:val="24"/>
          <w:szCs w:val="24"/>
          <w:shd w:val="clear" w:color="auto" w:fill="FFFFFF"/>
        </w:rPr>
        <w:t xml:space="preserve">, P., Durand, R., Gond, J.P., King, A., Lenox, M. and </w:t>
      </w:r>
      <w:proofErr w:type="spellStart"/>
      <w:r w:rsidRPr="005F45A1">
        <w:rPr>
          <w:rFonts w:ascii="Times New Roman" w:hAnsi="Times New Roman" w:cs="Times New Roman"/>
          <w:sz w:val="24"/>
          <w:szCs w:val="24"/>
          <w:shd w:val="clear" w:color="auto" w:fill="FFFFFF"/>
        </w:rPr>
        <w:t>Toffel</w:t>
      </w:r>
      <w:proofErr w:type="spellEnd"/>
      <w:r w:rsidRPr="005F45A1">
        <w:rPr>
          <w:rFonts w:ascii="Times New Roman" w:hAnsi="Times New Roman" w:cs="Times New Roman"/>
          <w:sz w:val="24"/>
          <w:szCs w:val="24"/>
          <w:shd w:val="clear" w:color="auto" w:fill="FFFFFF"/>
        </w:rPr>
        <w:t>, M., 2018. CSR needs CPR: Corporate sustainability and politics. </w:t>
      </w:r>
      <w:r w:rsidRPr="005F45A1">
        <w:rPr>
          <w:rFonts w:ascii="Times New Roman" w:hAnsi="Times New Roman" w:cs="Times New Roman"/>
          <w:i/>
          <w:iCs/>
          <w:sz w:val="24"/>
          <w:szCs w:val="24"/>
          <w:shd w:val="clear" w:color="auto" w:fill="FFFFFF"/>
        </w:rPr>
        <w:t>California Management Review</w:t>
      </w:r>
      <w:r w:rsidRPr="005F45A1">
        <w:rPr>
          <w:rFonts w:ascii="Times New Roman" w:hAnsi="Times New Roman" w:cs="Times New Roman"/>
          <w:sz w:val="24"/>
          <w:szCs w:val="24"/>
          <w:shd w:val="clear" w:color="auto" w:fill="FFFFFF"/>
        </w:rPr>
        <w:t>, </w:t>
      </w:r>
      <w:r w:rsidRPr="005F45A1">
        <w:rPr>
          <w:rFonts w:ascii="Times New Roman" w:hAnsi="Times New Roman" w:cs="Times New Roman"/>
          <w:i/>
          <w:iCs/>
          <w:sz w:val="24"/>
          <w:szCs w:val="24"/>
          <w:shd w:val="clear" w:color="auto" w:fill="FFFFFF"/>
        </w:rPr>
        <w:t>60</w:t>
      </w:r>
      <w:r w:rsidRPr="005F45A1">
        <w:rPr>
          <w:rFonts w:ascii="Times New Roman" w:hAnsi="Times New Roman" w:cs="Times New Roman"/>
          <w:sz w:val="24"/>
          <w:szCs w:val="24"/>
          <w:shd w:val="clear" w:color="auto" w:fill="FFFFFF"/>
        </w:rPr>
        <w:t>(4), pp.5-24.</w:t>
      </w:r>
    </w:p>
    <w:p w14:paraId="7D45F6B3" w14:textId="3B344C00" w:rsidR="005B797C" w:rsidRPr="005F45A1" w:rsidRDefault="005B797C" w:rsidP="005F45A1">
      <w:pPr>
        <w:pStyle w:val="ListParagraph"/>
        <w:numPr>
          <w:ilvl w:val="0"/>
          <w:numId w:val="2"/>
        </w:numPr>
        <w:spacing w:line="360" w:lineRule="auto"/>
        <w:rPr>
          <w:rFonts w:ascii="Times New Roman" w:hAnsi="Times New Roman" w:cs="Times New Roman"/>
          <w:sz w:val="24"/>
          <w:szCs w:val="24"/>
        </w:rPr>
      </w:pPr>
      <w:proofErr w:type="spellStart"/>
      <w:r w:rsidRPr="005F45A1">
        <w:rPr>
          <w:rFonts w:ascii="Times New Roman" w:hAnsi="Times New Roman" w:cs="Times New Roman"/>
          <w:sz w:val="24"/>
          <w:szCs w:val="24"/>
          <w:shd w:val="clear" w:color="auto" w:fill="FFFFFF"/>
        </w:rPr>
        <w:t>Niaki</w:t>
      </w:r>
      <w:proofErr w:type="spellEnd"/>
      <w:r w:rsidRPr="005F45A1">
        <w:rPr>
          <w:rFonts w:ascii="Times New Roman" w:hAnsi="Times New Roman" w:cs="Times New Roman"/>
          <w:sz w:val="24"/>
          <w:szCs w:val="24"/>
          <w:shd w:val="clear" w:color="auto" w:fill="FFFFFF"/>
        </w:rPr>
        <w:t xml:space="preserve">, M.K., </w:t>
      </w:r>
      <w:proofErr w:type="spellStart"/>
      <w:r w:rsidRPr="005F45A1">
        <w:rPr>
          <w:rFonts w:ascii="Times New Roman" w:hAnsi="Times New Roman" w:cs="Times New Roman"/>
          <w:sz w:val="24"/>
          <w:szCs w:val="24"/>
          <w:shd w:val="clear" w:color="auto" w:fill="FFFFFF"/>
        </w:rPr>
        <w:t>Torabi</w:t>
      </w:r>
      <w:proofErr w:type="spellEnd"/>
      <w:r w:rsidRPr="005F45A1">
        <w:rPr>
          <w:rFonts w:ascii="Times New Roman" w:hAnsi="Times New Roman" w:cs="Times New Roman"/>
          <w:sz w:val="24"/>
          <w:szCs w:val="24"/>
          <w:shd w:val="clear" w:color="auto" w:fill="FFFFFF"/>
        </w:rPr>
        <w:t xml:space="preserve">, S.A. and </w:t>
      </w:r>
      <w:proofErr w:type="spellStart"/>
      <w:r w:rsidRPr="005F45A1">
        <w:rPr>
          <w:rFonts w:ascii="Times New Roman" w:hAnsi="Times New Roman" w:cs="Times New Roman"/>
          <w:sz w:val="24"/>
          <w:szCs w:val="24"/>
          <w:shd w:val="clear" w:color="auto" w:fill="FFFFFF"/>
        </w:rPr>
        <w:t>Nonino</w:t>
      </w:r>
      <w:proofErr w:type="spellEnd"/>
      <w:r w:rsidRPr="005F45A1">
        <w:rPr>
          <w:rFonts w:ascii="Times New Roman" w:hAnsi="Times New Roman" w:cs="Times New Roman"/>
          <w:sz w:val="24"/>
          <w:szCs w:val="24"/>
          <w:shd w:val="clear" w:color="auto" w:fill="FFFFFF"/>
        </w:rPr>
        <w:t>, F., 2019. Why manufacturers adopt additive manufacturing technologies: The role of sustainability. </w:t>
      </w:r>
      <w:r w:rsidRPr="005F45A1">
        <w:rPr>
          <w:rFonts w:ascii="Times New Roman" w:hAnsi="Times New Roman" w:cs="Times New Roman"/>
          <w:i/>
          <w:iCs/>
          <w:sz w:val="24"/>
          <w:szCs w:val="24"/>
          <w:shd w:val="clear" w:color="auto" w:fill="FFFFFF"/>
        </w:rPr>
        <w:t>Journal of cleaner production</w:t>
      </w:r>
      <w:r w:rsidRPr="005F45A1">
        <w:rPr>
          <w:rFonts w:ascii="Times New Roman" w:hAnsi="Times New Roman" w:cs="Times New Roman"/>
          <w:sz w:val="24"/>
          <w:szCs w:val="24"/>
          <w:shd w:val="clear" w:color="auto" w:fill="FFFFFF"/>
        </w:rPr>
        <w:t>, </w:t>
      </w:r>
      <w:r w:rsidRPr="005F45A1">
        <w:rPr>
          <w:rFonts w:ascii="Times New Roman" w:hAnsi="Times New Roman" w:cs="Times New Roman"/>
          <w:i/>
          <w:iCs/>
          <w:sz w:val="24"/>
          <w:szCs w:val="24"/>
          <w:shd w:val="clear" w:color="auto" w:fill="FFFFFF"/>
        </w:rPr>
        <w:t>222</w:t>
      </w:r>
      <w:r w:rsidRPr="005F45A1">
        <w:rPr>
          <w:rFonts w:ascii="Times New Roman" w:hAnsi="Times New Roman" w:cs="Times New Roman"/>
          <w:sz w:val="24"/>
          <w:szCs w:val="24"/>
          <w:shd w:val="clear" w:color="auto" w:fill="FFFFFF"/>
        </w:rPr>
        <w:t>, pp.381-392.</w:t>
      </w:r>
    </w:p>
    <w:p w14:paraId="00163355" w14:textId="7C9CDF2E" w:rsidR="005B797C" w:rsidRPr="005F45A1" w:rsidRDefault="005B797C" w:rsidP="005F45A1">
      <w:pPr>
        <w:pStyle w:val="ListParagraph"/>
        <w:numPr>
          <w:ilvl w:val="0"/>
          <w:numId w:val="2"/>
        </w:numPr>
        <w:spacing w:line="360" w:lineRule="auto"/>
        <w:rPr>
          <w:rFonts w:ascii="Times New Roman" w:hAnsi="Times New Roman" w:cs="Times New Roman"/>
          <w:sz w:val="24"/>
          <w:szCs w:val="24"/>
        </w:rPr>
      </w:pPr>
      <w:proofErr w:type="gramStart"/>
      <w:r w:rsidRPr="005F45A1">
        <w:rPr>
          <w:rFonts w:ascii="Times New Roman" w:hAnsi="Times New Roman" w:cs="Times New Roman"/>
          <w:sz w:val="24"/>
          <w:szCs w:val="24"/>
        </w:rPr>
        <w:t>s23.q4cdn.com(</w:t>
      </w:r>
      <w:proofErr w:type="gramEnd"/>
      <w:r w:rsidRPr="005F45A1">
        <w:rPr>
          <w:rFonts w:ascii="Times New Roman" w:hAnsi="Times New Roman" w:cs="Times New Roman"/>
          <w:sz w:val="24"/>
          <w:szCs w:val="24"/>
        </w:rPr>
        <w:t xml:space="preserve">2020), </w:t>
      </w:r>
      <w:r w:rsidRPr="005F45A1">
        <w:rPr>
          <w:rFonts w:ascii="Times New Roman" w:hAnsi="Times New Roman" w:cs="Times New Roman"/>
          <w:i/>
          <w:sz w:val="24"/>
          <w:szCs w:val="24"/>
        </w:rPr>
        <w:t>Ford Protecting People, Preserving Cash, Preparing for Recovery As Pandemic Stops Most Operations, Drives Down Q1 Results</w:t>
      </w:r>
      <w:r w:rsidRPr="005F45A1">
        <w:rPr>
          <w:rFonts w:ascii="Times New Roman" w:hAnsi="Times New Roman" w:cs="Times New Roman"/>
          <w:sz w:val="24"/>
          <w:szCs w:val="24"/>
        </w:rPr>
        <w:t>, Available at:https://s23.q4cdn.com/799033206/files/doc_financials/2020/q1/Ford-1Q2020-Earnings-Release.pdf [Accessed on 21</w:t>
      </w:r>
      <w:r w:rsidRPr="005F45A1">
        <w:rPr>
          <w:rFonts w:ascii="Times New Roman" w:hAnsi="Times New Roman" w:cs="Times New Roman"/>
          <w:sz w:val="24"/>
          <w:szCs w:val="24"/>
          <w:vertAlign w:val="superscript"/>
        </w:rPr>
        <w:t>st</w:t>
      </w:r>
      <w:r w:rsidRPr="005F45A1">
        <w:rPr>
          <w:rFonts w:ascii="Times New Roman" w:hAnsi="Times New Roman" w:cs="Times New Roman"/>
          <w:sz w:val="24"/>
          <w:szCs w:val="24"/>
        </w:rPr>
        <w:t xml:space="preserve"> November 2020]</w:t>
      </w:r>
    </w:p>
    <w:p w14:paraId="6EBBF28F" w14:textId="5546924D" w:rsidR="005B797C" w:rsidRPr="005F45A1" w:rsidRDefault="005B797C" w:rsidP="005F45A1">
      <w:pPr>
        <w:pStyle w:val="ListParagraph"/>
        <w:numPr>
          <w:ilvl w:val="0"/>
          <w:numId w:val="2"/>
        </w:numPr>
        <w:spacing w:line="360" w:lineRule="auto"/>
        <w:rPr>
          <w:rFonts w:ascii="Times New Roman" w:hAnsi="Times New Roman" w:cs="Times New Roman"/>
          <w:sz w:val="24"/>
          <w:szCs w:val="24"/>
          <w:shd w:val="clear" w:color="auto" w:fill="FFFFFF"/>
        </w:rPr>
      </w:pPr>
      <w:proofErr w:type="spellStart"/>
      <w:r w:rsidRPr="005F45A1">
        <w:rPr>
          <w:rFonts w:ascii="Times New Roman" w:hAnsi="Times New Roman" w:cs="Times New Roman"/>
          <w:sz w:val="24"/>
          <w:szCs w:val="24"/>
          <w:shd w:val="clear" w:color="auto" w:fill="FFFFFF"/>
        </w:rPr>
        <w:t>Tritt</w:t>
      </w:r>
      <w:proofErr w:type="spellEnd"/>
      <w:r w:rsidRPr="005F45A1">
        <w:rPr>
          <w:rFonts w:ascii="Times New Roman" w:hAnsi="Times New Roman" w:cs="Times New Roman"/>
          <w:sz w:val="24"/>
          <w:szCs w:val="24"/>
          <w:shd w:val="clear" w:color="auto" w:fill="FFFFFF"/>
        </w:rPr>
        <w:t xml:space="preserve">, L.F. and </w:t>
      </w:r>
      <w:proofErr w:type="spellStart"/>
      <w:r w:rsidRPr="005F45A1">
        <w:rPr>
          <w:rFonts w:ascii="Times New Roman" w:hAnsi="Times New Roman" w:cs="Times New Roman"/>
          <w:sz w:val="24"/>
          <w:szCs w:val="24"/>
          <w:shd w:val="clear" w:color="auto" w:fill="FFFFFF"/>
        </w:rPr>
        <w:t>Teschner</w:t>
      </w:r>
      <w:proofErr w:type="spellEnd"/>
      <w:r w:rsidRPr="005F45A1">
        <w:rPr>
          <w:rFonts w:ascii="Times New Roman" w:hAnsi="Times New Roman" w:cs="Times New Roman"/>
          <w:sz w:val="24"/>
          <w:szCs w:val="24"/>
          <w:shd w:val="clear" w:color="auto" w:fill="FFFFFF"/>
        </w:rPr>
        <w:t>, R.S., 2019. Re-Imagining the Business Trust as a Sustainable Business Form. </w:t>
      </w:r>
      <w:r w:rsidRPr="005F45A1">
        <w:rPr>
          <w:rFonts w:ascii="Times New Roman" w:hAnsi="Times New Roman" w:cs="Times New Roman"/>
          <w:i/>
          <w:iCs/>
          <w:sz w:val="24"/>
          <w:szCs w:val="24"/>
          <w:shd w:val="clear" w:color="auto" w:fill="FFFFFF"/>
        </w:rPr>
        <w:t>Wash. UL</w:t>
      </w:r>
      <w:r w:rsidR="008A2549" w:rsidRPr="005F45A1">
        <w:rPr>
          <w:rFonts w:ascii="Times New Roman" w:hAnsi="Times New Roman" w:cs="Times New Roman"/>
          <w:i/>
          <w:iCs/>
          <w:sz w:val="24"/>
          <w:szCs w:val="24"/>
          <w:shd w:val="clear" w:color="auto" w:fill="FFFFFF"/>
        </w:rPr>
        <w:t>,</w:t>
      </w:r>
      <w:r w:rsidRPr="005F45A1">
        <w:rPr>
          <w:rFonts w:ascii="Times New Roman" w:hAnsi="Times New Roman" w:cs="Times New Roman"/>
          <w:i/>
          <w:iCs/>
          <w:sz w:val="24"/>
          <w:szCs w:val="24"/>
          <w:shd w:val="clear" w:color="auto" w:fill="FFFFFF"/>
        </w:rPr>
        <w:t xml:space="preserve"> Rev.</w:t>
      </w:r>
      <w:r w:rsidRPr="005F45A1">
        <w:rPr>
          <w:rFonts w:ascii="Times New Roman" w:hAnsi="Times New Roman" w:cs="Times New Roman"/>
          <w:sz w:val="24"/>
          <w:szCs w:val="24"/>
          <w:shd w:val="clear" w:color="auto" w:fill="FFFFFF"/>
        </w:rPr>
        <w:t>, </w:t>
      </w:r>
      <w:r w:rsidRPr="005F45A1">
        <w:rPr>
          <w:rFonts w:ascii="Times New Roman" w:hAnsi="Times New Roman" w:cs="Times New Roman"/>
          <w:i/>
          <w:iCs/>
          <w:sz w:val="24"/>
          <w:szCs w:val="24"/>
          <w:shd w:val="clear" w:color="auto" w:fill="FFFFFF"/>
        </w:rPr>
        <w:t>97</w:t>
      </w:r>
      <w:r w:rsidRPr="005F45A1">
        <w:rPr>
          <w:rFonts w:ascii="Times New Roman" w:hAnsi="Times New Roman" w:cs="Times New Roman"/>
          <w:sz w:val="24"/>
          <w:szCs w:val="24"/>
          <w:shd w:val="clear" w:color="auto" w:fill="FFFFFF"/>
        </w:rPr>
        <w:t>, p.1.</w:t>
      </w:r>
    </w:p>
    <w:p w14:paraId="3B553802" w14:textId="196CA931" w:rsidR="005B797C" w:rsidRPr="005F45A1" w:rsidRDefault="005B797C" w:rsidP="005F45A1">
      <w:pPr>
        <w:pStyle w:val="ListParagraph"/>
        <w:numPr>
          <w:ilvl w:val="0"/>
          <w:numId w:val="2"/>
        </w:numPr>
        <w:spacing w:line="360" w:lineRule="auto"/>
        <w:rPr>
          <w:rFonts w:ascii="Times New Roman" w:hAnsi="Times New Roman" w:cs="Times New Roman"/>
          <w:sz w:val="24"/>
          <w:szCs w:val="24"/>
          <w:shd w:val="clear" w:color="auto" w:fill="FFFFFF"/>
        </w:rPr>
      </w:pPr>
      <w:proofErr w:type="spellStart"/>
      <w:r w:rsidRPr="005F45A1">
        <w:rPr>
          <w:rFonts w:ascii="Times New Roman" w:hAnsi="Times New Roman" w:cs="Times New Roman"/>
          <w:sz w:val="24"/>
          <w:szCs w:val="24"/>
          <w:shd w:val="clear" w:color="auto" w:fill="FFFFFF"/>
        </w:rPr>
        <w:t>Villarruel</w:t>
      </w:r>
      <w:proofErr w:type="spellEnd"/>
      <w:r w:rsidRPr="005F45A1">
        <w:rPr>
          <w:rFonts w:ascii="Times New Roman" w:hAnsi="Times New Roman" w:cs="Times New Roman"/>
          <w:sz w:val="24"/>
          <w:szCs w:val="24"/>
          <w:shd w:val="clear" w:color="auto" w:fill="FFFFFF"/>
        </w:rPr>
        <w:t>, A.M., 2018. Building innovation and sustainability in programs of research. </w:t>
      </w:r>
      <w:r w:rsidRPr="005F45A1">
        <w:rPr>
          <w:rFonts w:ascii="Times New Roman" w:hAnsi="Times New Roman" w:cs="Times New Roman"/>
          <w:i/>
          <w:iCs/>
          <w:sz w:val="24"/>
          <w:szCs w:val="24"/>
          <w:shd w:val="clear" w:color="auto" w:fill="FFFFFF"/>
        </w:rPr>
        <w:t>Journal of Nursing Scholarship</w:t>
      </w:r>
      <w:r w:rsidRPr="005F45A1">
        <w:rPr>
          <w:rFonts w:ascii="Times New Roman" w:hAnsi="Times New Roman" w:cs="Times New Roman"/>
          <w:sz w:val="24"/>
          <w:szCs w:val="24"/>
          <w:shd w:val="clear" w:color="auto" w:fill="FFFFFF"/>
        </w:rPr>
        <w:t>, </w:t>
      </w:r>
      <w:r w:rsidRPr="005F45A1">
        <w:rPr>
          <w:rFonts w:ascii="Times New Roman" w:hAnsi="Times New Roman" w:cs="Times New Roman"/>
          <w:i/>
          <w:iCs/>
          <w:sz w:val="24"/>
          <w:szCs w:val="24"/>
          <w:shd w:val="clear" w:color="auto" w:fill="FFFFFF"/>
        </w:rPr>
        <w:t>50</w:t>
      </w:r>
      <w:r w:rsidRPr="005F45A1">
        <w:rPr>
          <w:rFonts w:ascii="Times New Roman" w:hAnsi="Times New Roman" w:cs="Times New Roman"/>
          <w:sz w:val="24"/>
          <w:szCs w:val="24"/>
          <w:shd w:val="clear" w:color="auto" w:fill="FFFFFF"/>
        </w:rPr>
        <w:t>(1), pp.5-10.</w:t>
      </w:r>
    </w:p>
    <w:p w14:paraId="4F52871B" w14:textId="1B6D98F0" w:rsidR="005B797C" w:rsidRPr="005F45A1" w:rsidRDefault="005B797C" w:rsidP="005F45A1">
      <w:pPr>
        <w:pStyle w:val="ListParagraph"/>
        <w:numPr>
          <w:ilvl w:val="0"/>
          <w:numId w:val="2"/>
        </w:numPr>
        <w:spacing w:line="360" w:lineRule="auto"/>
        <w:rPr>
          <w:rFonts w:ascii="Times New Roman" w:hAnsi="Times New Roman" w:cs="Times New Roman"/>
          <w:sz w:val="24"/>
          <w:szCs w:val="24"/>
        </w:rPr>
      </w:pPr>
      <w:r w:rsidRPr="005F45A1">
        <w:rPr>
          <w:rFonts w:ascii="Times New Roman" w:hAnsi="Times New Roman" w:cs="Times New Roman"/>
          <w:sz w:val="24"/>
          <w:szCs w:val="24"/>
        </w:rPr>
        <w:t xml:space="preserve">www.cnbc.com(2020), </w:t>
      </w:r>
      <w:r w:rsidRPr="005F45A1">
        <w:rPr>
          <w:rFonts w:ascii="Times New Roman" w:hAnsi="Times New Roman" w:cs="Times New Roman"/>
          <w:i/>
          <w:sz w:val="24"/>
          <w:szCs w:val="24"/>
        </w:rPr>
        <w:t>One of Ford</w:t>
      </w:r>
      <w:r w:rsidR="008A2549" w:rsidRPr="005F45A1">
        <w:rPr>
          <w:rFonts w:ascii="Times New Roman" w:hAnsi="Times New Roman" w:cs="Times New Roman"/>
          <w:i/>
          <w:sz w:val="24"/>
          <w:szCs w:val="24"/>
        </w:rPr>
        <w:t>'</w:t>
      </w:r>
      <w:r w:rsidRPr="005F45A1">
        <w:rPr>
          <w:rFonts w:ascii="Times New Roman" w:hAnsi="Times New Roman" w:cs="Times New Roman"/>
          <w:i/>
          <w:sz w:val="24"/>
          <w:szCs w:val="24"/>
        </w:rPr>
        <w:t>s biggest design challenges of the future has nothing to do with cars</w:t>
      </w:r>
      <w:r w:rsidRPr="005F45A1">
        <w:rPr>
          <w:rFonts w:ascii="Times New Roman" w:hAnsi="Times New Roman" w:cs="Times New Roman"/>
          <w:sz w:val="24"/>
          <w:szCs w:val="24"/>
        </w:rPr>
        <w:t xml:space="preserve">, Available </w:t>
      </w:r>
      <w:proofErr w:type="gramStart"/>
      <w:r w:rsidRPr="005F45A1">
        <w:rPr>
          <w:rFonts w:ascii="Times New Roman" w:hAnsi="Times New Roman" w:cs="Times New Roman"/>
          <w:sz w:val="24"/>
          <w:szCs w:val="24"/>
        </w:rPr>
        <w:t>at:https://www.cnbc.com/2020/10/07/one-of-fords-biggest-design-challenges-of-future-is-not-about-cars.html</w:t>
      </w:r>
      <w:proofErr w:type="gramEnd"/>
      <w:r w:rsidRPr="005F45A1">
        <w:rPr>
          <w:rFonts w:ascii="Times New Roman" w:hAnsi="Times New Roman" w:cs="Times New Roman"/>
          <w:sz w:val="24"/>
          <w:szCs w:val="24"/>
        </w:rPr>
        <w:t xml:space="preserve"> [Accessed on 21</w:t>
      </w:r>
      <w:r w:rsidRPr="005F45A1">
        <w:rPr>
          <w:rFonts w:ascii="Times New Roman" w:hAnsi="Times New Roman" w:cs="Times New Roman"/>
          <w:sz w:val="24"/>
          <w:szCs w:val="24"/>
          <w:vertAlign w:val="superscript"/>
        </w:rPr>
        <w:t>st</w:t>
      </w:r>
      <w:r w:rsidRPr="005F45A1">
        <w:rPr>
          <w:rFonts w:ascii="Times New Roman" w:hAnsi="Times New Roman" w:cs="Times New Roman"/>
          <w:sz w:val="24"/>
          <w:szCs w:val="24"/>
        </w:rPr>
        <w:t xml:space="preserve"> November 2020] </w:t>
      </w:r>
    </w:p>
    <w:p w14:paraId="2C16039B" w14:textId="5F973AC6" w:rsidR="005B797C" w:rsidRPr="005F45A1" w:rsidRDefault="005B797C" w:rsidP="005F45A1">
      <w:pPr>
        <w:pStyle w:val="ListParagraph"/>
        <w:numPr>
          <w:ilvl w:val="0"/>
          <w:numId w:val="2"/>
        </w:numPr>
        <w:spacing w:line="360" w:lineRule="auto"/>
        <w:rPr>
          <w:rFonts w:ascii="Times New Roman" w:hAnsi="Times New Roman" w:cs="Times New Roman"/>
          <w:b/>
          <w:bCs/>
          <w:sz w:val="24"/>
          <w:szCs w:val="24"/>
        </w:rPr>
      </w:pPr>
      <w:r w:rsidRPr="005F45A1">
        <w:rPr>
          <w:rFonts w:ascii="Times New Roman" w:hAnsi="Times New Roman" w:cs="Times New Roman"/>
          <w:sz w:val="24"/>
          <w:szCs w:val="24"/>
        </w:rPr>
        <w:t>www.ford.com</w:t>
      </w:r>
      <w:r w:rsidRPr="005F45A1">
        <w:rPr>
          <w:rFonts w:ascii="Times New Roman" w:hAnsi="Times New Roman" w:cs="Times New Roman"/>
          <w:bCs/>
          <w:sz w:val="24"/>
          <w:szCs w:val="24"/>
        </w:rPr>
        <w:t xml:space="preserve"> (2020), </w:t>
      </w:r>
      <w:r w:rsidRPr="005F45A1">
        <w:rPr>
          <w:rFonts w:ascii="Times New Roman" w:hAnsi="Times New Roman" w:cs="Times New Roman"/>
          <w:bCs/>
          <w:i/>
          <w:sz w:val="24"/>
          <w:szCs w:val="24"/>
        </w:rPr>
        <w:t>Something for Everyone</w:t>
      </w:r>
      <w:r w:rsidRPr="005F45A1">
        <w:rPr>
          <w:rFonts w:ascii="Times New Roman" w:hAnsi="Times New Roman" w:cs="Times New Roman"/>
          <w:bCs/>
          <w:sz w:val="24"/>
          <w:szCs w:val="24"/>
        </w:rPr>
        <w:t xml:space="preserve">, Available at </w:t>
      </w:r>
      <w:r w:rsidRPr="005F45A1">
        <w:rPr>
          <w:rFonts w:ascii="Times New Roman" w:hAnsi="Times New Roman" w:cs="Times New Roman"/>
          <w:sz w:val="24"/>
          <w:szCs w:val="24"/>
        </w:rPr>
        <w:t xml:space="preserve">https://www.ford.com/ </w:t>
      </w:r>
      <w:r w:rsidRPr="005F45A1">
        <w:rPr>
          <w:rFonts w:ascii="Times New Roman" w:hAnsi="Times New Roman" w:cs="Times New Roman"/>
          <w:bCs/>
          <w:sz w:val="24"/>
          <w:szCs w:val="24"/>
        </w:rPr>
        <w:t>[Accessed on 21</w:t>
      </w:r>
      <w:r w:rsidRPr="005F45A1">
        <w:rPr>
          <w:rFonts w:ascii="Times New Roman" w:hAnsi="Times New Roman" w:cs="Times New Roman"/>
          <w:bCs/>
          <w:sz w:val="24"/>
          <w:szCs w:val="24"/>
          <w:vertAlign w:val="superscript"/>
        </w:rPr>
        <w:t>st</w:t>
      </w:r>
      <w:r w:rsidRPr="005F45A1">
        <w:rPr>
          <w:rFonts w:ascii="Times New Roman" w:hAnsi="Times New Roman" w:cs="Times New Roman"/>
          <w:bCs/>
          <w:sz w:val="24"/>
          <w:szCs w:val="24"/>
        </w:rPr>
        <w:t xml:space="preserve"> November 2020]</w:t>
      </w:r>
    </w:p>
    <w:p w14:paraId="63952141" w14:textId="2647175C" w:rsidR="005B797C" w:rsidRPr="005F45A1" w:rsidRDefault="005B797C" w:rsidP="005F45A1">
      <w:pPr>
        <w:pStyle w:val="ListParagraph"/>
        <w:numPr>
          <w:ilvl w:val="0"/>
          <w:numId w:val="2"/>
        </w:numPr>
        <w:spacing w:line="360" w:lineRule="auto"/>
        <w:rPr>
          <w:rFonts w:ascii="Times New Roman" w:hAnsi="Times New Roman" w:cs="Times New Roman"/>
          <w:sz w:val="24"/>
          <w:szCs w:val="24"/>
        </w:rPr>
      </w:pPr>
      <w:r w:rsidRPr="005F45A1">
        <w:rPr>
          <w:rFonts w:ascii="Times New Roman" w:hAnsi="Times New Roman" w:cs="Times New Roman"/>
          <w:sz w:val="24"/>
          <w:szCs w:val="24"/>
        </w:rPr>
        <w:t xml:space="preserve">www.who.int(2020), </w:t>
      </w:r>
      <w:r w:rsidRPr="005F45A1">
        <w:rPr>
          <w:rFonts w:ascii="Times New Roman" w:hAnsi="Times New Roman" w:cs="Times New Roman"/>
          <w:i/>
          <w:sz w:val="24"/>
          <w:szCs w:val="24"/>
        </w:rPr>
        <w:t>Employers and workers</w:t>
      </w:r>
      <w:r w:rsidRPr="005F45A1">
        <w:rPr>
          <w:rFonts w:ascii="Times New Roman" w:hAnsi="Times New Roman" w:cs="Times New Roman"/>
          <w:sz w:val="24"/>
          <w:szCs w:val="24"/>
        </w:rPr>
        <w:t>, Available at</w:t>
      </w:r>
      <w:r w:rsidR="008A2549" w:rsidRPr="005F45A1">
        <w:rPr>
          <w:rFonts w:ascii="Times New Roman" w:hAnsi="Times New Roman" w:cs="Times New Roman"/>
          <w:sz w:val="24"/>
          <w:szCs w:val="24"/>
        </w:rPr>
        <w:t xml:space="preserve"> </w:t>
      </w:r>
      <w:hyperlink r:id="rId9" w:history="1">
        <w:r w:rsidR="005F45A1" w:rsidRPr="008F5AAB">
          <w:rPr>
            <w:rStyle w:val="Hyperlink"/>
            <w:rFonts w:ascii="Times New Roman" w:hAnsi="Times New Roman" w:cs="Times New Roman"/>
            <w:sz w:val="24"/>
            <w:szCs w:val="24"/>
          </w:rPr>
          <w:t>https://www.who.int/teams/risk-communication/employers-and</w:t>
        </w:r>
      </w:hyperlink>
      <w:r w:rsidR="005F45A1">
        <w:rPr>
          <w:rFonts w:ascii="Times New Roman" w:hAnsi="Times New Roman" w:cs="Times New Roman"/>
          <w:sz w:val="24"/>
          <w:szCs w:val="24"/>
        </w:rPr>
        <w:t xml:space="preserve"> </w:t>
      </w:r>
      <w:r w:rsidRPr="005F45A1">
        <w:rPr>
          <w:rFonts w:ascii="Times New Roman" w:hAnsi="Times New Roman" w:cs="Times New Roman"/>
          <w:sz w:val="24"/>
          <w:szCs w:val="24"/>
        </w:rPr>
        <w:lastRenderedPageBreak/>
        <w:t>workers?gclid=CjwKCAiAtej9BRAvEiwA0UAWXkaAAj-cK3Xkvh99jGma5K5Ac9MKhq_5JG-3v0U_dhTx7ZmoArm23xoCxloQAvD_BwE [Accessed on 21</w:t>
      </w:r>
      <w:r w:rsidRPr="005F45A1">
        <w:rPr>
          <w:rFonts w:ascii="Times New Roman" w:hAnsi="Times New Roman" w:cs="Times New Roman"/>
          <w:sz w:val="24"/>
          <w:szCs w:val="24"/>
          <w:vertAlign w:val="superscript"/>
        </w:rPr>
        <w:t>st</w:t>
      </w:r>
      <w:r w:rsidRPr="005F45A1">
        <w:rPr>
          <w:rFonts w:ascii="Times New Roman" w:hAnsi="Times New Roman" w:cs="Times New Roman"/>
          <w:sz w:val="24"/>
          <w:szCs w:val="24"/>
        </w:rPr>
        <w:t xml:space="preserve"> November 2020]</w:t>
      </w:r>
    </w:p>
    <w:p w14:paraId="6B29B38C" w14:textId="77777777" w:rsidR="006D71A2" w:rsidRPr="00D97521" w:rsidRDefault="006D71A2" w:rsidP="009D4B18">
      <w:pPr>
        <w:spacing w:line="360" w:lineRule="auto"/>
        <w:rPr>
          <w:rFonts w:ascii="Times New Roman" w:hAnsi="Times New Roman" w:cs="Times New Roman"/>
          <w:sz w:val="24"/>
          <w:szCs w:val="24"/>
        </w:rPr>
      </w:pPr>
    </w:p>
    <w:p w14:paraId="39D9E225" w14:textId="77777777" w:rsidR="006D71A2" w:rsidRPr="00D97521" w:rsidRDefault="006D71A2" w:rsidP="009D4B18">
      <w:pPr>
        <w:spacing w:line="360" w:lineRule="auto"/>
        <w:rPr>
          <w:rFonts w:ascii="Times New Roman" w:hAnsi="Times New Roman" w:cs="Times New Roman"/>
          <w:sz w:val="24"/>
          <w:szCs w:val="24"/>
        </w:rPr>
      </w:pPr>
    </w:p>
    <w:p w14:paraId="76C568A6" w14:textId="77777777" w:rsidR="006D71A2" w:rsidRPr="00D97521" w:rsidRDefault="006D71A2" w:rsidP="009D4B18">
      <w:pPr>
        <w:spacing w:line="360" w:lineRule="auto"/>
      </w:pPr>
    </w:p>
    <w:p w14:paraId="0E4CA5E3" w14:textId="77777777" w:rsidR="00355837" w:rsidRPr="00D97521" w:rsidRDefault="00355837" w:rsidP="009D4B18">
      <w:pPr>
        <w:pStyle w:val="NormalWeb"/>
        <w:spacing w:before="0" w:beforeAutospacing="0" w:after="0" w:afterAutospacing="0" w:line="360" w:lineRule="auto"/>
        <w:jc w:val="both"/>
      </w:pPr>
    </w:p>
    <w:p w14:paraId="2D84B96D" w14:textId="77777777" w:rsidR="003D51D8" w:rsidRPr="00D97521" w:rsidRDefault="003D51D8" w:rsidP="009D4B18">
      <w:pPr>
        <w:pStyle w:val="NormalWeb"/>
        <w:spacing w:before="0" w:beforeAutospacing="0" w:after="0" w:afterAutospacing="0" w:line="360" w:lineRule="auto"/>
        <w:jc w:val="both"/>
        <w:rPr>
          <w:b/>
          <w:bCs/>
          <w:sz w:val="28"/>
          <w:szCs w:val="28"/>
          <w:lang w:val="en-GB"/>
        </w:rPr>
      </w:pPr>
    </w:p>
    <w:p w14:paraId="57CA5AC5" w14:textId="77777777" w:rsidR="005710A8" w:rsidRPr="00D97521" w:rsidRDefault="005710A8" w:rsidP="009D4B18">
      <w:pPr>
        <w:pStyle w:val="NormalWeb"/>
        <w:spacing w:before="0" w:beforeAutospacing="0" w:after="0" w:afterAutospacing="0" w:line="360" w:lineRule="auto"/>
        <w:jc w:val="both"/>
        <w:rPr>
          <w:lang w:val="en-GB"/>
        </w:rPr>
      </w:pPr>
    </w:p>
    <w:p w14:paraId="09091F0C" w14:textId="77777777" w:rsidR="0073150C" w:rsidRPr="00D97521" w:rsidRDefault="0073150C" w:rsidP="009D4B18">
      <w:pPr>
        <w:spacing w:line="360" w:lineRule="auto"/>
        <w:jc w:val="both"/>
        <w:rPr>
          <w:lang w:val="en-GB"/>
        </w:rPr>
      </w:pPr>
    </w:p>
    <w:sectPr w:rsidR="0073150C" w:rsidRPr="00D97521" w:rsidSect="005330E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B666F2" w14:textId="77777777" w:rsidR="002F57B6" w:rsidRDefault="002F57B6" w:rsidP="00033413">
      <w:pPr>
        <w:spacing w:after="0" w:line="240" w:lineRule="auto"/>
      </w:pPr>
      <w:r>
        <w:separator/>
      </w:r>
    </w:p>
  </w:endnote>
  <w:endnote w:type="continuationSeparator" w:id="0">
    <w:p w14:paraId="7ECD1A83" w14:textId="77777777" w:rsidR="002F57B6" w:rsidRDefault="002F57B6" w:rsidP="00033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77249"/>
      <w:docPartObj>
        <w:docPartGallery w:val="Page Numbers (Bottom of Page)"/>
        <w:docPartUnique/>
      </w:docPartObj>
    </w:sdtPr>
    <w:sdtEndPr/>
    <w:sdtContent>
      <w:p w14:paraId="6D9CF2FB" w14:textId="77777777" w:rsidR="00033413" w:rsidRDefault="003F6D3D">
        <w:pPr>
          <w:pStyle w:val="Footer"/>
          <w:jc w:val="right"/>
        </w:pPr>
        <w:r>
          <w:fldChar w:fldCharType="begin"/>
        </w:r>
        <w:r>
          <w:instrText xml:space="preserve"> PAGE   \* MERGEFORMAT </w:instrText>
        </w:r>
        <w:r>
          <w:fldChar w:fldCharType="separate"/>
        </w:r>
        <w:r w:rsidR="005330E6">
          <w:rPr>
            <w:noProof/>
          </w:rPr>
          <w:t>2</w:t>
        </w:r>
        <w:r>
          <w:rPr>
            <w:noProof/>
          </w:rPr>
          <w:fldChar w:fldCharType="end"/>
        </w:r>
      </w:p>
    </w:sdtContent>
  </w:sdt>
  <w:p w14:paraId="39226D9C" w14:textId="77777777" w:rsidR="00033413" w:rsidRDefault="000334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255C89" w14:textId="77777777" w:rsidR="002F57B6" w:rsidRDefault="002F57B6" w:rsidP="00033413">
      <w:pPr>
        <w:spacing w:after="0" w:line="240" w:lineRule="auto"/>
      </w:pPr>
      <w:r>
        <w:separator/>
      </w:r>
    </w:p>
  </w:footnote>
  <w:footnote w:type="continuationSeparator" w:id="0">
    <w:p w14:paraId="70C6CF8D" w14:textId="77777777" w:rsidR="002F57B6" w:rsidRDefault="002F57B6" w:rsidP="000334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A10EED"/>
    <w:multiLevelType w:val="multilevel"/>
    <w:tmpl w:val="567E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664E4E"/>
    <w:multiLevelType w:val="hybridMultilevel"/>
    <w:tmpl w:val="2B26AFE6"/>
    <w:lvl w:ilvl="0" w:tplc="B5C6073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bAwNbA0MTS3NDY2MLdQ0lEKTi0uzszPAykwqgUAqRlfvywAAAA="/>
  </w:docVars>
  <w:rsids>
    <w:rsidRoot w:val="00225947"/>
    <w:rsid w:val="00021561"/>
    <w:rsid w:val="00033413"/>
    <w:rsid w:val="00083EBD"/>
    <w:rsid w:val="000D3498"/>
    <w:rsid w:val="000D45CD"/>
    <w:rsid w:val="000E5A63"/>
    <w:rsid w:val="0013750C"/>
    <w:rsid w:val="001E0A65"/>
    <w:rsid w:val="00225947"/>
    <w:rsid w:val="002B040B"/>
    <w:rsid w:val="002B58A5"/>
    <w:rsid w:val="002F57B6"/>
    <w:rsid w:val="00307FF5"/>
    <w:rsid w:val="0035206F"/>
    <w:rsid w:val="00355837"/>
    <w:rsid w:val="00371F83"/>
    <w:rsid w:val="00375C83"/>
    <w:rsid w:val="003C11BD"/>
    <w:rsid w:val="003D51D8"/>
    <w:rsid w:val="003F6D3D"/>
    <w:rsid w:val="00486DC5"/>
    <w:rsid w:val="005330E6"/>
    <w:rsid w:val="005429C5"/>
    <w:rsid w:val="005710A8"/>
    <w:rsid w:val="005908BD"/>
    <w:rsid w:val="005B797C"/>
    <w:rsid w:val="005E4623"/>
    <w:rsid w:val="005F45A1"/>
    <w:rsid w:val="00636470"/>
    <w:rsid w:val="00643DDD"/>
    <w:rsid w:val="0067613A"/>
    <w:rsid w:val="006B1B13"/>
    <w:rsid w:val="006D1BF9"/>
    <w:rsid w:val="006D71A2"/>
    <w:rsid w:val="00715A3C"/>
    <w:rsid w:val="0073150C"/>
    <w:rsid w:val="00773A0E"/>
    <w:rsid w:val="007D1469"/>
    <w:rsid w:val="00816E00"/>
    <w:rsid w:val="0083224A"/>
    <w:rsid w:val="008426DF"/>
    <w:rsid w:val="00861252"/>
    <w:rsid w:val="008A2549"/>
    <w:rsid w:val="008B035A"/>
    <w:rsid w:val="008C6C06"/>
    <w:rsid w:val="00923060"/>
    <w:rsid w:val="00925469"/>
    <w:rsid w:val="00936358"/>
    <w:rsid w:val="0096297C"/>
    <w:rsid w:val="009A3B94"/>
    <w:rsid w:val="009D4B18"/>
    <w:rsid w:val="009F0964"/>
    <w:rsid w:val="00A06624"/>
    <w:rsid w:val="00A1373E"/>
    <w:rsid w:val="00A3657A"/>
    <w:rsid w:val="00A84276"/>
    <w:rsid w:val="00A90CCD"/>
    <w:rsid w:val="00A91B3D"/>
    <w:rsid w:val="00AF2928"/>
    <w:rsid w:val="00AF2AE9"/>
    <w:rsid w:val="00AF2C34"/>
    <w:rsid w:val="00BB2DB8"/>
    <w:rsid w:val="00C23A22"/>
    <w:rsid w:val="00C27438"/>
    <w:rsid w:val="00CA228F"/>
    <w:rsid w:val="00D27532"/>
    <w:rsid w:val="00D97521"/>
    <w:rsid w:val="00DA6FA1"/>
    <w:rsid w:val="00DC6D3F"/>
    <w:rsid w:val="00E24F00"/>
    <w:rsid w:val="00EA1C0D"/>
    <w:rsid w:val="00FC6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B0E549C"/>
  <w15:docId w15:val="{9D5ED05C-A340-4155-8E8E-F25464F0F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50C"/>
  </w:style>
  <w:style w:type="paragraph" w:styleId="Heading1">
    <w:name w:val="heading 1"/>
    <w:basedOn w:val="Normal"/>
    <w:next w:val="Normal"/>
    <w:link w:val="Heading1Char"/>
    <w:uiPriority w:val="9"/>
    <w:qFormat/>
    <w:rsid w:val="00033413"/>
    <w:pPr>
      <w:keepNext/>
      <w:keepLines/>
      <w:spacing w:before="480" w:after="0"/>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033413"/>
    <w:pPr>
      <w:keepNext/>
      <w:keepLines/>
      <w:spacing w:before="200" w:after="0"/>
      <w:outlineLvl w:val="1"/>
    </w:pPr>
    <w:rPr>
      <w:rFonts w:ascii="Times New Roman" w:eastAsiaTheme="majorEastAsia" w:hAnsi="Times New Roman"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59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225947"/>
  </w:style>
  <w:style w:type="character" w:styleId="Hyperlink">
    <w:name w:val="Hyperlink"/>
    <w:basedOn w:val="DefaultParagraphFont"/>
    <w:uiPriority w:val="99"/>
    <w:unhideWhenUsed/>
    <w:rsid w:val="00307FF5"/>
    <w:rPr>
      <w:color w:val="0000FF" w:themeColor="hyperlink"/>
      <w:u w:val="single"/>
    </w:rPr>
  </w:style>
  <w:style w:type="paragraph" w:styleId="Header">
    <w:name w:val="header"/>
    <w:basedOn w:val="Normal"/>
    <w:link w:val="HeaderChar"/>
    <w:uiPriority w:val="99"/>
    <w:semiHidden/>
    <w:unhideWhenUsed/>
    <w:rsid w:val="0003341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33413"/>
  </w:style>
  <w:style w:type="paragraph" w:styleId="Footer">
    <w:name w:val="footer"/>
    <w:basedOn w:val="Normal"/>
    <w:link w:val="FooterChar"/>
    <w:uiPriority w:val="99"/>
    <w:unhideWhenUsed/>
    <w:rsid w:val="000334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413"/>
  </w:style>
  <w:style w:type="character" w:customStyle="1" w:styleId="Heading1Char">
    <w:name w:val="Heading 1 Char"/>
    <w:basedOn w:val="DefaultParagraphFont"/>
    <w:link w:val="Heading1"/>
    <w:uiPriority w:val="9"/>
    <w:rsid w:val="00033413"/>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033413"/>
    <w:rPr>
      <w:rFonts w:ascii="Times New Roman" w:eastAsiaTheme="majorEastAsia" w:hAnsi="Times New Roman" w:cstheme="majorBidi"/>
      <w:b/>
      <w:bCs/>
      <w:sz w:val="26"/>
      <w:szCs w:val="26"/>
    </w:rPr>
  </w:style>
  <w:style w:type="paragraph" w:styleId="TOCHeading">
    <w:name w:val="TOC Heading"/>
    <w:basedOn w:val="Heading1"/>
    <w:next w:val="Normal"/>
    <w:uiPriority w:val="39"/>
    <w:semiHidden/>
    <w:unhideWhenUsed/>
    <w:qFormat/>
    <w:rsid w:val="005B797C"/>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5B797C"/>
    <w:pPr>
      <w:spacing w:after="100"/>
    </w:pPr>
  </w:style>
  <w:style w:type="paragraph" w:styleId="TOC2">
    <w:name w:val="toc 2"/>
    <w:basedOn w:val="Normal"/>
    <w:next w:val="Normal"/>
    <w:autoRedefine/>
    <w:uiPriority w:val="39"/>
    <w:unhideWhenUsed/>
    <w:rsid w:val="005B797C"/>
    <w:pPr>
      <w:spacing w:after="100"/>
      <w:ind w:left="220"/>
    </w:pPr>
  </w:style>
  <w:style w:type="paragraph" w:styleId="BalloonText">
    <w:name w:val="Balloon Text"/>
    <w:basedOn w:val="Normal"/>
    <w:link w:val="BalloonTextChar"/>
    <w:uiPriority w:val="99"/>
    <w:semiHidden/>
    <w:unhideWhenUsed/>
    <w:rsid w:val="005B7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97C"/>
    <w:rPr>
      <w:rFonts w:ascii="Tahoma" w:hAnsi="Tahoma" w:cs="Tahoma"/>
      <w:sz w:val="16"/>
      <w:szCs w:val="16"/>
    </w:rPr>
  </w:style>
  <w:style w:type="paragraph" w:styleId="ListParagraph">
    <w:name w:val="List Paragraph"/>
    <w:basedOn w:val="Normal"/>
    <w:uiPriority w:val="34"/>
    <w:qFormat/>
    <w:rsid w:val="005F45A1"/>
    <w:pPr>
      <w:ind w:left="720"/>
      <w:contextualSpacing/>
    </w:pPr>
  </w:style>
  <w:style w:type="character" w:styleId="UnresolvedMention">
    <w:name w:val="Unresolved Mention"/>
    <w:basedOn w:val="DefaultParagraphFont"/>
    <w:uiPriority w:val="99"/>
    <w:semiHidden/>
    <w:unhideWhenUsed/>
    <w:rsid w:val="005F45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478787">
      <w:bodyDiv w:val="1"/>
      <w:marLeft w:val="0"/>
      <w:marRight w:val="0"/>
      <w:marTop w:val="0"/>
      <w:marBottom w:val="0"/>
      <w:divBdr>
        <w:top w:val="none" w:sz="0" w:space="0" w:color="auto"/>
        <w:left w:val="none" w:sz="0" w:space="0" w:color="auto"/>
        <w:bottom w:val="none" w:sz="0" w:space="0" w:color="auto"/>
        <w:right w:val="none" w:sz="0" w:space="0" w:color="auto"/>
      </w:divBdr>
    </w:div>
    <w:div w:id="196089023">
      <w:bodyDiv w:val="1"/>
      <w:marLeft w:val="0"/>
      <w:marRight w:val="0"/>
      <w:marTop w:val="0"/>
      <w:marBottom w:val="0"/>
      <w:divBdr>
        <w:top w:val="none" w:sz="0" w:space="0" w:color="auto"/>
        <w:left w:val="none" w:sz="0" w:space="0" w:color="auto"/>
        <w:bottom w:val="none" w:sz="0" w:space="0" w:color="auto"/>
        <w:right w:val="none" w:sz="0" w:space="0" w:color="auto"/>
      </w:divBdr>
    </w:div>
    <w:div w:id="957641300">
      <w:bodyDiv w:val="1"/>
      <w:marLeft w:val="0"/>
      <w:marRight w:val="0"/>
      <w:marTop w:val="0"/>
      <w:marBottom w:val="0"/>
      <w:divBdr>
        <w:top w:val="none" w:sz="0" w:space="0" w:color="auto"/>
        <w:left w:val="none" w:sz="0" w:space="0" w:color="auto"/>
        <w:bottom w:val="none" w:sz="0" w:space="0" w:color="auto"/>
        <w:right w:val="none" w:sz="0" w:space="0" w:color="auto"/>
      </w:divBdr>
    </w:div>
    <w:div w:id="964702106">
      <w:bodyDiv w:val="1"/>
      <w:marLeft w:val="0"/>
      <w:marRight w:val="0"/>
      <w:marTop w:val="0"/>
      <w:marBottom w:val="0"/>
      <w:divBdr>
        <w:top w:val="none" w:sz="0" w:space="0" w:color="auto"/>
        <w:left w:val="none" w:sz="0" w:space="0" w:color="auto"/>
        <w:bottom w:val="none" w:sz="0" w:space="0" w:color="auto"/>
        <w:right w:val="none" w:sz="0" w:space="0" w:color="auto"/>
      </w:divBdr>
    </w:div>
    <w:div w:id="974414291">
      <w:bodyDiv w:val="1"/>
      <w:marLeft w:val="0"/>
      <w:marRight w:val="0"/>
      <w:marTop w:val="0"/>
      <w:marBottom w:val="0"/>
      <w:divBdr>
        <w:top w:val="none" w:sz="0" w:space="0" w:color="auto"/>
        <w:left w:val="none" w:sz="0" w:space="0" w:color="auto"/>
        <w:bottom w:val="none" w:sz="0" w:space="0" w:color="auto"/>
        <w:right w:val="none" w:sz="0" w:space="0" w:color="auto"/>
      </w:divBdr>
    </w:div>
    <w:div w:id="1550416306">
      <w:bodyDiv w:val="1"/>
      <w:marLeft w:val="0"/>
      <w:marRight w:val="0"/>
      <w:marTop w:val="0"/>
      <w:marBottom w:val="0"/>
      <w:divBdr>
        <w:top w:val="none" w:sz="0" w:space="0" w:color="auto"/>
        <w:left w:val="none" w:sz="0" w:space="0" w:color="auto"/>
        <w:bottom w:val="none" w:sz="0" w:space="0" w:color="auto"/>
        <w:right w:val="none" w:sz="0" w:space="0" w:color="auto"/>
      </w:divBdr>
    </w:div>
    <w:div w:id="1559973977">
      <w:bodyDiv w:val="1"/>
      <w:marLeft w:val="0"/>
      <w:marRight w:val="0"/>
      <w:marTop w:val="0"/>
      <w:marBottom w:val="0"/>
      <w:divBdr>
        <w:top w:val="none" w:sz="0" w:space="0" w:color="auto"/>
        <w:left w:val="none" w:sz="0" w:space="0" w:color="auto"/>
        <w:bottom w:val="none" w:sz="0" w:space="0" w:color="auto"/>
        <w:right w:val="none" w:sz="0" w:space="0" w:color="auto"/>
      </w:divBdr>
    </w:div>
    <w:div w:id="1840193027">
      <w:bodyDiv w:val="1"/>
      <w:marLeft w:val="0"/>
      <w:marRight w:val="0"/>
      <w:marTop w:val="0"/>
      <w:marBottom w:val="0"/>
      <w:divBdr>
        <w:top w:val="none" w:sz="0" w:space="0" w:color="auto"/>
        <w:left w:val="none" w:sz="0" w:space="0" w:color="auto"/>
        <w:bottom w:val="none" w:sz="0" w:space="0" w:color="auto"/>
        <w:right w:val="none" w:sz="0" w:space="0" w:color="auto"/>
      </w:divBdr>
    </w:div>
    <w:div w:id="212599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who.int/teams/risk-communication/employers-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5D9A1-399A-4182-9B71-DC09E1322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10</Pages>
  <Words>2428</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hp</cp:lastModifiedBy>
  <cp:revision>5</cp:revision>
  <dcterms:created xsi:type="dcterms:W3CDTF">2020-11-26T07:55:00Z</dcterms:created>
  <dcterms:modified xsi:type="dcterms:W3CDTF">2020-11-26T12:57:00Z</dcterms:modified>
</cp:coreProperties>
</file>