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1797318"/>
        <w:docPartObj>
          <w:docPartGallery w:val="Cover Pages"/>
          <w:docPartUnique/>
        </w:docPartObj>
      </w:sdtPr>
      <w:sdtContent>
        <w:p w14:paraId="728FAA29" w14:textId="71289D69" w:rsidR="00440D84" w:rsidRDefault="00E335EE" w:rsidP="00440D84">
          <w:pPr>
            <w:rPr>
              <w:noProof/>
            </w:rPr>
          </w:pPr>
          <w:r>
            <w:rPr>
              <w:noProof/>
            </w:rPr>
            <mc:AlternateContent>
              <mc:Choice Requires="wps">
                <w:drawing>
                  <wp:anchor distT="0" distB="0" distL="114300" distR="114300" simplePos="0" relativeHeight="251659264" behindDoc="1" locked="0" layoutInCell="1" allowOverlap="0" wp14:anchorId="42F47E7D" wp14:editId="0CDF8776">
                    <wp:simplePos x="0" y="0"/>
                    <wp:positionH relativeFrom="page">
                      <wp:posOffset>304800</wp:posOffset>
                    </wp:positionH>
                    <wp:positionV relativeFrom="margin">
                      <wp:posOffset>-137160</wp:posOffset>
                    </wp:positionV>
                    <wp:extent cx="6858000" cy="9669780"/>
                    <wp:effectExtent l="0" t="0" r="0" b="762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669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335EE" w14:paraId="074F7F17" w14:textId="77777777">
                                  <w:trPr>
                                    <w:trHeight w:hRule="exact" w:val="9360"/>
                                  </w:trPr>
                                  <w:tc>
                                    <w:tcPr>
                                      <w:tcW w:w="9350" w:type="dxa"/>
                                    </w:tcPr>
                                    <w:p w14:paraId="7509780D" w14:textId="77777777" w:rsidR="00E335EE" w:rsidRDefault="00E335EE">
                                      <w:r>
                                        <w:rPr>
                                          <w:noProof/>
                                        </w:rPr>
                                        <w:drawing>
                                          <wp:inline distT="0" distB="0" distL="0" distR="0" wp14:anchorId="5BA0F5BB" wp14:editId="48FFDDED">
                                            <wp:extent cx="6858000" cy="5961888"/>
                                            <wp:effectExtent l="0" t="0" r="0" b="1270"/>
                                            <wp:docPr id="366231476" name="Picture 366231476"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335EE" w14:paraId="21C80416" w14:textId="77777777">
                                  <w:trPr>
                                    <w:trHeight w:hRule="exact" w:val="4320"/>
                                  </w:trPr>
                                  <w:tc>
                                    <w:tcPr>
                                      <w:tcW w:w="9350" w:type="dxa"/>
                                      <w:shd w:val="clear" w:color="auto" w:fill="44546A" w:themeFill="text2"/>
                                      <w:vAlign w:val="center"/>
                                    </w:tcPr>
                                    <w:p w14:paraId="0FCB4C48" w14:textId="3EBCC5EA" w:rsidR="00E335EE"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4259A5ECC65F4C6B933B8515F07F81FD"/>
                                          </w:placeholder>
                                          <w:dataBinding w:prefixMappings="xmlns:ns0='http://purl.org/dc/elements/1.1/' xmlns:ns1='http://schemas.openxmlformats.org/package/2006/metadata/core-properties' " w:xpath="/ns1:coreProperties[1]/ns0:title[1]" w:storeItemID="{6C3C8BC8-F283-45AE-878A-BAB7291924A1}"/>
                                          <w:text/>
                                        </w:sdtPr>
                                        <w:sdtContent>
                                          <w:r w:rsidR="00015C96">
                                            <w:rPr>
                                              <w:rFonts w:asciiTheme="majorHAnsi" w:hAnsiTheme="majorHAnsi"/>
                                              <w:color w:val="FFFFFF" w:themeColor="background1"/>
                                              <w:sz w:val="96"/>
                                              <w:szCs w:val="96"/>
                                            </w:rPr>
                                            <w:t>MENTAL DISORDERS AND PSYCHOPATHOLOGY (</w:t>
                                          </w:r>
                                          <w:r w:rsidR="00CD3C99">
                                            <w:rPr>
                                              <w:rFonts w:asciiTheme="majorHAnsi" w:hAnsiTheme="majorHAnsi"/>
                                              <w:color w:val="FFFFFF" w:themeColor="background1"/>
                                              <w:sz w:val="96"/>
                                              <w:szCs w:val="96"/>
                                            </w:rPr>
                                            <w:t>BMHP6006)</w:t>
                                          </w:r>
                                          <w:r w:rsidR="0013605B">
                                            <w:rPr>
                                              <w:rFonts w:asciiTheme="majorHAnsi" w:hAnsiTheme="majorHAnsi"/>
                                              <w:color w:val="FFFFFF" w:themeColor="background1"/>
                                              <w:sz w:val="96"/>
                                              <w:szCs w:val="96"/>
                                            </w:rPr>
                                            <w:t xml:space="preserve"> </w:t>
                                          </w:r>
                                        </w:sdtContent>
                                      </w:sdt>
                                    </w:p>
                                    <w:p w14:paraId="053A1F1B" w14:textId="77777777" w:rsidR="00E335EE"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62D6EC36B3D84432A506E20CD01F3829"/>
                                          </w:placeholder>
                                          <w:showingPlcHdr/>
                                          <w:dataBinding w:prefixMappings="xmlns:ns0='http://purl.org/dc/elements/1.1/' xmlns:ns1='http://schemas.openxmlformats.org/package/2006/metadata/core-properties' " w:xpath="/ns1:coreProperties[1]/ns0:subject[1]" w:storeItemID="{6C3C8BC8-F283-45AE-878A-BAB7291924A1}"/>
                                          <w:text/>
                                        </w:sdtPr>
                                        <w:sdtContent>
                                          <w:r w:rsidR="00E335EE">
                                            <w:rPr>
                                              <w:color w:val="FFFFFF" w:themeColor="background1"/>
                                              <w:sz w:val="32"/>
                                              <w:szCs w:val="32"/>
                                            </w:rPr>
                                            <w:t>[Document subtitle]</w:t>
                                          </w:r>
                                        </w:sdtContent>
                                      </w:sdt>
                                    </w:p>
                                  </w:tc>
                                </w:tr>
                                <w:tr w:rsidR="00E335EE" w14:paraId="6015951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335EE" w14:paraId="123DBC28" w14:textId="77777777">
                                        <w:trPr>
                                          <w:trHeight w:hRule="exact" w:val="720"/>
                                        </w:trPr>
                                        <w:tc>
                                          <w:tcPr>
                                            <w:tcW w:w="3590" w:type="dxa"/>
                                            <w:vAlign w:val="center"/>
                                          </w:tcPr>
                                          <w:p w14:paraId="11517917" w14:textId="5F15EA03" w:rsidR="00E335EE" w:rsidRDefault="00000000">
                                            <w:pPr>
                                              <w:pStyle w:val="NoSpacing"/>
                                              <w:ind w:left="720" w:right="144"/>
                                              <w:rPr>
                                                <w:color w:val="FFFFFF" w:themeColor="background1"/>
                                              </w:rPr>
                                            </w:pPr>
                                            <w:sdt>
                                              <w:sdtPr>
                                                <w:rPr>
                                                  <w:color w:val="FFFFFF" w:themeColor="background1"/>
                                                  <w:sz w:val="28"/>
                                                  <w:szCs w:val="28"/>
                                                </w:rPr>
                                                <w:alias w:val="Author"/>
                                                <w:tag w:val=""/>
                                                <w:id w:val="942812742"/>
                                                <w:placeholder>
                                                  <w:docPart w:val="C2E1487E1C8E4DAFACCCB93139284AE9"/>
                                                </w:placeholder>
                                                <w:dataBinding w:prefixMappings="xmlns:ns0='http://purl.org/dc/elements/1.1/' xmlns:ns1='http://schemas.openxmlformats.org/package/2006/metadata/core-properties' " w:xpath="/ns1:coreProperties[1]/ns0:creator[1]" w:storeItemID="{6C3C8BC8-F283-45AE-878A-BAB7291924A1}"/>
                                                <w:text/>
                                              </w:sdtPr>
                                              <w:sdtContent>
                                                <w:r w:rsidR="00E335EE" w:rsidRPr="00BF23DB">
                                                  <w:rPr>
                                                    <w:color w:val="FFFFFF" w:themeColor="background1"/>
                                                    <w:sz w:val="28"/>
                                                    <w:szCs w:val="28"/>
                                                  </w:rPr>
                                                  <w:t>Afia Basharat (2027071)</w:t>
                                                </w:r>
                                              </w:sdtContent>
                                            </w:sdt>
                                          </w:p>
                                        </w:tc>
                                        <w:tc>
                                          <w:tcPr>
                                            <w:tcW w:w="3591" w:type="dxa"/>
                                            <w:vAlign w:val="center"/>
                                          </w:tcPr>
                                          <w:sdt>
                                            <w:sdtPr>
                                              <w:rPr>
                                                <w:color w:val="FFFFFF" w:themeColor="background1"/>
                                                <w:sz w:val="28"/>
                                                <w:szCs w:val="28"/>
                                              </w:rPr>
                                              <w:alias w:val="Date"/>
                                              <w:tag w:val=""/>
                                              <w:id w:val="748164578"/>
                                              <w:placeholder>
                                                <w:docPart w:val="5399CE9356154F06A98C50006B30D830"/>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D9F2A90" w14:textId="6AE70AF3" w:rsidR="00E335EE" w:rsidRPr="00C56A51" w:rsidRDefault="00C56A51">
                                                <w:pPr>
                                                  <w:pStyle w:val="NoSpacing"/>
                                                  <w:ind w:left="144" w:right="144"/>
                                                  <w:jc w:val="center"/>
                                                  <w:rPr>
                                                    <w:color w:val="FFFFFF" w:themeColor="background1"/>
                                                    <w:sz w:val="28"/>
                                                    <w:szCs w:val="28"/>
                                                  </w:rPr>
                                                </w:pPr>
                                                <w:r>
                                                  <w:rPr>
                                                    <w:color w:val="FFFFFF" w:themeColor="background1"/>
                                                    <w:sz w:val="28"/>
                                                    <w:szCs w:val="28"/>
                                                  </w:rPr>
                                                  <w:t xml:space="preserve">Component </w:t>
                                                </w:r>
                                                <w:r w:rsidR="00FE56CE">
                                                  <w:rPr>
                                                    <w:color w:val="FFFFFF" w:themeColor="background1"/>
                                                    <w:sz w:val="28"/>
                                                    <w:szCs w:val="28"/>
                                                  </w:rPr>
                                                  <w:t>2</w:t>
                                                </w:r>
                                              </w:p>
                                            </w:sdtContent>
                                          </w:sdt>
                                        </w:tc>
                                        <w:sdt>
                                          <w:sdtPr>
                                            <w:rPr>
                                              <w:color w:val="FFFFFF" w:themeColor="background1"/>
                                              <w:sz w:val="28"/>
                                              <w:szCs w:val="28"/>
                                            </w:rPr>
                                            <w:alias w:val="Course title"/>
                                            <w:tag w:val=""/>
                                            <w:id w:val="-15923909"/>
                                            <w:placeholder>
                                              <w:docPart w:val="7343F9A7766C4E3098AC439C0EC1858F"/>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E30D3E4" w14:textId="4314AA9B" w:rsidR="00E335EE" w:rsidRPr="00C56A51" w:rsidRDefault="001334C8" w:rsidP="00FD128D">
                                                <w:pPr>
                                                  <w:pStyle w:val="NoSpacing"/>
                                                  <w:ind w:right="720"/>
                                                  <w:rPr>
                                                    <w:color w:val="FFFFFF" w:themeColor="background1"/>
                                                    <w:sz w:val="28"/>
                                                    <w:szCs w:val="28"/>
                                                  </w:rPr>
                                                </w:pPr>
                                                <w:r w:rsidRPr="00C56A51">
                                                  <w:rPr>
                                                    <w:color w:val="FFFFFF" w:themeColor="background1"/>
                                                    <w:sz w:val="28"/>
                                                    <w:szCs w:val="28"/>
                                                  </w:rPr>
                                                  <w:t xml:space="preserve">Lecturer: </w:t>
                                                </w:r>
                                                <w:r w:rsidR="00C56A51" w:rsidRPr="00C56A51">
                                                  <w:rPr>
                                                    <w:color w:val="FFFFFF" w:themeColor="background1"/>
                                                    <w:sz w:val="28"/>
                                                    <w:szCs w:val="28"/>
                                                  </w:rPr>
                                                  <w:t>Alice Clayton</w:t>
                                                </w:r>
                                              </w:p>
                                            </w:tc>
                                          </w:sdtContent>
                                        </w:sdt>
                                      </w:tr>
                                    </w:tbl>
                                    <w:p w14:paraId="6567F457" w14:textId="77777777" w:rsidR="00E335EE" w:rsidRDefault="00E335EE"/>
                                  </w:tc>
                                </w:tr>
                              </w:tbl>
                              <w:p w14:paraId="37051A8D" w14:textId="77777777" w:rsidR="00E335EE" w:rsidRDefault="00E335E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2F47E7D" id="_x0000_t202" coordsize="21600,21600" o:spt="202" path="m,l,21600r21600,l21600,xe">
                    <v:stroke joinstyle="miter"/>
                    <v:path gradientshapeok="t" o:connecttype="rect"/>
                  </v:shapetype>
                  <v:shape id="Text Box 1" o:spid="_x0000_s1026" type="#_x0000_t202" alt="Cover page layout" style="position:absolute;margin-left:24pt;margin-top:-10.8pt;width:540pt;height:76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335EE" w14:paraId="074F7F17" w14:textId="77777777">
                            <w:trPr>
                              <w:trHeight w:hRule="exact" w:val="9360"/>
                            </w:trPr>
                            <w:tc>
                              <w:tcPr>
                                <w:tcW w:w="9350" w:type="dxa"/>
                              </w:tcPr>
                              <w:p w14:paraId="7509780D" w14:textId="77777777" w:rsidR="00E335EE" w:rsidRDefault="00E335EE">
                                <w:r>
                                  <w:rPr>
                                    <w:noProof/>
                                  </w:rPr>
                                  <w:drawing>
                                    <wp:inline distT="0" distB="0" distL="0" distR="0" wp14:anchorId="5BA0F5BB" wp14:editId="48FFDDED">
                                      <wp:extent cx="6858000" cy="5961888"/>
                                      <wp:effectExtent l="0" t="0" r="0" b="1270"/>
                                      <wp:docPr id="366231476" name="Picture 366231476"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335EE" w14:paraId="21C80416" w14:textId="77777777">
                            <w:trPr>
                              <w:trHeight w:hRule="exact" w:val="4320"/>
                            </w:trPr>
                            <w:tc>
                              <w:tcPr>
                                <w:tcW w:w="9350" w:type="dxa"/>
                                <w:shd w:val="clear" w:color="auto" w:fill="44546A" w:themeFill="text2"/>
                                <w:vAlign w:val="center"/>
                              </w:tcPr>
                              <w:p w14:paraId="0FCB4C48" w14:textId="3EBCC5EA" w:rsidR="00E335EE"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4259A5ECC65F4C6B933B8515F07F81FD"/>
                                    </w:placeholder>
                                    <w:dataBinding w:prefixMappings="xmlns:ns0='http://purl.org/dc/elements/1.1/' xmlns:ns1='http://schemas.openxmlformats.org/package/2006/metadata/core-properties' " w:xpath="/ns1:coreProperties[1]/ns0:title[1]" w:storeItemID="{6C3C8BC8-F283-45AE-878A-BAB7291924A1}"/>
                                    <w:text/>
                                  </w:sdtPr>
                                  <w:sdtContent>
                                    <w:r w:rsidR="00015C96">
                                      <w:rPr>
                                        <w:rFonts w:asciiTheme="majorHAnsi" w:hAnsiTheme="majorHAnsi"/>
                                        <w:color w:val="FFFFFF" w:themeColor="background1"/>
                                        <w:sz w:val="96"/>
                                        <w:szCs w:val="96"/>
                                      </w:rPr>
                                      <w:t>MENTAL DISORDERS AND PSYCHOPATHOLOGY (</w:t>
                                    </w:r>
                                    <w:r w:rsidR="00CD3C99">
                                      <w:rPr>
                                        <w:rFonts w:asciiTheme="majorHAnsi" w:hAnsiTheme="majorHAnsi"/>
                                        <w:color w:val="FFFFFF" w:themeColor="background1"/>
                                        <w:sz w:val="96"/>
                                        <w:szCs w:val="96"/>
                                      </w:rPr>
                                      <w:t>BMHP6006)</w:t>
                                    </w:r>
                                    <w:r w:rsidR="0013605B">
                                      <w:rPr>
                                        <w:rFonts w:asciiTheme="majorHAnsi" w:hAnsiTheme="majorHAnsi"/>
                                        <w:color w:val="FFFFFF" w:themeColor="background1"/>
                                        <w:sz w:val="96"/>
                                        <w:szCs w:val="96"/>
                                      </w:rPr>
                                      <w:t xml:space="preserve"> </w:t>
                                    </w:r>
                                  </w:sdtContent>
                                </w:sdt>
                              </w:p>
                              <w:p w14:paraId="053A1F1B" w14:textId="77777777" w:rsidR="00E335EE"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62D6EC36B3D84432A506E20CD01F3829"/>
                                    </w:placeholder>
                                    <w:showingPlcHdr/>
                                    <w:dataBinding w:prefixMappings="xmlns:ns0='http://purl.org/dc/elements/1.1/' xmlns:ns1='http://schemas.openxmlformats.org/package/2006/metadata/core-properties' " w:xpath="/ns1:coreProperties[1]/ns0:subject[1]" w:storeItemID="{6C3C8BC8-F283-45AE-878A-BAB7291924A1}"/>
                                    <w:text/>
                                  </w:sdtPr>
                                  <w:sdtContent>
                                    <w:r w:rsidR="00E335EE">
                                      <w:rPr>
                                        <w:color w:val="FFFFFF" w:themeColor="background1"/>
                                        <w:sz w:val="32"/>
                                        <w:szCs w:val="32"/>
                                      </w:rPr>
                                      <w:t>[Document subtitle]</w:t>
                                    </w:r>
                                  </w:sdtContent>
                                </w:sdt>
                              </w:p>
                            </w:tc>
                          </w:tr>
                          <w:tr w:rsidR="00E335EE" w14:paraId="6015951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335EE" w14:paraId="123DBC28" w14:textId="77777777">
                                  <w:trPr>
                                    <w:trHeight w:hRule="exact" w:val="720"/>
                                  </w:trPr>
                                  <w:tc>
                                    <w:tcPr>
                                      <w:tcW w:w="3590" w:type="dxa"/>
                                      <w:vAlign w:val="center"/>
                                    </w:tcPr>
                                    <w:p w14:paraId="11517917" w14:textId="5F15EA03" w:rsidR="00E335EE" w:rsidRDefault="00000000">
                                      <w:pPr>
                                        <w:pStyle w:val="NoSpacing"/>
                                        <w:ind w:left="720" w:right="144"/>
                                        <w:rPr>
                                          <w:color w:val="FFFFFF" w:themeColor="background1"/>
                                        </w:rPr>
                                      </w:pPr>
                                      <w:sdt>
                                        <w:sdtPr>
                                          <w:rPr>
                                            <w:color w:val="FFFFFF" w:themeColor="background1"/>
                                            <w:sz w:val="28"/>
                                            <w:szCs w:val="28"/>
                                          </w:rPr>
                                          <w:alias w:val="Author"/>
                                          <w:tag w:val=""/>
                                          <w:id w:val="942812742"/>
                                          <w:placeholder>
                                            <w:docPart w:val="C2E1487E1C8E4DAFACCCB93139284AE9"/>
                                          </w:placeholder>
                                          <w:dataBinding w:prefixMappings="xmlns:ns0='http://purl.org/dc/elements/1.1/' xmlns:ns1='http://schemas.openxmlformats.org/package/2006/metadata/core-properties' " w:xpath="/ns1:coreProperties[1]/ns0:creator[1]" w:storeItemID="{6C3C8BC8-F283-45AE-878A-BAB7291924A1}"/>
                                          <w:text/>
                                        </w:sdtPr>
                                        <w:sdtContent>
                                          <w:r w:rsidR="00E335EE" w:rsidRPr="00BF23DB">
                                            <w:rPr>
                                              <w:color w:val="FFFFFF" w:themeColor="background1"/>
                                              <w:sz w:val="28"/>
                                              <w:szCs w:val="28"/>
                                            </w:rPr>
                                            <w:t>Afia Basharat (2027071)</w:t>
                                          </w:r>
                                        </w:sdtContent>
                                      </w:sdt>
                                    </w:p>
                                  </w:tc>
                                  <w:tc>
                                    <w:tcPr>
                                      <w:tcW w:w="3591" w:type="dxa"/>
                                      <w:vAlign w:val="center"/>
                                    </w:tcPr>
                                    <w:sdt>
                                      <w:sdtPr>
                                        <w:rPr>
                                          <w:color w:val="FFFFFF" w:themeColor="background1"/>
                                          <w:sz w:val="28"/>
                                          <w:szCs w:val="28"/>
                                        </w:rPr>
                                        <w:alias w:val="Date"/>
                                        <w:tag w:val=""/>
                                        <w:id w:val="748164578"/>
                                        <w:placeholder>
                                          <w:docPart w:val="5399CE9356154F06A98C50006B30D830"/>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D9F2A90" w14:textId="6AE70AF3" w:rsidR="00E335EE" w:rsidRPr="00C56A51" w:rsidRDefault="00C56A51">
                                          <w:pPr>
                                            <w:pStyle w:val="NoSpacing"/>
                                            <w:ind w:left="144" w:right="144"/>
                                            <w:jc w:val="center"/>
                                            <w:rPr>
                                              <w:color w:val="FFFFFF" w:themeColor="background1"/>
                                              <w:sz w:val="28"/>
                                              <w:szCs w:val="28"/>
                                            </w:rPr>
                                          </w:pPr>
                                          <w:r>
                                            <w:rPr>
                                              <w:color w:val="FFFFFF" w:themeColor="background1"/>
                                              <w:sz w:val="28"/>
                                              <w:szCs w:val="28"/>
                                            </w:rPr>
                                            <w:t xml:space="preserve">Component </w:t>
                                          </w:r>
                                          <w:r w:rsidR="00FE56CE">
                                            <w:rPr>
                                              <w:color w:val="FFFFFF" w:themeColor="background1"/>
                                              <w:sz w:val="28"/>
                                              <w:szCs w:val="28"/>
                                            </w:rPr>
                                            <w:t>2</w:t>
                                          </w:r>
                                        </w:p>
                                      </w:sdtContent>
                                    </w:sdt>
                                  </w:tc>
                                  <w:sdt>
                                    <w:sdtPr>
                                      <w:rPr>
                                        <w:color w:val="FFFFFF" w:themeColor="background1"/>
                                        <w:sz w:val="28"/>
                                        <w:szCs w:val="28"/>
                                      </w:rPr>
                                      <w:alias w:val="Course title"/>
                                      <w:tag w:val=""/>
                                      <w:id w:val="-15923909"/>
                                      <w:placeholder>
                                        <w:docPart w:val="7343F9A7766C4E3098AC439C0EC1858F"/>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E30D3E4" w14:textId="4314AA9B" w:rsidR="00E335EE" w:rsidRPr="00C56A51" w:rsidRDefault="001334C8" w:rsidP="00FD128D">
                                          <w:pPr>
                                            <w:pStyle w:val="NoSpacing"/>
                                            <w:ind w:right="720"/>
                                            <w:rPr>
                                              <w:color w:val="FFFFFF" w:themeColor="background1"/>
                                              <w:sz w:val="28"/>
                                              <w:szCs w:val="28"/>
                                            </w:rPr>
                                          </w:pPr>
                                          <w:r w:rsidRPr="00C56A51">
                                            <w:rPr>
                                              <w:color w:val="FFFFFF" w:themeColor="background1"/>
                                              <w:sz w:val="28"/>
                                              <w:szCs w:val="28"/>
                                            </w:rPr>
                                            <w:t xml:space="preserve">Lecturer: </w:t>
                                          </w:r>
                                          <w:r w:rsidR="00C56A51" w:rsidRPr="00C56A51">
                                            <w:rPr>
                                              <w:color w:val="FFFFFF" w:themeColor="background1"/>
                                              <w:sz w:val="28"/>
                                              <w:szCs w:val="28"/>
                                            </w:rPr>
                                            <w:t>Alice Clayton</w:t>
                                          </w:r>
                                        </w:p>
                                      </w:tc>
                                    </w:sdtContent>
                                  </w:sdt>
                                </w:tr>
                              </w:tbl>
                              <w:p w14:paraId="6567F457" w14:textId="77777777" w:rsidR="00E335EE" w:rsidRDefault="00E335EE"/>
                            </w:tc>
                          </w:tr>
                        </w:tbl>
                        <w:p w14:paraId="37051A8D" w14:textId="77777777" w:rsidR="00E335EE" w:rsidRDefault="00E335EE"/>
                      </w:txbxContent>
                    </v:textbox>
                    <w10:wrap anchorx="page" anchory="margin"/>
                  </v:shape>
                </w:pict>
              </mc:Fallback>
            </mc:AlternateContent>
          </w:r>
        </w:p>
        <w:p w14:paraId="27F95C2C" w14:textId="13F92E7A" w:rsidR="00E335EE" w:rsidRDefault="00E335EE" w:rsidP="00371FDB"/>
        <w:p w14:paraId="7008E3BE" w14:textId="77777777" w:rsidR="00E335EE" w:rsidRPr="00E335EE" w:rsidRDefault="00E335EE" w:rsidP="00E335EE"/>
        <w:p w14:paraId="0035A64B" w14:textId="77777777" w:rsidR="00E335EE" w:rsidRPr="00E335EE" w:rsidRDefault="00E335EE" w:rsidP="00E335EE"/>
        <w:p w14:paraId="1FB7F5ED" w14:textId="77777777" w:rsidR="00E335EE" w:rsidRPr="00E335EE" w:rsidRDefault="00E335EE" w:rsidP="00E335EE"/>
        <w:p w14:paraId="294EAC7A" w14:textId="77777777" w:rsidR="00E335EE" w:rsidRPr="00E335EE" w:rsidRDefault="00E335EE" w:rsidP="00E335EE"/>
        <w:p w14:paraId="69D3B7B9" w14:textId="77777777" w:rsidR="00E335EE" w:rsidRPr="00E335EE" w:rsidRDefault="00E335EE" w:rsidP="00E335EE"/>
        <w:p w14:paraId="70188FD1" w14:textId="77777777" w:rsidR="00E335EE" w:rsidRPr="00E335EE" w:rsidRDefault="00E335EE" w:rsidP="00E335EE"/>
        <w:p w14:paraId="63B45A6C" w14:textId="77777777" w:rsidR="00E335EE" w:rsidRPr="00E335EE" w:rsidRDefault="00E335EE" w:rsidP="00E335EE"/>
        <w:p w14:paraId="5E28DE15" w14:textId="77777777" w:rsidR="00E335EE" w:rsidRPr="00E335EE" w:rsidRDefault="00E335EE" w:rsidP="00E335EE"/>
        <w:p w14:paraId="0F11D83F" w14:textId="77777777" w:rsidR="00E335EE" w:rsidRPr="00E335EE" w:rsidRDefault="00E335EE" w:rsidP="00E335EE"/>
        <w:p w14:paraId="674E528E" w14:textId="77777777" w:rsidR="00E335EE" w:rsidRPr="00E335EE" w:rsidRDefault="00E335EE" w:rsidP="00E335EE"/>
        <w:p w14:paraId="28261B98" w14:textId="77777777" w:rsidR="00E335EE" w:rsidRPr="00E335EE" w:rsidRDefault="00E335EE" w:rsidP="00E335EE"/>
        <w:p w14:paraId="0B1A5FA5" w14:textId="77777777" w:rsidR="00E335EE" w:rsidRPr="00E335EE" w:rsidRDefault="00E335EE" w:rsidP="00E335EE"/>
        <w:p w14:paraId="18AF340B" w14:textId="77777777" w:rsidR="00E335EE" w:rsidRPr="00E335EE" w:rsidRDefault="00E335EE" w:rsidP="00E335EE"/>
        <w:p w14:paraId="193408F9" w14:textId="77777777" w:rsidR="00E335EE" w:rsidRPr="00E335EE" w:rsidRDefault="00E335EE" w:rsidP="00E335EE"/>
        <w:p w14:paraId="185B95C9" w14:textId="77777777" w:rsidR="00E335EE" w:rsidRPr="00E335EE" w:rsidRDefault="00E335EE" w:rsidP="00E335EE"/>
        <w:p w14:paraId="40AB73CE" w14:textId="77777777" w:rsidR="00E335EE" w:rsidRPr="00E335EE" w:rsidRDefault="00E335EE" w:rsidP="00E335EE"/>
        <w:p w14:paraId="1C983BA5" w14:textId="77777777" w:rsidR="00E335EE" w:rsidRPr="00E335EE" w:rsidRDefault="00E335EE" w:rsidP="00E335EE"/>
        <w:p w14:paraId="4F886910" w14:textId="77777777" w:rsidR="00E335EE" w:rsidRPr="00E335EE" w:rsidRDefault="00E335EE" w:rsidP="00E335EE"/>
        <w:p w14:paraId="33809722" w14:textId="77777777" w:rsidR="00E335EE" w:rsidRPr="00E335EE" w:rsidRDefault="00E335EE" w:rsidP="00E335EE"/>
        <w:p w14:paraId="1F590C1E" w14:textId="77777777" w:rsidR="00E335EE" w:rsidRPr="00E335EE" w:rsidRDefault="00E335EE" w:rsidP="00E335EE"/>
        <w:p w14:paraId="4FDFA444" w14:textId="77777777" w:rsidR="00E335EE" w:rsidRPr="00E335EE" w:rsidRDefault="00E335EE" w:rsidP="00E335EE"/>
        <w:p w14:paraId="0DC1BF7F" w14:textId="77777777" w:rsidR="00E335EE" w:rsidRPr="00E335EE" w:rsidRDefault="00E335EE" w:rsidP="00E335EE"/>
        <w:p w14:paraId="0635A031" w14:textId="524F1D57" w:rsidR="00E335EE" w:rsidRDefault="00E335EE" w:rsidP="00E335EE">
          <w:pPr>
            <w:tabs>
              <w:tab w:val="left" w:pos="18053"/>
            </w:tabs>
          </w:pPr>
          <w:r>
            <w:tab/>
          </w:r>
        </w:p>
        <w:p w14:paraId="76C102F4" w14:textId="77777777" w:rsidR="00E335EE" w:rsidRDefault="00E335EE" w:rsidP="00E335EE">
          <w:pPr>
            <w:tabs>
              <w:tab w:val="left" w:pos="18053"/>
            </w:tabs>
          </w:pPr>
        </w:p>
        <w:p w14:paraId="10E3BA2F" w14:textId="77777777" w:rsidR="00E335EE" w:rsidRDefault="00E335EE" w:rsidP="00E335EE">
          <w:pPr>
            <w:tabs>
              <w:tab w:val="left" w:pos="18053"/>
            </w:tabs>
          </w:pPr>
        </w:p>
        <w:p w14:paraId="0814293C" w14:textId="77777777" w:rsidR="00E335EE" w:rsidRDefault="00E335EE" w:rsidP="00E335EE">
          <w:pPr>
            <w:tabs>
              <w:tab w:val="left" w:pos="18053"/>
            </w:tabs>
          </w:pPr>
        </w:p>
        <w:p w14:paraId="7CCA9C6A" w14:textId="77777777" w:rsidR="00E335EE" w:rsidRDefault="00E335EE" w:rsidP="00E335EE">
          <w:pPr>
            <w:tabs>
              <w:tab w:val="left" w:pos="18053"/>
            </w:tabs>
          </w:pPr>
        </w:p>
        <w:p w14:paraId="21530185" w14:textId="7218670A" w:rsidR="00E335EE" w:rsidRDefault="00E335EE">
          <w:pPr>
            <w:rPr>
              <w:rFonts w:ascii="STXingkai" w:eastAsia="STXingkai"/>
              <w:sz w:val="56"/>
              <w:szCs w:val="56"/>
            </w:rPr>
          </w:pPr>
          <w:r w:rsidRPr="00E335EE">
            <w:br w:type="page"/>
          </w:r>
          <w:r>
            <w:lastRenderedPageBreak/>
            <w:t xml:space="preserve">                                                         </w:t>
          </w:r>
        </w:p>
        <w:sdt>
          <w:sdtPr>
            <w:id w:val="31638891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CCB77B9" w14:textId="22F0C2CD" w:rsidR="005D36C3" w:rsidRPr="009C57DB" w:rsidRDefault="005D36C3" w:rsidP="009C57DB">
              <w:pPr>
                <w:pStyle w:val="TOCHeading"/>
                <w:jc w:val="center"/>
                <w:rPr>
                  <w:sz w:val="56"/>
                  <w:szCs w:val="56"/>
                </w:rPr>
              </w:pPr>
              <w:r w:rsidRPr="009C57DB">
                <w:rPr>
                  <w:sz w:val="56"/>
                  <w:szCs w:val="56"/>
                </w:rPr>
                <w:t>Contents</w:t>
              </w:r>
            </w:p>
            <w:p w14:paraId="1F9AEFF5" w14:textId="6B042B5E" w:rsidR="009C57DB" w:rsidRDefault="005D36C3">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40432865" w:history="1">
                <w:r w:rsidR="009C57DB" w:rsidRPr="00E82151">
                  <w:rPr>
                    <w:rStyle w:val="Hyperlink"/>
                    <w:rFonts w:eastAsia="STXingkai"/>
                    <w:noProof/>
                  </w:rPr>
                  <w:t>Introduction</w:t>
                </w:r>
                <w:r w:rsidR="009C57DB">
                  <w:rPr>
                    <w:noProof/>
                    <w:webHidden/>
                  </w:rPr>
                  <w:tab/>
                </w:r>
                <w:r w:rsidR="009C57DB">
                  <w:rPr>
                    <w:noProof/>
                    <w:webHidden/>
                  </w:rPr>
                  <w:fldChar w:fldCharType="begin"/>
                </w:r>
                <w:r w:rsidR="009C57DB">
                  <w:rPr>
                    <w:noProof/>
                    <w:webHidden/>
                  </w:rPr>
                  <w:instrText xml:space="preserve"> PAGEREF _Toc140432865 \h </w:instrText>
                </w:r>
                <w:r w:rsidR="009C57DB">
                  <w:rPr>
                    <w:noProof/>
                    <w:webHidden/>
                  </w:rPr>
                </w:r>
                <w:r w:rsidR="009C57DB">
                  <w:rPr>
                    <w:noProof/>
                    <w:webHidden/>
                  </w:rPr>
                  <w:fldChar w:fldCharType="separate"/>
                </w:r>
                <w:r w:rsidR="009C57DB">
                  <w:rPr>
                    <w:noProof/>
                    <w:webHidden/>
                  </w:rPr>
                  <w:t>2</w:t>
                </w:r>
                <w:r w:rsidR="009C57DB">
                  <w:rPr>
                    <w:noProof/>
                    <w:webHidden/>
                  </w:rPr>
                  <w:fldChar w:fldCharType="end"/>
                </w:r>
              </w:hyperlink>
            </w:p>
            <w:p w14:paraId="15F44A72" w14:textId="392D36CF" w:rsidR="009C57DB" w:rsidRDefault="009C57DB">
              <w:pPr>
                <w:pStyle w:val="TOC1"/>
                <w:tabs>
                  <w:tab w:val="right" w:leader="dot" w:pos="9016"/>
                </w:tabs>
                <w:rPr>
                  <w:rFonts w:cstheme="minorBidi"/>
                  <w:noProof/>
                  <w:kern w:val="2"/>
                  <w:lang w:val="en-GB" w:eastAsia="en-GB"/>
                  <w14:ligatures w14:val="standardContextual"/>
                </w:rPr>
              </w:pPr>
              <w:hyperlink w:anchor="_Toc140432866" w:history="1">
                <w:r w:rsidRPr="00E82151">
                  <w:rPr>
                    <w:rStyle w:val="Hyperlink"/>
                    <w:rFonts w:eastAsia="STXingkai"/>
                    <w:noProof/>
                  </w:rPr>
                  <w:t>Classification of Dementia</w:t>
                </w:r>
                <w:r>
                  <w:rPr>
                    <w:noProof/>
                    <w:webHidden/>
                  </w:rPr>
                  <w:tab/>
                </w:r>
                <w:r>
                  <w:rPr>
                    <w:noProof/>
                    <w:webHidden/>
                  </w:rPr>
                  <w:fldChar w:fldCharType="begin"/>
                </w:r>
                <w:r>
                  <w:rPr>
                    <w:noProof/>
                    <w:webHidden/>
                  </w:rPr>
                  <w:instrText xml:space="preserve"> PAGEREF _Toc140432866 \h </w:instrText>
                </w:r>
                <w:r>
                  <w:rPr>
                    <w:noProof/>
                    <w:webHidden/>
                  </w:rPr>
                </w:r>
                <w:r>
                  <w:rPr>
                    <w:noProof/>
                    <w:webHidden/>
                  </w:rPr>
                  <w:fldChar w:fldCharType="separate"/>
                </w:r>
                <w:r>
                  <w:rPr>
                    <w:noProof/>
                    <w:webHidden/>
                  </w:rPr>
                  <w:t>3</w:t>
                </w:r>
                <w:r>
                  <w:rPr>
                    <w:noProof/>
                    <w:webHidden/>
                  </w:rPr>
                  <w:fldChar w:fldCharType="end"/>
                </w:r>
              </w:hyperlink>
            </w:p>
            <w:p w14:paraId="57D8B2FB" w14:textId="2D1394BB" w:rsidR="009C57DB" w:rsidRDefault="009C57DB">
              <w:pPr>
                <w:pStyle w:val="TOC1"/>
                <w:tabs>
                  <w:tab w:val="right" w:leader="dot" w:pos="9016"/>
                </w:tabs>
                <w:rPr>
                  <w:rFonts w:cstheme="minorBidi"/>
                  <w:noProof/>
                  <w:kern w:val="2"/>
                  <w:lang w:val="en-GB" w:eastAsia="en-GB"/>
                  <w14:ligatures w14:val="standardContextual"/>
                </w:rPr>
              </w:pPr>
              <w:hyperlink w:anchor="_Toc140432867" w:history="1">
                <w:r w:rsidRPr="00E82151">
                  <w:rPr>
                    <w:rStyle w:val="Hyperlink"/>
                    <w:rFonts w:eastAsia="STXingkai"/>
                    <w:noProof/>
                  </w:rPr>
                  <w:t>Diagnosis</w:t>
                </w:r>
                <w:r>
                  <w:rPr>
                    <w:noProof/>
                    <w:webHidden/>
                  </w:rPr>
                  <w:tab/>
                </w:r>
                <w:r>
                  <w:rPr>
                    <w:noProof/>
                    <w:webHidden/>
                  </w:rPr>
                  <w:fldChar w:fldCharType="begin"/>
                </w:r>
                <w:r>
                  <w:rPr>
                    <w:noProof/>
                    <w:webHidden/>
                  </w:rPr>
                  <w:instrText xml:space="preserve"> PAGEREF _Toc140432867 \h </w:instrText>
                </w:r>
                <w:r>
                  <w:rPr>
                    <w:noProof/>
                    <w:webHidden/>
                  </w:rPr>
                </w:r>
                <w:r>
                  <w:rPr>
                    <w:noProof/>
                    <w:webHidden/>
                  </w:rPr>
                  <w:fldChar w:fldCharType="separate"/>
                </w:r>
                <w:r>
                  <w:rPr>
                    <w:noProof/>
                    <w:webHidden/>
                  </w:rPr>
                  <w:t>5</w:t>
                </w:r>
                <w:r>
                  <w:rPr>
                    <w:noProof/>
                    <w:webHidden/>
                  </w:rPr>
                  <w:fldChar w:fldCharType="end"/>
                </w:r>
              </w:hyperlink>
            </w:p>
            <w:p w14:paraId="2F573089" w14:textId="586BC946" w:rsidR="009C57DB" w:rsidRDefault="009C57DB">
              <w:pPr>
                <w:pStyle w:val="TOC1"/>
                <w:tabs>
                  <w:tab w:val="right" w:leader="dot" w:pos="9016"/>
                </w:tabs>
                <w:rPr>
                  <w:rFonts w:cstheme="minorBidi"/>
                  <w:noProof/>
                  <w:kern w:val="2"/>
                  <w:lang w:val="en-GB" w:eastAsia="en-GB"/>
                  <w14:ligatures w14:val="standardContextual"/>
                </w:rPr>
              </w:pPr>
              <w:hyperlink w:anchor="_Toc140432868" w:history="1">
                <w:r w:rsidRPr="00E82151">
                  <w:rPr>
                    <w:rStyle w:val="Hyperlink"/>
                    <w:rFonts w:eastAsia="STXingkai"/>
                    <w:noProof/>
                  </w:rPr>
                  <w:t>Treatment</w:t>
                </w:r>
                <w:r>
                  <w:rPr>
                    <w:noProof/>
                    <w:webHidden/>
                  </w:rPr>
                  <w:tab/>
                </w:r>
                <w:r>
                  <w:rPr>
                    <w:noProof/>
                    <w:webHidden/>
                  </w:rPr>
                  <w:fldChar w:fldCharType="begin"/>
                </w:r>
                <w:r>
                  <w:rPr>
                    <w:noProof/>
                    <w:webHidden/>
                  </w:rPr>
                  <w:instrText xml:space="preserve"> PAGEREF _Toc140432868 \h </w:instrText>
                </w:r>
                <w:r>
                  <w:rPr>
                    <w:noProof/>
                    <w:webHidden/>
                  </w:rPr>
                </w:r>
                <w:r>
                  <w:rPr>
                    <w:noProof/>
                    <w:webHidden/>
                  </w:rPr>
                  <w:fldChar w:fldCharType="separate"/>
                </w:r>
                <w:r>
                  <w:rPr>
                    <w:noProof/>
                    <w:webHidden/>
                  </w:rPr>
                  <w:t>8</w:t>
                </w:r>
                <w:r>
                  <w:rPr>
                    <w:noProof/>
                    <w:webHidden/>
                  </w:rPr>
                  <w:fldChar w:fldCharType="end"/>
                </w:r>
              </w:hyperlink>
            </w:p>
            <w:p w14:paraId="3EEDBA15" w14:textId="0EA548C4" w:rsidR="009C57DB" w:rsidRDefault="009C57DB">
              <w:pPr>
                <w:pStyle w:val="TOC1"/>
                <w:tabs>
                  <w:tab w:val="right" w:leader="dot" w:pos="9016"/>
                </w:tabs>
                <w:rPr>
                  <w:rFonts w:cstheme="minorBidi"/>
                  <w:noProof/>
                  <w:kern w:val="2"/>
                  <w:lang w:val="en-GB" w:eastAsia="en-GB"/>
                  <w14:ligatures w14:val="standardContextual"/>
                </w:rPr>
              </w:pPr>
              <w:hyperlink w:anchor="_Toc140432869" w:history="1">
                <w:r w:rsidRPr="00E82151">
                  <w:rPr>
                    <w:rStyle w:val="Hyperlink"/>
                    <w:rFonts w:eastAsia="STXingkai"/>
                    <w:noProof/>
                  </w:rPr>
                  <w:t xml:space="preserve">Measurement of </w:t>
                </w:r>
                <w:r w:rsidR="00BE60A5">
                  <w:rPr>
                    <w:rStyle w:val="Hyperlink"/>
                    <w:rFonts w:eastAsia="STXingkai"/>
                    <w:noProof/>
                  </w:rPr>
                  <w:t>Rehabilitation</w:t>
                </w:r>
                <w:r>
                  <w:rPr>
                    <w:noProof/>
                    <w:webHidden/>
                  </w:rPr>
                  <w:tab/>
                </w:r>
                <w:r>
                  <w:rPr>
                    <w:noProof/>
                    <w:webHidden/>
                  </w:rPr>
                  <w:fldChar w:fldCharType="begin"/>
                </w:r>
                <w:r>
                  <w:rPr>
                    <w:noProof/>
                    <w:webHidden/>
                  </w:rPr>
                  <w:instrText xml:space="preserve"> PAGEREF _Toc140432869 \h </w:instrText>
                </w:r>
                <w:r>
                  <w:rPr>
                    <w:noProof/>
                    <w:webHidden/>
                  </w:rPr>
                </w:r>
                <w:r>
                  <w:rPr>
                    <w:noProof/>
                    <w:webHidden/>
                  </w:rPr>
                  <w:fldChar w:fldCharType="separate"/>
                </w:r>
                <w:r>
                  <w:rPr>
                    <w:noProof/>
                    <w:webHidden/>
                  </w:rPr>
                  <w:t>10</w:t>
                </w:r>
                <w:r>
                  <w:rPr>
                    <w:noProof/>
                    <w:webHidden/>
                  </w:rPr>
                  <w:fldChar w:fldCharType="end"/>
                </w:r>
              </w:hyperlink>
            </w:p>
            <w:p w14:paraId="410887F4" w14:textId="3DEE17EB" w:rsidR="009C57DB" w:rsidRDefault="009C57DB">
              <w:pPr>
                <w:pStyle w:val="TOC1"/>
                <w:tabs>
                  <w:tab w:val="right" w:leader="dot" w:pos="9016"/>
                </w:tabs>
                <w:rPr>
                  <w:rFonts w:cstheme="minorBidi"/>
                  <w:noProof/>
                  <w:kern w:val="2"/>
                  <w:lang w:val="en-GB" w:eastAsia="en-GB"/>
                  <w14:ligatures w14:val="standardContextual"/>
                </w:rPr>
              </w:pPr>
              <w:hyperlink w:anchor="_Toc140432870" w:history="1">
                <w:r w:rsidRPr="00E82151">
                  <w:rPr>
                    <w:rStyle w:val="Hyperlink"/>
                    <w:rFonts w:eastAsia="STXingkai"/>
                    <w:noProof/>
                  </w:rPr>
                  <w:t>Conclusion</w:t>
                </w:r>
                <w:r>
                  <w:rPr>
                    <w:noProof/>
                    <w:webHidden/>
                  </w:rPr>
                  <w:tab/>
                </w:r>
                <w:r>
                  <w:rPr>
                    <w:noProof/>
                    <w:webHidden/>
                  </w:rPr>
                  <w:fldChar w:fldCharType="begin"/>
                </w:r>
                <w:r>
                  <w:rPr>
                    <w:noProof/>
                    <w:webHidden/>
                  </w:rPr>
                  <w:instrText xml:space="preserve"> PAGEREF _Toc140432870 \h </w:instrText>
                </w:r>
                <w:r>
                  <w:rPr>
                    <w:noProof/>
                    <w:webHidden/>
                  </w:rPr>
                </w:r>
                <w:r>
                  <w:rPr>
                    <w:noProof/>
                    <w:webHidden/>
                  </w:rPr>
                  <w:fldChar w:fldCharType="separate"/>
                </w:r>
                <w:r>
                  <w:rPr>
                    <w:noProof/>
                    <w:webHidden/>
                  </w:rPr>
                  <w:t>12</w:t>
                </w:r>
                <w:r>
                  <w:rPr>
                    <w:noProof/>
                    <w:webHidden/>
                  </w:rPr>
                  <w:fldChar w:fldCharType="end"/>
                </w:r>
              </w:hyperlink>
            </w:p>
            <w:p w14:paraId="24BCE760" w14:textId="7F546AB0" w:rsidR="005D36C3" w:rsidRDefault="005D36C3">
              <w:r>
                <w:rPr>
                  <w:b/>
                  <w:bCs/>
                  <w:noProof/>
                </w:rPr>
                <w:fldChar w:fldCharType="end"/>
              </w:r>
            </w:p>
          </w:sdtContent>
        </w:sdt>
        <w:p w14:paraId="49444041" w14:textId="77777777" w:rsidR="00FE56CE" w:rsidRDefault="00FE56CE">
          <w:pPr>
            <w:rPr>
              <w:rFonts w:ascii="STXingkai" w:eastAsia="STXingkai"/>
              <w:sz w:val="56"/>
              <w:szCs w:val="56"/>
            </w:rPr>
          </w:pPr>
        </w:p>
        <w:p w14:paraId="2430DBF3" w14:textId="7B05ABF0" w:rsidR="00E335EE" w:rsidRDefault="00E335EE">
          <w:pPr>
            <w:rPr>
              <w:rFonts w:ascii="STXingkai" w:eastAsia="STXingkai"/>
              <w:sz w:val="56"/>
              <w:szCs w:val="56"/>
            </w:rPr>
          </w:pPr>
        </w:p>
        <w:p w14:paraId="23A20B27" w14:textId="77777777" w:rsidR="00E335EE" w:rsidRDefault="00E335EE">
          <w:pPr>
            <w:rPr>
              <w:rFonts w:ascii="STXingkai" w:eastAsia="STXingkai"/>
              <w:sz w:val="56"/>
              <w:szCs w:val="56"/>
            </w:rPr>
          </w:pPr>
          <w:r>
            <w:rPr>
              <w:rFonts w:ascii="STXingkai" w:eastAsia="STXingkai"/>
              <w:sz w:val="56"/>
              <w:szCs w:val="56"/>
            </w:rPr>
            <w:br w:type="page"/>
          </w:r>
        </w:p>
        <w:p w14:paraId="2AF15C0D" w14:textId="37C06EBB" w:rsidR="00CF7009" w:rsidRPr="009C57DB" w:rsidRDefault="00E335EE" w:rsidP="009C57DB">
          <w:pPr>
            <w:pStyle w:val="Heading1"/>
            <w:jc w:val="center"/>
            <w:rPr>
              <w:rFonts w:ascii="Arial" w:eastAsia="STXingkai" w:hAnsi="Arial" w:cs="Arial"/>
              <w:sz w:val="56"/>
              <w:szCs w:val="56"/>
            </w:rPr>
          </w:pPr>
          <w:bookmarkStart w:id="0" w:name="_Toc140432865"/>
          <w:r w:rsidRPr="009C57DB">
            <w:rPr>
              <w:rFonts w:eastAsia="STXingkai"/>
              <w:sz w:val="56"/>
              <w:szCs w:val="56"/>
            </w:rPr>
            <w:lastRenderedPageBreak/>
            <w:t>Introduction</w:t>
          </w:r>
          <w:bookmarkEnd w:id="0"/>
        </w:p>
        <w:p w14:paraId="700148D3" w14:textId="77777777" w:rsidR="001B1A95" w:rsidRDefault="00C551A2" w:rsidP="00043000">
          <w:pPr>
            <w:spacing w:line="360" w:lineRule="auto"/>
            <w:jc w:val="both"/>
            <w:rPr>
              <w:rFonts w:ascii="Arial" w:eastAsia="STXingkai" w:hAnsi="Arial" w:cs="Arial"/>
              <w:sz w:val="24"/>
              <w:szCs w:val="24"/>
            </w:rPr>
          </w:pPr>
          <w:r w:rsidRPr="00C551A2">
            <w:rPr>
              <w:rFonts w:ascii="Arial" w:eastAsia="STXingkai" w:hAnsi="Arial" w:cs="Arial"/>
              <w:sz w:val="24"/>
              <w:szCs w:val="24"/>
            </w:rPr>
            <w:t>Dementia is a syndrome that describes a mental decline that is more pronounced than what could be expected from the typical effects of biological ageing (WHO, 2022). According to NHS (2020), dementia is a syndrome (a collection of related symptoms) linked to a persistent decline in brain function. More than 200 variants of dementia exist. According to Dementia UK (2023), the most common types of dementia are Alzheimer's disease, vascular dementia, Lewy body dementia, frontotemporal dementia, and mixed dementia.</w:t>
          </w:r>
        </w:p>
        <w:p w14:paraId="36EC2E7F" w14:textId="3C0F1066" w:rsidR="00F71208" w:rsidRDefault="00421E20" w:rsidP="00043000">
          <w:pPr>
            <w:spacing w:line="360" w:lineRule="auto"/>
            <w:jc w:val="both"/>
            <w:rPr>
              <w:rFonts w:ascii="Arial" w:eastAsia="STXingkai" w:hAnsi="Arial" w:cs="Arial"/>
              <w:sz w:val="24"/>
              <w:szCs w:val="24"/>
            </w:rPr>
          </w:pPr>
          <w:r>
            <w:rPr>
              <w:rFonts w:ascii="Arial" w:eastAsia="STXingkai" w:hAnsi="Arial" w:cs="Arial"/>
              <w:sz w:val="24"/>
              <w:szCs w:val="24"/>
            </w:rPr>
            <w:t>A</w:t>
          </w:r>
          <w:r w:rsidR="00FB62FE">
            <w:rPr>
              <w:rFonts w:ascii="Arial" w:eastAsia="STXingkai" w:hAnsi="Arial" w:cs="Arial"/>
              <w:sz w:val="24"/>
              <w:szCs w:val="24"/>
            </w:rPr>
            <w:t>ccording to the statistics of WHO (2023),</w:t>
          </w:r>
          <w:r w:rsidR="00115D19">
            <w:rPr>
              <w:rFonts w:ascii="Arial" w:eastAsia="STXingkai" w:hAnsi="Arial" w:cs="Arial"/>
              <w:sz w:val="24"/>
              <w:szCs w:val="24"/>
            </w:rPr>
            <w:t xml:space="preserve"> </w:t>
          </w:r>
          <w:r w:rsidR="00115D19" w:rsidRPr="00115D19">
            <w:rPr>
              <w:rFonts w:ascii="Arial" w:eastAsia="STXingkai" w:hAnsi="Arial" w:cs="Arial"/>
              <w:sz w:val="24"/>
              <w:szCs w:val="24"/>
            </w:rPr>
            <w:t>there are more than 55 million dementia patients</w:t>
          </w:r>
          <w:r w:rsidR="00115D19">
            <w:rPr>
              <w:rFonts w:ascii="Arial" w:eastAsia="STXingkai" w:hAnsi="Arial" w:cs="Arial"/>
              <w:sz w:val="24"/>
              <w:szCs w:val="24"/>
            </w:rPr>
            <w:t xml:space="preserve"> </w:t>
          </w:r>
          <w:r w:rsidR="009122FF">
            <w:rPr>
              <w:rFonts w:ascii="Arial" w:eastAsia="STXingkai" w:hAnsi="Arial" w:cs="Arial"/>
              <w:sz w:val="24"/>
              <w:szCs w:val="24"/>
            </w:rPr>
            <w:t>worldwide</w:t>
          </w:r>
          <w:r w:rsidR="00115D19" w:rsidRPr="00115D19">
            <w:rPr>
              <w:rFonts w:ascii="Arial" w:eastAsia="STXingkai" w:hAnsi="Arial" w:cs="Arial"/>
              <w:sz w:val="24"/>
              <w:szCs w:val="24"/>
            </w:rPr>
            <w:t xml:space="preserve">, 60% of whom reside in countries with low or middle incomes. There are almost 10 </w:t>
          </w:r>
          <w:r w:rsidR="001B1A95">
            <w:rPr>
              <w:rFonts w:ascii="Arial" w:eastAsia="STXingkai" w:hAnsi="Arial" w:cs="Arial"/>
              <w:sz w:val="24"/>
              <w:szCs w:val="24"/>
            </w:rPr>
            <w:t>million</w:t>
          </w:r>
          <w:r w:rsidR="00115D19" w:rsidRPr="00115D19">
            <w:rPr>
              <w:rFonts w:ascii="Arial" w:eastAsia="STXingkai" w:hAnsi="Arial" w:cs="Arial"/>
              <w:sz w:val="24"/>
              <w:szCs w:val="24"/>
            </w:rPr>
            <w:t xml:space="preserve"> new cases reported each year.</w:t>
          </w:r>
        </w:p>
        <w:p w14:paraId="408633BD" w14:textId="73F26913" w:rsidR="00421E20" w:rsidRDefault="0091499E" w:rsidP="00F71208">
          <w:pPr>
            <w:spacing w:line="360" w:lineRule="auto"/>
            <w:jc w:val="both"/>
            <w:rPr>
              <w:rFonts w:ascii="Arial" w:eastAsia="STXingkai" w:hAnsi="Arial" w:cs="Arial"/>
              <w:sz w:val="24"/>
              <w:szCs w:val="24"/>
            </w:rPr>
          </w:pPr>
          <w:r>
            <w:rPr>
              <w:rFonts w:ascii="Arial" w:eastAsia="STXingkai" w:hAnsi="Arial" w:cs="Arial"/>
              <w:sz w:val="24"/>
              <w:szCs w:val="24"/>
            </w:rPr>
            <w:t>Alzheimer’s Society</w:t>
          </w:r>
          <w:r>
            <w:rPr>
              <w:rFonts w:ascii="Arial" w:eastAsia="STXingkai" w:hAnsi="Arial" w:cs="Arial"/>
              <w:sz w:val="24"/>
              <w:szCs w:val="24"/>
            </w:rPr>
            <w:t xml:space="preserve"> (</w:t>
          </w:r>
          <w:r>
            <w:rPr>
              <w:rFonts w:ascii="Arial" w:eastAsia="STXingkai" w:hAnsi="Arial" w:cs="Arial"/>
              <w:sz w:val="24"/>
              <w:szCs w:val="24"/>
            </w:rPr>
            <w:t>2023)</w:t>
          </w:r>
          <w:r>
            <w:rPr>
              <w:rFonts w:ascii="Arial" w:eastAsia="STXingkai" w:hAnsi="Arial" w:cs="Arial"/>
              <w:sz w:val="24"/>
              <w:szCs w:val="24"/>
            </w:rPr>
            <w:t xml:space="preserve"> found that t</w:t>
          </w:r>
          <w:r w:rsidR="00F71208" w:rsidRPr="00F71208">
            <w:rPr>
              <w:rFonts w:ascii="Arial" w:eastAsia="STXingkai" w:hAnsi="Arial" w:cs="Arial"/>
              <w:sz w:val="24"/>
              <w:szCs w:val="24"/>
            </w:rPr>
            <w:t xml:space="preserve">here are </w:t>
          </w:r>
          <w:r w:rsidR="00F71208">
            <w:rPr>
              <w:rFonts w:ascii="Arial" w:eastAsia="STXingkai" w:hAnsi="Arial" w:cs="Arial"/>
              <w:sz w:val="24"/>
              <w:szCs w:val="24"/>
            </w:rPr>
            <w:t xml:space="preserve">approximately </w:t>
          </w:r>
          <w:r w:rsidR="00F71208" w:rsidRPr="00F71208">
            <w:rPr>
              <w:rFonts w:ascii="Arial" w:eastAsia="STXingkai" w:hAnsi="Arial" w:cs="Arial"/>
              <w:sz w:val="24"/>
              <w:szCs w:val="24"/>
            </w:rPr>
            <w:t xml:space="preserve">900,000 people </w:t>
          </w:r>
          <w:r w:rsidR="00DE440E">
            <w:rPr>
              <w:rFonts w:ascii="Arial" w:eastAsia="STXingkai" w:hAnsi="Arial" w:cs="Arial"/>
              <w:sz w:val="24"/>
              <w:szCs w:val="24"/>
            </w:rPr>
            <w:t xml:space="preserve">dealing </w:t>
          </w:r>
          <w:r w:rsidR="00F71208" w:rsidRPr="00F71208">
            <w:rPr>
              <w:rFonts w:ascii="Arial" w:eastAsia="STXingkai" w:hAnsi="Arial" w:cs="Arial"/>
              <w:sz w:val="24"/>
              <w:szCs w:val="24"/>
            </w:rPr>
            <w:t xml:space="preserve">with dementia in the UK and </w:t>
          </w:r>
          <w:r w:rsidR="00DE440E">
            <w:rPr>
              <w:rFonts w:ascii="Arial" w:eastAsia="STXingkai" w:hAnsi="Arial" w:cs="Arial"/>
              <w:sz w:val="24"/>
              <w:szCs w:val="24"/>
            </w:rPr>
            <w:t xml:space="preserve">the figure is </w:t>
          </w:r>
          <w:r w:rsidR="00B83195">
            <w:rPr>
              <w:rFonts w:ascii="Arial" w:eastAsia="STXingkai" w:hAnsi="Arial" w:cs="Arial"/>
              <w:sz w:val="24"/>
              <w:szCs w:val="24"/>
            </w:rPr>
            <w:t xml:space="preserve">estimated </w:t>
          </w:r>
          <w:r w:rsidR="00F71208" w:rsidRPr="00F71208">
            <w:rPr>
              <w:rFonts w:ascii="Arial" w:eastAsia="STXingkai" w:hAnsi="Arial" w:cs="Arial"/>
              <w:sz w:val="24"/>
              <w:szCs w:val="24"/>
            </w:rPr>
            <w:t xml:space="preserve">to </w:t>
          </w:r>
          <w:r w:rsidR="00B83195">
            <w:rPr>
              <w:rFonts w:ascii="Arial" w:eastAsia="STXingkai" w:hAnsi="Arial" w:cs="Arial"/>
              <w:sz w:val="24"/>
              <w:szCs w:val="24"/>
            </w:rPr>
            <w:t xml:space="preserve">increase </w:t>
          </w:r>
          <w:r w:rsidR="00F71208" w:rsidRPr="00F71208">
            <w:rPr>
              <w:rFonts w:ascii="Arial" w:eastAsia="STXingkai" w:hAnsi="Arial" w:cs="Arial"/>
              <w:sz w:val="24"/>
              <w:szCs w:val="24"/>
            </w:rPr>
            <w:t>to 1.6 million by 2040</w:t>
          </w:r>
          <w:r w:rsidR="00AC7FF0">
            <w:rPr>
              <w:rFonts w:ascii="Arial" w:eastAsia="STXingkai" w:hAnsi="Arial" w:cs="Arial"/>
              <w:sz w:val="24"/>
              <w:szCs w:val="24"/>
            </w:rPr>
            <w:t>.</w:t>
          </w:r>
        </w:p>
        <w:p w14:paraId="1D6FD6C5" w14:textId="5B7977AF" w:rsidR="00AC7FF0" w:rsidRDefault="00AC7FF0" w:rsidP="00F71208">
          <w:pPr>
            <w:spacing w:line="360" w:lineRule="auto"/>
            <w:jc w:val="both"/>
            <w:rPr>
              <w:rFonts w:ascii="Arial" w:eastAsia="STXingkai" w:hAnsi="Arial" w:cs="Arial"/>
              <w:sz w:val="24"/>
              <w:szCs w:val="24"/>
            </w:rPr>
          </w:pPr>
          <w:r>
            <w:rPr>
              <w:rFonts w:ascii="Arial" w:eastAsia="STXingkai" w:hAnsi="Arial" w:cs="Arial"/>
              <w:sz w:val="24"/>
              <w:szCs w:val="24"/>
            </w:rPr>
            <w:t>In this report</w:t>
          </w:r>
          <w:r w:rsidR="00A840A6">
            <w:rPr>
              <w:rFonts w:ascii="Arial" w:eastAsia="STXingkai" w:hAnsi="Arial" w:cs="Arial"/>
              <w:sz w:val="24"/>
              <w:szCs w:val="24"/>
            </w:rPr>
            <w:t xml:space="preserve"> on dementia</w:t>
          </w:r>
          <w:r>
            <w:rPr>
              <w:rFonts w:ascii="Arial" w:eastAsia="STXingkai" w:hAnsi="Arial" w:cs="Arial"/>
              <w:sz w:val="24"/>
              <w:szCs w:val="24"/>
            </w:rPr>
            <w:t xml:space="preserve">, the following points will be </w:t>
          </w:r>
          <w:r w:rsidR="0057574E">
            <w:rPr>
              <w:rFonts w:ascii="Arial" w:eastAsia="STXingkai" w:hAnsi="Arial" w:cs="Arial"/>
              <w:sz w:val="24"/>
              <w:szCs w:val="24"/>
            </w:rPr>
            <w:t>discussed:</w:t>
          </w:r>
        </w:p>
        <w:p w14:paraId="05D67B7D" w14:textId="4026552A" w:rsidR="00E55979" w:rsidRPr="00E55979" w:rsidRDefault="00E55979" w:rsidP="00E55979">
          <w:pPr>
            <w:spacing w:line="360" w:lineRule="auto"/>
            <w:jc w:val="both"/>
            <w:rPr>
              <w:rFonts w:ascii="Arial" w:eastAsia="STXingkai" w:hAnsi="Arial" w:cs="Arial"/>
              <w:sz w:val="24"/>
              <w:szCs w:val="24"/>
            </w:rPr>
          </w:pPr>
          <w:r w:rsidRPr="00E55979">
            <w:rPr>
              <w:rFonts w:ascii="Arial" w:eastAsia="STXingkai" w:hAnsi="Arial" w:cs="Arial"/>
              <w:sz w:val="24"/>
              <w:szCs w:val="24"/>
            </w:rPr>
            <w:t>• The classification of dementia according to ICD-10 chapter 5</w:t>
          </w:r>
          <w:r>
            <w:rPr>
              <w:rFonts w:ascii="Arial" w:eastAsia="STXingkai" w:hAnsi="Arial" w:cs="Arial"/>
              <w:sz w:val="24"/>
              <w:szCs w:val="24"/>
            </w:rPr>
            <w:t xml:space="preserve"> and DSM-5.</w:t>
          </w:r>
          <w:r w:rsidRPr="00E55979">
            <w:rPr>
              <w:rFonts w:ascii="Arial" w:eastAsia="STXingkai" w:hAnsi="Arial" w:cs="Arial"/>
              <w:sz w:val="24"/>
              <w:szCs w:val="24"/>
            </w:rPr>
            <w:t xml:space="preserve"> </w:t>
          </w:r>
        </w:p>
        <w:p w14:paraId="104C18B8" w14:textId="4F3C3A81" w:rsidR="00E55979" w:rsidRPr="00E55979" w:rsidRDefault="00E55979" w:rsidP="00E55979">
          <w:pPr>
            <w:spacing w:line="360" w:lineRule="auto"/>
            <w:jc w:val="both"/>
            <w:rPr>
              <w:rFonts w:ascii="Arial" w:eastAsia="STXingkai" w:hAnsi="Arial" w:cs="Arial"/>
              <w:sz w:val="24"/>
              <w:szCs w:val="24"/>
            </w:rPr>
          </w:pPr>
          <w:r w:rsidRPr="00E55979">
            <w:rPr>
              <w:rFonts w:ascii="Arial" w:eastAsia="STXingkai" w:hAnsi="Arial" w:cs="Arial"/>
              <w:sz w:val="24"/>
              <w:szCs w:val="24"/>
            </w:rPr>
            <w:t xml:space="preserve">• The </w:t>
          </w:r>
          <w:r>
            <w:rPr>
              <w:rFonts w:ascii="Arial" w:eastAsia="STXingkai" w:hAnsi="Arial" w:cs="Arial"/>
              <w:sz w:val="24"/>
              <w:szCs w:val="24"/>
            </w:rPr>
            <w:t xml:space="preserve">procedure </w:t>
          </w:r>
          <w:r w:rsidR="00CE47A3">
            <w:rPr>
              <w:rFonts w:ascii="Arial" w:eastAsia="STXingkai" w:hAnsi="Arial" w:cs="Arial"/>
              <w:sz w:val="24"/>
              <w:szCs w:val="24"/>
            </w:rPr>
            <w:t>of</w:t>
          </w:r>
          <w:r w:rsidRPr="00E55979">
            <w:rPr>
              <w:rFonts w:ascii="Arial" w:eastAsia="STXingkai" w:hAnsi="Arial" w:cs="Arial"/>
              <w:sz w:val="24"/>
              <w:szCs w:val="24"/>
            </w:rPr>
            <w:t xml:space="preserve"> diagnosing dementia. </w:t>
          </w:r>
        </w:p>
        <w:p w14:paraId="525D080F" w14:textId="3C8E5B76" w:rsidR="00E55979" w:rsidRPr="00E55979" w:rsidRDefault="00E55979" w:rsidP="00E55979">
          <w:pPr>
            <w:spacing w:line="360" w:lineRule="auto"/>
            <w:jc w:val="both"/>
            <w:rPr>
              <w:rFonts w:ascii="Arial" w:eastAsia="STXingkai" w:hAnsi="Arial" w:cs="Arial"/>
              <w:sz w:val="24"/>
              <w:szCs w:val="24"/>
            </w:rPr>
          </w:pPr>
          <w:r w:rsidRPr="00E55979">
            <w:rPr>
              <w:rFonts w:ascii="Arial" w:eastAsia="STXingkai" w:hAnsi="Arial" w:cs="Arial"/>
              <w:sz w:val="24"/>
              <w:szCs w:val="24"/>
            </w:rPr>
            <w:t xml:space="preserve">• </w:t>
          </w:r>
          <w:r w:rsidR="00CE47A3">
            <w:rPr>
              <w:rFonts w:ascii="Arial" w:eastAsia="STXingkai" w:hAnsi="Arial" w:cs="Arial"/>
              <w:sz w:val="24"/>
              <w:szCs w:val="24"/>
            </w:rPr>
            <w:t>C</w:t>
          </w:r>
          <w:r w:rsidRPr="00E55979">
            <w:rPr>
              <w:rFonts w:ascii="Arial" w:eastAsia="STXingkai" w:hAnsi="Arial" w:cs="Arial"/>
              <w:sz w:val="24"/>
              <w:szCs w:val="24"/>
            </w:rPr>
            <w:t>urrent</w:t>
          </w:r>
          <w:r w:rsidR="00CE47A3">
            <w:rPr>
              <w:rFonts w:ascii="Arial" w:eastAsia="STXingkai" w:hAnsi="Arial" w:cs="Arial"/>
              <w:sz w:val="24"/>
              <w:szCs w:val="24"/>
            </w:rPr>
            <w:t>ly which</w:t>
          </w:r>
          <w:r w:rsidRPr="00E55979">
            <w:rPr>
              <w:rFonts w:ascii="Arial" w:eastAsia="STXingkai" w:hAnsi="Arial" w:cs="Arial"/>
              <w:sz w:val="24"/>
              <w:szCs w:val="24"/>
            </w:rPr>
            <w:t xml:space="preserve"> treatments</w:t>
          </w:r>
          <w:r w:rsidR="00CE47A3">
            <w:rPr>
              <w:rFonts w:ascii="Arial" w:eastAsia="STXingkai" w:hAnsi="Arial" w:cs="Arial"/>
              <w:sz w:val="24"/>
              <w:szCs w:val="24"/>
            </w:rPr>
            <w:t xml:space="preserve"> are available?</w:t>
          </w:r>
        </w:p>
        <w:p w14:paraId="270588A6" w14:textId="6AB4AB74" w:rsidR="00E55979" w:rsidRDefault="00E55979" w:rsidP="00E55979">
          <w:pPr>
            <w:spacing w:line="360" w:lineRule="auto"/>
            <w:jc w:val="both"/>
            <w:rPr>
              <w:rFonts w:ascii="Arial" w:eastAsia="STXingkai" w:hAnsi="Arial" w:cs="Arial"/>
              <w:sz w:val="24"/>
              <w:szCs w:val="24"/>
            </w:rPr>
          </w:pPr>
          <w:r w:rsidRPr="00E55979">
            <w:rPr>
              <w:rFonts w:ascii="Arial" w:eastAsia="STXingkai" w:hAnsi="Arial" w:cs="Arial"/>
              <w:sz w:val="24"/>
              <w:szCs w:val="24"/>
            </w:rPr>
            <w:t xml:space="preserve">• </w:t>
          </w:r>
          <w:r w:rsidR="00CE47A3">
            <w:rPr>
              <w:rFonts w:ascii="Arial" w:eastAsia="STXingkai" w:hAnsi="Arial" w:cs="Arial"/>
              <w:sz w:val="24"/>
              <w:szCs w:val="24"/>
            </w:rPr>
            <w:t xml:space="preserve">How </w:t>
          </w:r>
          <w:r w:rsidR="005675E0">
            <w:rPr>
              <w:rFonts w:ascii="Arial" w:eastAsia="STXingkai" w:hAnsi="Arial" w:cs="Arial"/>
              <w:sz w:val="24"/>
              <w:szCs w:val="24"/>
            </w:rPr>
            <w:t xml:space="preserve">the </w:t>
          </w:r>
          <w:r w:rsidR="00015026">
            <w:rPr>
              <w:rFonts w:ascii="Arial" w:eastAsia="STXingkai" w:hAnsi="Arial" w:cs="Arial"/>
              <w:sz w:val="24"/>
              <w:szCs w:val="24"/>
            </w:rPr>
            <w:t xml:space="preserve">effectiveness of </w:t>
          </w:r>
          <w:r w:rsidRPr="00E55979">
            <w:rPr>
              <w:rFonts w:ascii="Arial" w:eastAsia="STXingkai" w:hAnsi="Arial" w:cs="Arial"/>
              <w:sz w:val="24"/>
              <w:szCs w:val="24"/>
            </w:rPr>
            <w:t>available treatment options</w:t>
          </w:r>
          <w:r w:rsidR="00015026">
            <w:rPr>
              <w:rFonts w:ascii="Arial" w:eastAsia="STXingkai" w:hAnsi="Arial" w:cs="Arial"/>
              <w:sz w:val="24"/>
              <w:szCs w:val="24"/>
            </w:rPr>
            <w:t xml:space="preserve"> is assessed.</w:t>
          </w:r>
        </w:p>
        <w:p w14:paraId="133EF85D" w14:textId="354A4407" w:rsidR="00FE2D8B" w:rsidRPr="00FE2D8B" w:rsidRDefault="009C5912" w:rsidP="00FE2D8B">
          <w:pPr>
            <w:spacing w:line="360" w:lineRule="auto"/>
            <w:rPr>
              <w:rFonts w:ascii="Arial" w:eastAsia="STXingkai" w:hAnsi="Arial" w:cs="Arial"/>
              <w:sz w:val="24"/>
              <w:szCs w:val="24"/>
            </w:rPr>
          </w:pPr>
          <w:r>
            <w:rPr>
              <w:rFonts w:ascii="Arial" w:eastAsia="STXingkai" w:hAnsi="Arial" w:cs="Arial"/>
              <w:sz w:val="24"/>
              <w:szCs w:val="24"/>
            </w:rPr>
            <w:t>In</w:t>
          </w:r>
          <w:r w:rsidR="00154D95">
            <w:rPr>
              <w:rFonts w:ascii="Arial" w:eastAsia="STXingkai" w:hAnsi="Arial" w:cs="Arial"/>
              <w:sz w:val="24"/>
              <w:szCs w:val="24"/>
            </w:rPr>
            <w:t xml:space="preserve"> the end, recommendations will be made</w:t>
          </w:r>
          <w:r w:rsidR="00CF5808">
            <w:rPr>
              <w:rFonts w:ascii="Arial" w:eastAsia="STXingkai" w:hAnsi="Arial" w:cs="Arial"/>
              <w:sz w:val="24"/>
              <w:szCs w:val="24"/>
            </w:rPr>
            <w:t xml:space="preserve"> </w:t>
          </w:r>
          <w:r w:rsidR="00CF5808" w:rsidRPr="00CF5808">
            <w:rPr>
              <w:rFonts w:ascii="Arial" w:eastAsia="STXingkai" w:hAnsi="Arial" w:cs="Arial"/>
              <w:sz w:val="24"/>
              <w:szCs w:val="24"/>
            </w:rPr>
            <w:t>for improvement</w:t>
          </w:r>
          <w:r w:rsidR="00FE2D8B">
            <w:rPr>
              <w:rFonts w:ascii="Arial" w:eastAsia="STXingkai" w:hAnsi="Arial" w:cs="Arial"/>
              <w:sz w:val="24"/>
              <w:szCs w:val="24"/>
            </w:rPr>
            <w:t xml:space="preserve"> </w:t>
          </w:r>
          <w:r w:rsidR="00CF5808" w:rsidRPr="00CF5808">
            <w:rPr>
              <w:rFonts w:ascii="Arial" w:eastAsia="STXingkai" w:hAnsi="Arial" w:cs="Arial"/>
              <w:sz w:val="24"/>
              <w:szCs w:val="24"/>
            </w:rPr>
            <w:t>of the discussed aspects</w:t>
          </w:r>
          <w:r w:rsidR="00FE2D8B">
            <w:rPr>
              <w:rFonts w:ascii="Arial" w:eastAsia="STXingkai" w:hAnsi="Arial" w:cs="Arial"/>
              <w:sz w:val="24"/>
              <w:szCs w:val="24"/>
            </w:rPr>
            <w:t xml:space="preserve"> </w:t>
          </w:r>
          <w:r w:rsidR="00FE2D8B" w:rsidRPr="00FE2D8B">
            <w:rPr>
              <w:rFonts w:ascii="Arial" w:eastAsia="STXingkai" w:hAnsi="Arial" w:cs="Arial"/>
              <w:sz w:val="24"/>
              <w:szCs w:val="24"/>
            </w:rPr>
            <w:t xml:space="preserve">giving specifics on how the improvements can be applied in </w:t>
          </w:r>
          <w:r w:rsidR="00D40E46">
            <w:rPr>
              <w:rFonts w:ascii="Arial" w:eastAsia="STXingkai" w:hAnsi="Arial" w:cs="Arial"/>
              <w:sz w:val="24"/>
              <w:szCs w:val="24"/>
            </w:rPr>
            <w:t>practice</w:t>
          </w:r>
          <w:r w:rsidR="00FE2D8B" w:rsidRPr="00FE2D8B">
            <w:rPr>
              <w:rFonts w:ascii="Arial" w:eastAsia="STXingkai" w:hAnsi="Arial" w:cs="Arial"/>
              <w:sz w:val="24"/>
              <w:szCs w:val="24"/>
            </w:rPr>
            <w:t xml:space="preserve"> to help suffering service users and the</w:t>
          </w:r>
          <w:r w:rsidR="00D40E46">
            <w:rPr>
              <w:rFonts w:ascii="Arial" w:eastAsia="STXingkai" w:hAnsi="Arial" w:cs="Arial"/>
              <w:sz w:val="24"/>
              <w:szCs w:val="24"/>
            </w:rPr>
            <w:t xml:space="preserve">ir </w:t>
          </w:r>
          <w:r w:rsidR="00FE2D8B" w:rsidRPr="00FE2D8B">
            <w:rPr>
              <w:rFonts w:ascii="Arial" w:eastAsia="STXingkai" w:hAnsi="Arial" w:cs="Arial"/>
              <w:sz w:val="24"/>
              <w:szCs w:val="24"/>
            </w:rPr>
            <w:t xml:space="preserve">carers. </w:t>
          </w:r>
        </w:p>
        <w:p w14:paraId="5E2EE1E9" w14:textId="71CABFAE" w:rsidR="00CF5808" w:rsidRPr="00CF5808" w:rsidRDefault="00CF5808" w:rsidP="00CF5808">
          <w:pPr>
            <w:spacing w:line="360" w:lineRule="auto"/>
            <w:jc w:val="both"/>
            <w:rPr>
              <w:rFonts w:ascii="Arial" w:eastAsia="STXingkai" w:hAnsi="Arial" w:cs="Arial"/>
              <w:sz w:val="24"/>
              <w:szCs w:val="24"/>
            </w:rPr>
          </w:pPr>
        </w:p>
        <w:p w14:paraId="6393A0FE" w14:textId="479D9005" w:rsidR="00CF5B2D" w:rsidRDefault="00CF5808" w:rsidP="00CF5808">
          <w:pPr>
            <w:spacing w:line="360" w:lineRule="auto"/>
            <w:jc w:val="both"/>
            <w:rPr>
              <w:rFonts w:ascii="Arial" w:eastAsia="STXingkai" w:hAnsi="Arial" w:cs="Arial"/>
              <w:sz w:val="24"/>
              <w:szCs w:val="24"/>
            </w:rPr>
          </w:pPr>
          <w:r w:rsidRPr="00CF5808">
            <w:rPr>
              <w:rFonts w:ascii="Arial" w:eastAsia="STXingkai" w:hAnsi="Arial" w:cs="Arial"/>
              <w:sz w:val="24"/>
              <w:szCs w:val="24"/>
            </w:rPr>
            <w:cr/>
          </w:r>
          <w:r>
            <w:rPr>
              <w:rFonts w:ascii="Arial" w:eastAsia="STXingkai" w:hAnsi="Arial" w:cs="Arial"/>
              <w:sz w:val="24"/>
              <w:szCs w:val="24"/>
            </w:rPr>
            <w:t xml:space="preserve"> </w:t>
          </w:r>
          <w:r w:rsidR="009C5912">
            <w:rPr>
              <w:rFonts w:ascii="Arial" w:eastAsia="STXingkai" w:hAnsi="Arial" w:cs="Arial"/>
              <w:sz w:val="24"/>
              <w:szCs w:val="24"/>
            </w:rPr>
            <w:t xml:space="preserve"> </w:t>
          </w:r>
        </w:p>
        <w:p w14:paraId="498EC0B3" w14:textId="77777777" w:rsidR="0057574E" w:rsidRPr="00F71208" w:rsidRDefault="0057574E" w:rsidP="00F71208">
          <w:pPr>
            <w:spacing w:line="360" w:lineRule="auto"/>
            <w:jc w:val="both"/>
            <w:rPr>
              <w:rFonts w:ascii="STXingkai" w:eastAsia="STXingkai"/>
              <w:sz w:val="56"/>
              <w:szCs w:val="56"/>
            </w:rPr>
          </w:pPr>
        </w:p>
        <w:p w14:paraId="3866B905" w14:textId="77777777" w:rsidR="007849F5" w:rsidRDefault="007849F5" w:rsidP="00C70C94">
          <w:pPr>
            <w:jc w:val="center"/>
          </w:pPr>
        </w:p>
        <w:p w14:paraId="7AA4C0DD" w14:textId="03EE1BED" w:rsidR="00E335EE" w:rsidRPr="009C57DB" w:rsidRDefault="00201C9E" w:rsidP="009C57DB">
          <w:pPr>
            <w:pStyle w:val="Heading1"/>
            <w:jc w:val="center"/>
            <w:rPr>
              <w:rFonts w:eastAsia="STXingkai"/>
              <w:sz w:val="56"/>
              <w:szCs w:val="56"/>
            </w:rPr>
          </w:pPr>
          <w:bookmarkStart w:id="1" w:name="_Toc140432866"/>
          <w:r w:rsidRPr="009C57DB">
            <w:rPr>
              <w:rFonts w:eastAsia="STXingkai"/>
              <w:sz w:val="56"/>
              <w:szCs w:val="56"/>
            </w:rPr>
            <w:lastRenderedPageBreak/>
            <w:t xml:space="preserve">Classification of </w:t>
          </w:r>
          <w:r w:rsidR="00C70C94" w:rsidRPr="009C57DB">
            <w:rPr>
              <w:rFonts w:eastAsia="STXingkai"/>
              <w:sz w:val="56"/>
              <w:szCs w:val="56"/>
            </w:rPr>
            <w:t>Dementia</w:t>
          </w:r>
          <w:bookmarkEnd w:id="1"/>
        </w:p>
        <w:p w14:paraId="45A8CD85" w14:textId="49E1AC6D" w:rsidR="000E5F2E" w:rsidRPr="000E5F2E" w:rsidRDefault="000E5F2E" w:rsidP="00CA0B6C">
          <w:pPr>
            <w:spacing w:line="360" w:lineRule="auto"/>
            <w:rPr>
              <w:rFonts w:ascii="Arial" w:eastAsia="STXingkai" w:hAnsi="Arial" w:cs="Arial"/>
              <w:sz w:val="24"/>
              <w:szCs w:val="24"/>
            </w:rPr>
          </w:pPr>
          <w:r>
            <w:rPr>
              <w:rFonts w:ascii="Arial" w:eastAsia="STXingkai" w:hAnsi="Arial" w:cs="Arial"/>
              <w:sz w:val="24"/>
              <w:szCs w:val="24"/>
            </w:rPr>
            <w:t xml:space="preserve">The ICD 10 definition of dementia is </w:t>
          </w:r>
          <w:r w:rsidR="00260CB5">
            <w:rPr>
              <w:rFonts w:ascii="Arial" w:eastAsia="STXingkai" w:hAnsi="Arial" w:cs="Arial"/>
              <w:sz w:val="24"/>
              <w:szCs w:val="24"/>
            </w:rPr>
            <w:t>“</w:t>
          </w:r>
          <w:r w:rsidR="00117174" w:rsidRPr="00117174">
            <w:rPr>
              <w:rFonts w:ascii="Arial" w:eastAsia="STXingkai" w:hAnsi="Arial" w:cs="Arial"/>
              <w:sz w:val="24"/>
              <w:szCs w:val="24"/>
            </w:rPr>
            <w:t>Memory, thinking, perspective, understanding, calculation, ability to learn language, and judgement are among several higher cerebral functions that are disrupted in dementia (F00-F03), a syndrome brought on by a brain disease that is typically persistent or evolving. There is no haze over consciousness. Deterioration in emotional regulation, social behaviour, or motivation is frequently present in conjunction with, and occasionally precedes, cognitive function impairments. This syndrome can be found in conditions that directly or indirectly affect the brain, such as Alzheimer's disease, cerebrovascular disease, and others</w:t>
          </w:r>
          <w:r w:rsidR="000D0FFD">
            <w:rPr>
              <w:rFonts w:ascii="Arial" w:eastAsia="STXingkai" w:hAnsi="Arial" w:cs="Arial"/>
              <w:sz w:val="24"/>
              <w:szCs w:val="24"/>
            </w:rPr>
            <w:t>”</w:t>
          </w:r>
          <w:r w:rsidR="00BC2744">
            <w:rPr>
              <w:rFonts w:ascii="Arial" w:hAnsi="Arial" w:cs="Arial"/>
              <w:color w:val="000000"/>
              <w:sz w:val="24"/>
              <w:szCs w:val="24"/>
              <w:shd w:val="clear" w:color="auto" w:fill="FFFFFF"/>
            </w:rPr>
            <w:t xml:space="preserve"> (</w:t>
          </w:r>
          <w:r w:rsidR="003F2FEF">
            <w:rPr>
              <w:rFonts w:ascii="Arial" w:hAnsi="Arial" w:cs="Arial"/>
              <w:color w:val="000000"/>
              <w:sz w:val="24"/>
              <w:szCs w:val="24"/>
              <w:shd w:val="clear" w:color="auto" w:fill="FFFFFF"/>
            </w:rPr>
            <w:t>WHO,2019)</w:t>
          </w:r>
        </w:p>
        <w:p w14:paraId="1E4F1CB5" w14:textId="77777777" w:rsidR="00CA0B6C" w:rsidRDefault="00CA0B6C" w:rsidP="00562ACA">
          <w:pPr>
            <w:spacing w:line="360" w:lineRule="auto"/>
            <w:rPr>
              <w:rFonts w:ascii="Arial" w:eastAsia="STXingkai" w:hAnsi="Arial" w:cs="Arial"/>
              <w:sz w:val="24"/>
              <w:szCs w:val="24"/>
            </w:rPr>
          </w:pPr>
        </w:p>
        <w:p w14:paraId="2E94C797" w14:textId="184EB3A9" w:rsidR="000E5F2E" w:rsidRPr="00562ACA" w:rsidRDefault="000E5F2E" w:rsidP="00562ACA">
          <w:pPr>
            <w:spacing w:line="360" w:lineRule="auto"/>
            <w:rPr>
              <w:rFonts w:ascii="Arial" w:eastAsia="STXingkai" w:hAnsi="Arial" w:cs="Arial"/>
              <w:sz w:val="24"/>
              <w:szCs w:val="24"/>
            </w:rPr>
          </w:pPr>
          <w:r>
            <w:rPr>
              <w:rFonts w:ascii="Arial" w:eastAsia="STXingkai" w:hAnsi="Arial" w:cs="Arial"/>
              <w:sz w:val="24"/>
              <w:szCs w:val="24"/>
            </w:rPr>
            <w:t>The ICD-10 classification of dementia includes:</w:t>
          </w:r>
        </w:p>
        <w:p w14:paraId="40FC0658" w14:textId="65433B95" w:rsidR="00E46127" w:rsidRPr="0073619E" w:rsidRDefault="00E46127" w:rsidP="00D47003">
          <w:pPr>
            <w:spacing w:line="360" w:lineRule="auto"/>
            <w:rPr>
              <w:rFonts w:ascii="Arial" w:eastAsia="STXingkai" w:hAnsi="Arial" w:cs="Arial"/>
              <w:sz w:val="24"/>
              <w:szCs w:val="24"/>
            </w:rPr>
          </w:pPr>
          <w:r w:rsidRPr="00E46127">
            <w:rPr>
              <w:rFonts w:ascii="STXingkai" w:eastAsia="STXingkai" w:hAnsi="Arial" w:cs="Arial"/>
              <w:noProof/>
              <w:sz w:val="56"/>
              <w:szCs w:val="56"/>
            </w:rPr>
            <w:drawing>
              <wp:inline distT="0" distB="0" distL="0" distR="0" wp14:anchorId="682226DE" wp14:editId="164FEDFF">
                <wp:extent cx="5731510" cy="4116314"/>
                <wp:effectExtent l="0" t="0" r="2540" b="0"/>
                <wp:docPr id="18253334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33408" name="Picture 1" descr="A screenshot of a computer&#10;&#10;Description automatically generated"/>
                        <pic:cNvPicPr/>
                      </pic:nvPicPr>
                      <pic:blipFill>
                        <a:blip r:embed="rId10"/>
                        <a:stretch>
                          <a:fillRect/>
                        </a:stretch>
                      </pic:blipFill>
                      <pic:spPr>
                        <a:xfrm>
                          <a:off x="0" y="0"/>
                          <a:ext cx="5754756" cy="4133009"/>
                        </a:xfrm>
                        <a:prstGeom prst="rect">
                          <a:avLst/>
                        </a:prstGeom>
                      </pic:spPr>
                    </pic:pic>
                  </a:graphicData>
                </a:graphic>
              </wp:inline>
            </w:drawing>
          </w:r>
          <w:r w:rsidRPr="00E46127">
            <w:rPr>
              <w:rFonts w:ascii="STXingkai" w:eastAsia="STXingkai" w:hAnsi="Arial" w:cs="Arial"/>
              <w:sz w:val="56"/>
              <w:szCs w:val="56"/>
            </w:rPr>
            <w:t xml:space="preserve"> </w:t>
          </w:r>
          <w:r w:rsidR="008C3BBE" w:rsidRPr="0073619E">
            <w:rPr>
              <w:rFonts w:ascii="Arial" w:eastAsia="STXingkai" w:hAnsi="Arial" w:cs="Arial"/>
              <w:sz w:val="24"/>
              <w:szCs w:val="24"/>
            </w:rPr>
            <w:t>F</w:t>
          </w:r>
          <w:r w:rsidR="00DD0CA6" w:rsidRPr="0073619E">
            <w:rPr>
              <w:rFonts w:ascii="Arial" w:eastAsia="STXingkai" w:hAnsi="Arial" w:cs="Arial"/>
              <w:sz w:val="24"/>
              <w:szCs w:val="24"/>
            </w:rPr>
            <w:t>ig 1 (</w:t>
          </w:r>
          <w:r w:rsidR="00C77150" w:rsidRPr="0073619E">
            <w:rPr>
              <w:rFonts w:ascii="Arial" w:eastAsia="STXingkai" w:hAnsi="Arial" w:cs="Arial"/>
              <w:sz w:val="24"/>
              <w:szCs w:val="24"/>
            </w:rPr>
            <w:t>D</w:t>
          </w:r>
          <w:r w:rsidR="00E235F2" w:rsidRPr="0073619E">
            <w:rPr>
              <w:rFonts w:ascii="Arial" w:eastAsia="STXingkai" w:hAnsi="Arial" w:cs="Arial"/>
              <w:sz w:val="24"/>
              <w:szCs w:val="24"/>
            </w:rPr>
            <w:t>ocCharge,2020)</w:t>
          </w:r>
        </w:p>
        <w:p w14:paraId="7112AECC" w14:textId="50E772AD" w:rsidR="00081C36" w:rsidRPr="0073619E" w:rsidRDefault="00081C36" w:rsidP="00081C36">
          <w:pPr>
            <w:spacing w:line="360" w:lineRule="auto"/>
            <w:jc w:val="both"/>
            <w:rPr>
              <w:rFonts w:ascii="Arial" w:eastAsia="STXingkai" w:hAnsi="Arial" w:cs="Arial"/>
              <w:sz w:val="24"/>
              <w:szCs w:val="24"/>
            </w:rPr>
          </w:pPr>
          <w:r w:rsidRPr="0073619E">
            <w:rPr>
              <w:rFonts w:ascii="Arial" w:eastAsia="STXingkai" w:hAnsi="Arial" w:cs="Arial"/>
              <w:sz w:val="24"/>
              <w:szCs w:val="24"/>
            </w:rPr>
            <w:t>In the United States, clinicians and psychiatrists frequently consult the Diagnostic and Statistical Manual of Mental Disorders (DSM) to make psychiatric diagnoses.</w:t>
          </w:r>
          <w:r w:rsidR="00335C2B" w:rsidRPr="0073619E">
            <w:rPr>
              <w:rFonts w:ascii="Arial" w:eastAsia="STXingkai" w:hAnsi="Arial" w:cs="Arial"/>
              <w:sz w:val="24"/>
              <w:szCs w:val="24"/>
            </w:rPr>
            <w:t xml:space="preserve"> </w:t>
          </w:r>
          <w:r w:rsidRPr="0073619E">
            <w:rPr>
              <w:rFonts w:ascii="Arial" w:eastAsia="STXingkai" w:hAnsi="Arial" w:cs="Arial"/>
              <w:sz w:val="24"/>
              <w:szCs w:val="24"/>
            </w:rPr>
            <w:t xml:space="preserve">It </w:t>
          </w:r>
          <w:r w:rsidRPr="0073619E">
            <w:rPr>
              <w:rFonts w:ascii="Arial" w:eastAsia="STXingkai" w:hAnsi="Arial" w:cs="Arial"/>
              <w:sz w:val="24"/>
              <w:szCs w:val="24"/>
            </w:rPr>
            <w:lastRenderedPageBreak/>
            <w:t xml:space="preserve">includes descriptions, signs, and other guidelines needed to make a mental health disorder diagnosis. It additionally contains information on demographics, typical onset ages, the evolution and progression of disorders, risk factors, predictive indicators, and other diagnostic concerns that are pertinent </w:t>
          </w:r>
          <w:r w:rsidR="00335C2B" w:rsidRPr="0073619E">
            <w:rPr>
              <w:rFonts w:ascii="Arial" w:eastAsia="STXingkai" w:hAnsi="Arial" w:cs="Arial"/>
              <w:sz w:val="24"/>
              <w:szCs w:val="24"/>
            </w:rPr>
            <w:t>(Cherry,</w:t>
          </w:r>
          <w:r w:rsidR="006D2014">
            <w:rPr>
              <w:rFonts w:ascii="Arial" w:eastAsia="STXingkai" w:hAnsi="Arial" w:cs="Arial"/>
              <w:sz w:val="24"/>
              <w:szCs w:val="24"/>
            </w:rPr>
            <w:t xml:space="preserve"> </w:t>
          </w:r>
          <w:r w:rsidR="00335C2B" w:rsidRPr="0073619E">
            <w:rPr>
              <w:rFonts w:ascii="Arial" w:eastAsia="STXingkai" w:hAnsi="Arial" w:cs="Arial"/>
              <w:sz w:val="24"/>
              <w:szCs w:val="24"/>
            </w:rPr>
            <w:t>2023).</w:t>
          </w:r>
        </w:p>
        <w:p w14:paraId="38EA6391" w14:textId="6B3BA4CB" w:rsidR="00AA3D9A" w:rsidRPr="0073619E" w:rsidRDefault="003A3D10" w:rsidP="00081C36">
          <w:pPr>
            <w:spacing w:line="360" w:lineRule="auto"/>
            <w:jc w:val="both"/>
            <w:rPr>
              <w:rFonts w:ascii="Arial" w:eastAsia="STXingkai" w:hAnsi="Arial" w:cs="Arial"/>
              <w:sz w:val="24"/>
              <w:szCs w:val="24"/>
            </w:rPr>
          </w:pPr>
          <w:r w:rsidRPr="0073619E">
            <w:rPr>
              <w:rFonts w:ascii="Arial" w:eastAsia="STXingkai" w:hAnsi="Arial" w:cs="Arial"/>
              <w:sz w:val="24"/>
              <w:szCs w:val="24"/>
            </w:rPr>
            <w:t>According to UpToDate (2023)</w:t>
          </w:r>
          <w:r w:rsidR="00C5020B" w:rsidRPr="0073619E">
            <w:rPr>
              <w:rFonts w:ascii="Arial" w:eastAsia="STXingkai" w:hAnsi="Arial" w:cs="Arial"/>
              <w:sz w:val="24"/>
              <w:szCs w:val="24"/>
            </w:rPr>
            <w:t>,</w:t>
          </w:r>
          <w:r w:rsidR="00952F29">
            <w:rPr>
              <w:rFonts w:ascii="Arial" w:eastAsia="STXingkai" w:hAnsi="Arial" w:cs="Arial"/>
              <w:sz w:val="24"/>
              <w:szCs w:val="24"/>
            </w:rPr>
            <w:t xml:space="preserve"> </w:t>
          </w:r>
          <w:r w:rsidR="00AA3D9A" w:rsidRPr="0073619E">
            <w:rPr>
              <w:rFonts w:ascii="Arial" w:eastAsia="STXingkai" w:hAnsi="Arial" w:cs="Arial"/>
              <w:sz w:val="24"/>
              <w:szCs w:val="24"/>
            </w:rPr>
            <w:t>DSM</w:t>
          </w:r>
          <w:r w:rsidR="00CD3628" w:rsidRPr="0073619E">
            <w:rPr>
              <w:rFonts w:ascii="Arial" w:eastAsia="STXingkai" w:hAnsi="Arial" w:cs="Arial"/>
              <w:sz w:val="24"/>
              <w:szCs w:val="24"/>
            </w:rPr>
            <w:t xml:space="preserve">-IV criteria for dementia is as </w:t>
          </w:r>
          <w:r w:rsidR="008E4207" w:rsidRPr="0073619E">
            <w:rPr>
              <w:rFonts w:ascii="Arial" w:eastAsia="STXingkai" w:hAnsi="Arial" w:cs="Arial"/>
              <w:sz w:val="24"/>
              <w:szCs w:val="24"/>
            </w:rPr>
            <w:t>follows</w:t>
          </w:r>
          <w:r w:rsidR="00CD3628" w:rsidRPr="0073619E">
            <w:rPr>
              <w:rFonts w:ascii="Arial" w:eastAsia="STXingkai" w:hAnsi="Arial" w:cs="Arial"/>
              <w:sz w:val="24"/>
              <w:szCs w:val="24"/>
            </w:rPr>
            <w:t>:</w:t>
          </w:r>
        </w:p>
        <w:p w14:paraId="0CDE813B" w14:textId="3AF8AE5B" w:rsidR="00CD3628" w:rsidRPr="0073619E" w:rsidRDefault="00CD3628" w:rsidP="00CD3628">
          <w:pPr>
            <w:shd w:val="clear" w:color="auto" w:fill="FFFFFF"/>
            <w:spacing w:after="0" w:line="240" w:lineRule="auto"/>
            <w:rPr>
              <w:rFonts w:ascii="Arial" w:eastAsia="Times New Roman" w:hAnsi="Arial" w:cs="Arial"/>
              <w:color w:val="232323"/>
              <w:kern w:val="0"/>
              <w:sz w:val="24"/>
              <w:szCs w:val="24"/>
              <w:lang w:eastAsia="en-GB"/>
              <w14:ligatures w14:val="none"/>
            </w:rPr>
          </w:pPr>
          <w:r w:rsidRPr="0073619E">
            <w:rPr>
              <w:rFonts w:ascii="Arial" w:eastAsia="Times New Roman" w:hAnsi="Arial" w:cs="Arial"/>
              <w:b/>
              <w:bCs/>
              <w:color w:val="232323"/>
              <w:kern w:val="0"/>
              <w:sz w:val="24"/>
              <w:szCs w:val="24"/>
              <w:lang w:eastAsia="en-GB"/>
              <w14:ligatures w14:val="none"/>
            </w:rPr>
            <w:t>“A.</w:t>
          </w:r>
          <w:r w:rsidRPr="0073619E">
            <w:rPr>
              <w:rFonts w:ascii="Arial" w:eastAsia="Times New Roman" w:hAnsi="Arial" w:cs="Arial"/>
              <w:color w:val="232323"/>
              <w:kern w:val="0"/>
              <w:sz w:val="24"/>
              <w:szCs w:val="24"/>
              <w:lang w:eastAsia="en-GB"/>
              <w14:ligatures w14:val="none"/>
            </w:rPr>
            <w:t> Evidence of significant cognitive decline from a previous level of performance in one or more cognitive domains*:</w:t>
          </w:r>
        </w:p>
        <w:p w14:paraId="4F106C41" w14:textId="77777777" w:rsidR="00CD3628" w:rsidRPr="0073619E" w:rsidRDefault="00CD3628" w:rsidP="00CD3628">
          <w:pPr>
            <w:shd w:val="clear" w:color="auto" w:fill="FFFFFF"/>
            <w:spacing w:after="120" w:line="240" w:lineRule="auto"/>
            <w:rPr>
              <w:rFonts w:ascii="Arial" w:eastAsia="Times New Roman" w:hAnsi="Arial" w:cs="Arial"/>
              <w:color w:val="232323"/>
              <w:kern w:val="0"/>
              <w:sz w:val="24"/>
              <w:szCs w:val="24"/>
              <w:lang w:eastAsia="en-GB"/>
              <w14:ligatures w14:val="none"/>
            </w:rPr>
          </w:pPr>
          <w:r w:rsidRPr="0073619E">
            <w:rPr>
              <w:rFonts w:ascii="Arial" w:eastAsia="Times New Roman" w:hAnsi="Arial" w:cs="Arial"/>
              <w:color w:val="232323"/>
              <w:kern w:val="0"/>
              <w:sz w:val="24"/>
              <w:szCs w:val="24"/>
              <w:lang w:eastAsia="en-GB"/>
              <w14:ligatures w14:val="none"/>
            </w:rPr>
            <w:t>- Learning and memory</w:t>
          </w:r>
        </w:p>
        <w:p w14:paraId="4415DFD1" w14:textId="77777777" w:rsidR="00CD3628" w:rsidRPr="0073619E" w:rsidRDefault="00CD3628" w:rsidP="00CD3628">
          <w:pPr>
            <w:shd w:val="clear" w:color="auto" w:fill="FFFFFF"/>
            <w:spacing w:after="120" w:line="240" w:lineRule="auto"/>
            <w:rPr>
              <w:rFonts w:ascii="Arial" w:eastAsia="Times New Roman" w:hAnsi="Arial" w:cs="Arial"/>
              <w:color w:val="232323"/>
              <w:kern w:val="0"/>
              <w:sz w:val="24"/>
              <w:szCs w:val="24"/>
              <w:lang w:eastAsia="en-GB"/>
              <w14:ligatures w14:val="none"/>
            </w:rPr>
          </w:pPr>
          <w:r w:rsidRPr="0073619E">
            <w:rPr>
              <w:rFonts w:ascii="Arial" w:eastAsia="Times New Roman" w:hAnsi="Arial" w:cs="Arial"/>
              <w:color w:val="232323"/>
              <w:kern w:val="0"/>
              <w:sz w:val="24"/>
              <w:szCs w:val="24"/>
              <w:lang w:eastAsia="en-GB"/>
              <w14:ligatures w14:val="none"/>
            </w:rPr>
            <w:t>- Language</w:t>
          </w:r>
        </w:p>
        <w:p w14:paraId="1638257A" w14:textId="77777777" w:rsidR="00CD3628" w:rsidRPr="0073619E" w:rsidRDefault="00CD3628" w:rsidP="00CD3628">
          <w:pPr>
            <w:shd w:val="clear" w:color="auto" w:fill="FFFFFF"/>
            <w:spacing w:after="120" w:line="240" w:lineRule="auto"/>
            <w:rPr>
              <w:rFonts w:ascii="Arial" w:eastAsia="Times New Roman" w:hAnsi="Arial" w:cs="Arial"/>
              <w:color w:val="232323"/>
              <w:kern w:val="0"/>
              <w:sz w:val="24"/>
              <w:szCs w:val="24"/>
              <w:lang w:eastAsia="en-GB"/>
              <w14:ligatures w14:val="none"/>
            </w:rPr>
          </w:pPr>
          <w:r w:rsidRPr="0073619E">
            <w:rPr>
              <w:rFonts w:ascii="Arial" w:eastAsia="Times New Roman" w:hAnsi="Arial" w:cs="Arial"/>
              <w:color w:val="232323"/>
              <w:kern w:val="0"/>
              <w:sz w:val="24"/>
              <w:szCs w:val="24"/>
              <w:lang w:eastAsia="en-GB"/>
              <w14:ligatures w14:val="none"/>
            </w:rPr>
            <w:t>- Executive function</w:t>
          </w:r>
        </w:p>
        <w:p w14:paraId="030276EA" w14:textId="77777777" w:rsidR="00CD3628" w:rsidRPr="0073619E" w:rsidRDefault="00CD3628" w:rsidP="00CD3628">
          <w:pPr>
            <w:shd w:val="clear" w:color="auto" w:fill="FFFFFF"/>
            <w:spacing w:after="120" w:line="240" w:lineRule="auto"/>
            <w:rPr>
              <w:rFonts w:ascii="Arial" w:eastAsia="Times New Roman" w:hAnsi="Arial" w:cs="Arial"/>
              <w:color w:val="232323"/>
              <w:kern w:val="0"/>
              <w:sz w:val="24"/>
              <w:szCs w:val="24"/>
              <w:lang w:eastAsia="en-GB"/>
              <w14:ligatures w14:val="none"/>
            </w:rPr>
          </w:pPr>
          <w:r w:rsidRPr="0073619E">
            <w:rPr>
              <w:rFonts w:ascii="Arial" w:eastAsia="Times New Roman" w:hAnsi="Arial" w:cs="Arial"/>
              <w:color w:val="232323"/>
              <w:kern w:val="0"/>
              <w:sz w:val="24"/>
              <w:szCs w:val="24"/>
              <w:lang w:eastAsia="en-GB"/>
              <w14:ligatures w14:val="none"/>
            </w:rPr>
            <w:t>- Complex attention</w:t>
          </w:r>
        </w:p>
        <w:p w14:paraId="1098AE53" w14:textId="77777777" w:rsidR="00CD3628" w:rsidRPr="0073619E" w:rsidRDefault="00CD3628" w:rsidP="00CD3628">
          <w:pPr>
            <w:shd w:val="clear" w:color="auto" w:fill="FFFFFF"/>
            <w:spacing w:after="120" w:line="240" w:lineRule="auto"/>
            <w:rPr>
              <w:rFonts w:ascii="Arial" w:eastAsia="Times New Roman" w:hAnsi="Arial" w:cs="Arial"/>
              <w:color w:val="232323"/>
              <w:kern w:val="0"/>
              <w:sz w:val="24"/>
              <w:szCs w:val="24"/>
              <w:lang w:eastAsia="en-GB"/>
              <w14:ligatures w14:val="none"/>
            </w:rPr>
          </w:pPr>
          <w:r w:rsidRPr="0073619E">
            <w:rPr>
              <w:rFonts w:ascii="Arial" w:eastAsia="Times New Roman" w:hAnsi="Arial" w:cs="Arial"/>
              <w:color w:val="232323"/>
              <w:kern w:val="0"/>
              <w:sz w:val="24"/>
              <w:szCs w:val="24"/>
              <w:lang w:eastAsia="en-GB"/>
              <w14:ligatures w14:val="none"/>
            </w:rPr>
            <w:t>- Perceptual-motor</w:t>
          </w:r>
        </w:p>
        <w:p w14:paraId="7C8B1B07" w14:textId="77777777" w:rsidR="00952F29" w:rsidRDefault="00CD3628" w:rsidP="00BA526F">
          <w:pPr>
            <w:spacing w:line="360" w:lineRule="auto"/>
            <w:jc w:val="both"/>
            <w:rPr>
              <w:rFonts w:ascii="Arial" w:eastAsia="Times New Roman" w:hAnsi="Arial" w:cs="Arial"/>
              <w:color w:val="232323"/>
              <w:kern w:val="0"/>
              <w:sz w:val="24"/>
              <w:szCs w:val="24"/>
              <w:shd w:val="clear" w:color="auto" w:fill="FFFFFF"/>
              <w:lang w:eastAsia="en-GB"/>
              <w14:ligatures w14:val="none"/>
            </w:rPr>
          </w:pPr>
          <w:r w:rsidRPr="0073619E">
            <w:rPr>
              <w:rFonts w:ascii="Arial" w:eastAsia="Times New Roman" w:hAnsi="Arial" w:cs="Arial"/>
              <w:color w:val="232323"/>
              <w:kern w:val="0"/>
              <w:sz w:val="24"/>
              <w:szCs w:val="24"/>
              <w:shd w:val="clear" w:color="auto" w:fill="FFFFFF"/>
              <w:lang w:eastAsia="en-GB"/>
              <w14:ligatures w14:val="none"/>
            </w:rPr>
            <w:t>- Social cognition</w:t>
          </w:r>
          <w:r w:rsidR="00F051BE" w:rsidRPr="0073619E">
            <w:rPr>
              <w:rFonts w:ascii="Arial" w:eastAsia="Times New Roman" w:hAnsi="Arial" w:cs="Arial"/>
              <w:color w:val="232323"/>
              <w:kern w:val="0"/>
              <w:sz w:val="24"/>
              <w:szCs w:val="24"/>
              <w:shd w:val="clear" w:color="auto" w:fill="FFFFFF"/>
              <w:lang w:eastAsia="en-GB"/>
              <w14:ligatures w14:val="none"/>
            </w:rPr>
            <w:t xml:space="preserve">                                                                       </w:t>
          </w:r>
        </w:p>
        <w:p w14:paraId="51880E1C" w14:textId="6A2DDD2E" w:rsidR="00ED0068" w:rsidRPr="0073619E" w:rsidRDefault="00BA526F" w:rsidP="00BA526F">
          <w:pPr>
            <w:spacing w:line="360" w:lineRule="auto"/>
            <w:jc w:val="both"/>
            <w:rPr>
              <w:rFonts w:ascii="Arial" w:hAnsi="Arial" w:cs="Arial"/>
              <w:color w:val="232323"/>
              <w:sz w:val="24"/>
              <w:szCs w:val="24"/>
              <w:shd w:val="clear" w:color="auto" w:fill="FFFFFF"/>
            </w:rPr>
          </w:pPr>
          <w:r w:rsidRPr="0073619E">
            <w:rPr>
              <w:rStyle w:val="Strong"/>
              <w:rFonts w:ascii="Arial" w:hAnsi="Arial" w:cs="Arial"/>
              <w:color w:val="232323"/>
              <w:sz w:val="24"/>
              <w:szCs w:val="24"/>
              <w:shd w:val="clear" w:color="auto" w:fill="FFFFFF"/>
            </w:rPr>
            <w:t>B.</w:t>
          </w:r>
          <w:r w:rsidRPr="0073619E">
            <w:rPr>
              <w:rFonts w:ascii="Arial" w:hAnsi="Arial" w:cs="Arial"/>
              <w:color w:val="232323"/>
              <w:sz w:val="24"/>
              <w:szCs w:val="24"/>
              <w:shd w:val="clear" w:color="auto" w:fill="FFFFFF"/>
            </w:rPr>
            <w:t> The cognitive deficits interfere with independence in everyday activities. At a minimum, assistance should be required with complex instrumental activities of daily living, such as paying bills or managing medications.</w:t>
          </w:r>
        </w:p>
        <w:p w14:paraId="206163B4" w14:textId="24313C6D" w:rsidR="0004434E" w:rsidRPr="0073619E" w:rsidRDefault="0004434E" w:rsidP="00BA526F">
          <w:pPr>
            <w:spacing w:line="360" w:lineRule="auto"/>
            <w:jc w:val="both"/>
            <w:rPr>
              <w:rFonts w:ascii="Arial" w:hAnsi="Arial" w:cs="Arial"/>
              <w:color w:val="232323"/>
              <w:sz w:val="24"/>
              <w:szCs w:val="24"/>
              <w:shd w:val="clear" w:color="auto" w:fill="FFFFFF"/>
            </w:rPr>
          </w:pPr>
          <w:r w:rsidRPr="0073619E">
            <w:rPr>
              <w:rStyle w:val="Strong"/>
              <w:rFonts w:ascii="Arial" w:hAnsi="Arial" w:cs="Arial"/>
              <w:color w:val="232323"/>
              <w:sz w:val="24"/>
              <w:szCs w:val="24"/>
              <w:shd w:val="clear" w:color="auto" w:fill="FFFFFF"/>
            </w:rPr>
            <w:t>C.</w:t>
          </w:r>
          <w:r w:rsidRPr="0073619E">
            <w:rPr>
              <w:rFonts w:ascii="Arial" w:hAnsi="Arial" w:cs="Arial"/>
              <w:color w:val="232323"/>
              <w:sz w:val="24"/>
              <w:szCs w:val="24"/>
              <w:shd w:val="clear" w:color="auto" w:fill="FFFFFF"/>
            </w:rPr>
            <w:t> The cognitive deficits do not occur exclusively in the context of a delirium.</w:t>
          </w:r>
        </w:p>
        <w:p w14:paraId="4DB9BDE8" w14:textId="209FFAFF" w:rsidR="00A571D7" w:rsidRPr="0073619E" w:rsidRDefault="00A571D7" w:rsidP="00BA526F">
          <w:pPr>
            <w:spacing w:line="360" w:lineRule="auto"/>
            <w:jc w:val="both"/>
            <w:rPr>
              <w:rFonts w:ascii="Arial" w:eastAsia="Times New Roman" w:hAnsi="Arial" w:cs="Arial"/>
              <w:color w:val="232323"/>
              <w:kern w:val="0"/>
              <w:sz w:val="24"/>
              <w:szCs w:val="24"/>
              <w:shd w:val="clear" w:color="auto" w:fill="FFFFFF"/>
              <w:lang w:eastAsia="en-GB"/>
              <w14:ligatures w14:val="none"/>
            </w:rPr>
          </w:pPr>
          <w:r w:rsidRPr="0073619E">
            <w:rPr>
              <w:rStyle w:val="Strong"/>
              <w:rFonts w:ascii="Arial" w:hAnsi="Arial" w:cs="Arial"/>
              <w:color w:val="232323"/>
              <w:sz w:val="24"/>
              <w:szCs w:val="24"/>
              <w:shd w:val="clear" w:color="auto" w:fill="FFFFFF"/>
            </w:rPr>
            <w:t>D.</w:t>
          </w:r>
          <w:r w:rsidRPr="0073619E">
            <w:rPr>
              <w:rFonts w:ascii="Arial" w:hAnsi="Arial" w:cs="Arial"/>
              <w:color w:val="232323"/>
              <w:sz w:val="24"/>
              <w:szCs w:val="24"/>
              <w:shd w:val="clear" w:color="auto" w:fill="FFFFFF"/>
            </w:rPr>
            <w:t> The cognitive deficits are not better explained by another mental disorder (e</w:t>
          </w:r>
          <w:r w:rsidR="00D60CAC">
            <w:rPr>
              <w:rFonts w:ascii="Arial" w:hAnsi="Arial" w:cs="Arial"/>
              <w:color w:val="232323"/>
              <w:sz w:val="24"/>
              <w:szCs w:val="24"/>
              <w:shd w:val="clear" w:color="auto" w:fill="FFFFFF"/>
            </w:rPr>
            <w:t>.</w:t>
          </w:r>
          <w:r w:rsidRPr="0073619E">
            <w:rPr>
              <w:rFonts w:ascii="Arial" w:hAnsi="Arial" w:cs="Arial"/>
              <w:color w:val="232323"/>
              <w:sz w:val="24"/>
              <w:szCs w:val="24"/>
              <w:shd w:val="clear" w:color="auto" w:fill="FFFFFF"/>
            </w:rPr>
            <w:t>g</w:t>
          </w:r>
          <w:r w:rsidR="00D60CAC">
            <w:rPr>
              <w:rFonts w:ascii="Arial" w:hAnsi="Arial" w:cs="Arial"/>
              <w:color w:val="232323"/>
              <w:sz w:val="24"/>
              <w:szCs w:val="24"/>
              <w:shd w:val="clear" w:color="auto" w:fill="FFFFFF"/>
            </w:rPr>
            <w:t>.</w:t>
          </w:r>
          <w:r w:rsidRPr="0073619E">
            <w:rPr>
              <w:rFonts w:ascii="Arial" w:hAnsi="Arial" w:cs="Arial"/>
              <w:color w:val="232323"/>
              <w:sz w:val="24"/>
              <w:szCs w:val="24"/>
              <w:shd w:val="clear" w:color="auto" w:fill="FFFFFF"/>
            </w:rPr>
            <w:t xml:space="preserve"> major depressive disorder, schizophrenia).</w:t>
          </w:r>
        </w:p>
        <w:p w14:paraId="455ACFF0" w14:textId="77777777" w:rsidR="000455DA" w:rsidRPr="0073619E" w:rsidRDefault="000455DA" w:rsidP="00260CB5">
          <w:pPr>
            <w:spacing w:line="360" w:lineRule="auto"/>
            <w:jc w:val="center"/>
            <w:rPr>
              <w:rFonts w:ascii="Arial" w:eastAsia="STXingkai" w:hAnsi="Arial" w:cs="Arial"/>
              <w:sz w:val="24"/>
              <w:szCs w:val="24"/>
            </w:rPr>
          </w:pPr>
        </w:p>
        <w:p w14:paraId="2AB8B4AC" w14:textId="77777777" w:rsidR="000455DA" w:rsidRPr="0073619E" w:rsidRDefault="000455DA" w:rsidP="00260CB5">
          <w:pPr>
            <w:spacing w:line="360" w:lineRule="auto"/>
            <w:jc w:val="center"/>
            <w:rPr>
              <w:rFonts w:ascii="Arial" w:eastAsia="STXingkai" w:hAnsi="Arial" w:cs="Arial"/>
              <w:sz w:val="24"/>
              <w:szCs w:val="24"/>
            </w:rPr>
          </w:pPr>
        </w:p>
        <w:p w14:paraId="67F5D3E2" w14:textId="77777777" w:rsidR="000455DA" w:rsidRDefault="000455DA" w:rsidP="00260CB5">
          <w:pPr>
            <w:spacing w:line="360" w:lineRule="auto"/>
            <w:jc w:val="center"/>
            <w:rPr>
              <w:rFonts w:ascii="STXingkai" w:eastAsia="STXingkai" w:hAnsi="Arial" w:cs="Arial"/>
              <w:sz w:val="56"/>
              <w:szCs w:val="56"/>
            </w:rPr>
          </w:pPr>
        </w:p>
        <w:p w14:paraId="7647DC42" w14:textId="77777777" w:rsidR="000455DA" w:rsidRDefault="000455DA" w:rsidP="00260CB5">
          <w:pPr>
            <w:spacing w:line="360" w:lineRule="auto"/>
            <w:jc w:val="center"/>
            <w:rPr>
              <w:rFonts w:ascii="STXingkai" w:eastAsia="STXingkai" w:hAnsi="Arial" w:cs="Arial"/>
              <w:sz w:val="56"/>
              <w:szCs w:val="56"/>
            </w:rPr>
          </w:pPr>
        </w:p>
        <w:p w14:paraId="698CD597" w14:textId="77777777" w:rsidR="000455DA" w:rsidRDefault="000455DA" w:rsidP="00260CB5">
          <w:pPr>
            <w:spacing w:line="360" w:lineRule="auto"/>
            <w:jc w:val="center"/>
            <w:rPr>
              <w:rFonts w:ascii="STXingkai" w:eastAsia="STXingkai" w:hAnsi="Arial" w:cs="Arial"/>
              <w:sz w:val="56"/>
              <w:szCs w:val="56"/>
            </w:rPr>
          </w:pPr>
        </w:p>
        <w:p w14:paraId="56317885" w14:textId="34FDF5B1" w:rsidR="002734D7" w:rsidRPr="009C57DB" w:rsidRDefault="00C14AD9" w:rsidP="009C57DB">
          <w:pPr>
            <w:pStyle w:val="Heading1"/>
            <w:jc w:val="center"/>
            <w:rPr>
              <w:rFonts w:eastAsia="STXingkai"/>
              <w:sz w:val="56"/>
              <w:szCs w:val="56"/>
            </w:rPr>
          </w:pPr>
          <w:bookmarkStart w:id="2" w:name="_Toc140432867"/>
          <w:r w:rsidRPr="009C57DB">
            <w:rPr>
              <w:rFonts w:eastAsia="STXingkai"/>
              <w:sz w:val="56"/>
              <w:szCs w:val="56"/>
            </w:rPr>
            <w:lastRenderedPageBreak/>
            <w:t>Diagnosis</w:t>
          </w:r>
          <w:bookmarkEnd w:id="2"/>
        </w:p>
        <w:p w14:paraId="29E03F48" w14:textId="2EF8C82E" w:rsidR="00C14AD9" w:rsidRDefault="00143F75" w:rsidP="006D307A">
          <w:pPr>
            <w:spacing w:line="360" w:lineRule="auto"/>
            <w:jc w:val="both"/>
            <w:rPr>
              <w:rFonts w:ascii="Arial" w:eastAsia="STXingkai" w:hAnsi="Arial" w:cs="Arial"/>
              <w:sz w:val="24"/>
              <w:szCs w:val="24"/>
            </w:rPr>
          </w:pPr>
          <w:r w:rsidRPr="00143F75">
            <w:rPr>
              <w:rFonts w:ascii="Arial" w:eastAsia="STXingkai" w:hAnsi="Arial" w:cs="Arial"/>
              <w:sz w:val="24"/>
              <w:szCs w:val="24"/>
            </w:rPr>
            <w:t xml:space="preserve">If </w:t>
          </w:r>
          <w:r>
            <w:rPr>
              <w:rFonts w:ascii="Arial" w:eastAsia="STXingkai" w:hAnsi="Arial" w:cs="Arial"/>
              <w:sz w:val="24"/>
              <w:szCs w:val="24"/>
            </w:rPr>
            <w:t>someone has</w:t>
          </w:r>
          <w:r w:rsidRPr="00143F75">
            <w:rPr>
              <w:rFonts w:ascii="Arial" w:eastAsia="STXingkai" w:hAnsi="Arial" w:cs="Arial"/>
              <w:sz w:val="24"/>
              <w:szCs w:val="24"/>
            </w:rPr>
            <w:t xml:space="preserve"> dementia, getting a diagnosis sooner gives</w:t>
          </w:r>
          <w:r>
            <w:rPr>
              <w:rFonts w:ascii="Arial" w:eastAsia="STXingkai" w:hAnsi="Arial" w:cs="Arial"/>
              <w:sz w:val="24"/>
              <w:szCs w:val="24"/>
            </w:rPr>
            <w:t xml:space="preserve"> them </w:t>
          </w:r>
          <w:r w:rsidRPr="00143F75">
            <w:rPr>
              <w:rFonts w:ascii="Arial" w:eastAsia="STXingkai" w:hAnsi="Arial" w:cs="Arial"/>
              <w:sz w:val="24"/>
              <w:szCs w:val="24"/>
            </w:rPr>
            <w:t xml:space="preserve">an opportunity to </w:t>
          </w:r>
          <w:r w:rsidR="009D7D43" w:rsidRPr="00143F75">
            <w:rPr>
              <w:rFonts w:ascii="Arial" w:eastAsia="STXingkai" w:hAnsi="Arial" w:cs="Arial"/>
              <w:sz w:val="24"/>
              <w:szCs w:val="24"/>
            </w:rPr>
            <w:t>adjust</w:t>
          </w:r>
          <w:r w:rsidRPr="00143F75">
            <w:rPr>
              <w:rFonts w:ascii="Arial" w:eastAsia="STXingkai" w:hAnsi="Arial" w:cs="Arial"/>
              <w:sz w:val="24"/>
              <w:szCs w:val="24"/>
            </w:rPr>
            <w:t xml:space="preserve"> and get the support </w:t>
          </w:r>
          <w:r>
            <w:rPr>
              <w:rFonts w:ascii="Arial" w:eastAsia="STXingkai" w:hAnsi="Arial" w:cs="Arial"/>
              <w:sz w:val="24"/>
              <w:szCs w:val="24"/>
            </w:rPr>
            <w:t>they</w:t>
          </w:r>
          <w:r w:rsidRPr="00143F75">
            <w:rPr>
              <w:rFonts w:ascii="Arial" w:eastAsia="STXingkai" w:hAnsi="Arial" w:cs="Arial"/>
              <w:sz w:val="24"/>
              <w:szCs w:val="24"/>
            </w:rPr>
            <w:t xml:space="preserve"> need. The illnesses that cause dementia are still incurable. However, there are many resources available to support </w:t>
          </w:r>
          <w:r w:rsidR="009D7D43">
            <w:rPr>
              <w:rFonts w:ascii="Arial" w:eastAsia="STXingkai" w:hAnsi="Arial" w:cs="Arial"/>
              <w:sz w:val="24"/>
              <w:szCs w:val="24"/>
            </w:rPr>
            <w:t xml:space="preserve">them </w:t>
          </w:r>
          <w:r w:rsidRPr="00143F75">
            <w:rPr>
              <w:rFonts w:ascii="Arial" w:eastAsia="STXingkai" w:hAnsi="Arial" w:cs="Arial"/>
              <w:sz w:val="24"/>
              <w:szCs w:val="24"/>
            </w:rPr>
            <w:t xml:space="preserve">in living as well as </w:t>
          </w:r>
          <w:r w:rsidR="009D7D43">
            <w:rPr>
              <w:rFonts w:ascii="Arial" w:eastAsia="STXingkai" w:hAnsi="Arial" w:cs="Arial"/>
              <w:sz w:val="24"/>
              <w:szCs w:val="24"/>
            </w:rPr>
            <w:t>they</w:t>
          </w:r>
          <w:r w:rsidRPr="00143F75">
            <w:rPr>
              <w:rFonts w:ascii="Arial" w:eastAsia="STXingkai" w:hAnsi="Arial" w:cs="Arial"/>
              <w:sz w:val="24"/>
              <w:szCs w:val="24"/>
            </w:rPr>
            <w:t xml:space="preserve"> can. </w:t>
          </w:r>
          <w:r w:rsidR="009D7D43">
            <w:rPr>
              <w:rFonts w:ascii="Arial" w:eastAsia="STXingkai" w:hAnsi="Arial" w:cs="Arial"/>
              <w:sz w:val="24"/>
              <w:szCs w:val="24"/>
            </w:rPr>
            <w:t>They</w:t>
          </w:r>
          <w:r w:rsidRPr="00143F75">
            <w:rPr>
              <w:rFonts w:ascii="Arial" w:eastAsia="STXingkai" w:hAnsi="Arial" w:cs="Arial"/>
              <w:sz w:val="24"/>
              <w:szCs w:val="24"/>
            </w:rPr>
            <w:t xml:space="preserve"> should learn what kind of dementia </w:t>
          </w:r>
          <w:r w:rsidR="009D7D43">
            <w:rPr>
              <w:rFonts w:ascii="Arial" w:eastAsia="STXingkai" w:hAnsi="Arial" w:cs="Arial"/>
              <w:sz w:val="24"/>
              <w:szCs w:val="24"/>
            </w:rPr>
            <w:t>they</w:t>
          </w:r>
          <w:r w:rsidRPr="00143F75">
            <w:rPr>
              <w:rFonts w:ascii="Arial" w:eastAsia="STXingkai" w:hAnsi="Arial" w:cs="Arial"/>
              <w:sz w:val="24"/>
              <w:szCs w:val="24"/>
            </w:rPr>
            <w:t xml:space="preserve"> have after the diagnosis process. Additionally, it can assist </w:t>
          </w:r>
          <w:r w:rsidR="009D7D43">
            <w:rPr>
              <w:rFonts w:ascii="Arial" w:eastAsia="STXingkai" w:hAnsi="Arial" w:cs="Arial"/>
              <w:sz w:val="24"/>
              <w:szCs w:val="24"/>
            </w:rPr>
            <w:t>them</w:t>
          </w:r>
          <w:r w:rsidRPr="00143F75">
            <w:rPr>
              <w:rFonts w:ascii="Arial" w:eastAsia="STXingkai" w:hAnsi="Arial" w:cs="Arial"/>
              <w:sz w:val="24"/>
              <w:szCs w:val="24"/>
            </w:rPr>
            <w:t xml:space="preserve"> in accessing therapies and support networks as well as future planning (such as establishing a power of attorney).</w:t>
          </w:r>
          <w:r w:rsidR="00506507" w:rsidRPr="00506507">
            <w:t xml:space="preserve"> </w:t>
          </w:r>
          <w:r w:rsidR="00506507" w:rsidRPr="00506507">
            <w:rPr>
              <w:rFonts w:ascii="Arial" w:eastAsia="STXingkai" w:hAnsi="Arial" w:cs="Arial"/>
              <w:sz w:val="24"/>
              <w:szCs w:val="24"/>
            </w:rPr>
            <w:t xml:space="preserve">Additionally, this might imply that </w:t>
          </w:r>
          <w:r w:rsidR="001E6A6C">
            <w:rPr>
              <w:rFonts w:ascii="Arial" w:eastAsia="STXingkai" w:hAnsi="Arial" w:cs="Arial"/>
              <w:sz w:val="24"/>
              <w:szCs w:val="24"/>
            </w:rPr>
            <w:t>they</w:t>
          </w:r>
          <w:r w:rsidR="00506507" w:rsidRPr="00506507">
            <w:rPr>
              <w:rFonts w:ascii="Arial" w:eastAsia="STXingkai" w:hAnsi="Arial" w:cs="Arial"/>
              <w:sz w:val="24"/>
              <w:szCs w:val="24"/>
            </w:rPr>
            <w:t xml:space="preserve"> have access to medications that can help </w:t>
          </w:r>
          <w:r w:rsidR="001E6A6C">
            <w:rPr>
              <w:rFonts w:ascii="Arial" w:eastAsia="STXingkai" w:hAnsi="Arial" w:cs="Arial"/>
              <w:sz w:val="24"/>
              <w:szCs w:val="24"/>
            </w:rPr>
            <w:t>them</w:t>
          </w:r>
          <w:r w:rsidR="00506507" w:rsidRPr="00506507">
            <w:rPr>
              <w:rFonts w:ascii="Arial" w:eastAsia="STXingkai" w:hAnsi="Arial" w:cs="Arial"/>
              <w:sz w:val="24"/>
              <w:szCs w:val="24"/>
            </w:rPr>
            <w:t xml:space="preserve"> control </w:t>
          </w:r>
          <w:r w:rsidR="001E6A6C">
            <w:rPr>
              <w:rFonts w:ascii="Arial" w:eastAsia="STXingkai" w:hAnsi="Arial" w:cs="Arial"/>
              <w:sz w:val="24"/>
              <w:szCs w:val="24"/>
            </w:rPr>
            <w:t>their</w:t>
          </w:r>
          <w:r w:rsidR="00506507" w:rsidRPr="00506507">
            <w:rPr>
              <w:rFonts w:ascii="Arial" w:eastAsia="STXingkai" w:hAnsi="Arial" w:cs="Arial"/>
              <w:sz w:val="24"/>
              <w:szCs w:val="24"/>
            </w:rPr>
            <w:t xml:space="preserve"> symptoms.</w:t>
          </w:r>
          <w:r w:rsidR="001E6A6C">
            <w:rPr>
              <w:rFonts w:ascii="Arial" w:eastAsia="STXingkai" w:hAnsi="Arial" w:cs="Arial"/>
              <w:sz w:val="24"/>
              <w:szCs w:val="24"/>
            </w:rPr>
            <w:t xml:space="preserve"> </w:t>
          </w:r>
          <w:r w:rsidR="00173EE5">
            <w:rPr>
              <w:rFonts w:ascii="Arial" w:eastAsia="STXingkai" w:hAnsi="Arial" w:cs="Arial"/>
              <w:sz w:val="24"/>
              <w:szCs w:val="24"/>
            </w:rPr>
            <w:t xml:space="preserve">Moreover, </w:t>
          </w:r>
          <w:r w:rsidR="001E6A6C">
            <w:rPr>
              <w:rFonts w:ascii="Arial" w:eastAsia="STXingkai" w:hAnsi="Arial" w:cs="Arial"/>
              <w:sz w:val="24"/>
              <w:szCs w:val="24"/>
            </w:rPr>
            <w:t>they</w:t>
          </w:r>
          <w:r w:rsidR="001E6A6C" w:rsidRPr="001E6A6C">
            <w:rPr>
              <w:rFonts w:ascii="Arial" w:eastAsia="STXingkai" w:hAnsi="Arial" w:cs="Arial"/>
              <w:sz w:val="24"/>
              <w:szCs w:val="24"/>
            </w:rPr>
            <w:t xml:space="preserve"> may also gain access to financial advantages</w:t>
          </w:r>
          <w:r w:rsidR="00514E42">
            <w:rPr>
              <w:rFonts w:ascii="Arial" w:eastAsia="STXingkai" w:hAnsi="Arial" w:cs="Arial"/>
              <w:sz w:val="24"/>
              <w:szCs w:val="24"/>
            </w:rPr>
            <w:t xml:space="preserve"> (Alzheimer</w:t>
          </w:r>
          <w:r w:rsidR="00D45D27">
            <w:rPr>
              <w:rFonts w:ascii="Arial" w:eastAsia="STXingkai" w:hAnsi="Arial" w:cs="Arial"/>
              <w:sz w:val="24"/>
              <w:szCs w:val="24"/>
            </w:rPr>
            <w:t>’s Society,</w:t>
          </w:r>
          <w:r w:rsidR="00627837">
            <w:rPr>
              <w:rFonts w:ascii="Arial" w:eastAsia="STXingkai" w:hAnsi="Arial" w:cs="Arial"/>
              <w:sz w:val="24"/>
              <w:szCs w:val="24"/>
            </w:rPr>
            <w:t xml:space="preserve"> </w:t>
          </w:r>
          <w:r w:rsidR="00D45D27">
            <w:rPr>
              <w:rFonts w:ascii="Arial" w:eastAsia="STXingkai" w:hAnsi="Arial" w:cs="Arial"/>
              <w:sz w:val="24"/>
              <w:szCs w:val="24"/>
            </w:rPr>
            <w:t>2022).</w:t>
          </w:r>
        </w:p>
        <w:p w14:paraId="24DF7AC2" w14:textId="77777777" w:rsidR="00BF5C7B" w:rsidRPr="00BF5C7B" w:rsidRDefault="00BF5C7B" w:rsidP="006D307A">
          <w:pPr>
            <w:spacing w:line="360" w:lineRule="auto"/>
            <w:jc w:val="both"/>
            <w:rPr>
              <w:rFonts w:ascii="Arial" w:eastAsia="STXingkai" w:hAnsi="Arial" w:cs="Arial"/>
              <w:sz w:val="24"/>
              <w:szCs w:val="24"/>
            </w:rPr>
          </w:pPr>
          <w:r w:rsidRPr="00BF5C7B">
            <w:rPr>
              <w:rFonts w:ascii="Arial" w:eastAsia="STXingkai" w:hAnsi="Arial" w:cs="Arial"/>
              <w:sz w:val="24"/>
              <w:szCs w:val="24"/>
            </w:rPr>
            <w:t>Dementia is a disorder that impairs more complex brain functions and is essentially a form of brain failure. There are numerous contributing factors. There isn't one specific "dementia test."</w:t>
          </w:r>
        </w:p>
        <w:p w14:paraId="2C753327" w14:textId="77777777" w:rsidR="00BF5C7B" w:rsidRPr="00BF5C7B" w:rsidRDefault="00BF5C7B" w:rsidP="006D307A">
          <w:pPr>
            <w:spacing w:line="360" w:lineRule="auto"/>
            <w:jc w:val="both"/>
            <w:rPr>
              <w:rFonts w:ascii="Arial" w:eastAsia="STXingkai" w:hAnsi="Arial" w:cs="Arial"/>
              <w:sz w:val="24"/>
              <w:szCs w:val="24"/>
            </w:rPr>
          </w:pPr>
          <w:r w:rsidRPr="00BF5C7B">
            <w:rPr>
              <w:rFonts w:ascii="Arial" w:eastAsia="STXingkai" w:hAnsi="Arial" w:cs="Arial"/>
              <w:sz w:val="24"/>
              <w:szCs w:val="24"/>
            </w:rPr>
            <w:t xml:space="preserve">Alzheimer's disease cannot be diagnosed by memory loss or other forms of mental impairment alone. An impact on daily activities due to a decrease in judgement, thought, planning, and organisation must exist. A change in behaviour is also present, such as emotional instability, irritation, a lack of interest or a deterioration of social abilities. </w:t>
          </w:r>
        </w:p>
        <w:p w14:paraId="0DB2EAB5" w14:textId="14AAD765" w:rsidR="00EB164C" w:rsidRDefault="00BF5C7B" w:rsidP="006D307A">
          <w:pPr>
            <w:spacing w:line="360" w:lineRule="auto"/>
            <w:jc w:val="both"/>
            <w:rPr>
              <w:rFonts w:ascii="Arial" w:eastAsia="STXingkai" w:hAnsi="Arial" w:cs="Arial"/>
              <w:sz w:val="24"/>
              <w:szCs w:val="24"/>
            </w:rPr>
          </w:pPr>
          <w:r w:rsidRPr="00BF5C7B">
            <w:rPr>
              <w:rFonts w:ascii="Arial" w:eastAsia="STXingkai" w:hAnsi="Arial" w:cs="Arial"/>
              <w:sz w:val="24"/>
              <w:szCs w:val="24"/>
            </w:rPr>
            <w:t xml:space="preserve">The two most frequent conditions in the differential diagnosis </w:t>
          </w:r>
          <w:r>
            <w:rPr>
              <w:rFonts w:ascii="Arial" w:eastAsia="STXingkai" w:hAnsi="Arial" w:cs="Arial"/>
              <w:sz w:val="24"/>
              <w:szCs w:val="24"/>
            </w:rPr>
            <w:t>of</w:t>
          </w:r>
          <w:r w:rsidRPr="00BF5C7B">
            <w:rPr>
              <w:rFonts w:ascii="Arial" w:eastAsia="STXingkai" w:hAnsi="Arial" w:cs="Arial"/>
              <w:sz w:val="24"/>
              <w:szCs w:val="24"/>
            </w:rPr>
            <w:t xml:space="preserve"> dementia are delirium and depression. The diagnosis of dementia requires proof of cognitive decrease over time (months or years rather than days or weeks).</w:t>
          </w:r>
        </w:p>
        <w:p w14:paraId="3ED6C677" w14:textId="1F4E0708" w:rsidR="00061B96" w:rsidRPr="00554C8F" w:rsidRDefault="00061B96" w:rsidP="00554C8F">
          <w:pPr>
            <w:spacing w:line="360" w:lineRule="auto"/>
            <w:jc w:val="both"/>
            <w:rPr>
              <w:rFonts w:ascii="Arial" w:eastAsia="STXingkai" w:hAnsi="Arial" w:cs="Arial"/>
              <w:sz w:val="24"/>
              <w:szCs w:val="24"/>
            </w:rPr>
          </w:pPr>
          <w:r w:rsidRPr="00061B96">
            <w:rPr>
              <w:rFonts w:ascii="Arial" w:eastAsia="STXingkai" w:hAnsi="Arial" w:cs="Arial"/>
              <w:sz w:val="24"/>
              <w:szCs w:val="24"/>
            </w:rPr>
            <w:t xml:space="preserve">Determining the subtype of dementia is crucial for prescribing decisions. </w:t>
          </w:r>
          <w:r w:rsidR="00981C49" w:rsidRPr="00061B96">
            <w:rPr>
              <w:rFonts w:ascii="Arial" w:eastAsia="STXingkai" w:hAnsi="Arial" w:cs="Arial"/>
              <w:sz w:val="24"/>
              <w:szCs w:val="24"/>
            </w:rPr>
            <w:t>Most of the</w:t>
          </w:r>
          <w:r w:rsidRPr="00061B96">
            <w:rPr>
              <w:rFonts w:ascii="Arial" w:eastAsia="STXingkai" w:hAnsi="Arial" w:cs="Arial"/>
              <w:sz w:val="24"/>
              <w:szCs w:val="24"/>
            </w:rPr>
            <w:t xml:space="preserve"> sub-typing can be determined by carefully reviewing the past. In older patients, distinguishing between vascular dementia and Alzheimer's becomes more difficult, though it may not have a significant impact on management in terms of post-diagnostic suppor</w:t>
          </w:r>
          <w:r w:rsidR="00554C8F">
            <w:rPr>
              <w:rFonts w:ascii="Arial" w:eastAsia="STXingkai" w:hAnsi="Arial" w:cs="Arial"/>
              <w:sz w:val="24"/>
              <w:szCs w:val="24"/>
            </w:rPr>
            <w:t>t</w:t>
          </w:r>
          <w:r w:rsidR="00981C49" w:rsidRPr="00554C8F">
            <w:rPr>
              <w:rFonts w:ascii="Arial" w:eastAsia="STXingkai" w:hAnsi="Arial" w:cs="Arial"/>
              <w:sz w:val="24"/>
              <w:szCs w:val="24"/>
            </w:rPr>
            <w:t xml:space="preserve"> </w:t>
          </w:r>
          <w:r w:rsidR="002160FA" w:rsidRPr="00554C8F">
            <w:rPr>
              <w:rFonts w:ascii="Arial" w:eastAsia="STXingkai" w:hAnsi="Arial" w:cs="Arial"/>
              <w:sz w:val="24"/>
              <w:szCs w:val="24"/>
            </w:rPr>
            <w:t>(Burns et al., 2015)</w:t>
          </w:r>
          <w:r w:rsidR="009F7392" w:rsidRPr="00554C8F">
            <w:rPr>
              <w:rFonts w:ascii="Arial" w:eastAsia="STXingkai" w:hAnsi="Arial" w:cs="Arial"/>
              <w:sz w:val="24"/>
              <w:szCs w:val="24"/>
            </w:rPr>
            <w:t>.</w:t>
          </w:r>
        </w:p>
        <w:p w14:paraId="04CDB86B" w14:textId="1F9F5326" w:rsidR="00AB086C" w:rsidRDefault="00AB086C" w:rsidP="006D307A">
          <w:pPr>
            <w:spacing w:line="360" w:lineRule="auto"/>
            <w:jc w:val="both"/>
            <w:rPr>
              <w:rFonts w:ascii="Arial" w:eastAsia="STXingkai" w:hAnsi="Arial" w:cs="Arial"/>
              <w:sz w:val="24"/>
              <w:szCs w:val="24"/>
            </w:rPr>
          </w:pPr>
          <w:r>
            <w:rPr>
              <w:rFonts w:ascii="Arial" w:eastAsia="STXingkai" w:hAnsi="Arial" w:cs="Arial"/>
              <w:sz w:val="24"/>
              <w:szCs w:val="24"/>
            </w:rPr>
            <w:t xml:space="preserve">Dementia cannot be diagnosed </w:t>
          </w:r>
          <w:r w:rsidR="00695B4B">
            <w:rPr>
              <w:rFonts w:ascii="Arial" w:eastAsia="STXingkai" w:hAnsi="Arial" w:cs="Arial"/>
              <w:sz w:val="24"/>
              <w:szCs w:val="24"/>
            </w:rPr>
            <w:t>through a single test.</w:t>
          </w:r>
          <w:r w:rsidR="00AE7F28" w:rsidRPr="00AE7F28">
            <w:rPr>
              <w:rFonts w:ascii="Arial" w:hAnsi="Arial" w:cs="Arial"/>
              <w:color w:val="212B32"/>
              <w:sz w:val="29"/>
              <w:szCs w:val="29"/>
              <w:shd w:val="clear" w:color="auto" w:fill="F0F4F5"/>
            </w:rPr>
            <w:t xml:space="preserve"> </w:t>
          </w:r>
          <w:r w:rsidR="00AE7F28" w:rsidRPr="00FE3802">
            <w:rPr>
              <w:rFonts w:ascii="Arial" w:hAnsi="Arial" w:cs="Arial"/>
              <w:color w:val="212B32"/>
              <w:sz w:val="24"/>
              <w:szCs w:val="24"/>
              <w:shd w:val="clear" w:color="auto" w:fill="F0F4F5"/>
            </w:rPr>
            <w:t>A</w:t>
          </w:r>
          <w:r w:rsidR="00FE3802" w:rsidRPr="00FE3802">
            <w:rPr>
              <w:rFonts w:ascii="Arial" w:hAnsi="Arial" w:cs="Arial"/>
              <w:color w:val="212B32"/>
              <w:sz w:val="24"/>
              <w:szCs w:val="24"/>
              <w:shd w:val="clear" w:color="auto" w:fill="F0F4F5"/>
            </w:rPr>
            <w:t xml:space="preserve"> </w:t>
          </w:r>
          <w:r w:rsidR="00AE7F28" w:rsidRPr="00AE7F28">
            <w:rPr>
              <w:rFonts w:ascii="Arial" w:eastAsia="STXingkai" w:hAnsi="Arial" w:cs="Arial"/>
              <w:sz w:val="24"/>
              <w:szCs w:val="24"/>
            </w:rPr>
            <w:t>combination of assessments and tests</w:t>
          </w:r>
          <w:r w:rsidR="00FE3802">
            <w:rPr>
              <w:rFonts w:ascii="Arial" w:eastAsia="STXingkai" w:hAnsi="Arial" w:cs="Arial"/>
              <w:sz w:val="24"/>
              <w:szCs w:val="24"/>
            </w:rPr>
            <w:t xml:space="preserve"> </w:t>
          </w:r>
          <w:r w:rsidR="00D83695">
            <w:rPr>
              <w:rFonts w:ascii="Arial" w:eastAsia="STXingkai" w:hAnsi="Arial" w:cs="Arial"/>
              <w:sz w:val="24"/>
              <w:szCs w:val="24"/>
            </w:rPr>
            <w:t>must</w:t>
          </w:r>
          <w:r w:rsidR="009B2076">
            <w:rPr>
              <w:rFonts w:ascii="Arial" w:eastAsia="STXingkai" w:hAnsi="Arial" w:cs="Arial"/>
              <w:sz w:val="24"/>
              <w:szCs w:val="24"/>
            </w:rPr>
            <w:t xml:space="preserve"> be involved to get </w:t>
          </w:r>
          <w:r w:rsidR="00D41659">
            <w:rPr>
              <w:rFonts w:ascii="Arial" w:eastAsia="STXingkai" w:hAnsi="Arial" w:cs="Arial"/>
              <w:sz w:val="24"/>
              <w:szCs w:val="24"/>
            </w:rPr>
            <w:t xml:space="preserve">a </w:t>
          </w:r>
          <w:r w:rsidR="009B2076">
            <w:rPr>
              <w:rFonts w:ascii="Arial" w:eastAsia="STXingkai" w:hAnsi="Arial" w:cs="Arial"/>
              <w:sz w:val="24"/>
              <w:szCs w:val="24"/>
            </w:rPr>
            <w:t xml:space="preserve">diagnosis of </w:t>
          </w:r>
          <w:r w:rsidR="00D41659">
            <w:rPr>
              <w:rFonts w:ascii="Arial" w:eastAsia="STXingkai" w:hAnsi="Arial" w:cs="Arial"/>
              <w:sz w:val="24"/>
              <w:szCs w:val="24"/>
            </w:rPr>
            <w:t>dementia. A</w:t>
          </w:r>
          <w:r w:rsidR="001C3510">
            <w:rPr>
              <w:rFonts w:ascii="Arial" w:eastAsia="STXingkai" w:hAnsi="Arial" w:cs="Arial"/>
              <w:sz w:val="24"/>
              <w:szCs w:val="24"/>
            </w:rPr>
            <w:t xml:space="preserve"> GP or a specialist may carry out these tests in </w:t>
          </w:r>
          <w:r w:rsidR="00D41659">
            <w:rPr>
              <w:rFonts w:ascii="Arial" w:eastAsia="STXingkai" w:hAnsi="Arial" w:cs="Arial"/>
              <w:sz w:val="24"/>
              <w:szCs w:val="24"/>
            </w:rPr>
            <w:t>a hospital or at a memory clinic.</w:t>
          </w:r>
        </w:p>
        <w:p w14:paraId="4419C6B9" w14:textId="5EF5D194" w:rsidR="00D83695" w:rsidRDefault="00D83695" w:rsidP="006D307A">
          <w:pPr>
            <w:spacing w:line="360" w:lineRule="auto"/>
            <w:jc w:val="both"/>
            <w:rPr>
              <w:rFonts w:ascii="Arial" w:eastAsia="STXingkai" w:hAnsi="Arial" w:cs="Arial"/>
              <w:sz w:val="24"/>
              <w:szCs w:val="24"/>
            </w:rPr>
          </w:pPr>
          <w:r>
            <w:rPr>
              <w:rFonts w:ascii="Arial" w:eastAsia="STXingkai" w:hAnsi="Arial" w:cs="Arial"/>
              <w:b/>
              <w:bCs/>
              <w:sz w:val="24"/>
              <w:szCs w:val="24"/>
            </w:rPr>
            <w:lastRenderedPageBreak/>
            <w:t xml:space="preserve">Taking a history: </w:t>
          </w:r>
          <w:r w:rsidR="00BF3AA3">
            <w:rPr>
              <w:rFonts w:ascii="Arial" w:eastAsia="STXingkai" w:hAnsi="Arial" w:cs="Arial"/>
              <w:sz w:val="24"/>
              <w:szCs w:val="24"/>
            </w:rPr>
            <w:t xml:space="preserve">A GP normally takes the </w:t>
          </w:r>
          <w:r w:rsidR="002470A5">
            <w:rPr>
              <w:rFonts w:ascii="Arial" w:eastAsia="STXingkai" w:hAnsi="Arial" w:cs="Arial"/>
              <w:sz w:val="24"/>
              <w:szCs w:val="24"/>
            </w:rPr>
            <w:t>history,</w:t>
          </w:r>
          <w:r w:rsidR="00BF3AA3">
            <w:rPr>
              <w:rFonts w:ascii="Arial" w:eastAsia="STXingkai" w:hAnsi="Arial" w:cs="Arial"/>
              <w:sz w:val="24"/>
              <w:szCs w:val="24"/>
            </w:rPr>
            <w:t xml:space="preserve"> but </w:t>
          </w:r>
          <w:r w:rsidR="00DD1C74">
            <w:rPr>
              <w:rFonts w:ascii="Arial" w:eastAsia="STXingkai" w:hAnsi="Arial" w:cs="Arial"/>
              <w:sz w:val="24"/>
              <w:szCs w:val="24"/>
            </w:rPr>
            <w:t>a more detailed history may be taken in case of a referral to a specialist</w:t>
          </w:r>
          <w:r w:rsidR="0036108F">
            <w:rPr>
              <w:rFonts w:ascii="Arial" w:eastAsia="STXingkai" w:hAnsi="Arial" w:cs="Arial"/>
              <w:sz w:val="24"/>
              <w:szCs w:val="24"/>
            </w:rPr>
            <w:t xml:space="preserve">. </w:t>
          </w:r>
        </w:p>
        <w:p w14:paraId="2CF335FA" w14:textId="30A90371" w:rsidR="006360C2" w:rsidRPr="006360C2" w:rsidRDefault="0087255E" w:rsidP="006D307A">
          <w:pPr>
            <w:spacing w:line="360" w:lineRule="auto"/>
            <w:jc w:val="both"/>
            <w:rPr>
              <w:rFonts w:ascii="Arial" w:eastAsia="STXingkai" w:hAnsi="Arial" w:cs="Arial"/>
              <w:sz w:val="24"/>
              <w:szCs w:val="24"/>
            </w:rPr>
          </w:pPr>
          <w:r>
            <w:rPr>
              <w:rFonts w:ascii="Arial" w:eastAsia="STXingkai" w:hAnsi="Arial" w:cs="Arial"/>
              <w:sz w:val="24"/>
              <w:szCs w:val="24"/>
            </w:rPr>
            <w:t xml:space="preserve">The </w:t>
          </w:r>
          <w:r w:rsidR="006360C2">
            <w:rPr>
              <w:rFonts w:ascii="Arial" w:eastAsia="STXingkai" w:hAnsi="Arial" w:cs="Arial"/>
              <w:sz w:val="24"/>
              <w:szCs w:val="24"/>
            </w:rPr>
            <w:t xml:space="preserve">doctor will </w:t>
          </w:r>
          <w:r w:rsidR="005F35AC">
            <w:rPr>
              <w:rFonts w:ascii="Arial" w:eastAsia="STXingkai" w:hAnsi="Arial" w:cs="Arial"/>
              <w:sz w:val="24"/>
              <w:szCs w:val="24"/>
            </w:rPr>
            <w:t>v</w:t>
          </w:r>
          <w:r w:rsidR="006360C2" w:rsidRPr="006360C2">
            <w:rPr>
              <w:rFonts w:ascii="Arial" w:eastAsia="STXingkai" w:hAnsi="Arial" w:cs="Arial"/>
              <w:sz w:val="24"/>
              <w:szCs w:val="24"/>
            </w:rPr>
            <w:t>erify that any existing conditions, such as heart disease, diabetes, depression, or a stroke, are being properly managed</w:t>
          </w:r>
          <w:r w:rsidR="0008786F">
            <w:rPr>
              <w:rFonts w:ascii="Arial" w:eastAsia="STXingkai" w:hAnsi="Arial" w:cs="Arial"/>
              <w:sz w:val="24"/>
              <w:szCs w:val="24"/>
            </w:rPr>
            <w:t xml:space="preserve"> and will enquire about</w:t>
          </w:r>
          <w:r w:rsidR="006360C2" w:rsidRPr="006360C2">
            <w:rPr>
              <w:rFonts w:ascii="Arial" w:eastAsia="STXingkai" w:hAnsi="Arial" w:cs="Arial"/>
              <w:sz w:val="24"/>
              <w:szCs w:val="24"/>
            </w:rPr>
            <w:t xml:space="preserve"> </w:t>
          </w:r>
          <w:r w:rsidR="0008786F">
            <w:rPr>
              <w:rFonts w:ascii="Arial" w:eastAsia="STXingkai" w:hAnsi="Arial" w:cs="Arial"/>
              <w:sz w:val="24"/>
              <w:szCs w:val="24"/>
            </w:rPr>
            <w:t>the emergence</w:t>
          </w:r>
          <w:r w:rsidR="003A44EB">
            <w:rPr>
              <w:rFonts w:ascii="Arial" w:eastAsia="STXingkai" w:hAnsi="Arial" w:cs="Arial"/>
              <w:sz w:val="24"/>
              <w:szCs w:val="24"/>
            </w:rPr>
            <w:t xml:space="preserve"> of</w:t>
          </w:r>
          <w:r w:rsidR="006360C2" w:rsidRPr="006360C2">
            <w:rPr>
              <w:rFonts w:ascii="Arial" w:eastAsia="STXingkai" w:hAnsi="Arial" w:cs="Arial"/>
              <w:sz w:val="24"/>
              <w:szCs w:val="24"/>
            </w:rPr>
            <w:t xml:space="preserve"> symptoms and whether they are having an impact on daily life.</w:t>
          </w:r>
        </w:p>
        <w:p w14:paraId="21BDADDA" w14:textId="56275E58" w:rsidR="0087255E" w:rsidRDefault="003A44EB" w:rsidP="006D307A">
          <w:pPr>
            <w:spacing w:line="360" w:lineRule="auto"/>
            <w:jc w:val="both"/>
            <w:rPr>
              <w:rFonts w:ascii="Arial" w:eastAsia="STXingkai" w:hAnsi="Arial" w:cs="Arial"/>
              <w:sz w:val="24"/>
              <w:szCs w:val="24"/>
            </w:rPr>
          </w:pPr>
          <w:r>
            <w:rPr>
              <w:rFonts w:ascii="Arial" w:eastAsia="STXingkai" w:hAnsi="Arial" w:cs="Arial"/>
              <w:sz w:val="24"/>
              <w:szCs w:val="24"/>
            </w:rPr>
            <w:t xml:space="preserve">All the </w:t>
          </w:r>
          <w:r w:rsidR="006360C2" w:rsidRPr="006360C2">
            <w:rPr>
              <w:rFonts w:ascii="Arial" w:eastAsia="STXingkai" w:hAnsi="Arial" w:cs="Arial"/>
              <w:sz w:val="24"/>
              <w:szCs w:val="24"/>
            </w:rPr>
            <w:t>medications</w:t>
          </w:r>
          <w:r>
            <w:rPr>
              <w:rFonts w:ascii="Arial" w:eastAsia="STXingkai" w:hAnsi="Arial" w:cs="Arial"/>
              <w:sz w:val="24"/>
              <w:szCs w:val="24"/>
            </w:rPr>
            <w:t xml:space="preserve"> that</w:t>
          </w:r>
          <w:r w:rsidR="006360C2" w:rsidRPr="006360C2">
            <w:rPr>
              <w:rFonts w:ascii="Arial" w:eastAsia="STXingkai" w:hAnsi="Arial" w:cs="Arial"/>
              <w:sz w:val="24"/>
              <w:szCs w:val="24"/>
            </w:rPr>
            <w:t xml:space="preserve"> </w:t>
          </w:r>
          <w:r>
            <w:rPr>
              <w:rFonts w:ascii="Arial" w:eastAsia="STXingkai" w:hAnsi="Arial" w:cs="Arial"/>
              <w:sz w:val="24"/>
              <w:szCs w:val="24"/>
            </w:rPr>
            <w:t>are taken by the patient</w:t>
          </w:r>
          <w:r w:rsidR="006360C2" w:rsidRPr="006360C2">
            <w:rPr>
              <w:rFonts w:ascii="Arial" w:eastAsia="STXingkai" w:hAnsi="Arial" w:cs="Arial"/>
              <w:sz w:val="24"/>
              <w:szCs w:val="24"/>
            </w:rPr>
            <w:t xml:space="preserve">, including those that are prescribed to </w:t>
          </w:r>
          <w:r>
            <w:rPr>
              <w:rFonts w:ascii="Arial" w:eastAsia="STXingkai" w:hAnsi="Arial" w:cs="Arial"/>
              <w:sz w:val="24"/>
              <w:szCs w:val="24"/>
            </w:rPr>
            <w:t>them</w:t>
          </w:r>
          <w:r w:rsidR="006360C2" w:rsidRPr="006360C2">
            <w:rPr>
              <w:rFonts w:ascii="Arial" w:eastAsia="STXingkai" w:hAnsi="Arial" w:cs="Arial"/>
              <w:sz w:val="24"/>
              <w:szCs w:val="24"/>
            </w:rPr>
            <w:t>, those obtained from pharmacies over the counter, and any substitutes, such as vitamin supplements</w:t>
          </w:r>
          <w:r w:rsidR="005F35AC">
            <w:rPr>
              <w:rFonts w:ascii="Arial" w:eastAsia="STXingkai" w:hAnsi="Arial" w:cs="Arial"/>
              <w:sz w:val="24"/>
              <w:szCs w:val="24"/>
            </w:rPr>
            <w:t xml:space="preserve"> </w:t>
          </w:r>
          <w:r w:rsidR="009260A5">
            <w:rPr>
              <w:rFonts w:ascii="Arial" w:eastAsia="STXingkai" w:hAnsi="Arial" w:cs="Arial"/>
              <w:sz w:val="24"/>
              <w:szCs w:val="24"/>
            </w:rPr>
            <w:t xml:space="preserve">will be enquired about </w:t>
          </w:r>
          <w:r w:rsidR="005F35AC">
            <w:rPr>
              <w:rFonts w:ascii="Arial" w:eastAsia="STXingkai" w:hAnsi="Arial" w:cs="Arial"/>
              <w:sz w:val="24"/>
              <w:szCs w:val="24"/>
            </w:rPr>
            <w:t>(NHS,</w:t>
          </w:r>
          <w:r w:rsidR="001A0866">
            <w:rPr>
              <w:rFonts w:ascii="Arial" w:eastAsia="STXingkai" w:hAnsi="Arial" w:cs="Arial"/>
              <w:sz w:val="24"/>
              <w:szCs w:val="24"/>
            </w:rPr>
            <w:t xml:space="preserve"> </w:t>
          </w:r>
          <w:r w:rsidR="005F35AC">
            <w:rPr>
              <w:rFonts w:ascii="Arial" w:eastAsia="STXingkai" w:hAnsi="Arial" w:cs="Arial"/>
              <w:sz w:val="24"/>
              <w:szCs w:val="24"/>
            </w:rPr>
            <w:t>2020).</w:t>
          </w:r>
        </w:p>
        <w:p w14:paraId="7E1E2E2B" w14:textId="77777777" w:rsidR="00721912" w:rsidRPr="00721912" w:rsidRDefault="004C29E7" w:rsidP="006D307A">
          <w:pPr>
            <w:spacing w:line="360" w:lineRule="auto"/>
            <w:jc w:val="both"/>
            <w:rPr>
              <w:rFonts w:ascii="Arial" w:eastAsia="STXingkai" w:hAnsi="Arial" w:cs="Arial"/>
              <w:sz w:val="24"/>
              <w:szCs w:val="24"/>
            </w:rPr>
          </w:pPr>
          <w:r>
            <w:rPr>
              <w:rFonts w:ascii="Arial" w:eastAsia="STXingkai" w:hAnsi="Arial" w:cs="Arial"/>
              <w:b/>
              <w:bCs/>
              <w:sz w:val="24"/>
              <w:szCs w:val="24"/>
            </w:rPr>
            <w:t xml:space="preserve">Mental ability </w:t>
          </w:r>
          <w:r w:rsidR="00E30434">
            <w:rPr>
              <w:rFonts w:ascii="Arial" w:eastAsia="STXingkai" w:hAnsi="Arial" w:cs="Arial"/>
              <w:b/>
              <w:bCs/>
              <w:sz w:val="24"/>
              <w:szCs w:val="24"/>
            </w:rPr>
            <w:t xml:space="preserve">Tests: </w:t>
          </w:r>
          <w:r w:rsidR="00721912" w:rsidRPr="00721912">
            <w:rPr>
              <w:rFonts w:ascii="Arial" w:eastAsia="STXingkai" w:hAnsi="Arial" w:cs="Arial"/>
              <w:sz w:val="24"/>
              <w:szCs w:val="24"/>
            </w:rPr>
            <w:t>These include intellectual and neuropsychological tests, which are administered to individuals with dementia symptoms to ascertain their mental abilities, such as memory, thinking, reflexes, and the capacity to solve straightforward problems.</w:t>
          </w:r>
        </w:p>
        <w:p w14:paraId="75038BE1" w14:textId="77777777" w:rsidR="00721912" w:rsidRPr="00721912" w:rsidRDefault="00721912" w:rsidP="006D307A">
          <w:pPr>
            <w:spacing w:line="360" w:lineRule="auto"/>
            <w:jc w:val="both"/>
            <w:rPr>
              <w:rFonts w:ascii="Arial" w:eastAsia="STXingkai" w:hAnsi="Arial" w:cs="Arial"/>
              <w:sz w:val="24"/>
              <w:szCs w:val="24"/>
            </w:rPr>
          </w:pPr>
          <w:r w:rsidRPr="00721912">
            <w:rPr>
              <w:rFonts w:ascii="Arial" w:eastAsia="STXingkai" w:hAnsi="Arial" w:cs="Arial"/>
              <w:sz w:val="24"/>
              <w:szCs w:val="24"/>
            </w:rPr>
            <w:t>Although cognitive testing alone cannot identify dementia, it can evaluate and provide a general sense of whether additional testing is necessary.</w:t>
          </w:r>
        </w:p>
        <w:p w14:paraId="241A1B4B" w14:textId="77777777" w:rsidR="00721912" w:rsidRPr="00721912" w:rsidRDefault="00721912" w:rsidP="006D307A">
          <w:pPr>
            <w:spacing w:line="360" w:lineRule="auto"/>
            <w:jc w:val="both"/>
            <w:rPr>
              <w:rFonts w:ascii="Arial" w:eastAsia="STXingkai" w:hAnsi="Arial" w:cs="Arial"/>
              <w:sz w:val="24"/>
              <w:szCs w:val="24"/>
            </w:rPr>
          </w:pPr>
        </w:p>
        <w:p w14:paraId="35CCCF45" w14:textId="10569AE8" w:rsidR="00721912" w:rsidRPr="00721912" w:rsidRDefault="00721912" w:rsidP="006D307A">
          <w:pPr>
            <w:spacing w:line="360" w:lineRule="auto"/>
            <w:jc w:val="both"/>
            <w:rPr>
              <w:rFonts w:ascii="Arial" w:eastAsia="STXingkai" w:hAnsi="Arial" w:cs="Arial"/>
              <w:b/>
              <w:bCs/>
              <w:sz w:val="24"/>
              <w:szCs w:val="24"/>
            </w:rPr>
          </w:pPr>
          <w:r w:rsidRPr="00721912">
            <w:rPr>
              <w:rFonts w:ascii="Arial" w:eastAsia="STXingkai" w:hAnsi="Arial" w:cs="Arial"/>
              <w:b/>
              <w:bCs/>
              <w:sz w:val="24"/>
              <w:szCs w:val="24"/>
            </w:rPr>
            <w:t>Laboratory and blood tests</w:t>
          </w:r>
          <w:r>
            <w:rPr>
              <w:rFonts w:ascii="Arial" w:eastAsia="STXingkai" w:hAnsi="Arial" w:cs="Arial"/>
              <w:b/>
              <w:bCs/>
              <w:sz w:val="24"/>
              <w:szCs w:val="24"/>
            </w:rPr>
            <w:t xml:space="preserve">: </w:t>
          </w:r>
          <w:r w:rsidRPr="00721912">
            <w:rPr>
              <w:rFonts w:ascii="Arial" w:eastAsia="STXingkai" w:hAnsi="Arial" w:cs="Arial"/>
              <w:sz w:val="24"/>
              <w:szCs w:val="24"/>
            </w:rPr>
            <w:t xml:space="preserve">A general practitioner typically </w:t>
          </w:r>
          <w:r w:rsidR="00DF0A5B">
            <w:rPr>
              <w:rFonts w:ascii="Arial" w:eastAsia="STXingkai" w:hAnsi="Arial" w:cs="Arial"/>
              <w:sz w:val="24"/>
              <w:szCs w:val="24"/>
            </w:rPr>
            <w:t>order</w:t>
          </w:r>
          <w:r w:rsidRPr="00721912">
            <w:rPr>
              <w:rFonts w:ascii="Arial" w:eastAsia="STXingkai" w:hAnsi="Arial" w:cs="Arial"/>
              <w:sz w:val="24"/>
              <w:szCs w:val="24"/>
            </w:rPr>
            <w:t xml:space="preserve"> blood tests to identify the causes of symptoms that could be dementia or another condition.</w:t>
          </w:r>
        </w:p>
        <w:p w14:paraId="0CBE4C21" w14:textId="4CD5960C" w:rsidR="004C29E7" w:rsidRDefault="00721912" w:rsidP="006D307A">
          <w:pPr>
            <w:spacing w:line="360" w:lineRule="auto"/>
            <w:jc w:val="both"/>
            <w:rPr>
              <w:rFonts w:ascii="Arial" w:eastAsia="STXingkai" w:hAnsi="Arial" w:cs="Arial"/>
              <w:sz w:val="24"/>
              <w:szCs w:val="24"/>
            </w:rPr>
          </w:pPr>
          <w:r w:rsidRPr="00721912">
            <w:rPr>
              <w:rFonts w:ascii="Arial" w:eastAsia="STXingkai" w:hAnsi="Arial" w:cs="Arial"/>
              <w:sz w:val="24"/>
              <w:szCs w:val="24"/>
            </w:rPr>
            <w:t>These tests include evaluating the health of the liver, kidneys, and thyroid, as well as the levels of vitamin B12 and folate. Haemoglobin A1c testing also looks for signs of diabetes</w:t>
          </w:r>
          <w:r>
            <w:rPr>
              <w:rFonts w:ascii="Arial" w:eastAsia="STXingkai" w:hAnsi="Arial" w:cs="Arial"/>
              <w:sz w:val="24"/>
              <w:szCs w:val="24"/>
            </w:rPr>
            <w:t xml:space="preserve"> (</w:t>
          </w:r>
          <w:r w:rsidR="004216F4">
            <w:rPr>
              <w:rFonts w:ascii="Arial" w:eastAsia="STXingkai" w:hAnsi="Arial" w:cs="Arial"/>
              <w:sz w:val="24"/>
              <w:szCs w:val="24"/>
            </w:rPr>
            <w:t>B</w:t>
          </w:r>
          <w:r w:rsidR="00712190">
            <w:rPr>
              <w:rFonts w:ascii="Arial" w:eastAsia="STXingkai" w:hAnsi="Arial" w:cs="Arial"/>
              <w:sz w:val="24"/>
              <w:szCs w:val="24"/>
            </w:rPr>
            <w:t>RACE</w:t>
          </w:r>
          <w:r w:rsidR="004216F4">
            <w:rPr>
              <w:rFonts w:ascii="Arial" w:eastAsia="STXingkai" w:hAnsi="Arial" w:cs="Arial"/>
              <w:sz w:val="24"/>
              <w:szCs w:val="24"/>
            </w:rPr>
            <w:t xml:space="preserve"> Dementi</w:t>
          </w:r>
          <w:r w:rsidR="00FE63DD">
            <w:rPr>
              <w:rFonts w:ascii="Arial" w:eastAsia="STXingkai" w:hAnsi="Arial" w:cs="Arial"/>
              <w:sz w:val="24"/>
              <w:szCs w:val="24"/>
            </w:rPr>
            <w:t>a Research, no date).</w:t>
          </w:r>
        </w:p>
        <w:p w14:paraId="7A68A2A6" w14:textId="77777777" w:rsidR="00491840" w:rsidRDefault="00491840" w:rsidP="006D307A">
          <w:pPr>
            <w:spacing w:line="360" w:lineRule="auto"/>
            <w:jc w:val="both"/>
            <w:rPr>
              <w:rFonts w:ascii="Arial" w:eastAsia="STXingkai" w:hAnsi="Arial" w:cs="Arial"/>
              <w:sz w:val="24"/>
              <w:szCs w:val="24"/>
            </w:rPr>
          </w:pPr>
        </w:p>
        <w:p w14:paraId="3E220364" w14:textId="1C98470E" w:rsidR="00200787" w:rsidRDefault="00491840" w:rsidP="006D307A">
          <w:pPr>
            <w:spacing w:line="360" w:lineRule="auto"/>
            <w:rPr>
              <w:rFonts w:ascii="Arial" w:eastAsia="STXingkai" w:hAnsi="Arial" w:cs="Arial"/>
              <w:sz w:val="24"/>
              <w:szCs w:val="24"/>
            </w:rPr>
          </w:pPr>
          <w:r>
            <w:rPr>
              <w:rFonts w:ascii="Arial" w:eastAsia="STXingkai" w:hAnsi="Arial" w:cs="Arial"/>
              <w:sz w:val="24"/>
              <w:szCs w:val="24"/>
            </w:rPr>
            <w:t xml:space="preserve">Apart </w:t>
          </w:r>
          <w:r w:rsidR="00200787">
            <w:rPr>
              <w:rFonts w:ascii="Arial" w:eastAsia="STXingkai" w:hAnsi="Arial" w:cs="Arial"/>
              <w:sz w:val="24"/>
              <w:szCs w:val="24"/>
            </w:rPr>
            <w:t>from</w:t>
          </w:r>
          <w:r>
            <w:rPr>
              <w:rFonts w:ascii="Arial" w:eastAsia="STXingkai" w:hAnsi="Arial" w:cs="Arial"/>
              <w:sz w:val="24"/>
              <w:szCs w:val="24"/>
            </w:rPr>
            <w:t xml:space="preserve"> the </w:t>
          </w:r>
          <w:r w:rsidR="00E563BE">
            <w:rPr>
              <w:rFonts w:ascii="Arial" w:eastAsia="STXingkai" w:hAnsi="Arial" w:cs="Arial"/>
              <w:sz w:val="24"/>
              <w:szCs w:val="24"/>
            </w:rPr>
            <w:t xml:space="preserve">benefits of getting diagnosed </w:t>
          </w:r>
          <w:r w:rsidR="00DF2FC4">
            <w:rPr>
              <w:rFonts w:ascii="Arial" w:eastAsia="STXingkai" w:hAnsi="Arial" w:cs="Arial"/>
              <w:sz w:val="24"/>
              <w:szCs w:val="24"/>
            </w:rPr>
            <w:t>with</w:t>
          </w:r>
          <w:r w:rsidR="00E563BE">
            <w:rPr>
              <w:rFonts w:ascii="Arial" w:eastAsia="STXingkai" w:hAnsi="Arial" w:cs="Arial"/>
              <w:sz w:val="24"/>
              <w:szCs w:val="24"/>
            </w:rPr>
            <w:t xml:space="preserve"> dementia, </w:t>
          </w:r>
          <w:r w:rsidR="00295BD0">
            <w:rPr>
              <w:rFonts w:ascii="Arial" w:eastAsia="STXingkai" w:hAnsi="Arial" w:cs="Arial"/>
              <w:sz w:val="24"/>
              <w:szCs w:val="24"/>
            </w:rPr>
            <w:t xml:space="preserve">Granad </w:t>
          </w:r>
          <w:r w:rsidR="00786176">
            <w:rPr>
              <w:rFonts w:ascii="Arial" w:eastAsia="STXingkai" w:hAnsi="Arial" w:cs="Arial"/>
              <w:sz w:val="24"/>
              <w:szCs w:val="24"/>
            </w:rPr>
            <w:t xml:space="preserve">et al. (2009) have </w:t>
          </w:r>
          <w:r w:rsidR="00E74714">
            <w:rPr>
              <w:rFonts w:ascii="Arial" w:eastAsia="STXingkai" w:hAnsi="Arial" w:cs="Arial"/>
              <w:sz w:val="24"/>
              <w:szCs w:val="24"/>
            </w:rPr>
            <w:t xml:space="preserve">found some drawbacks </w:t>
          </w:r>
          <w:r w:rsidR="00B9715B">
            <w:rPr>
              <w:rFonts w:ascii="Arial" w:eastAsia="STXingkai" w:hAnsi="Arial" w:cs="Arial"/>
              <w:sz w:val="24"/>
              <w:szCs w:val="24"/>
            </w:rPr>
            <w:t>of diagnostic labels of dementia.</w:t>
          </w:r>
          <w:r w:rsidR="00E1686B">
            <w:rPr>
              <w:rFonts w:ascii="Arial" w:eastAsia="STXingkai" w:hAnsi="Arial" w:cs="Arial"/>
              <w:sz w:val="24"/>
              <w:szCs w:val="24"/>
            </w:rPr>
            <w:t xml:space="preserve"> </w:t>
          </w:r>
          <w:r w:rsidR="00B9715B">
            <w:rPr>
              <w:rFonts w:ascii="Arial" w:eastAsia="STXingkai" w:hAnsi="Arial" w:cs="Arial"/>
              <w:sz w:val="24"/>
              <w:szCs w:val="24"/>
            </w:rPr>
            <w:t xml:space="preserve">According to their </w:t>
          </w:r>
          <w:r w:rsidR="00886622">
            <w:rPr>
              <w:rFonts w:ascii="Arial" w:eastAsia="STXingkai" w:hAnsi="Arial" w:cs="Arial"/>
              <w:sz w:val="24"/>
              <w:szCs w:val="24"/>
            </w:rPr>
            <w:t>research, although d</w:t>
          </w:r>
          <w:r w:rsidRPr="00491840">
            <w:rPr>
              <w:rFonts w:ascii="Arial" w:eastAsia="STXingkai" w:hAnsi="Arial" w:cs="Arial"/>
              <w:sz w:val="24"/>
              <w:szCs w:val="24"/>
            </w:rPr>
            <w:t>iagnoses are used by medical professionals to categorise patients for both treatment and research</w:t>
          </w:r>
          <w:r w:rsidR="000F3264">
            <w:rPr>
              <w:rFonts w:ascii="Arial" w:eastAsia="STXingkai" w:hAnsi="Arial" w:cs="Arial"/>
              <w:sz w:val="24"/>
              <w:szCs w:val="24"/>
            </w:rPr>
            <w:t xml:space="preserve">, </w:t>
          </w:r>
          <w:r w:rsidRPr="00491840">
            <w:rPr>
              <w:rFonts w:ascii="Arial" w:eastAsia="STXingkai" w:hAnsi="Arial" w:cs="Arial"/>
              <w:sz w:val="24"/>
              <w:szCs w:val="24"/>
            </w:rPr>
            <w:t xml:space="preserve">diagnostic labels also act as triggers for stigma and prejudices. The stigma connected to the diagnoses of dementia and mild cognitive impairment (MCI) can </w:t>
          </w:r>
          <w:r w:rsidR="00195136">
            <w:rPr>
              <w:rFonts w:ascii="Arial" w:eastAsia="STXingkai" w:hAnsi="Arial" w:cs="Arial"/>
              <w:sz w:val="24"/>
              <w:szCs w:val="24"/>
            </w:rPr>
            <w:t>negatively</w:t>
          </w:r>
          <w:r w:rsidRPr="00491840">
            <w:rPr>
              <w:rFonts w:ascii="Arial" w:eastAsia="STXingkai" w:hAnsi="Arial" w:cs="Arial"/>
              <w:sz w:val="24"/>
              <w:szCs w:val="24"/>
            </w:rPr>
            <w:t xml:space="preserve"> affect social interactions, interactions with the medical community, attitudes </w:t>
          </w:r>
          <w:r w:rsidR="00DF2FC4">
            <w:rPr>
              <w:rFonts w:ascii="Arial" w:eastAsia="STXingkai" w:hAnsi="Arial" w:cs="Arial"/>
              <w:sz w:val="24"/>
              <w:szCs w:val="24"/>
            </w:rPr>
            <w:t>toward</w:t>
          </w:r>
          <w:r w:rsidRPr="00491840">
            <w:rPr>
              <w:rFonts w:ascii="Arial" w:eastAsia="STXingkai" w:hAnsi="Arial" w:cs="Arial"/>
              <w:sz w:val="24"/>
              <w:szCs w:val="24"/>
            </w:rPr>
            <w:t xml:space="preserve"> service use, and involvement in clinical research. The stigma's effects also extend to those who care for the relatives of those with such labels. </w:t>
          </w:r>
          <w:r w:rsidR="009300FC">
            <w:rPr>
              <w:rFonts w:ascii="Arial" w:eastAsia="STXingkai" w:hAnsi="Arial" w:cs="Arial"/>
              <w:sz w:val="24"/>
              <w:szCs w:val="24"/>
            </w:rPr>
            <w:t xml:space="preserve">Sims </w:t>
          </w:r>
          <w:r w:rsidR="00D62C0A">
            <w:rPr>
              <w:rFonts w:ascii="Arial" w:eastAsia="STXingkai" w:hAnsi="Arial" w:cs="Arial"/>
              <w:sz w:val="24"/>
              <w:szCs w:val="24"/>
            </w:rPr>
            <w:t>et al. (</w:t>
          </w:r>
          <w:r w:rsidR="009300FC">
            <w:rPr>
              <w:rFonts w:ascii="Arial" w:eastAsia="STXingkai" w:hAnsi="Arial" w:cs="Arial"/>
              <w:sz w:val="24"/>
              <w:szCs w:val="24"/>
            </w:rPr>
            <w:t>202</w:t>
          </w:r>
          <w:r w:rsidR="00D62C0A">
            <w:rPr>
              <w:rFonts w:ascii="Arial" w:eastAsia="STXingkai" w:hAnsi="Arial" w:cs="Arial"/>
              <w:sz w:val="24"/>
              <w:szCs w:val="24"/>
            </w:rPr>
            <w:t xml:space="preserve">1) found that </w:t>
          </w:r>
          <w:r w:rsidR="00D62C0A" w:rsidRPr="00D62C0A">
            <w:rPr>
              <w:rFonts w:ascii="Arial" w:eastAsia="STXingkai" w:hAnsi="Arial" w:cs="Arial"/>
              <w:sz w:val="24"/>
              <w:szCs w:val="24"/>
            </w:rPr>
            <w:t xml:space="preserve">many people went through </w:t>
          </w:r>
          <w:r w:rsidR="00D62C0A" w:rsidRPr="00D62C0A">
            <w:rPr>
              <w:rFonts w:ascii="Arial" w:eastAsia="STXingkai" w:hAnsi="Arial" w:cs="Arial"/>
              <w:sz w:val="24"/>
              <w:szCs w:val="24"/>
            </w:rPr>
            <w:lastRenderedPageBreak/>
            <w:t xml:space="preserve">altered relationships with healthcare professionals (and those professionals concurred), lost emotional support, and underwent a range of both advantageous and disadvantageous behavioural changes </w:t>
          </w:r>
          <w:r w:rsidR="000F2784" w:rsidRPr="00D62C0A">
            <w:rPr>
              <w:rFonts w:ascii="Arial" w:eastAsia="STXingkai" w:hAnsi="Arial" w:cs="Arial"/>
              <w:sz w:val="24"/>
              <w:szCs w:val="24"/>
            </w:rPr>
            <w:t>because of</w:t>
          </w:r>
          <w:r w:rsidR="00D62C0A" w:rsidRPr="00D62C0A">
            <w:rPr>
              <w:rFonts w:ascii="Arial" w:eastAsia="STXingkai" w:hAnsi="Arial" w:cs="Arial"/>
              <w:sz w:val="24"/>
              <w:szCs w:val="24"/>
            </w:rPr>
            <w:t xml:space="preserve"> the diagnostic label.</w:t>
          </w:r>
        </w:p>
        <w:p w14:paraId="382A18EE" w14:textId="77777777" w:rsidR="00200787" w:rsidRDefault="00200787" w:rsidP="006D307A">
          <w:pPr>
            <w:spacing w:line="360" w:lineRule="auto"/>
            <w:rPr>
              <w:rFonts w:ascii="Arial" w:eastAsia="STXingkai" w:hAnsi="Arial" w:cs="Arial"/>
              <w:sz w:val="24"/>
              <w:szCs w:val="24"/>
            </w:rPr>
          </w:pPr>
          <w:r>
            <w:rPr>
              <w:rFonts w:ascii="Arial" w:eastAsia="STXingkai" w:hAnsi="Arial" w:cs="Arial"/>
              <w:sz w:val="24"/>
              <w:szCs w:val="24"/>
            </w:rPr>
            <w:br w:type="page"/>
          </w:r>
        </w:p>
        <w:p w14:paraId="14BF58CF" w14:textId="77777777" w:rsidR="003A7332" w:rsidRPr="009C57DB" w:rsidRDefault="00FA5369" w:rsidP="009C57DB">
          <w:pPr>
            <w:pStyle w:val="Heading1"/>
            <w:jc w:val="center"/>
            <w:rPr>
              <w:rFonts w:eastAsia="STXingkai"/>
              <w:sz w:val="56"/>
              <w:szCs w:val="56"/>
            </w:rPr>
          </w:pPr>
          <w:bookmarkStart w:id="3" w:name="_Toc140432868"/>
          <w:r w:rsidRPr="009C57DB">
            <w:rPr>
              <w:rFonts w:eastAsia="STXingkai"/>
              <w:sz w:val="56"/>
              <w:szCs w:val="56"/>
            </w:rPr>
            <w:lastRenderedPageBreak/>
            <w:t>Treatment</w:t>
          </w:r>
          <w:bookmarkEnd w:id="3"/>
        </w:p>
        <w:p w14:paraId="73DA5386" w14:textId="77777777" w:rsidR="003A258D" w:rsidRPr="003A258D" w:rsidRDefault="003A258D" w:rsidP="003A258D">
          <w:pPr>
            <w:jc w:val="both"/>
            <w:rPr>
              <w:rFonts w:ascii="Arial" w:eastAsia="STXingkai" w:hAnsi="Arial" w:cs="Arial"/>
              <w:sz w:val="24"/>
              <w:szCs w:val="24"/>
            </w:rPr>
          </w:pPr>
        </w:p>
        <w:p w14:paraId="0E6ABC35" w14:textId="1E5FC7FC" w:rsidR="00CC2FDD" w:rsidRDefault="00397BB9" w:rsidP="00D02A72">
          <w:pPr>
            <w:spacing w:line="360" w:lineRule="auto"/>
            <w:jc w:val="both"/>
            <w:rPr>
              <w:rFonts w:ascii="Arial" w:eastAsia="STXingkai" w:hAnsi="Arial" w:cs="Arial"/>
              <w:sz w:val="24"/>
              <w:szCs w:val="24"/>
            </w:rPr>
          </w:pPr>
          <w:r>
            <w:rPr>
              <w:rFonts w:ascii="Arial" w:eastAsia="STXingkai" w:hAnsi="Arial" w:cs="Arial"/>
              <w:sz w:val="24"/>
              <w:szCs w:val="24"/>
            </w:rPr>
            <w:t xml:space="preserve">According to NHS (2020), </w:t>
          </w:r>
          <w:r w:rsidR="00E35FF0">
            <w:rPr>
              <w:rFonts w:ascii="Arial" w:eastAsia="STXingkai" w:hAnsi="Arial" w:cs="Arial"/>
              <w:sz w:val="24"/>
              <w:szCs w:val="24"/>
            </w:rPr>
            <w:t xml:space="preserve">Dementia is </w:t>
          </w:r>
          <w:r w:rsidR="00666879">
            <w:rPr>
              <w:rFonts w:ascii="Arial" w:eastAsia="STXingkai" w:hAnsi="Arial" w:cs="Arial"/>
              <w:sz w:val="24"/>
              <w:szCs w:val="24"/>
            </w:rPr>
            <w:t>i</w:t>
          </w:r>
          <w:r w:rsidR="005A5069">
            <w:rPr>
              <w:rFonts w:ascii="Arial" w:eastAsia="STXingkai" w:hAnsi="Arial" w:cs="Arial"/>
              <w:sz w:val="24"/>
              <w:szCs w:val="24"/>
            </w:rPr>
            <w:t>ncurable,</w:t>
          </w:r>
          <w:r w:rsidR="002A0052">
            <w:rPr>
              <w:rFonts w:ascii="Arial" w:eastAsia="STXingkai" w:hAnsi="Arial" w:cs="Arial"/>
              <w:sz w:val="24"/>
              <w:szCs w:val="24"/>
            </w:rPr>
            <w:t xml:space="preserve"> </w:t>
          </w:r>
          <w:r w:rsidR="000F3A27">
            <w:rPr>
              <w:rFonts w:ascii="Arial" w:eastAsia="STXingkai" w:hAnsi="Arial" w:cs="Arial"/>
              <w:sz w:val="24"/>
              <w:szCs w:val="24"/>
            </w:rPr>
            <w:t>but some medicines and treatments can be used to manage</w:t>
          </w:r>
          <w:r w:rsidR="005A5069">
            <w:rPr>
              <w:rFonts w:ascii="Arial" w:eastAsia="STXingkai" w:hAnsi="Arial" w:cs="Arial"/>
              <w:sz w:val="24"/>
              <w:szCs w:val="24"/>
            </w:rPr>
            <w:t xml:space="preserve"> symptoms of dementia.</w:t>
          </w:r>
        </w:p>
        <w:p w14:paraId="2E8F08DA" w14:textId="77777777" w:rsidR="00AD306E" w:rsidRDefault="00CC2FDD" w:rsidP="00D02A72">
          <w:pPr>
            <w:spacing w:line="360" w:lineRule="auto"/>
            <w:jc w:val="both"/>
            <w:rPr>
              <w:rFonts w:ascii="Arial" w:eastAsia="STXingkai" w:hAnsi="Arial" w:cs="Arial"/>
              <w:sz w:val="24"/>
              <w:szCs w:val="24"/>
            </w:rPr>
          </w:pPr>
          <w:r w:rsidRPr="00CC2FDD">
            <w:rPr>
              <w:rFonts w:ascii="Arial" w:eastAsia="STXingkai" w:hAnsi="Arial" w:cs="Arial"/>
              <w:sz w:val="24"/>
              <w:szCs w:val="24"/>
            </w:rPr>
            <w:t xml:space="preserve">Since Alzheimer's disease is the most prevalent type of dementia, </w:t>
          </w:r>
          <w:r w:rsidR="0086750C" w:rsidRPr="00CC2FDD">
            <w:rPr>
              <w:rFonts w:ascii="Arial" w:eastAsia="STXingkai" w:hAnsi="Arial" w:cs="Arial"/>
              <w:sz w:val="24"/>
              <w:szCs w:val="24"/>
            </w:rPr>
            <w:t>most</w:t>
          </w:r>
          <w:r w:rsidRPr="00CC2FDD">
            <w:rPr>
              <w:rFonts w:ascii="Arial" w:eastAsia="STXingkai" w:hAnsi="Arial" w:cs="Arial"/>
              <w:sz w:val="24"/>
              <w:szCs w:val="24"/>
            </w:rPr>
            <w:t xml:space="preserve"> medications on the market are used to treat it. They may aid in short-term symptom relief.</w:t>
          </w:r>
          <w:r w:rsidR="00EF53B5" w:rsidRPr="00EF53B5">
            <w:t xml:space="preserve"> </w:t>
          </w:r>
          <w:r w:rsidR="00B410A4" w:rsidRPr="00B410A4">
            <w:rPr>
              <w:rFonts w:ascii="Arial" w:eastAsia="STXingkai" w:hAnsi="Arial" w:cs="Arial"/>
              <w:sz w:val="24"/>
              <w:szCs w:val="24"/>
            </w:rPr>
            <w:t xml:space="preserve">acetylcholinesterase inhibitors </w:t>
          </w:r>
          <w:r w:rsidR="00640635">
            <w:rPr>
              <w:rFonts w:ascii="Arial" w:eastAsia="STXingkai" w:hAnsi="Arial" w:cs="Arial"/>
              <w:sz w:val="24"/>
              <w:szCs w:val="24"/>
            </w:rPr>
            <w:t xml:space="preserve">include </w:t>
          </w:r>
          <w:r w:rsidR="00EF53B5" w:rsidRPr="00EF53B5">
            <w:rPr>
              <w:rFonts w:ascii="Arial" w:eastAsia="STXingkai" w:hAnsi="Arial" w:cs="Arial"/>
              <w:sz w:val="24"/>
              <w:szCs w:val="24"/>
            </w:rPr>
            <w:t xml:space="preserve">Galantamine (Reminyl), rivastigmine (Exelon), and donepezil (also known as Aricept) </w:t>
          </w:r>
          <w:r w:rsidR="00640635">
            <w:rPr>
              <w:rFonts w:ascii="Arial" w:eastAsia="STXingkai" w:hAnsi="Arial" w:cs="Arial"/>
              <w:sz w:val="24"/>
              <w:szCs w:val="24"/>
            </w:rPr>
            <w:t xml:space="preserve">which </w:t>
          </w:r>
          <w:r w:rsidR="00EF53B5" w:rsidRPr="00EF53B5">
            <w:rPr>
              <w:rFonts w:ascii="Arial" w:eastAsia="STXingkai" w:hAnsi="Arial" w:cs="Arial"/>
              <w:sz w:val="24"/>
              <w:szCs w:val="24"/>
            </w:rPr>
            <w:t xml:space="preserve">are used to treat the mild to moderate symptoms of Alzheimer's disease. Alzheimer's disease </w:t>
          </w:r>
          <w:r w:rsidR="00EF53B5">
            <w:rPr>
              <w:rFonts w:ascii="Arial" w:eastAsia="STXingkai" w:hAnsi="Arial" w:cs="Arial"/>
              <w:sz w:val="24"/>
              <w:szCs w:val="24"/>
            </w:rPr>
            <w:t>which</w:t>
          </w:r>
          <w:r w:rsidR="00EF53B5" w:rsidRPr="00EF53B5">
            <w:rPr>
              <w:rFonts w:ascii="Arial" w:eastAsia="STXingkai" w:hAnsi="Arial" w:cs="Arial"/>
              <w:sz w:val="24"/>
              <w:szCs w:val="24"/>
            </w:rPr>
            <w:t xml:space="preserve"> is more acute is also treated with donepezil</w:t>
          </w:r>
          <w:r w:rsidR="0086750C" w:rsidRPr="0086750C">
            <w:rPr>
              <w:rFonts w:ascii="Arial" w:eastAsia="STXingkai" w:hAnsi="Arial" w:cs="Arial"/>
              <w:sz w:val="24"/>
              <w:szCs w:val="24"/>
            </w:rPr>
            <w:t>.</w:t>
          </w:r>
          <w:r w:rsidR="00B410A4" w:rsidRPr="00B410A4">
            <w:t xml:space="preserve"> </w:t>
          </w:r>
          <w:r w:rsidR="00B410A4" w:rsidRPr="00B410A4">
            <w:rPr>
              <w:rFonts w:ascii="Arial" w:eastAsia="STXingkai" w:hAnsi="Arial" w:cs="Arial"/>
              <w:sz w:val="24"/>
              <w:szCs w:val="24"/>
            </w:rPr>
            <w:t>Those who cannot take or cannot tolerate acetylcholinesterase inhibitors should use memantine. It functions by obstructing the effects of too much glutamate, a chemical found in the brain.</w:t>
          </w:r>
          <w:r w:rsidR="005A5069">
            <w:rPr>
              <w:rFonts w:ascii="Arial" w:eastAsia="STXingkai" w:hAnsi="Arial" w:cs="Arial"/>
              <w:sz w:val="24"/>
              <w:szCs w:val="24"/>
            </w:rPr>
            <w:t xml:space="preserve"> </w:t>
          </w:r>
        </w:p>
        <w:p w14:paraId="28CA9C8F" w14:textId="1CA535F5" w:rsidR="00957DB7" w:rsidRDefault="00AD306E" w:rsidP="00132BAB">
          <w:pPr>
            <w:spacing w:line="360" w:lineRule="auto"/>
            <w:jc w:val="both"/>
            <w:rPr>
              <w:rFonts w:ascii="Arial" w:eastAsia="STXingkai" w:hAnsi="Arial" w:cs="Arial"/>
              <w:sz w:val="24"/>
              <w:szCs w:val="24"/>
            </w:rPr>
          </w:pPr>
          <w:r w:rsidRPr="00AD306E">
            <w:rPr>
              <w:rFonts w:ascii="Arial" w:eastAsia="STXingkai" w:hAnsi="Arial" w:cs="Arial"/>
              <w:sz w:val="24"/>
              <w:szCs w:val="24"/>
            </w:rPr>
            <w:t>Some medical conditions, like heart issues, can have an impact on dementia symptoms, especially vascular dementia. It's crucial that these be identified and dealt with.</w:t>
          </w:r>
          <w:r w:rsidR="00055DE3">
            <w:rPr>
              <w:rFonts w:ascii="Arial" w:eastAsia="STXingkai" w:hAnsi="Arial" w:cs="Arial"/>
              <w:sz w:val="24"/>
              <w:szCs w:val="24"/>
            </w:rPr>
            <w:t xml:space="preserve"> </w:t>
          </w:r>
          <w:r w:rsidRPr="00AD306E">
            <w:rPr>
              <w:rFonts w:ascii="Arial" w:eastAsia="STXingkai" w:hAnsi="Arial" w:cs="Arial"/>
              <w:sz w:val="24"/>
              <w:szCs w:val="24"/>
            </w:rPr>
            <w:t xml:space="preserve">These conditions </w:t>
          </w:r>
          <w:r>
            <w:rPr>
              <w:rFonts w:ascii="Arial" w:eastAsia="STXingkai" w:hAnsi="Arial" w:cs="Arial"/>
              <w:sz w:val="24"/>
              <w:szCs w:val="24"/>
            </w:rPr>
            <w:t>include</w:t>
          </w:r>
          <w:r w:rsidR="007904CD">
            <w:rPr>
              <w:rFonts w:ascii="Arial" w:eastAsia="STXingkai" w:hAnsi="Arial" w:cs="Arial"/>
              <w:sz w:val="24"/>
              <w:szCs w:val="24"/>
            </w:rPr>
            <w:t xml:space="preserve"> </w:t>
          </w:r>
          <w:hyperlink r:id="rId11" w:history="1">
            <w:r w:rsidR="007904CD" w:rsidRPr="00C13AB7">
              <w:rPr>
                <w:rStyle w:val="Hyperlink"/>
                <w:rFonts w:ascii="Arial" w:eastAsia="STXingkai" w:hAnsi="Arial" w:cs="Arial"/>
                <w:color w:val="auto"/>
                <w:sz w:val="24"/>
                <w:szCs w:val="24"/>
                <w:u w:val="none"/>
              </w:rPr>
              <w:t>stroke</w:t>
            </w:r>
          </w:hyperlink>
          <w:r w:rsidR="00C13AB7">
            <w:rPr>
              <w:rFonts w:ascii="Arial" w:eastAsia="STXingkai" w:hAnsi="Arial" w:cs="Arial"/>
              <w:sz w:val="24"/>
              <w:szCs w:val="24"/>
            </w:rPr>
            <w:t>,</w:t>
          </w:r>
          <w:r w:rsidR="00763016">
            <w:rPr>
              <w:rFonts w:ascii="Arial" w:eastAsia="STXingkai" w:hAnsi="Arial" w:cs="Arial"/>
              <w:sz w:val="24"/>
              <w:szCs w:val="24"/>
            </w:rPr>
            <w:t xml:space="preserve"> </w:t>
          </w:r>
          <w:hyperlink r:id="rId12" w:history="1">
            <w:r w:rsidR="007904CD" w:rsidRPr="007904CD">
              <w:rPr>
                <w:rStyle w:val="Hyperlink"/>
                <w:rFonts w:ascii="Arial" w:eastAsia="STXingkai" w:hAnsi="Arial" w:cs="Arial"/>
                <w:color w:val="auto"/>
                <w:sz w:val="24"/>
                <w:szCs w:val="24"/>
                <w:u w:val="none"/>
              </w:rPr>
              <w:t>heart problems</w:t>
            </w:r>
          </w:hyperlink>
          <w:r w:rsidR="00C13AB7">
            <w:rPr>
              <w:rFonts w:ascii="Arial" w:eastAsia="STXingkai" w:hAnsi="Arial" w:cs="Arial"/>
              <w:sz w:val="24"/>
              <w:szCs w:val="24"/>
            </w:rPr>
            <w:t>,</w:t>
          </w:r>
          <w:r w:rsidR="00763016">
            <w:rPr>
              <w:rFonts w:ascii="Arial" w:eastAsia="STXingkai" w:hAnsi="Arial" w:cs="Arial"/>
              <w:sz w:val="24"/>
              <w:szCs w:val="24"/>
            </w:rPr>
            <w:t xml:space="preserve"> </w:t>
          </w:r>
          <w:hyperlink r:id="rId13" w:history="1">
            <w:r w:rsidR="007904CD" w:rsidRPr="007904CD">
              <w:rPr>
                <w:rStyle w:val="Hyperlink"/>
                <w:rFonts w:ascii="Arial" w:eastAsia="STXingkai" w:hAnsi="Arial" w:cs="Arial"/>
                <w:color w:val="auto"/>
                <w:sz w:val="24"/>
                <w:szCs w:val="24"/>
                <w:u w:val="none"/>
              </w:rPr>
              <w:t>diabetes</w:t>
            </w:r>
          </w:hyperlink>
          <w:r w:rsidR="00C13AB7">
            <w:rPr>
              <w:rFonts w:ascii="Arial" w:eastAsia="STXingkai" w:hAnsi="Arial" w:cs="Arial"/>
              <w:sz w:val="24"/>
              <w:szCs w:val="24"/>
            </w:rPr>
            <w:t>,</w:t>
          </w:r>
          <w:r w:rsidR="00BA63E4">
            <w:rPr>
              <w:rFonts w:ascii="Arial" w:eastAsia="STXingkai" w:hAnsi="Arial" w:cs="Arial"/>
              <w:sz w:val="24"/>
              <w:szCs w:val="24"/>
            </w:rPr>
            <w:t xml:space="preserve"> </w:t>
          </w:r>
          <w:hyperlink r:id="rId14" w:history="1">
            <w:r w:rsidR="007904CD" w:rsidRPr="007904CD">
              <w:rPr>
                <w:rStyle w:val="Hyperlink"/>
                <w:rFonts w:ascii="Arial" w:eastAsia="STXingkai" w:hAnsi="Arial" w:cs="Arial"/>
                <w:color w:val="auto"/>
                <w:sz w:val="24"/>
                <w:szCs w:val="24"/>
                <w:u w:val="none"/>
              </w:rPr>
              <w:t>high</w:t>
            </w:r>
            <w:r w:rsidR="00BA63E4">
              <w:rPr>
                <w:rStyle w:val="Hyperlink"/>
                <w:rFonts w:ascii="Arial" w:eastAsia="STXingkai" w:hAnsi="Arial" w:cs="Arial"/>
                <w:color w:val="auto"/>
                <w:sz w:val="24"/>
                <w:szCs w:val="24"/>
                <w:u w:val="none"/>
              </w:rPr>
              <w:t xml:space="preserve"> </w:t>
            </w:r>
            <w:r w:rsidR="007904CD" w:rsidRPr="007904CD">
              <w:rPr>
                <w:rStyle w:val="Hyperlink"/>
                <w:rFonts w:ascii="Arial" w:eastAsia="STXingkai" w:hAnsi="Arial" w:cs="Arial"/>
                <w:color w:val="auto"/>
                <w:sz w:val="24"/>
                <w:szCs w:val="24"/>
                <w:u w:val="none"/>
              </w:rPr>
              <w:t>blood pressure</w:t>
            </w:r>
          </w:hyperlink>
          <w:r w:rsidR="00C13AB7">
            <w:rPr>
              <w:rFonts w:ascii="Arial" w:eastAsia="STXingkai" w:hAnsi="Arial" w:cs="Arial"/>
              <w:sz w:val="24"/>
              <w:szCs w:val="24"/>
            </w:rPr>
            <w:t>,</w:t>
          </w:r>
          <w:r w:rsidR="00BA63E4">
            <w:rPr>
              <w:rFonts w:ascii="Arial" w:eastAsia="STXingkai" w:hAnsi="Arial" w:cs="Arial"/>
              <w:sz w:val="24"/>
              <w:szCs w:val="24"/>
            </w:rPr>
            <w:t xml:space="preserve"> </w:t>
          </w:r>
          <w:hyperlink r:id="rId15" w:history="1">
            <w:r w:rsidR="007904CD" w:rsidRPr="007904CD">
              <w:rPr>
                <w:rStyle w:val="Hyperlink"/>
                <w:rFonts w:ascii="Arial" w:eastAsia="STXingkai" w:hAnsi="Arial" w:cs="Arial"/>
                <w:color w:val="auto"/>
                <w:sz w:val="24"/>
                <w:szCs w:val="24"/>
                <w:u w:val="none"/>
              </w:rPr>
              <w:t>high cholesterol</w:t>
            </w:r>
          </w:hyperlink>
          <w:r w:rsidR="00397156">
            <w:rPr>
              <w:rFonts w:ascii="Arial" w:eastAsia="STXingkai" w:hAnsi="Arial" w:cs="Arial"/>
              <w:sz w:val="24"/>
              <w:szCs w:val="24"/>
            </w:rPr>
            <w:t>,</w:t>
          </w:r>
          <w:r w:rsidR="00763016">
            <w:rPr>
              <w:rFonts w:ascii="Arial" w:eastAsia="STXingkai" w:hAnsi="Arial" w:cs="Arial"/>
              <w:sz w:val="24"/>
              <w:szCs w:val="24"/>
            </w:rPr>
            <w:t xml:space="preserve"> </w:t>
          </w:r>
          <w:hyperlink r:id="rId16" w:history="1">
            <w:r w:rsidR="007904CD" w:rsidRPr="007904CD">
              <w:rPr>
                <w:rStyle w:val="Hyperlink"/>
                <w:rFonts w:ascii="Arial" w:eastAsia="STXingkai" w:hAnsi="Arial" w:cs="Arial"/>
                <w:color w:val="auto"/>
                <w:sz w:val="24"/>
                <w:szCs w:val="24"/>
                <w:u w:val="none"/>
              </w:rPr>
              <w:t>chronic kidney disease</w:t>
            </w:r>
          </w:hyperlink>
          <w:r w:rsidR="00716940">
            <w:rPr>
              <w:rStyle w:val="Hyperlink"/>
              <w:rFonts w:ascii="Arial" w:eastAsia="STXingkai" w:hAnsi="Arial" w:cs="Arial"/>
              <w:color w:val="auto"/>
              <w:sz w:val="24"/>
              <w:szCs w:val="24"/>
              <w:u w:val="none"/>
            </w:rPr>
            <w:t>,</w:t>
          </w:r>
          <w:r w:rsidR="00397156">
            <w:rPr>
              <w:rFonts w:ascii="Arial" w:eastAsia="STXingkai" w:hAnsi="Arial" w:cs="Arial"/>
              <w:sz w:val="24"/>
              <w:szCs w:val="24"/>
            </w:rPr>
            <w:t xml:space="preserve"> and </w:t>
          </w:r>
          <w:hyperlink r:id="rId17" w:history="1">
            <w:r w:rsidR="007904CD" w:rsidRPr="007904CD">
              <w:rPr>
                <w:rStyle w:val="Hyperlink"/>
                <w:rFonts w:ascii="Arial" w:eastAsia="STXingkai" w:hAnsi="Arial" w:cs="Arial"/>
                <w:color w:val="auto"/>
                <w:sz w:val="24"/>
                <w:szCs w:val="24"/>
                <w:u w:val="none"/>
              </w:rPr>
              <w:t>depression</w:t>
            </w:r>
          </w:hyperlink>
          <w:r w:rsidR="00397156">
            <w:rPr>
              <w:rFonts w:ascii="Arial" w:eastAsia="STXingkai" w:hAnsi="Arial" w:cs="Arial"/>
              <w:sz w:val="24"/>
              <w:szCs w:val="24"/>
            </w:rPr>
            <w:t xml:space="preserve"> (NHS,</w:t>
          </w:r>
          <w:r w:rsidR="007714AB">
            <w:rPr>
              <w:rFonts w:ascii="Arial" w:eastAsia="STXingkai" w:hAnsi="Arial" w:cs="Arial"/>
              <w:sz w:val="24"/>
              <w:szCs w:val="24"/>
            </w:rPr>
            <w:t xml:space="preserve"> </w:t>
          </w:r>
          <w:r w:rsidR="00397156">
            <w:rPr>
              <w:rFonts w:ascii="Arial" w:eastAsia="STXingkai" w:hAnsi="Arial" w:cs="Arial"/>
              <w:sz w:val="24"/>
              <w:szCs w:val="24"/>
            </w:rPr>
            <w:t>2020)</w:t>
          </w:r>
          <w:r w:rsidR="00557744">
            <w:rPr>
              <w:rFonts w:ascii="Arial" w:eastAsia="STXingkai" w:hAnsi="Arial" w:cs="Arial"/>
              <w:sz w:val="24"/>
              <w:szCs w:val="24"/>
            </w:rPr>
            <w:t>.</w:t>
          </w:r>
        </w:p>
        <w:p w14:paraId="28A1A086" w14:textId="77777777" w:rsidR="00557744" w:rsidRPr="00557744" w:rsidRDefault="00557744" w:rsidP="00D02A72">
          <w:pPr>
            <w:spacing w:line="360" w:lineRule="auto"/>
            <w:jc w:val="both"/>
            <w:rPr>
              <w:rFonts w:ascii="Arial" w:eastAsia="STXingkai" w:hAnsi="Arial" w:cs="Arial"/>
              <w:sz w:val="24"/>
              <w:szCs w:val="24"/>
            </w:rPr>
          </w:pPr>
          <w:r w:rsidRPr="00557744">
            <w:rPr>
              <w:rFonts w:ascii="Arial" w:eastAsia="STXingkai" w:hAnsi="Arial" w:cs="Arial"/>
              <w:sz w:val="24"/>
              <w:szCs w:val="24"/>
            </w:rPr>
            <w:t>When people with dementia experience behavioural changes like aggression and psychosis, antipsychotic medications may be prescribed, but typically only after other medications have been tried.</w:t>
          </w:r>
        </w:p>
        <w:p w14:paraId="41C29316" w14:textId="3C36EEFD" w:rsidR="00106618" w:rsidRDefault="00557744" w:rsidP="00D02A72">
          <w:pPr>
            <w:spacing w:line="360" w:lineRule="auto"/>
            <w:jc w:val="both"/>
            <w:rPr>
              <w:rFonts w:ascii="Arial" w:eastAsia="STXingkai" w:hAnsi="Arial" w:cs="Arial"/>
              <w:sz w:val="24"/>
              <w:szCs w:val="24"/>
            </w:rPr>
          </w:pPr>
          <w:r w:rsidRPr="00557744">
            <w:rPr>
              <w:rFonts w:ascii="Arial" w:eastAsia="STXingkai" w:hAnsi="Arial" w:cs="Arial"/>
              <w:sz w:val="24"/>
              <w:szCs w:val="24"/>
            </w:rPr>
            <w:t>Treatment for these changes may involve using specific antidepressants, dementia medications, and anticonvulsants. Compared to antipsychotics, there is less evidence to support the effectiveness of some of these medications, but their side effects are typically milder</w:t>
          </w:r>
          <w:r>
            <w:rPr>
              <w:rFonts w:ascii="Arial" w:eastAsia="STXingkai" w:hAnsi="Arial" w:cs="Arial"/>
              <w:sz w:val="24"/>
              <w:szCs w:val="24"/>
            </w:rPr>
            <w:t xml:space="preserve"> (</w:t>
          </w:r>
          <w:r w:rsidR="009E3A02">
            <w:rPr>
              <w:rFonts w:ascii="Arial" w:eastAsia="STXingkai" w:hAnsi="Arial" w:cs="Arial"/>
              <w:sz w:val="24"/>
              <w:szCs w:val="24"/>
            </w:rPr>
            <w:t>Alzheimer</w:t>
          </w:r>
          <w:r w:rsidR="00C329EA">
            <w:rPr>
              <w:rFonts w:ascii="Arial" w:eastAsia="STXingkai" w:hAnsi="Arial" w:cs="Arial"/>
              <w:sz w:val="24"/>
              <w:szCs w:val="24"/>
            </w:rPr>
            <w:t>’s Society,</w:t>
          </w:r>
          <w:r w:rsidR="007714AB">
            <w:rPr>
              <w:rFonts w:ascii="Arial" w:eastAsia="STXingkai" w:hAnsi="Arial" w:cs="Arial"/>
              <w:sz w:val="24"/>
              <w:szCs w:val="24"/>
            </w:rPr>
            <w:t xml:space="preserve"> </w:t>
          </w:r>
          <w:r w:rsidR="00C329EA">
            <w:rPr>
              <w:rFonts w:ascii="Arial" w:eastAsia="STXingkai" w:hAnsi="Arial" w:cs="Arial"/>
              <w:sz w:val="24"/>
              <w:szCs w:val="24"/>
            </w:rPr>
            <w:t>2021).</w:t>
          </w:r>
        </w:p>
        <w:p w14:paraId="59BD1B3D" w14:textId="6B5C281E" w:rsidR="00214E27" w:rsidRDefault="00214E27" w:rsidP="00D02A72">
          <w:pPr>
            <w:spacing w:line="360" w:lineRule="auto"/>
            <w:jc w:val="both"/>
            <w:rPr>
              <w:rFonts w:ascii="Arial" w:eastAsia="STXingkai" w:hAnsi="Arial" w:cs="Arial"/>
              <w:sz w:val="24"/>
              <w:szCs w:val="24"/>
            </w:rPr>
          </w:pPr>
          <w:r w:rsidRPr="00214E27">
            <w:rPr>
              <w:rFonts w:ascii="Arial" w:eastAsia="STXingkai" w:hAnsi="Arial" w:cs="Arial"/>
              <w:sz w:val="24"/>
              <w:szCs w:val="24"/>
            </w:rPr>
            <w:t>While it is acknowledged</w:t>
          </w:r>
          <w:r>
            <w:rPr>
              <w:rFonts w:ascii="Arial" w:eastAsia="STXingkai" w:hAnsi="Arial" w:cs="Arial"/>
              <w:sz w:val="24"/>
              <w:szCs w:val="24"/>
            </w:rPr>
            <w:t xml:space="preserve"> by Ismail </w:t>
          </w:r>
          <w:r w:rsidR="00717BB6">
            <w:rPr>
              <w:rFonts w:ascii="Arial" w:eastAsia="STXingkai" w:hAnsi="Arial" w:cs="Arial"/>
              <w:sz w:val="24"/>
              <w:szCs w:val="24"/>
            </w:rPr>
            <w:t>et al. (2020)</w:t>
          </w:r>
          <w:r w:rsidRPr="00214E27">
            <w:rPr>
              <w:rFonts w:ascii="Arial" w:eastAsia="STXingkai" w:hAnsi="Arial" w:cs="Arial"/>
              <w:sz w:val="24"/>
              <w:szCs w:val="24"/>
            </w:rPr>
            <w:t xml:space="preserve"> that many dementia sufferers can experience symptomatic relief with treatment, there are other circumstances in which cognitive enhancers, such as cholinesterase inhibitors and memantine, may not be advantageous or in which the ratio of advantages to disadvantages may change.</w:t>
          </w:r>
        </w:p>
        <w:p w14:paraId="53FCB859" w14:textId="447D3110" w:rsidR="00337F84" w:rsidRDefault="00337F84" w:rsidP="00D02A72">
          <w:pPr>
            <w:spacing w:line="360" w:lineRule="auto"/>
            <w:jc w:val="both"/>
            <w:rPr>
              <w:rFonts w:ascii="Arial" w:eastAsia="STXingkai" w:hAnsi="Arial" w:cs="Arial"/>
              <w:sz w:val="24"/>
              <w:szCs w:val="24"/>
            </w:rPr>
          </w:pPr>
          <w:r>
            <w:rPr>
              <w:rFonts w:ascii="Arial" w:eastAsia="STXingkai" w:hAnsi="Arial" w:cs="Arial"/>
              <w:sz w:val="24"/>
              <w:szCs w:val="24"/>
            </w:rPr>
            <w:t>A</w:t>
          </w:r>
          <w:r w:rsidR="003B535D">
            <w:rPr>
              <w:rFonts w:ascii="Arial" w:eastAsia="STXingkai" w:hAnsi="Arial" w:cs="Arial"/>
              <w:sz w:val="24"/>
              <w:szCs w:val="24"/>
            </w:rPr>
            <w:t>ccording to Alzheimer’s Research UK</w:t>
          </w:r>
          <w:r w:rsidR="00522F5F">
            <w:rPr>
              <w:rFonts w:ascii="Arial" w:eastAsia="STXingkai" w:hAnsi="Arial" w:cs="Arial"/>
              <w:sz w:val="24"/>
              <w:szCs w:val="24"/>
            </w:rPr>
            <w:t xml:space="preserve"> (2022),</w:t>
          </w:r>
          <w:r w:rsidR="00522F5F" w:rsidRPr="00522F5F">
            <w:rPr>
              <w:rFonts w:ascii="Arial" w:hAnsi="Arial" w:cs="Arial"/>
              <w:color w:val="353535"/>
              <w:sz w:val="29"/>
              <w:szCs w:val="29"/>
              <w:shd w:val="clear" w:color="auto" w:fill="F3F4F4"/>
            </w:rPr>
            <w:t xml:space="preserve"> </w:t>
          </w:r>
          <w:r w:rsidR="00522F5F" w:rsidRPr="00522F5F">
            <w:rPr>
              <w:rFonts w:ascii="Arial" w:eastAsia="STXingkai" w:hAnsi="Arial" w:cs="Arial"/>
              <w:sz w:val="24"/>
              <w:szCs w:val="24"/>
            </w:rPr>
            <w:t>cholinesterase inhibitors</w:t>
          </w:r>
          <w:r w:rsidR="00522F5F">
            <w:rPr>
              <w:rFonts w:ascii="Arial" w:eastAsia="STXingkai" w:hAnsi="Arial" w:cs="Arial"/>
              <w:sz w:val="24"/>
              <w:szCs w:val="24"/>
            </w:rPr>
            <w:t xml:space="preserve"> and</w:t>
          </w:r>
          <w:r w:rsidR="00522F5F" w:rsidRPr="00522F5F">
            <w:rPr>
              <w:rFonts w:ascii="Arial" w:eastAsia="STXingkai" w:hAnsi="Arial" w:cs="Arial"/>
              <w:sz w:val="24"/>
              <w:szCs w:val="24"/>
            </w:rPr>
            <w:t xml:space="preserve"> memantine </w:t>
          </w:r>
          <w:r w:rsidR="00522F5F">
            <w:rPr>
              <w:rFonts w:ascii="Arial" w:eastAsia="STXingkai" w:hAnsi="Arial" w:cs="Arial"/>
              <w:sz w:val="24"/>
              <w:szCs w:val="24"/>
            </w:rPr>
            <w:t>are</w:t>
          </w:r>
          <w:r w:rsidR="00522F5F" w:rsidRPr="00522F5F">
            <w:rPr>
              <w:rFonts w:ascii="Arial" w:eastAsia="STXingkai" w:hAnsi="Arial" w:cs="Arial"/>
              <w:sz w:val="24"/>
              <w:szCs w:val="24"/>
            </w:rPr>
            <w:t xml:space="preserve"> not a cure or </w:t>
          </w:r>
          <w:r w:rsidR="00522F5F">
            <w:rPr>
              <w:rFonts w:ascii="Arial" w:eastAsia="STXingkai" w:hAnsi="Arial" w:cs="Arial"/>
              <w:sz w:val="24"/>
              <w:szCs w:val="24"/>
            </w:rPr>
            <w:t>do</w:t>
          </w:r>
          <w:r w:rsidR="00522F5F" w:rsidRPr="00522F5F">
            <w:rPr>
              <w:rFonts w:ascii="Arial" w:eastAsia="STXingkai" w:hAnsi="Arial" w:cs="Arial"/>
              <w:sz w:val="24"/>
              <w:szCs w:val="24"/>
            </w:rPr>
            <w:t xml:space="preserve"> not slow down the progression of the disease.</w:t>
          </w:r>
          <w:r w:rsidR="00A6653E" w:rsidRPr="00A6653E">
            <w:t xml:space="preserve"> </w:t>
          </w:r>
          <w:r w:rsidR="00A6653E" w:rsidRPr="00A6653E">
            <w:rPr>
              <w:rFonts w:ascii="Arial" w:eastAsia="STXingkai" w:hAnsi="Arial" w:cs="Arial"/>
              <w:sz w:val="24"/>
              <w:szCs w:val="24"/>
            </w:rPr>
            <w:t xml:space="preserve">Cholinesterase inhibitors do not stop the progression of the illness, but they may allow </w:t>
          </w:r>
          <w:r w:rsidR="00A6653E" w:rsidRPr="00A6653E">
            <w:rPr>
              <w:rFonts w:ascii="Arial" w:eastAsia="STXingkai" w:hAnsi="Arial" w:cs="Arial"/>
              <w:sz w:val="24"/>
              <w:szCs w:val="24"/>
            </w:rPr>
            <w:lastRenderedPageBreak/>
            <w:t>patients to function more normally every day than they would otherwise.</w:t>
          </w:r>
          <w:r w:rsidR="00AA48CB" w:rsidRPr="00AA48CB">
            <w:t xml:space="preserve"> </w:t>
          </w:r>
          <w:r w:rsidR="00AA48CB" w:rsidRPr="00AA48CB">
            <w:rPr>
              <w:rFonts w:ascii="Arial" w:eastAsia="STXingkai" w:hAnsi="Arial" w:cs="Arial"/>
              <w:sz w:val="24"/>
              <w:szCs w:val="24"/>
            </w:rPr>
            <w:t>Some symptoms may be relieved by memantine. Memantine users may not experience any effects at all. Others might discover that their condition does not deteriorate when they would have anticipated it to.</w:t>
          </w:r>
          <w:r w:rsidR="00D02A72">
            <w:rPr>
              <w:rFonts w:ascii="Arial" w:eastAsia="STXingkai" w:hAnsi="Arial" w:cs="Arial"/>
              <w:sz w:val="24"/>
              <w:szCs w:val="24"/>
            </w:rPr>
            <w:t xml:space="preserve"> </w:t>
          </w:r>
          <w:r w:rsidR="00AA48CB">
            <w:rPr>
              <w:rFonts w:ascii="Arial" w:eastAsia="STXingkai" w:hAnsi="Arial" w:cs="Arial"/>
              <w:sz w:val="24"/>
              <w:szCs w:val="24"/>
            </w:rPr>
            <w:t>Both</w:t>
          </w:r>
          <w:r w:rsidR="00D02A72">
            <w:rPr>
              <w:rFonts w:ascii="Arial" w:eastAsia="STXingkai" w:hAnsi="Arial" w:cs="Arial"/>
              <w:sz w:val="24"/>
              <w:szCs w:val="24"/>
            </w:rPr>
            <w:t xml:space="preserve"> the</w:t>
          </w:r>
          <w:r w:rsidR="00AA48CB">
            <w:rPr>
              <w:rFonts w:ascii="Arial" w:eastAsia="STXingkai" w:hAnsi="Arial" w:cs="Arial"/>
              <w:sz w:val="24"/>
              <w:szCs w:val="24"/>
            </w:rPr>
            <w:t xml:space="preserve"> drugs can be </w:t>
          </w:r>
          <w:r w:rsidR="005A533C">
            <w:rPr>
              <w:rFonts w:ascii="Arial" w:eastAsia="STXingkai" w:hAnsi="Arial" w:cs="Arial"/>
              <w:sz w:val="24"/>
              <w:szCs w:val="24"/>
            </w:rPr>
            <w:t>effective for some but may not be effective for others.</w:t>
          </w:r>
          <w:r w:rsidR="00D02A72">
            <w:rPr>
              <w:rFonts w:ascii="Arial" w:eastAsia="STXingkai" w:hAnsi="Arial" w:cs="Arial"/>
              <w:sz w:val="24"/>
              <w:szCs w:val="24"/>
            </w:rPr>
            <w:t xml:space="preserve"> </w:t>
          </w:r>
          <w:r w:rsidR="005A533C">
            <w:rPr>
              <w:rFonts w:ascii="Arial" w:eastAsia="STXingkai" w:hAnsi="Arial" w:cs="Arial"/>
              <w:sz w:val="24"/>
              <w:szCs w:val="24"/>
            </w:rPr>
            <w:t>Both have</w:t>
          </w:r>
          <w:r w:rsidR="00D02A72">
            <w:rPr>
              <w:rFonts w:ascii="Arial" w:eastAsia="STXingkai" w:hAnsi="Arial" w:cs="Arial"/>
              <w:sz w:val="24"/>
              <w:szCs w:val="24"/>
            </w:rPr>
            <w:t xml:space="preserve"> occasional</w:t>
          </w:r>
          <w:r w:rsidR="005A533C">
            <w:rPr>
              <w:rFonts w:ascii="Arial" w:eastAsia="STXingkai" w:hAnsi="Arial" w:cs="Arial"/>
              <w:sz w:val="24"/>
              <w:szCs w:val="24"/>
            </w:rPr>
            <w:t xml:space="preserve"> side effects such as</w:t>
          </w:r>
          <w:r w:rsidR="00DA4E7E">
            <w:rPr>
              <w:rFonts w:ascii="Arial" w:eastAsia="STXingkai" w:hAnsi="Arial" w:cs="Arial"/>
              <w:sz w:val="24"/>
              <w:szCs w:val="24"/>
            </w:rPr>
            <w:t xml:space="preserve"> </w:t>
          </w:r>
          <w:r w:rsidR="000B2391">
            <w:rPr>
              <w:rFonts w:ascii="Arial" w:eastAsia="STXingkai" w:hAnsi="Arial" w:cs="Arial"/>
              <w:sz w:val="24"/>
              <w:szCs w:val="24"/>
            </w:rPr>
            <w:t>nausea,</w:t>
          </w:r>
          <w:r w:rsidR="00D02A72">
            <w:rPr>
              <w:rFonts w:ascii="Arial" w:eastAsia="STXingkai" w:hAnsi="Arial" w:cs="Arial"/>
              <w:sz w:val="24"/>
              <w:szCs w:val="24"/>
            </w:rPr>
            <w:t xml:space="preserve"> </w:t>
          </w:r>
          <w:r w:rsidR="000B2391">
            <w:rPr>
              <w:rFonts w:ascii="Arial" w:eastAsia="STXingkai" w:hAnsi="Arial" w:cs="Arial"/>
              <w:sz w:val="24"/>
              <w:szCs w:val="24"/>
            </w:rPr>
            <w:t>insomnia,</w:t>
          </w:r>
          <w:r w:rsidR="00D02A72">
            <w:rPr>
              <w:rFonts w:ascii="Arial" w:eastAsia="STXingkai" w:hAnsi="Arial" w:cs="Arial"/>
              <w:sz w:val="24"/>
              <w:szCs w:val="24"/>
            </w:rPr>
            <w:t xml:space="preserve"> </w:t>
          </w:r>
          <w:r w:rsidR="000B2391">
            <w:rPr>
              <w:rFonts w:ascii="Arial" w:eastAsia="STXingkai" w:hAnsi="Arial" w:cs="Arial"/>
              <w:sz w:val="24"/>
              <w:szCs w:val="24"/>
            </w:rPr>
            <w:t>dia</w:t>
          </w:r>
          <w:r w:rsidR="006E7967">
            <w:rPr>
              <w:rFonts w:ascii="Arial" w:eastAsia="STXingkai" w:hAnsi="Arial" w:cs="Arial"/>
              <w:sz w:val="24"/>
              <w:szCs w:val="24"/>
            </w:rPr>
            <w:t>rrhoea,</w:t>
          </w:r>
          <w:r w:rsidR="00D02A72">
            <w:rPr>
              <w:rFonts w:ascii="Arial" w:eastAsia="STXingkai" w:hAnsi="Arial" w:cs="Arial"/>
              <w:sz w:val="24"/>
              <w:szCs w:val="24"/>
            </w:rPr>
            <w:t xml:space="preserve"> </w:t>
          </w:r>
          <w:r w:rsidR="006E7967">
            <w:rPr>
              <w:rFonts w:ascii="Arial" w:eastAsia="STXingkai" w:hAnsi="Arial" w:cs="Arial"/>
              <w:sz w:val="24"/>
              <w:szCs w:val="24"/>
            </w:rPr>
            <w:t>muscle cramps,</w:t>
          </w:r>
          <w:r w:rsidR="00D02A72">
            <w:rPr>
              <w:rFonts w:ascii="Arial" w:eastAsia="STXingkai" w:hAnsi="Arial" w:cs="Arial"/>
              <w:sz w:val="24"/>
              <w:szCs w:val="24"/>
            </w:rPr>
            <w:t xml:space="preserve"> </w:t>
          </w:r>
          <w:r w:rsidR="006E7967">
            <w:rPr>
              <w:rFonts w:ascii="Arial" w:eastAsia="STXingkai" w:hAnsi="Arial" w:cs="Arial"/>
              <w:sz w:val="24"/>
              <w:szCs w:val="24"/>
            </w:rPr>
            <w:t>tiredness</w:t>
          </w:r>
          <w:r w:rsidR="00D02A72">
            <w:rPr>
              <w:rFonts w:ascii="Arial" w:eastAsia="STXingkai" w:hAnsi="Arial" w:cs="Arial"/>
              <w:sz w:val="24"/>
              <w:szCs w:val="24"/>
            </w:rPr>
            <w:t>,</w:t>
          </w:r>
          <w:r w:rsidR="00D02A72" w:rsidRPr="00D02A72">
            <w:rPr>
              <w:rFonts w:ascii="Arial" w:hAnsi="Arial" w:cs="Arial"/>
              <w:color w:val="353535"/>
              <w:sz w:val="29"/>
              <w:szCs w:val="29"/>
              <w:shd w:val="clear" w:color="auto" w:fill="F3F4F4"/>
            </w:rPr>
            <w:t xml:space="preserve"> </w:t>
          </w:r>
          <w:r w:rsidR="00D02A72" w:rsidRPr="00D02A72">
            <w:rPr>
              <w:rFonts w:ascii="Arial" w:eastAsia="STXingkai" w:hAnsi="Arial" w:cs="Arial"/>
              <w:sz w:val="24"/>
              <w:szCs w:val="24"/>
            </w:rPr>
            <w:t>headaches, dizziness, drowsiness, and constipation.</w:t>
          </w:r>
        </w:p>
        <w:p w14:paraId="36913040" w14:textId="0AAA9349" w:rsidR="003C7F04" w:rsidRDefault="003C7F04" w:rsidP="00D02A72">
          <w:pPr>
            <w:spacing w:line="360" w:lineRule="auto"/>
            <w:jc w:val="both"/>
            <w:rPr>
              <w:rFonts w:ascii="Arial" w:eastAsia="STXingkai" w:hAnsi="Arial" w:cs="Arial"/>
              <w:sz w:val="24"/>
              <w:szCs w:val="24"/>
            </w:rPr>
          </w:pPr>
          <w:r w:rsidRPr="003C7F04">
            <w:rPr>
              <w:rFonts w:ascii="Arial" w:eastAsia="STXingkai" w:hAnsi="Arial" w:cs="Arial"/>
              <w:sz w:val="24"/>
              <w:szCs w:val="24"/>
            </w:rPr>
            <w:t xml:space="preserve">Drugs are not the only option for dementia </w:t>
          </w:r>
          <w:r>
            <w:rPr>
              <w:rFonts w:ascii="Arial" w:eastAsia="STXingkai" w:hAnsi="Arial" w:cs="Arial"/>
              <w:sz w:val="24"/>
              <w:szCs w:val="24"/>
            </w:rPr>
            <w:t>symptom</w:t>
          </w:r>
          <w:r w:rsidRPr="003C7F04">
            <w:rPr>
              <w:rFonts w:ascii="Arial" w:eastAsia="STXingkai" w:hAnsi="Arial" w:cs="Arial"/>
              <w:sz w:val="24"/>
              <w:szCs w:val="24"/>
            </w:rPr>
            <w:t xml:space="preserve"> management or treatment. There are numerous additional factors that can support healthy living.</w:t>
          </w:r>
          <w:r w:rsidR="00CA1D27">
            <w:rPr>
              <w:rFonts w:ascii="Arial" w:eastAsia="STXingkai" w:hAnsi="Arial" w:cs="Arial"/>
              <w:sz w:val="24"/>
              <w:szCs w:val="24"/>
            </w:rPr>
            <w:t xml:space="preserve"> </w:t>
          </w:r>
          <w:r w:rsidR="004B77D7">
            <w:rPr>
              <w:rFonts w:ascii="Arial" w:eastAsia="STXingkai" w:hAnsi="Arial" w:cs="Arial"/>
              <w:sz w:val="24"/>
              <w:szCs w:val="24"/>
            </w:rPr>
            <w:t>Alzheimer</w:t>
          </w:r>
          <w:r w:rsidR="009F31CC">
            <w:rPr>
              <w:rFonts w:ascii="Arial" w:eastAsia="STXingkai" w:hAnsi="Arial" w:cs="Arial"/>
              <w:sz w:val="24"/>
              <w:szCs w:val="24"/>
            </w:rPr>
            <w:t xml:space="preserve">’s Society (2020) has mentioned these </w:t>
          </w:r>
          <w:r w:rsidR="00DF3850">
            <w:rPr>
              <w:rFonts w:ascii="Arial" w:eastAsia="STXingkai" w:hAnsi="Arial" w:cs="Arial"/>
              <w:sz w:val="24"/>
              <w:szCs w:val="24"/>
            </w:rPr>
            <w:t>non-drug</w:t>
          </w:r>
          <w:r w:rsidR="00B348F4">
            <w:rPr>
              <w:rFonts w:ascii="Arial" w:eastAsia="STXingkai" w:hAnsi="Arial" w:cs="Arial"/>
              <w:sz w:val="24"/>
              <w:szCs w:val="24"/>
            </w:rPr>
            <w:t xml:space="preserve"> treatments for dementia patients</w:t>
          </w:r>
          <w:r w:rsidR="003224F6">
            <w:rPr>
              <w:rFonts w:ascii="Arial" w:eastAsia="STXingkai" w:hAnsi="Arial" w:cs="Arial"/>
              <w:sz w:val="24"/>
              <w:szCs w:val="24"/>
            </w:rPr>
            <w:t>:</w:t>
          </w:r>
        </w:p>
        <w:p w14:paraId="0CFA2349" w14:textId="618413F1" w:rsidR="002A2CEC" w:rsidRDefault="002A2CEC" w:rsidP="00D02A72">
          <w:pPr>
            <w:pStyle w:val="ListParagraph"/>
            <w:numPr>
              <w:ilvl w:val="0"/>
              <w:numId w:val="6"/>
            </w:numPr>
            <w:spacing w:line="360" w:lineRule="auto"/>
            <w:jc w:val="both"/>
            <w:rPr>
              <w:rFonts w:ascii="Arial" w:eastAsia="STXingkai" w:hAnsi="Arial" w:cs="Arial"/>
              <w:sz w:val="24"/>
              <w:szCs w:val="24"/>
            </w:rPr>
          </w:pPr>
          <w:r w:rsidRPr="002A2CEC">
            <w:rPr>
              <w:rFonts w:ascii="Arial" w:eastAsia="STXingkai" w:hAnsi="Arial" w:cs="Arial"/>
              <w:sz w:val="24"/>
              <w:szCs w:val="24"/>
            </w:rPr>
            <w:t xml:space="preserve">By keeping </w:t>
          </w:r>
          <w:r w:rsidR="00746045">
            <w:rPr>
              <w:rFonts w:ascii="Arial" w:eastAsia="STXingkai" w:hAnsi="Arial" w:cs="Arial"/>
              <w:sz w:val="24"/>
              <w:szCs w:val="24"/>
            </w:rPr>
            <w:t>their</w:t>
          </w:r>
          <w:r w:rsidRPr="002A2CEC">
            <w:rPr>
              <w:rFonts w:ascii="Arial" w:eastAsia="STXingkai" w:hAnsi="Arial" w:cs="Arial"/>
              <w:sz w:val="24"/>
              <w:szCs w:val="24"/>
            </w:rPr>
            <w:t xml:space="preserve"> brain active, </w:t>
          </w:r>
          <w:r w:rsidRPr="00562F52">
            <w:rPr>
              <w:rFonts w:ascii="Arial" w:eastAsia="STXingkai" w:hAnsi="Arial" w:cs="Arial"/>
              <w:color w:val="4472C4" w:themeColor="accent1"/>
              <w:sz w:val="24"/>
              <w:szCs w:val="24"/>
            </w:rPr>
            <w:t xml:space="preserve">cognitive stimulation therapy (CST) </w:t>
          </w:r>
          <w:r w:rsidRPr="002A2CEC">
            <w:rPr>
              <w:rFonts w:ascii="Arial" w:eastAsia="STXingkai" w:hAnsi="Arial" w:cs="Arial"/>
              <w:sz w:val="24"/>
              <w:szCs w:val="24"/>
            </w:rPr>
            <w:t xml:space="preserve">aims to enhance </w:t>
          </w:r>
          <w:r w:rsidR="00746045">
            <w:rPr>
              <w:rFonts w:ascii="Arial" w:eastAsia="STXingkai" w:hAnsi="Arial" w:cs="Arial"/>
              <w:sz w:val="24"/>
              <w:szCs w:val="24"/>
            </w:rPr>
            <w:t>the patients’</w:t>
          </w:r>
          <w:r w:rsidRPr="002A2CEC">
            <w:rPr>
              <w:rFonts w:ascii="Arial" w:eastAsia="STXingkai" w:hAnsi="Arial" w:cs="Arial"/>
              <w:sz w:val="24"/>
              <w:szCs w:val="24"/>
            </w:rPr>
            <w:t xml:space="preserve"> mental abilities. Through a series of themed activity sessions, this is accomplished.</w:t>
          </w:r>
        </w:p>
        <w:p w14:paraId="01016BBA" w14:textId="64F9D023" w:rsidR="00746045" w:rsidRDefault="00562F52" w:rsidP="00D02A72">
          <w:pPr>
            <w:pStyle w:val="ListParagraph"/>
            <w:numPr>
              <w:ilvl w:val="0"/>
              <w:numId w:val="6"/>
            </w:numPr>
            <w:spacing w:line="360" w:lineRule="auto"/>
            <w:jc w:val="both"/>
            <w:rPr>
              <w:rFonts w:ascii="Arial" w:eastAsia="STXingkai" w:hAnsi="Arial" w:cs="Arial"/>
              <w:sz w:val="24"/>
              <w:szCs w:val="24"/>
            </w:rPr>
          </w:pPr>
          <w:r w:rsidRPr="00562F52">
            <w:rPr>
              <w:rFonts w:ascii="Arial" w:eastAsia="STXingkai" w:hAnsi="Arial" w:cs="Arial"/>
              <w:sz w:val="24"/>
              <w:szCs w:val="24"/>
            </w:rPr>
            <w:t>A psychologist or occupational therapist will collaborate with</w:t>
          </w:r>
          <w:r>
            <w:rPr>
              <w:rFonts w:ascii="Arial" w:eastAsia="STXingkai" w:hAnsi="Arial" w:cs="Arial"/>
              <w:sz w:val="24"/>
              <w:szCs w:val="24"/>
            </w:rPr>
            <w:t xml:space="preserve"> the patient</w:t>
          </w:r>
          <w:r w:rsidRPr="00562F52">
            <w:rPr>
              <w:rFonts w:ascii="Arial" w:eastAsia="STXingkai" w:hAnsi="Arial" w:cs="Arial"/>
              <w:sz w:val="24"/>
              <w:szCs w:val="24"/>
            </w:rPr>
            <w:t xml:space="preserve"> and a loved one during </w:t>
          </w:r>
          <w:r w:rsidRPr="00233625">
            <w:rPr>
              <w:rFonts w:ascii="Arial" w:eastAsia="STXingkai" w:hAnsi="Arial" w:cs="Arial"/>
              <w:color w:val="4472C4" w:themeColor="accent1"/>
              <w:sz w:val="24"/>
              <w:szCs w:val="24"/>
            </w:rPr>
            <w:t xml:space="preserve">cognitive rehabilitation </w:t>
          </w:r>
          <w:r w:rsidRPr="00562F52">
            <w:rPr>
              <w:rFonts w:ascii="Arial" w:eastAsia="STXingkai" w:hAnsi="Arial" w:cs="Arial"/>
              <w:sz w:val="24"/>
              <w:szCs w:val="24"/>
            </w:rPr>
            <w:t xml:space="preserve">to help </w:t>
          </w:r>
          <w:r>
            <w:rPr>
              <w:rFonts w:ascii="Arial" w:eastAsia="STXingkai" w:hAnsi="Arial" w:cs="Arial"/>
              <w:sz w:val="24"/>
              <w:szCs w:val="24"/>
            </w:rPr>
            <w:t>the patient</w:t>
          </w:r>
          <w:r w:rsidRPr="00562F52">
            <w:rPr>
              <w:rFonts w:ascii="Arial" w:eastAsia="STXingkai" w:hAnsi="Arial" w:cs="Arial"/>
              <w:sz w:val="24"/>
              <w:szCs w:val="24"/>
            </w:rPr>
            <w:t xml:space="preserve"> reach a set goal. </w:t>
          </w:r>
          <w:r w:rsidR="007F2ABF">
            <w:rPr>
              <w:rFonts w:ascii="Arial" w:eastAsia="STXingkai" w:hAnsi="Arial" w:cs="Arial"/>
              <w:sz w:val="24"/>
              <w:szCs w:val="24"/>
            </w:rPr>
            <w:t xml:space="preserve">They </w:t>
          </w:r>
          <w:r w:rsidRPr="00562F52">
            <w:rPr>
              <w:rFonts w:ascii="Arial" w:eastAsia="STXingkai" w:hAnsi="Arial" w:cs="Arial"/>
              <w:sz w:val="24"/>
              <w:szCs w:val="24"/>
            </w:rPr>
            <w:t xml:space="preserve">can accomplish this with the help of a relative, friend, or support person. </w:t>
          </w:r>
          <w:r w:rsidR="007F2ABF">
            <w:rPr>
              <w:rFonts w:ascii="Arial" w:eastAsia="STXingkai" w:hAnsi="Arial" w:cs="Arial"/>
              <w:sz w:val="24"/>
              <w:szCs w:val="24"/>
            </w:rPr>
            <w:t>Thei</w:t>
          </w:r>
          <w:r w:rsidRPr="00562F52">
            <w:rPr>
              <w:rFonts w:ascii="Arial" w:eastAsia="STXingkai" w:hAnsi="Arial" w:cs="Arial"/>
              <w:sz w:val="24"/>
              <w:szCs w:val="24"/>
            </w:rPr>
            <w:t>r objective might be to brush up on life skills like cooking or learn how to use a smartphone again.</w:t>
          </w:r>
        </w:p>
        <w:p w14:paraId="2459CC56" w14:textId="1D5EBFFE" w:rsidR="00991C1B" w:rsidRDefault="003F6205" w:rsidP="00991C1B">
          <w:pPr>
            <w:pStyle w:val="ListParagraph"/>
            <w:numPr>
              <w:ilvl w:val="0"/>
              <w:numId w:val="6"/>
            </w:numPr>
            <w:spacing w:line="360" w:lineRule="auto"/>
            <w:jc w:val="both"/>
            <w:rPr>
              <w:rFonts w:ascii="Arial" w:eastAsia="STXingkai" w:hAnsi="Arial" w:cs="Arial"/>
              <w:sz w:val="24"/>
              <w:szCs w:val="24"/>
            </w:rPr>
          </w:pPr>
          <w:r w:rsidRPr="003F6205">
            <w:rPr>
              <w:rFonts w:ascii="Arial" w:eastAsia="STXingkai" w:hAnsi="Arial" w:cs="Arial"/>
              <w:color w:val="4472C4" w:themeColor="accent1"/>
              <w:sz w:val="24"/>
              <w:szCs w:val="24"/>
            </w:rPr>
            <w:t xml:space="preserve">Life story work </w:t>
          </w:r>
          <w:r>
            <w:rPr>
              <w:rFonts w:ascii="Arial" w:eastAsia="STXingkai" w:hAnsi="Arial" w:cs="Arial"/>
              <w:sz w:val="24"/>
              <w:szCs w:val="24"/>
            </w:rPr>
            <w:t>is w</w:t>
          </w:r>
          <w:r w:rsidR="00726DF9" w:rsidRPr="00726DF9">
            <w:rPr>
              <w:rFonts w:ascii="Arial" w:eastAsia="STXingkai" w:hAnsi="Arial" w:cs="Arial"/>
              <w:sz w:val="24"/>
              <w:szCs w:val="24"/>
            </w:rPr>
            <w:t xml:space="preserve">hen a scrapbook, photo album, or digital app </w:t>
          </w:r>
          <w:r w:rsidR="00391901">
            <w:rPr>
              <w:rFonts w:ascii="Arial" w:eastAsia="STXingkai" w:hAnsi="Arial" w:cs="Arial"/>
              <w:sz w:val="24"/>
              <w:szCs w:val="24"/>
            </w:rPr>
            <w:t xml:space="preserve">is used </w:t>
          </w:r>
          <w:r w:rsidR="00726DF9" w:rsidRPr="00726DF9">
            <w:rPr>
              <w:rFonts w:ascii="Arial" w:eastAsia="STXingkai" w:hAnsi="Arial" w:cs="Arial"/>
              <w:sz w:val="24"/>
              <w:szCs w:val="24"/>
            </w:rPr>
            <w:t xml:space="preserve">to document the details of </w:t>
          </w:r>
          <w:r w:rsidR="00995E10">
            <w:rPr>
              <w:rFonts w:ascii="Arial" w:eastAsia="STXingkai" w:hAnsi="Arial" w:cs="Arial"/>
              <w:sz w:val="24"/>
              <w:szCs w:val="24"/>
            </w:rPr>
            <w:t>patient’s</w:t>
          </w:r>
          <w:r w:rsidR="00726DF9" w:rsidRPr="00726DF9">
            <w:rPr>
              <w:rFonts w:ascii="Arial" w:eastAsia="STXingkai" w:hAnsi="Arial" w:cs="Arial"/>
              <w:sz w:val="24"/>
              <w:szCs w:val="24"/>
            </w:rPr>
            <w:t xml:space="preserve"> life</w:t>
          </w:r>
          <w:r w:rsidR="00B92302">
            <w:rPr>
              <w:rFonts w:ascii="Arial" w:eastAsia="STXingkai" w:hAnsi="Arial" w:cs="Arial"/>
              <w:sz w:val="24"/>
              <w:szCs w:val="24"/>
            </w:rPr>
            <w:t>.</w:t>
          </w:r>
          <w:r w:rsidR="00726DF9" w:rsidRPr="00726DF9">
            <w:rPr>
              <w:rFonts w:ascii="Arial" w:eastAsia="STXingkai" w:hAnsi="Arial" w:cs="Arial"/>
              <w:sz w:val="24"/>
              <w:szCs w:val="24"/>
            </w:rPr>
            <w:t xml:space="preserve"> </w:t>
          </w:r>
          <w:r w:rsidR="002A4797">
            <w:rPr>
              <w:rFonts w:ascii="Arial" w:eastAsia="STXingkai" w:hAnsi="Arial" w:cs="Arial"/>
              <w:sz w:val="24"/>
              <w:szCs w:val="24"/>
            </w:rPr>
            <w:t>It can</w:t>
          </w:r>
          <w:r w:rsidR="00726DF9" w:rsidRPr="00726DF9">
            <w:rPr>
              <w:rFonts w:ascii="Arial" w:eastAsia="STXingkai" w:hAnsi="Arial" w:cs="Arial"/>
              <w:sz w:val="24"/>
              <w:szCs w:val="24"/>
            </w:rPr>
            <w:t xml:space="preserve"> help </w:t>
          </w:r>
          <w:r w:rsidR="002A4797">
            <w:rPr>
              <w:rFonts w:ascii="Arial" w:eastAsia="STXingkai" w:hAnsi="Arial" w:cs="Arial"/>
              <w:sz w:val="24"/>
              <w:szCs w:val="24"/>
            </w:rPr>
            <w:t>them</w:t>
          </w:r>
          <w:r w:rsidR="00726DF9" w:rsidRPr="00726DF9">
            <w:rPr>
              <w:rFonts w:ascii="Arial" w:eastAsia="STXingkai" w:hAnsi="Arial" w:cs="Arial"/>
              <w:sz w:val="24"/>
              <w:szCs w:val="24"/>
            </w:rPr>
            <w:t xml:space="preserve"> remember </w:t>
          </w:r>
          <w:r w:rsidR="00E61202">
            <w:rPr>
              <w:rFonts w:ascii="Arial" w:eastAsia="STXingkai" w:hAnsi="Arial" w:cs="Arial"/>
              <w:sz w:val="24"/>
              <w:szCs w:val="24"/>
            </w:rPr>
            <w:t xml:space="preserve">these </w:t>
          </w:r>
          <w:r w:rsidR="005C4A20">
            <w:rPr>
              <w:rFonts w:ascii="Arial" w:eastAsia="STXingkai" w:hAnsi="Arial" w:cs="Arial"/>
              <w:sz w:val="24"/>
              <w:szCs w:val="24"/>
            </w:rPr>
            <w:t>details</w:t>
          </w:r>
          <w:r w:rsidR="00726DF9" w:rsidRPr="00726DF9">
            <w:rPr>
              <w:rFonts w:ascii="Arial" w:eastAsia="STXingkai" w:hAnsi="Arial" w:cs="Arial"/>
              <w:sz w:val="24"/>
              <w:szCs w:val="24"/>
            </w:rPr>
            <w:t xml:space="preserve"> later. </w:t>
          </w:r>
          <w:r w:rsidR="00E61202">
            <w:rPr>
              <w:rFonts w:ascii="Arial" w:eastAsia="STXingkai" w:hAnsi="Arial" w:cs="Arial"/>
              <w:sz w:val="24"/>
              <w:szCs w:val="24"/>
            </w:rPr>
            <w:t>Their</w:t>
          </w:r>
          <w:r w:rsidR="00726DF9" w:rsidRPr="00726DF9">
            <w:rPr>
              <w:rFonts w:ascii="Arial" w:eastAsia="STXingkai" w:hAnsi="Arial" w:cs="Arial"/>
              <w:sz w:val="24"/>
              <w:szCs w:val="24"/>
            </w:rPr>
            <w:t xml:space="preserve"> experiences, values, and beliefs may be included here.</w:t>
          </w:r>
        </w:p>
        <w:p w14:paraId="6A3B64C0" w14:textId="551441DD" w:rsidR="00726DF9" w:rsidRPr="00991C1B" w:rsidRDefault="00746636" w:rsidP="00991C1B">
          <w:pPr>
            <w:pStyle w:val="ListParagraph"/>
            <w:numPr>
              <w:ilvl w:val="0"/>
              <w:numId w:val="6"/>
            </w:numPr>
            <w:spacing w:line="360" w:lineRule="auto"/>
            <w:jc w:val="both"/>
            <w:rPr>
              <w:rFonts w:ascii="Arial" w:eastAsia="STXingkai" w:hAnsi="Arial" w:cs="Arial"/>
              <w:sz w:val="24"/>
              <w:szCs w:val="24"/>
            </w:rPr>
          </w:pPr>
          <w:r>
            <w:rPr>
              <w:rFonts w:ascii="Arial" w:eastAsia="STXingkai" w:hAnsi="Arial" w:cs="Arial"/>
              <w:color w:val="4472C4" w:themeColor="accent1"/>
              <w:sz w:val="24"/>
              <w:szCs w:val="24"/>
            </w:rPr>
            <w:t>R</w:t>
          </w:r>
          <w:r w:rsidRPr="00746636">
            <w:rPr>
              <w:rFonts w:ascii="Arial" w:eastAsia="STXingkai" w:hAnsi="Arial" w:cs="Arial"/>
              <w:color w:val="4472C4" w:themeColor="accent1"/>
              <w:sz w:val="24"/>
              <w:szCs w:val="24"/>
            </w:rPr>
            <w:t>eminiscence work</w:t>
          </w:r>
          <w:r w:rsidR="00726DF9" w:rsidRPr="00991C1B">
            <w:rPr>
              <w:rFonts w:ascii="Arial" w:eastAsia="STXingkai" w:hAnsi="Arial" w:cs="Arial"/>
              <w:color w:val="4472C4" w:themeColor="accent1"/>
              <w:sz w:val="24"/>
              <w:szCs w:val="24"/>
            </w:rPr>
            <w:t xml:space="preserve"> </w:t>
          </w:r>
          <w:r w:rsidR="00726DF9" w:rsidRPr="00991C1B">
            <w:rPr>
              <w:rFonts w:ascii="Arial" w:eastAsia="STXingkai" w:hAnsi="Arial" w:cs="Arial"/>
              <w:sz w:val="24"/>
              <w:szCs w:val="24"/>
            </w:rPr>
            <w:t xml:space="preserve">entails talking about events from </w:t>
          </w:r>
          <w:r w:rsidR="00E61202" w:rsidRPr="00991C1B">
            <w:rPr>
              <w:rFonts w:ascii="Arial" w:eastAsia="STXingkai" w:hAnsi="Arial" w:cs="Arial"/>
              <w:sz w:val="24"/>
              <w:szCs w:val="24"/>
            </w:rPr>
            <w:t>their</w:t>
          </w:r>
          <w:r w:rsidR="00726DF9" w:rsidRPr="00991C1B">
            <w:rPr>
              <w:rFonts w:ascii="Arial" w:eastAsia="STXingkai" w:hAnsi="Arial" w:cs="Arial"/>
              <w:sz w:val="24"/>
              <w:szCs w:val="24"/>
            </w:rPr>
            <w:t xml:space="preserve"> past while using imagery from photos, memorabilia, or music. It can assist </w:t>
          </w:r>
          <w:r w:rsidR="00E61202" w:rsidRPr="00991C1B">
            <w:rPr>
              <w:rFonts w:ascii="Arial" w:eastAsia="STXingkai" w:hAnsi="Arial" w:cs="Arial"/>
              <w:sz w:val="24"/>
              <w:szCs w:val="24"/>
            </w:rPr>
            <w:t>them</w:t>
          </w:r>
          <w:r w:rsidR="00726DF9" w:rsidRPr="00991C1B">
            <w:rPr>
              <w:rFonts w:ascii="Arial" w:eastAsia="STXingkai" w:hAnsi="Arial" w:cs="Arial"/>
              <w:sz w:val="24"/>
              <w:szCs w:val="24"/>
            </w:rPr>
            <w:t xml:space="preserve"> in recognising </w:t>
          </w:r>
          <w:r w:rsidR="00E61202" w:rsidRPr="00991C1B">
            <w:rPr>
              <w:rFonts w:ascii="Arial" w:eastAsia="STXingkai" w:hAnsi="Arial" w:cs="Arial"/>
              <w:sz w:val="24"/>
              <w:szCs w:val="24"/>
            </w:rPr>
            <w:t>their</w:t>
          </w:r>
          <w:r w:rsidR="00726DF9" w:rsidRPr="00991C1B">
            <w:rPr>
              <w:rFonts w:ascii="Arial" w:eastAsia="STXingkai" w:hAnsi="Arial" w:cs="Arial"/>
              <w:sz w:val="24"/>
              <w:szCs w:val="24"/>
            </w:rPr>
            <w:t xml:space="preserve"> experiences and accomplishments as well as </w:t>
          </w:r>
          <w:r w:rsidR="00E61202" w:rsidRPr="00991C1B">
            <w:rPr>
              <w:rFonts w:ascii="Arial" w:eastAsia="STXingkai" w:hAnsi="Arial" w:cs="Arial"/>
              <w:sz w:val="24"/>
              <w:szCs w:val="24"/>
            </w:rPr>
            <w:t>their</w:t>
          </w:r>
          <w:r w:rsidR="00726DF9" w:rsidRPr="00991C1B">
            <w:rPr>
              <w:rFonts w:ascii="Arial" w:eastAsia="STXingkai" w:hAnsi="Arial" w:cs="Arial"/>
              <w:sz w:val="24"/>
              <w:szCs w:val="24"/>
            </w:rPr>
            <w:t xml:space="preserve"> life's overall trajectory.</w:t>
          </w:r>
        </w:p>
        <w:p w14:paraId="753D0A57" w14:textId="77777777" w:rsidR="00106618" w:rsidRDefault="00106618" w:rsidP="00D02A72">
          <w:pPr>
            <w:spacing w:line="360" w:lineRule="auto"/>
            <w:jc w:val="both"/>
            <w:rPr>
              <w:rFonts w:ascii="Arial" w:eastAsia="STXingkai" w:hAnsi="Arial" w:cs="Arial"/>
              <w:sz w:val="24"/>
              <w:szCs w:val="24"/>
            </w:rPr>
          </w:pPr>
        </w:p>
        <w:p w14:paraId="1319E657" w14:textId="6BC26D7E" w:rsidR="008D310E" w:rsidRDefault="005732DB" w:rsidP="00D02A72">
          <w:pPr>
            <w:spacing w:line="360" w:lineRule="auto"/>
            <w:rPr>
              <w:rFonts w:ascii="Arial" w:eastAsia="STXingkai" w:hAnsi="Arial" w:cs="Arial"/>
              <w:sz w:val="24"/>
              <w:szCs w:val="24"/>
            </w:rPr>
          </w:pPr>
          <w:r>
            <w:rPr>
              <w:rFonts w:ascii="Arial" w:eastAsia="STXingkai" w:hAnsi="Arial" w:cs="Arial"/>
              <w:sz w:val="24"/>
              <w:szCs w:val="24"/>
            </w:rPr>
            <w:br w:type="page"/>
          </w:r>
        </w:p>
        <w:p w14:paraId="37559568" w14:textId="7C8BC6BC" w:rsidR="002608CC" w:rsidRPr="009C57DB" w:rsidRDefault="002608CC" w:rsidP="009C57DB">
          <w:pPr>
            <w:pStyle w:val="Heading1"/>
            <w:jc w:val="center"/>
            <w:rPr>
              <w:rFonts w:eastAsia="STXingkai"/>
              <w:sz w:val="56"/>
              <w:szCs w:val="56"/>
            </w:rPr>
          </w:pPr>
          <w:bookmarkStart w:id="4" w:name="_Toc140432869"/>
          <w:r w:rsidRPr="009C57DB">
            <w:rPr>
              <w:rFonts w:eastAsia="STXingkai"/>
              <w:sz w:val="56"/>
              <w:szCs w:val="56"/>
            </w:rPr>
            <w:lastRenderedPageBreak/>
            <w:t>Measurement of rehabilitati</w:t>
          </w:r>
          <w:r w:rsidR="008E0FBA" w:rsidRPr="009C57DB">
            <w:rPr>
              <w:rFonts w:eastAsia="STXingkai"/>
              <w:sz w:val="56"/>
              <w:szCs w:val="56"/>
            </w:rPr>
            <w:t>o</w:t>
          </w:r>
          <w:r w:rsidRPr="009C57DB">
            <w:rPr>
              <w:rFonts w:eastAsia="STXingkai"/>
              <w:sz w:val="56"/>
              <w:szCs w:val="56"/>
            </w:rPr>
            <w:t>n</w:t>
          </w:r>
          <w:bookmarkEnd w:id="4"/>
        </w:p>
        <w:p w14:paraId="4A72A755" w14:textId="33DCC3E8" w:rsidR="003A7937" w:rsidRPr="003A7937" w:rsidRDefault="009601B0" w:rsidP="001C2ED8">
          <w:pPr>
            <w:spacing w:line="360" w:lineRule="auto"/>
            <w:jc w:val="both"/>
            <w:rPr>
              <w:rFonts w:ascii="Arial" w:eastAsia="STXingkai" w:hAnsi="Arial" w:cs="Arial"/>
              <w:sz w:val="24"/>
              <w:szCs w:val="24"/>
            </w:rPr>
          </w:pPr>
          <w:r>
            <w:rPr>
              <w:rFonts w:ascii="Arial" w:eastAsia="STXingkai" w:hAnsi="Arial" w:cs="Arial"/>
              <w:sz w:val="24"/>
              <w:szCs w:val="24"/>
            </w:rPr>
            <w:t xml:space="preserve">As mentioned earlier, Dementia is </w:t>
          </w:r>
          <w:r w:rsidR="001A5EE7">
            <w:rPr>
              <w:rFonts w:ascii="Arial" w:eastAsia="STXingkai" w:hAnsi="Arial" w:cs="Arial"/>
              <w:sz w:val="24"/>
              <w:szCs w:val="24"/>
            </w:rPr>
            <w:t>incurable,</w:t>
          </w:r>
          <w:r>
            <w:rPr>
              <w:rFonts w:ascii="Arial" w:eastAsia="STXingkai" w:hAnsi="Arial" w:cs="Arial"/>
              <w:sz w:val="24"/>
              <w:szCs w:val="24"/>
            </w:rPr>
            <w:t xml:space="preserve"> </w:t>
          </w:r>
          <w:r w:rsidR="00DC33E8">
            <w:rPr>
              <w:rFonts w:ascii="Arial" w:eastAsia="STXingkai" w:hAnsi="Arial" w:cs="Arial"/>
              <w:sz w:val="24"/>
              <w:szCs w:val="24"/>
            </w:rPr>
            <w:t xml:space="preserve">so it is obvious that treatment is used to </w:t>
          </w:r>
          <w:r w:rsidR="00D7382E">
            <w:rPr>
              <w:rFonts w:ascii="Arial" w:eastAsia="STXingkai" w:hAnsi="Arial" w:cs="Arial"/>
              <w:sz w:val="24"/>
              <w:szCs w:val="24"/>
            </w:rPr>
            <w:t xml:space="preserve">manage the symptoms rather than </w:t>
          </w:r>
          <w:r w:rsidR="004F0703">
            <w:rPr>
              <w:rFonts w:ascii="Arial" w:eastAsia="STXingkai" w:hAnsi="Arial" w:cs="Arial"/>
              <w:sz w:val="24"/>
              <w:szCs w:val="24"/>
            </w:rPr>
            <w:t>improving t</w:t>
          </w:r>
          <w:r w:rsidR="00C23249">
            <w:rPr>
              <w:rFonts w:ascii="Arial" w:eastAsia="STXingkai" w:hAnsi="Arial" w:cs="Arial"/>
              <w:sz w:val="24"/>
              <w:szCs w:val="24"/>
            </w:rPr>
            <w:t>he condition.</w:t>
          </w:r>
          <w:r w:rsidR="001258BB">
            <w:rPr>
              <w:rFonts w:ascii="Arial" w:eastAsia="STXingkai" w:hAnsi="Arial" w:cs="Arial"/>
              <w:sz w:val="24"/>
              <w:szCs w:val="24"/>
            </w:rPr>
            <w:t xml:space="preserve"> </w:t>
          </w:r>
          <w:r w:rsidR="001258BB">
            <w:rPr>
              <w:rFonts w:ascii="Arial" w:eastAsia="STXingkai" w:hAnsi="Arial" w:cs="Arial"/>
              <w:sz w:val="24"/>
              <w:szCs w:val="24"/>
            </w:rPr>
            <w:t xml:space="preserve">To measure the effectiveness of </w:t>
          </w:r>
          <w:r w:rsidR="001258BB">
            <w:rPr>
              <w:rFonts w:ascii="Arial" w:eastAsia="STXingkai" w:hAnsi="Arial" w:cs="Arial"/>
              <w:sz w:val="24"/>
              <w:szCs w:val="24"/>
            </w:rPr>
            <w:t>treatment, the criteria can only be</w:t>
          </w:r>
          <w:r w:rsidR="00A51C8E">
            <w:rPr>
              <w:rFonts w:ascii="Arial" w:eastAsia="STXingkai" w:hAnsi="Arial" w:cs="Arial"/>
              <w:sz w:val="24"/>
              <w:szCs w:val="24"/>
            </w:rPr>
            <w:t xml:space="preserve"> </w:t>
          </w:r>
          <w:r w:rsidR="00791F01">
            <w:rPr>
              <w:rFonts w:ascii="Arial" w:eastAsia="STXingkai" w:hAnsi="Arial" w:cs="Arial"/>
              <w:sz w:val="24"/>
              <w:szCs w:val="24"/>
            </w:rPr>
            <w:t>“is</w:t>
          </w:r>
          <w:r w:rsidR="00A51C8E">
            <w:rPr>
              <w:rFonts w:ascii="Arial" w:eastAsia="STXingkai" w:hAnsi="Arial" w:cs="Arial"/>
              <w:sz w:val="24"/>
              <w:szCs w:val="24"/>
            </w:rPr>
            <w:t xml:space="preserve"> it getting worse or is it unchanged</w:t>
          </w:r>
          <w:r w:rsidR="00791F01">
            <w:rPr>
              <w:rFonts w:ascii="Arial" w:eastAsia="STXingkai" w:hAnsi="Arial" w:cs="Arial"/>
              <w:sz w:val="24"/>
              <w:szCs w:val="24"/>
            </w:rPr>
            <w:t xml:space="preserve">?” </w:t>
          </w:r>
          <w:r w:rsidR="00AF761C">
            <w:rPr>
              <w:rFonts w:ascii="Arial" w:eastAsia="STXingkai" w:hAnsi="Arial" w:cs="Arial"/>
              <w:sz w:val="24"/>
              <w:szCs w:val="24"/>
            </w:rPr>
            <w:t xml:space="preserve">Medicines </w:t>
          </w:r>
          <w:r w:rsidR="001A5EE7">
            <w:rPr>
              <w:rFonts w:ascii="Arial" w:eastAsia="STXingkai" w:hAnsi="Arial" w:cs="Arial"/>
              <w:sz w:val="24"/>
              <w:szCs w:val="24"/>
            </w:rPr>
            <w:t>used to treat dementia only work for some people</w:t>
          </w:r>
          <w:r w:rsidR="00CE380C">
            <w:rPr>
              <w:rFonts w:ascii="Arial" w:eastAsia="STXingkai" w:hAnsi="Arial" w:cs="Arial"/>
              <w:sz w:val="24"/>
              <w:szCs w:val="24"/>
            </w:rPr>
            <w:t xml:space="preserve"> </w:t>
          </w:r>
          <w:r w:rsidR="001C2ED8">
            <w:rPr>
              <w:rFonts w:ascii="Arial" w:eastAsia="STXingkai" w:hAnsi="Arial" w:cs="Arial"/>
              <w:sz w:val="24"/>
              <w:szCs w:val="24"/>
            </w:rPr>
            <w:t xml:space="preserve">and stop their condition from worsening. </w:t>
          </w:r>
          <w:r w:rsidR="003368AA">
            <w:rPr>
              <w:rFonts w:ascii="Arial" w:eastAsia="STXingkai" w:hAnsi="Arial" w:cs="Arial"/>
              <w:sz w:val="24"/>
              <w:szCs w:val="24"/>
            </w:rPr>
            <w:t xml:space="preserve">Some people can get </w:t>
          </w:r>
          <w:r w:rsidR="00217BDE">
            <w:rPr>
              <w:rFonts w:ascii="Arial" w:eastAsia="STXingkai" w:hAnsi="Arial" w:cs="Arial"/>
              <w:sz w:val="24"/>
              <w:szCs w:val="24"/>
            </w:rPr>
            <w:t>side effects from these medicines</w:t>
          </w:r>
          <w:r w:rsidR="009B3C2D">
            <w:rPr>
              <w:rFonts w:ascii="Arial" w:eastAsia="STXingkai" w:hAnsi="Arial" w:cs="Arial"/>
              <w:sz w:val="24"/>
              <w:szCs w:val="24"/>
            </w:rPr>
            <w:t xml:space="preserve"> which include nausea,</w:t>
          </w:r>
          <w:r w:rsidR="00F90527">
            <w:rPr>
              <w:rFonts w:ascii="Arial" w:eastAsia="STXingkai" w:hAnsi="Arial" w:cs="Arial"/>
              <w:sz w:val="24"/>
              <w:szCs w:val="24"/>
            </w:rPr>
            <w:t xml:space="preserve"> </w:t>
          </w:r>
          <w:r w:rsidR="00746BBA">
            <w:rPr>
              <w:rFonts w:ascii="Arial" w:eastAsia="STXingkai" w:hAnsi="Arial" w:cs="Arial"/>
              <w:sz w:val="24"/>
              <w:szCs w:val="24"/>
            </w:rPr>
            <w:t>dizziness, vomiting</w:t>
          </w:r>
          <w:r w:rsidR="0008782A">
            <w:rPr>
              <w:rFonts w:ascii="Arial" w:eastAsia="STXingkai" w:hAnsi="Arial" w:cs="Arial"/>
              <w:sz w:val="24"/>
              <w:szCs w:val="24"/>
            </w:rPr>
            <w:t>,</w:t>
          </w:r>
          <w:r w:rsidR="00746BBA">
            <w:rPr>
              <w:rFonts w:ascii="Arial" w:eastAsia="STXingkai" w:hAnsi="Arial" w:cs="Arial"/>
              <w:sz w:val="24"/>
              <w:szCs w:val="24"/>
            </w:rPr>
            <w:t xml:space="preserve"> and slow heart rate. </w:t>
          </w:r>
          <w:r w:rsidR="00F3087E">
            <w:rPr>
              <w:rFonts w:ascii="Arial" w:eastAsia="STXingkai" w:hAnsi="Arial" w:cs="Arial"/>
              <w:sz w:val="24"/>
              <w:szCs w:val="24"/>
            </w:rPr>
            <w:t xml:space="preserve">The presence of side effects means that the drugs are not working </w:t>
          </w:r>
          <w:r w:rsidR="0008782A">
            <w:rPr>
              <w:rFonts w:ascii="Arial" w:eastAsia="STXingkai" w:hAnsi="Arial" w:cs="Arial"/>
              <w:sz w:val="24"/>
              <w:szCs w:val="24"/>
            </w:rPr>
            <w:t>and need to be stopped.</w:t>
          </w:r>
        </w:p>
        <w:p w14:paraId="32532B78" w14:textId="77777777" w:rsidR="00782E19" w:rsidRDefault="00782E19" w:rsidP="0097237A">
          <w:pPr>
            <w:spacing w:line="360" w:lineRule="auto"/>
            <w:jc w:val="both"/>
            <w:rPr>
              <w:rFonts w:ascii="Arial" w:eastAsia="STXingkai" w:hAnsi="Arial" w:cs="Arial"/>
              <w:sz w:val="24"/>
              <w:szCs w:val="24"/>
            </w:rPr>
          </w:pPr>
        </w:p>
        <w:p w14:paraId="04688120" w14:textId="77777777" w:rsidR="00782E19" w:rsidRDefault="003B1AAE" w:rsidP="0097237A">
          <w:pPr>
            <w:spacing w:line="360" w:lineRule="auto"/>
            <w:jc w:val="both"/>
            <w:rPr>
              <w:rFonts w:ascii="Arial" w:eastAsia="STXingkai" w:hAnsi="Arial" w:cs="Arial"/>
              <w:sz w:val="24"/>
              <w:szCs w:val="24"/>
            </w:rPr>
          </w:pPr>
          <w:r w:rsidRPr="003B1AAE">
            <w:rPr>
              <w:rFonts w:ascii="Arial" w:eastAsia="STXingkai" w:hAnsi="Arial" w:cs="Arial"/>
              <w:sz w:val="24"/>
              <w:szCs w:val="24"/>
            </w:rPr>
            <w:t xml:space="preserve">In many nations, it is a policy and research priority to help people with dementia "live well." But the tools used to track the success of psychological therapies aimed at improving </w:t>
          </w:r>
          <w:r w:rsidR="008F48C3">
            <w:rPr>
              <w:rFonts w:ascii="Arial" w:eastAsia="STXingkai" w:hAnsi="Arial" w:cs="Arial"/>
              <w:sz w:val="24"/>
              <w:szCs w:val="24"/>
            </w:rPr>
            <w:t>well-being</w:t>
          </w:r>
          <w:r w:rsidRPr="003B1AAE">
            <w:rPr>
              <w:rFonts w:ascii="Arial" w:eastAsia="STXingkai" w:hAnsi="Arial" w:cs="Arial"/>
              <w:sz w:val="24"/>
              <w:szCs w:val="24"/>
            </w:rPr>
            <w:t xml:space="preserve"> in dementia patients frequently come from symptom-focused loss/deficit approaches or broad </w:t>
          </w:r>
          <w:r w:rsidR="008F48C3">
            <w:rPr>
              <w:rFonts w:ascii="Arial" w:eastAsia="STXingkai" w:hAnsi="Arial" w:cs="Arial"/>
              <w:sz w:val="24"/>
              <w:szCs w:val="24"/>
            </w:rPr>
            <w:t>quality-of-life</w:t>
          </w:r>
          <w:r w:rsidRPr="003B1AAE">
            <w:rPr>
              <w:rFonts w:ascii="Arial" w:eastAsia="STXingkai" w:hAnsi="Arial" w:cs="Arial"/>
              <w:sz w:val="24"/>
              <w:szCs w:val="24"/>
            </w:rPr>
            <w:t xml:space="preserve"> paradigms</w:t>
          </w:r>
          <w:r>
            <w:rPr>
              <w:rFonts w:ascii="Arial" w:eastAsia="STXingkai" w:hAnsi="Arial" w:cs="Arial"/>
              <w:sz w:val="24"/>
              <w:szCs w:val="24"/>
            </w:rPr>
            <w:t xml:space="preserve"> (</w:t>
          </w:r>
          <w:r w:rsidR="008F48C3">
            <w:rPr>
              <w:rFonts w:ascii="Arial" w:eastAsia="STXingkai" w:hAnsi="Arial" w:cs="Arial"/>
              <w:sz w:val="24"/>
              <w:szCs w:val="24"/>
            </w:rPr>
            <w:t>Clark et al., 2020).</w:t>
          </w:r>
        </w:p>
        <w:p w14:paraId="25CE9B16" w14:textId="77777777" w:rsidR="00967FD4" w:rsidRDefault="000910C2" w:rsidP="007D331F">
          <w:pPr>
            <w:spacing w:line="360" w:lineRule="auto"/>
            <w:jc w:val="both"/>
            <w:rPr>
              <w:rFonts w:ascii="Arial" w:eastAsia="STXingkai" w:hAnsi="Arial" w:cs="Arial"/>
              <w:sz w:val="24"/>
              <w:szCs w:val="24"/>
            </w:rPr>
          </w:pPr>
          <w:r w:rsidRPr="000910C2">
            <w:rPr>
              <w:rFonts w:ascii="Arial" w:eastAsia="STXingkai" w:hAnsi="Arial" w:cs="Arial"/>
              <w:sz w:val="24"/>
              <w:szCs w:val="24"/>
            </w:rPr>
            <w:t>The principal aim of non-drug therapies is to influence symptomatic dementia beneficially and to improve the abilities remaining to the patient.</w:t>
          </w:r>
          <w:r w:rsidRPr="000910C2">
            <w:rPr>
              <w:rFonts w:ascii="Arial" w:eastAsia="STXingkai" w:hAnsi="Arial" w:cs="Arial"/>
              <w:sz w:val="24"/>
              <w:szCs w:val="24"/>
            </w:rPr>
            <w:t xml:space="preserve"> </w:t>
          </w:r>
          <w:r w:rsidR="00A37A02">
            <w:rPr>
              <w:rFonts w:ascii="Arial" w:eastAsia="STXingkai" w:hAnsi="Arial" w:cs="Arial"/>
              <w:sz w:val="24"/>
              <w:szCs w:val="24"/>
            </w:rPr>
            <w:t>(</w:t>
          </w:r>
          <w:r w:rsidR="007D331F">
            <w:rPr>
              <w:rFonts w:ascii="Arial" w:eastAsia="STXingkai" w:hAnsi="Arial" w:cs="Arial"/>
              <w:sz w:val="24"/>
              <w:szCs w:val="24"/>
            </w:rPr>
            <w:t xml:space="preserve"> </w:t>
          </w:r>
          <w:hyperlink r:id="rId18" w:history="1">
            <w:r w:rsidR="007D331F" w:rsidRPr="007564FA">
              <w:rPr>
                <w:rStyle w:val="Hyperlink"/>
                <w:rFonts w:ascii="Arial" w:eastAsia="STXingkai" w:hAnsi="Arial" w:cs="Arial"/>
                <w:color w:val="auto"/>
                <w:sz w:val="24"/>
                <w:szCs w:val="24"/>
              </w:rPr>
              <w:t>Gräsel</w:t>
            </w:r>
          </w:hyperlink>
          <w:r w:rsidR="007D331F" w:rsidRPr="007D331F">
            <w:rPr>
              <w:rFonts w:ascii="Arial" w:eastAsia="STXingkai" w:hAnsi="Arial" w:cs="Arial"/>
              <w:sz w:val="24"/>
              <w:szCs w:val="24"/>
            </w:rPr>
            <w:t xml:space="preserve"> </w:t>
          </w:r>
          <w:r w:rsidR="007D331F">
            <w:rPr>
              <w:rFonts w:ascii="Arial" w:eastAsia="STXingkai" w:hAnsi="Arial" w:cs="Arial"/>
              <w:sz w:val="24"/>
              <w:szCs w:val="24"/>
            </w:rPr>
            <w:t>et al.,</w:t>
          </w:r>
          <w:r w:rsidR="007564FA">
            <w:rPr>
              <w:rFonts w:ascii="Arial" w:eastAsia="STXingkai" w:hAnsi="Arial" w:cs="Arial"/>
              <w:sz w:val="24"/>
              <w:szCs w:val="24"/>
            </w:rPr>
            <w:t xml:space="preserve"> 2023).</w:t>
          </w:r>
        </w:p>
        <w:p w14:paraId="273A50A1" w14:textId="77777777" w:rsidR="00BF2046" w:rsidRDefault="00967FD4" w:rsidP="007D331F">
          <w:pPr>
            <w:spacing w:line="360" w:lineRule="auto"/>
            <w:jc w:val="both"/>
            <w:rPr>
              <w:rFonts w:ascii="Arial" w:eastAsia="STXingkai" w:hAnsi="Arial" w:cs="Arial"/>
              <w:sz w:val="24"/>
              <w:szCs w:val="24"/>
            </w:rPr>
          </w:pPr>
          <w:r>
            <w:rPr>
              <w:rFonts w:ascii="Arial" w:eastAsia="STXingkai" w:hAnsi="Arial" w:cs="Arial"/>
              <w:sz w:val="24"/>
              <w:szCs w:val="24"/>
            </w:rPr>
            <w:t>According to VA et al.</w:t>
          </w:r>
          <w:r w:rsidR="00D916C3">
            <w:rPr>
              <w:rFonts w:ascii="Arial" w:eastAsia="STXingkai" w:hAnsi="Arial" w:cs="Arial"/>
              <w:sz w:val="24"/>
              <w:szCs w:val="24"/>
            </w:rPr>
            <w:t xml:space="preserve"> (2020), n</w:t>
          </w:r>
          <w:r w:rsidR="00D916C3" w:rsidRPr="00D916C3">
            <w:rPr>
              <w:rFonts w:ascii="Arial" w:eastAsia="STXingkai" w:hAnsi="Arial" w:cs="Arial"/>
              <w:sz w:val="24"/>
              <w:szCs w:val="24"/>
            </w:rPr>
            <w:t xml:space="preserve">on-pharmacological interventions are meant to enhance </w:t>
          </w:r>
          <w:r w:rsidR="00D916C3">
            <w:rPr>
              <w:rFonts w:ascii="Arial" w:eastAsia="STXingkai" w:hAnsi="Arial" w:cs="Arial"/>
              <w:sz w:val="24"/>
              <w:szCs w:val="24"/>
            </w:rPr>
            <w:t xml:space="preserve">the </w:t>
          </w:r>
          <w:r w:rsidR="00D916C3" w:rsidRPr="00D916C3">
            <w:rPr>
              <w:rFonts w:ascii="Arial" w:eastAsia="STXingkai" w:hAnsi="Arial" w:cs="Arial"/>
              <w:sz w:val="24"/>
              <w:szCs w:val="24"/>
            </w:rPr>
            <w:t>quality of life and well</w:t>
          </w:r>
          <w:r w:rsidR="00D916C3">
            <w:rPr>
              <w:rFonts w:ascii="Arial" w:eastAsia="STXingkai" w:hAnsi="Arial" w:cs="Arial"/>
              <w:sz w:val="24"/>
              <w:szCs w:val="24"/>
            </w:rPr>
            <w:t>-</w:t>
          </w:r>
          <w:r w:rsidR="00D916C3" w:rsidRPr="00D916C3">
            <w:rPr>
              <w:rFonts w:ascii="Arial" w:eastAsia="STXingkai" w:hAnsi="Arial" w:cs="Arial"/>
              <w:sz w:val="24"/>
              <w:szCs w:val="24"/>
            </w:rPr>
            <w:t xml:space="preserve">being </w:t>
          </w:r>
          <w:r w:rsidR="00D916C3">
            <w:rPr>
              <w:rFonts w:ascii="Arial" w:eastAsia="STXingkai" w:hAnsi="Arial" w:cs="Arial"/>
              <w:sz w:val="24"/>
              <w:szCs w:val="24"/>
            </w:rPr>
            <w:t>of</w:t>
          </w:r>
          <w:r w:rsidR="00D916C3" w:rsidRPr="00D916C3">
            <w:rPr>
              <w:rFonts w:ascii="Arial" w:eastAsia="STXingkai" w:hAnsi="Arial" w:cs="Arial"/>
              <w:sz w:val="24"/>
              <w:szCs w:val="24"/>
            </w:rPr>
            <w:t xml:space="preserve"> those who have dementia, reduce psychopathological and behavioural symptoms, and provide carers with support and opportunities to foster resi</w:t>
          </w:r>
          <w:r w:rsidR="00D764DC">
            <w:rPr>
              <w:rFonts w:ascii="Arial" w:eastAsia="STXingkai" w:hAnsi="Arial" w:cs="Arial"/>
              <w:sz w:val="24"/>
              <w:szCs w:val="24"/>
            </w:rPr>
            <w:t>stance</w:t>
          </w:r>
          <w:r w:rsidR="00D916C3" w:rsidRPr="00D916C3">
            <w:rPr>
              <w:rFonts w:ascii="Arial" w:eastAsia="STXingkai" w:hAnsi="Arial" w:cs="Arial"/>
              <w:sz w:val="24"/>
              <w:szCs w:val="24"/>
            </w:rPr>
            <w:t>.</w:t>
          </w:r>
          <w:r w:rsidR="00D916C3" w:rsidRPr="00D916C3">
            <w:rPr>
              <w:rFonts w:ascii="Arial" w:eastAsia="STXingkai" w:hAnsi="Arial" w:cs="Arial"/>
              <w:sz w:val="24"/>
              <w:szCs w:val="24"/>
            </w:rPr>
            <w:t xml:space="preserve"> </w:t>
          </w:r>
        </w:p>
        <w:p w14:paraId="082673F7" w14:textId="77777777" w:rsidR="00791F7E" w:rsidRDefault="008300F8" w:rsidP="007D331F">
          <w:pPr>
            <w:spacing w:line="360" w:lineRule="auto"/>
            <w:jc w:val="both"/>
            <w:rPr>
              <w:rFonts w:ascii="Arial" w:eastAsia="STXingkai" w:hAnsi="Arial" w:cs="Arial"/>
              <w:sz w:val="24"/>
              <w:szCs w:val="24"/>
            </w:rPr>
          </w:pPr>
          <w:r>
            <w:rPr>
              <w:rFonts w:ascii="Arial" w:eastAsia="STXingkai" w:hAnsi="Arial" w:cs="Arial"/>
              <w:sz w:val="24"/>
              <w:szCs w:val="24"/>
            </w:rPr>
            <w:t xml:space="preserve">The effectiveness of </w:t>
          </w:r>
          <w:r w:rsidRPr="008300F8">
            <w:rPr>
              <w:rFonts w:ascii="Arial" w:eastAsia="STXingkai" w:hAnsi="Arial" w:cs="Arial"/>
              <w:sz w:val="24"/>
              <w:szCs w:val="24"/>
            </w:rPr>
            <w:t>cognitive stimulation therapy (CST</w:t>
          </w:r>
          <w:r>
            <w:rPr>
              <w:rFonts w:ascii="Arial" w:eastAsia="STXingkai" w:hAnsi="Arial" w:cs="Arial"/>
              <w:sz w:val="24"/>
              <w:szCs w:val="24"/>
            </w:rPr>
            <w:t xml:space="preserve">) </w:t>
          </w:r>
          <w:r w:rsidR="0006620A">
            <w:rPr>
              <w:rFonts w:ascii="Arial" w:eastAsia="STXingkai" w:hAnsi="Arial" w:cs="Arial"/>
              <w:sz w:val="24"/>
              <w:szCs w:val="24"/>
            </w:rPr>
            <w:t xml:space="preserve">can be seen through the improvement of the </w:t>
          </w:r>
          <w:r w:rsidR="00832988">
            <w:rPr>
              <w:rFonts w:ascii="Arial" w:eastAsia="STXingkai" w:hAnsi="Arial" w:cs="Arial"/>
              <w:sz w:val="24"/>
              <w:szCs w:val="24"/>
            </w:rPr>
            <w:t>cognitive abilities of the patient</w:t>
          </w:r>
          <w:r w:rsidR="00747467">
            <w:rPr>
              <w:rFonts w:ascii="Arial" w:eastAsia="STXingkai" w:hAnsi="Arial" w:cs="Arial"/>
              <w:sz w:val="24"/>
              <w:szCs w:val="24"/>
            </w:rPr>
            <w:t xml:space="preserve"> </w:t>
          </w:r>
          <w:r w:rsidR="00042CC8">
            <w:rPr>
              <w:rFonts w:ascii="Arial" w:eastAsia="STXingkai" w:hAnsi="Arial" w:cs="Arial"/>
              <w:sz w:val="24"/>
              <w:szCs w:val="24"/>
            </w:rPr>
            <w:t>such as</w:t>
          </w:r>
          <w:r w:rsidR="00832988">
            <w:rPr>
              <w:rFonts w:ascii="Arial" w:eastAsia="STXingkai" w:hAnsi="Arial" w:cs="Arial"/>
              <w:sz w:val="24"/>
              <w:szCs w:val="24"/>
            </w:rPr>
            <w:t xml:space="preserve"> </w:t>
          </w:r>
          <w:r w:rsidR="00747467" w:rsidRPr="00747467">
            <w:rPr>
              <w:rFonts w:ascii="Arial" w:eastAsia="STXingkai" w:hAnsi="Arial" w:cs="Arial"/>
              <w:sz w:val="24"/>
              <w:szCs w:val="24"/>
            </w:rPr>
            <w:t xml:space="preserve">improved perspective, memory, and language understanding. In neurological assessments involving late spoken memory, visual memory, and auditory comprehension, these participants </w:t>
          </w:r>
          <w:r w:rsidR="00042CC8">
            <w:rPr>
              <w:rFonts w:ascii="Arial" w:eastAsia="STXingkai" w:hAnsi="Arial" w:cs="Arial"/>
              <w:sz w:val="24"/>
              <w:szCs w:val="24"/>
            </w:rPr>
            <w:t xml:space="preserve">can </w:t>
          </w:r>
          <w:r w:rsidR="00747467" w:rsidRPr="00747467">
            <w:rPr>
              <w:rFonts w:ascii="Arial" w:eastAsia="STXingkai" w:hAnsi="Arial" w:cs="Arial"/>
              <w:sz w:val="24"/>
              <w:szCs w:val="24"/>
            </w:rPr>
            <w:t>significantly outperfo</w:t>
          </w:r>
          <w:r w:rsidR="00042CC8">
            <w:rPr>
              <w:rFonts w:ascii="Arial" w:eastAsia="STXingkai" w:hAnsi="Arial" w:cs="Arial"/>
              <w:sz w:val="24"/>
              <w:szCs w:val="24"/>
            </w:rPr>
            <w:t>rm</w:t>
          </w:r>
          <w:r w:rsidR="00747467" w:rsidRPr="00747467">
            <w:rPr>
              <w:rFonts w:ascii="Arial" w:eastAsia="STXingkai" w:hAnsi="Arial" w:cs="Arial"/>
              <w:sz w:val="24"/>
              <w:szCs w:val="24"/>
            </w:rPr>
            <w:t xml:space="preserve"> the control group</w:t>
          </w:r>
          <w:r w:rsidR="00D64C41">
            <w:rPr>
              <w:rFonts w:ascii="Arial" w:eastAsia="STXingkai" w:hAnsi="Arial" w:cs="Arial"/>
              <w:sz w:val="24"/>
              <w:szCs w:val="24"/>
            </w:rPr>
            <w:t xml:space="preserve"> (</w:t>
          </w:r>
          <w:r w:rsidR="00265C18">
            <w:rPr>
              <w:rFonts w:ascii="Arial" w:eastAsia="STXingkai" w:hAnsi="Arial" w:cs="Arial"/>
              <w:sz w:val="24"/>
              <w:szCs w:val="24"/>
            </w:rPr>
            <w:t>Hall</w:t>
          </w:r>
          <w:r w:rsidR="00715008">
            <w:rPr>
              <w:rFonts w:ascii="Arial" w:eastAsia="STXingkai" w:hAnsi="Arial" w:cs="Arial"/>
              <w:sz w:val="24"/>
              <w:szCs w:val="24"/>
            </w:rPr>
            <w:t xml:space="preserve"> et al., 201</w:t>
          </w:r>
          <w:r w:rsidR="00265C18">
            <w:rPr>
              <w:rFonts w:ascii="Arial" w:eastAsia="STXingkai" w:hAnsi="Arial" w:cs="Arial"/>
              <w:sz w:val="24"/>
              <w:szCs w:val="24"/>
            </w:rPr>
            <w:t>3</w:t>
          </w:r>
          <w:r w:rsidR="00715008">
            <w:rPr>
              <w:rFonts w:ascii="Arial" w:eastAsia="STXingkai" w:hAnsi="Arial" w:cs="Arial"/>
              <w:sz w:val="24"/>
              <w:szCs w:val="24"/>
            </w:rPr>
            <w:t>).</w:t>
          </w:r>
        </w:p>
        <w:p w14:paraId="1D39DAC8" w14:textId="77777777" w:rsidR="002E6ECD" w:rsidRDefault="000D2E5A" w:rsidP="007D331F">
          <w:pPr>
            <w:spacing w:line="360" w:lineRule="auto"/>
            <w:jc w:val="both"/>
            <w:rPr>
              <w:rFonts w:ascii="Arial" w:eastAsia="STXingkai" w:hAnsi="Arial" w:cs="Arial"/>
              <w:sz w:val="24"/>
              <w:szCs w:val="24"/>
            </w:rPr>
          </w:pPr>
          <w:r>
            <w:rPr>
              <w:rFonts w:ascii="Arial" w:eastAsia="STXingkai" w:hAnsi="Arial" w:cs="Arial"/>
              <w:sz w:val="24"/>
              <w:szCs w:val="24"/>
            </w:rPr>
            <w:t xml:space="preserve">To analyse the efficacy </w:t>
          </w:r>
          <w:r w:rsidR="00593C11">
            <w:rPr>
              <w:rFonts w:ascii="Arial" w:eastAsia="STXingkai" w:hAnsi="Arial" w:cs="Arial"/>
              <w:sz w:val="24"/>
              <w:szCs w:val="24"/>
            </w:rPr>
            <w:t xml:space="preserve">of cognitive rehabilitation </w:t>
          </w:r>
          <w:r w:rsidR="003522E3">
            <w:rPr>
              <w:rFonts w:ascii="Arial" w:eastAsia="STXingkai" w:hAnsi="Arial" w:cs="Arial"/>
              <w:sz w:val="24"/>
              <w:szCs w:val="24"/>
            </w:rPr>
            <w:t>therapy, success criteria can be based on the statement of Kudlicka</w:t>
          </w:r>
          <w:r w:rsidR="00D45E53">
            <w:rPr>
              <w:rFonts w:ascii="Arial" w:eastAsia="STXingkai" w:hAnsi="Arial" w:cs="Arial"/>
              <w:sz w:val="24"/>
              <w:szCs w:val="24"/>
            </w:rPr>
            <w:t xml:space="preserve"> et al. (2020), that cognitive rehabilitation </w:t>
          </w:r>
          <w:r w:rsidR="00D45E53" w:rsidRPr="00D45E53">
            <w:rPr>
              <w:rFonts w:ascii="Arial" w:eastAsia="STXingkai" w:hAnsi="Arial" w:cs="Arial"/>
              <w:sz w:val="24"/>
              <w:szCs w:val="24"/>
            </w:rPr>
            <w:t xml:space="preserve">allows individuals with dementia to participate in, or operate daily activities, perform well, while maintaining as much of their autonomy as is feasible. </w:t>
          </w:r>
          <w:r w:rsidR="00DB2DE8">
            <w:rPr>
              <w:rFonts w:ascii="Arial" w:eastAsia="STXingkai" w:hAnsi="Arial" w:cs="Arial"/>
              <w:sz w:val="24"/>
              <w:szCs w:val="24"/>
            </w:rPr>
            <w:t xml:space="preserve">If some or </w:t>
          </w:r>
          <w:r w:rsidR="00064D16">
            <w:rPr>
              <w:rFonts w:ascii="Arial" w:eastAsia="STXingkai" w:hAnsi="Arial" w:cs="Arial"/>
              <w:sz w:val="24"/>
              <w:szCs w:val="24"/>
            </w:rPr>
            <w:t>all</w:t>
          </w:r>
          <w:r w:rsidR="00DB2DE8">
            <w:rPr>
              <w:rFonts w:ascii="Arial" w:eastAsia="STXingkai" w:hAnsi="Arial" w:cs="Arial"/>
              <w:sz w:val="24"/>
              <w:szCs w:val="24"/>
            </w:rPr>
            <w:t xml:space="preserve"> these indicators are shown by a patient after undergoing cognitive rehabilitation</w:t>
          </w:r>
          <w:r w:rsidR="00F9322C">
            <w:rPr>
              <w:rFonts w:ascii="Arial" w:eastAsia="STXingkai" w:hAnsi="Arial" w:cs="Arial"/>
              <w:sz w:val="24"/>
              <w:szCs w:val="24"/>
            </w:rPr>
            <w:t>, the therapy will be considered effective.</w:t>
          </w:r>
        </w:p>
        <w:p w14:paraId="16DA3966" w14:textId="77777777" w:rsidR="003501C2" w:rsidRDefault="00974484" w:rsidP="007D331F">
          <w:pPr>
            <w:spacing w:line="360" w:lineRule="auto"/>
            <w:jc w:val="both"/>
            <w:rPr>
              <w:rFonts w:ascii="Arial" w:eastAsia="STXingkai" w:hAnsi="Arial" w:cs="Arial"/>
              <w:sz w:val="24"/>
              <w:szCs w:val="24"/>
            </w:rPr>
          </w:pPr>
          <w:r>
            <w:rPr>
              <w:rFonts w:ascii="Arial" w:eastAsia="STXingkai" w:hAnsi="Arial" w:cs="Arial"/>
              <w:sz w:val="24"/>
              <w:szCs w:val="24"/>
            </w:rPr>
            <w:lastRenderedPageBreak/>
            <w:t xml:space="preserve">The indicators of success of a </w:t>
          </w:r>
          <w:r w:rsidR="003501C2">
            <w:rPr>
              <w:rFonts w:ascii="Arial" w:eastAsia="STXingkai" w:hAnsi="Arial" w:cs="Arial"/>
              <w:sz w:val="24"/>
              <w:szCs w:val="24"/>
            </w:rPr>
            <w:t>Life Story Work therapy are:</w:t>
          </w:r>
        </w:p>
        <w:p w14:paraId="1EB53FC1" w14:textId="5DDB04D9" w:rsidR="006C3838" w:rsidRDefault="001B1AF2" w:rsidP="006218A0">
          <w:pPr>
            <w:pStyle w:val="ListParagraph"/>
            <w:numPr>
              <w:ilvl w:val="0"/>
              <w:numId w:val="15"/>
            </w:numPr>
            <w:spacing w:line="360" w:lineRule="auto"/>
            <w:jc w:val="both"/>
            <w:rPr>
              <w:rFonts w:ascii="Arial" w:eastAsia="STXingkai" w:hAnsi="Arial" w:cs="Arial"/>
              <w:sz w:val="24"/>
              <w:szCs w:val="24"/>
            </w:rPr>
          </w:pPr>
          <w:r>
            <w:rPr>
              <w:rFonts w:ascii="Arial" w:eastAsia="STXingkai" w:hAnsi="Arial" w:cs="Arial"/>
              <w:sz w:val="24"/>
              <w:szCs w:val="24"/>
            </w:rPr>
            <w:t>T</w:t>
          </w:r>
          <w:r w:rsidR="00A80659" w:rsidRPr="00644DDA">
            <w:rPr>
              <w:rFonts w:ascii="Arial" w:eastAsia="STXingkai" w:hAnsi="Arial" w:cs="Arial"/>
              <w:sz w:val="24"/>
              <w:szCs w:val="24"/>
            </w:rPr>
            <w:t xml:space="preserve">he individual </w:t>
          </w:r>
          <w:r w:rsidR="006C3838">
            <w:rPr>
              <w:rFonts w:ascii="Arial" w:eastAsia="STXingkai" w:hAnsi="Arial" w:cs="Arial"/>
              <w:sz w:val="24"/>
              <w:szCs w:val="24"/>
            </w:rPr>
            <w:t>can</w:t>
          </w:r>
          <w:r w:rsidR="00A80659" w:rsidRPr="00644DDA">
            <w:rPr>
              <w:rFonts w:ascii="Arial" w:eastAsia="STXingkai" w:hAnsi="Arial" w:cs="Arial"/>
              <w:sz w:val="24"/>
              <w:szCs w:val="24"/>
            </w:rPr>
            <w:t xml:space="preserve"> link the past with the present while developing </w:t>
          </w:r>
          <w:r w:rsidR="00644DDA" w:rsidRPr="00644DDA">
            <w:rPr>
              <w:rFonts w:ascii="Arial" w:eastAsia="STXingkai" w:hAnsi="Arial" w:cs="Arial"/>
              <w:sz w:val="24"/>
              <w:szCs w:val="24"/>
            </w:rPr>
            <w:t>a</w:t>
          </w:r>
          <w:r w:rsidR="00A80659" w:rsidRPr="00644DDA">
            <w:rPr>
              <w:rFonts w:ascii="Arial" w:eastAsia="STXingkai" w:hAnsi="Arial" w:cs="Arial"/>
              <w:sz w:val="24"/>
              <w:szCs w:val="24"/>
            </w:rPr>
            <w:t xml:space="preserve"> connection with their identity</w:t>
          </w:r>
          <w:r w:rsidR="006C3838">
            <w:rPr>
              <w:rFonts w:ascii="Arial" w:eastAsia="STXingkai" w:hAnsi="Arial" w:cs="Arial"/>
              <w:sz w:val="24"/>
              <w:szCs w:val="24"/>
            </w:rPr>
            <w:t xml:space="preserve"> (</w:t>
          </w:r>
          <w:r w:rsidR="006218A0">
            <w:rPr>
              <w:rFonts w:ascii="Arial" w:eastAsia="STXingkai" w:hAnsi="Arial" w:cs="Arial"/>
              <w:sz w:val="24"/>
              <w:szCs w:val="24"/>
            </w:rPr>
            <w:t xml:space="preserve"> </w:t>
          </w:r>
          <w:hyperlink r:id="rId19" w:anchor="ref56" w:history="1">
            <w:r w:rsidR="006218A0" w:rsidRPr="00E66B32">
              <w:rPr>
                <w:rStyle w:val="Hyperlink"/>
                <w:rFonts w:ascii="Arial" w:eastAsia="STXingkai" w:hAnsi="Arial" w:cs="Arial"/>
                <w:color w:val="auto"/>
                <w:sz w:val="24"/>
                <w:szCs w:val="24"/>
                <w:u w:val="none"/>
              </w:rPr>
              <w:t>Oyebode</w:t>
            </w:r>
            <w:r w:rsidR="00215C35" w:rsidRPr="00E66B32">
              <w:rPr>
                <w:rStyle w:val="Hyperlink"/>
                <w:rFonts w:ascii="Arial" w:eastAsia="STXingkai" w:hAnsi="Arial" w:cs="Arial"/>
                <w:color w:val="auto"/>
                <w:sz w:val="24"/>
                <w:szCs w:val="24"/>
                <w:u w:val="none"/>
              </w:rPr>
              <w:t>,</w:t>
            </w:r>
            <w:r w:rsidR="006218A0" w:rsidRPr="00E66B32">
              <w:rPr>
                <w:rStyle w:val="Hyperlink"/>
                <w:rFonts w:ascii="Arial" w:eastAsia="STXingkai" w:hAnsi="Arial" w:cs="Arial"/>
                <w:color w:val="auto"/>
                <w:sz w:val="24"/>
                <w:szCs w:val="24"/>
                <w:u w:val="none"/>
              </w:rPr>
              <w:t xml:space="preserve"> 20</w:t>
            </w:r>
            <w:r w:rsidR="00C5600A">
              <w:rPr>
                <w:rStyle w:val="Hyperlink"/>
                <w:rFonts w:ascii="Arial" w:eastAsia="STXingkai" w:hAnsi="Arial" w:cs="Arial"/>
                <w:color w:val="auto"/>
                <w:sz w:val="24"/>
                <w:szCs w:val="24"/>
                <w:u w:val="none"/>
              </w:rPr>
              <w:t>14</w:t>
            </w:r>
          </w:hyperlink>
          <w:r w:rsidR="006218A0" w:rsidRPr="00E66B32">
            <w:rPr>
              <w:rFonts w:ascii="Arial" w:eastAsia="STXingkai" w:hAnsi="Arial" w:cs="Arial"/>
              <w:sz w:val="24"/>
              <w:szCs w:val="24"/>
            </w:rPr>
            <w:t>)</w:t>
          </w:r>
          <w:r w:rsidR="00215C35" w:rsidRPr="00E66B32">
            <w:rPr>
              <w:rFonts w:ascii="Arial" w:eastAsia="STXingkai" w:hAnsi="Arial" w:cs="Arial"/>
              <w:sz w:val="24"/>
              <w:szCs w:val="24"/>
            </w:rPr>
            <w:t>.</w:t>
          </w:r>
        </w:p>
        <w:p w14:paraId="2E0E44A9" w14:textId="6B069662" w:rsidR="006C3838" w:rsidRDefault="001E5011" w:rsidP="00E66B32">
          <w:pPr>
            <w:pStyle w:val="ListParagraph"/>
            <w:numPr>
              <w:ilvl w:val="0"/>
              <w:numId w:val="15"/>
            </w:numPr>
            <w:spacing w:line="360" w:lineRule="auto"/>
            <w:jc w:val="both"/>
            <w:rPr>
              <w:rFonts w:ascii="Arial" w:eastAsia="STXingkai" w:hAnsi="Arial" w:cs="Arial"/>
              <w:sz w:val="24"/>
              <w:szCs w:val="24"/>
            </w:rPr>
          </w:pPr>
          <w:r>
            <w:rPr>
              <w:rFonts w:ascii="Arial" w:eastAsia="STXingkai" w:hAnsi="Arial" w:cs="Arial"/>
              <w:sz w:val="24"/>
              <w:szCs w:val="24"/>
            </w:rPr>
            <w:t xml:space="preserve"> The </w:t>
          </w:r>
          <w:r w:rsidR="00CB1528">
            <w:rPr>
              <w:rFonts w:ascii="Arial" w:eastAsia="STXingkai" w:hAnsi="Arial" w:cs="Arial"/>
              <w:sz w:val="24"/>
              <w:szCs w:val="24"/>
            </w:rPr>
            <w:t xml:space="preserve">individual has </w:t>
          </w:r>
          <w:r w:rsidR="00E66B32" w:rsidRPr="001E5011">
            <w:rPr>
              <w:rFonts w:ascii="Arial" w:eastAsia="STXingkai" w:hAnsi="Arial" w:cs="Arial"/>
              <w:sz w:val="24"/>
              <w:szCs w:val="24"/>
            </w:rPr>
            <w:t>improv</w:t>
          </w:r>
          <w:r w:rsidR="00E66B32">
            <w:rPr>
              <w:rFonts w:ascii="Arial" w:eastAsia="STXingkai" w:hAnsi="Arial" w:cs="Arial"/>
              <w:sz w:val="24"/>
              <w:szCs w:val="24"/>
            </w:rPr>
            <w:t>ed</w:t>
          </w:r>
          <w:r w:rsidR="00E66B32" w:rsidRPr="001E5011">
            <w:rPr>
              <w:rFonts w:ascii="Arial" w:eastAsia="STXingkai" w:hAnsi="Arial" w:cs="Arial"/>
              <w:sz w:val="24"/>
              <w:szCs w:val="24"/>
            </w:rPr>
            <w:t xml:space="preserve"> quality</w:t>
          </w:r>
          <w:r w:rsidRPr="001E5011">
            <w:rPr>
              <w:rFonts w:ascii="Arial" w:eastAsia="STXingkai" w:hAnsi="Arial" w:cs="Arial"/>
              <w:sz w:val="24"/>
              <w:szCs w:val="24"/>
            </w:rPr>
            <w:t xml:space="preserve"> of life and sense of self-worth</w:t>
          </w:r>
          <w:r w:rsidR="00CB1528">
            <w:rPr>
              <w:rFonts w:ascii="Arial" w:eastAsia="STXingkai" w:hAnsi="Arial" w:cs="Arial"/>
              <w:sz w:val="24"/>
              <w:szCs w:val="24"/>
            </w:rPr>
            <w:t xml:space="preserve"> </w:t>
          </w:r>
          <w:r w:rsidR="00CB1528" w:rsidRPr="00E66B32">
            <w:rPr>
              <w:rFonts w:ascii="Arial" w:eastAsia="STXingkai" w:hAnsi="Arial" w:cs="Arial"/>
              <w:color w:val="000000" w:themeColor="text1"/>
              <w:sz w:val="24"/>
              <w:szCs w:val="24"/>
            </w:rPr>
            <w:t>(</w:t>
          </w:r>
          <w:hyperlink r:id="rId20" w:anchor="ref49" w:history="1">
            <w:r w:rsidR="00E66B32" w:rsidRPr="00E66B32">
              <w:rPr>
                <w:rStyle w:val="Hyperlink"/>
                <w:rFonts w:ascii="Arial" w:eastAsia="STXingkai" w:hAnsi="Arial" w:cs="Arial"/>
                <w:color w:val="000000" w:themeColor="text1"/>
                <w:sz w:val="24"/>
                <w:szCs w:val="24"/>
                <w:u w:val="none"/>
              </w:rPr>
              <w:t>Moos &amp; Bjorn 2006)</w:t>
            </w:r>
          </w:hyperlink>
          <w:r w:rsidR="00E66B32">
            <w:rPr>
              <w:rFonts w:ascii="Arial" w:eastAsia="STXingkai" w:hAnsi="Arial" w:cs="Arial"/>
              <w:sz w:val="24"/>
              <w:szCs w:val="24"/>
            </w:rPr>
            <w:t>.</w:t>
          </w:r>
        </w:p>
        <w:p w14:paraId="1CEF6613" w14:textId="42E322A7" w:rsidR="008D310E" w:rsidRPr="00644DDA" w:rsidRDefault="008D310E" w:rsidP="001B1AF2">
          <w:pPr>
            <w:pStyle w:val="ListParagraph"/>
            <w:numPr>
              <w:ilvl w:val="0"/>
              <w:numId w:val="15"/>
            </w:numPr>
            <w:spacing w:line="360" w:lineRule="auto"/>
            <w:jc w:val="both"/>
            <w:rPr>
              <w:rFonts w:ascii="Arial" w:eastAsia="STXingkai" w:hAnsi="Arial" w:cs="Arial" w:hint="eastAsia"/>
              <w:sz w:val="24"/>
              <w:szCs w:val="24"/>
            </w:rPr>
          </w:pPr>
          <w:r w:rsidRPr="00644DDA">
            <w:rPr>
              <w:rFonts w:ascii="Arial" w:eastAsia="STXingkai" w:hAnsi="Arial" w:cs="Arial"/>
              <w:sz w:val="24"/>
              <w:szCs w:val="24"/>
            </w:rPr>
            <w:br w:type="page"/>
          </w:r>
        </w:p>
        <w:p w14:paraId="630C5915" w14:textId="77777777" w:rsidR="005732DB" w:rsidRDefault="005732DB" w:rsidP="00D02A72">
          <w:pPr>
            <w:spacing w:line="360" w:lineRule="auto"/>
            <w:rPr>
              <w:rFonts w:ascii="Arial" w:eastAsia="STXingkai" w:hAnsi="Arial" w:cs="Arial"/>
              <w:sz w:val="24"/>
              <w:szCs w:val="24"/>
            </w:rPr>
          </w:pPr>
        </w:p>
        <w:p w14:paraId="5F9F59CD" w14:textId="657D581F" w:rsidR="00557744" w:rsidRPr="009C57DB" w:rsidRDefault="00D51E37" w:rsidP="009C57DB">
          <w:pPr>
            <w:pStyle w:val="Heading1"/>
            <w:jc w:val="center"/>
            <w:rPr>
              <w:rFonts w:eastAsia="STXingkai"/>
              <w:sz w:val="56"/>
              <w:szCs w:val="56"/>
            </w:rPr>
          </w:pPr>
          <w:bookmarkStart w:id="5" w:name="_Toc140432870"/>
          <w:r w:rsidRPr="009C57DB">
            <w:rPr>
              <w:rFonts w:eastAsia="STXingkai"/>
              <w:sz w:val="56"/>
              <w:szCs w:val="56"/>
            </w:rPr>
            <w:t>Conclus</w:t>
          </w:r>
          <w:r w:rsidR="00470535" w:rsidRPr="009C57DB">
            <w:rPr>
              <w:rFonts w:eastAsia="STXingkai"/>
              <w:sz w:val="56"/>
              <w:szCs w:val="56"/>
            </w:rPr>
            <w:t>ion</w:t>
          </w:r>
          <w:bookmarkEnd w:id="5"/>
        </w:p>
        <w:p w14:paraId="54C737F7" w14:textId="5DDD931B" w:rsidR="002308CC" w:rsidRDefault="00A5797D" w:rsidP="002C4881">
          <w:pPr>
            <w:spacing w:line="360" w:lineRule="auto"/>
            <w:rPr>
              <w:rFonts w:ascii="Arial" w:eastAsia="STXingkai" w:hAnsi="Arial" w:cs="Arial"/>
              <w:sz w:val="24"/>
              <w:szCs w:val="24"/>
            </w:rPr>
          </w:pPr>
          <w:r>
            <w:rPr>
              <w:rFonts w:ascii="Arial" w:eastAsia="Times New Roman" w:hAnsi="Arial" w:cs="Arial"/>
              <w:color w:val="0B0C0C"/>
              <w:kern w:val="0"/>
              <w:sz w:val="24"/>
              <w:szCs w:val="24"/>
              <w:lang w:eastAsia="en-GB"/>
              <w14:ligatures w14:val="none"/>
            </w:rPr>
            <w:t>Dementia, which</w:t>
          </w:r>
          <w:r w:rsidR="008E15D8">
            <w:rPr>
              <w:rFonts w:ascii="Arial" w:eastAsia="Times New Roman" w:hAnsi="Arial" w:cs="Arial"/>
              <w:color w:val="0B0C0C"/>
              <w:kern w:val="0"/>
              <w:sz w:val="24"/>
              <w:szCs w:val="24"/>
              <w:lang w:eastAsia="en-GB"/>
              <w14:ligatures w14:val="none"/>
            </w:rPr>
            <w:t xml:space="preserve"> refers to </w:t>
          </w:r>
          <w:r w:rsidR="002147AF">
            <w:rPr>
              <w:rFonts w:ascii="Arial" w:eastAsia="Times New Roman" w:hAnsi="Arial" w:cs="Arial"/>
              <w:color w:val="0B0C0C"/>
              <w:kern w:val="0"/>
              <w:sz w:val="24"/>
              <w:szCs w:val="24"/>
              <w:lang w:eastAsia="en-GB"/>
              <w14:ligatures w14:val="none"/>
            </w:rPr>
            <w:t xml:space="preserve">a decline is mental abilities is an incurable </w:t>
          </w:r>
          <w:r w:rsidR="006E36F3">
            <w:rPr>
              <w:rFonts w:ascii="Arial" w:eastAsia="Times New Roman" w:hAnsi="Arial" w:cs="Arial"/>
              <w:color w:val="0B0C0C"/>
              <w:kern w:val="0"/>
              <w:sz w:val="24"/>
              <w:szCs w:val="24"/>
              <w:lang w:eastAsia="en-GB"/>
              <w14:ligatures w14:val="none"/>
            </w:rPr>
            <w:t>condition,</w:t>
          </w:r>
          <w:r w:rsidR="00D412DF">
            <w:rPr>
              <w:rFonts w:ascii="Arial" w:eastAsia="Times New Roman" w:hAnsi="Arial" w:cs="Arial"/>
              <w:color w:val="0B0C0C"/>
              <w:kern w:val="0"/>
              <w:sz w:val="24"/>
              <w:szCs w:val="24"/>
              <w:lang w:eastAsia="en-GB"/>
              <w14:ligatures w14:val="none"/>
            </w:rPr>
            <w:t xml:space="preserve"> but timely diagnosis and </w:t>
          </w:r>
          <w:r w:rsidR="00CE2A78">
            <w:rPr>
              <w:rFonts w:ascii="Arial" w:eastAsia="Times New Roman" w:hAnsi="Arial" w:cs="Arial"/>
              <w:color w:val="0B0C0C"/>
              <w:kern w:val="0"/>
              <w:sz w:val="24"/>
              <w:szCs w:val="24"/>
              <w:lang w:eastAsia="en-GB"/>
              <w14:ligatures w14:val="none"/>
            </w:rPr>
            <w:t xml:space="preserve">appropriate care and </w:t>
          </w:r>
          <w:r w:rsidR="002953BA">
            <w:rPr>
              <w:rFonts w:ascii="Arial" w:eastAsia="Times New Roman" w:hAnsi="Arial" w:cs="Arial"/>
              <w:color w:val="0B0C0C"/>
              <w:kern w:val="0"/>
              <w:sz w:val="24"/>
              <w:szCs w:val="24"/>
              <w:lang w:eastAsia="en-GB"/>
              <w14:ligatures w14:val="none"/>
            </w:rPr>
            <w:t>support can</w:t>
          </w:r>
          <w:r w:rsidR="00CE2A78">
            <w:rPr>
              <w:rFonts w:ascii="Arial" w:eastAsia="Times New Roman" w:hAnsi="Arial" w:cs="Arial"/>
              <w:color w:val="0B0C0C"/>
              <w:kern w:val="0"/>
              <w:sz w:val="24"/>
              <w:szCs w:val="24"/>
              <w:lang w:eastAsia="en-GB"/>
              <w14:ligatures w14:val="none"/>
            </w:rPr>
            <w:t xml:space="preserve"> help dementia patients live</w:t>
          </w:r>
          <w:r w:rsidR="002F1AAE">
            <w:rPr>
              <w:rFonts w:ascii="Arial" w:eastAsia="Times New Roman" w:hAnsi="Arial" w:cs="Arial"/>
              <w:color w:val="0B0C0C"/>
              <w:kern w:val="0"/>
              <w:sz w:val="24"/>
              <w:szCs w:val="24"/>
              <w:lang w:eastAsia="en-GB"/>
              <w14:ligatures w14:val="none"/>
            </w:rPr>
            <w:t xml:space="preserve"> a better life.</w:t>
          </w:r>
          <w:r w:rsidR="00157006">
            <w:rPr>
              <w:rFonts w:ascii="Arial" w:eastAsia="Times New Roman" w:hAnsi="Arial" w:cs="Arial"/>
              <w:color w:val="0B0C0C"/>
              <w:kern w:val="0"/>
              <w:sz w:val="24"/>
              <w:szCs w:val="24"/>
              <w:lang w:eastAsia="en-GB"/>
              <w14:ligatures w14:val="none"/>
            </w:rPr>
            <w:t xml:space="preserve"> Out of 200 subtypes of dementia,</w:t>
          </w:r>
          <w:r w:rsidR="00157006" w:rsidRPr="00157006">
            <w:rPr>
              <w:rFonts w:ascii="Arial" w:eastAsia="STXingkai" w:hAnsi="Arial" w:cs="Arial"/>
              <w:sz w:val="24"/>
              <w:szCs w:val="24"/>
            </w:rPr>
            <w:t xml:space="preserve"> </w:t>
          </w:r>
          <w:r w:rsidR="00157006" w:rsidRPr="00F86BF5">
            <w:rPr>
              <w:rFonts w:ascii="Arial" w:eastAsia="STXingkai" w:hAnsi="Arial" w:cs="Arial"/>
              <w:sz w:val="24"/>
              <w:szCs w:val="24"/>
            </w:rPr>
            <w:t xml:space="preserve">Alzheimer's disease, vascular dementia, Lewy body dementia, frontotemporal dementia, and mixed dementia are the most </w:t>
          </w:r>
          <w:r w:rsidR="006E36F3">
            <w:rPr>
              <w:rFonts w:ascii="Arial" w:eastAsia="STXingkai" w:hAnsi="Arial" w:cs="Arial"/>
              <w:sz w:val="24"/>
              <w:szCs w:val="24"/>
            </w:rPr>
            <w:t>common</w:t>
          </w:r>
          <w:r w:rsidR="00157006" w:rsidRPr="00F86BF5">
            <w:rPr>
              <w:rFonts w:ascii="Arial" w:eastAsia="STXingkai" w:hAnsi="Arial" w:cs="Arial"/>
              <w:sz w:val="24"/>
              <w:szCs w:val="24"/>
            </w:rPr>
            <w:t xml:space="preserve"> types</w:t>
          </w:r>
          <w:r w:rsidR="006E36F3">
            <w:rPr>
              <w:rFonts w:ascii="Arial" w:eastAsia="STXingkai" w:hAnsi="Arial" w:cs="Arial"/>
              <w:sz w:val="24"/>
              <w:szCs w:val="24"/>
            </w:rPr>
            <w:t xml:space="preserve">. </w:t>
          </w:r>
          <w:r w:rsidR="006E36F3" w:rsidRPr="00061B96">
            <w:rPr>
              <w:rFonts w:ascii="Arial" w:eastAsia="STXingkai" w:hAnsi="Arial" w:cs="Arial"/>
              <w:sz w:val="24"/>
              <w:szCs w:val="24"/>
            </w:rPr>
            <w:t>Determining the subtype of dementia is crucial for prescribing decisions</w:t>
          </w:r>
          <w:r w:rsidR="006E36F3">
            <w:rPr>
              <w:rFonts w:ascii="Arial" w:eastAsia="STXingkai" w:hAnsi="Arial" w:cs="Arial"/>
              <w:sz w:val="24"/>
              <w:szCs w:val="24"/>
            </w:rPr>
            <w:t>.</w:t>
          </w:r>
          <w:r w:rsidR="002308CC" w:rsidRPr="002308CC">
            <w:t xml:space="preserve"> </w:t>
          </w:r>
          <w:r w:rsidR="002308CC" w:rsidRPr="002308CC">
            <w:rPr>
              <w:rFonts w:ascii="Arial" w:eastAsia="STXingkai" w:hAnsi="Arial" w:cs="Arial"/>
              <w:sz w:val="24"/>
              <w:szCs w:val="24"/>
            </w:rPr>
            <w:t xml:space="preserve">One test cannot accurately identify dementia. To diagnose dementia, </w:t>
          </w:r>
          <w:r w:rsidR="002308CC" w:rsidRPr="002308CC">
            <w:rPr>
              <w:rFonts w:ascii="Arial" w:eastAsia="STXingkai" w:hAnsi="Arial" w:cs="Arial"/>
              <w:sz w:val="24"/>
              <w:szCs w:val="24"/>
            </w:rPr>
            <w:t>several</w:t>
          </w:r>
          <w:r w:rsidR="002308CC" w:rsidRPr="002308CC">
            <w:rPr>
              <w:rFonts w:ascii="Arial" w:eastAsia="STXingkai" w:hAnsi="Arial" w:cs="Arial"/>
              <w:sz w:val="24"/>
              <w:szCs w:val="24"/>
            </w:rPr>
            <w:t xml:space="preserve"> evaluations and tests must be performed. In a hospital or at a memory clinic, a general practitioner or a specialist may conduct these </w:t>
          </w:r>
          <w:r w:rsidR="00DF0A5B">
            <w:rPr>
              <w:rFonts w:ascii="Arial" w:eastAsia="STXingkai" w:hAnsi="Arial" w:cs="Arial"/>
              <w:sz w:val="24"/>
              <w:szCs w:val="24"/>
            </w:rPr>
            <w:t>tests</w:t>
          </w:r>
          <w:r w:rsidR="00DF0A5B" w:rsidRPr="002308CC">
            <w:rPr>
              <w:rFonts w:ascii="Arial" w:eastAsia="STXingkai" w:hAnsi="Arial" w:cs="Arial"/>
              <w:sz w:val="24"/>
              <w:szCs w:val="24"/>
            </w:rPr>
            <w:t>.</w:t>
          </w:r>
          <w:r w:rsidR="00DF0A5B">
            <w:rPr>
              <w:rFonts w:ascii="Arial" w:eastAsia="STXingkai" w:hAnsi="Arial" w:cs="Arial"/>
              <w:sz w:val="24"/>
              <w:szCs w:val="24"/>
            </w:rPr>
            <w:t xml:space="preserve"> These tests Include</w:t>
          </w:r>
          <w:r w:rsidR="00411A4D">
            <w:rPr>
              <w:rFonts w:ascii="Arial" w:eastAsia="STXingkai" w:hAnsi="Arial" w:cs="Arial"/>
              <w:sz w:val="24"/>
              <w:szCs w:val="24"/>
            </w:rPr>
            <w:t xml:space="preserve"> taking history, </w:t>
          </w:r>
          <w:r w:rsidR="00046557">
            <w:rPr>
              <w:rFonts w:ascii="Arial" w:eastAsia="STXingkai" w:hAnsi="Arial" w:cs="Arial"/>
              <w:sz w:val="24"/>
              <w:szCs w:val="24"/>
            </w:rPr>
            <w:t xml:space="preserve">mental ability tests, laboratory and blood tests and brain </w:t>
          </w:r>
          <w:r w:rsidR="00216941">
            <w:rPr>
              <w:rFonts w:ascii="Arial" w:eastAsia="STXingkai" w:hAnsi="Arial" w:cs="Arial"/>
              <w:sz w:val="24"/>
              <w:szCs w:val="24"/>
            </w:rPr>
            <w:t>scans. These</w:t>
          </w:r>
          <w:r w:rsidR="004E5F73">
            <w:rPr>
              <w:rFonts w:ascii="Arial" w:eastAsia="STXingkai" w:hAnsi="Arial" w:cs="Arial"/>
              <w:sz w:val="24"/>
              <w:szCs w:val="24"/>
            </w:rPr>
            <w:t xml:space="preserve"> tests help to determine the severity of dementia and </w:t>
          </w:r>
          <w:r w:rsidR="00B12A4B">
            <w:rPr>
              <w:rFonts w:ascii="Arial" w:eastAsia="STXingkai" w:hAnsi="Arial" w:cs="Arial"/>
              <w:sz w:val="24"/>
              <w:szCs w:val="24"/>
            </w:rPr>
            <w:t>to tailor the treatment and support according to the patient</w:t>
          </w:r>
          <w:r w:rsidR="00216941">
            <w:rPr>
              <w:rFonts w:ascii="Arial" w:eastAsia="STXingkai" w:hAnsi="Arial" w:cs="Arial"/>
              <w:sz w:val="24"/>
              <w:szCs w:val="24"/>
            </w:rPr>
            <w:t>’s needs.</w:t>
          </w:r>
        </w:p>
        <w:p w14:paraId="0CE0BD95" w14:textId="4582E3BF" w:rsidR="00A0337D" w:rsidRPr="00A0337D" w:rsidRDefault="00B957C5" w:rsidP="00376C9D">
          <w:pPr>
            <w:spacing w:line="360" w:lineRule="auto"/>
            <w:rPr>
              <w:rFonts w:ascii="Arial" w:eastAsia="STXingkai" w:hAnsi="Arial" w:cs="Arial"/>
              <w:sz w:val="24"/>
              <w:szCs w:val="24"/>
            </w:rPr>
          </w:pPr>
          <w:r>
            <w:rPr>
              <w:rFonts w:ascii="Arial" w:eastAsia="STXingkai" w:hAnsi="Arial" w:cs="Arial"/>
              <w:sz w:val="24"/>
              <w:szCs w:val="24"/>
            </w:rPr>
            <w:t>Since dementia is incurable,</w:t>
          </w:r>
          <w:r w:rsidR="00F82645">
            <w:rPr>
              <w:rFonts w:ascii="Arial" w:eastAsia="STXingkai" w:hAnsi="Arial" w:cs="Arial"/>
              <w:sz w:val="24"/>
              <w:szCs w:val="24"/>
            </w:rPr>
            <w:t xml:space="preserve"> some medicines and treatments can only be used to manage the symptoms of dementia</w:t>
          </w:r>
          <w:r w:rsidR="005377A1">
            <w:rPr>
              <w:rFonts w:ascii="Arial" w:eastAsia="STXingkai" w:hAnsi="Arial" w:cs="Arial"/>
              <w:sz w:val="24"/>
              <w:szCs w:val="24"/>
            </w:rPr>
            <w:t xml:space="preserve"> in patients.</w:t>
          </w:r>
          <w:r w:rsidR="00A0337D" w:rsidRPr="00A0337D">
            <w:rPr>
              <w:rFonts w:ascii="Roboto" w:eastAsia="Times New Roman" w:hAnsi="Roboto" w:cs="Times New Roman"/>
              <w:b/>
              <w:bCs/>
              <w:color w:val="111111"/>
              <w:kern w:val="0"/>
              <w:sz w:val="24"/>
              <w:szCs w:val="24"/>
              <w:lang w:eastAsia="en-GB"/>
              <w14:ligatures w14:val="none"/>
            </w:rPr>
            <w:t xml:space="preserve"> </w:t>
          </w:r>
          <w:r w:rsidR="00B61F5E">
            <w:rPr>
              <w:rFonts w:ascii="Arial" w:eastAsia="STXingkai" w:hAnsi="Arial" w:cs="Arial"/>
              <w:sz w:val="24"/>
              <w:szCs w:val="24"/>
            </w:rPr>
            <w:t xml:space="preserve">Medicines that are used to </w:t>
          </w:r>
          <w:r w:rsidR="00376C9D">
            <w:rPr>
              <w:rFonts w:ascii="Arial" w:eastAsia="STXingkai" w:hAnsi="Arial" w:cs="Arial"/>
              <w:sz w:val="24"/>
              <w:szCs w:val="24"/>
            </w:rPr>
            <w:t>treat dementia include</w:t>
          </w:r>
          <w:r w:rsidR="00B61F5E">
            <w:rPr>
              <w:rFonts w:ascii="Arial" w:eastAsia="STXingkai" w:hAnsi="Arial" w:cs="Arial"/>
              <w:sz w:val="24"/>
              <w:szCs w:val="24"/>
            </w:rPr>
            <w:t xml:space="preserve"> </w:t>
          </w:r>
          <w:hyperlink r:id="rId21" w:tgtFrame="_blank" w:history="1">
            <w:r w:rsidR="00A0337D" w:rsidRPr="00A0337D">
              <w:rPr>
                <w:rStyle w:val="Hyperlink"/>
                <w:rFonts w:ascii="Arial" w:eastAsia="STXingkai" w:hAnsi="Arial" w:cs="Arial"/>
                <w:color w:val="auto"/>
                <w:sz w:val="24"/>
                <w:szCs w:val="24"/>
                <w:u w:val="none"/>
              </w:rPr>
              <w:t>Donepezil</w:t>
            </w:r>
          </w:hyperlink>
          <w:r w:rsidR="00A0337D" w:rsidRPr="00A0337D">
            <w:rPr>
              <w:rFonts w:ascii="Arial" w:eastAsia="STXingkai" w:hAnsi="Arial" w:cs="Arial"/>
              <w:sz w:val="24"/>
              <w:szCs w:val="24"/>
            </w:rPr>
            <w:t xml:space="preserve"> </w:t>
          </w:r>
          <w:r w:rsidR="00376C9D">
            <w:rPr>
              <w:rFonts w:ascii="Arial" w:eastAsia="STXingkai" w:hAnsi="Arial" w:cs="Arial"/>
              <w:sz w:val="24"/>
              <w:szCs w:val="24"/>
            </w:rPr>
            <w:t>,</w:t>
          </w:r>
          <w:r w:rsidR="00A0337D" w:rsidRPr="00A0337D">
            <w:rPr>
              <w:rFonts w:ascii="Arial" w:eastAsia="STXingkai" w:hAnsi="Arial" w:cs="Arial"/>
              <w:sz w:val="24"/>
              <w:szCs w:val="24"/>
            </w:rPr>
            <w:t xml:space="preserve"> </w:t>
          </w:r>
          <w:hyperlink r:id="rId22" w:tgtFrame="_blank" w:history="1">
            <w:r w:rsidR="00A0337D" w:rsidRPr="00A0337D">
              <w:rPr>
                <w:rStyle w:val="Hyperlink"/>
                <w:rFonts w:ascii="Arial" w:eastAsia="STXingkai" w:hAnsi="Arial" w:cs="Arial"/>
                <w:color w:val="auto"/>
                <w:sz w:val="24"/>
                <w:szCs w:val="24"/>
                <w:u w:val="none"/>
              </w:rPr>
              <w:t>Galantamine</w:t>
            </w:r>
          </w:hyperlink>
          <w:r w:rsidR="00376C9D">
            <w:rPr>
              <w:rFonts w:ascii="Arial" w:eastAsia="STXingkai" w:hAnsi="Arial" w:cs="Arial"/>
              <w:sz w:val="24"/>
              <w:szCs w:val="24"/>
            </w:rPr>
            <w:t xml:space="preserve">, </w:t>
          </w:r>
          <w:r w:rsidR="007643FF" w:rsidRPr="00A0337D">
            <w:rPr>
              <w:rFonts w:ascii="Arial" w:eastAsia="STXingkai" w:hAnsi="Arial" w:cs="Arial"/>
              <w:sz w:val="24"/>
              <w:szCs w:val="24"/>
            </w:rPr>
            <w:t>Memantine, and</w:t>
          </w:r>
          <w:r w:rsidR="00376C9D" w:rsidRPr="007643FF">
            <w:rPr>
              <w:rFonts w:ascii="Arial" w:eastAsia="STXingkai" w:hAnsi="Arial" w:cs="Arial"/>
              <w:sz w:val="24"/>
              <w:szCs w:val="24"/>
            </w:rPr>
            <w:t xml:space="preserve"> </w:t>
          </w:r>
          <w:hyperlink r:id="rId23" w:tgtFrame="_blank" w:history="1">
            <w:r w:rsidR="00A0337D" w:rsidRPr="00A0337D">
              <w:rPr>
                <w:rStyle w:val="Hyperlink"/>
                <w:rFonts w:ascii="Arial" w:eastAsia="STXingkai" w:hAnsi="Arial" w:cs="Arial"/>
                <w:color w:val="auto"/>
                <w:sz w:val="24"/>
                <w:szCs w:val="24"/>
                <w:u w:val="none"/>
              </w:rPr>
              <w:t>Risperidone</w:t>
            </w:r>
          </w:hyperlink>
          <w:r w:rsidR="007643FF">
            <w:rPr>
              <w:rFonts w:ascii="Arial" w:eastAsia="STXingkai" w:hAnsi="Arial" w:cs="Arial"/>
              <w:sz w:val="24"/>
              <w:szCs w:val="24"/>
            </w:rPr>
            <w:t xml:space="preserve">. Apart </w:t>
          </w:r>
          <w:r w:rsidR="002F7589">
            <w:rPr>
              <w:rFonts w:ascii="Arial" w:eastAsia="STXingkai" w:hAnsi="Arial" w:cs="Arial"/>
              <w:sz w:val="24"/>
              <w:szCs w:val="24"/>
            </w:rPr>
            <w:t xml:space="preserve">from medicines, some therapies such </w:t>
          </w:r>
          <w:r w:rsidR="002F7589" w:rsidRPr="00D95FFB">
            <w:rPr>
              <w:rFonts w:ascii="Arial" w:eastAsia="STXingkai" w:hAnsi="Arial" w:cs="Arial"/>
              <w:sz w:val="24"/>
              <w:szCs w:val="24"/>
            </w:rPr>
            <w:t xml:space="preserve">as </w:t>
          </w:r>
          <w:r w:rsidR="00EE7FB9" w:rsidRPr="00D95FFB">
            <w:rPr>
              <w:rFonts w:ascii="Arial" w:eastAsia="STXingkai" w:hAnsi="Arial" w:cs="Arial"/>
              <w:sz w:val="24"/>
              <w:szCs w:val="24"/>
            </w:rPr>
            <w:t>cognitive stimulation therapy (CST)</w:t>
          </w:r>
          <w:r w:rsidR="00EE7FB9" w:rsidRPr="00D95FFB">
            <w:rPr>
              <w:rFonts w:ascii="Arial" w:eastAsia="STXingkai" w:hAnsi="Arial" w:cs="Arial"/>
              <w:sz w:val="24"/>
              <w:szCs w:val="24"/>
            </w:rPr>
            <w:t xml:space="preserve">, </w:t>
          </w:r>
          <w:r w:rsidR="00EE7FB9" w:rsidRPr="00D95FFB">
            <w:rPr>
              <w:rFonts w:ascii="Arial" w:eastAsia="STXingkai" w:hAnsi="Arial" w:cs="Arial"/>
              <w:sz w:val="24"/>
              <w:szCs w:val="24"/>
            </w:rPr>
            <w:t>cognitive rehabilitation</w:t>
          </w:r>
          <w:r w:rsidR="00EE7FB9" w:rsidRPr="00D95FFB">
            <w:rPr>
              <w:rFonts w:ascii="Arial" w:eastAsia="STXingkai" w:hAnsi="Arial" w:cs="Arial"/>
              <w:sz w:val="24"/>
              <w:szCs w:val="24"/>
            </w:rPr>
            <w:t xml:space="preserve">, </w:t>
          </w:r>
          <w:r w:rsidR="00D95FFB" w:rsidRPr="00D95FFB">
            <w:rPr>
              <w:rFonts w:ascii="Arial" w:eastAsia="STXingkai" w:hAnsi="Arial" w:cs="Arial"/>
              <w:sz w:val="24"/>
              <w:szCs w:val="24"/>
            </w:rPr>
            <w:t>life story work</w:t>
          </w:r>
          <w:r w:rsidR="00D95FFB">
            <w:rPr>
              <w:rFonts w:ascii="Arial" w:eastAsia="STXingkai" w:hAnsi="Arial" w:cs="Arial"/>
              <w:sz w:val="24"/>
              <w:szCs w:val="24"/>
            </w:rPr>
            <w:t>,</w:t>
          </w:r>
          <w:r w:rsidR="00D95FFB" w:rsidRPr="00D95FFB">
            <w:rPr>
              <w:rFonts w:ascii="Arial" w:eastAsia="STXingkai" w:hAnsi="Arial" w:cs="Arial"/>
              <w:sz w:val="24"/>
              <w:szCs w:val="24"/>
            </w:rPr>
            <w:t xml:space="preserve"> and </w:t>
          </w:r>
          <w:r w:rsidR="00D95FFB" w:rsidRPr="00D95FFB">
            <w:rPr>
              <w:rFonts w:ascii="Arial" w:eastAsia="STXingkai" w:hAnsi="Arial" w:cs="Arial"/>
              <w:sz w:val="24"/>
              <w:szCs w:val="24"/>
            </w:rPr>
            <w:t>Reminiscence work</w:t>
          </w:r>
          <w:r w:rsidR="00D95FFB" w:rsidRPr="00D95FFB">
            <w:rPr>
              <w:rFonts w:ascii="Arial" w:eastAsia="STXingkai" w:hAnsi="Arial" w:cs="Arial"/>
              <w:sz w:val="24"/>
              <w:szCs w:val="24"/>
            </w:rPr>
            <w:t xml:space="preserve"> </w:t>
          </w:r>
          <w:r w:rsidR="00D95FFB">
            <w:rPr>
              <w:rFonts w:ascii="Arial" w:eastAsia="STXingkai" w:hAnsi="Arial" w:cs="Arial"/>
              <w:sz w:val="24"/>
              <w:szCs w:val="24"/>
            </w:rPr>
            <w:t>are also used to treat and manage dementia.</w:t>
          </w:r>
          <w:r w:rsidR="00646E04">
            <w:rPr>
              <w:rFonts w:ascii="Arial" w:eastAsia="STXingkai" w:hAnsi="Arial" w:cs="Arial"/>
              <w:sz w:val="24"/>
              <w:szCs w:val="24"/>
            </w:rPr>
            <w:t xml:space="preserve"> </w:t>
          </w:r>
          <w:r w:rsidR="00807464">
            <w:rPr>
              <w:rFonts w:ascii="Arial" w:eastAsia="STXingkai" w:hAnsi="Arial" w:cs="Arial"/>
              <w:sz w:val="24"/>
              <w:szCs w:val="24"/>
            </w:rPr>
            <w:t xml:space="preserve">Alzheimer’s Society, Dementia UK and NHS </w:t>
          </w:r>
          <w:r w:rsidR="009E4DD2">
            <w:rPr>
              <w:rFonts w:ascii="Arial" w:eastAsia="STXingkai" w:hAnsi="Arial" w:cs="Arial"/>
              <w:sz w:val="24"/>
              <w:szCs w:val="24"/>
            </w:rPr>
            <w:t xml:space="preserve">are the reliable sources to </w:t>
          </w:r>
          <w:r w:rsidR="00637533">
            <w:rPr>
              <w:rFonts w:ascii="Arial" w:eastAsia="STXingkai" w:hAnsi="Arial" w:cs="Arial"/>
              <w:sz w:val="24"/>
              <w:szCs w:val="24"/>
            </w:rPr>
            <w:t>seek knowledge about the medications and therapies</w:t>
          </w:r>
          <w:r w:rsidR="00943059">
            <w:rPr>
              <w:rFonts w:ascii="Arial" w:eastAsia="STXingkai" w:hAnsi="Arial" w:cs="Arial"/>
              <w:sz w:val="24"/>
              <w:szCs w:val="24"/>
            </w:rPr>
            <w:t xml:space="preserve"> used to treat dementia.</w:t>
          </w:r>
          <w:r w:rsidR="00473473">
            <w:rPr>
              <w:rFonts w:ascii="Arial" w:eastAsia="STXingkai" w:hAnsi="Arial" w:cs="Arial"/>
              <w:sz w:val="24"/>
              <w:szCs w:val="24"/>
            </w:rPr>
            <w:t xml:space="preserve"> </w:t>
          </w:r>
          <w:r w:rsidR="003B12A4">
            <w:rPr>
              <w:rFonts w:ascii="Arial" w:eastAsia="STXingkai" w:hAnsi="Arial" w:cs="Arial"/>
              <w:sz w:val="24"/>
              <w:szCs w:val="24"/>
            </w:rPr>
            <w:t xml:space="preserve">There is no scientific procedure </w:t>
          </w:r>
          <w:r w:rsidR="00CE565B">
            <w:rPr>
              <w:rFonts w:ascii="Arial" w:eastAsia="STXingkai" w:hAnsi="Arial" w:cs="Arial"/>
              <w:sz w:val="24"/>
              <w:szCs w:val="24"/>
            </w:rPr>
            <w:t>for the</w:t>
          </w:r>
          <w:r w:rsidR="003B12A4">
            <w:rPr>
              <w:rFonts w:ascii="Arial" w:eastAsia="STXingkai" w:hAnsi="Arial" w:cs="Arial"/>
              <w:sz w:val="24"/>
              <w:szCs w:val="24"/>
            </w:rPr>
            <w:t xml:space="preserve"> measurement </w:t>
          </w:r>
          <w:r w:rsidR="00CE565B">
            <w:rPr>
              <w:rFonts w:ascii="Arial" w:eastAsia="STXingkai" w:hAnsi="Arial" w:cs="Arial"/>
              <w:sz w:val="24"/>
              <w:szCs w:val="24"/>
            </w:rPr>
            <w:t>of effectiveness</w:t>
          </w:r>
          <w:r w:rsidR="003B12A4">
            <w:rPr>
              <w:rFonts w:ascii="Arial" w:eastAsia="STXingkai" w:hAnsi="Arial" w:cs="Arial"/>
              <w:sz w:val="24"/>
              <w:szCs w:val="24"/>
            </w:rPr>
            <w:t xml:space="preserve"> </w:t>
          </w:r>
          <w:r w:rsidR="00CE565B">
            <w:rPr>
              <w:rFonts w:ascii="Arial" w:eastAsia="STXingkai" w:hAnsi="Arial" w:cs="Arial"/>
              <w:sz w:val="24"/>
              <w:szCs w:val="24"/>
            </w:rPr>
            <w:t xml:space="preserve">of dementia treatments. Only </w:t>
          </w:r>
          <w:r w:rsidR="00826A7F">
            <w:rPr>
              <w:rFonts w:ascii="Arial" w:eastAsia="STXingkai" w:hAnsi="Arial" w:cs="Arial"/>
              <w:sz w:val="24"/>
              <w:szCs w:val="24"/>
            </w:rPr>
            <w:t>improvement</w:t>
          </w:r>
          <w:r w:rsidR="00CE565B">
            <w:rPr>
              <w:rFonts w:ascii="Arial" w:eastAsia="STXingkai" w:hAnsi="Arial" w:cs="Arial"/>
              <w:sz w:val="24"/>
              <w:szCs w:val="24"/>
            </w:rPr>
            <w:t xml:space="preserve"> in behaviour </w:t>
          </w:r>
          <w:r w:rsidR="00826A7F">
            <w:rPr>
              <w:rFonts w:ascii="Arial" w:eastAsia="STXingkai" w:hAnsi="Arial" w:cs="Arial"/>
              <w:sz w:val="24"/>
              <w:szCs w:val="24"/>
            </w:rPr>
            <w:t xml:space="preserve">and quality of life of the patients </w:t>
          </w:r>
          <w:r w:rsidR="00F13BFF">
            <w:rPr>
              <w:rFonts w:ascii="Arial" w:eastAsia="STXingkai" w:hAnsi="Arial" w:cs="Arial"/>
              <w:sz w:val="24"/>
              <w:szCs w:val="24"/>
            </w:rPr>
            <w:t>can indicate that a certain drug or therapy is working.</w:t>
          </w:r>
        </w:p>
        <w:p w14:paraId="40A7ECD1" w14:textId="24D5BD58" w:rsidR="00B957C5" w:rsidRPr="002308CC" w:rsidRDefault="00B957C5" w:rsidP="002C4881">
          <w:pPr>
            <w:spacing w:line="360" w:lineRule="auto"/>
            <w:rPr>
              <w:rFonts w:ascii="Arial" w:eastAsia="STXingkai" w:hAnsi="Arial" w:cs="Arial"/>
              <w:sz w:val="24"/>
              <w:szCs w:val="24"/>
            </w:rPr>
          </w:pPr>
        </w:p>
        <w:p w14:paraId="69823B2B" w14:textId="77777777" w:rsidR="00A833CD" w:rsidRDefault="00A833CD" w:rsidP="002C4881">
          <w:pPr>
            <w:shd w:val="clear" w:color="auto" w:fill="FFFFFF"/>
            <w:spacing w:before="300" w:after="300" w:line="360" w:lineRule="auto"/>
            <w:rPr>
              <w:rFonts w:ascii="STXingkai" w:eastAsia="STXingkai" w:hAnsi="Arial" w:cs="Arial"/>
              <w:sz w:val="56"/>
              <w:szCs w:val="56"/>
            </w:rPr>
          </w:pPr>
        </w:p>
        <w:p w14:paraId="5225DA9D" w14:textId="77777777" w:rsidR="00A833CD" w:rsidRDefault="00A833CD" w:rsidP="002C4881">
          <w:pPr>
            <w:shd w:val="clear" w:color="auto" w:fill="FFFFFF"/>
            <w:spacing w:before="300" w:after="300" w:line="360" w:lineRule="auto"/>
            <w:rPr>
              <w:rFonts w:ascii="STXingkai" w:eastAsia="STXingkai" w:hAnsi="Arial" w:cs="Arial"/>
              <w:sz w:val="56"/>
              <w:szCs w:val="56"/>
            </w:rPr>
          </w:pPr>
        </w:p>
        <w:p w14:paraId="6D883D04" w14:textId="62E1680E" w:rsidR="00EB0CAE" w:rsidRPr="00EB0CAE" w:rsidRDefault="00EB0CAE" w:rsidP="002C4881">
          <w:pPr>
            <w:shd w:val="clear" w:color="auto" w:fill="FFFFFF"/>
            <w:spacing w:before="300" w:after="300" w:line="360" w:lineRule="auto"/>
            <w:rPr>
              <w:rFonts w:ascii="Arial" w:eastAsia="Times New Roman" w:hAnsi="Arial" w:cs="Arial"/>
              <w:color w:val="0B0C0C"/>
              <w:kern w:val="0"/>
              <w:sz w:val="24"/>
              <w:szCs w:val="24"/>
              <w:lang w:eastAsia="en-GB"/>
              <w14:ligatures w14:val="none"/>
            </w:rPr>
          </w:pPr>
          <w:r w:rsidRPr="00EB0CAE">
            <w:rPr>
              <w:rFonts w:ascii="Arial" w:eastAsia="Times New Roman" w:hAnsi="Arial" w:cs="Arial"/>
              <w:color w:val="0B0C0C"/>
              <w:kern w:val="0"/>
              <w:sz w:val="24"/>
              <w:szCs w:val="24"/>
              <w:lang w:eastAsia="en-GB"/>
              <w14:ligatures w14:val="none"/>
            </w:rPr>
            <w:lastRenderedPageBreak/>
            <w:t xml:space="preserve">Only 34% of UK adults think it’s possible to reduce their risk of dementia. </w:t>
          </w:r>
          <w:r w:rsidR="005B55AC">
            <w:rPr>
              <w:rFonts w:ascii="Arial" w:eastAsia="Times New Roman" w:hAnsi="Arial" w:cs="Arial"/>
              <w:color w:val="0B0C0C"/>
              <w:kern w:val="0"/>
              <w:sz w:val="24"/>
              <w:szCs w:val="24"/>
              <w:lang w:eastAsia="en-GB"/>
              <w14:ligatures w14:val="none"/>
            </w:rPr>
            <w:t>Gov.</w:t>
          </w:r>
          <w:r w:rsidR="00222721">
            <w:rPr>
              <w:rFonts w:ascii="Arial" w:eastAsia="Times New Roman" w:hAnsi="Arial" w:cs="Arial"/>
              <w:color w:val="0B0C0C"/>
              <w:kern w:val="0"/>
              <w:sz w:val="24"/>
              <w:szCs w:val="24"/>
              <w:lang w:eastAsia="en-GB"/>
              <w14:ligatures w14:val="none"/>
            </w:rPr>
            <w:t>U</w:t>
          </w:r>
          <w:r w:rsidR="005B55AC">
            <w:rPr>
              <w:rFonts w:ascii="Arial" w:eastAsia="Times New Roman" w:hAnsi="Arial" w:cs="Arial"/>
              <w:color w:val="0B0C0C"/>
              <w:kern w:val="0"/>
              <w:sz w:val="24"/>
              <w:szCs w:val="24"/>
              <w:lang w:eastAsia="en-GB"/>
              <w14:ligatures w14:val="none"/>
            </w:rPr>
            <w:t>k (2022) suggests that h</w:t>
          </w:r>
          <w:r w:rsidRPr="00EB0CAE">
            <w:rPr>
              <w:rFonts w:ascii="Arial" w:eastAsia="Times New Roman" w:hAnsi="Arial" w:cs="Arial"/>
              <w:color w:val="0B0C0C"/>
              <w:kern w:val="0"/>
              <w:sz w:val="24"/>
              <w:szCs w:val="24"/>
              <w:lang w:eastAsia="en-GB"/>
              <w14:ligatures w14:val="none"/>
            </w:rPr>
            <w:t xml:space="preserve">ealth and care professionals can promote evidence-based messages to middle-aged adults to help reduce their risk of getting </w:t>
          </w:r>
          <w:r w:rsidR="00222721" w:rsidRPr="00EB0CAE">
            <w:rPr>
              <w:rFonts w:ascii="Arial" w:eastAsia="Times New Roman" w:hAnsi="Arial" w:cs="Arial"/>
              <w:color w:val="0B0C0C"/>
              <w:kern w:val="0"/>
              <w:sz w:val="24"/>
              <w:szCs w:val="24"/>
              <w:lang w:eastAsia="en-GB"/>
              <w14:ligatures w14:val="none"/>
            </w:rPr>
            <w:t>dementia.</w:t>
          </w:r>
          <w:r w:rsidR="00222721">
            <w:rPr>
              <w:rFonts w:ascii="Arial" w:eastAsia="Times New Roman" w:hAnsi="Arial" w:cs="Arial"/>
              <w:color w:val="0B0C0C"/>
              <w:kern w:val="0"/>
              <w:sz w:val="24"/>
              <w:szCs w:val="24"/>
              <w:lang w:eastAsia="en-GB"/>
              <w14:ligatures w14:val="none"/>
            </w:rPr>
            <w:t xml:space="preserve"> It</w:t>
          </w:r>
          <w:r w:rsidR="00A7186E">
            <w:rPr>
              <w:rFonts w:ascii="Arial" w:eastAsia="Times New Roman" w:hAnsi="Arial" w:cs="Arial"/>
              <w:color w:val="0B0C0C"/>
              <w:kern w:val="0"/>
              <w:sz w:val="24"/>
              <w:szCs w:val="24"/>
              <w:lang w:eastAsia="en-GB"/>
              <w14:ligatures w14:val="none"/>
            </w:rPr>
            <w:t xml:space="preserve"> further </w:t>
          </w:r>
          <w:r w:rsidR="00311AC8">
            <w:rPr>
              <w:rFonts w:ascii="Arial" w:eastAsia="Times New Roman" w:hAnsi="Arial" w:cs="Arial"/>
              <w:color w:val="0B0C0C"/>
              <w:kern w:val="0"/>
              <w:sz w:val="24"/>
              <w:szCs w:val="24"/>
              <w:lang w:eastAsia="en-GB"/>
              <w14:ligatures w14:val="none"/>
            </w:rPr>
            <w:t>recommends that w</w:t>
          </w:r>
          <w:r w:rsidRPr="00EB0CAE">
            <w:rPr>
              <w:rFonts w:ascii="Arial" w:eastAsia="Times New Roman" w:hAnsi="Arial" w:cs="Arial"/>
              <w:color w:val="0B0C0C"/>
              <w:kern w:val="0"/>
              <w:sz w:val="24"/>
              <w:szCs w:val="24"/>
              <w:lang w:eastAsia="en-GB"/>
              <w14:ligatures w14:val="none"/>
            </w:rPr>
            <w:t>orking alongside other professionals and public health teams, health and care professionals can influence population-level impact by carrying out whole-system approaches to encourage people of all ages and stages of life to:</w:t>
          </w:r>
        </w:p>
        <w:p w14:paraId="1E99B193" w14:textId="0F0A0603" w:rsidR="00EB0CAE" w:rsidRPr="00EB0CAE" w:rsidRDefault="00EB0CAE" w:rsidP="00EB0CAE">
          <w:pPr>
            <w:numPr>
              <w:ilvl w:val="0"/>
              <w:numId w:val="7"/>
            </w:numPr>
            <w:shd w:val="clear" w:color="auto" w:fill="FFFFFF"/>
            <w:spacing w:after="75" w:line="240" w:lineRule="auto"/>
            <w:ind w:left="1020"/>
            <w:rPr>
              <w:rFonts w:ascii="Arial" w:eastAsia="Times New Roman" w:hAnsi="Arial" w:cs="Arial"/>
              <w:color w:val="0B0C0C"/>
              <w:kern w:val="0"/>
              <w:sz w:val="24"/>
              <w:szCs w:val="24"/>
              <w:lang w:eastAsia="en-GB"/>
              <w14:ligatures w14:val="none"/>
            </w:rPr>
          </w:pPr>
          <w:r w:rsidRPr="00EB0CAE">
            <w:rPr>
              <w:rFonts w:ascii="Arial" w:eastAsia="Times New Roman" w:hAnsi="Arial" w:cs="Arial"/>
              <w:color w:val="0B0C0C"/>
              <w:kern w:val="0"/>
              <w:sz w:val="24"/>
              <w:szCs w:val="24"/>
              <w:lang w:eastAsia="en-GB"/>
              <w14:ligatures w14:val="none"/>
            </w:rPr>
            <w:t xml:space="preserve">be more physically </w:t>
          </w:r>
          <w:r w:rsidR="00222721" w:rsidRPr="00EB0CAE">
            <w:rPr>
              <w:rFonts w:ascii="Arial" w:eastAsia="Times New Roman" w:hAnsi="Arial" w:cs="Arial"/>
              <w:color w:val="0B0C0C"/>
              <w:kern w:val="0"/>
              <w:sz w:val="24"/>
              <w:szCs w:val="24"/>
              <w:lang w:eastAsia="en-GB"/>
              <w14:ligatures w14:val="none"/>
            </w:rPr>
            <w:t>active.</w:t>
          </w:r>
        </w:p>
        <w:p w14:paraId="093E1645" w14:textId="5B830D9B" w:rsidR="00EB0CAE" w:rsidRPr="00EB0CAE" w:rsidRDefault="00EB0CAE" w:rsidP="00EB0CAE">
          <w:pPr>
            <w:numPr>
              <w:ilvl w:val="0"/>
              <w:numId w:val="7"/>
            </w:numPr>
            <w:shd w:val="clear" w:color="auto" w:fill="FFFFFF"/>
            <w:spacing w:after="75" w:line="240" w:lineRule="auto"/>
            <w:ind w:left="1020"/>
            <w:rPr>
              <w:rFonts w:ascii="Arial" w:eastAsia="Times New Roman" w:hAnsi="Arial" w:cs="Arial"/>
              <w:color w:val="0B0C0C"/>
              <w:kern w:val="0"/>
              <w:sz w:val="24"/>
              <w:szCs w:val="24"/>
              <w:lang w:eastAsia="en-GB"/>
              <w14:ligatures w14:val="none"/>
            </w:rPr>
          </w:pPr>
          <w:r w:rsidRPr="00EB0CAE">
            <w:rPr>
              <w:rFonts w:ascii="Arial" w:eastAsia="Times New Roman" w:hAnsi="Arial" w:cs="Arial"/>
              <w:color w:val="0B0C0C"/>
              <w:kern w:val="0"/>
              <w:sz w:val="24"/>
              <w:szCs w:val="24"/>
              <w:lang w:eastAsia="en-GB"/>
              <w14:ligatures w14:val="none"/>
            </w:rPr>
            <w:t xml:space="preserve">maintain a healthy </w:t>
          </w:r>
          <w:r w:rsidR="00311AC8">
            <w:rPr>
              <w:rFonts w:ascii="Arial" w:eastAsia="Times New Roman" w:hAnsi="Arial" w:cs="Arial"/>
              <w:color w:val="0B0C0C"/>
              <w:kern w:val="0"/>
              <w:sz w:val="24"/>
              <w:szCs w:val="24"/>
              <w:lang w:eastAsia="en-GB"/>
              <w14:ligatures w14:val="none"/>
            </w:rPr>
            <w:t xml:space="preserve">diet and healthy </w:t>
          </w:r>
          <w:r w:rsidR="00222721">
            <w:rPr>
              <w:rFonts w:ascii="Arial" w:eastAsia="Times New Roman" w:hAnsi="Arial" w:cs="Arial"/>
              <w:color w:val="0B0C0C"/>
              <w:kern w:val="0"/>
              <w:sz w:val="24"/>
              <w:szCs w:val="24"/>
              <w:lang w:eastAsia="en-GB"/>
              <w14:ligatures w14:val="none"/>
            </w:rPr>
            <w:t>weight.</w:t>
          </w:r>
        </w:p>
        <w:p w14:paraId="2DE8FB95" w14:textId="4D45EF78" w:rsidR="00EB0CAE" w:rsidRPr="00EB0CAE" w:rsidRDefault="00D51D5B" w:rsidP="00EB0CAE">
          <w:pPr>
            <w:numPr>
              <w:ilvl w:val="0"/>
              <w:numId w:val="7"/>
            </w:numPr>
            <w:shd w:val="clear" w:color="auto" w:fill="FFFFFF"/>
            <w:spacing w:after="75" w:line="240" w:lineRule="auto"/>
            <w:ind w:left="1020"/>
            <w:rPr>
              <w:rFonts w:ascii="Arial" w:eastAsia="Times New Roman" w:hAnsi="Arial" w:cs="Arial"/>
              <w:color w:val="0B0C0C"/>
              <w:kern w:val="0"/>
              <w:sz w:val="24"/>
              <w:szCs w:val="24"/>
              <w:lang w:eastAsia="en-GB"/>
              <w14:ligatures w14:val="none"/>
            </w:rPr>
          </w:pPr>
          <w:r>
            <w:rPr>
              <w:rFonts w:ascii="Arial" w:eastAsia="Times New Roman" w:hAnsi="Arial" w:cs="Arial"/>
              <w:color w:val="0B0C0C"/>
              <w:kern w:val="0"/>
              <w:sz w:val="24"/>
              <w:szCs w:val="24"/>
              <w:lang w:eastAsia="en-GB"/>
              <w14:ligatures w14:val="none"/>
            </w:rPr>
            <w:t>consume</w:t>
          </w:r>
          <w:r w:rsidR="00EB0CAE" w:rsidRPr="00EB0CAE">
            <w:rPr>
              <w:rFonts w:ascii="Arial" w:eastAsia="Times New Roman" w:hAnsi="Arial" w:cs="Arial"/>
              <w:color w:val="0B0C0C"/>
              <w:kern w:val="0"/>
              <w:sz w:val="24"/>
              <w:szCs w:val="24"/>
              <w:lang w:eastAsia="en-GB"/>
              <w14:ligatures w14:val="none"/>
            </w:rPr>
            <w:t xml:space="preserve"> less </w:t>
          </w:r>
          <w:r w:rsidR="00222721" w:rsidRPr="00EB0CAE">
            <w:rPr>
              <w:rFonts w:ascii="Arial" w:eastAsia="Times New Roman" w:hAnsi="Arial" w:cs="Arial"/>
              <w:color w:val="0B0C0C"/>
              <w:kern w:val="0"/>
              <w:sz w:val="24"/>
              <w:szCs w:val="24"/>
              <w:lang w:eastAsia="en-GB"/>
              <w14:ligatures w14:val="none"/>
            </w:rPr>
            <w:t>alcohol.</w:t>
          </w:r>
        </w:p>
        <w:p w14:paraId="5E08448A" w14:textId="30F9719E" w:rsidR="00EB0CAE" w:rsidRPr="00EB0CAE" w:rsidRDefault="00D51D5B" w:rsidP="00EB0CAE">
          <w:pPr>
            <w:numPr>
              <w:ilvl w:val="0"/>
              <w:numId w:val="7"/>
            </w:numPr>
            <w:shd w:val="clear" w:color="auto" w:fill="FFFFFF"/>
            <w:spacing w:after="75" w:line="240" w:lineRule="auto"/>
            <w:ind w:left="1020"/>
            <w:rPr>
              <w:rFonts w:ascii="Arial" w:eastAsia="Times New Roman" w:hAnsi="Arial" w:cs="Arial"/>
              <w:color w:val="0B0C0C"/>
              <w:kern w:val="0"/>
              <w:sz w:val="24"/>
              <w:szCs w:val="24"/>
              <w:lang w:eastAsia="en-GB"/>
              <w14:ligatures w14:val="none"/>
            </w:rPr>
          </w:pPr>
          <w:r>
            <w:rPr>
              <w:rFonts w:ascii="Arial" w:eastAsia="Times New Roman" w:hAnsi="Arial" w:cs="Arial"/>
              <w:color w:val="0B0C0C"/>
              <w:kern w:val="0"/>
              <w:sz w:val="24"/>
              <w:szCs w:val="24"/>
              <w:lang w:eastAsia="en-GB"/>
              <w14:ligatures w14:val="none"/>
            </w:rPr>
            <w:t>quit</w:t>
          </w:r>
          <w:r w:rsidR="00EB0CAE" w:rsidRPr="00EB0CAE">
            <w:rPr>
              <w:rFonts w:ascii="Arial" w:eastAsia="Times New Roman" w:hAnsi="Arial" w:cs="Arial"/>
              <w:color w:val="0B0C0C"/>
              <w:kern w:val="0"/>
              <w:sz w:val="24"/>
              <w:szCs w:val="24"/>
              <w:lang w:eastAsia="en-GB"/>
              <w14:ligatures w14:val="none"/>
            </w:rPr>
            <w:t xml:space="preserve"> </w:t>
          </w:r>
          <w:r w:rsidR="00222721" w:rsidRPr="00EB0CAE">
            <w:rPr>
              <w:rFonts w:ascii="Arial" w:eastAsia="Times New Roman" w:hAnsi="Arial" w:cs="Arial"/>
              <w:color w:val="0B0C0C"/>
              <w:kern w:val="0"/>
              <w:sz w:val="24"/>
              <w:szCs w:val="24"/>
              <w:lang w:eastAsia="en-GB"/>
              <w14:ligatures w14:val="none"/>
            </w:rPr>
            <w:t>smoking.</w:t>
          </w:r>
        </w:p>
        <w:p w14:paraId="7E3A51EC" w14:textId="0FE5460E" w:rsidR="00EB0CAE" w:rsidRPr="00EB0CAE" w:rsidRDefault="00EB0CAE" w:rsidP="00EB0CAE">
          <w:pPr>
            <w:numPr>
              <w:ilvl w:val="0"/>
              <w:numId w:val="7"/>
            </w:numPr>
            <w:shd w:val="clear" w:color="auto" w:fill="FFFFFF"/>
            <w:spacing w:after="75" w:line="240" w:lineRule="auto"/>
            <w:ind w:left="1020"/>
            <w:rPr>
              <w:rFonts w:ascii="Arial" w:eastAsia="Times New Roman" w:hAnsi="Arial" w:cs="Arial"/>
              <w:color w:val="0B0C0C"/>
              <w:kern w:val="0"/>
              <w:sz w:val="24"/>
              <w:szCs w:val="24"/>
              <w:lang w:eastAsia="en-GB"/>
              <w14:ligatures w14:val="none"/>
            </w:rPr>
          </w:pPr>
          <w:r w:rsidRPr="00EB0CAE">
            <w:rPr>
              <w:rFonts w:ascii="Arial" w:eastAsia="Times New Roman" w:hAnsi="Arial" w:cs="Arial"/>
              <w:color w:val="0B0C0C"/>
              <w:kern w:val="0"/>
              <w:sz w:val="24"/>
              <w:szCs w:val="24"/>
              <w:lang w:eastAsia="en-GB"/>
              <w14:ligatures w14:val="none"/>
            </w:rPr>
            <w:t xml:space="preserve">be socially </w:t>
          </w:r>
          <w:r w:rsidR="00222721" w:rsidRPr="00EB0CAE">
            <w:rPr>
              <w:rFonts w:ascii="Arial" w:eastAsia="Times New Roman" w:hAnsi="Arial" w:cs="Arial"/>
              <w:color w:val="0B0C0C"/>
              <w:kern w:val="0"/>
              <w:sz w:val="24"/>
              <w:szCs w:val="24"/>
              <w:lang w:eastAsia="en-GB"/>
              <w14:ligatures w14:val="none"/>
            </w:rPr>
            <w:t>active.</w:t>
          </w:r>
        </w:p>
        <w:p w14:paraId="455C1E88" w14:textId="124F1C7F" w:rsidR="006E41C3" w:rsidRPr="00532480" w:rsidRDefault="00EB0CAE" w:rsidP="00532480">
          <w:pPr>
            <w:numPr>
              <w:ilvl w:val="0"/>
              <w:numId w:val="7"/>
            </w:numPr>
            <w:shd w:val="clear" w:color="auto" w:fill="FFFFFF"/>
            <w:spacing w:after="75" w:line="240" w:lineRule="auto"/>
            <w:ind w:left="1020"/>
            <w:rPr>
              <w:rFonts w:ascii="Arial" w:eastAsia="Times New Roman" w:hAnsi="Arial" w:cs="Arial"/>
              <w:color w:val="0B0C0C"/>
              <w:kern w:val="0"/>
              <w:sz w:val="24"/>
              <w:szCs w:val="24"/>
              <w:lang w:eastAsia="en-GB"/>
              <w14:ligatures w14:val="none"/>
            </w:rPr>
          </w:pPr>
          <w:r w:rsidRPr="00EB0CAE">
            <w:rPr>
              <w:rFonts w:ascii="Arial" w:eastAsia="Times New Roman" w:hAnsi="Arial" w:cs="Arial"/>
              <w:color w:val="0B0C0C"/>
              <w:kern w:val="0"/>
              <w:sz w:val="24"/>
              <w:szCs w:val="24"/>
              <w:lang w:eastAsia="en-GB"/>
              <w14:ligatures w14:val="none"/>
            </w:rPr>
            <w:t>control diabetes and high blood pressure</w:t>
          </w:r>
        </w:p>
        <w:p w14:paraId="12455E40" w14:textId="65E955EA" w:rsidR="005732DB" w:rsidRDefault="0089148C" w:rsidP="008E4207">
          <w:pPr>
            <w:spacing w:line="360" w:lineRule="auto"/>
            <w:jc w:val="both"/>
            <w:rPr>
              <w:rFonts w:ascii="Arial" w:eastAsia="STXingkai" w:hAnsi="Arial" w:cs="Arial"/>
              <w:sz w:val="24"/>
              <w:szCs w:val="24"/>
            </w:rPr>
          </w:pPr>
          <w:r>
            <w:rPr>
              <w:rFonts w:ascii="Arial" w:eastAsia="STXingkai" w:hAnsi="Arial" w:cs="Arial"/>
              <w:sz w:val="24"/>
              <w:szCs w:val="24"/>
            </w:rPr>
            <w:t xml:space="preserve">NICE (2023) suggests that </w:t>
          </w:r>
          <w:r w:rsidRPr="0089148C">
            <w:rPr>
              <w:rFonts w:ascii="Arial" w:eastAsia="STXingkai" w:hAnsi="Arial" w:cs="Arial"/>
              <w:sz w:val="24"/>
              <w:szCs w:val="24"/>
            </w:rPr>
            <w:t xml:space="preserve">all mild-to-moderate dementia patients should have the chance to take part in an organised </w:t>
          </w:r>
          <w:r w:rsidR="00532480">
            <w:rPr>
              <w:rFonts w:ascii="Arial" w:eastAsia="STXingkai" w:hAnsi="Arial" w:cs="Arial"/>
              <w:sz w:val="24"/>
              <w:szCs w:val="24"/>
            </w:rPr>
            <w:t>social-mental</w:t>
          </w:r>
          <w:r w:rsidRPr="0089148C">
            <w:rPr>
              <w:rFonts w:ascii="Arial" w:eastAsia="STXingkai" w:hAnsi="Arial" w:cs="Arial"/>
              <w:sz w:val="24"/>
              <w:szCs w:val="24"/>
            </w:rPr>
            <w:t xml:space="preserve"> stimulation program if they are exhibiting cognitive symptoms. Consideration should also be given to cognitive rehabilitation or occupational therapy to support daily functional ability as well as group reminiscence therapy, which uses life stories to enhance psychological well-being.</w:t>
          </w:r>
        </w:p>
        <w:p w14:paraId="1687DDD7" w14:textId="10DA785A" w:rsidR="00D62BDF" w:rsidRDefault="00CA3034" w:rsidP="00D62BDF">
          <w:pPr>
            <w:spacing w:line="360" w:lineRule="auto"/>
            <w:jc w:val="both"/>
            <w:rPr>
              <w:rFonts w:ascii="Arial" w:eastAsia="STXingkai" w:hAnsi="Arial" w:cs="Arial"/>
              <w:sz w:val="24"/>
              <w:szCs w:val="24"/>
            </w:rPr>
          </w:pPr>
          <w:r>
            <w:rPr>
              <w:rFonts w:ascii="Arial" w:eastAsia="STXingkai" w:hAnsi="Arial" w:cs="Arial"/>
              <w:sz w:val="24"/>
              <w:szCs w:val="24"/>
            </w:rPr>
            <w:t>Alzheimer’s Society (2020) suggests the following measures to</w:t>
          </w:r>
          <w:r w:rsidR="00972C49">
            <w:rPr>
              <w:rFonts w:ascii="Arial" w:eastAsia="STXingkai" w:hAnsi="Arial" w:cs="Arial"/>
              <w:sz w:val="24"/>
              <w:szCs w:val="24"/>
            </w:rPr>
            <w:t xml:space="preserve"> </w:t>
          </w:r>
          <w:r w:rsidR="00D62BDF">
            <w:rPr>
              <w:rFonts w:ascii="Arial" w:eastAsia="STXingkai" w:hAnsi="Arial" w:cs="Arial"/>
              <w:sz w:val="24"/>
              <w:szCs w:val="24"/>
            </w:rPr>
            <w:t>increase access to dementia diagnosis:</w:t>
          </w:r>
        </w:p>
        <w:p w14:paraId="47511589" w14:textId="3D27A6BD" w:rsidR="00EB238E" w:rsidRPr="00EB238E" w:rsidRDefault="00EB238E" w:rsidP="00EB238E">
          <w:pPr>
            <w:pStyle w:val="ListParagraph"/>
            <w:numPr>
              <w:ilvl w:val="0"/>
              <w:numId w:val="9"/>
            </w:numPr>
            <w:spacing w:line="360" w:lineRule="auto"/>
            <w:jc w:val="both"/>
            <w:rPr>
              <w:rFonts w:ascii="Arial" w:eastAsia="STXingkai" w:hAnsi="Arial" w:cs="Arial"/>
              <w:sz w:val="24"/>
              <w:szCs w:val="24"/>
            </w:rPr>
          </w:pPr>
          <w:r w:rsidRPr="00EB238E">
            <w:rPr>
              <w:rFonts w:ascii="Arial" w:eastAsia="STXingkai" w:hAnsi="Arial" w:cs="Arial"/>
              <w:sz w:val="24"/>
              <w:szCs w:val="24"/>
            </w:rPr>
            <w:t xml:space="preserve">reduce the number of people who are reluctant to seek medical attention for dementia symptoms, increase the detection of dementia cases and enhance identification procedures. </w:t>
          </w:r>
        </w:p>
        <w:p w14:paraId="0CB3F9EC" w14:textId="0B30F099" w:rsidR="00EB238E" w:rsidRPr="00EB238E" w:rsidRDefault="00EB238E" w:rsidP="00EB238E">
          <w:pPr>
            <w:pStyle w:val="ListParagraph"/>
            <w:numPr>
              <w:ilvl w:val="0"/>
              <w:numId w:val="9"/>
            </w:numPr>
            <w:spacing w:line="360" w:lineRule="auto"/>
            <w:jc w:val="both"/>
            <w:rPr>
              <w:rFonts w:ascii="Arial" w:eastAsia="STXingkai" w:hAnsi="Arial" w:cs="Arial"/>
              <w:sz w:val="24"/>
              <w:szCs w:val="24"/>
            </w:rPr>
          </w:pPr>
          <w:r w:rsidRPr="00EB238E">
            <w:rPr>
              <w:rFonts w:ascii="Arial" w:eastAsia="STXingkai" w:hAnsi="Arial" w:cs="Arial"/>
              <w:sz w:val="24"/>
              <w:szCs w:val="24"/>
            </w:rPr>
            <w:t xml:space="preserve">speed up the diagnostic process and ensure that people can receive a diagnosis more easily, pathways for referral should be improved and made more efficient. </w:t>
          </w:r>
        </w:p>
        <w:p w14:paraId="6F877B58" w14:textId="77777777" w:rsidR="00EB238E" w:rsidRPr="00EB238E" w:rsidRDefault="00EB238E" w:rsidP="00EB238E">
          <w:pPr>
            <w:pStyle w:val="ListParagraph"/>
            <w:numPr>
              <w:ilvl w:val="0"/>
              <w:numId w:val="9"/>
            </w:numPr>
            <w:spacing w:line="360" w:lineRule="auto"/>
            <w:jc w:val="both"/>
            <w:rPr>
              <w:rFonts w:ascii="Arial" w:eastAsia="STXingkai" w:hAnsi="Arial" w:cs="Arial"/>
              <w:sz w:val="24"/>
              <w:szCs w:val="24"/>
            </w:rPr>
          </w:pPr>
          <w:r w:rsidRPr="00EB238E">
            <w:rPr>
              <w:rFonts w:ascii="Arial" w:eastAsia="STXingkai" w:hAnsi="Arial" w:cs="Arial"/>
              <w:sz w:val="24"/>
              <w:szCs w:val="24"/>
            </w:rPr>
            <w:t xml:space="preserve">Allow primary care to make more diagnoses so that the community can handle the demand.  </w:t>
          </w:r>
        </w:p>
        <w:p w14:paraId="3B93CA0B" w14:textId="77777777" w:rsidR="00EB238E" w:rsidRPr="00EB238E" w:rsidRDefault="00EB238E" w:rsidP="00EB238E">
          <w:pPr>
            <w:pStyle w:val="ListParagraph"/>
            <w:numPr>
              <w:ilvl w:val="0"/>
              <w:numId w:val="9"/>
            </w:numPr>
            <w:spacing w:line="360" w:lineRule="auto"/>
            <w:jc w:val="both"/>
            <w:rPr>
              <w:rFonts w:ascii="Arial" w:eastAsia="STXingkai" w:hAnsi="Arial" w:cs="Arial"/>
              <w:sz w:val="24"/>
              <w:szCs w:val="24"/>
            </w:rPr>
          </w:pPr>
          <w:r w:rsidRPr="00EB238E">
            <w:rPr>
              <w:rFonts w:ascii="Arial" w:eastAsia="STXingkai" w:hAnsi="Arial" w:cs="Arial"/>
              <w:sz w:val="24"/>
              <w:szCs w:val="24"/>
            </w:rPr>
            <w:t xml:space="preserve">Diagnose mild cognitive impairment and keep an eye on cases to ensure that those who suffer from the condition and later develop dementia are promptly diagnosed. </w:t>
          </w:r>
        </w:p>
        <w:p w14:paraId="2FBAD134" w14:textId="77777777" w:rsidR="00EB238E" w:rsidRPr="00EB238E" w:rsidRDefault="00EB238E" w:rsidP="00EB238E">
          <w:pPr>
            <w:spacing w:line="360" w:lineRule="auto"/>
            <w:jc w:val="both"/>
            <w:rPr>
              <w:rFonts w:ascii="Arial" w:eastAsia="STXingkai" w:hAnsi="Arial" w:cs="Arial"/>
              <w:sz w:val="24"/>
              <w:szCs w:val="24"/>
            </w:rPr>
          </w:pPr>
          <w:r w:rsidRPr="00EB238E">
            <w:rPr>
              <w:rFonts w:ascii="Arial" w:eastAsia="STXingkai" w:hAnsi="Arial" w:cs="Arial"/>
              <w:sz w:val="24"/>
              <w:szCs w:val="24"/>
            </w:rPr>
            <w:lastRenderedPageBreak/>
            <w:t xml:space="preserve">To ensure that people with dementia in rural communities are not hindered from receiving a diagnosis, examine the availability of services. </w:t>
          </w:r>
        </w:p>
        <w:p w14:paraId="2CF87D20" w14:textId="77777777" w:rsidR="00EB238E" w:rsidRDefault="00EB238E" w:rsidP="00EB238E">
          <w:pPr>
            <w:spacing w:line="360" w:lineRule="auto"/>
            <w:jc w:val="both"/>
            <w:rPr>
              <w:rFonts w:ascii="Arial" w:eastAsia="STXingkai" w:hAnsi="Arial" w:cs="Arial"/>
              <w:sz w:val="24"/>
              <w:szCs w:val="24"/>
            </w:rPr>
          </w:pPr>
          <w:r w:rsidRPr="00EB238E">
            <w:rPr>
              <w:rFonts w:ascii="Arial" w:eastAsia="STXingkai" w:hAnsi="Arial" w:cs="Arial"/>
              <w:sz w:val="24"/>
              <w:szCs w:val="24"/>
            </w:rPr>
            <w:t>To ensure that all cases of dementia are reported, improve the accuracy of dementia coding and reporting.</w:t>
          </w:r>
        </w:p>
        <w:p w14:paraId="770BD197" w14:textId="76D63A23" w:rsidR="00685FA8" w:rsidRPr="00EB238E" w:rsidRDefault="00685FA8" w:rsidP="00863754">
          <w:pPr>
            <w:spacing w:line="360" w:lineRule="auto"/>
            <w:jc w:val="both"/>
            <w:rPr>
              <w:rFonts w:ascii="Arial" w:eastAsia="STXingkai" w:hAnsi="Arial" w:cs="Arial"/>
              <w:sz w:val="24"/>
              <w:szCs w:val="24"/>
            </w:rPr>
          </w:pPr>
          <w:r>
            <w:rPr>
              <w:rFonts w:ascii="Arial" w:eastAsia="STXingkai" w:hAnsi="Arial" w:cs="Arial"/>
              <w:sz w:val="24"/>
              <w:szCs w:val="24"/>
            </w:rPr>
            <w:t xml:space="preserve">The Alzheimer’s Society </w:t>
          </w:r>
          <w:r w:rsidR="00980388">
            <w:rPr>
              <w:rFonts w:ascii="Arial" w:eastAsia="STXingkai" w:hAnsi="Arial" w:cs="Arial"/>
              <w:sz w:val="24"/>
              <w:szCs w:val="24"/>
            </w:rPr>
            <w:t xml:space="preserve">(2023) </w:t>
          </w:r>
          <w:r w:rsidR="001A698F">
            <w:rPr>
              <w:rFonts w:ascii="Arial" w:eastAsia="STXingkai" w:hAnsi="Arial" w:cs="Arial"/>
              <w:sz w:val="24"/>
              <w:szCs w:val="24"/>
            </w:rPr>
            <w:t>demands</w:t>
          </w:r>
          <w:r w:rsidR="00863754" w:rsidRPr="00863754">
            <w:rPr>
              <w:rFonts w:ascii="Arial" w:eastAsia="STXingkai" w:hAnsi="Arial" w:cs="Arial"/>
              <w:sz w:val="24"/>
              <w:szCs w:val="24"/>
            </w:rPr>
            <w:t xml:space="preserve"> that everyone involved, including doctors, pharmaceutical companies, and the Department of Health, review and monitor medications for people with dementia on a regular basis. It also demands that people with dementia and their carers have access to detailed information about the side effects and potential advantages of treatments. Future funding increases are required to guarantee the creation of new therapies.</w:t>
          </w:r>
        </w:p>
        <w:p w14:paraId="10CCC393" w14:textId="16B247C5" w:rsidR="00E631A6" w:rsidRDefault="00E631A6" w:rsidP="008E4207">
          <w:pPr>
            <w:spacing w:line="360" w:lineRule="auto"/>
            <w:jc w:val="both"/>
            <w:rPr>
              <w:rFonts w:ascii="Arial" w:eastAsia="STXingkai" w:hAnsi="Arial" w:cs="Arial"/>
              <w:sz w:val="24"/>
              <w:szCs w:val="24"/>
            </w:rPr>
          </w:pPr>
          <w:r>
            <w:rPr>
              <w:rFonts w:ascii="Arial" w:eastAsia="STXingkai" w:hAnsi="Arial" w:cs="Arial"/>
              <w:sz w:val="24"/>
              <w:szCs w:val="24"/>
            </w:rPr>
            <w:t>According to Alzheimer’s Society (2023</w:t>
          </w:r>
          <w:r w:rsidR="00D57AC1">
            <w:rPr>
              <w:rFonts w:ascii="Arial" w:eastAsia="STXingkai" w:hAnsi="Arial" w:cs="Arial"/>
              <w:sz w:val="24"/>
              <w:szCs w:val="24"/>
            </w:rPr>
            <w:t>)</w:t>
          </w:r>
          <w:r w:rsidR="00D57AC1" w:rsidRPr="00D57AC1">
            <w:rPr>
              <w:rFonts w:ascii="Arial" w:eastAsia="STXingkai" w:hAnsi="Arial" w:cs="Arial"/>
              <w:sz w:val="24"/>
              <w:szCs w:val="24"/>
            </w:rPr>
            <w:t xml:space="preserve"> the root causes of dementia</w:t>
          </w:r>
          <w:r w:rsidR="00B506BB">
            <w:rPr>
              <w:rFonts w:ascii="Arial" w:eastAsia="STXingkai" w:hAnsi="Arial" w:cs="Arial"/>
              <w:sz w:val="24"/>
              <w:szCs w:val="24"/>
            </w:rPr>
            <w:t xml:space="preserve"> can only</w:t>
          </w:r>
          <w:r w:rsidR="00D57AC1" w:rsidRPr="00D57AC1">
            <w:rPr>
              <w:rFonts w:ascii="Arial" w:eastAsia="STXingkai" w:hAnsi="Arial" w:cs="Arial"/>
              <w:sz w:val="24"/>
              <w:szCs w:val="24"/>
            </w:rPr>
            <w:t xml:space="preserve"> be fully comprehended</w:t>
          </w:r>
          <w:r w:rsidR="00B506BB">
            <w:rPr>
              <w:rFonts w:ascii="Arial" w:eastAsia="STXingkai" w:hAnsi="Arial" w:cs="Arial"/>
              <w:sz w:val="24"/>
              <w:szCs w:val="24"/>
            </w:rPr>
            <w:t xml:space="preserve"> through research</w:t>
          </w:r>
          <w:r w:rsidR="001B50F6">
            <w:rPr>
              <w:rFonts w:ascii="Arial" w:eastAsia="STXingkai" w:hAnsi="Arial" w:cs="Arial"/>
              <w:sz w:val="24"/>
              <w:szCs w:val="24"/>
            </w:rPr>
            <w:t xml:space="preserve">, </w:t>
          </w:r>
          <w:r w:rsidR="00D57AC1" w:rsidRPr="00D57AC1">
            <w:rPr>
              <w:rFonts w:ascii="Arial" w:eastAsia="STXingkai" w:hAnsi="Arial" w:cs="Arial"/>
              <w:sz w:val="24"/>
              <w:szCs w:val="24"/>
            </w:rPr>
            <w:t>enabling the creation of novel therapies and potential cures as well as an improvement in dementia care. Up until recently, research into dementia was largely disregarded, with funding for research into other diseases like cancer and heart disease dwarfing that of dementia.</w:t>
          </w:r>
        </w:p>
        <w:p w14:paraId="1F01E4AA" w14:textId="33CB03BE" w:rsidR="00D05596" w:rsidRDefault="00D05596" w:rsidP="009B0EC1">
          <w:pPr>
            <w:spacing w:line="360" w:lineRule="auto"/>
            <w:jc w:val="both"/>
            <w:rPr>
              <w:rFonts w:ascii="Arial" w:eastAsia="STXingkai" w:hAnsi="Arial" w:cs="Arial"/>
              <w:sz w:val="24"/>
              <w:szCs w:val="24"/>
            </w:rPr>
          </w:pPr>
          <w:r>
            <w:rPr>
              <w:rFonts w:ascii="Arial" w:eastAsia="STXingkai" w:hAnsi="Arial" w:cs="Arial"/>
              <w:sz w:val="24"/>
              <w:szCs w:val="24"/>
            </w:rPr>
            <w:t xml:space="preserve">Alzheimer’s Society (2023) suggests that </w:t>
          </w:r>
          <w:r w:rsidR="006C4770">
            <w:rPr>
              <w:rFonts w:ascii="Arial" w:eastAsia="STXingkai" w:hAnsi="Arial" w:cs="Arial"/>
              <w:sz w:val="24"/>
              <w:szCs w:val="24"/>
            </w:rPr>
            <w:t>person centred care can be</w:t>
          </w:r>
          <w:r w:rsidRPr="00D05596">
            <w:rPr>
              <w:rFonts w:ascii="Arial" w:eastAsia="STXingkai" w:hAnsi="Arial" w:cs="Arial"/>
              <w:sz w:val="24"/>
              <w:szCs w:val="24"/>
            </w:rPr>
            <w:t xml:space="preserve"> a useful strategy for preventing and treating dementia's behavioural and psychological symptoms.</w:t>
          </w:r>
          <w:r w:rsidR="006C4770">
            <w:rPr>
              <w:rFonts w:ascii="Arial" w:eastAsia="STXingkai" w:hAnsi="Arial" w:cs="Arial"/>
              <w:sz w:val="24"/>
              <w:szCs w:val="24"/>
            </w:rPr>
            <w:t xml:space="preserve"> It further recommends tha a</w:t>
          </w:r>
          <w:r w:rsidRPr="00D05596">
            <w:rPr>
              <w:rFonts w:ascii="Arial" w:eastAsia="STXingkai" w:hAnsi="Arial" w:cs="Arial"/>
              <w:sz w:val="24"/>
              <w:szCs w:val="24"/>
            </w:rPr>
            <w:t xml:space="preserve"> person-centered care plan should always involve the person with dementia, family members, and carers, whenever possible.To ensure that the care plan is appropriate for the individual, their knowledge and understanding of the person are of utmost importance.</w:t>
          </w:r>
        </w:p>
        <w:p w14:paraId="426F5022" w14:textId="6CAA0BC6" w:rsidR="003256F6" w:rsidRDefault="00F23FD8" w:rsidP="009B0EC1">
          <w:pPr>
            <w:spacing w:line="360" w:lineRule="auto"/>
            <w:jc w:val="both"/>
            <w:rPr>
              <w:rFonts w:ascii="Arial" w:eastAsia="STXingkai" w:hAnsi="Arial" w:cs="Arial"/>
              <w:sz w:val="24"/>
              <w:szCs w:val="24"/>
            </w:rPr>
          </w:pPr>
          <w:r>
            <w:rPr>
              <w:rFonts w:ascii="Arial" w:eastAsia="STXingkai" w:hAnsi="Arial" w:cs="Arial"/>
              <w:sz w:val="24"/>
              <w:szCs w:val="24"/>
            </w:rPr>
            <w:t xml:space="preserve">Herbert </w:t>
          </w:r>
          <w:r w:rsidR="00C76B4F">
            <w:rPr>
              <w:rFonts w:ascii="Arial" w:eastAsia="STXingkai" w:hAnsi="Arial" w:cs="Arial"/>
              <w:sz w:val="24"/>
              <w:szCs w:val="24"/>
            </w:rPr>
            <w:t>et al. (</w:t>
          </w:r>
          <w:r w:rsidR="009208B1">
            <w:rPr>
              <w:rFonts w:ascii="Arial" w:eastAsia="STXingkai" w:hAnsi="Arial" w:cs="Arial"/>
              <w:sz w:val="24"/>
              <w:szCs w:val="24"/>
            </w:rPr>
            <w:t>2003)</w:t>
          </w:r>
          <w:r w:rsidR="00C76B4F">
            <w:rPr>
              <w:rFonts w:ascii="Arial" w:eastAsia="STXingkai" w:hAnsi="Arial" w:cs="Arial"/>
              <w:sz w:val="24"/>
              <w:szCs w:val="24"/>
            </w:rPr>
            <w:t xml:space="preserve"> suggest that t</w:t>
          </w:r>
          <w:r w:rsidR="003256F6" w:rsidRPr="003256F6">
            <w:rPr>
              <w:rFonts w:ascii="Arial" w:eastAsia="STXingkai" w:hAnsi="Arial" w:cs="Arial"/>
              <w:sz w:val="24"/>
              <w:szCs w:val="24"/>
            </w:rPr>
            <w:t xml:space="preserve">raining programmes are crucial to assist carers in understanding and managing the behavioural issues of care recipients, which will help them minimise unpleasant experiences. This is </w:t>
          </w:r>
          <w:r w:rsidR="00C76B4F" w:rsidRPr="003256F6">
            <w:rPr>
              <w:rFonts w:ascii="Arial" w:eastAsia="STXingkai" w:hAnsi="Arial" w:cs="Arial"/>
              <w:sz w:val="24"/>
              <w:szCs w:val="24"/>
            </w:rPr>
            <w:t>because</w:t>
          </w:r>
          <w:r w:rsidR="003256F6" w:rsidRPr="003256F6">
            <w:rPr>
              <w:rFonts w:ascii="Arial" w:eastAsia="STXingkai" w:hAnsi="Arial" w:cs="Arial"/>
              <w:sz w:val="24"/>
              <w:szCs w:val="24"/>
            </w:rPr>
            <w:t xml:space="preserve"> carers' responsibilities are becoming increasingly complicated.</w:t>
          </w:r>
        </w:p>
        <w:p w14:paraId="64972DD8" w14:textId="77777777" w:rsidR="009B0EC1" w:rsidRDefault="009B0EC1" w:rsidP="009B0EC1">
          <w:pPr>
            <w:spacing w:line="360" w:lineRule="auto"/>
            <w:jc w:val="both"/>
            <w:rPr>
              <w:rFonts w:ascii="Arial" w:eastAsia="STXingkai" w:hAnsi="Arial" w:cs="Arial"/>
              <w:sz w:val="24"/>
              <w:szCs w:val="24"/>
            </w:rPr>
          </w:pPr>
        </w:p>
        <w:p w14:paraId="2939D4E9" w14:textId="2658C9BD" w:rsidR="001B50F6" w:rsidRPr="003034FE" w:rsidRDefault="001B50F6" w:rsidP="008E4207">
          <w:pPr>
            <w:spacing w:line="360" w:lineRule="auto"/>
            <w:jc w:val="both"/>
            <w:rPr>
              <w:rFonts w:ascii="Arial" w:eastAsia="STXingkai" w:hAnsi="Arial" w:cs="Arial"/>
              <w:sz w:val="24"/>
              <w:szCs w:val="24"/>
            </w:rPr>
          </w:pPr>
          <w:r>
            <w:rPr>
              <w:rFonts w:ascii="Arial" w:eastAsia="STXingkai" w:hAnsi="Arial" w:cs="Arial"/>
              <w:sz w:val="24"/>
              <w:szCs w:val="24"/>
            </w:rPr>
            <w:t xml:space="preserve">It is recommended to increase the budget </w:t>
          </w:r>
          <w:r w:rsidR="00BE2619">
            <w:rPr>
              <w:rFonts w:ascii="Arial" w:eastAsia="STXingkai" w:hAnsi="Arial" w:cs="Arial"/>
              <w:sz w:val="24"/>
              <w:szCs w:val="24"/>
            </w:rPr>
            <w:t xml:space="preserve">for dementia research to invent the </w:t>
          </w:r>
          <w:r w:rsidR="00564355">
            <w:rPr>
              <w:rFonts w:ascii="Arial" w:eastAsia="STXingkai" w:hAnsi="Arial" w:cs="Arial"/>
              <w:sz w:val="24"/>
              <w:szCs w:val="24"/>
            </w:rPr>
            <w:t xml:space="preserve">most beneficial </w:t>
          </w:r>
          <w:r w:rsidR="00BE2619">
            <w:rPr>
              <w:rFonts w:ascii="Arial" w:eastAsia="STXingkai" w:hAnsi="Arial" w:cs="Arial"/>
              <w:sz w:val="24"/>
              <w:szCs w:val="24"/>
            </w:rPr>
            <w:t xml:space="preserve">diagnostic criteria </w:t>
          </w:r>
          <w:r w:rsidR="00564355">
            <w:rPr>
              <w:rFonts w:ascii="Arial" w:eastAsia="STXingkai" w:hAnsi="Arial" w:cs="Arial"/>
              <w:sz w:val="24"/>
              <w:szCs w:val="24"/>
            </w:rPr>
            <w:t>and ultimate treatments for</w:t>
          </w:r>
          <w:r w:rsidR="00FF1D43">
            <w:rPr>
              <w:rFonts w:ascii="Arial" w:eastAsia="STXingkai" w:hAnsi="Arial" w:cs="Arial"/>
              <w:sz w:val="24"/>
              <w:szCs w:val="24"/>
            </w:rPr>
            <w:t xml:space="preserve"> dementi</w:t>
          </w:r>
          <w:r w:rsidR="00090557">
            <w:rPr>
              <w:rFonts w:ascii="Arial" w:eastAsia="STXingkai" w:hAnsi="Arial" w:cs="Arial"/>
              <w:sz w:val="24"/>
              <w:szCs w:val="24"/>
            </w:rPr>
            <w:t>a.</w:t>
          </w:r>
        </w:p>
        <w:p w14:paraId="5161DA0E" w14:textId="77777777" w:rsidR="00FF569C" w:rsidRPr="007904CD" w:rsidRDefault="00FF569C" w:rsidP="008E4207">
          <w:pPr>
            <w:spacing w:line="360" w:lineRule="auto"/>
            <w:ind w:left="360"/>
            <w:jc w:val="both"/>
            <w:rPr>
              <w:rFonts w:ascii="Arial" w:eastAsia="STXingkai" w:hAnsi="Arial" w:cs="Arial"/>
              <w:sz w:val="24"/>
              <w:szCs w:val="24"/>
            </w:rPr>
          </w:pPr>
        </w:p>
        <w:p w14:paraId="7828C2B1" w14:textId="0970C634" w:rsidR="007904CD" w:rsidRPr="007904CD" w:rsidRDefault="007904CD" w:rsidP="007904CD">
          <w:pPr>
            <w:jc w:val="both"/>
            <w:rPr>
              <w:rFonts w:ascii="Arial" w:eastAsia="STXingkai" w:hAnsi="Arial" w:cs="Arial"/>
              <w:sz w:val="24"/>
              <w:szCs w:val="24"/>
            </w:rPr>
          </w:pPr>
        </w:p>
        <w:p w14:paraId="272C6A88" w14:textId="21A4CA53" w:rsidR="006F25DB" w:rsidRDefault="006F25DB" w:rsidP="00AD306E">
          <w:pPr>
            <w:jc w:val="both"/>
            <w:rPr>
              <w:rFonts w:ascii="Arial" w:eastAsia="STXingkai" w:hAnsi="Arial" w:cs="Arial"/>
              <w:sz w:val="24"/>
              <w:szCs w:val="24"/>
            </w:rPr>
          </w:pPr>
        </w:p>
        <w:p w14:paraId="6EA91512" w14:textId="77777777" w:rsidR="00B15F41" w:rsidRDefault="00B15F41">
          <w:pPr>
            <w:rPr>
              <w:rFonts w:ascii="Arial" w:eastAsia="STXingkai" w:hAnsi="Arial" w:cs="Arial"/>
              <w:sz w:val="24"/>
              <w:szCs w:val="24"/>
            </w:rPr>
          </w:pPr>
        </w:p>
        <w:p w14:paraId="60C6CFAC" w14:textId="423AB878" w:rsidR="00C70C94" w:rsidRDefault="00B15F41" w:rsidP="00E83FBA">
          <w:pPr>
            <w:pStyle w:val="Heading1"/>
            <w:jc w:val="center"/>
            <w:rPr>
              <w:rFonts w:eastAsia="STXingkai"/>
              <w:sz w:val="56"/>
              <w:szCs w:val="56"/>
            </w:rPr>
          </w:pPr>
          <w:r w:rsidRPr="00E83FBA">
            <w:rPr>
              <w:rFonts w:eastAsia="STXingkai"/>
              <w:sz w:val="56"/>
              <w:szCs w:val="56"/>
            </w:rPr>
            <w:t>Reference</w:t>
          </w:r>
        </w:p>
        <w:p w14:paraId="27325790" w14:textId="3D538A6D" w:rsidR="00E335EE" w:rsidRDefault="00000000" w:rsidP="006C58CB"/>
      </w:sdtContent>
    </w:sdt>
    <w:sectPr w:rsidR="00E335EE" w:rsidSect="004A73AF">
      <w:headerReference w:type="default" r:id="rId24"/>
      <w:headerReference w:type="first" r:id="rId2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4F08B" w14:textId="77777777" w:rsidR="008D3066" w:rsidRDefault="008D3066" w:rsidP="006B1AF4">
      <w:pPr>
        <w:spacing w:after="0" w:line="240" w:lineRule="auto"/>
      </w:pPr>
      <w:r>
        <w:separator/>
      </w:r>
    </w:p>
  </w:endnote>
  <w:endnote w:type="continuationSeparator" w:id="0">
    <w:p w14:paraId="56FDE8D3" w14:textId="77777777" w:rsidR="008D3066" w:rsidRDefault="008D3066" w:rsidP="006B1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TXingkai">
    <w:altName w:val="Microsoft YaHei"/>
    <w:charset w:val="86"/>
    <w:family w:val="auto"/>
    <w:pitch w:val="variable"/>
    <w:sig w:usb0="00000001" w:usb1="080F0000" w:usb2="00000010" w:usb3="00000000" w:csb0="00040000"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63862" w14:textId="77777777" w:rsidR="008D3066" w:rsidRDefault="008D3066" w:rsidP="006B1AF4">
      <w:pPr>
        <w:spacing w:after="0" w:line="240" w:lineRule="auto"/>
      </w:pPr>
      <w:r>
        <w:separator/>
      </w:r>
    </w:p>
  </w:footnote>
  <w:footnote w:type="continuationSeparator" w:id="0">
    <w:p w14:paraId="2B183B74" w14:textId="77777777" w:rsidR="008D3066" w:rsidRDefault="008D3066" w:rsidP="006B1A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028971"/>
      <w:docPartObj>
        <w:docPartGallery w:val="Page Numbers (Top of Page)"/>
        <w:docPartUnique/>
      </w:docPartObj>
    </w:sdtPr>
    <w:sdtEndPr>
      <w:rPr>
        <w:noProof/>
      </w:rPr>
    </w:sdtEndPr>
    <w:sdtContent>
      <w:p w14:paraId="58775A74" w14:textId="4B91E271" w:rsidR="00FA0875" w:rsidRDefault="00FA087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6E68640" w14:textId="77777777" w:rsidR="006B1AF4" w:rsidRDefault="006B1A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450445"/>
      <w:docPartObj>
        <w:docPartGallery w:val="Page Numbers (Top of Page)"/>
        <w:docPartUnique/>
      </w:docPartObj>
    </w:sdtPr>
    <w:sdtEndPr>
      <w:rPr>
        <w:noProof/>
      </w:rPr>
    </w:sdtEndPr>
    <w:sdtContent>
      <w:p w14:paraId="22B80AD0" w14:textId="1C973BAD" w:rsidR="00FB7376" w:rsidRDefault="00FB737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8C1D067" w14:textId="77777777" w:rsidR="006B1AF4" w:rsidRDefault="006B1A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36CD7"/>
    <w:multiLevelType w:val="hybridMultilevel"/>
    <w:tmpl w:val="95D6C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93C7B"/>
    <w:multiLevelType w:val="multilevel"/>
    <w:tmpl w:val="DB249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423193"/>
    <w:multiLevelType w:val="hybridMultilevel"/>
    <w:tmpl w:val="28A6EAE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C2B4956"/>
    <w:multiLevelType w:val="multilevel"/>
    <w:tmpl w:val="78B2C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EE731E"/>
    <w:multiLevelType w:val="hybridMultilevel"/>
    <w:tmpl w:val="1396D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D42A71"/>
    <w:multiLevelType w:val="hybridMultilevel"/>
    <w:tmpl w:val="B4CC8F00"/>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6" w15:restartNumberingAfterBreak="0">
    <w:nsid w:val="39F2355B"/>
    <w:multiLevelType w:val="hybridMultilevel"/>
    <w:tmpl w:val="228CB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E35B10"/>
    <w:multiLevelType w:val="hybridMultilevel"/>
    <w:tmpl w:val="F1EA3BB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8" w15:restartNumberingAfterBreak="0">
    <w:nsid w:val="4A2778CB"/>
    <w:multiLevelType w:val="hybridMultilevel"/>
    <w:tmpl w:val="A5B46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647002"/>
    <w:multiLevelType w:val="hybridMultilevel"/>
    <w:tmpl w:val="7B7CD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8B660B"/>
    <w:multiLevelType w:val="hybridMultilevel"/>
    <w:tmpl w:val="16609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E868FF"/>
    <w:multiLevelType w:val="hybridMultilevel"/>
    <w:tmpl w:val="6172F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0001A6"/>
    <w:multiLevelType w:val="hybridMultilevel"/>
    <w:tmpl w:val="744AC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887731"/>
    <w:multiLevelType w:val="hybridMultilevel"/>
    <w:tmpl w:val="CAA6BE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792C62D7"/>
    <w:multiLevelType w:val="hybridMultilevel"/>
    <w:tmpl w:val="1EF04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1165722">
    <w:abstractNumId w:val="13"/>
  </w:num>
  <w:num w:numId="2" w16cid:durableId="728917174">
    <w:abstractNumId w:val="12"/>
  </w:num>
  <w:num w:numId="3" w16cid:durableId="797575063">
    <w:abstractNumId w:val="11"/>
  </w:num>
  <w:num w:numId="4" w16cid:durableId="1674332983">
    <w:abstractNumId w:val="1"/>
  </w:num>
  <w:num w:numId="5" w16cid:durableId="296419831">
    <w:abstractNumId w:val="4"/>
  </w:num>
  <w:num w:numId="6" w16cid:durableId="2092237633">
    <w:abstractNumId w:val="14"/>
  </w:num>
  <w:num w:numId="7" w16cid:durableId="318774572">
    <w:abstractNumId w:val="3"/>
  </w:num>
  <w:num w:numId="8" w16cid:durableId="1442845068">
    <w:abstractNumId w:val="9"/>
  </w:num>
  <w:num w:numId="9" w16cid:durableId="1999840603">
    <w:abstractNumId w:val="7"/>
  </w:num>
  <w:num w:numId="10" w16cid:durableId="1090616483">
    <w:abstractNumId w:val="10"/>
  </w:num>
  <w:num w:numId="11" w16cid:durableId="2101020406">
    <w:abstractNumId w:val="8"/>
  </w:num>
  <w:num w:numId="12" w16cid:durableId="131289263">
    <w:abstractNumId w:val="2"/>
  </w:num>
  <w:num w:numId="13" w16cid:durableId="483278328">
    <w:abstractNumId w:val="0"/>
  </w:num>
  <w:num w:numId="14" w16cid:durableId="2107116078">
    <w:abstractNumId w:val="6"/>
  </w:num>
  <w:num w:numId="15" w16cid:durableId="10160748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5EE"/>
    <w:rsid w:val="00004039"/>
    <w:rsid w:val="00011B98"/>
    <w:rsid w:val="00015026"/>
    <w:rsid w:val="00015C96"/>
    <w:rsid w:val="0002078D"/>
    <w:rsid w:val="00026BB4"/>
    <w:rsid w:val="00032FDB"/>
    <w:rsid w:val="000368C1"/>
    <w:rsid w:val="00042CC8"/>
    <w:rsid w:val="00043000"/>
    <w:rsid w:val="0004434E"/>
    <w:rsid w:val="000455DA"/>
    <w:rsid w:val="00046557"/>
    <w:rsid w:val="000507B1"/>
    <w:rsid w:val="00053A95"/>
    <w:rsid w:val="00055DE3"/>
    <w:rsid w:val="00060FB8"/>
    <w:rsid w:val="00061B96"/>
    <w:rsid w:val="00064D16"/>
    <w:rsid w:val="0006620A"/>
    <w:rsid w:val="00081C36"/>
    <w:rsid w:val="0008782A"/>
    <w:rsid w:val="0008786F"/>
    <w:rsid w:val="00090557"/>
    <w:rsid w:val="000910C2"/>
    <w:rsid w:val="00091DB9"/>
    <w:rsid w:val="00093C35"/>
    <w:rsid w:val="000944F1"/>
    <w:rsid w:val="0009506C"/>
    <w:rsid w:val="00096A23"/>
    <w:rsid w:val="00097523"/>
    <w:rsid w:val="000B2391"/>
    <w:rsid w:val="000C3045"/>
    <w:rsid w:val="000C50DF"/>
    <w:rsid w:val="000D0FFD"/>
    <w:rsid w:val="000D2E5A"/>
    <w:rsid w:val="000E4616"/>
    <w:rsid w:val="000E5F2E"/>
    <w:rsid w:val="000F2784"/>
    <w:rsid w:val="000F3264"/>
    <w:rsid w:val="000F3A27"/>
    <w:rsid w:val="000F7B22"/>
    <w:rsid w:val="00100F94"/>
    <w:rsid w:val="00106618"/>
    <w:rsid w:val="00110987"/>
    <w:rsid w:val="00115D19"/>
    <w:rsid w:val="00117174"/>
    <w:rsid w:val="001258BB"/>
    <w:rsid w:val="00131B8E"/>
    <w:rsid w:val="00132BAB"/>
    <w:rsid w:val="001334C8"/>
    <w:rsid w:val="0013605B"/>
    <w:rsid w:val="001411F5"/>
    <w:rsid w:val="00143F75"/>
    <w:rsid w:val="00154D95"/>
    <w:rsid w:val="00154F62"/>
    <w:rsid w:val="00157006"/>
    <w:rsid w:val="00173EE5"/>
    <w:rsid w:val="0017641D"/>
    <w:rsid w:val="001946A6"/>
    <w:rsid w:val="00195136"/>
    <w:rsid w:val="001A0866"/>
    <w:rsid w:val="001A5EE7"/>
    <w:rsid w:val="001A698F"/>
    <w:rsid w:val="001B1A95"/>
    <w:rsid w:val="001B1AF2"/>
    <w:rsid w:val="001B4B04"/>
    <w:rsid w:val="001B50F6"/>
    <w:rsid w:val="001B6F0A"/>
    <w:rsid w:val="001C2ED8"/>
    <w:rsid w:val="001C3510"/>
    <w:rsid w:val="001E3FCB"/>
    <w:rsid w:val="001E5011"/>
    <w:rsid w:val="001E6A6C"/>
    <w:rsid w:val="001F7315"/>
    <w:rsid w:val="00200787"/>
    <w:rsid w:val="00201C9E"/>
    <w:rsid w:val="002147AF"/>
    <w:rsid w:val="00214E27"/>
    <w:rsid w:val="00215C35"/>
    <w:rsid w:val="00215E7D"/>
    <w:rsid w:val="002160FA"/>
    <w:rsid w:val="00216941"/>
    <w:rsid w:val="00217BDE"/>
    <w:rsid w:val="00222721"/>
    <w:rsid w:val="002308CC"/>
    <w:rsid w:val="00233625"/>
    <w:rsid w:val="00244D40"/>
    <w:rsid w:val="002470A5"/>
    <w:rsid w:val="00247576"/>
    <w:rsid w:val="002608CC"/>
    <w:rsid w:val="00260CB5"/>
    <w:rsid w:val="00265C18"/>
    <w:rsid w:val="002734D7"/>
    <w:rsid w:val="00280E2C"/>
    <w:rsid w:val="002953BA"/>
    <w:rsid w:val="00295BD0"/>
    <w:rsid w:val="002A0052"/>
    <w:rsid w:val="002A2CEC"/>
    <w:rsid w:val="002A4797"/>
    <w:rsid w:val="002A6F93"/>
    <w:rsid w:val="002C4881"/>
    <w:rsid w:val="002E6D4F"/>
    <w:rsid w:val="002E6ECD"/>
    <w:rsid w:val="002F1AAE"/>
    <w:rsid w:val="002F7589"/>
    <w:rsid w:val="003034FE"/>
    <w:rsid w:val="003107E9"/>
    <w:rsid w:val="00311AC8"/>
    <w:rsid w:val="00314C26"/>
    <w:rsid w:val="003224F6"/>
    <w:rsid w:val="00322E5B"/>
    <w:rsid w:val="003256F6"/>
    <w:rsid w:val="00332434"/>
    <w:rsid w:val="00335C2B"/>
    <w:rsid w:val="003368AA"/>
    <w:rsid w:val="00337F84"/>
    <w:rsid w:val="00347C78"/>
    <w:rsid w:val="003501C2"/>
    <w:rsid w:val="003522E3"/>
    <w:rsid w:val="00354C05"/>
    <w:rsid w:val="003602DF"/>
    <w:rsid w:val="0036108F"/>
    <w:rsid w:val="00371FDB"/>
    <w:rsid w:val="00376C9D"/>
    <w:rsid w:val="0038126F"/>
    <w:rsid w:val="00391901"/>
    <w:rsid w:val="00393BDE"/>
    <w:rsid w:val="00397156"/>
    <w:rsid w:val="00397BB9"/>
    <w:rsid w:val="003A258D"/>
    <w:rsid w:val="003A3D10"/>
    <w:rsid w:val="003A44EB"/>
    <w:rsid w:val="003A7332"/>
    <w:rsid w:val="003A7937"/>
    <w:rsid w:val="003B02DB"/>
    <w:rsid w:val="003B12A4"/>
    <w:rsid w:val="003B1AAE"/>
    <w:rsid w:val="003B51E4"/>
    <w:rsid w:val="003B535D"/>
    <w:rsid w:val="003C7744"/>
    <w:rsid w:val="003C7F04"/>
    <w:rsid w:val="003D5E54"/>
    <w:rsid w:val="003F2FEF"/>
    <w:rsid w:val="003F6205"/>
    <w:rsid w:val="003F7FC6"/>
    <w:rsid w:val="00411A4D"/>
    <w:rsid w:val="004216F4"/>
    <w:rsid w:val="00421E20"/>
    <w:rsid w:val="00422000"/>
    <w:rsid w:val="00427BDD"/>
    <w:rsid w:val="004350AB"/>
    <w:rsid w:val="0044013E"/>
    <w:rsid w:val="00440D84"/>
    <w:rsid w:val="004510F6"/>
    <w:rsid w:val="004575D9"/>
    <w:rsid w:val="00462E2C"/>
    <w:rsid w:val="00470535"/>
    <w:rsid w:val="00473473"/>
    <w:rsid w:val="00491840"/>
    <w:rsid w:val="00492650"/>
    <w:rsid w:val="004961C0"/>
    <w:rsid w:val="00496494"/>
    <w:rsid w:val="004A73AF"/>
    <w:rsid w:val="004B77D7"/>
    <w:rsid w:val="004C29E7"/>
    <w:rsid w:val="004C4D33"/>
    <w:rsid w:val="004D133C"/>
    <w:rsid w:val="004D4CFE"/>
    <w:rsid w:val="004D77B8"/>
    <w:rsid w:val="004E1BD0"/>
    <w:rsid w:val="004E4FA0"/>
    <w:rsid w:val="004E5F73"/>
    <w:rsid w:val="004F0703"/>
    <w:rsid w:val="004F7DD6"/>
    <w:rsid w:val="00506507"/>
    <w:rsid w:val="00514E42"/>
    <w:rsid w:val="00522F5F"/>
    <w:rsid w:val="00532480"/>
    <w:rsid w:val="005377A1"/>
    <w:rsid w:val="00540653"/>
    <w:rsid w:val="00545C16"/>
    <w:rsid w:val="0054696A"/>
    <w:rsid w:val="005471E6"/>
    <w:rsid w:val="00554C8F"/>
    <w:rsid w:val="00556A6E"/>
    <w:rsid w:val="00557744"/>
    <w:rsid w:val="00562ACA"/>
    <w:rsid w:val="00562F52"/>
    <w:rsid w:val="005642B6"/>
    <w:rsid w:val="00564355"/>
    <w:rsid w:val="005675E0"/>
    <w:rsid w:val="005732DB"/>
    <w:rsid w:val="0057574E"/>
    <w:rsid w:val="0058686B"/>
    <w:rsid w:val="005903B8"/>
    <w:rsid w:val="00593C11"/>
    <w:rsid w:val="0059605F"/>
    <w:rsid w:val="005A5069"/>
    <w:rsid w:val="005A533C"/>
    <w:rsid w:val="005A7160"/>
    <w:rsid w:val="005B55AC"/>
    <w:rsid w:val="005C1B4F"/>
    <w:rsid w:val="005C4A20"/>
    <w:rsid w:val="005D36C3"/>
    <w:rsid w:val="005F0F7B"/>
    <w:rsid w:val="005F35AC"/>
    <w:rsid w:val="005F455F"/>
    <w:rsid w:val="005F7012"/>
    <w:rsid w:val="006218A0"/>
    <w:rsid w:val="006231D1"/>
    <w:rsid w:val="00624E40"/>
    <w:rsid w:val="00627837"/>
    <w:rsid w:val="00631036"/>
    <w:rsid w:val="00633310"/>
    <w:rsid w:val="006360C2"/>
    <w:rsid w:val="00637533"/>
    <w:rsid w:val="00640635"/>
    <w:rsid w:val="00644DDA"/>
    <w:rsid w:val="00644F27"/>
    <w:rsid w:val="00646E04"/>
    <w:rsid w:val="00656920"/>
    <w:rsid w:val="00666879"/>
    <w:rsid w:val="00685FA8"/>
    <w:rsid w:val="00695B4B"/>
    <w:rsid w:val="006A1DF6"/>
    <w:rsid w:val="006B1AF4"/>
    <w:rsid w:val="006C3838"/>
    <w:rsid w:val="006C4770"/>
    <w:rsid w:val="006C58CB"/>
    <w:rsid w:val="006D2014"/>
    <w:rsid w:val="006D307A"/>
    <w:rsid w:val="006E36F3"/>
    <w:rsid w:val="006E41C3"/>
    <w:rsid w:val="006E618F"/>
    <w:rsid w:val="006E6CAA"/>
    <w:rsid w:val="006E7967"/>
    <w:rsid w:val="006F25DB"/>
    <w:rsid w:val="00712190"/>
    <w:rsid w:val="007139B4"/>
    <w:rsid w:val="00715008"/>
    <w:rsid w:val="007156E9"/>
    <w:rsid w:val="00716940"/>
    <w:rsid w:val="00716A7C"/>
    <w:rsid w:val="00717BB6"/>
    <w:rsid w:val="007206D3"/>
    <w:rsid w:val="00721912"/>
    <w:rsid w:val="00726DF9"/>
    <w:rsid w:val="007355F4"/>
    <w:rsid w:val="0073619E"/>
    <w:rsid w:val="00746045"/>
    <w:rsid w:val="00746636"/>
    <w:rsid w:val="00746BBA"/>
    <w:rsid w:val="00747467"/>
    <w:rsid w:val="0075441D"/>
    <w:rsid w:val="007564FA"/>
    <w:rsid w:val="0076098F"/>
    <w:rsid w:val="00761DFE"/>
    <w:rsid w:val="00763016"/>
    <w:rsid w:val="007643E7"/>
    <w:rsid w:val="007643FF"/>
    <w:rsid w:val="007655CF"/>
    <w:rsid w:val="007714AB"/>
    <w:rsid w:val="00782E19"/>
    <w:rsid w:val="00783080"/>
    <w:rsid w:val="00783910"/>
    <w:rsid w:val="007849F5"/>
    <w:rsid w:val="00786176"/>
    <w:rsid w:val="00787A3E"/>
    <w:rsid w:val="007904CD"/>
    <w:rsid w:val="00791F01"/>
    <w:rsid w:val="00791F7E"/>
    <w:rsid w:val="007C3A2C"/>
    <w:rsid w:val="007C645D"/>
    <w:rsid w:val="007D331F"/>
    <w:rsid w:val="007E527D"/>
    <w:rsid w:val="007F2ABF"/>
    <w:rsid w:val="007F6850"/>
    <w:rsid w:val="00801708"/>
    <w:rsid w:val="00807464"/>
    <w:rsid w:val="00826A7F"/>
    <w:rsid w:val="008300F8"/>
    <w:rsid w:val="00832988"/>
    <w:rsid w:val="00836681"/>
    <w:rsid w:val="00841267"/>
    <w:rsid w:val="00851F81"/>
    <w:rsid w:val="00855AF4"/>
    <w:rsid w:val="00863754"/>
    <w:rsid w:val="0086750C"/>
    <w:rsid w:val="00867FDB"/>
    <w:rsid w:val="0087255E"/>
    <w:rsid w:val="00883718"/>
    <w:rsid w:val="00886622"/>
    <w:rsid w:val="00890317"/>
    <w:rsid w:val="0089148C"/>
    <w:rsid w:val="008A1808"/>
    <w:rsid w:val="008C1932"/>
    <w:rsid w:val="008C3BBE"/>
    <w:rsid w:val="008C4999"/>
    <w:rsid w:val="008D3066"/>
    <w:rsid w:val="008D310E"/>
    <w:rsid w:val="008E0394"/>
    <w:rsid w:val="008E0FBA"/>
    <w:rsid w:val="008E15D8"/>
    <w:rsid w:val="008E4207"/>
    <w:rsid w:val="008E7A03"/>
    <w:rsid w:val="008F48C3"/>
    <w:rsid w:val="0090445C"/>
    <w:rsid w:val="009122FF"/>
    <w:rsid w:val="0091499E"/>
    <w:rsid w:val="009208B1"/>
    <w:rsid w:val="009260A5"/>
    <w:rsid w:val="009300FC"/>
    <w:rsid w:val="00941263"/>
    <w:rsid w:val="00943059"/>
    <w:rsid w:val="00952637"/>
    <w:rsid w:val="00952F29"/>
    <w:rsid w:val="00957DB7"/>
    <w:rsid w:val="009601B0"/>
    <w:rsid w:val="00967FD4"/>
    <w:rsid w:val="0097237A"/>
    <w:rsid w:val="00972C49"/>
    <w:rsid w:val="00974484"/>
    <w:rsid w:val="009749AE"/>
    <w:rsid w:val="00980388"/>
    <w:rsid w:val="00981C49"/>
    <w:rsid w:val="00991C1B"/>
    <w:rsid w:val="00995E10"/>
    <w:rsid w:val="009B0EC1"/>
    <w:rsid w:val="009B2076"/>
    <w:rsid w:val="009B33AD"/>
    <w:rsid w:val="009B3C2D"/>
    <w:rsid w:val="009B4428"/>
    <w:rsid w:val="009C57DB"/>
    <w:rsid w:val="009C5912"/>
    <w:rsid w:val="009C6E24"/>
    <w:rsid w:val="009D7D43"/>
    <w:rsid w:val="009E3A02"/>
    <w:rsid w:val="009E4DD2"/>
    <w:rsid w:val="009E6D1A"/>
    <w:rsid w:val="009F31CC"/>
    <w:rsid w:val="009F7392"/>
    <w:rsid w:val="00A0337D"/>
    <w:rsid w:val="00A11EEC"/>
    <w:rsid w:val="00A218B9"/>
    <w:rsid w:val="00A37A02"/>
    <w:rsid w:val="00A4340C"/>
    <w:rsid w:val="00A51842"/>
    <w:rsid w:val="00A51C8E"/>
    <w:rsid w:val="00A571D7"/>
    <w:rsid w:val="00A5797D"/>
    <w:rsid w:val="00A6653E"/>
    <w:rsid w:val="00A7186E"/>
    <w:rsid w:val="00A80659"/>
    <w:rsid w:val="00A833CD"/>
    <w:rsid w:val="00A840A6"/>
    <w:rsid w:val="00AA3D9A"/>
    <w:rsid w:val="00AA3F48"/>
    <w:rsid w:val="00AA48CB"/>
    <w:rsid w:val="00AB086C"/>
    <w:rsid w:val="00AB1ADB"/>
    <w:rsid w:val="00AB763B"/>
    <w:rsid w:val="00AC7FF0"/>
    <w:rsid w:val="00AD0820"/>
    <w:rsid w:val="00AD2708"/>
    <w:rsid w:val="00AD306E"/>
    <w:rsid w:val="00AE7F28"/>
    <w:rsid w:val="00AF761C"/>
    <w:rsid w:val="00B07FE7"/>
    <w:rsid w:val="00B12A4B"/>
    <w:rsid w:val="00B15F41"/>
    <w:rsid w:val="00B311C3"/>
    <w:rsid w:val="00B348F4"/>
    <w:rsid w:val="00B410A4"/>
    <w:rsid w:val="00B506BB"/>
    <w:rsid w:val="00B522CB"/>
    <w:rsid w:val="00B61F5E"/>
    <w:rsid w:val="00B67C92"/>
    <w:rsid w:val="00B8303B"/>
    <w:rsid w:val="00B83195"/>
    <w:rsid w:val="00B91EFF"/>
    <w:rsid w:val="00B92302"/>
    <w:rsid w:val="00B957C5"/>
    <w:rsid w:val="00B9715B"/>
    <w:rsid w:val="00BA09A7"/>
    <w:rsid w:val="00BA526F"/>
    <w:rsid w:val="00BA63E4"/>
    <w:rsid w:val="00BA661A"/>
    <w:rsid w:val="00BB3167"/>
    <w:rsid w:val="00BC1BAB"/>
    <w:rsid w:val="00BC2744"/>
    <w:rsid w:val="00BD2D26"/>
    <w:rsid w:val="00BD32BF"/>
    <w:rsid w:val="00BE2619"/>
    <w:rsid w:val="00BE60A5"/>
    <w:rsid w:val="00BF2046"/>
    <w:rsid w:val="00BF23DB"/>
    <w:rsid w:val="00BF3AA3"/>
    <w:rsid w:val="00BF5C7B"/>
    <w:rsid w:val="00C13AB7"/>
    <w:rsid w:val="00C14AD9"/>
    <w:rsid w:val="00C16E94"/>
    <w:rsid w:val="00C2290B"/>
    <w:rsid w:val="00C23249"/>
    <w:rsid w:val="00C323EF"/>
    <w:rsid w:val="00C325B2"/>
    <w:rsid w:val="00C329EA"/>
    <w:rsid w:val="00C443BB"/>
    <w:rsid w:val="00C473A0"/>
    <w:rsid w:val="00C5020B"/>
    <w:rsid w:val="00C551A2"/>
    <w:rsid w:val="00C5600A"/>
    <w:rsid w:val="00C56A51"/>
    <w:rsid w:val="00C70C94"/>
    <w:rsid w:val="00C76B4F"/>
    <w:rsid w:val="00C77150"/>
    <w:rsid w:val="00C8004C"/>
    <w:rsid w:val="00CA0B6C"/>
    <w:rsid w:val="00CA1D27"/>
    <w:rsid w:val="00CA3034"/>
    <w:rsid w:val="00CB1528"/>
    <w:rsid w:val="00CB3044"/>
    <w:rsid w:val="00CB7662"/>
    <w:rsid w:val="00CC2FDD"/>
    <w:rsid w:val="00CD3628"/>
    <w:rsid w:val="00CD3C99"/>
    <w:rsid w:val="00CE2A78"/>
    <w:rsid w:val="00CE380C"/>
    <w:rsid w:val="00CE383B"/>
    <w:rsid w:val="00CE47A3"/>
    <w:rsid w:val="00CE565B"/>
    <w:rsid w:val="00CF5808"/>
    <w:rsid w:val="00CF5B2D"/>
    <w:rsid w:val="00CF7009"/>
    <w:rsid w:val="00D02A72"/>
    <w:rsid w:val="00D05596"/>
    <w:rsid w:val="00D17725"/>
    <w:rsid w:val="00D34BAB"/>
    <w:rsid w:val="00D356FF"/>
    <w:rsid w:val="00D40E46"/>
    <w:rsid w:val="00D412DF"/>
    <w:rsid w:val="00D41659"/>
    <w:rsid w:val="00D44095"/>
    <w:rsid w:val="00D45D27"/>
    <w:rsid w:val="00D45E53"/>
    <w:rsid w:val="00D47003"/>
    <w:rsid w:val="00D51D5B"/>
    <w:rsid w:val="00D51E37"/>
    <w:rsid w:val="00D57AC1"/>
    <w:rsid w:val="00D60CAC"/>
    <w:rsid w:val="00D61CF6"/>
    <w:rsid w:val="00D62BDF"/>
    <w:rsid w:val="00D62C0A"/>
    <w:rsid w:val="00D64C41"/>
    <w:rsid w:val="00D654D8"/>
    <w:rsid w:val="00D70E51"/>
    <w:rsid w:val="00D7382E"/>
    <w:rsid w:val="00D764DC"/>
    <w:rsid w:val="00D83695"/>
    <w:rsid w:val="00D916C3"/>
    <w:rsid w:val="00D95FCF"/>
    <w:rsid w:val="00D95FFB"/>
    <w:rsid w:val="00DA0F9B"/>
    <w:rsid w:val="00DA4E7E"/>
    <w:rsid w:val="00DB2DE8"/>
    <w:rsid w:val="00DB7DC6"/>
    <w:rsid w:val="00DC33E8"/>
    <w:rsid w:val="00DD0CA6"/>
    <w:rsid w:val="00DD1C74"/>
    <w:rsid w:val="00DE440E"/>
    <w:rsid w:val="00DF0A5B"/>
    <w:rsid w:val="00DF2FC4"/>
    <w:rsid w:val="00DF3674"/>
    <w:rsid w:val="00DF3850"/>
    <w:rsid w:val="00E0013B"/>
    <w:rsid w:val="00E0227B"/>
    <w:rsid w:val="00E1686B"/>
    <w:rsid w:val="00E203AD"/>
    <w:rsid w:val="00E2267F"/>
    <w:rsid w:val="00E235F2"/>
    <w:rsid w:val="00E30434"/>
    <w:rsid w:val="00E335EE"/>
    <w:rsid w:val="00E33A5C"/>
    <w:rsid w:val="00E35FF0"/>
    <w:rsid w:val="00E40270"/>
    <w:rsid w:val="00E46127"/>
    <w:rsid w:val="00E51569"/>
    <w:rsid w:val="00E55979"/>
    <w:rsid w:val="00E563BE"/>
    <w:rsid w:val="00E61092"/>
    <w:rsid w:val="00E61202"/>
    <w:rsid w:val="00E631A6"/>
    <w:rsid w:val="00E66B32"/>
    <w:rsid w:val="00E74714"/>
    <w:rsid w:val="00E806E2"/>
    <w:rsid w:val="00E83FBA"/>
    <w:rsid w:val="00EB0CAE"/>
    <w:rsid w:val="00EB164C"/>
    <w:rsid w:val="00EB238E"/>
    <w:rsid w:val="00EB70A1"/>
    <w:rsid w:val="00EC28F1"/>
    <w:rsid w:val="00ED0068"/>
    <w:rsid w:val="00ED37F3"/>
    <w:rsid w:val="00ED5B3F"/>
    <w:rsid w:val="00EE2D99"/>
    <w:rsid w:val="00EE7FB9"/>
    <w:rsid w:val="00EF53B5"/>
    <w:rsid w:val="00EF5A85"/>
    <w:rsid w:val="00F051BE"/>
    <w:rsid w:val="00F05AD7"/>
    <w:rsid w:val="00F13BFF"/>
    <w:rsid w:val="00F23FD8"/>
    <w:rsid w:val="00F3087E"/>
    <w:rsid w:val="00F36539"/>
    <w:rsid w:val="00F52253"/>
    <w:rsid w:val="00F65C83"/>
    <w:rsid w:val="00F70A15"/>
    <w:rsid w:val="00F71208"/>
    <w:rsid w:val="00F82645"/>
    <w:rsid w:val="00F84BEC"/>
    <w:rsid w:val="00F86BF5"/>
    <w:rsid w:val="00F90527"/>
    <w:rsid w:val="00F90776"/>
    <w:rsid w:val="00F9322C"/>
    <w:rsid w:val="00F96593"/>
    <w:rsid w:val="00F97063"/>
    <w:rsid w:val="00F97587"/>
    <w:rsid w:val="00FA0875"/>
    <w:rsid w:val="00FA0E8E"/>
    <w:rsid w:val="00FA5369"/>
    <w:rsid w:val="00FB62FE"/>
    <w:rsid w:val="00FB7376"/>
    <w:rsid w:val="00FC5A4B"/>
    <w:rsid w:val="00FD128D"/>
    <w:rsid w:val="00FD1523"/>
    <w:rsid w:val="00FD1ADC"/>
    <w:rsid w:val="00FE04EB"/>
    <w:rsid w:val="00FE1CB5"/>
    <w:rsid w:val="00FE2D8B"/>
    <w:rsid w:val="00FE3802"/>
    <w:rsid w:val="00FE56CE"/>
    <w:rsid w:val="00FE63DD"/>
    <w:rsid w:val="00FF1D43"/>
    <w:rsid w:val="00FF56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1780F1"/>
  <w15:docId w15:val="{2C5AD4FB-C890-45A6-B0F9-7747DC4AA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C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335EE"/>
    <w:pPr>
      <w:spacing w:after="0" w:line="240" w:lineRule="auto"/>
    </w:pPr>
    <w:rPr>
      <w:color w:val="44546A" w:themeColor="text2"/>
      <w:kern w:val="0"/>
      <w:sz w:val="20"/>
      <w:szCs w:val="20"/>
      <w:lang w:val="en-US"/>
      <w14:ligatures w14:val="none"/>
    </w:rPr>
  </w:style>
  <w:style w:type="character" w:styleId="Hyperlink">
    <w:name w:val="Hyperlink"/>
    <w:basedOn w:val="DefaultParagraphFont"/>
    <w:uiPriority w:val="99"/>
    <w:unhideWhenUsed/>
    <w:rsid w:val="00B15F41"/>
    <w:rPr>
      <w:color w:val="0563C1" w:themeColor="hyperlink"/>
      <w:u w:val="single"/>
    </w:rPr>
  </w:style>
  <w:style w:type="character" w:styleId="UnresolvedMention">
    <w:name w:val="Unresolved Mention"/>
    <w:basedOn w:val="DefaultParagraphFont"/>
    <w:uiPriority w:val="99"/>
    <w:semiHidden/>
    <w:unhideWhenUsed/>
    <w:rsid w:val="00B15F41"/>
    <w:rPr>
      <w:color w:val="605E5C"/>
      <w:shd w:val="clear" w:color="auto" w:fill="E1DFDD"/>
    </w:rPr>
  </w:style>
  <w:style w:type="paragraph" w:styleId="ListParagraph">
    <w:name w:val="List Paragraph"/>
    <w:basedOn w:val="Normal"/>
    <w:uiPriority w:val="34"/>
    <w:qFormat/>
    <w:rsid w:val="00B15F41"/>
    <w:pPr>
      <w:ind w:left="720"/>
      <w:contextualSpacing/>
    </w:pPr>
  </w:style>
  <w:style w:type="paragraph" w:styleId="NormalWeb">
    <w:name w:val="Normal (Web)"/>
    <w:basedOn w:val="Normal"/>
    <w:uiPriority w:val="99"/>
    <w:unhideWhenUsed/>
    <w:rsid w:val="00F36539"/>
    <w:rPr>
      <w:rFonts w:ascii="Times New Roman" w:hAnsi="Times New Roman" w:cs="Times New Roman"/>
      <w:sz w:val="24"/>
      <w:szCs w:val="24"/>
    </w:rPr>
  </w:style>
  <w:style w:type="character" w:styleId="Strong">
    <w:name w:val="Strong"/>
    <w:basedOn w:val="DefaultParagraphFont"/>
    <w:uiPriority w:val="22"/>
    <w:qFormat/>
    <w:rsid w:val="00CD3628"/>
    <w:rPr>
      <w:b/>
      <w:bCs/>
    </w:rPr>
  </w:style>
  <w:style w:type="character" w:customStyle="1" w:styleId="Heading1Char">
    <w:name w:val="Heading 1 Char"/>
    <w:basedOn w:val="DefaultParagraphFont"/>
    <w:link w:val="Heading1"/>
    <w:uiPriority w:val="9"/>
    <w:rsid w:val="00545C1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5F35AC"/>
    <w:rPr>
      <w:color w:val="954F72" w:themeColor="followedHyperlink"/>
      <w:u w:val="single"/>
    </w:rPr>
  </w:style>
  <w:style w:type="paragraph" w:styleId="Header">
    <w:name w:val="header"/>
    <w:basedOn w:val="Normal"/>
    <w:link w:val="HeaderChar"/>
    <w:uiPriority w:val="99"/>
    <w:unhideWhenUsed/>
    <w:rsid w:val="006B1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AF4"/>
  </w:style>
  <w:style w:type="paragraph" w:styleId="Footer">
    <w:name w:val="footer"/>
    <w:basedOn w:val="Normal"/>
    <w:link w:val="FooterChar"/>
    <w:uiPriority w:val="99"/>
    <w:unhideWhenUsed/>
    <w:rsid w:val="006B1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AF4"/>
  </w:style>
  <w:style w:type="paragraph" w:styleId="TOCHeading">
    <w:name w:val="TOC Heading"/>
    <w:basedOn w:val="Heading1"/>
    <w:next w:val="Normal"/>
    <w:uiPriority w:val="39"/>
    <w:unhideWhenUsed/>
    <w:qFormat/>
    <w:rsid w:val="005F455F"/>
    <w:pPr>
      <w:outlineLvl w:val="9"/>
    </w:pPr>
    <w:rPr>
      <w:kern w:val="0"/>
      <w:lang w:val="en-US"/>
      <w14:ligatures w14:val="none"/>
    </w:rPr>
  </w:style>
  <w:style w:type="paragraph" w:styleId="TOC2">
    <w:name w:val="toc 2"/>
    <w:basedOn w:val="Normal"/>
    <w:next w:val="Normal"/>
    <w:autoRedefine/>
    <w:uiPriority w:val="39"/>
    <w:unhideWhenUsed/>
    <w:rsid w:val="005F455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F455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F455F"/>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0254">
      <w:bodyDiv w:val="1"/>
      <w:marLeft w:val="0"/>
      <w:marRight w:val="0"/>
      <w:marTop w:val="0"/>
      <w:marBottom w:val="0"/>
      <w:divBdr>
        <w:top w:val="none" w:sz="0" w:space="0" w:color="auto"/>
        <w:left w:val="none" w:sz="0" w:space="0" w:color="auto"/>
        <w:bottom w:val="none" w:sz="0" w:space="0" w:color="auto"/>
        <w:right w:val="none" w:sz="0" w:space="0" w:color="auto"/>
      </w:divBdr>
    </w:div>
    <w:div w:id="75981811">
      <w:bodyDiv w:val="1"/>
      <w:marLeft w:val="0"/>
      <w:marRight w:val="0"/>
      <w:marTop w:val="0"/>
      <w:marBottom w:val="0"/>
      <w:divBdr>
        <w:top w:val="none" w:sz="0" w:space="0" w:color="auto"/>
        <w:left w:val="none" w:sz="0" w:space="0" w:color="auto"/>
        <w:bottom w:val="none" w:sz="0" w:space="0" w:color="auto"/>
        <w:right w:val="none" w:sz="0" w:space="0" w:color="auto"/>
      </w:divBdr>
    </w:div>
    <w:div w:id="173807650">
      <w:bodyDiv w:val="1"/>
      <w:marLeft w:val="0"/>
      <w:marRight w:val="0"/>
      <w:marTop w:val="0"/>
      <w:marBottom w:val="0"/>
      <w:divBdr>
        <w:top w:val="none" w:sz="0" w:space="0" w:color="auto"/>
        <w:left w:val="none" w:sz="0" w:space="0" w:color="auto"/>
        <w:bottom w:val="none" w:sz="0" w:space="0" w:color="auto"/>
        <w:right w:val="none" w:sz="0" w:space="0" w:color="auto"/>
      </w:divBdr>
    </w:div>
    <w:div w:id="402022263">
      <w:bodyDiv w:val="1"/>
      <w:marLeft w:val="0"/>
      <w:marRight w:val="0"/>
      <w:marTop w:val="0"/>
      <w:marBottom w:val="0"/>
      <w:divBdr>
        <w:top w:val="none" w:sz="0" w:space="0" w:color="auto"/>
        <w:left w:val="none" w:sz="0" w:space="0" w:color="auto"/>
        <w:bottom w:val="none" w:sz="0" w:space="0" w:color="auto"/>
        <w:right w:val="none" w:sz="0" w:space="0" w:color="auto"/>
      </w:divBdr>
    </w:div>
    <w:div w:id="422339898">
      <w:bodyDiv w:val="1"/>
      <w:marLeft w:val="0"/>
      <w:marRight w:val="0"/>
      <w:marTop w:val="0"/>
      <w:marBottom w:val="0"/>
      <w:divBdr>
        <w:top w:val="none" w:sz="0" w:space="0" w:color="auto"/>
        <w:left w:val="none" w:sz="0" w:space="0" w:color="auto"/>
        <w:bottom w:val="none" w:sz="0" w:space="0" w:color="auto"/>
        <w:right w:val="none" w:sz="0" w:space="0" w:color="auto"/>
      </w:divBdr>
      <w:divsChild>
        <w:div w:id="1929576899">
          <w:marLeft w:val="0"/>
          <w:marRight w:val="0"/>
          <w:marTop w:val="0"/>
          <w:marBottom w:val="0"/>
          <w:divBdr>
            <w:top w:val="none" w:sz="0" w:space="0" w:color="auto"/>
            <w:left w:val="none" w:sz="0" w:space="0" w:color="auto"/>
            <w:bottom w:val="none" w:sz="0" w:space="0" w:color="auto"/>
            <w:right w:val="none" w:sz="0" w:space="0" w:color="auto"/>
          </w:divBdr>
        </w:div>
      </w:divsChild>
    </w:div>
    <w:div w:id="431247446">
      <w:bodyDiv w:val="1"/>
      <w:marLeft w:val="0"/>
      <w:marRight w:val="0"/>
      <w:marTop w:val="0"/>
      <w:marBottom w:val="0"/>
      <w:divBdr>
        <w:top w:val="none" w:sz="0" w:space="0" w:color="auto"/>
        <w:left w:val="none" w:sz="0" w:space="0" w:color="auto"/>
        <w:bottom w:val="none" w:sz="0" w:space="0" w:color="auto"/>
        <w:right w:val="none" w:sz="0" w:space="0" w:color="auto"/>
      </w:divBdr>
    </w:div>
    <w:div w:id="435561345">
      <w:bodyDiv w:val="1"/>
      <w:marLeft w:val="0"/>
      <w:marRight w:val="0"/>
      <w:marTop w:val="0"/>
      <w:marBottom w:val="0"/>
      <w:divBdr>
        <w:top w:val="none" w:sz="0" w:space="0" w:color="auto"/>
        <w:left w:val="none" w:sz="0" w:space="0" w:color="auto"/>
        <w:bottom w:val="none" w:sz="0" w:space="0" w:color="auto"/>
        <w:right w:val="none" w:sz="0" w:space="0" w:color="auto"/>
      </w:divBdr>
    </w:div>
    <w:div w:id="535117394">
      <w:bodyDiv w:val="1"/>
      <w:marLeft w:val="0"/>
      <w:marRight w:val="0"/>
      <w:marTop w:val="0"/>
      <w:marBottom w:val="0"/>
      <w:divBdr>
        <w:top w:val="none" w:sz="0" w:space="0" w:color="auto"/>
        <w:left w:val="none" w:sz="0" w:space="0" w:color="auto"/>
        <w:bottom w:val="none" w:sz="0" w:space="0" w:color="auto"/>
        <w:right w:val="none" w:sz="0" w:space="0" w:color="auto"/>
      </w:divBdr>
    </w:div>
    <w:div w:id="556163825">
      <w:bodyDiv w:val="1"/>
      <w:marLeft w:val="0"/>
      <w:marRight w:val="0"/>
      <w:marTop w:val="0"/>
      <w:marBottom w:val="0"/>
      <w:divBdr>
        <w:top w:val="none" w:sz="0" w:space="0" w:color="auto"/>
        <w:left w:val="none" w:sz="0" w:space="0" w:color="auto"/>
        <w:bottom w:val="none" w:sz="0" w:space="0" w:color="auto"/>
        <w:right w:val="none" w:sz="0" w:space="0" w:color="auto"/>
      </w:divBdr>
      <w:divsChild>
        <w:div w:id="180582995">
          <w:marLeft w:val="0"/>
          <w:marRight w:val="0"/>
          <w:marTop w:val="0"/>
          <w:marBottom w:val="0"/>
          <w:divBdr>
            <w:top w:val="none" w:sz="0" w:space="0" w:color="auto"/>
            <w:left w:val="none" w:sz="0" w:space="0" w:color="DDDDDD"/>
            <w:bottom w:val="none" w:sz="0" w:space="8" w:color="DDDDDD"/>
            <w:right w:val="none" w:sz="0" w:space="0" w:color="DDDDDD"/>
          </w:divBdr>
          <w:divsChild>
            <w:div w:id="2142771419">
              <w:marLeft w:val="0"/>
              <w:marRight w:val="240"/>
              <w:marTop w:val="0"/>
              <w:marBottom w:val="0"/>
              <w:divBdr>
                <w:top w:val="none" w:sz="0" w:space="0" w:color="auto"/>
                <w:left w:val="none" w:sz="0" w:space="0" w:color="auto"/>
                <w:bottom w:val="none" w:sz="0" w:space="0" w:color="auto"/>
                <w:right w:val="none" w:sz="0" w:space="0" w:color="auto"/>
              </w:divBdr>
            </w:div>
          </w:divsChild>
        </w:div>
        <w:div w:id="2035958809">
          <w:marLeft w:val="0"/>
          <w:marRight w:val="0"/>
          <w:marTop w:val="0"/>
          <w:marBottom w:val="0"/>
          <w:divBdr>
            <w:top w:val="none" w:sz="0" w:space="0" w:color="auto"/>
            <w:left w:val="none" w:sz="0" w:space="0" w:color="auto"/>
            <w:bottom w:val="none" w:sz="0" w:space="0" w:color="auto"/>
            <w:right w:val="none" w:sz="0" w:space="0" w:color="auto"/>
          </w:divBdr>
          <w:divsChild>
            <w:div w:id="1120416671">
              <w:marLeft w:val="0"/>
              <w:marRight w:val="0"/>
              <w:marTop w:val="0"/>
              <w:marBottom w:val="0"/>
              <w:divBdr>
                <w:top w:val="none" w:sz="0" w:space="0" w:color="auto"/>
                <w:left w:val="none" w:sz="0" w:space="0" w:color="auto"/>
                <w:bottom w:val="none" w:sz="0" w:space="0" w:color="auto"/>
                <w:right w:val="none" w:sz="0" w:space="0" w:color="auto"/>
              </w:divBdr>
              <w:divsChild>
                <w:div w:id="507410072">
                  <w:marLeft w:val="0"/>
                  <w:marRight w:val="0"/>
                  <w:marTop w:val="0"/>
                  <w:marBottom w:val="0"/>
                  <w:divBdr>
                    <w:top w:val="none" w:sz="0" w:space="0" w:color="auto"/>
                    <w:left w:val="none" w:sz="0" w:space="0" w:color="auto"/>
                    <w:bottom w:val="none" w:sz="0" w:space="0" w:color="auto"/>
                    <w:right w:val="none" w:sz="0" w:space="0" w:color="auto"/>
                  </w:divBdr>
                  <w:divsChild>
                    <w:div w:id="209415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490953">
      <w:bodyDiv w:val="1"/>
      <w:marLeft w:val="0"/>
      <w:marRight w:val="0"/>
      <w:marTop w:val="0"/>
      <w:marBottom w:val="0"/>
      <w:divBdr>
        <w:top w:val="none" w:sz="0" w:space="0" w:color="auto"/>
        <w:left w:val="none" w:sz="0" w:space="0" w:color="auto"/>
        <w:bottom w:val="none" w:sz="0" w:space="0" w:color="auto"/>
        <w:right w:val="none" w:sz="0" w:space="0" w:color="auto"/>
      </w:divBdr>
      <w:divsChild>
        <w:div w:id="835458684">
          <w:marLeft w:val="0"/>
          <w:marRight w:val="0"/>
          <w:marTop w:val="0"/>
          <w:marBottom w:val="0"/>
          <w:divBdr>
            <w:top w:val="none" w:sz="0" w:space="0" w:color="auto"/>
            <w:left w:val="none" w:sz="0" w:space="0" w:color="DDDDDD"/>
            <w:bottom w:val="none" w:sz="0" w:space="8" w:color="DDDDDD"/>
            <w:right w:val="none" w:sz="0" w:space="0" w:color="DDDDDD"/>
          </w:divBdr>
          <w:divsChild>
            <w:div w:id="112407040">
              <w:marLeft w:val="0"/>
              <w:marRight w:val="240"/>
              <w:marTop w:val="0"/>
              <w:marBottom w:val="0"/>
              <w:divBdr>
                <w:top w:val="none" w:sz="0" w:space="0" w:color="auto"/>
                <w:left w:val="none" w:sz="0" w:space="0" w:color="auto"/>
                <w:bottom w:val="none" w:sz="0" w:space="0" w:color="auto"/>
                <w:right w:val="none" w:sz="0" w:space="0" w:color="auto"/>
              </w:divBdr>
            </w:div>
          </w:divsChild>
        </w:div>
        <w:div w:id="1792557535">
          <w:marLeft w:val="0"/>
          <w:marRight w:val="0"/>
          <w:marTop w:val="0"/>
          <w:marBottom w:val="0"/>
          <w:divBdr>
            <w:top w:val="none" w:sz="0" w:space="0" w:color="auto"/>
            <w:left w:val="none" w:sz="0" w:space="0" w:color="auto"/>
            <w:bottom w:val="none" w:sz="0" w:space="0" w:color="auto"/>
            <w:right w:val="none" w:sz="0" w:space="0" w:color="auto"/>
          </w:divBdr>
          <w:divsChild>
            <w:div w:id="873806391">
              <w:marLeft w:val="0"/>
              <w:marRight w:val="0"/>
              <w:marTop w:val="0"/>
              <w:marBottom w:val="0"/>
              <w:divBdr>
                <w:top w:val="none" w:sz="0" w:space="0" w:color="auto"/>
                <w:left w:val="none" w:sz="0" w:space="0" w:color="auto"/>
                <w:bottom w:val="none" w:sz="0" w:space="0" w:color="auto"/>
                <w:right w:val="none" w:sz="0" w:space="0" w:color="auto"/>
              </w:divBdr>
              <w:divsChild>
                <w:div w:id="250623925">
                  <w:marLeft w:val="0"/>
                  <w:marRight w:val="0"/>
                  <w:marTop w:val="0"/>
                  <w:marBottom w:val="0"/>
                  <w:divBdr>
                    <w:top w:val="none" w:sz="0" w:space="0" w:color="auto"/>
                    <w:left w:val="none" w:sz="0" w:space="0" w:color="auto"/>
                    <w:bottom w:val="none" w:sz="0" w:space="0" w:color="auto"/>
                    <w:right w:val="none" w:sz="0" w:space="0" w:color="auto"/>
                  </w:divBdr>
                  <w:divsChild>
                    <w:div w:id="2630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882947">
      <w:bodyDiv w:val="1"/>
      <w:marLeft w:val="0"/>
      <w:marRight w:val="0"/>
      <w:marTop w:val="0"/>
      <w:marBottom w:val="0"/>
      <w:divBdr>
        <w:top w:val="none" w:sz="0" w:space="0" w:color="auto"/>
        <w:left w:val="none" w:sz="0" w:space="0" w:color="auto"/>
        <w:bottom w:val="none" w:sz="0" w:space="0" w:color="auto"/>
        <w:right w:val="none" w:sz="0" w:space="0" w:color="auto"/>
      </w:divBdr>
    </w:div>
    <w:div w:id="673849242">
      <w:bodyDiv w:val="1"/>
      <w:marLeft w:val="0"/>
      <w:marRight w:val="0"/>
      <w:marTop w:val="0"/>
      <w:marBottom w:val="0"/>
      <w:divBdr>
        <w:top w:val="none" w:sz="0" w:space="0" w:color="auto"/>
        <w:left w:val="none" w:sz="0" w:space="0" w:color="auto"/>
        <w:bottom w:val="none" w:sz="0" w:space="0" w:color="auto"/>
        <w:right w:val="none" w:sz="0" w:space="0" w:color="auto"/>
      </w:divBdr>
    </w:div>
    <w:div w:id="721440183">
      <w:bodyDiv w:val="1"/>
      <w:marLeft w:val="0"/>
      <w:marRight w:val="0"/>
      <w:marTop w:val="0"/>
      <w:marBottom w:val="0"/>
      <w:divBdr>
        <w:top w:val="none" w:sz="0" w:space="0" w:color="auto"/>
        <w:left w:val="none" w:sz="0" w:space="0" w:color="auto"/>
        <w:bottom w:val="none" w:sz="0" w:space="0" w:color="auto"/>
        <w:right w:val="none" w:sz="0" w:space="0" w:color="auto"/>
      </w:divBdr>
    </w:div>
    <w:div w:id="802574127">
      <w:bodyDiv w:val="1"/>
      <w:marLeft w:val="0"/>
      <w:marRight w:val="0"/>
      <w:marTop w:val="0"/>
      <w:marBottom w:val="0"/>
      <w:divBdr>
        <w:top w:val="none" w:sz="0" w:space="0" w:color="auto"/>
        <w:left w:val="none" w:sz="0" w:space="0" w:color="auto"/>
        <w:bottom w:val="none" w:sz="0" w:space="0" w:color="auto"/>
        <w:right w:val="none" w:sz="0" w:space="0" w:color="auto"/>
      </w:divBdr>
      <w:divsChild>
        <w:div w:id="1959874480">
          <w:marLeft w:val="0"/>
          <w:marRight w:val="0"/>
          <w:marTop w:val="0"/>
          <w:marBottom w:val="0"/>
          <w:divBdr>
            <w:top w:val="none" w:sz="0" w:space="0" w:color="auto"/>
            <w:left w:val="none" w:sz="0" w:space="0" w:color="auto"/>
            <w:bottom w:val="none" w:sz="0" w:space="0" w:color="auto"/>
            <w:right w:val="none" w:sz="0" w:space="0" w:color="auto"/>
          </w:divBdr>
        </w:div>
      </w:divsChild>
    </w:div>
    <w:div w:id="811216714">
      <w:bodyDiv w:val="1"/>
      <w:marLeft w:val="0"/>
      <w:marRight w:val="0"/>
      <w:marTop w:val="0"/>
      <w:marBottom w:val="0"/>
      <w:divBdr>
        <w:top w:val="none" w:sz="0" w:space="0" w:color="auto"/>
        <w:left w:val="none" w:sz="0" w:space="0" w:color="auto"/>
        <w:bottom w:val="none" w:sz="0" w:space="0" w:color="auto"/>
        <w:right w:val="none" w:sz="0" w:space="0" w:color="auto"/>
      </w:divBdr>
    </w:div>
    <w:div w:id="858469191">
      <w:bodyDiv w:val="1"/>
      <w:marLeft w:val="0"/>
      <w:marRight w:val="0"/>
      <w:marTop w:val="0"/>
      <w:marBottom w:val="0"/>
      <w:divBdr>
        <w:top w:val="none" w:sz="0" w:space="0" w:color="auto"/>
        <w:left w:val="none" w:sz="0" w:space="0" w:color="auto"/>
        <w:bottom w:val="none" w:sz="0" w:space="0" w:color="auto"/>
        <w:right w:val="none" w:sz="0" w:space="0" w:color="auto"/>
      </w:divBdr>
    </w:div>
    <w:div w:id="1068847218">
      <w:bodyDiv w:val="1"/>
      <w:marLeft w:val="0"/>
      <w:marRight w:val="0"/>
      <w:marTop w:val="0"/>
      <w:marBottom w:val="0"/>
      <w:divBdr>
        <w:top w:val="none" w:sz="0" w:space="0" w:color="auto"/>
        <w:left w:val="none" w:sz="0" w:space="0" w:color="auto"/>
        <w:bottom w:val="none" w:sz="0" w:space="0" w:color="auto"/>
        <w:right w:val="none" w:sz="0" w:space="0" w:color="auto"/>
      </w:divBdr>
    </w:div>
    <w:div w:id="1145202610">
      <w:bodyDiv w:val="1"/>
      <w:marLeft w:val="0"/>
      <w:marRight w:val="0"/>
      <w:marTop w:val="0"/>
      <w:marBottom w:val="0"/>
      <w:divBdr>
        <w:top w:val="none" w:sz="0" w:space="0" w:color="auto"/>
        <w:left w:val="none" w:sz="0" w:space="0" w:color="auto"/>
        <w:bottom w:val="none" w:sz="0" w:space="0" w:color="auto"/>
        <w:right w:val="none" w:sz="0" w:space="0" w:color="auto"/>
      </w:divBdr>
    </w:div>
    <w:div w:id="1279409849">
      <w:bodyDiv w:val="1"/>
      <w:marLeft w:val="0"/>
      <w:marRight w:val="0"/>
      <w:marTop w:val="0"/>
      <w:marBottom w:val="0"/>
      <w:divBdr>
        <w:top w:val="none" w:sz="0" w:space="0" w:color="auto"/>
        <w:left w:val="none" w:sz="0" w:space="0" w:color="auto"/>
        <w:bottom w:val="none" w:sz="0" w:space="0" w:color="auto"/>
        <w:right w:val="none" w:sz="0" w:space="0" w:color="auto"/>
      </w:divBdr>
    </w:div>
    <w:div w:id="1351908653">
      <w:bodyDiv w:val="1"/>
      <w:marLeft w:val="0"/>
      <w:marRight w:val="0"/>
      <w:marTop w:val="0"/>
      <w:marBottom w:val="0"/>
      <w:divBdr>
        <w:top w:val="none" w:sz="0" w:space="0" w:color="auto"/>
        <w:left w:val="none" w:sz="0" w:space="0" w:color="auto"/>
        <w:bottom w:val="none" w:sz="0" w:space="0" w:color="auto"/>
        <w:right w:val="none" w:sz="0" w:space="0" w:color="auto"/>
      </w:divBdr>
      <w:divsChild>
        <w:div w:id="1156072134">
          <w:marLeft w:val="0"/>
          <w:marRight w:val="0"/>
          <w:marTop w:val="0"/>
          <w:marBottom w:val="0"/>
          <w:divBdr>
            <w:top w:val="none" w:sz="0" w:space="0" w:color="auto"/>
            <w:left w:val="none" w:sz="0" w:space="0" w:color="auto"/>
            <w:bottom w:val="none" w:sz="0" w:space="0" w:color="auto"/>
            <w:right w:val="none" w:sz="0" w:space="0" w:color="auto"/>
          </w:divBdr>
        </w:div>
      </w:divsChild>
    </w:div>
    <w:div w:id="1373073614">
      <w:bodyDiv w:val="1"/>
      <w:marLeft w:val="0"/>
      <w:marRight w:val="0"/>
      <w:marTop w:val="0"/>
      <w:marBottom w:val="0"/>
      <w:divBdr>
        <w:top w:val="none" w:sz="0" w:space="0" w:color="auto"/>
        <w:left w:val="none" w:sz="0" w:space="0" w:color="auto"/>
        <w:bottom w:val="none" w:sz="0" w:space="0" w:color="auto"/>
        <w:right w:val="none" w:sz="0" w:space="0" w:color="auto"/>
      </w:divBdr>
    </w:div>
    <w:div w:id="1385789480">
      <w:bodyDiv w:val="1"/>
      <w:marLeft w:val="0"/>
      <w:marRight w:val="0"/>
      <w:marTop w:val="0"/>
      <w:marBottom w:val="0"/>
      <w:divBdr>
        <w:top w:val="none" w:sz="0" w:space="0" w:color="auto"/>
        <w:left w:val="none" w:sz="0" w:space="0" w:color="auto"/>
        <w:bottom w:val="none" w:sz="0" w:space="0" w:color="auto"/>
        <w:right w:val="none" w:sz="0" w:space="0" w:color="auto"/>
      </w:divBdr>
    </w:div>
    <w:div w:id="1402363562">
      <w:bodyDiv w:val="1"/>
      <w:marLeft w:val="0"/>
      <w:marRight w:val="0"/>
      <w:marTop w:val="0"/>
      <w:marBottom w:val="0"/>
      <w:divBdr>
        <w:top w:val="none" w:sz="0" w:space="0" w:color="auto"/>
        <w:left w:val="none" w:sz="0" w:space="0" w:color="auto"/>
        <w:bottom w:val="none" w:sz="0" w:space="0" w:color="auto"/>
        <w:right w:val="none" w:sz="0" w:space="0" w:color="auto"/>
      </w:divBdr>
    </w:div>
    <w:div w:id="1470049925">
      <w:bodyDiv w:val="1"/>
      <w:marLeft w:val="0"/>
      <w:marRight w:val="0"/>
      <w:marTop w:val="0"/>
      <w:marBottom w:val="0"/>
      <w:divBdr>
        <w:top w:val="none" w:sz="0" w:space="0" w:color="auto"/>
        <w:left w:val="none" w:sz="0" w:space="0" w:color="auto"/>
        <w:bottom w:val="none" w:sz="0" w:space="0" w:color="auto"/>
        <w:right w:val="none" w:sz="0" w:space="0" w:color="auto"/>
      </w:divBdr>
    </w:div>
    <w:div w:id="1514999157">
      <w:bodyDiv w:val="1"/>
      <w:marLeft w:val="0"/>
      <w:marRight w:val="0"/>
      <w:marTop w:val="0"/>
      <w:marBottom w:val="0"/>
      <w:divBdr>
        <w:top w:val="none" w:sz="0" w:space="0" w:color="auto"/>
        <w:left w:val="none" w:sz="0" w:space="0" w:color="auto"/>
        <w:bottom w:val="none" w:sz="0" w:space="0" w:color="auto"/>
        <w:right w:val="none" w:sz="0" w:space="0" w:color="auto"/>
      </w:divBdr>
    </w:div>
    <w:div w:id="1538006098">
      <w:bodyDiv w:val="1"/>
      <w:marLeft w:val="0"/>
      <w:marRight w:val="0"/>
      <w:marTop w:val="0"/>
      <w:marBottom w:val="0"/>
      <w:divBdr>
        <w:top w:val="none" w:sz="0" w:space="0" w:color="auto"/>
        <w:left w:val="none" w:sz="0" w:space="0" w:color="auto"/>
        <w:bottom w:val="none" w:sz="0" w:space="0" w:color="auto"/>
        <w:right w:val="none" w:sz="0" w:space="0" w:color="auto"/>
      </w:divBdr>
    </w:div>
    <w:div w:id="1691226059">
      <w:bodyDiv w:val="1"/>
      <w:marLeft w:val="0"/>
      <w:marRight w:val="0"/>
      <w:marTop w:val="0"/>
      <w:marBottom w:val="0"/>
      <w:divBdr>
        <w:top w:val="none" w:sz="0" w:space="0" w:color="auto"/>
        <w:left w:val="none" w:sz="0" w:space="0" w:color="auto"/>
        <w:bottom w:val="none" w:sz="0" w:space="0" w:color="auto"/>
        <w:right w:val="none" w:sz="0" w:space="0" w:color="auto"/>
      </w:divBdr>
    </w:div>
    <w:div w:id="1757093899">
      <w:bodyDiv w:val="1"/>
      <w:marLeft w:val="0"/>
      <w:marRight w:val="0"/>
      <w:marTop w:val="0"/>
      <w:marBottom w:val="0"/>
      <w:divBdr>
        <w:top w:val="none" w:sz="0" w:space="0" w:color="auto"/>
        <w:left w:val="none" w:sz="0" w:space="0" w:color="auto"/>
        <w:bottom w:val="none" w:sz="0" w:space="0" w:color="auto"/>
        <w:right w:val="none" w:sz="0" w:space="0" w:color="auto"/>
      </w:divBdr>
    </w:div>
    <w:div w:id="1767068380">
      <w:bodyDiv w:val="1"/>
      <w:marLeft w:val="0"/>
      <w:marRight w:val="0"/>
      <w:marTop w:val="0"/>
      <w:marBottom w:val="0"/>
      <w:divBdr>
        <w:top w:val="none" w:sz="0" w:space="0" w:color="auto"/>
        <w:left w:val="none" w:sz="0" w:space="0" w:color="auto"/>
        <w:bottom w:val="none" w:sz="0" w:space="0" w:color="auto"/>
        <w:right w:val="none" w:sz="0" w:space="0" w:color="auto"/>
      </w:divBdr>
    </w:div>
    <w:div w:id="1792044220">
      <w:bodyDiv w:val="1"/>
      <w:marLeft w:val="0"/>
      <w:marRight w:val="0"/>
      <w:marTop w:val="0"/>
      <w:marBottom w:val="0"/>
      <w:divBdr>
        <w:top w:val="none" w:sz="0" w:space="0" w:color="auto"/>
        <w:left w:val="none" w:sz="0" w:space="0" w:color="auto"/>
        <w:bottom w:val="none" w:sz="0" w:space="0" w:color="auto"/>
        <w:right w:val="none" w:sz="0" w:space="0" w:color="auto"/>
      </w:divBdr>
    </w:div>
    <w:div w:id="1823421888">
      <w:bodyDiv w:val="1"/>
      <w:marLeft w:val="0"/>
      <w:marRight w:val="0"/>
      <w:marTop w:val="0"/>
      <w:marBottom w:val="0"/>
      <w:divBdr>
        <w:top w:val="none" w:sz="0" w:space="0" w:color="auto"/>
        <w:left w:val="none" w:sz="0" w:space="0" w:color="auto"/>
        <w:bottom w:val="none" w:sz="0" w:space="0" w:color="auto"/>
        <w:right w:val="none" w:sz="0" w:space="0" w:color="auto"/>
      </w:divBdr>
    </w:div>
    <w:div w:id="1979994057">
      <w:bodyDiv w:val="1"/>
      <w:marLeft w:val="0"/>
      <w:marRight w:val="0"/>
      <w:marTop w:val="0"/>
      <w:marBottom w:val="0"/>
      <w:divBdr>
        <w:top w:val="none" w:sz="0" w:space="0" w:color="auto"/>
        <w:left w:val="none" w:sz="0" w:space="0" w:color="auto"/>
        <w:bottom w:val="none" w:sz="0" w:space="0" w:color="auto"/>
        <w:right w:val="none" w:sz="0" w:space="0" w:color="auto"/>
      </w:divBdr>
    </w:div>
    <w:div w:id="2045401182">
      <w:bodyDiv w:val="1"/>
      <w:marLeft w:val="0"/>
      <w:marRight w:val="0"/>
      <w:marTop w:val="0"/>
      <w:marBottom w:val="0"/>
      <w:divBdr>
        <w:top w:val="none" w:sz="0" w:space="0" w:color="auto"/>
        <w:left w:val="none" w:sz="0" w:space="0" w:color="auto"/>
        <w:bottom w:val="none" w:sz="0" w:space="0" w:color="auto"/>
        <w:right w:val="none" w:sz="0" w:space="0" w:color="auto"/>
      </w:divBdr>
      <w:divsChild>
        <w:div w:id="197895087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conditions/diabetes/" TargetMode="External"/><Relationship Id="rId18" Type="http://schemas.openxmlformats.org/officeDocument/2006/relationships/hyperlink" Target="https://pubmed.ncbi.nlm.nih.gov/?term=Gr%C3%A4sel+E&amp;cauthor_id=12584426"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bing.com/ck/a?!&amp;&amp;p=2d4571ea17a12e20JmltdHM9MTY4OTQ2NTYwMCZpZ3VpZD0xZjZiZGUwNi1jZDgzLTZlMTMtMGE5MS1jZWQxYzk4MzZjMjgmaW5zaWQ9NTU0Nw&amp;ptn=3&amp;hsh=3&amp;fclid=1f6bde06-cd83-6e13-0a91-ced1c9836c28&amp;u=a1aHR0cHM6Ly93d3cuYmluZy5jb20vc2VhcmNoP3E9RG9uZXBlemlsJmZpbHRlcnM9c2lkOiUyMmY1ZGFlMDk0LTE4YzQtYzY2OC0yMzcxLTMxZDZhMzk3Njc5YSUyMitsaXRlOiUyMi5SR2xoWjI1dmMybHpRMkZ5YjNWelpXeFFiMnhsWGtSbGJXVnVkR2xoWDJSbGJIUmhYMlZ1TFdkaVRXVmthV05oZEdsdmJsNVFUMHhGWGw1ZVpqVmtZV1V3T1RRdE1UaGpOQzFqTmpZNExUSXpOekV0TXpGa05tRXpPVGMyTnpsaCUyMg&amp;ntb=1" TargetMode="External"/><Relationship Id="rId7" Type="http://schemas.openxmlformats.org/officeDocument/2006/relationships/footnotes" Target="footnotes.xml"/><Relationship Id="rId12" Type="http://schemas.openxmlformats.org/officeDocument/2006/relationships/hyperlink" Target="https://www.nhs.uk/conditions/coronary-heart-disease/" TargetMode="External"/><Relationship Id="rId17" Type="http://schemas.openxmlformats.org/officeDocument/2006/relationships/hyperlink" Target="https://www.nhs.uk/conditions/stress-anxiety-depression/low-mood-and-depression/"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nhs.uk/conditions/kidney-disease/" TargetMode="External"/><Relationship Id="rId20" Type="http://schemas.openxmlformats.org/officeDocument/2006/relationships/hyperlink" Target="https://www.cambridge.org/core/journals/advances-in-psychiatric-treatment/article/psychosocial-interventions-for-dementia-from-evidence-to-practice/7D06AD3D2097AFB9384F010A132F4D7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stroke/"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nhs.uk/conditions/high-cholesterol/" TargetMode="External"/><Relationship Id="rId23" Type="http://schemas.openxmlformats.org/officeDocument/2006/relationships/hyperlink" Target="https://www.bing.com/ck/a?!&amp;&amp;p=a1641db0a3949cf8JmltdHM9MTY4OTQ2NTYwMCZpZ3VpZD0xZjZiZGUwNi1jZDgzLTZlMTMtMGE5MS1jZWQxYzk4MzZjMjgmaW5zaWQ9NTU1MA&amp;ptn=3&amp;hsh=3&amp;fclid=1f6bde06-cd83-6e13-0a91-ced1c9836c28&amp;u=a1aHR0cHM6Ly93d3cuYmluZy5jb20vc2VhcmNoP3E9UmlzcGVyaWRvbmUmZmlsdGVycz1zaWQ6JTIyN2ZhZTI3YWUtMGRkYi04ZDFkLWI0NzQtYzNlOGUzZDg4NDMxJTIyK2xpdGU6JTIyLlJHbGhaMjV2YzJselEyRnliM1Z6Wld4UWIyeGxYa1JsYldWdWRHbGhYMlJsYkhSaFgyVnVMV2RpVFdWa2FXTmhkR2x2Ymw1UVQweEZYbDVlTjJaaFpUSTNZV1V0TUdSa1lpMDRaREZrTFdJME56UXRZek5sT0dVelpEZzRORE14JTIy&amp;ntb=1"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cambridge.org/core/journals/advances-in-psychiatric-treatment/article/psychosocial-interventions-for-dementia-from-evidence-to-practice/7D06AD3D2097AFB9384F010A132F4D70"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nhs.uk/conditions/high-blood-pressure-hypertension/" TargetMode="External"/><Relationship Id="rId22" Type="http://schemas.openxmlformats.org/officeDocument/2006/relationships/hyperlink" Target="https://www.bing.com/ck/a?!&amp;&amp;p=5d4222f429f09490JmltdHM9MTY4OTQ2NTYwMCZpZ3VpZD0xZjZiZGUwNi1jZDgzLTZlMTMtMGE5MS1jZWQxYzk4MzZjMjgmaW5zaWQ9NTU0OA&amp;ptn=3&amp;hsh=3&amp;fclid=1f6bde06-cd83-6e13-0a91-ced1c9836c28&amp;u=a1aHR0cHM6Ly93d3cuYmluZy5jb20vc2VhcmNoP3E9R2FsYW50YW1pbmUmZmlsdGVycz1zaWQ6JTIyNWYwOWU0YmEtNmQyMi1mN2IyLTkxYTEtMTUwOWRjZmFhYjNmJTIyK2xpdGU6JTIyLlJHbGhaMjV2YzJselEyRnliM1Z6Wld4UWIyeGxYa1JsYldWdWRHbGhYMlJsYkhSaFgyVnVMV2RpVFdWa2FXTmhkR2x2Ymw1UVQweEZYbDVlTldZd09XVTBZbUV0Tm1ReU1pMW1OMkl5TFRreFlURXRNVFV3T1dSalptRmhZak5tJTIy&amp;ntb=1"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59A5ECC65F4C6B933B8515F07F81FD"/>
        <w:category>
          <w:name w:val="General"/>
          <w:gallery w:val="placeholder"/>
        </w:category>
        <w:types>
          <w:type w:val="bbPlcHdr"/>
        </w:types>
        <w:behaviors>
          <w:behavior w:val="content"/>
        </w:behaviors>
        <w:guid w:val="{6FBDB751-93D7-49AE-965A-1DF4997460B0}"/>
      </w:docPartPr>
      <w:docPartBody>
        <w:p w:rsidR="00EB3A6F" w:rsidRDefault="00EB3A6F" w:rsidP="00EB3A6F">
          <w:pPr>
            <w:pStyle w:val="4259A5ECC65F4C6B933B8515F07F81FD"/>
          </w:pPr>
          <w:r>
            <w:rPr>
              <w:rFonts w:asciiTheme="majorHAnsi" w:hAnsiTheme="majorHAnsi"/>
              <w:color w:val="FFFFFF" w:themeColor="background1"/>
              <w:sz w:val="96"/>
              <w:szCs w:val="96"/>
            </w:rPr>
            <w:t>[Document title]</w:t>
          </w:r>
        </w:p>
      </w:docPartBody>
    </w:docPart>
    <w:docPart>
      <w:docPartPr>
        <w:name w:val="62D6EC36B3D84432A506E20CD01F3829"/>
        <w:category>
          <w:name w:val="General"/>
          <w:gallery w:val="placeholder"/>
        </w:category>
        <w:types>
          <w:type w:val="bbPlcHdr"/>
        </w:types>
        <w:behaviors>
          <w:behavior w:val="content"/>
        </w:behaviors>
        <w:guid w:val="{4916831F-0F42-4BC8-B9DE-118097DD7F55}"/>
      </w:docPartPr>
      <w:docPartBody>
        <w:p w:rsidR="00EB3A6F" w:rsidRDefault="00EB3A6F" w:rsidP="00EB3A6F">
          <w:pPr>
            <w:pStyle w:val="62D6EC36B3D84432A506E20CD01F3829"/>
          </w:pPr>
          <w:r>
            <w:rPr>
              <w:color w:val="FFFFFF" w:themeColor="background1"/>
              <w:sz w:val="32"/>
              <w:szCs w:val="32"/>
            </w:rPr>
            <w:t>[Document subtitle]</w:t>
          </w:r>
        </w:p>
      </w:docPartBody>
    </w:docPart>
    <w:docPart>
      <w:docPartPr>
        <w:name w:val="C2E1487E1C8E4DAFACCCB93139284AE9"/>
        <w:category>
          <w:name w:val="General"/>
          <w:gallery w:val="placeholder"/>
        </w:category>
        <w:types>
          <w:type w:val="bbPlcHdr"/>
        </w:types>
        <w:behaviors>
          <w:behavior w:val="content"/>
        </w:behaviors>
        <w:guid w:val="{A680B161-9E3D-4B91-B402-9F606413688E}"/>
      </w:docPartPr>
      <w:docPartBody>
        <w:p w:rsidR="00EB3A6F" w:rsidRDefault="00EB3A6F" w:rsidP="00EB3A6F">
          <w:pPr>
            <w:pStyle w:val="C2E1487E1C8E4DAFACCCB93139284AE9"/>
          </w:pPr>
          <w:r>
            <w:rPr>
              <w:color w:val="FFFFFF" w:themeColor="background1"/>
            </w:rPr>
            <w:t>[Author name]</w:t>
          </w:r>
        </w:p>
      </w:docPartBody>
    </w:docPart>
    <w:docPart>
      <w:docPartPr>
        <w:name w:val="5399CE9356154F06A98C50006B30D830"/>
        <w:category>
          <w:name w:val="General"/>
          <w:gallery w:val="placeholder"/>
        </w:category>
        <w:types>
          <w:type w:val="bbPlcHdr"/>
        </w:types>
        <w:behaviors>
          <w:behavior w:val="content"/>
        </w:behaviors>
        <w:guid w:val="{E1993923-3E62-40CE-9DE2-CE1B7FF408CB}"/>
      </w:docPartPr>
      <w:docPartBody>
        <w:p w:rsidR="00EB3A6F" w:rsidRDefault="00EB3A6F" w:rsidP="00EB3A6F">
          <w:pPr>
            <w:pStyle w:val="5399CE9356154F06A98C50006B30D830"/>
          </w:pPr>
          <w:r>
            <w:rPr>
              <w:color w:val="FFFFFF" w:themeColor="background1"/>
            </w:rPr>
            <w:t>[Date]</w:t>
          </w:r>
        </w:p>
      </w:docPartBody>
    </w:docPart>
    <w:docPart>
      <w:docPartPr>
        <w:name w:val="7343F9A7766C4E3098AC439C0EC1858F"/>
        <w:category>
          <w:name w:val="General"/>
          <w:gallery w:val="placeholder"/>
        </w:category>
        <w:types>
          <w:type w:val="bbPlcHdr"/>
        </w:types>
        <w:behaviors>
          <w:behavior w:val="content"/>
        </w:behaviors>
        <w:guid w:val="{51E0B961-9A66-401B-87BB-86D37B1A95ED}"/>
      </w:docPartPr>
      <w:docPartBody>
        <w:p w:rsidR="00EB3A6F" w:rsidRDefault="00EB3A6F" w:rsidP="00EB3A6F">
          <w:pPr>
            <w:pStyle w:val="7343F9A7766C4E3098AC439C0EC1858F"/>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TXingkai">
    <w:altName w:val="Microsoft YaHei"/>
    <w:charset w:val="86"/>
    <w:family w:val="auto"/>
    <w:pitch w:val="variable"/>
    <w:sig w:usb0="00000001" w:usb1="080F0000" w:usb2="00000010" w:usb3="00000000" w:csb0="00040000"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A6F"/>
    <w:rsid w:val="00713685"/>
    <w:rsid w:val="00D315E7"/>
    <w:rsid w:val="00EB3A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59A5ECC65F4C6B933B8515F07F81FD">
    <w:name w:val="4259A5ECC65F4C6B933B8515F07F81FD"/>
    <w:rsid w:val="00EB3A6F"/>
  </w:style>
  <w:style w:type="paragraph" w:customStyle="1" w:styleId="62D6EC36B3D84432A506E20CD01F3829">
    <w:name w:val="62D6EC36B3D84432A506E20CD01F3829"/>
    <w:rsid w:val="00EB3A6F"/>
  </w:style>
  <w:style w:type="paragraph" w:customStyle="1" w:styleId="C2E1487E1C8E4DAFACCCB93139284AE9">
    <w:name w:val="C2E1487E1C8E4DAFACCCB93139284AE9"/>
    <w:rsid w:val="00EB3A6F"/>
  </w:style>
  <w:style w:type="paragraph" w:customStyle="1" w:styleId="5399CE9356154F06A98C50006B30D830">
    <w:name w:val="5399CE9356154F06A98C50006B30D830"/>
    <w:rsid w:val="00EB3A6F"/>
  </w:style>
  <w:style w:type="paragraph" w:customStyle="1" w:styleId="7343F9A7766C4E3098AC439C0EC1858F">
    <w:name w:val="7343F9A7766C4E3098AC439C0EC1858F"/>
    <w:rsid w:val="00EB3A6F"/>
  </w:style>
  <w:style w:type="paragraph" w:customStyle="1" w:styleId="D4E948C547A64CC7B2DAF55066D6DFC3">
    <w:name w:val="D4E948C547A64CC7B2DAF55066D6DFC3"/>
    <w:rsid w:val="00D315E7"/>
  </w:style>
  <w:style w:type="paragraph" w:customStyle="1" w:styleId="3702E415D21942ECA04D0A9C444CE9A0">
    <w:name w:val="3702E415D21942ECA04D0A9C444CE9A0"/>
    <w:rsid w:val="00D315E7"/>
  </w:style>
  <w:style w:type="paragraph" w:customStyle="1" w:styleId="7E715D962B094DED87ECC3FE00C59D66">
    <w:name w:val="7E715D962B094DED87ECC3FE00C59D66"/>
    <w:rsid w:val="00D315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Component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931EC8-D9D6-4C57-BD70-275FD1C9F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15199</TotalTime>
  <Pages>16</Pages>
  <Words>4294</Words>
  <Characters>18681</Characters>
  <Application>Microsoft Office Word</Application>
  <DocSecurity>0</DocSecurity>
  <Lines>266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(BMHP6006)</dc:title>
  <dc:subject/>
  <dc:creator>Afia Basharat (2027071)</dc:creator>
  <cp:keywords/>
  <dc:description/>
  <cp:lastModifiedBy>Afia Basharat (2027071)</cp:lastModifiedBy>
  <cp:revision>530</cp:revision>
  <dcterms:created xsi:type="dcterms:W3CDTF">2023-07-03T19:44:00Z</dcterms:created>
  <dcterms:modified xsi:type="dcterms:W3CDTF">2023-07-16T20:12:00Z</dcterms:modified>
  <cp:category>Lecturer: Alice Clayton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afa7bca1-42cc-4b24-a980-0765661d1a1a</vt:lpwstr>
  </property>
</Properties>
</file>