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96341F">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5A39BCB" w:rsidR="00A80868" w:rsidRPr="003C7DED" w:rsidRDefault="000D342C" w:rsidP="008C14E9">
            <w:pPr>
              <w:rPr>
                <w:rFonts w:ascii="Arial" w:hAnsi="Arial" w:cs="Arial"/>
                <w:sz w:val="22"/>
                <w:szCs w:val="22"/>
              </w:rPr>
            </w:pPr>
            <w:r>
              <w:rPr>
                <w:rFonts w:ascii="Arial" w:hAnsi="Arial" w:cs="Arial"/>
                <w:sz w:val="22"/>
                <w:szCs w:val="22"/>
              </w:rPr>
              <w:t>Mohammed Masoom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5C21DA76" w:rsidR="00B60A98" w:rsidRPr="003C7DED" w:rsidRDefault="0075389F"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6E5092BA" w:rsidR="00A80868" w:rsidRPr="003C7DED" w:rsidRDefault="0075389F" w:rsidP="008C14E9">
            <w:pPr>
              <w:rPr>
                <w:rFonts w:ascii="Arial" w:hAnsi="Arial" w:cs="Arial"/>
                <w:sz w:val="22"/>
                <w:szCs w:val="22"/>
              </w:rPr>
            </w:pPr>
            <w:r>
              <w:rPr>
                <w:rFonts w:ascii="Arial" w:hAnsi="Arial" w:cs="Arial"/>
                <w:sz w:val="22"/>
                <w:szCs w:val="22"/>
              </w:rPr>
              <w:t>Inner 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332A6F6" w:rsidR="00A80868" w:rsidRPr="003C7DED" w:rsidRDefault="0075389F" w:rsidP="008C14E9">
            <w:pPr>
              <w:rPr>
                <w:rFonts w:ascii="Arial" w:hAnsi="Arial" w:cs="Arial"/>
                <w:sz w:val="22"/>
                <w:szCs w:val="22"/>
              </w:rPr>
            </w:pPr>
            <w:r>
              <w:rPr>
                <w:rFonts w:ascii="Arial" w:hAnsi="Arial" w:cs="Arial"/>
                <w:sz w:val="22"/>
                <w:szCs w:val="22"/>
              </w:rPr>
              <w:t>Birmingham</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0E454E7" w:rsidR="00A80868" w:rsidRPr="003C7DED" w:rsidRDefault="001A78A8" w:rsidP="008C14E9">
            <w:pPr>
              <w:rPr>
                <w:rFonts w:ascii="Arial" w:hAnsi="Arial" w:cs="Arial"/>
                <w:sz w:val="22"/>
                <w:szCs w:val="22"/>
              </w:rPr>
            </w:pPr>
            <w:r>
              <w:rPr>
                <w:rFonts w:ascii="Arial" w:hAnsi="Arial" w:cs="Arial"/>
                <w:sz w:val="22"/>
                <w:szCs w:val="22"/>
              </w:rPr>
              <w:t>2223129@student.uwtsd.ac.uk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DA73896" w:rsidR="0069797A" w:rsidRPr="00F1607E" w:rsidRDefault="00F1607E" w:rsidP="008C14E9">
            <w:pPr>
              <w:rPr>
                <w:rFonts w:ascii="Arial" w:hAnsi="Arial" w:cs="Arial"/>
                <w:sz w:val="22"/>
                <w:szCs w:val="22"/>
              </w:rPr>
            </w:pPr>
            <w:r>
              <w:rPr>
                <w:rFonts w:ascii="Arial" w:hAnsi="Arial" w:cs="Arial"/>
                <w:sz w:val="22"/>
                <w:szCs w:val="22"/>
              </w:rPr>
              <w:t>Evaluating the Strategic</w:t>
            </w:r>
            <w:r w:rsidR="0099198E">
              <w:rPr>
                <w:rFonts w:ascii="Arial" w:hAnsi="Arial" w:cs="Arial"/>
                <w:sz w:val="22"/>
                <w:szCs w:val="22"/>
              </w:rPr>
              <w:t xml:space="preserve"> Expansion of Berkeley Living Build-to-</w:t>
            </w:r>
            <w:r w:rsidR="0028398C">
              <w:rPr>
                <w:rFonts w:ascii="Arial" w:hAnsi="Arial" w:cs="Arial"/>
                <w:sz w:val="22"/>
                <w:szCs w:val="22"/>
              </w:rPr>
              <w:t>Rent in London and the Southeast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07C5F002" w:rsidR="0069797A" w:rsidRPr="003C7DED" w:rsidRDefault="00D7547D" w:rsidP="008C14E9">
            <w:pPr>
              <w:rPr>
                <w:rFonts w:ascii="Arial" w:hAnsi="Arial" w:cs="Arial"/>
                <w:sz w:val="22"/>
                <w:szCs w:val="22"/>
              </w:rPr>
            </w:pPr>
            <w:r>
              <w:rPr>
                <w:rFonts w:ascii="Arial" w:hAnsi="Arial" w:cs="Arial"/>
                <w:sz w:val="22"/>
                <w:szCs w:val="22"/>
              </w:rPr>
              <w:t>7</w:t>
            </w:r>
            <w:r w:rsidR="003C1913" w:rsidRPr="003C1913">
              <w:rPr>
                <w:rFonts w:ascii="Arial" w:hAnsi="Arial" w:cs="Arial"/>
                <w:sz w:val="22"/>
                <w:szCs w:val="22"/>
                <w:vertAlign w:val="superscript"/>
              </w:rPr>
              <w:t>th</w:t>
            </w:r>
            <w:r w:rsidR="003C1913">
              <w:rPr>
                <w:rFonts w:ascii="Arial" w:hAnsi="Arial" w:cs="Arial"/>
                <w:sz w:val="22"/>
                <w:szCs w:val="22"/>
              </w:rPr>
              <w:t xml:space="preserve"> Sept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F54B2C5" w:rsidR="0069797A" w:rsidRPr="003C7DED" w:rsidRDefault="00D7547D" w:rsidP="008C14E9">
            <w:pPr>
              <w:rPr>
                <w:rFonts w:ascii="Arial" w:hAnsi="Arial" w:cs="Arial"/>
                <w:sz w:val="22"/>
                <w:szCs w:val="22"/>
              </w:rPr>
            </w:pPr>
            <w:r>
              <w:rPr>
                <w:rFonts w:ascii="Arial" w:hAnsi="Arial" w:cs="Arial"/>
                <w:sz w:val="22"/>
                <w:szCs w:val="22"/>
              </w:rPr>
              <w:t>4</w:t>
            </w:r>
            <w:r w:rsidRPr="00D7547D">
              <w:rPr>
                <w:rFonts w:ascii="Arial" w:hAnsi="Arial" w:cs="Arial"/>
                <w:sz w:val="22"/>
                <w:szCs w:val="22"/>
                <w:vertAlign w:val="superscript"/>
              </w:rPr>
              <w:t>th</w:t>
            </w:r>
            <w:r>
              <w:rPr>
                <w:rFonts w:ascii="Arial" w:hAnsi="Arial" w:cs="Arial"/>
                <w:sz w:val="22"/>
                <w:szCs w:val="22"/>
              </w:rPr>
              <w:t xml:space="preserve"> January 2027</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2298763" w:rsidR="00A80868" w:rsidRPr="003C7DED" w:rsidRDefault="0078281B" w:rsidP="008C14E9">
            <w:pPr>
              <w:rPr>
                <w:rFonts w:ascii="Arial" w:hAnsi="Arial" w:cs="Arial"/>
                <w:sz w:val="22"/>
                <w:szCs w:val="22"/>
              </w:rPr>
            </w:pPr>
            <w:r>
              <w:rPr>
                <w:rFonts w:ascii="Arial" w:hAnsi="Arial" w:cs="Arial"/>
                <w:sz w:val="22"/>
                <w:szCs w:val="22"/>
              </w:rPr>
              <w:t>22231329</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E6C2AA5" w:rsidR="00A80868" w:rsidRPr="003C7DED" w:rsidRDefault="0078281B" w:rsidP="008C14E9">
            <w:pPr>
              <w:rPr>
                <w:rFonts w:ascii="Arial" w:hAnsi="Arial" w:cs="Arial"/>
                <w:sz w:val="22"/>
                <w:szCs w:val="22"/>
              </w:rPr>
            </w:pPr>
            <w:r>
              <w:rPr>
                <w:rFonts w:ascii="Arial" w:hAnsi="Arial" w:cs="Arial"/>
                <w:sz w:val="22"/>
                <w:szCs w:val="22"/>
              </w:rPr>
              <w:t>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71AF116" w:rsidR="00A80868" w:rsidRPr="003C7DED" w:rsidRDefault="0027168B" w:rsidP="008C14E9">
            <w:pPr>
              <w:rPr>
                <w:rFonts w:ascii="Arial" w:hAnsi="Arial" w:cs="Arial"/>
                <w:sz w:val="22"/>
                <w:szCs w:val="22"/>
              </w:rPr>
            </w:pPr>
            <w:r>
              <w:rPr>
                <w:rFonts w:ascii="Arial" w:hAnsi="Arial" w:cs="Arial"/>
                <w:sz w:val="22"/>
                <w:szCs w:val="22"/>
              </w:rPr>
              <w:t>Dr. Simon Chatterton (Supervisor)</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055E67">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104C310" w:rsidR="00F150A6" w:rsidRPr="003C7DED" w:rsidRDefault="00C0378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7D3CFEB0" w:rsidR="00F150A6" w:rsidRPr="003C7DED" w:rsidRDefault="00C0378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DE8A1DC" w:rsidR="00F150A6" w:rsidRPr="003C7DED" w:rsidRDefault="00C0378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31ABBCC3" w:rsidR="00F150A6" w:rsidRPr="003C7DED" w:rsidRDefault="00C0378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4503334A" w:rsidR="00F150A6" w:rsidRPr="003C7DED" w:rsidRDefault="00C0378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1979A7D2" w:rsidR="00F150A6" w:rsidRPr="003C7DED" w:rsidRDefault="00C0378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62223B">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F0632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05DCC373" w14:textId="06CAD64D" w:rsidR="00F0632D" w:rsidRPr="00A43690" w:rsidRDefault="00A43690" w:rsidP="00F0632D">
            <w:pPr>
              <w:pStyle w:val="ListParagraph"/>
              <w:autoSpaceDE w:val="0"/>
              <w:autoSpaceDN w:val="0"/>
              <w:adjustRightInd w:val="0"/>
              <w:rPr>
                <w:rFonts w:ascii="Arial" w:hAnsi="Arial" w:cs="Arial"/>
                <w:sz w:val="22"/>
                <w:szCs w:val="22"/>
              </w:rPr>
            </w:pPr>
            <w:r>
              <w:rPr>
                <w:rFonts w:ascii="Arial" w:hAnsi="Arial" w:cs="Arial"/>
                <w:sz w:val="22"/>
                <w:szCs w:val="22"/>
              </w:rPr>
              <w:t>This study aims to criti</w:t>
            </w:r>
            <w:r w:rsidR="00F42625">
              <w:rPr>
                <w:rFonts w:ascii="Arial" w:hAnsi="Arial" w:cs="Arial"/>
                <w:sz w:val="22"/>
                <w:szCs w:val="22"/>
              </w:rPr>
              <w:t xml:space="preserve">cally evaluate the strategic and commercial </w:t>
            </w:r>
            <w:r w:rsidR="002F7166">
              <w:rPr>
                <w:rFonts w:ascii="Arial" w:hAnsi="Arial" w:cs="Arial"/>
                <w:sz w:val="22"/>
                <w:szCs w:val="22"/>
              </w:rPr>
              <w:t xml:space="preserve">feasibility of expanding Berkeley </w:t>
            </w:r>
            <w:r w:rsidR="00212901">
              <w:rPr>
                <w:rFonts w:ascii="Arial" w:hAnsi="Arial" w:cs="Arial"/>
                <w:sz w:val="22"/>
                <w:szCs w:val="22"/>
              </w:rPr>
              <w:t xml:space="preserve">Group’s, Berkeley </w:t>
            </w:r>
            <w:r w:rsidR="00DC36B1">
              <w:rPr>
                <w:rFonts w:ascii="Arial" w:hAnsi="Arial" w:cs="Arial"/>
                <w:sz w:val="22"/>
                <w:szCs w:val="22"/>
              </w:rPr>
              <w:t>Living Build-to-Rent platform across suit</w:t>
            </w:r>
            <w:r w:rsidR="00061B31">
              <w:rPr>
                <w:rFonts w:ascii="Arial" w:hAnsi="Arial" w:cs="Arial"/>
                <w:sz w:val="22"/>
                <w:szCs w:val="22"/>
              </w:rPr>
              <w:t>able brownfield regeneration developments in London and the Southeast</w:t>
            </w:r>
            <w:r w:rsidR="00551CE4">
              <w:rPr>
                <w:rFonts w:ascii="Arial" w:hAnsi="Arial" w:cs="Arial"/>
                <w:sz w:val="22"/>
                <w:szCs w:val="22"/>
              </w:rPr>
              <w:t>.</w:t>
            </w:r>
          </w:p>
          <w:p w14:paraId="755E811F" w14:textId="77777777" w:rsidR="003F1A54"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D7362D8" w14:textId="7868AC8C" w:rsidR="00551CE4" w:rsidRDefault="005301FD" w:rsidP="00551CE4">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To analyse current Build-to-Rent market conditions</w:t>
            </w:r>
            <w:r w:rsidR="002008FF">
              <w:rPr>
                <w:rFonts w:ascii="Arial" w:hAnsi="Arial" w:cs="Arial"/>
                <w:sz w:val="22"/>
                <w:szCs w:val="22"/>
              </w:rPr>
              <w:t>, rental demand, customer trends and compet</w:t>
            </w:r>
            <w:r w:rsidR="007C06E0">
              <w:rPr>
                <w:rFonts w:ascii="Arial" w:hAnsi="Arial" w:cs="Arial"/>
                <w:sz w:val="22"/>
                <w:szCs w:val="22"/>
              </w:rPr>
              <w:t>itive dynamics in London and the Southeast.</w:t>
            </w:r>
          </w:p>
          <w:p w14:paraId="689C2519" w14:textId="36454FF4" w:rsidR="005301FD" w:rsidRDefault="003E2B00" w:rsidP="00551CE4">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 xml:space="preserve">To evaluate Berkeley Group’s </w:t>
            </w:r>
            <w:r w:rsidR="00242A81">
              <w:rPr>
                <w:rFonts w:ascii="Arial" w:hAnsi="Arial" w:cs="Arial"/>
                <w:sz w:val="22"/>
                <w:szCs w:val="22"/>
              </w:rPr>
              <w:t>internal resources, brownfield development</w:t>
            </w:r>
            <w:r w:rsidR="003C7DF8">
              <w:rPr>
                <w:rFonts w:ascii="Arial" w:hAnsi="Arial" w:cs="Arial"/>
                <w:sz w:val="22"/>
                <w:szCs w:val="22"/>
              </w:rPr>
              <w:t xml:space="preserve"> pipeline, financial position and organisational capabilities relevant </w:t>
            </w:r>
            <w:r w:rsidR="005952F5">
              <w:rPr>
                <w:rFonts w:ascii="Arial" w:hAnsi="Arial" w:cs="Arial"/>
                <w:sz w:val="22"/>
                <w:szCs w:val="22"/>
              </w:rPr>
              <w:t>to the expansion of Berkeley</w:t>
            </w:r>
            <w:r w:rsidR="002F53AB">
              <w:rPr>
                <w:rFonts w:ascii="Arial" w:hAnsi="Arial" w:cs="Arial"/>
                <w:sz w:val="22"/>
                <w:szCs w:val="22"/>
              </w:rPr>
              <w:t xml:space="preserve"> Living.</w:t>
            </w:r>
          </w:p>
          <w:p w14:paraId="0BE2D9F8" w14:textId="78173728" w:rsidR="002F53AB" w:rsidRDefault="002F53AB" w:rsidP="00551CE4">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 xml:space="preserve">To critically </w:t>
            </w:r>
            <w:r w:rsidR="007E3FC0">
              <w:rPr>
                <w:rFonts w:ascii="Arial" w:hAnsi="Arial" w:cs="Arial"/>
                <w:sz w:val="22"/>
                <w:szCs w:val="22"/>
              </w:rPr>
              <w:t xml:space="preserve">assess the financial operational, </w:t>
            </w:r>
            <w:r w:rsidR="000E1484">
              <w:rPr>
                <w:rFonts w:ascii="Arial" w:hAnsi="Arial" w:cs="Arial"/>
                <w:sz w:val="22"/>
                <w:szCs w:val="22"/>
              </w:rPr>
              <w:t>regulatory, affordability and market risks associated</w:t>
            </w:r>
            <w:r w:rsidR="00F96F2D">
              <w:rPr>
                <w:rFonts w:ascii="Arial" w:hAnsi="Arial" w:cs="Arial"/>
                <w:sz w:val="22"/>
                <w:szCs w:val="22"/>
              </w:rPr>
              <w:t xml:space="preserve"> with expanding Berkeley Group’s Build-to-Rent portfolio.</w:t>
            </w:r>
          </w:p>
          <w:p w14:paraId="7B4FFBCE" w14:textId="7CE6AF6C" w:rsidR="00AF4760" w:rsidRPr="00551CE4" w:rsidRDefault="00AF4760" w:rsidP="00551CE4">
            <w:pPr>
              <w:pStyle w:val="ListParagraph"/>
              <w:numPr>
                <w:ilvl w:val="0"/>
                <w:numId w:val="25"/>
              </w:numPr>
              <w:autoSpaceDE w:val="0"/>
              <w:autoSpaceDN w:val="0"/>
              <w:adjustRightInd w:val="0"/>
              <w:rPr>
                <w:rFonts w:ascii="Arial" w:hAnsi="Arial" w:cs="Arial"/>
                <w:sz w:val="22"/>
                <w:szCs w:val="22"/>
              </w:rPr>
            </w:pPr>
            <w:r>
              <w:rPr>
                <w:rFonts w:ascii="Arial" w:hAnsi="Arial" w:cs="Arial"/>
                <w:sz w:val="22"/>
                <w:szCs w:val="22"/>
              </w:rPr>
              <w:t xml:space="preserve">To develop evidence-based strategic recommendations </w:t>
            </w:r>
            <w:r w:rsidR="002B0267">
              <w:rPr>
                <w:rFonts w:ascii="Arial" w:hAnsi="Arial" w:cs="Arial"/>
                <w:sz w:val="22"/>
                <w:szCs w:val="22"/>
              </w:rPr>
              <w:t>for the sustainable expansion of Berkeley</w:t>
            </w:r>
            <w:r w:rsidR="00F321AF">
              <w:rPr>
                <w:rFonts w:ascii="Arial" w:hAnsi="Arial" w:cs="Arial"/>
                <w:sz w:val="22"/>
                <w:szCs w:val="22"/>
              </w:rPr>
              <w:t xml:space="preserve"> Living within</w:t>
            </w:r>
            <w:r w:rsidR="00A13201">
              <w:rPr>
                <w:rFonts w:ascii="Arial" w:hAnsi="Arial" w:cs="Arial"/>
                <w:sz w:val="22"/>
                <w:szCs w:val="22"/>
              </w:rPr>
              <w:t xml:space="preserve"> Berkeley group’s </w:t>
            </w:r>
            <w:r w:rsidR="00AE3C82">
              <w:rPr>
                <w:rFonts w:ascii="Arial" w:hAnsi="Arial" w:cs="Arial"/>
                <w:sz w:val="22"/>
                <w:szCs w:val="22"/>
              </w:rPr>
              <w:t>wider Berkeley 2035 growth strategy.</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69B40CA9" w:rsidR="00AE3C82"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5B9EF6F9" w:rsidR="003F1A54" w:rsidRPr="00CC4EE3" w:rsidRDefault="00CC4EE3" w:rsidP="008C14E9">
            <w:pPr>
              <w:rPr>
                <w:rFonts w:ascii="Arial" w:hAnsi="Arial" w:cs="Arial"/>
                <w:sz w:val="18"/>
                <w:szCs w:val="18"/>
              </w:rPr>
            </w:pPr>
            <w:r>
              <w:rPr>
                <w:rFonts w:ascii="Arial" w:hAnsi="Arial" w:cs="Arial"/>
                <w:sz w:val="22"/>
                <w:szCs w:val="22"/>
              </w:rPr>
              <w:lastRenderedPageBreak/>
              <w:t xml:space="preserve">To position Berkeley Living as a </w:t>
            </w:r>
            <w:r w:rsidR="00307E86">
              <w:rPr>
                <w:rFonts w:ascii="Arial" w:hAnsi="Arial" w:cs="Arial"/>
                <w:sz w:val="22"/>
                <w:szCs w:val="22"/>
              </w:rPr>
              <w:t>leading, sustainable and professionally managed Buil</w:t>
            </w:r>
            <w:r w:rsidR="00FF3BF4">
              <w:rPr>
                <w:rFonts w:ascii="Arial" w:hAnsi="Arial" w:cs="Arial"/>
                <w:sz w:val="22"/>
                <w:szCs w:val="22"/>
              </w:rPr>
              <w:t>d-</w:t>
            </w:r>
            <w:r w:rsidR="00307E86">
              <w:rPr>
                <w:rFonts w:ascii="Arial" w:hAnsi="Arial" w:cs="Arial"/>
                <w:sz w:val="22"/>
                <w:szCs w:val="22"/>
              </w:rPr>
              <w:t>to-Rent</w:t>
            </w:r>
            <w:r w:rsidR="00FF3BF4">
              <w:rPr>
                <w:rFonts w:ascii="Arial" w:hAnsi="Arial" w:cs="Arial"/>
                <w:sz w:val="22"/>
                <w:szCs w:val="22"/>
              </w:rPr>
              <w:t xml:space="preserve"> provider</w:t>
            </w:r>
            <w:r w:rsidR="000619D6">
              <w:rPr>
                <w:rFonts w:ascii="Arial" w:hAnsi="Arial" w:cs="Arial"/>
                <w:sz w:val="22"/>
                <w:szCs w:val="22"/>
              </w:rPr>
              <w:t xml:space="preserve"> </w:t>
            </w:r>
            <w:r w:rsidR="00FF3BF4">
              <w:rPr>
                <w:rFonts w:ascii="Arial" w:hAnsi="Arial" w:cs="Arial"/>
                <w:sz w:val="22"/>
                <w:szCs w:val="22"/>
              </w:rPr>
              <w:t>in London</w:t>
            </w:r>
            <w:r w:rsidR="009D0E0A">
              <w:rPr>
                <w:rFonts w:ascii="Arial" w:hAnsi="Arial" w:cs="Arial"/>
                <w:sz w:val="22"/>
                <w:szCs w:val="22"/>
              </w:rPr>
              <w:t xml:space="preserve"> and the southeast, delivering high-quality rental</w:t>
            </w:r>
            <w:r w:rsidR="000619D6">
              <w:rPr>
                <w:rFonts w:ascii="Arial" w:hAnsi="Arial" w:cs="Arial"/>
                <w:sz w:val="22"/>
                <w:szCs w:val="22"/>
              </w:rPr>
              <w:t xml:space="preserve"> communities that combine</w:t>
            </w:r>
            <w:r w:rsidR="00C22D7A">
              <w:rPr>
                <w:rFonts w:ascii="Arial" w:hAnsi="Arial" w:cs="Arial"/>
                <w:sz w:val="22"/>
                <w:szCs w:val="22"/>
              </w:rPr>
              <w:t xml:space="preserve"> strong customer experience, affordability and long</w:t>
            </w:r>
            <w:r w:rsidR="00F9725F">
              <w:rPr>
                <w:rFonts w:ascii="Arial" w:hAnsi="Arial" w:cs="Arial"/>
                <w:sz w:val="22"/>
                <w:szCs w:val="22"/>
              </w:rPr>
              <w:t>-term commercial value.</w:t>
            </w: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EEA290B" w14:textId="77777777" w:rsidR="00D0178C" w:rsidRDefault="00085B62" w:rsidP="008C14E9">
            <w:pPr>
              <w:rPr>
                <w:rFonts w:ascii="Arial" w:hAnsi="Arial" w:cs="Arial"/>
                <w:sz w:val="22"/>
                <w:szCs w:val="22"/>
              </w:rPr>
            </w:pPr>
            <w:r w:rsidRPr="00085B62">
              <w:rPr>
                <w:rFonts w:ascii="Arial" w:hAnsi="Arial" w:cs="Arial"/>
                <w:sz w:val="22"/>
                <w:szCs w:val="22"/>
              </w:rPr>
              <w:br/>
              <w:t xml:space="preserve">The proposal will assess whether Berkeley Group can selectively expand Berkeley Living across suitable brownfield regeneration sites by analysing market demand, customer trends, competition, financial viability, operational capability, affordability and regulatory risks. The study will use qualitative secondary research and thematic analysis, drawing on Berkeley Group evidence, government statistics, academic research and reputable industry reports. </w:t>
            </w:r>
          </w:p>
          <w:p w14:paraId="1C2B5857" w14:textId="004A56A2" w:rsidR="003F1A54" w:rsidRPr="003C7DED" w:rsidRDefault="00085B62" w:rsidP="008C14E9">
            <w:pPr>
              <w:rPr>
                <w:rFonts w:ascii="Arial" w:hAnsi="Arial" w:cs="Arial"/>
                <w:sz w:val="22"/>
                <w:szCs w:val="22"/>
              </w:rPr>
            </w:pPr>
            <w:r w:rsidRPr="00085B62">
              <w:rPr>
                <w:rFonts w:ascii="Arial" w:hAnsi="Arial" w:cs="Arial"/>
                <w:sz w:val="22"/>
                <w:szCs w:val="22"/>
              </w:rPr>
              <w:br/>
            </w:r>
            <w:r w:rsidRPr="00085B62">
              <w:rPr>
                <w:rFonts w:ascii="Arial" w:hAnsi="Arial" w:cs="Arial"/>
                <w:sz w:val="22"/>
                <w:szCs w:val="22"/>
              </w:rPr>
              <w:br/>
              <w:t>The approach will ultimately identify where expansion is commercially viable, what risks need to be managed, and how Berkeley can grow Berkeley Living in a phased and sustainable way without compromising affordability, quality or long-term returns</w:t>
            </w:r>
            <w:r>
              <w:rPr>
                <w:rFonts w:ascii="Arial" w:hAnsi="Arial" w:cs="Arial"/>
                <w:sz w:val="22"/>
                <w:szCs w:val="22"/>
              </w:rPr>
              <w:t>.</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36617B6B" w14:textId="77777777" w:rsidR="00401CCA" w:rsidRDefault="00401CCA" w:rsidP="008C14E9">
            <w:pPr>
              <w:rPr>
                <w:rFonts w:ascii="Arial" w:hAnsi="Arial" w:cs="Arial"/>
                <w:color w:val="4EA72E" w:themeColor="accent6"/>
                <w:sz w:val="22"/>
                <w:szCs w:val="22"/>
              </w:rPr>
            </w:pPr>
            <w:r>
              <w:rPr>
                <w:rFonts w:ascii="Arial" w:hAnsi="Arial" w:cs="Arial"/>
                <w:color w:val="4EA72E" w:themeColor="accent6"/>
                <w:sz w:val="22"/>
                <w:szCs w:val="22"/>
              </w:rPr>
              <w:t xml:space="preserve">A bullet point list is fine here, for example: </w:t>
            </w:r>
          </w:p>
          <w:p w14:paraId="3E380746" w14:textId="77777777" w:rsidR="00401CCA"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UWTSD Campus Carmarthen</w:t>
            </w:r>
          </w:p>
          <w:p w14:paraId="43A3FCAB" w14:textId="15BE0F97" w:rsidR="003F1A54" w:rsidRDefault="00401CCA" w:rsidP="00401CCA">
            <w:pPr>
              <w:pStyle w:val="ListParagraph"/>
              <w:numPr>
                <w:ilvl w:val="0"/>
                <w:numId w:val="14"/>
              </w:numPr>
              <w:rPr>
                <w:rFonts w:ascii="Arial" w:hAnsi="Arial" w:cs="Arial"/>
                <w:color w:val="4EA72E" w:themeColor="accent6"/>
                <w:sz w:val="22"/>
                <w:szCs w:val="22"/>
              </w:rPr>
            </w:pPr>
            <w:r w:rsidRPr="00401CCA">
              <w:rPr>
                <w:rFonts w:ascii="Arial" w:hAnsi="Arial" w:cs="Arial"/>
                <w:color w:val="4EA72E" w:themeColor="accent6"/>
                <w:sz w:val="22"/>
                <w:szCs w:val="22"/>
              </w:rPr>
              <w:t>National Museum of Wales</w:t>
            </w:r>
            <w:r>
              <w:rPr>
                <w:rFonts w:ascii="Arial" w:hAnsi="Arial" w:cs="Arial"/>
                <w:color w:val="4EA72E" w:themeColor="accent6"/>
                <w:sz w:val="22"/>
                <w:szCs w:val="22"/>
              </w:rPr>
              <w:t>, Cardiff</w:t>
            </w:r>
          </w:p>
          <w:p w14:paraId="4B6E85A2" w14:textId="1E615A96"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Trinity College, Dublin, Republic of Ireland</w:t>
            </w:r>
          </w:p>
          <w:p w14:paraId="145FE707" w14:textId="2A64DA91" w:rsidR="00401CCA" w:rsidRDefault="00401CCA" w:rsidP="00401CCA">
            <w:pPr>
              <w:pStyle w:val="ListParagraph"/>
              <w:numPr>
                <w:ilvl w:val="0"/>
                <w:numId w:val="14"/>
              </w:numPr>
              <w:rPr>
                <w:rFonts w:ascii="Arial" w:hAnsi="Arial" w:cs="Arial"/>
                <w:color w:val="4EA72E" w:themeColor="accent6"/>
                <w:sz w:val="22"/>
                <w:szCs w:val="22"/>
              </w:rPr>
            </w:pPr>
            <w:r>
              <w:rPr>
                <w:rFonts w:ascii="Arial" w:hAnsi="Arial" w:cs="Arial"/>
                <w:color w:val="4EA72E" w:themeColor="accent6"/>
                <w:sz w:val="22"/>
                <w:szCs w:val="22"/>
              </w:rPr>
              <w:t>Queens University, Belfast</w:t>
            </w:r>
          </w:p>
          <w:p w14:paraId="7BFA90EF" w14:textId="595103A4" w:rsidR="00401CCA" w:rsidRDefault="00401CCA" w:rsidP="00401CCA">
            <w:pPr>
              <w:pStyle w:val="ListParagraph"/>
              <w:numPr>
                <w:ilvl w:val="0"/>
                <w:numId w:val="14"/>
              </w:numPr>
              <w:rPr>
                <w:rFonts w:ascii="Arial" w:hAnsi="Arial" w:cs="Arial"/>
                <w:color w:val="4EA72E" w:themeColor="accent6"/>
                <w:sz w:val="22"/>
                <w:szCs w:val="22"/>
              </w:rPr>
            </w:pPr>
            <w:proofErr w:type="spellStart"/>
            <w:r>
              <w:rPr>
                <w:rFonts w:ascii="Arial" w:hAnsi="Arial" w:cs="Arial"/>
                <w:color w:val="4EA72E" w:themeColor="accent6"/>
                <w:sz w:val="22"/>
                <w:szCs w:val="22"/>
              </w:rPr>
              <w:t>MetalFab</w:t>
            </w:r>
            <w:proofErr w:type="spellEnd"/>
            <w:r>
              <w:rPr>
                <w:rFonts w:ascii="Arial" w:hAnsi="Arial" w:cs="Arial"/>
                <w:color w:val="4EA72E" w:themeColor="accent6"/>
                <w:sz w:val="22"/>
                <w:szCs w:val="22"/>
              </w:rPr>
              <w:t xml:space="preserve"> Ltd., Bristol</w:t>
            </w:r>
          </w:p>
          <w:p w14:paraId="04429006" w14:textId="77777777" w:rsidR="0096341F" w:rsidRDefault="0096341F" w:rsidP="0096341F">
            <w:pPr>
              <w:ind w:left="360"/>
              <w:rPr>
                <w:rFonts w:ascii="Arial" w:hAnsi="Arial" w:cs="Arial"/>
                <w:color w:val="4EA72E" w:themeColor="accent6"/>
                <w:sz w:val="22"/>
                <w:szCs w:val="22"/>
              </w:rPr>
            </w:pPr>
          </w:p>
          <w:p w14:paraId="608DE82E" w14:textId="26A78914" w:rsidR="00D0178C" w:rsidRPr="0096341F" w:rsidRDefault="0083235F" w:rsidP="0096341F">
            <w:pPr>
              <w:ind w:left="360"/>
              <w:rPr>
                <w:rFonts w:ascii="Arial" w:hAnsi="Arial" w:cs="Arial"/>
                <w:color w:val="4EA72E" w:themeColor="accent6"/>
                <w:sz w:val="22"/>
                <w:szCs w:val="22"/>
              </w:rPr>
            </w:pPr>
            <w:r w:rsidRPr="0096341F">
              <w:rPr>
                <w:rFonts w:ascii="Arial" w:hAnsi="Arial" w:cs="Arial"/>
                <w:sz w:val="22"/>
                <w:szCs w:val="22"/>
              </w:rPr>
              <w:t>Birmingham Campus</w:t>
            </w:r>
          </w:p>
          <w:p w14:paraId="71E07784" w14:textId="77777777" w:rsidR="00D0178C" w:rsidRPr="00D0178C" w:rsidRDefault="00D0178C" w:rsidP="00D0178C">
            <w:pPr>
              <w:rPr>
                <w:rFonts w:ascii="Arial" w:hAnsi="Arial" w:cs="Arial"/>
                <w:color w:val="4EA72E" w:themeColor="accent6"/>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83235F">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315EDCC" w:rsidR="00BD363F" w:rsidRPr="003C7DED" w:rsidRDefault="000F14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609ABC3" w:rsidR="00BD363F" w:rsidRPr="003C7DED" w:rsidRDefault="000F14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9C2480D" w:rsidR="00BD363F" w:rsidRPr="003C7DED" w:rsidRDefault="000F14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0BF7E08" w:rsidR="00BD363F" w:rsidRPr="003C7DED" w:rsidRDefault="000F14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B5AD2DB" w:rsidR="00BD363F" w:rsidRPr="003C7DED" w:rsidRDefault="000F14C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A1CAFA3"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1BCB7E9"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22DE5E44"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8D81A41"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99F5DBF"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558D0ECA"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47C1F8CC"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D73C782"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B65B70D"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77FBCF0"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1D7B0D8"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CB277D1" w:rsidR="00BD363F" w:rsidRPr="003C7DED" w:rsidRDefault="007D36E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467BB1">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343F1399" w:rsidR="00BD363F" w:rsidRPr="005113FC" w:rsidRDefault="005113FC" w:rsidP="004135AB">
            <w:pPr>
              <w:rPr>
                <w:rFonts w:ascii="Arial" w:hAnsi="Arial" w:cs="Arial"/>
                <w:sz w:val="22"/>
                <w:szCs w:val="22"/>
              </w:rPr>
            </w:pPr>
            <w:r>
              <w:rPr>
                <w:rFonts w:ascii="Arial" w:hAnsi="Arial" w:cs="Arial"/>
                <w:sz w:val="22"/>
                <w:szCs w:val="22"/>
              </w:rPr>
              <w:t>N</w:t>
            </w:r>
            <w:r w:rsidR="002D42BA">
              <w:rPr>
                <w:rFonts w:ascii="Arial" w:hAnsi="Arial" w:cs="Arial"/>
                <w:sz w:val="22"/>
                <w:szCs w:val="22"/>
              </w:rPr>
              <w:t>/</w:t>
            </w:r>
            <w:r w:rsidR="00D37838">
              <w:rPr>
                <w:rFonts w:ascii="Arial" w:hAnsi="Arial" w:cs="Arial"/>
                <w:sz w:val="22"/>
                <w:szCs w:val="22"/>
              </w:rPr>
              <w:t>A</w:t>
            </w:r>
            <w:r w:rsidR="008D3AD9">
              <w:rPr>
                <w:rFonts w:ascii="Arial" w:hAnsi="Arial" w:cs="Arial"/>
                <w:sz w:val="22"/>
                <w:szCs w:val="22"/>
              </w:rPr>
              <w:t xml:space="preserve"> secondary research</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3D5B6CF3" w:rsidR="00BD363F" w:rsidRPr="003C7DED" w:rsidRDefault="005113FC" w:rsidP="00BD363F">
            <w:pPr>
              <w:jc w:val="center"/>
              <w:rPr>
                <w:rFonts w:ascii="Arial" w:hAnsi="Arial" w:cs="Arial"/>
                <w:sz w:val="22"/>
                <w:szCs w:val="22"/>
              </w:rPr>
            </w:pPr>
            <w:r>
              <w:rPr>
                <w:rFonts w:ascii="Arial" w:hAnsi="Arial" w:cs="Arial"/>
                <w:sz w:val="22"/>
                <w:szCs w:val="22"/>
              </w:rPr>
              <w:t>0</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7E7510A" w14:textId="77777777" w:rsidR="008D3AD9" w:rsidRPr="005113FC" w:rsidRDefault="008D3AD9" w:rsidP="008D3AD9">
            <w:pPr>
              <w:rPr>
                <w:rFonts w:ascii="Arial" w:hAnsi="Arial" w:cs="Arial"/>
                <w:sz w:val="22"/>
                <w:szCs w:val="22"/>
              </w:rPr>
            </w:pPr>
            <w:r>
              <w:rPr>
                <w:rFonts w:ascii="Arial" w:hAnsi="Arial" w:cs="Arial"/>
                <w:sz w:val="22"/>
                <w:szCs w:val="22"/>
              </w:rPr>
              <w:t>N/A secondary research</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75D8FBF" w14:textId="77777777" w:rsidR="008D3AD9" w:rsidRPr="005113FC" w:rsidRDefault="008D3AD9" w:rsidP="008D3AD9">
            <w:pPr>
              <w:rPr>
                <w:rFonts w:ascii="Arial" w:hAnsi="Arial" w:cs="Arial"/>
                <w:sz w:val="22"/>
                <w:szCs w:val="22"/>
              </w:rPr>
            </w:pPr>
            <w:r>
              <w:rPr>
                <w:rFonts w:ascii="Arial" w:hAnsi="Arial" w:cs="Arial"/>
                <w:sz w:val="22"/>
                <w:szCs w:val="22"/>
              </w:rPr>
              <w:t>N/A secondary research</w:t>
            </w: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566F56CC" w14:textId="77777777" w:rsidR="008D3AD9" w:rsidRPr="005113FC" w:rsidRDefault="008D3AD9" w:rsidP="008D3AD9">
            <w:pPr>
              <w:rPr>
                <w:rFonts w:ascii="Arial" w:hAnsi="Arial" w:cs="Arial"/>
                <w:sz w:val="22"/>
                <w:szCs w:val="22"/>
              </w:rPr>
            </w:pPr>
            <w:r>
              <w:rPr>
                <w:rFonts w:ascii="Arial" w:hAnsi="Arial" w:cs="Arial"/>
                <w:sz w:val="22"/>
                <w:szCs w:val="22"/>
              </w:rPr>
              <w:t>N/A secondary research</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2BF9F97F" w14:textId="77777777" w:rsidR="008D3AD9" w:rsidRPr="005113FC" w:rsidRDefault="008D3AD9" w:rsidP="008D3AD9">
            <w:pPr>
              <w:rPr>
                <w:rFonts w:ascii="Arial" w:hAnsi="Arial" w:cs="Arial"/>
                <w:sz w:val="22"/>
                <w:szCs w:val="22"/>
              </w:rPr>
            </w:pPr>
            <w:r>
              <w:rPr>
                <w:rFonts w:ascii="Arial" w:hAnsi="Arial" w:cs="Arial"/>
                <w:sz w:val="22"/>
                <w:szCs w:val="22"/>
              </w:rPr>
              <w:t>N/A secondary research</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17808507" w14:textId="77777777" w:rsidR="008D3AD9" w:rsidRPr="005113FC" w:rsidRDefault="008D3AD9" w:rsidP="008D3AD9">
            <w:pPr>
              <w:rPr>
                <w:rFonts w:ascii="Arial" w:hAnsi="Arial" w:cs="Arial"/>
                <w:sz w:val="22"/>
                <w:szCs w:val="22"/>
              </w:rPr>
            </w:pPr>
            <w:r>
              <w:rPr>
                <w:rFonts w:ascii="Arial" w:hAnsi="Arial" w:cs="Arial"/>
                <w:sz w:val="22"/>
                <w:szCs w:val="22"/>
              </w:rPr>
              <w:t>N/A secondary research</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1ECD5FA6" w14:textId="77777777" w:rsidR="008D3AD9" w:rsidRPr="005113FC" w:rsidRDefault="008D3AD9" w:rsidP="008D3AD9">
            <w:pPr>
              <w:rPr>
                <w:rFonts w:ascii="Arial" w:hAnsi="Arial" w:cs="Arial"/>
                <w:sz w:val="22"/>
                <w:szCs w:val="22"/>
              </w:rPr>
            </w:pPr>
            <w:r>
              <w:rPr>
                <w:rFonts w:ascii="Arial" w:hAnsi="Arial" w:cs="Arial"/>
                <w:sz w:val="22"/>
                <w:szCs w:val="22"/>
              </w:rPr>
              <w:t>N/A secondary research</w:t>
            </w: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85D0734" w14:textId="77777777" w:rsidR="00697265" w:rsidRPr="005113FC" w:rsidRDefault="00697265" w:rsidP="00697265">
            <w:pPr>
              <w:rPr>
                <w:rFonts w:ascii="Arial" w:hAnsi="Arial" w:cs="Arial"/>
                <w:sz w:val="22"/>
                <w:szCs w:val="22"/>
              </w:rPr>
            </w:pPr>
            <w:r>
              <w:rPr>
                <w:rFonts w:ascii="Arial" w:hAnsi="Arial" w:cs="Arial"/>
                <w:sz w:val="22"/>
                <w:szCs w:val="22"/>
              </w:rPr>
              <w:t>N/A secondary research</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015AC7">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BE678F">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BE678F">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2F0B11">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207AEFF0" w:rsidR="003F1A54" w:rsidRPr="003C7DED" w:rsidRDefault="00CA6C5E" w:rsidP="004135AB">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AB8842B" w:rsidR="001F7B84" w:rsidRPr="003C7DED" w:rsidRDefault="00C7122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51C26EF7" w:rsidR="001F7B84" w:rsidRPr="003C7DED" w:rsidRDefault="00C7122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3516F53E" w:rsidR="001F7B84" w:rsidRPr="003C7DED" w:rsidRDefault="00C7122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26A4C6A2" w:rsidR="001F7B84" w:rsidRPr="003C7DED" w:rsidRDefault="00C7122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07BBEC9" w:rsidR="001F7B84" w:rsidRPr="003C7DED" w:rsidRDefault="00C7122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8C312B4" w:rsidR="001F7B84" w:rsidRPr="003C7DED" w:rsidRDefault="00C7122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34D9DEDB" w14:textId="77777777" w:rsidR="00877DEB" w:rsidRPr="006C0916" w:rsidRDefault="00877DEB" w:rsidP="00877DEB">
            <w:pPr>
              <w:pStyle w:val="NoSpacing"/>
              <w:rPr>
                <w:rFonts w:ascii="Arial" w:hAnsi="Arial" w:cs="Arial"/>
                <w:sz w:val="22"/>
                <w:szCs w:val="22"/>
              </w:rPr>
            </w:pPr>
            <w:r w:rsidRPr="006C0916">
              <w:rPr>
                <w:rFonts w:ascii="Arial" w:hAnsi="Arial" w:cs="Arial"/>
                <w:sz w:val="22"/>
                <w:szCs w:val="22"/>
              </w:rPr>
              <w:t>N/A Secondary research</w:t>
            </w:r>
          </w:p>
          <w:p w14:paraId="24DDC8D2" w14:textId="3A60F669" w:rsidR="001F7B84" w:rsidRPr="003C7DED" w:rsidRDefault="001F7B84" w:rsidP="004135AB">
            <w:pPr>
              <w:pStyle w:val="NoSpacing"/>
              <w:rPr>
                <w:rFonts w:ascii="Arial" w:hAnsi="Arial" w:cs="Arial"/>
                <w:sz w:val="22"/>
                <w:szCs w:val="22"/>
              </w:rPr>
            </w:pP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E7F1137" w14:textId="77777777" w:rsidR="00877DEB" w:rsidRPr="006C0916" w:rsidRDefault="00877DEB" w:rsidP="00877DEB">
            <w:pPr>
              <w:pStyle w:val="NoSpacing"/>
              <w:rPr>
                <w:rFonts w:ascii="Arial" w:hAnsi="Arial" w:cs="Arial"/>
                <w:sz w:val="22"/>
                <w:szCs w:val="22"/>
              </w:rPr>
            </w:pPr>
            <w:r w:rsidRPr="006C0916">
              <w:rPr>
                <w:rFonts w:ascii="Arial" w:hAnsi="Arial" w:cs="Arial"/>
                <w:sz w:val="22"/>
                <w:szCs w:val="22"/>
              </w:rPr>
              <w:t>N/A Secondary research</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D8B37C9" w14:textId="77777777" w:rsidR="00877DEB" w:rsidRPr="006C0916" w:rsidRDefault="00877DEB" w:rsidP="00877DEB">
            <w:pPr>
              <w:pStyle w:val="NoSpacing"/>
              <w:rPr>
                <w:rFonts w:ascii="Arial" w:hAnsi="Arial" w:cs="Arial"/>
                <w:sz w:val="22"/>
                <w:szCs w:val="22"/>
              </w:rPr>
            </w:pPr>
            <w:r w:rsidRPr="006C0916">
              <w:rPr>
                <w:rFonts w:ascii="Arial" w:hAnsi="Arial" w:cs="Arial"/>
                <w:sz w:val="22"/>
                <w:szCs w:val="22"/>
              </w:rPr>
              <w:t>N/A Secondary research</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0CB1543" w14:textId="77777777" w:rsidR="00877DEB" w:rsidRPr="006C0916" w:rsidRDefault="00877DEB" w:rsidP="00877DEB">
            <w:pPr>
              <w:pStyle w:val="NoSpacing"/>
              <w:rPr>
                <w:rFonts w:ascii="Arial" w:hAnsi="Arial" w:cs="Arial"/>
                <w:sz w:val="22"/>
                <w:szCs w:val="22"/>
              </w:rPr>
            </w:pPr>
            <w:r w:rsidRPr="006C0916">
              <w:rPr>
                <w:rFonts w:ascii="Arial" w:hAnsi="Arial" w:cs="Arial"/>
                <w:sz w:val="22"/>
                <w:szCs w:val="22"/>
              </w:rPr>
              <w:t>N/A Secondary research</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2662C318" w14:textId="77777777" w:rsidR="00877DEB" w:rsidRPr="006C0916" w:rsidRDefault="00877DEB" w:rsidP="00877DEB">
            <w:pPr>
              <w:pStyle w:val="NoSpacing"/>
              <w:rPr>
                <w:rFonts w:ascii="Arial" w:hAnsi="Arial" w:cs="Arial"/>
                <w:sz w:val="22"/>
                <w:szCs w:val="22"/>
              </w:rPr>
            </w:pPr>
            <w:r w:rsidRPr="006C0916">
              <w:rPr>
                <w:rFonts w:ascii="Arial" w:hAnsi="Arial" w:cs="Arial"/>
                <w:sz w:val="22"/>
                <w:szCs w:val="22"/>
              </w:rPr>
              <w:t>N/A Secondary research</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5920F12E" w:rsidR="000C5261" w:rsidRPr="003C7DED" w:rsidRDefault="006B5A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177D522F" w:rsidR="001F7B84" w:rsidRPr="003C7DED" w:rsidRDefault="006904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05B34C6A" w:rsidR="001F7B84" w:rsidRPr="003C7DED" w:rsidRDefault="006904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3F562510" w:rsidR="001F7B84" w:rsidRPr="003C7DED" w:rsidRDefault="006904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24033110" w:rsidR="001F7B84" w:rsidRPr="003C7DED" w:rsidRDefault="006904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61B88B5C" w:rsidR="001F7B84" w:rsidRPr="003C7DED" w:rsidRDefault="0069043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7BAABADB" w:rsidR="001F7B84" w:rsidRPr="003C7DED" w:rsidRDefault="008D0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1896925" w:rsidR="001F7B84" w:rsidRPr="003C7DED" w:rsidRDefault="008D0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564D0A72" w:rsidR="00702469" w:rsidRDefault="008D04E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7F99F8EB" w:rsidR="001F7B84" w:rsidRPr="003C7DED" w:rsidRDefault="008D04E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79698DF6" w14:textId="77777777" w:rsidR="00B85B59" w:rsidRPr="006C0916" w:rsidRDefault="00B85B59" w:rsidP="00B85B59">
            <w:pPr>
              <w:pStyle w:val="NoSpacing"/>
              <w:rPr>
                <w:rFonts w:ascii="Arial" w:hAnsi="Arial" w:cs="Arial"/>
                <w:sz w:val="22"/>
                <w:szCs w:val="22"/>
              </w:rPr>
            </w:pPr>
            <w:r w:rsidRPr="006C0916">
              <w:rPr>
                <w:rFonts w:ascii="Arial" w:hAnsi="Arial" w:cs="Arial"/>
                <w:sz w:val="22"/>
                <w:szCs w:val="22"/>
              </w:rPr>
              <w:t>N/A Secondary research</w:t>
            </w: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6CADB268" w14:textId="77777777" w:rsidR="00B85B59" w:rsidRPr="006C0916" w:rsidRDefault="00B85B59" w:rsidP="00B85B59">
            <w:pPr>
              <w:pStyle w:val="NoSpacing"/>
              <w:rPr>
                <w:rFonts w:ascii="Arial" w:hAnsi="Arial" w:cs="Arial"/>
                <w:sz w:val="22"/>
                <w:szCs w:val="22"/>
              </w:rPr>
            </w:pPr>
            <w:r w:rsidRPr="006C0916">
              <w:rPr>
                <w:rFonts w:ascii="Arial" w:hAnsi="Arial" w:cs="Arial"/>
                <w:sz w:val="22"/>
                <w:szCs w:val="22"/>
              </w:rPr>
              <w:t>N/A Secondary research</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7603BE8" w14:textId="77777777" w:rsidR="00B85B59" w:rsidRPr="006C0916" w:rsidRDefault="00B85B59" w:rsidP="00B85B59">
            <w:pPr>
              <w:pStyle w:val="NoSpacing"/>
              <w:rPr>
                <w:rFonts w:ascii="Arial" w:hAnsi="Arial" w:cs="Arial"/>
                <w:sz w:val="22"/>
                <w:szCs w:val="22"/>
              </w:rPr>
            </w:pPr>
            <w:r w:rsidRPr="006C0916">
              <w:rPr>
                <w:rFonts w:ascii="Arial" w:hAnsi="Arial" w:cs="Arial"/>
                <w:sz w:val="22"/>
                <w:szCs w:val="22"/>
              </w:rPr>
              <w:t>N/A Secondary research</w:t>
            </w: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79082DF4" w14:textId="77777777" w:rsidR="00B85B59" w:rsidRPr="006C0916" w:rsidRDefault="00B85B59" w:rsidP="00B85B59">
            <w:pPr>
              <w:pStyle w:val="NoSpacing"/>
              <w:rPr>
                <w:rFonts w:ascii="Arial" w:hAnsi="Arial" w:cs="Arial"/>
                <w:sz w:val="22"/>
                <w:szCs w:val="22"/>
              </w:rPr>
            </w:pPr>
            <w:r w:rsidRPr="006C0916">
              <w:rPr>
                <w:rFonts w:ascii="Arial" w:hAnsi="Arial" w:cs="Arial"/>
                <w:sz w:val="22"/>
                <w:szCs w:val="22"/>
              </w:rPr>
              <w:t>N/A Secondary research</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FA142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FA142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6DC63A7" w:rsidR="001F7B84" w:rsidRPr="003C7DED" w:rsidRDefault="00FA142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5E570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5E5708">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2793C974" w:rsidR="00AA4E90" w:rsidRPr="003C7DED" w:rsidRDefault="005F177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156A4078" w:rsidR="006E7E24"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7F9E1E6" w:rsidR="006E7E24"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9226C55" w:rsidR="006E7E24"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299BD1BC" w:rsidR="006E7E24"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4070DE1E" w:rsidR="006E7E24" w:rsidRPr="003C7DED"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0C99DBA3" w:rsidR="006E7E24" w:rsidRPr="003C7DED"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546044AC" w:rsidR="006E7E24" w:rsidRPr="003C7DED"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47AB4168" w:rsidR="006E7E24" w:rsidRPr="003C7DED"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43CC2DD7" w:rsidR="006E7E24" w:rsidRPr="003C7DED" w:rsidRDefault="005F177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414B114B" w:rsidR="00E44410" w:rsidRDefault="005F177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1CDD1D3" w:rsidR="00E44410" w:rsidRPr="00323056" w:rsidRDefault="00E44410" w:rsidP="00E44410">
            <w:pPr>
              <w:rPr>
                <w:rFonts w:ascii="Arial" w:hAnsi="Arial" w:cs="Arial"/>
                <w:color w:val="4EA72E" w:themeColor="accent6"/>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396E63E1"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4C77AC09"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36217036"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50D0ECD1"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2D76D98"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93B8420"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4A7642A4"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2C79699C"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3DA28D6F"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4E60E314" w14:textId="14E8AF87" w:rsidR="00CD54AD" w:rsidRPr="003C7DED" w:rsidRDefault="00CD54AD" w:rsidP="00346558">
            <w:pPr>
              <w:pStyle w:val="ListParagrap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67BC3EBF"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1FB1A1BE" w14:textId="77777777" w:rsidR="00346558" w:rsidRPr="006C0916" w:rsidRDefault="00346558" w:rsidP="00346558">
            <w:pPr>
              <w:pStyle w:val="NoSpacing"/>
              <w:rPr>
                <w:rFonts w:ascii="Arial" w:hAnsi="Arial" w:cs="Arial"/>
                <w:sz w:val="22"/>
                <w:szCs w:val="22"/>
              </w:rPr>
            </w:pPr>
            <w:r w:rsidRPr="006C0916">
              <w:rPr>
                <w:rFonts w:ascii="Arial" w:hAnsi="Arial" w:cs="Arial"/>
                <w:sz w:val="22"/>
                <w:szCs w:val="22"/>
              </w:rPr>
              <w:t>N/A Secondary research</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FA142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684AEC9A" w:rsidR="00417CBF" w:rsidRPr="003C7DED" w:rsidRDefault="00FA142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FA142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885BB5E" w:rsidR="00CC617C" w:rsidRPr="003C7DED" w:rsidRDefault="00FA142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w:t>
            </w:r>
            <w:r w:rsidRPr="005B3301">
              <w:rPr>
                <w:rFonts w:ascii="Arial" w:hAnsi="Arial" w:cs="Arial"/>
                <w:i/>
                <w:iCs/>
                <w:color w:val="4EA72E" w:themeColor="accent6"/>
                <w:sz w:val="22"/>
                <w:szCs w:val="22"/>
              </w:rPr>
              <w:lastRenderedPageBreak/>
              <w:t xml:space="preserve">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w:t>
            </w:r>
            <w:r w:rsidRPr="005B3301">
              <w:rPr>
                <w:rFonts w:ascii="Arial" w:hAnsi="Arial" w:cs="Arial"/>
                <w:i/>
                <w:iCs/>
                <w:color w:val="4EA72E" w:themeColor="accent6"/>
                <w:sz w:val="22"/>
                <w:szCs w:val="22"/>
              </w:rPr>
              <w:lastRenderedPageBreak/>
              <w:t xml:space="preserve">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FA142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1E0DFF9" w:rsidR="00CC617C" w:rsidRPr="003C7DED" w:rsidRDefault="00FA142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lastRenderedPageBreak/>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FA142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3F159F0B" w:rsidR="00417CBF" w:rsidRPr="003C7DED" w:rsidRDefault="00FA142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32C99FF"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 xml:space="preserve">Damage to the University’s or researcher’s reputation if participants or stakeholders feel </w:t>
            </w:r>
            <w:r w:rsidRPr="004E7F0F">
              <w:rPr>
                <w:rFonts w:ascii="Arial" w:hAnsi="Arial" w:cs="Arial"/>
                <w:iCs/>
                <w:color w:val="4EA72E" w:themeColor="accent6"/>
                <w:sz w:val="22"/>
                <w:szCs w:val="22"/>
              </w:rPr>
              <w:lastRenderedPageBreak/>
              <w:t>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lastRenderedPageBreak/>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1757CF8"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w:t>
            </w:r>
            <w:r w:rsidRPr="003C7DED">
              <w:rPr>
                <w:rFonts w:ascii="Arial" w:hAnsi="Arial" w:cs="Arial"/>
                <w:i/>
                <w:iCs/>
                <w:color w:val="161616"/>
                <w:sz w:val="22"/>
                <w:szCs w:val="22"/>
                <w:lang w:eastAsia="en-GB"/>
              </w:rPr>
              <w:lastRenderedPageBreak/>
              <w:t xml:space="preserve">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E223ACD"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1CC6AF5"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DD7821A"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34C18B2A"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t>
            </w:r>
            <w:r>
              <w:rPr>
                <w:rFonts w:ascii="Arial" w:hAnsi="Arial" w:cs="Arial"/>
                <w:iCs/>
                <w:color w:val="4EA72E" w:themeColor="accent6"/>
                <w:sz w:val="22"/>
                <w:szCs w:val="22"/>
              </w:rPr>
              <w:lastRenderedPageBreak/>
              <w:t>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 xml:space="preserve">Ideally a full risk assessment document should be submitted with this form. You can also include </w:t>
            </w:r>
            <w:r>
              <w:rPr>
                <w:rFonts w:ascii="Arial" w:hAnsi="Arial" w:cs="Arial"/>
                <w:iCs/>
                <w:color w:val="4EA72E" w:themeColor="accent6"/>
                <w:sz w:val="22"/>
                <w:szCs w:val="22"/>
              </w:rPr>
              <w:lastRenderedPageBreak/>
              <w:t>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D1544E2"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FC6B5BF" w:rsidR="00395AF2"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4A47F05" w:rsidR="00CD54AD" w:rsidRPr="003C7DED" w:rsidRDefault="00FA142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FA142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FA142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5A150CC" w:rsidR="00395AF2" w:rsidRPr="003C7DED" w:rsidRDefault="00FA142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AE64BE">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8026B46" w:rsidR="00CD54AD" w:rsidRPr="003C7DED" w:rsidRDefault="00312CFD" w:rsidP="004135AB">
            <w:pPr>
              <w:pStyle w:val="NoSpacing"/>
              <w:rPr>
                <w:rFonts w:ascii="Arial" w:hAnsi="Arial" w:cs="Arial"/>
                <w:sz w:val="22"/>
                <w:szCs w:val="22"/>
              </w:rPr>
            </w:pPr>
            <w:r>
              <w:rPr>
                <w:rFonts w:ascii="Arial" w:hAnsi="Arial" w:cs="Arial"/>
                <w:sz w:val="22"/>
                <w:szCs w:val="22"/>
              </w:rPr>
              <w:t>Mohammed Masoom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45E92B6" w:rsidR="00CD54AD" w:rsidRPr="00882D84" w:rsidRDefault="00882D84" w:rsidP="004135AB">
            <w:pPr>
              <w:pStyle w:val="NoSpacing"/>
              <w:rPr>
                <w:rFonts w:ascii="Arial" w:hAnsi="Arial" w:cs="Arial"/>
                <w:sz w:val="22"/>
                <w:szCs w:val="22"/>
              </w:rPr>
            </w:pPr>
            <w:r w:rsidRPr="00882D84">
              <w:rPr>
                <w:rFonts w:ascii="Arial" w:hAnsi="Arial" w:cs="Arial"/>
                <w:sz w:val="22"/>
                <w:szCs w:val="22"/>
              </w:rPr>
              <w:t>Masoom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6CE8191" w:rsidR="00CD54AD" w:rsidRPr="00312CFD" w:rsidRDefault="00312CFD" w:rsidP="004135AB">
            <w:pPr>
              <w:pStyle w:val="NoSpacing"/>
              <w:rPr>
                <w:rFonts w:ascii="Arial" w:hAnsi="Arial" w:cs="Arial"/>
                <w:sz w:val="22"/>
                <w:szCs w:val="22"/>
              </w:rPr>
            </w:pPr>
            <w:r w:rsidRPr="00312CFD">
              <w:rPr>
                <w:rFonts w:ascii="Arial" w:hAnsi="Arial" w:cs="Arial"/>
                <w:sz w:val="22"/>
                <w:szCs w:val="22"/>
              </w:rPr>
              <w:t>09.10.2026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96B38F9" w:rsidR="007F0207" w:rsidRPr="00312CFD" w:rsidRDefault="00312CFD" w:rsidP="007F0207">
            <w:pPr>
              <w:pStyle w:val="NoSpacing"/>
              <w:rPr>
                <w:rFonts w:ascii="Arial" w:hAnsi="Arial" w:cs="Arial"/>
                <w:sz w:val="22"/>
                <w:szCs w:val="22"/>
              </w:rPr>
            </w:pPr>
            <w:r>
              <w:rPr>
                <w:rFonts w:ascii="Arial" w:hAnsi="Arial" w:cs="Arial"/>
                <w:sz w:val="22"/>
                <w:szCs w:val="22"/>
              </w:rPr>
              <w:t>Dr. Simon Chatterton (Supervisor)</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4FE2B208" w:rsidR="00237489" w:rsidRPr="003C7DED" w:rsidRDefault="007964F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6BC0D48B" w:rsidR="00237489" w:rsidRPr="003C7DED" w:rsidRDefault="007964F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EA33F0D" w:rsidR="00237489" w:rsidRPr="003C7DED" w:rsidRDefault="007964F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FA142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FA142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FA142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FA142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FA142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FA142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FA142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FA142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FA142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FA1421"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FA142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FA142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FA1421"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FA142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FA142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FA142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FA142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FA142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FA142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FA142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FA142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FA142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FA142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FA142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FA142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FA142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FA142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FA142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FA142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FA142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25232" w14:textId="77777777" w:rsidR="00FA1421" w:rsidRDefault="00FA1421" w:rsidP="00E12CE5">
      <w:r>
        <w:separator/>
      </w:r>
    </w:p>
  </w:endnote>
  <w:endnote w:type="continuationSeparator" w:id="0">
    <w:p w14:paraId="613C5947" w14:textId="77777777" w:rsidR="00FA1421" w:rsidRDefault="00FA142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A83043" w14:textId="77777777" w:rsidR="00FA1421" w:rsidRDefault="00FA1421" w:rsidP="00E12CE5">
      <w:r>
        <w:separator/>
      </w:r>
    </w:p>
  </w:footnote>
  <w:footnote w:type="continuationSeparator" w:id="0">
    <w:p w14:paraId="4D5D907B" w14:textId="77777777" w:rsidR="00FA1421" w:rsidRDefault="00FA142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EE09DA"/>
    <w:multiLevelType w:val="hybridMultilevel"/>
    <w:tmpl w:val="A48AC03C"/>
    <w:lvl w:ilvl="0" w:tplc="247051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9"/>
  </w:num>
  <w:num w:numId="9" w16cid:durableId="1639147443">
    <w:abstractNumId w:val="1"/>
  </w:num>
  <w:num w:numId="10" w16cid:durableId="478347702">
    <w:abstractNumId w:val="16"/>
  </w:num>
  <w:num w:numId="11" w16cid:durableId="1092507101">
    <w:abstractNumId w:val="11"/>
  </w:num>
  <w:num w:numId="12" w16cid:durableId="1634867012">
    <w:abstractNumId w:val="10"/>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7852685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AC7"/>
    <w:rsid w:val="00015E1B"/>
    <w:rsid w:val="000365A8"/>
    <w:rsid w:val="00043453"/>
    <w:rsid w:val="000520C3"/>
    <w:rsid w:val="00053E70"/>
    <w:rsid w:val="00055E67"/>
    <w:rsid w:val="000619D6"/>
    <w:rsid w:val="00061B1B"/>
    <w:rsid w:val="00061B31"/>
    <w:rsid w:val="000639EB"/>
    <w:rsid w:val="00064A8D"/>
    <w:rsid w:val="000737CD"/>
    <w:rsid w:val="000747E1"/>
    <w:rsid w:val="00076294"/>
    <w:rsid w:val="00085B62"/>
    <w:rsid w:val="000B5B9A"/>
    <w:rsid w:val="000B651C"/>
    <w:rsid w:val="000C5261"/>
    <w:rsid w:val="000D342C"/>
    <w:rsid w:val="000D4B03"/>
    <w:rsid w:val="000D5D19"/>
    <w:rsid w:val="000E1484"/>
    <w:rsid w:val="000F14C8"/>
    <w:rsid w:val="0011155F"/>
    <w:rsid w:val="0011250F"/>
    <w:rsid w:val="00132F6E"/>
    <w:rsid w:val="00155B27"/>
    <w:rsid w:val="001640AB"/>
    <w:rsid w:val="0018385C"/>
    <w:rsid w:val="001901D4"/>
    <w:rsid w:val="001A78A8"/>
    <w:rsid w:val="001B256C"/>
    <w:rsid w:val="001D79E4"/>
    <w:rsid w:val="001F4B7F"/>
    <w:rsid w:val="001F7B84"/>
    <w:rsid w:val="002008FF"/>
    <w:rsid w:val="00212901"/>
    <w:rsid w:val="00220E9B"/>
    <w:rsid w:val="00237489"/>
    <w:rsid w:val="0023753B"/>
    <w:rsid w:val="00242A81"/>
    <w:rsid w:val="00257A43"/>
    <w:rsid w:val="0027168B"/>
    <w:rsid w:val="00276276"/>
    <w:rsid w:val="0028398C"/>
    <w:rsid w:val="00285476"/>
    <w:rsid w:val="002854C0"/>
    <w:rsid w:val="00286853"/>
    <w:rsid w:val="002B0267"/>
    <w:rsid w:val="002B36F0"/>
    <w:rsid w:val="002D2DC1"/>
    <w:rsid w:val="002D42BA"/>
    <w:rsid w:val="002D6AAF"/>
    <w:rsid w:val="002E5348"/>
    <w:rsid w:val="002E77B7"/>
    <w:rsid w:val="002F0B11"/>
    <w:rsid w:val="002F53AB"/>
    <w:rsid w:val="002F7166"/>
    <w:rsid w:val="003014CE"/>
    <w:rsid w:val="00301D05"/>
    <w:rsid w:val="00303FD8"/>
    <w:rsid w:val="00307E86"/>
    <w:rsid w:val="00312CFD"/>
    <w:rsid w:val="00316ADF"/>
    <w:rsid w:val="00323056"/>
    <w:rsid w:val="00346558"/>
    <w:rsid w:val="00346811"/>
    <w:rsid w:val="00346AB3"/>
    <w:rsid w:val="00383018"/>
    <w:rsid w:val="00386B11"/>
    <w:rsid w:val="00391075"/>
    <w:rsid w:val="00395AF2"/>
    <w:rsid w:val="003A3C4A"/>
    <w:rsid w:val="003A63AA"/>
    <w:rsid w:val="003B181B"/>
    <w:rsid w:val="003C1913"/>
    <w:rsid w:val="003C7DED"/>
    <w:rsid w:val="003C7DF8"/>
    <w:rsid w:val="003D0ABC"/>
    <w:rsid w:val="003D3990"/>
    <w:rsid w:val="003D3A20"/>
    <w:rsid w:val="003E2B00"/>
    <w:rsid w:val="003F1A54"/>
    <w:rsid w:val="00401CCA"/>
    <w:rsid w:val="00413420"/>
    <w:rsid w:val="00417CBF"/>
    <w:rsid w:val="00423774"/>
    <w:rsid w:val="00431772"/>
    <w:rsid w:val="00433BC5"/>
    <w:rsid w:val="00435D0D"/>
    <w:rsid w:val="004361F9"/>
    <w:rsid w:val="00442F51"/>
    <w:rsid w:val="00447F1B"/>
    <w:rsid w:val="004558B1"/>
    <w:rsid w:val="0046139E"/>
    <w:rsid w:val="00461429"/>
    <w:rsid w:val="00467BB1"/>
    <w:rsid w:val="004927BA"/>
    <w:rsid w:val="004A10DC"/>
    <w:rsid w:val="004C23F7"/>
    <w:rsid w:val="004C456C"/>
    <w:rsid w:val="004F06DA"/>
    <w:rsid w:val="00502B12"/>
    <w:rsid w:val="00502DDC"/>
    <w:rsid w:val="00503433"/>
    <w:rsid w:val="00510FFC"/>
    <w:rsid w:val="005113FC"/>
    <w:rsid w:val="005301FD"/>
    <w:rsid w:val="005477AF"/>
    <w:rsid w:val="00551218"/>
    <w:rsid w:val="00551CE4"/>
    <w:rsid w:val="00551CE5"/>
    <w:rsid w:val="00553A49"/>
    <w:rsid w:val="00557E49"/>
    <w:rsid w:val="005907A9"/>
    <w:rsid w:val="005952F5"/>
    <w:rsid w:val="005B20B8"/>
    <w:rsid w:val="005B3301"/>
    <w:rsid w:val="005C690A"/>
    <w:rsid w:val="005D3F15"/>
    <w:rsid w:val="005D6DB1"/>
    <w:rsid w:val="005E5708"/>
    <w:rsid w:val="005F1772"/>
    <w:rsid w:val="005F344E"/>
    <w:rsid w:val="006151A9"/>
    <w:rsid w:val="0062223B"/>
    <w:rsid w:val="00627EC2"/>
    <w:rsid w:val="00630E2A"/>
    <w:rsid w:val="0064650F"/>
    <w:rsid w:val="00647C75"/>
    <w:rsid w:val="006525E2"/>
    <w:rsid w:val="00652AA9"/>
    <w:rsid w:val="006836B4"/>
    <w:rsid w:val="00690432"/>
    <w:rsid w:val="00695179"/>
    <w:rsid w:val="00697265"/>
    <w:rsid w:val="00697855"/>
    <w:rsid w:val="0069797A"/>
    <w:rsid w:val="006B2FD0"/>
    <w:rsid w:val="006B5AEF"/>
    <w:rsid w:val="006C7408"/>
    <w:rsid w:val="006D0ED9"/>
    <w:rsid w:val="006E5532"/>
    <w:rsid w:val="006E7E24"/>
    <w:rsid w:val="006F166F"/>
    <w:rsid w:val="00702469"/>
    <w:rsid w:val="007025FA"/>
    <w:rsid w:val="00732D26"/>
    <w:rsid w:val="00735E7B"/>
    <w:rsid w:val="00737DAA"/>
    <w:rsid w:val="00743C77"/>
    <w:rsid w:val="0075389F"/>
    <w:rsid w:val="00762A75"/>
    <w:rsid w:val="0076620A"/>
    <w:rsid w:val="00776754"/>
    <w:rsid w:val="00781850"/>
    <w:rsid w:val="0078281B"/>
    <w:rsid w:val="00785B73"/>
    <w:rsid w:val="00786508"/>
    <w:rsid w:val="00786696"/>
    <w:rsid w:val="00787AEA"/>
    <w:rsid w:val="00787B6E"/>
    <w:rsid w:val="007913BB"/>
    <w:rsid w:val="007964FE"/>
    <w:rsid w:val="007A7191"/>
    <w:rsid w:val="007C06E0"/>
    <w:rsid w:val="007C2961"/>
    <w:rsid w:val="007C3C51"/>
    <w:rsid w:val="007D2929"/>
    <w:rsid w:val="007D36E4"/>
    <w:rsid w:val="007D5980"/>
    <w:rsid w:val="007E3FC0"/>
    <w:rsid w:val="007F0207"/>
    <w:rsid w:val="0082336B"/>
    <w:rsid w:val="0083235F"/>
    <w:rsid w:val="00841382"/>
    <w:rsid w:val="008434BA"/>
    <w:rsid w:val="00847906"/>
    <w:rsid w:val="00864354"/>
    <w:rsid w:val="00872452"/>
    <w:rsid w:val="008774E7"/>
    <w:rsid w:val="00877DEB"/>
    <w:rsid w:val="00882D84"/>
    <w:rsid w:val="00886A02"/>
    <w:rsid w:val="008978F6"/>
    <w:rsid w:val="008A1E4E"/>
    <w:rsid w:val="008A7843"/>
    <w:rsid w:val="008C4D8C"/>
    <w:rsid w:val="008D04EF"/>
    <w:rsid w:val="008D3AD9"/>
    <w:rsid w:val="008E1354"/>
    <w:rsid w:val="008E37A3"/>
    <w:rsid w:val="008E5FA5"/>
    <w:rsid w:val="009019A1"/>
    <w:rsid w:val="00904D5B"/>
    <w:rsid w:val="00927121"/>
    <w:rsid w:val="00940625"/>
    <w:rsid w:val="00942D08"/>
    <w:rsid w:val="00960376"/>
    <w:rsid w:val="0096341F"/>
    <w:rsid w:val="00975C54"/>
    <w:rsid w:val="0099198E"/>
    <w:rsid w:val="009A3155"/>
    <w:rsid w:val="009D0E0A"/>
    <w:rsid w:val="009D1B48"/>
    <w:rsid w:val="009E5E57"/>
    <w:rsid w:val="00A010DD"/>
    <w:rsid w:val="00A12FB0"/>
    <w:rsid w:val="00A13201"/>
    <w:rsid w:val="00A225BC"/>
    <w:rsid w:val="00A3228E"/>
    <w:rsid w:val="00A35E44"/>
    <w:rsid w:val="00A43690"/>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3C82"/>
    <w:rsid w:val="00AE64BE"/>
    <w:rsid w:val="00AE6E5A"/>
    <w:rsid w:val="00AF4760"/>
    <w:rsid w:val="00B20EC5"/>
    <w:rsid w:val="00B2789A"/>
    <w:rsid w:val="00B36605"/>
    <w:rsid w:val="00B45BCD"/>
    <w:rsid w:val="00B60A98"/>
    <w:rsid w:val="00B63D8E"/>
    <w:rsid w:val="00B85B59"/>
    <w:rsid w:val="00BA3725"/>
    <w:rsid w:val="00BB2615"/>
    <w:rsid w:val="00BD363F"/>
    <w:rsid w:val="00BE678F"/>
    <w:rsid w:val="00C0378F"/>
    <w:rsid w:val="00C13F75"/>
    <w:rsid w:val="00C159B7"/>
    <w:rsid w:val="00C22B1F"/>
    <w:rsid w:val="00C22D7A"/>
    <w:rsid w:val="00C6711C"/>
    <w:rsid w:val="00C70845"/>
    <w:rsid w:val="00C71226"/>
    <w:rsid w:val="00C74D6C"/>
    <w:rsid w:val="00C803DB"/>
    <w:rsid w:val="00C81BCB"/>
    <w:rsid w:val="00CA2AE1"/>
    <w:rsid w:val="00CA6C5E"/>
    <w:rsid w:val="00CA7C6A"/>
    <w:rsid w:val="00CB3C3E"/>
    <w:rsid w:val="00CB7212"/>
    <w:rsid w:val="00CB7B54"/>
    <w:rsid w:val="00CC4B1D"/>
    <w:rsid w:val="00CC4EE3"/>
    <w:rsid w:val="00CC617C"/>
    <w:rsid w:val="00CD0746"/>
    <w:rsid w:val="00CD54AD"/>
    <w:rsid w:val="00CE73C2"/>
    <w:rsid w:val="00CF1DA8"/>
    <w:rsid w:val="00CF5AAA"/>
    <w:rsid w:val="00D0178C"/>
    <w:rsid w:val="00D11497"/>
    <w:rsid w:val="00D13C4B"/>
    <w:rsid w:val="00D227F7"/>
    <w:rsid w:val="00D3389C"/>
    <w:rsid w:val="00D37838"/>
    <w:rsid w:val="00D429A5"/>
    <w:rsid w:val="00D55D46"/>
    <w:rsid w:val="00D65C4C"/>
    <w:rsid w:val="00D75174"/>
    <w:rsid w:val="00D7547D"/>
    <w:rsid w:val="00D93238"/>
    <w:rsid w:val="00D9773C"/>
    <w:rsid w:val="00DA467F"/>
    <w:rsid w:val="00DA5171"/>
    <w:rsid w:val="00DA5E8A"/>
    <w:rsid w:val="00DB1D58"/>
    <w:rsid w:val="00DC1A7A"/>
    <w:rsid w:val="00DC36B1"/>
    <w:rsid w:val="00DE0211"/>
    <w:rsid w:val="00DE4FB9"/>
    <w:rsid w:val="00DF55B3"/>
    <w:rsid w:val="00E12CE5"/>
    <w:rsid w:val="00E17B52"/>
    <w:rsid w:val="00E35762"/>
    <w:rsid w:val="00E44410"/>
    <w:rsid w:val="00E44CFB"/>
    <w:rsid w:val="00E45F95"/>
    <w:rsid w:val="00E56F81"/>
    <w:rsid w:val="00E64D2C"/>
    <w:rsid w:val="00E771B1"/>
    <w:rsid w:val="00E84F7B"/>
    <w:rsid w:val="00E91E66"/>
    <w:rsid w:val="00E964B1"/>
    <w:rsid w:val="00EA5481"/>
    <w:rsid w:val="00EB3364"/>
    <w:rsid w:val="00EC2BC0"/>
    <w:rsid w:val="00EC452E"/>
    <w:rsid w:val="00EE2960"/>
    <w:rsid w:val="00EF1692"/>
    <w:rsid w:val="00EF622F"/>
    <w:rsid w:val="00EF6287"/>
    <w:rsid w:val="00F02E39"/>
    <w:rsid w:val="00F0632D"/>
    <w:rsid w:val="00F11B19"/>
    <w:rsid w:val="00F14A3F"/>
    <w:rsid w:val="00F150A6"/>
    <w:rsid w:val="00F1607E"/>
    <w:rsid w:val="00F1771F"/>
    <w:rsid w:val="00F20A10"/>
    <w:rsid w:val="00F2576C"/>
    <w:rsid w:val="00F321AF"/>
    <w:rsid w:val="00F344E1"/>
    <w:rsid w:val="00F42625"/>
    <w:rsid w:val="00F56BE1"/>
    <w:rsid w:val="00F60A15"/>
    <w:rsid w:val="00F640BF"/>
    <w:rsid w:val="00F702F1"/>
    <w:rsid w:val="00F82CFD"/>
    <w:rsid w:val="00F830BF"/>
    <w:rsid w:val="00F96F2D"/>
    <w:rsid w:val="00F9725F"/>
    <w:rsid w:val="00FA1421"/>
    <w:rsid w:val="00FC276E"/>
    <w:rsid w:val="00FD36FE"/>
    <w:rsid w:val="00FD4A22"/>
    <w:rsid w:val="00FE1A47"/>
    <w:rsid w:val="00FE7F8B"/>
    <w:rsid w:val="00FF00CD"/>
    <w:rsid w:val="00FF263B"/>
    <w:rsid w:val="00FF3BF4"/>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32</Pages>
  <Words>9502</Words>
  <Characters>54162</Characters>
  <Application>Microsoft Office Word</Application>
  <DocSecurity>0</DocSecurity>
  <Lines>451</Lines>
  <Paragraphs>127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Olimpia Ciolte</cp:lastModifiedBy>
  <cp:revision>93</cp:revision>
  <dcterms:created xsi:type="dcterms:W3CDTF">2026-01-21T09:48:00Z</dcterms:created>
  <dcterms:modified xsi:type="dcterms:W3CDTF">2026-10-07T14:30:00Z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