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94AD5" w14:textId="77777777" w:rsidR="004E2277" w:rsidRPr="00421D6B" w:rsidRDefault="004E2277" w:rsidP="004E2277">
      <w:pPr>
        <w:jc w:val="center"/>
        <w:rPr>
          <w:rFonts w:ascii="Arial" w:hAnsi="Arial"/>
        </w:rPr>
      </w:pPr>
      <w:r w:rsidRPr="00421D6B">
        <w:rPr>
          <w:rFonts w:ascii="Arial" w:hAnsi="Arial"/>
          <w:noProof/>
        </w:rPr>
        <w:drawing>
          <wp:inline distT="0" distB="0" distL="0" distR="0" wp14:anchorId="17333DD5" wp14:editId="23D7E348">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2A8BC7F" w14:textId="77777777" w:rsidR="004E2277" w:rsidRPr="00421D6B" w:rsidRDefault="004E2277" w:rsidP="004E2277">
      <w:pPr>
        <w:jc w:val="center"/>
        <w:rPr>
          <w:rFonts w:ascii="Arial" w:hAnsi="Arial"/>
        </w:rPr>
      </w:pPr>
    </w:p>
    <w:p w14:paraId="4E543C49" w14:textId="77777777" w:rsidR="004E2277" w:rsidRPr="00421D6B" w:rsidRDefault="004E2277" w:rsidP="004E2277">
      <w:pPr>
        <w:jc w:val="center"/>
        <w:rPr>
          <w:rFonts w:ascii="Arial" w:hAnsi="Arial"/>
        </w:rPr>
      </w:pPr>
    </w:p>
    <w:p w14:paraId="1099A8F2" w14:textId="77777777" w:rsidR="004E2277" w:rsidRPr="00421D6B" w:rsidRDefault="004E2277" w:rsidP="004E2277">
      <w:pPr>
        <w:jc w:val="center"/>
        <w:rPr>
          <w:rFonts w:ascii="Arial" w:hAnsi="Arial"/>
        </w:rPr>
      </w:pPr>
    </w:p>
    <w:p w14:paraId="71F2F905" w14:textId="77777777" w:rsidR="004E2277" w:rsidRPr="00421D6B" w:rsidRDefault="004E2277" w:rsidP="004E2277">
      <w:pPr>
        <w:jc w:val="center"/>
        <w:rPr>
          <w:rFonts w:ascii="Arial" w:hAnsi="Arial"/>
        </w:rPr>
      </w:pPr>
    </w:p>
    <w:p w14:paraId="11481BFF" w14:textId="77777777" w:rsidR="004E2277" w:rsidRPr="00421D6B" w:rsidRDefault="004E2277" w:rsidP="004E2277">
      <w:pPr>
        <w:jc w:val="center"/>
        <w:rPr>
          <w:rFonts w:ascii="Arial" w:hAnsi="Arial"/>
        </w:rPr>
      </w:pPr>
    </w:p>
    <w:p w14:paraId="1666BDC3" w14:textId="413C85FC" w:rsidR="004E2277" w:rsidRPr="00421D6B" w:rsidRDefault="004E2277" w:rsidP="004E2277">
      <w:pPr>
        <w:jc w:val="center"/>
        <w:rPr>
          <w:rFonts w:ascii="Arial" w:hAnsi="Arial"/>
          <w:b/>
          <w:bCs/>
        </w:rPr>
      </w:pPr>
      <w:r w:rsidRPr="00421D6B">
        <w:rPr>
          <w:rFonts w:ascii="Arial" w:hAnsi="Arial"/>
          <w:b/>
          <w:bCs/>
        </w:rPr>
        <w:t>Student Name:</w:t>
      </w:r>
      <w:r w:rsidR="00F44A1D">
        <w:rPr>
          <w:rFonts w:ascii="Arial" w:hAnsi="Arial"/>
          <w:b/>
          <w:bCs/>
        </w:rPr>
        <w:t xml:space="preserve"> </w:t>
      </w:r>
      <w:proofErr w:type="spellStart"/>
      <w:r w:rsidR="00F44A1D">
        <w:rPr>
          <w:rFonts w:ascii="Arial" w:hAnsi="Arial"/>
          <w:b/>
          <w:bCs/>
        </w:rPr>
        <w:t>Jasmini</w:t>
      </w:r>
      <w:proofErr w:type="spellEnd"/>
      <w:r w:rsidR="00F44A1D">
        <w:rPr>
          <w:rFonts w:ascii="Arial" w:hAnsi="Arial"/>
          <w:b/>
          <w:bCs/>
        </w:rPr>
        <w:t xml:space="preserve"> Patel </w:t>
      </w:r>
    </w:p>
    <w:p w14:paraId="7E8A972F" w14:textId="77777777" w:rsidR="004E2277" w:rsidRPr="00421D6B" w:rsidRDefault="004E2277" w:rsidP="004E2277">
      <w:pPr>
        <w:jc w:val="center"/>
        <w:rPr>
          <w:rFonts w:ascii="Arial" w:hAnsi="Arial"/>
          <w:b/>
          <w:bCs/>
        </w:rPr>
      </w:pPr>
    </w:p>
    <w:p w14:paraId="25D6F2DE" w14:textId="0C41E4E7" w:rsidR="004E2277" w:rsidRPr="00421D6B" w:rsidRDefault="004E2277" w:rsidP="004E2277">
      <w:pPr>
        <w:jc w:val="center"/>
        <w:rPr>
          <w:rFonts w:ascii="Arial" w:hAnsi="Arial"/>
          <w:b/>
          <w:bCs/>
        </w:rPr>
      </w:pPr>
      <w:r w:rsidRPr="00421D6B">
        <w:rPr>
          <w:rFonts w:ascii="Arial" w:hAnsi="Arial"/>
          <w:b/>
          <w:bCs/>
        </w:rPr>
        <w:t>Student ID:</w:t>
      </w:r>
      <w:r w:rsidR="00F44A1D">
        <w:rPr>
          <w:rFonts w:ascii="Arial" w:hAnsi="Arial"/>
          <w:b/>
          <w:bCs/>
        </w:rPr>
        <w:t xml:space="preserve"> </w:t>
      </w:r>
      <w:r w:rsidR="002F3359">
        <w:rPr>
          <w:rFonts w:ascii="Arial" w:hAnsi="Arial"/>
          <w:b/>
          <w:bCs/>
        </w:rPr>
        <w:t>2530735</w:t>
      </w:r>
    </w:p>
    <w:p w14:paraId="422FEDD0" w14:textId="77777777" w:rsidR="004E2277" w:rsidRPr="00421D6B" w:rsidRDefault="004E2277" w:rsidP="004E2277">
      <w:pPr>
        <w:jc w:val="center"/>
        <w:rPr>
          <w:rFonts w:ascii="Arial" w:hAnsi="Arial"/>
        </w:rPr>
      </w:pPr>
    </w:p>
    <w:p w14:paraId="43C3231F" w14:textId="77777777" w:rsidR="004E2277" w:rsidRPr="00421D6B" w:rsidRDefault="004E2277" w:rsidP="004E2277">
      <w:pPr>
        <w:jc w:val="center"/>
        <w:rPr>
          <w:rFonts w:ascii="Arial" w:hAnsi="Arial"/>
        </w:rPr>
      </w:pPr>
    </w:p>
    <w:p w14:paraId="30273EF2" w14:textId="77777777" w:rsidR="004E2277" w:rsidRPr="00421D6B" w:rsidRDefault="004E2277" w:rsidP="004E2277">
      <w:pPr>
        <w:jc w:val="center"/>
        <w:rPr>
          <w:rFonts w:ascii="Arial" w:hAnsi="Arial"/>
          <w:b/>
          <w:bCs/>
        </w:rPr>
      </w:pPr>
      <w:r w:rsidRPr="00421D6B">
        <w:rPr>
          <w:rFonts w:ascii="Arial" w:hAnsi="Arial"/>
          <w:b/>
          <w:bCs/>
        </w:rPr>
        <w:t>Module Name: Marketing Management</w:t>
      </w:r>
    </w:p>
    <w:p w14:paraId="6CA685DB" w14:textId="77777777" w:rsidR="004E2277" w:rsidRPr="00421D6B" w:rsidRDefault="004E2277" w:rsidP="004E2277">
      <w:pPr>
        <w:jc w:val="center"/>
        <w:rPr>
          <w:rFonts w:ascii="Arial" w:hAnsi="Arial"/>
          <w:b/>
          <w:bCs/>
        </w:rPr>
      </w:pPr>
    </w:p>
    <w:p w14:paraId="4B6A0863" w14:textId="77777777" w:rsidR="004E2277" w:rsidRPr="00421D6B" w:rsidRDefault="004E2277" w:rsidP="004E2277">
      <w:pPr>
        <w:jc w:val="center"/>
        <w:rPr>
          <w:rFonts w:ascii="Arial" w:hAnsi="Arial"/>
          <w:b/>
          <w:bCs/>
        </w:rPr>
      </w:pPr>
      <w:r w:rsidRPr="00421D6B">
        <w:rPr>
          <w:rFonts w:ascii="Arial" w:hAnsi="Arial"/>
          <w:b/>
          <w:bCs/>
        </w:rPr>
        <w:t>Module Code: LCMB7024</w:t>
      </w:r>
    </w:p>
    <w:p w14:paraId="3DD0921C" w14:textId="77777777" w:rsidR="004E2277" w:rsidRPr="00421D6B" w:rsidRDefault="004E2277" w:rsidP="004E2277">
      <w:pPr>
        <w:jc w:val="center"/>
        <w:rPr>
          <w:rFonts w:ascii="Arial" w:hAnsi="Arial"/>
          <w:b/>
          <w:bCs/>
        </w:rPr>
      </w:pPr>
    </w:p>
    <w:p w14:paraId="05821557" w14:textId="77777777" w:rsidR="004E2277" w:rsidRPr="00421D6B" w:rsidRDefault="004E2277" w:rsidP="004E2277">
      <w:pPr>
        <w:jc w:val="center"/>
        <w:rPr>
          <w:rFonts w:ascii="Arial" w:hAnsi="Arial"/>
          <w:b/>
          <w:bCs/>
        </w:rPr>
      </w:pPr>
    </w:p>
    <w:p w14:paraId="6A7963EC" w14:textId="77777777" w:rsidR="004E2277" w:rsidRPr="00421D6B" w:rsidRDefault="004E2277" w:rsidP="004E2277">
      <w:pPr>
        <w:jc w:val="center"/>
        <w:rPr>
          <w:rFonts w:ascii="Arial" w:hAnsi="Arial"/>
          <w:b/>
          <w:bCs/>
        </w:rPr>
      </w:pPr>
    </w:p>
    <w:p w14:paraId="4DFB5336" w14:textId="77777777" w:rsidR="004E2277" w:rsidRPr="00421D6B" w:rsidRDefault="004E2277" w:rsidP="004E2277">
      <w:pPr>
        <w:jc w:val="center"/>
        <w:rPr>
          <w:rFonts w:ascii="Arial" w:hAnsi="Arial"/>
          <w:b/>
          <w:bCs/>
        </w:rPr>
      </w:pPr>
    </w:p>
    <w:p w14:paraId="449BE9D3" w14:textId="67C19885" w:rsidR="004E2277" w:rsidRPr="00421D6B" w:rsidRDefault="00CC3D02" w:rsidP="00CB3DD6">
      <w:pPr>
        <w:rPr>
          <w:rFonts w:ascii="Arial" w:hAnsi="Arial"/>
          <w:b/>
          <w:bCs/>
        </w:rPr>
      </w:pPr>
      <w:r>
        <w:rPr>
          <w:rFonts w:ascii="Arial" w:hAnsi="Arial"/>
          <w:b/>
          <w:bCs/>
        </w:rPr>
        <w:t xml:space="preserve">                                          </w:t>
      </w:r>
      <w:r w:rsidR="004E2277" w:rsidRPr="00421D6B">
        <w:rPr>
          <w:rFonts w:ascii="Arial" w:hAnsi="Arial"/>
          <w:b/>
          <w:bCs/>
        </w:rPr>
        <w:t>Lecturer’s Name:</w:t>
      </w:r>
      <w:r w:rsidR="00CB3DD6" w:rsidRPr="00CB3DD6">
        <w:rPr>
          <w:rFonts w:ascii="Arial" w:hAnsi="Arial"/>
          <w:b/>
          <w:bCs/>
        </w:rPr>
        <w:t xml:space="preserve"> Laila Maazouz</w:t>
      </w:r>
    </w:p>
    <w:p w14:paraId="4B59D458" w14:textId="01D60384" w:rsidR="004E2277" w:rsidRPr="00421D6B" w:rsidRDefault="00CC3D02" w:rsidP="00CC3D02">
      <w:pPr>
        <w:rPr>
          <w:rFonts w:ascii="Arial" w:hAnsi="Arial"/>
          <w:b/>
          <w:bCs/>
        </w:rPr>
      </w:pPr>
      <w:r>
        <w:rPr>
          <w:rFonts w:ascii="Arial" w:hAnsi="Arial"/>
          <w:b/>
          <w:bCs/>
        </w:rPr>
        <w:t xml:space="preserve">                                          </w:t>
      </w:r>
      <w:r w:rsidR="004E2277" w:rsidRPr="00421D6B">
        <w:rPr>
          <w:rFonts w:ascii="Arial" w:hAnsi="Arial"/>
          <w:b/>
          <w:bCs/>
        </w:rPr>
        <w:t>Marketing Strategies Portfolio</w:t>
      </w:r>
    </w:p>
    <w:p w14:paraId="50341021" w14:textId="77777777" w:rsidR="004E2277" w:rsidRPr="00421D6B" w:rsidRDefault="004E2277" w:rsidP="004E2277">
      <w:pPr>
        <w:jc w:val="center"/>
        <w:rPr>
          <w:rFonts w:ascii="Arial" w:hAnsi="Arial"/>
          <w:b/>
          <w:bCs/>
        </w:rPr>
      </w:pPr>
    </w:p>
    <w:p w14:paraId="785BABDC" w14:textId="77777777" w:rsidR="004E2277" w:rsidRPr="00421D6B" w:rsidRDefault="004E2277" w:rsidP="004E2277">
      <w:pPr>
        <w:jc w:val="center"/>
        <w:rPr>
          <w:rFonts w:ascii="Arial" w:hAnsi="Arial"/>
          <w:b/>
          <w:bCs/>
        </w:rPr>
      </w:pPr>
    </w:p>
    <w:p w14:paraId="6FDD0A02" w14:textId="77777777" w:rsidR="004E2277" w:rsidRPr="00421D6B" w:rsidRDefault="004E2277" w:rsidP="004E2277">
      <w:pPr>
        <w:jc w:val="center"/>
        <w:rPr>
          <w:rFonts w:ascii="Arial" w:hAnsi="Arial"/>
          <w:b/>
          <w:bCs/>
        </w:rPr>
      </w:pPr>
    </w:p>
    <w:p w14:paraId="0DC7BB9D" w14:textId="77777777" w:rsidR="004E2277" w:rsidRPr="00421D6B" w:rsidRDefault="004E2277" w:rsidP="004E2277">
      <w:pPr>
        <w:rPr>
          <w:rFonts w:ascii="Arial" w:hAnsi="Arial"/>
          <w:b/>
          <w:bCs/>
        </w:rPr>
      </w:pPr>
    </w:p>
    <w:p w14:paraId="42754024" w14:textId="77777777" w:rsidR="004E2277" w:rsidRPr="00421D6B" w:rsidRDefault="004E2277" w:rsidP="004E2277">
      <w:pPr>
        <w:rPr>
          <w:rFonts w:ascii="Arial" w:hAnsi="Arial"/>
          <w:b/>
          <w:bCs/>
        </w:rPr>
      </w:pPr>
    </w:p>
    <w:p w14:paraId="272A7135" w14:textId="77777777" w:rsidR="004E2277" w:rsidRDefault="004E2277" w:rsidP="004E2277">
      <w:pPr>
        <w:rPr>
          <w:rFonts w:ascii="Arial" w:hAnsi="Arial"/>
          <w:b/>
          <w:bCs/>
        </w:rPr>
      </w:pPr>
    </w:p>
    <w:p w14:paraId="7CC8022F" w14:textId="77777777" w:rsidR="009C512B" w:rsidRPr="00421D6B" w:rsidRDefault="009C512B" w:rsidP="004E2277">
      <w:pPr>
        <w:rPr>
          <w:rFonts w:ascii="Arial" w:hAnsi="Arial"/>
          <w:b/>
          <w:bCs/>
        </w:rPr>
      </w:pPr>
    </w:p>
    <w:sdt>
      <w:sdtPr>
        <w:rPr>
          <w:rFonts w:ascii="Arial" w:eastAsia="Arial" w:hAnsi="Arial" w:cs="Arial"/>
          <w:b w:val="0"/>
          <w:color w:val="auto"/>
          <w:sz w:val="24"/>
          <w:szCs w:val="22"/>
        </w:rPr>
        <w:id w:val="-367983334"/>
        <w:docPartObj>
          <w:docPartGallery w:val="Table of Contents"/>
          <w:docPartUnique/>
        </w:docPartObj>
      </w:sdtPr>
      <w:sdtEndPr>
        <w:rPr>
          <w:bCs/>
          <w:noProof/>
        </w:rPr>
      </w:sdtEndPr>
      <w:sdtContent>
        <w:p w14:paraId="4433A02F" w14:textId="39044CF6" w:rsidR="004E2277" w:rsidRPr="00421D6B" w:rsidRDefault="004E2277">
          <w:pPr>
            <w:pStyle w:val="TOCHeading"/>
            <w:rPr>
              <w:rFonts w:ascii="Arial" w:hAnsi="Arial" w:cs="Arial"/>
            </w:rPr>
          </w:pPr>
          <w:r w:rsidRPr="00421D6B">
            <w:rPr>
              <w:rFonts w:ascii="Arial" w:hAnsi="Arial" w:cs="Arial"/>
            </w:rPr>
            <w:t>Table of Contents</w:t>
          </w:r>
        </w:p>
        <w:p w14:paraId="6BCBE900" w14:textId="7D05FC6C" w:rsidR="003B5244" w:rsidRDefault="004E2277">
          <w:pPr>
            <w:pStyle w:val="TOC1"/>
            <w:tabs>
              <w:tab w:val="right" w:leader="dot" w:pos="9016"/>
            </w:tabs>
            <w:rPr>
              <w:rFonts w:asciiTheme="minorHAnsi" w:eastAsiaTheme="minorEastAsia" w:hAnsiTheme="minorHAnsi" w:cstheme="minorBidi"/>
              <w:noProof/>
              <w:kern w:val="2"/>
              <w:szCs w:val="24"/>
              <w:lang w:val="en-IN"/>
              <w14:ligatures w14:val="standardContextual"/>
            </w:rPr>
          </w:pPr>
          <w:r w:rsidRPr="00421D6B">
            <w:rPr>
              <w:rFonts w:ascii="Arial" w:hAnsi="Arial"/>
            </w:rPr>
            <w:fldChar w:fldCharType="begin"/>
          </w:r>
          <w:r w:rsidRPr="00421D6B">
            <w:rPr>
              <w:rFonts w:ascii="Arial" w:hAnsi="Arial"/>
            </w:rPr>
            <w:instrText xml:space="preserve"> TOC \o "1-3" \h \z \u </w:instrText>
          </w:r>
          <w:r w:rsidRPr="00421D6B">
            <w:rPr>
              <w:rFonts w:ascii="Arial" w:hAnsi="Arial"/>
            </w:rPr>
            <w:fldChar w:fldCharType="separate"/>
          </w:r>
          <w:hyperlink w:anchor="_Toc226587267" w:history="1">
            <w:r w:rsidR="003B5244" w:rsidRPr="004F61A8">
              <w:rPr>
                <w:rStyle w:val="Hyperlink"/>
                <w:rFonts w:ascii="Arial" w:hAnsi="Arial"/>
                <w:noProof/>
              </w:rPr>
              <w:t>Element 1 (Poster)</w:t>
            </w:r>
            <w:r w:rsidR="003B5244">
              <w:rPr>
                <w:noProof/>
                <w:webHidden/>
              </w:rPr>
              <w:tab/>
            </w:r>
            <w:r w:rsidR="003B5244">
              <w:rPr>
                <w:noProof/>
                <w:webHidden/>
              </w:rPr>
              <w:fldChar w:fldCharType="begin"/>
            </w:r>
            <w:r w:rsidR="003B5244">
              <w:rPr>
                <w:noProof/>
                <w:webHidden/>
              </w:rPr>
              <w:instrText xml:space="preserve"> PAGEREF _Toc226587267 \h </w:instrText>
            </w:r>
            <w:r w:rsidR="003B5244">
              <w:rPr>
                <w:noProof/>
                <w:webHidden/>
              </w:rPr>
            </w:r>
            <w:r w:rsidR="003B5244">
              <w:rPr>
                <w:noProof/>
                <w:webHidden/>
              </w:rPr>
              <w:fldChar w:fldCharType="separate"/>
            </w:r>
            <w:r w:rsidR="003B5244">
              <w:rPr>
                <w:noProof/>
                <w:webHidden/>
              </w:rPr>
              <w:t>4</w:t>
            </w:r>
            <w:r w:rsidR="003B5244">
              <w:rPr>
                <w:noProof/>
                <w:webHidden/>
              </w:rPr>
              <w:fldChar w:fldCharType="end"/>
            </w:r>
          </w:hyperlink>
        </w:p>
        <w:p w14:paraId="08B6A14F" w14:textId="5F516D63" w:rsidR="003B5244" w:rsidRDefault="003B5244">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6587268" w:history="1">
            <w:r w:rsidRPr="004F61A8">
              <w:rPr>
                <w:rStyle w:val="Hyperlink"/>
                <w:rFonts w:ascii="Arial" w:hAnsi="Arial"/>
                <w:noProof/>
                <w:lang w:val="en-IN"/>
              </w:rPr>
              <w:t>Element 2: STDP Analysis</w:t>
            </w:r>
            <w:r>
              <w:rPr>
                <w:noProof/>
                <w:webHidden/>
              </w:rPr>
              <w:tab/>
            </w:r>
            <w:r>
              <w:rPr>
                <w:noProof/>
                <w:webHidden/>
              </w:rPr>
              <w:fldChar w:fldCharType="begin"/>
            </w:r>
            <w:r>
              <w:rPr>
                <w:noProof/>
                <w:webHidden/>
              </w:rPr>
              <w:instrText xml:space="preserve"> PAGEREF _Toc226587268 \h </w:instrText>
            </w:r>
            <w:r>
              <w:rPr>
                <w:noProof/>
                <w:webHidden/>
              </w:rPr>
            </w:r>
            <w:r>
              <w:rPr>
                <w:noProof/>
                <w:webHidden/>
              </w:rPr>
              <w:fldChar w:fldCharType="separate"/>
            </w:r>
            <w:r>
              <w:rPr>
                <w:noProof/>
                <w:webHidden/>
              </w:rPr>
              <w:t>6</w:t>
            </w:r>
            <w:r>
              <w:rPr>
                <w:noProof/>
                <w:webHidden/>
              </w:rPr>
              <w:fldChar w:fldCharType="end"/>
            </w:r>
          </w:hyperlink>
        </w:p>
        <w:p w14:paraId="6157145C" w14:textId="57CCB64F"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69" w:history="1">
            <w:r w:rsidRPr="004F61A8">
              <w:rPr>
                <w:rStyle w:val="Hyperlink"/>
                <w:rFonts w:ascii="Arial" w:hAnsi="Arial"/>
                <w:noProof/>
                <w:lang w:val="en-IN"/>
              </w:rPr>
              <w:t>2.1 Introduction</w:t>
            </w:r>
            <w:r>
              <w:rPr>
                <w:noProof/>
                <w:webHidden/>
              </w:rPr>
              <w:tab/>
            </w:r>
            <w:r>
              <w:rPr>
                <w:noProof/>
                <w:webHidden/>
              </w:rPr>
              <w:fldChar w:fldCharType="begin"/>
            </w:r>
            <w:r>
              <w:rPr>
                <w:noProof/>
                <w:webHidden/>
              </w:rPr>
              <w:instrText xml:space="preserve"> PAGEREF _Toc226587269 \h </w:instrText>
            </w:r>
            <w:r>
              <w:rPr>
                <w:noProof/>
                <w:webHidden/>
              </w:rPr>
            </w:r>
            <w:r>
              <w:rPr>
                <w:noProof/>
                <w:webHidden/>
              </w:rPr>
              <w:fldChar w:fldCharType="separate"/>
            </w:r>
            <w:r>
              <w:rPr>
                <w:noProof/>
                <w:webHidden/>
              </w:rPr>
              <w:t>6</w:t>
            </w:r>
            <w:r>
              <w:rPr>
                <w:noProof/>
                <w:webHidden/>
              </w:rPr>
              <w:fldChar w:fldCharType="end"/>
            </w:r>
          </w:hyperlink>
        </w:p>
        <w:p w14:paraId="64B50442" w14:textId="7A40EB11"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70" w:history="1">
            <w:r w:rsidRPr="004F61A8">
              <w:rPr>
                <w:rStyle w:val="Hyperlink"/>
                <w:rFonts w:ascii="Arial" w:hAnsi="Arial"/>
                <w:noProof/>
                <w:lang w:val="en-IN"/>
              </w:rPr>
              <w:t>2.2 Segmentation</w:t>
            </w:r>
            <w:r>
              <w:rPr>
                <w:noProof/>
                <w:webHidden/>
              </w:rPr>
              <w:tab/>
            </w:r>
            <w:r>
              <w:rPr>
                <w:noProof/>
                <w:webHidden/>
              </w:rPr>
              <w:fldChar w:fldCharType="begin"/>
            </w:r>
            <w:r>
              <w:rPr>
                <w:noProof/>
                <w:webHidden/>
              </w:rPr>
              <w:instrText xml:space="preserve"> PAGEREF _Toc226587270 \h </w:instrText>
            </w:r>
            <w:r>
              <w:rPr>
                <w:noProof/>
                <w:webHidden/>
              </w:rPr>
            </w:r>
            <w:r>
              <w:rPr>
                <w:noProof/>
                <w:webHidden/>
              </w:rPr>
              <w:fldChar w:fldCharType="separate"/>
            </w:r>
            <w:r>
              <w:rPr>
                <w:noProof/>
                <w:webHidden/>
              </w:rPr>
              <w:t>6</w:t>
            </w:r>
            <w:r>
              <w:rPr>
                <w:noProof/>
                <w:webHidden/>
              </w:rPr>
              <w:fldChar w:fldCharType="end"/>
            </w:r>
          </w:hyperlink>
        </w:p>
        <w:p w14:paraId="0F7134F7" w14:textId="7E6B151F"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71" w:history="1">
            <w:r w:rsidRPr="004F61A8">
              <w:rPr>
                <w:rStyle w:val="Hyperlink"/>
                <w:rFonts w:ascii="Arial" w:hAnsi="Arial"/>
                <w:noProof/>
                <w:lang w:val="en-IN"/>
              </w:rPr>
              <w:t>2.3 Targeting</w:t>
            </w:r>
            <w:r>
              <w:rPr>
                <w:noProof/>
                <w:webHidden/>
              </w:rPr>
              <w:tab/>
            </w:r>
            <w:r>
              <w:rPr>
                <w:noProof/>
                <w:webHidden/>
              </w:rPr>
              <w:fldChar w:fldCharType="begin"/>
            </w:r>
            <w:r>
              <w:rPr>
                <w:noProof/>
                <w:webHidden/>
              </w:rPr>
              <w:instrText xml:space="preserve"> PAGEREF _Toc226587271 \h </w:instrText>
            </w:r>
            <w:r>
              <w:rPr>
                <w:noProof/>
                <w:webHidden/>
              </w:rPr>
            </w:r>
            <w:r>
              <w:rPr>
                <w:noProof/>
                <w:webHidden/>
              </w:rPr>
              <w:fldChar w:fldCharType="separate"/>
            </w:r>
            <w:r>
              <w:rPr>
                <w:noProof/>
                <w:webHidden/>
              </w:rPr>
              <w:t>7</w:t>
            </w:r>
            <w:r>
              <w:rPr>
                <w:noProof/>
                <w:webHidden/>
              </w:rPr>
              <w:fldChar w:fldCharType="end"/>
            </w:r>
          </w:hyperlink>
        </w:p>
        <w:p w14:paraId="0509AB2B" w14:textId="0AAE3427"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72" w:history="1">
            <w:r w:rsidRPr="004F61A8">
              <w:rPr>
                <w:rStyle w:val="Hyperlink"/>
                <w:rFonts w:ascii="Arial" w:hAnsi="Arial"/>
                <w:noProof/>
                <w:lang w:val="en-IN"/>
              </w:rPr>
              <w:t>2.4 Differentiation</w:t>
            </w:r>
            <w:r>
              <w:rPr>
                <w:noProof/>
                <w:webHidden/>
              </w:rPr>
              <w:tab/>
            </w:r>
            <w:r>
              <w:rPr>
                <w:noProof/>
                <w:webHidden/>
              </w:rPr>
              <w:fldChar w:fldCharType="begin"/>
            </w:r>
            <w:r>
              <w:rPr>
                <w:noProof/>
                <w:webHidden/>
              </w:rPr>
              <w:instrText xml:space="preserve"> PAGEREF _Toc226587272 \h </w:instrText>
            </w:r>
            <w:r>
              <w:rPr>
                <w:noProof/>
                <w:webHidden/>
              </w:rPr>
            </w:r>
            <w:r>
              <w:rPr>
                <w:noProof/>
                <w:webHidden/>
              </w:rPr>
              <w:fldChar w:fldCharType="separate"/>
            </w:r>
            <w:r>
              <w:rPr>
                <w:noProof/>
                <w:webHidden/>
              </w:rPr>
              <w:t>8</w:t>
            </w:r>
            <w:r>
              <w:rPr>
                <w:noProof/>
                <w:webHidden/>
              </w:rPr>
              <w:fldChar w:fldCharType="end"/>
            </w:r>
          </w:hyperlink>
        </w:p>
        <w:p w14:paraId="5EF85661" w14:textId="7A6478FE"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73" w:history="1">
            <w:r w:rsidRPr="004F61A8">
              <w:rPr>
                <w:rStyle w:val="Hyperlink"/>
                <w:rFonts w:ascii="Arial" w:hAnsi="Arial"/>
                <w:noProof/>
                <w:lang w:val="en-IN"/>
              </w:rPr>
              <w:t>2.5 Positioning</w:t>
            </w:r>
            <w:r>
              <w:rPr>
                <w:noProof/>
                <w:webHidden/>
              </w:rPr>
              <w:tab/>
            </w:r>
            <w:r>
              <w:rPr>
                <w:noProof/>
                <w:webHidden/>
              </w:rPr>
              <w:fldChar w:fldCharType="begin"/>
            </w:r>
            <w:r>
              <w:rPr>
                <w:noProof/>
                <w:webHidden/>
              </w:rPr>
              <w:instrText xml:space="preserve"> PAGEREF _Toc226587273 \h </w:instrText>
            </w:r>
            <w:r>
              <w:rPr>
                <w:noProof/>
                <w:webHidden/>
              </w:rPr>
            </w:r>
            <w:r>
              <w:rPr>
                <w:noProof/>
                <w:webHidden/>
              </w:rPr>
              <w:fldChar w:fldCharType="separate"/>
            </w:r>
            <w:r>
              <w:rPr>
                <w:noProof/>
                <w:webHidden/>
              </w:rPr>
              <w:t>9</w:t>
            </w:r>
            <w:r>
              <w:rPr>
                <w:noProof/>
                <w:webHidden/>
              </w:rPr>
              <w:fldChar w:fldCharType="end"/>
            </w:r>
          </w:hyperlink>
        </w:p>
        <w:p w14:paraId="7816A532" w14:textId="5DF66888"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74" w:history="1">
            <w:r w:rsidRPr="004F61A8">
              <w:rPr>
                <w:rStyle w:val="Hyperlink"/>
                <w:rFonts w:ascii="Arial" w:hAnsi="Arial"/>
                <w:noProof/>
                <w:lang w:val="en-IN"/>
              </w:rPr>
              <w:t>2.6 Conclusion</w:t>
            </w:r>
            <w:r>
              <w:rPr>
                <w:noProof/>
                <w:webHidden/>
              </w:rPr>
              <w:tab/>
            </w:r>
            <w:r>
              <w:rPr>
                <w:noProof/>
                <w:webHidden/>
              </w:rPr>
              <w:fldChar w:fldCharType="begin"/>
            </w:r>
            <w:r>
              <w:rPr>
                <w:noProof/>
                <w:webHidden/>
              </w:rPr>
              <w:instrText xml:space="preserve"> PAGEREF _Toc226587274 \h </w:instrText>
            </w:r>
            <w:r>
              <w:rPr>
                <w:noProof/>
                <w:webHidden/>
              </w:rPr>
            </w:r>
            <w:r>
              <w:rPr>
                <w:noProof/>
                <w:webHidden/>
              </w:rPr>
              <w:fldChar w:fldCharType="separate"/>
            </w:r>
            <w:r>
              <w:rPr>
                <w:noProof/>
                <w:webHidden/>
              </w:rPr>
              <w:t>9</w:t>
            </w:r>
            <w:r>
              <w:rPr>
                <w:noProof/>
                <w:webHidden/>
              </w:rPr>
              <w:fldChar w:fldCharType="end"/>
            </w:r>
          </w:hyperlink>
        </w:p>
        <w:p w14:paraId="17CC66D4" w14:textId="3149759B" w:rsidR="003B5244" w:rsidRDefault="003B5244">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6587275" w:history="1">
            <w:r w:rsidRPr="004F61A8">
              <w:rPr>
                <w:rStyle w:val="Hyperlink"/>
                <w:rFonts w:ascii="Arial" w:hAnsi="Arial"/>
                <w:noProof/>
                <w:lang w:val="en-IN"/>
              </w:rPr>
              <w:t>Element 3: Marketing Mix (4Ps)</w:t>
            </w:r>
            <w:r>
              <w:rPr>
                <w:noProof/>
                <w:webHidden/>
              </w:rPr>
              <w:tab/>
            </w:r>
            <w:r>
              <w:rPr>
                <w:noProof/>
                <w:webHidden/>
              </w:rPr>
              <w:fldChar w:fldCharType="begin"/>
            </w:r>
            <w:r>
              <w:rPr>
                <w:noProof/>
                <w:webHidden/>
              </w:rPr>
              <w:instrText xml:space="preserve"> PAGEREF _Toc226587275 \h </w:instrText>
            </w:r>
            <w:r>
              <w:rPr>
                <w:noProof/>
                <w:webHidden/>
              </w:rPr>
            </w:r>
            <w:r>
              <w:rPr>
                <w:noProof/>
                <w:webHidden/>
              </w:rPr>
              <w:fldChar w:fldCharType="separate"/>
            </w:r>
            <w:r>
              <w:rPr>
                <w:noProof/>
                <w:webHidden/>
              </w:rPr>
              <w:t>10</w:t>
            </w:r>
            <w:r>
              <w:rPr>
                <w:noProof/>
                <w:webHidden/>
              </w:rPr>
              <w:fldChar w:fldCharType="end"/>
            </w:r>
          </w:hyperlink>
        </w:p>
        <w:p w14:paraId="179189A4" w14:textId="0BEB9C34"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76" w:history="1">
            <w:r w:rsidRPr="004F61A8">
              <w:rPr>
                <w:rStyle w:val="Hyperlink"/>
                <w:rFonts w:ascii="Arial" w:hAnsi="Arial"/>
                <w:noProof/>
                <w:lang w:val="en-IN"/>
              </w:rPr>
              <w:t>3.1 Introduction</w:t>
            </w:r>
            <w:r>
              <w:rPr>
                <w:noProof/>
                <w:webHidden/>
              </w:rPr>
              <w:tab/>
            </w:r>
            <w:r>
              <w:rPr>
                <w:noProof/>
                <w:webHidden/>
              </w:rPr>
              <w:fldChar w:fldCharType="begin"/>
            </w:r>
            <w:r>
              <w:rPr>
                <w:noProof/>
                <w:webHidden/>
              </w:rPr>
              <w:instrText xml:space="preserve"> PAGEREF _Toc226587276 \h </w:instrText>
            </w:r>
            <w:r>
              <w:rPr>
                <w:noProof/>
                <w:webHidden/>
              </w:rPr>
            </w:r>
            <w:r>
              <w:rPr>
                <w:noProof/>
                <w:webHidden/>
              </w:rPr>
              <w:fldChar w:fldCharType="separate"/>
            </w:r>
            <w:r>
              <w:rPr>
                <w:noProof/>
                <w:webHidden/>
              </w:rPr>
              <w:t>10</w:t>
            </w:r>
            <w:r>
              <w:rPr>
                <w:noProof/>
                <w:webHidden/>
              </w:rPr>
              <w:fldChar w:fldCharType="end"/>
            </w:r>
          </w:hyperlink>
        </w:p>
        <w:p w14:paraId="455A1C03" w14:textId="2F10E252"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77" w:history="1">
            <w:r w:rsidRPr="004F61A8">
              <w:rPr>
                <w:rStyle w:val="Hyperlink"/>
                <w:rFonts w:ascii="Arial" w:hAnsi="Arial"/>
                <w:noProof/>
                <w:lang w:val="en-IN"/>
              </w:rPr>
              <w:t>3.2 Product</w:t>
            </w:r>
            <w:r>
              <w:rPr>
                <w:noProof/>
                <w:webHidden/>
              </w:rPr>
              <w:tab/>
            </w:r>
            <w:r>
              <w:rPr>
                <w:noProof/>
                <w:webHidden/>
              </w:rPr>
              <w:fldChar w:fldCharType="begin"/>
            </w:r>
            <w:r>
              <w:rPr>
                <w:noProof/>
                <w:webHidden/>
              </w:rPr>
              <w:instrText xml:space="preserve"> PAGEREF _Toc226587277 \h </w:instrText>
            </w:r>
            <w:r>
              <w:rPr>
                <w:noProof/>
                <w:webHidden/>
              </w:rPr>
            </w:r>
            <w:r>
              <w:rPr>
                <w:noProof/>
                <w:webHidden/>
              </w:rPr>
              <w:fldChar w:fldCharType="separate"/>
            </w:r>
            <w:r>
              <w:rPr>
                <w:noProof/>
                <w:webHidden/>
              </w:rPr>
              <w:t>10</w:t>
            </w:r>
            <w:r>
              <w:rPr>
                <w:noProof/>
                <w:webHidden/>
              </w:rPr>
              <w:fldChar w:fldCharType="end"/>
            </w:r>
          </w:hyperlink>
        </w:p>
        <w:p w14:paraId="2CF18B36" w14:textId="362FAB33"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78" w:history="1">
            <w:r w:rsidRPr="004F61A8">
              <w:rPr>
                <w:rStyle w:val="Hyperlink"/>
                <w:rFonts w:ascii="Arial" w:hAnsi="Arial"/>
                <w:noProof/>
                <w:lang w:val="en-IN"/>
              </w:rPr>
              <w:t>3.3 Price</w:t>
            </w:r>
            <w:r>
              <w:rPr>
                <w:noProof/>
                <w:webHidden/>
              </w:rPr>
              <w:tab/>
            </w:r>
            <w:r>
              <w:rPr>
                <w:noProof/>
                <w:webHidden/>
              </w:rPr>
              <w:fldChar w:fldCharType="begin"/>
            </w:r>
            <w:r>
              <w:rPr>
                <w:noProof/>
                <w:webHidden/>
              </w:rPr>
              <w:instrText xml:space="preserve"> PAGEREF _Toc226587278 \h </w:instrText>
            </w:r>
            <w:r>
              <w:rPr>
                <w:noProof/>
                <w:webHidden/>
              </w:rPr>
            </w:r>
            <w:r>
              <w:rPr>
                <w:noProof/>
                <w:webHidden/>
              </w:rPr>
              <w:fldChar w:fldCharType="separate"/>
            </w:r>
            <w:r>
              <w:rPr>
                <w:noProof/>
                <w:webHidden/>
              </w:rPr>
              <w:t>11</w:t>
            </w:r>
            <w:r>
              <w:rPr>
                <w:noProof/>
                <w:webHidden/>
              </w:rPr>
              <w:fldChar w:fldCharType="end"/>
            </w:r>
          </w:hyperlink>
        </w:p>
        <w:p w14:paraId="49767494" w14:textId="49F35E9A"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79" w:history="1">
            <w:r w:rsidRPr="004F61A8">
              <w:rPr>
                <w:rStyle w:val="Hyperlink"/>
                <w:rFonts w:ascii="Arial" w:hAnsi="Arial"/>
                <w:noProof/>
                <w:lang w:val="en-IN"/>
              </w:rPr>
              <w:t>3.4 Place</w:t>
            </w:r>
            <w:r>
              <w:rPr>
                <w:noProof/>
                <w:webHidden/>
              </w:rPr>
              <w:tab/>
            </w:r>
            <w:r>
              <w:rPr>
                <w:noProof/>
                <w:webHidden/>
              </w:rPr>
              <w:fldChar w:fldCharType="begin"/>
            </w:r>
            <w:r>
              <w:rPr>
                <w:noProof/>
                <w:webHidden/>
              </w:rPr>
              <w:instrText xml:space="preserve"> PAGEREF _Toc226587279 \h </w:instrText>
            </w:r>
            <w:r>
              <w:rPr>
                <w:noProof/>
                <w:webHidden/>
              </w:rPr>
            </w:r>
            <w:r>
              <w:rPr>
                <w:noProof/>
                <w:webHidden/>
              </w:rPr>
              <w:fldChar w:fldCharType="separate"/>
            </w:r>
            <w:r>
              <w:rPr>
                <w:noProof/>
                <w:webHidden/>
              </w:rPr>
              <w:t>12</w:t>
            </w:r>
            <w:r>
              <w:rPr>
                <w:noProof/>
                <w:webHidden/>
              </w:rPr>
              <w:fldChar w:fldCharType="end"/>
            </w:r>
          </w:hyperlink>
        </w:p>
        <w:p w14:paraId="60632310" w14:textId="2AF7D6A9"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80" w:history="1">
            <w:r w:rsidRPr="004F61A8">
              <w:rPr>
                <w:rStyle w:val="Hyperlink"/>
                <w:rFonts w:ascii="Arial" w:hAnsi="Arial"/>
                <w:noProof/>
                <w:lang w:val="en-IN"/>
              </w:rPr>
              <w:t>3.5 Promotion</w:t>
            </w:r>
            <w:r>
              <w:rPr>
                <w:noProof/>
                <w:webHidden/>
              </w:rPr>
              <w:tab/>
            </w:r>
            <w:r>
              <w:rPr>
                <w:noProof/>
                <w:webHidden/>
              </w:rPr>
              <w:fldChar w:fldCharType="begin"/>
            </w:r>
            <w:r>
              <w:rPr>
                <w:noProof/>
                <w:webHidden/>
              </w:rPr>
              <w:instrText xml:space="preserve"> PAGEREF _Toc226587280 \h </w:instrText>
            </w:r>
            <w:r>
              <w:rPr>
                <w:noProof/>
                <w:webHidden/>
              </w:rPr>
            </w:r>
            <w:r>
              <w:rPr>
                <w:noProof/>
                <w:webHidden/>
              </w:rPr>
              <w:fldChar w:fldCharType="separate"/>
            </w:r>
            <w:r>
              <w:rPr>
                <w:noProof/>
                <w:webHidden/>
              </w:rPr>
              <w:t>12</w:t>
            </w:r>
            <w:r>
              <w:rPr>
                <w:noProof/>
                <w:webHidden/>
              </w:rPr>
              <w:fldChar w:fldCharType="end"/>
            </w:r>
          </w:hyperlink>
        </w:p>
        <w:p w14:paraId="5644F9B9" w14:textId="7D352825"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81" w:history="1">
            <w:r w:rsidRPr="004F61A8">
              <w:rPr>
                <w:rStyle w:val="Hyperlink"/>
                <w:rFonts w:ascii="Arial" w:hAnsi="Arial"/>
                <w:noProof/>
                <w:lang w:val="en-IN"/>
              </w:rPr>
              <w:t>3.6 Mini Conclusion</w:t>
            </w:r>
            <w:r>
              <w:rPr>
                <w:noProof/>
                <w:webHidden/>
              </w:rPr>
              <w:tab/>
            </w:r>
            <w:r>
              <w:rPr>
                <w:noProof/>
                <w:webHidden/>
              </w:rPr>
              <w:fldChar w:fldCharType="begin"/>
            </w:r>
            <w:r>
              <w:rPr>
                <w:noProof/>
                <w:webHidden/>
              </w:rPr>
              <w:instrText xml:space="preserve"> PAGEREF _Toc226587281 \h </w:instrText>
            </w:r>
            <w:r>
              <w:rPr>
                <w:noProof/>
                <w:webHidden/>
              </w:rPr>
            </w:r>
            <w:r>
              <w:rPr>
                <w:noProof/>
                <w:webHidden/>
              </w:rPr>
              <w:fldChar w:fldCharType="separate"/>
            </w:r>
            <w:r>
              <w:rPr>
                <w:noProof/>
                <w:webHidden/>
              </w:rPr>
              <w:t>13</w:t>
            </w:r>
            <w:r>
              <w:rPr>
                <w:noProof/>
                <w:webHidden/>
              </w:rPr>
              <w:fldChar w:fldCharType="end"/>
            </w:r>
          </w:hyperlink>
        </w:p>
        <w:p w14:paraId="2F2D110A" w14:textId="163304F4" w:rsidR="003B5244" w:rsidRDefault="003B5244">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6587282" w:history="1">
            <w:r w:rsidRPr="004F61A8">
              <w:rPr>
                <w:rStyle w:val="Hyperlink"/>
                <w:rFonts w:ascii="Arial" w:hAnsi="Arial"/>
                <w:noProof/>
                <w:lang w:val="en-IN"/>
              </w:rPr>
              <w:t>Element 4: Reflection</w:t>
            </w:r>
            <w:r>
              <w:rPr>
                <w:noProof/>
                <w:webHidden/>
              </w:rPr>
              <w:tab/>
            </w:r>
            <w:r>
              <w:rPr>
                <w:noProof/>
                <w:webHidden/>
              </w:rPr>
              <w:fldChar w:fldCharType="begin"/>
            </w:r>
            <w:r>
              <w:rPr>
                <w:noProof/>
                <w:webHidden/>
              </w:rPr>
              <w:instrText xml:space="preserve"> PAGEREF _Toc226587282 \h </w:instrText>
            </w:r>
            <w:r>
              <w:rPr>
                <w:noProof/>
                <w:webHidden/>
              </w:rPr>
            </w:r>
            <w:r>
              <w:rPr>
                <w:noProof/>
                <w:webHidden/>
              </w:rPr>
              <w:fldChar w:fldCharType="separate"/>
            </w:r>
            <w:r>
              <w:rPr>
                <w:noProof/>
                <w:webHidden/>
              </w:rPr>
              <w:t>13</w:t>
            </w:r>
            <w:r>
              <w:rPr>
                <w:noProof/>
                <w:webHidden/>
              </w:rPr>
              <w:fldChar w:fldCharType="end"/>
            </w:r>
          </w:hyperlink>
        </w:p>
        <w:p w14:paraId="6EF37682" w14:textId="64443833"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83" w:history="1">
            <w:r w:rsidRPr="004F61A8">
              <w:rPr>
                <w:rStyle w:val="Hyperlink"/>
                <w:rFonts w:ascii="Arial" w:hAnsi="Arial"/>
                <w:noProof/>
                <w:lang w:val="en-IN"/>
              </w:rPr>
              <w:t>4.1 Introduction</w:t>
            </w:r>
            <w:r>
              <w:rPr>
                <w:noProof/>
                <w:webHidden/>
              </w:rPr>
              <w:tab/>
            </w:r>
            <w:r>
              <w:rPr>
                <w:noProof/>
                <w:webHidden/>
              </w:rPr>
              <w:fldChar w:fldCharType="begin"/>
            </w:r>
            <w:r>
              <w:rPr>
                <w:noProof/>
                <w:webHidden/>
              </w:rPr>
              <w:instrText xml:space="preserve"> PAGEREF _Toc226587283 \h </w:instrText>
            </w:r>
            <w:r>
              <w:rPr>
                <w:noProof/>
                <w:webHidden/>
              </w:rPr>
            </w:r>
            <w:r>
              <w:rPr>
                <w:noProof/>
                <w:webHidden/>
              </w:rPr>
              <w:fldChar w:fldCharType="separate"/>
            </w:r>
            <w:r>
              <w:rPr>
                <w:noProof/>
                <w:webHidden/>
              </w:rPr>
              <w:t>13</w:t>
            </w:r>
            <w:r>
              <w:rPr>
                <w:noProof/>
                <w:webHidden/>
              </w:rPr>
              <w:fldChar w:fldCharType="end"/>
            </w:r>
          </w:hyperlink>
        </w:p>
        <w:p w14:paraId="0D165D2E" w14:textId="5FD47005"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84" w:history="1">
            <w:r w:rsidRPr="004F61A8">
              <w:rPr>
                <w:rStyle w:val="Hyperlink"/>
                <w:rFonts w:ascii="Arial" w:hAnsi="Arial"/>
                <w:noProof/>
                <w:lang w:val="en-IN"/>
              </w:rPr>
              <w:t>4.2 Learning Experience</w:t>
            </w:r>
            <w:r>
              <w:rPr>
                <w:noProof/>
                <w:webHidden/>
              </w:rPr>
              <w:tab/>
            </w:r>
            <w:r>
              <w:rPr>
                <w:noProof/>
                <w:webHidden/>
              </w:rPr>
              <w:fldChar w:fldCharType="begin"/>
            </w:r>
            <w:r>
              <w:rPr>
                <w:noProof/>
                <w:webHidden/>
              </w:rPr>
              <w:instrText xml:space="preserve"> PAGEREF _Toc226587284 \h </w:instrText>
            </w:r>
            <w:r>
              <w:rPr>
                <w:noProof/>
                <w:webHidden/>
              </w:rPr>
            </w:r>
            <w:r>
              <w:rPr>
                <w:noProof/>
                <w:webHidden/>
              </w:rPr>
              <w:fldChar w:fldCharType="separate"/>
            </w:r>
            <w:r>
              <w:rPr>
                <w:noProof/>
                <w:webHidden/>
              </w:rPr>
              <w:t>13</w:t>
            </w:r>
            <w:r>
              <w:rPr>
                <w:noProof/>
                <w:webHidden/>
              </w:rPr>
              <w:fldChar w:fldCharType="end"/>
            </w:r>
          </w:hyperlink>
        </w:p>
        <w:p w14:paraId="2E015C3E" w14:textId="1A032FCA"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85" w:history="1">
            <w:r w:rsidRPr="004F61A8">
              <w:rPr>
                <w:rStyle w:val="Hyperlink"/>
                <w:rFonts w:ascii="Arial" w:hAnsi="Arial"/>
                <w:noProof/>
                <w:lang w:val="en-IN"/>
              </w:rPr>
              <w:t>4.3 Skills Development</w:t>
            </w:r>
            <w:r>
              <w:rPr>
                <w:noProof/>
                <w:webHidden/>
              </w:rPr>
              <w:tab/>
            </w:r>
            <w:r>
              <w:rPr>
                <w:noProof/>
                <w:webHidden/>
              </w:rPr>
              <w:fldChar w:fldCharType="begin"/>
            </w:r>
            <w:r>
              <w:rPr>
                <w:noProof/>
                <w:webHidden/>
              </w:rPr>
              <w:instrText xml:space="preserve"> PAGEREF _Toc226587285 \h </w:instrText>
            </w:r>
            <w:r>
              <w:rPr>
                <w:noProof/>
                <w:webHidden/>
              </w:rPr>
            </w:r>
            <w:r>
              <w:rPr>
                <w:noProof/>
                <w:webHidden/>
              </w:rPr>
              <w:fldChar w:fldCharType="separate"/>
            </w:r>
            <w:r>
              <w:rPr>
                <w:noProof/>
                <w:webHidden/>
              </w:rPr>
              <w:t>14</w:t>
            </w:r>
            <w:r>
              <w:rPr>
                <w:noProof/>
                <w:webHidden/>
              </w:rPr>
              <w:fldChar w:fldCharType="end"/>
            </w:r>
          </w:hyperlink>
        </w:p>
        <w:p w14:paraId="053C88A6" w14:textId="345C2B1C"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86" w:history="1">
            <w:r w:rsidRPr="004F61A8">
              <w:rPr>
                <w:rStyle w:val="Hyperlink"/>
                <w:rFonts w:ascii="Arial" w:hAnsi="Arial"/>
                <w:noProof/>
                <w:lang w:val="en-IN"/>
              </w:rPr>
              <w:t>4.4 Critical Evaluation</w:t>
            </w:r>
            <w:r>
              <w:rPr>
                <w:noProof/>
                <w:webHidden/>
              </w:rPr>
              <w:tab/>
            </w:r>
            <w:r>
              <w:rPr>
                <w:noProof/>
                <w:webHidden/>
              </w:rPr>
              <w:fldChar w:fldCharType="begin"/>
            </w:r>
            <w:r>
              <w:rPr>
                <w:noProof/>
                <w:webHidden/>
              </w:rPr>
              <w:instrText xml:space="preserve"> PAGEREF _Toc226587286 \h </w:instrText>
            </w:r>
            <w:r>
              <w:rPr>
                <w:noProof/>
                <w:webHidden/>
              </w:rPr>
            </w:r>
            <w:r>
              <w:rPr>
                <w:noProof/>
                <w:webHidden/>
              </w:rPr>
              <w:fldChar w:fldCharType="separate"/>
            </w:r>
            <w:r>
              <w:rPr>
                <w:noProof/>
                <w:webHidden/>
              </w:rPr>
              <w:t>14</w:t>
            </w:r>
            <w:r>
              <w:rPr>
                <w:noProof/>
                <w:webHidden/>
              </w:rPr>
              <w:fldChar w:fldCharType="end"/>
            </w:r>
          </w:hyperlink>
        </w:p>
        <w:p w14:paraId="7E52FEC6" w14:textId="323DC521" w:rsidR="003B5244" w:rsidRDefault="003B5244">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6587287" w:history="1">
            <w:r w:rsidRPr="004F61A8">
              <w:rPr>
                <w:rStyle w:val="Hyperlink"/>
                <w:rFonts w:ascii="Arial" w:hAnsi="Arial"/>
                <w:noProof/>
                <w:lang w:val="en-IN"/>
              </w:rPr>
              <w:t>4.5 Future Improvement</w:t>
            </w:r>
            <w:r>
              <w:rPr>
                <w:noProof/>
                <w:webHidden/>
              </w:rPr>
              <w:tab/>
            </w:r>
            <w:r>
              <w:rPr>
                <w:noProof/>
                <w:webHidden/>
              </w:rPr>
              <w:fldChar w:fldCharType="begin"/>
            </w:r>
            <w:r>
              <w:rPr>
                <w:noProof/>
                <w:webHidden/>
              </w:rPr>
              <w:instrText xml:space="preserve"> PAGEREF _Toc226587287 \h </w:instrText>
            </w:r>
            <w:r>
              <w:rPr>
                <w:noProof/>
                <w:webHidden/>
              </w:rPr>
            </w:r>
            <w:r>
              <w:rPr>
                <w:noProof/>
                <w:webHidden/>
              </w:rPr>
              <w:fldChar w:fldCharType="separate"/>
            </w:r>
            <w:r>
              <w:rPr>
                <w:noProof/>
                <w:webHidden/>
              </w:rPr>
              <w:t>14</w:t>
            </w:r>
            <w:r>
              <w:rPr>
                <w:noProof/>
                <w:webHidden/>
              </w:rPr>
              <w:fldChar w:fldCharType="end"/>
            </w:r>
          </w:hyperlink>
        </w:p>
        <w:p w14:paraId="5104F428" w14:textId="1B011659" w:rsidR="003B5244" w:rsidRDefault="003B5244">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6587288" w:history="1">
            <w:r w:rsidRPr="004F61A8">
              <w:rPr>
                <w:rStyle w:val="Hyperlink"/>
                <w:rFonts w:ascii="Arial" w:hAnsi="Arial"/>
                <w:noProof/>
                <w:lang w:val="en-IN"/>
              </w:rPr>
              <w:t>References</w:t>
            </w:r>
            <w:r>
              <w:rPr>
                <w:noProof/>
                <w:webHidden/>
              </w:rPr>
              <w:tab/>
            </w:r>
            <w:r>
              <w:rPr>
                <w:noProof/>
                <w:webHidden/>
              </w:rPr>
              <w:fldChar w:fldCharType="begin"/>
            </w:r>
            <w:r>
              <w:rPr>
                <w:noProof/>
                <w:webHidden/>
              </w:rPr>
              <w:instrText xml:space="preserve"> PAGEREF _Toc226587288 \h </w:instrText>
            </w:r>
            <w:r>
              <w:rPr>
                <w:noProof/>
                <w:webHidden/>
              </w:rPr>
            </w:r>
            <w:r>
              <w:rPr>
                <w:noProof/>
                <w:webHidden/>
              </w:rPr>
              <w:fldChar w:fldCharType="separate"/>
            </w:r>
            <w:r>
              <w:rPr>
                <w:noProof/>
                <w:webHidden/>
              </w:rPr>
              <w:t>16</w:t>
            </w:r>
            <w:r>
              <w:rPr>
                <w:noProof/>
                <w:webHidden/>
              </w:rPr>
              <w:fldChar w:fldCharType="end"/>
            </w:r>
          </w:hyperlink>
        </w:p>
        <w:p w14:paraId="461770AE" w14:textId="3DE10CEC" w:rsidR="003B5244" w:rsidRDefault="003B5244">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6587289" w:history="1">
            <w:r w:rsidRPr="004F61A8">
              <w:rPr>
                <w:rStyle w:val="Hyperlink"/>
                <w:rFonts w:ascii="Arial" w:hAnsi="Arial"/>
                <w:noProof/>
                <w:lang w:val="en-IN"/>
              </w:rPr>
              <w:t>Appendices</w:t>
            </w:r>
            <w:r>
              <w:rPr>
                <w:noProof/>
                <w:webHidden/>
              </w:rPr>
              <w:tab/>
            </w:r>
            <w:r>
              <w:rPr>
                <w:noProof/>
                <w:webHidden/>
              </w:rPr>
              <w:fldChar w:fldCharType="begin"/>
            </w:r>
            <w:r>
              <w:rPr>
                <w:noProof/>
                <w:webHidden/>
              </w:rPr>
              <w:instrText xml:space="preserve"> PAGEREF _Toc226587289 \h </w:instrText>
            </w:r>
            <w:r>
              <w:rPr>
                <w:noProof/>
                <w:webHidden/>
              </w:rPr>
            </w:r>
            <w:r>
              <w:rPr>
                <w:noProof/>
                <w:webHidden/>
              </w:rPr>
              <w:fldChar w:fldCharType="separate"/>
            </w:r>
            <w:r>
              <w:rPr>
                <w:noProof/>
                <w:webHidden/>
              </w:rPr>
              <w:t>18</w:t>
            </w:r>
            <w:r>
              <w:rPr>
                <w:noProof/>
                <w:webHidden/>
              </w:rPr>
              <w:fldChar w:fldCharType="end"/>
            </w:r>
          </w:hyperlink>
        </w:p>
        <w:p w14:paraId="0B94FE06" w14:textId="0C4AAE5D" w:rsidR="004E2277" w:rsidRPr="00421D6B" w:rsidRDefault="004E2277">
          <w:pPr>
            <w:rPr>
              <w:rFonts w:ascii="Arial" w:hAnsi="Arial"/>
            </w:rPr>
          </w:pPr>
          <w:r w:rsidRPr="00421D6B">
            <w:rPr>
              <w:rFonts w:ascii="Arial" w:hAnsi="Arial"/>
              <w:b/>
              <w:bCs/>
              <w:noProof/>
            </w:rPr>
            <w:fldChar w:fldCharType="end"/>
          </w:r>
        </w:p>
      </w:sdtContent>
    </w:sdt>
    <w:p w14:paraId="1294A0E5" w14:textId="77777777" w:rsidR="004E2277" w:rsidRPr="00421D6B" w:rsidRDefault="004E2277">
      <w:pPr>
        <w:spacing w:after="160" w:line="278" w:lineRule="auto"/>
        <w:jc w:val="left"/>
        <w:rPr>
          <w:rFonts w:ascii="Arial" w:eastAsiaTheme="majorEastAsia" w:hAnsi="Arial"/>
          <w:b/>
          <w:color w:val="000000" w:themeColor="text1"/>
          <w:sz w:val="28"/>
          <w:szCs w:val="40"/>
        </w:rPr>
      </w:pPr>
      <w:r w:rsidRPr="00421D6B">
        <w:rPr>
          <w:rFonts w:ascii="Arial" w:hAnsi="Arial"/>
        </w:rPr>
        <w:br w:type="page"/>
      </w:r>
    </w:p>
    <w:p w14:paraId="2730C7D1" w14:textId="5E56E561" w:rsidR="004E2277" w:rsidRPr="00421D6B" w:rsidRDefault="004E2277" w:rsidP="004E2277">
      <w:pPr>
        <w:pStyle w:val="TOCHeading"/>
        <w:rPr>
          <w:rFonts w:ascii="Arial" w:hAnsi="Arial" w:cs="Arial"/>
        </w:rPr>
      </w:pPr>
      <w:r w:rsidRPr="00421D6B">
        <w:rPr>
          <w:rFonts w:ascii="Arial" w:hAnsi="Arial" w:cs="Arial"/>
        </w:rPr>
        <w:lastRenderedPageBreak/>
        <w:t>Table of Figures</w:t>
      </w:r>
    </w:p>
    <w:p w14:paraId="21D3D54E" w14:textId="759318F1" w:rsidR="004E2277" w:rsidRPr="00421D6B" w:rsidRDefault="004E2277">
      <w:pPr>
        <w:pStyle w:val="TableofFigures"/>
        <w:tabs>
          <w:tab w:val="right" w:leader="dot" w:pos="9016"/>
        </w:tabs>
        <w:rPr>
          <w:rFonts w:ascii="Arial" w:hAnsi="Arial"/>
          <w:noProof/>
        </w:rPr>
      </w:pPr>
      <w:r w:rsidRPr="00421D6B">
        <w:rPr>
          <w:rFonts w:ascii="Arial" w:hAnsi="Arial"/>
        </w:rPr>
        <w:fldChar w:fldCharType="begin"/>
      </w:r>
      <w:r w:rsidRPr="00421D6B">
        <w:rPr>
          <w:rFonts w:ascii="Arial" w:hAnsi="Arial"/>
        </w:rPr>
        <w:instrText xml:space="preserve"> TOC \h \z \c "Figure" </w:instrText>
      </w:r>
      <w:r w:rsidRPr="00421D6B">
        <w:rPr>
          <w:rFonts w:ascii="Arial" w:hAnsi="Arial"/>
        </w:rPr>
        <w:fldChar w:fldCharType="separate"/>
      </w:r>
      <w:hyperlink w:anchor="_Toc226586486" w:history="1">
        <w:r w:rsidRPr="00421D6B">
          <w:rPr>
            <w:rStyle w:val="Hyperlink"/>
            <w:rFonts w:ascii="Arial" w:hAnsi="Arial"/>
            <w:noProof/>
          </w:rPr>
          <w:t>Figure 1: STDP analysis</w:t>
        </w:r>
        <w:r w:rsidRPr="00421D6B">
          <w:rPr>
            <w:rFonts w:ascii="Arial" w:hAnsi="Arial"/>
            <w:noProof/>
            <w:webHidden/>
          </w:rPr>
          <w:tab/>
        </w:r>
        <w:r w:rsidRPr="00421D6B">
          <w:rPr>
            <w:rFonts w:ascii="Arial" w:hAnsi="Arial"/>
            <w:noProof/>
            <w:webHidden/>
          </w:rPr>
          <w:fldChar w:fldCharType="begin"/>
        </w:r>
        <w:r w:rsidRPr="00421D6B">
          <w:rPr>
            <w:rFonts w:ascii="Arial" w:hAnsi="Arial"/>
            <w:noProof/>
            <w:webHidden/>
          </w:rPr>
          <w:instrText xml:space="preserve"> PAGEREF _Toc226586486 \h </w:instrText>
        </w:r>
        <w:r w:rsidRPr="00421D6B">
          <w:rPr>
            <w:rFonts w:ascii="Arial" w:hAnsi="Arial"/>
            <w:noProof/>
            <w:webHidden/>
          </w:rPr>
        </w:r>
        <w:r w:rsidRPr="00421D6B">
          <w:rPr>
            <w:rFonts w:ascii="Arial" w:hAnsi="Arial"/>
            <w:noProof/>
            <w:webHidden/>
          </w:rPr>
          <w:fldChar w:fldCharType="separate"/>
        </w:r>
        <w:r w:rsidRPr="00421D6B">
          <w:rPr>
            <w:rFonts w:ascii="Arial" w:hAnsi="Arial"/>
            <w:noProof/>
            <w:webHidden/>
          </w:rPr>
          <w:t>7</w:t>
        </w:r>
        <w:r w:rsidRPr="00421D6B">
          <w:rPr>
            <w:rFonts w:ascii="Arial" w:hAnsi="Arial"/>
            <w:noProof/>
            <w:webHidden/>
          </w:rPr>
          <w:fldChar w:fldCharType="end"/>
        </w:r>
      </w:hyperlink>
    </w:p>
    <w:p w14:paraId="56AACD81" w14:textId="5CB0B182" w:rsidR="004E2277" w:rsidRPr="00421D6B" w:rsidRDefault="004E2277">
      <w:pPr>
        <w:pStyle w:val="TableofFigures"/>
        <w:tabs>
          <w:tab w:val="right" w:leader="dot" w:pos="9016"/>
        </w:tabs>
        <w:rPr>
          <w:rFonts w:ascii="Arial" w:hAnsi="Arial"/>
          <w:noProof/>
        </w:rPr>
      </w:pPr>
      <w:hyperlink w:anchor="_Toc226586487" w:history="1">
        <w:r w:rsidRPr="00421D6B">
          <w:rPr>
            <w:rStyle w:val="Hyperlink"/>
            <w:rFonts w:ascii="Arial" w:hAnsi="Arial"/>
            <w:noProof/>
          </w:rPr>
          <w:t>Figure 2: Wearable Technology industry</w:t>
        </w:r>
        <w:r w:rsidRPr="00421D6B">
          <w:rPr>
            <w:rFonts w:ascii="Arial" w:hAnsi="Arial"/>
            <w:noProof/>
            <w:webHidden/>
          </w:rPr>
          <w:tab/>
        </w:r>
        <w:r w:rsidRPr="00421D6B">
          <w:rPr>
            <w:rFonts w:ascii="Arial" w:hAnsi="Arial"/>
            <w:noProof/>
            <w:webHidden/>
          </w:rPr>
          <w:fldChar w:fldCharType="begin"/>
        </w:r>
        <w:r w:rsidRPr="00421D6B">
          <w:rPr>
            <w:rFonts w:ascii="Arial" w:hAnsi="Arial"/>
            <w:noProof/>
            <w:webHidden/>
          </w:rPr>
          <w:instrText xml:space="preserve"> PAGEREF _Toc226586487 \h </w:instrText>
        </w:r>
        <w:r w:rsidRPr="00421D6B">
          <w:rPr>
            <w:rFonts w:ascii="Arial" w:hAnsi="Arial"/>
            <w:noProof/>
            <w:webHidden/>
          </w:rPr>
        </w:r>
        <w:r w:rsidRPr="00421D6B">
          <w:rPr>
            <w:rFonts w:ascii="Arial" w:hAnsi="Arial"/>
            <w:noProof/>
            <w:webHidden/>
          </w:rPr>
          <w:fldChar w:fldCharType="separate"/>
        </w:r>
        <w:r w:rsidRPr="00421D6B">
          <w:rPr>
            <w:rFonts w:ascii="Arial" w:hAnsi="Arial"/>
            <w:noProof/>
            <w:webHidden/>
          </w:rPr>
          <w:t>8</w:t>
        </w:r>
        <w:r w:rsidRPr="00421D6B">
          <w:rPr>
            <w:rFonts w:ascii="Arial" w:hAnsi="Arial"/>
            <w:noProof/>
            <w:webHidden/>
          </w:rPr>
          <w:fldChar w:fldCharType="end"/>
        </w:r>
      </w:hyperlink>
    </w:p>
    <w:p w14:paraId="719AA23B" w14:textId="0F662337" w:rsidR="004E2277" w:rsidRPr="00421D6B" w:rsidRDefault="004E2277">
      <w:pPr>
        <w:pStyle w:val="TableofFigures"/>
        <w:tabs>
          <w:tab w:val="right" w:leader="dot" w:pos="9016"/>
        </w:tabs>
        <w:rPr>
          <w:rFonts w:ascii="Arial" w:hAnsi="Arial"/>
          <w:noProof/>
        </w:rPr>
      </w:pPr>
      <w:hyperlink w:anchor="_Toc226586488" w:history="1">
        <w:r w:rsidRPr="00421D6B">
          <w:rPr>
            <w:rStyle w:val="Hyperlink"/>
            <w:rFonts w:ascii="Arial" w:hAnsi="Arial"/>
            <w:noProof/>
          </w:rPr>
          <w:t>Figure 3: Market Of Wearable Security Devices</w:t>
        </w:r>
        <w:r w:rsidRPr="00421D6B">
          <w:rPr>
            <w:rFonts w:ascii="Arial" w:hAnsi="Arial"/>
            <w:noProof/>
            <w:webHidden/>
          </w:rPr>
          <w:tab/>
        </w:r>
        <w:r w:rsidRPr="00421D6B">
          <w:rPr>
            <w:rFonts w:ascii="Arial" w:hAnsi="Arial"/>
            <w:noProof/>
            <w:webHidden/>
          </w:rPr>
          <w:fldChar w:fldCharType="begin"/>
        </w:r>
        <w:r w:rsidRPr="00421D6B">
          <w:rPr>
            <w:rFonts w:ascii="Arial" w:hAnsi="Arial"/>
            <w:noProof/>
            <w:webHidden/>
          </w:rPr>
          <w:instrText xml:space="preserve"> PAGEREF _Toc226586488 \h </w:instrText>
        </w:r>
        <w:r w:rsidRPr="00421D6B">
          <w:rPr>
            <w:rFonts w:ascii="Arial" w:hAnsi="Arial"/>
            <w:noProof/>
            <w:webHidden/>
          </w:rPr>
        </w:r>
        <w:r w:rsidRPr="00421D6B">
          <w:rPr>
            <w:rFonts w:ascii="Arial" w:hAnsi="Arial"/>
            <w:noProof/>
            <w:webHidden/>
          </w:rPr>
          <w:fldChar w:fldCharType="separate"/>
        </w:r>
        <w:r w:rsidRPr="00421D6B">
          <w:rPr>
            <w:rFonts w:ascii="Arial" w:hAnsi="Arial"/>
            <w:noProof/>
            <w:webHidden/>
          </w:rPr>
          <w:t>9</w:t>
        </w:r>
        <w:r w:rsidRPr="00421D6B">
          <w:rPr>
            <w:rFonts w:ascii="Arial" w:hAnsi="Arial"/>
            <w:noProof/>
            <w:webHidden/>
          </w:rPr>
          <w:fldChar w:fldCharType="end"/>
        </w:r>
      </w:hyperlink>
    </w:p>
    <w:p w14:paraId="544E9F81" w14:textId="2B123BF6" w:rsidR="004E2277" w:rsidRPr="00421D6B" w:rsidRDefault="004E2277">
      <w:pPr>
        <w:pStyle w:val="TableofFigures"/>
        <w:tabs>
          <w:tab w:val="right" w:leader="dot" w:pos="9016"/>
        </w:tabs>
        <w:rPr>
          <w:rFonts w:ascii="Arial" w:hAnsi="Arial"/>
          <w:noProof/>
        </w:rPr>
      </w:pPr>
      <w:hyperlink w:anchor="_Toc226586489" w:history="1">
        <w:r w:rsidRPr="00421D6B">
          <w:rPr>
            <w:rStyle w:val="Hyperlink"/>
            <w:rFonts w:ascii="Arial" w:hAnsi="Arial"/>
            <w:noProof/>
          </w:rPr>
          <w:t>Figure 4: Marketing Mix (4Ps)</w:t>
        </w:r>
        <w:r w:rsidRPr="00421D6B">
          <w:rPr>
            <w:rFonts w:ascii="Arial" w:hAnsi="Arial"/>
            <w:noProof/>
            <w:webHidden/>
          </w:rPr>
          <w:tab/>
        </w:r>
        <w:r w:rsidRPr="00421D6B">
          <w:rPr>
            <w:rFonts w:ascii="Arial" w:hAnsi="Arial"/>
            <w:noProof/>
            <w:webHidden/>
          </w:rPr>
          <w:fldChar w:fldCharType="begin"/>
        </w:r>
        <w:r w:rsidRPr="00421D6B">
          <w:rPr>
            <w:rFonts w:ascii="Arial" w:hAnsi="Arial"/>
            <w:noProof/>
            <w:webHidden/>
          </w:rPr>
          <w:instrText xml:space="preserve"> PAGEREF _Toc226586489 \h </w:instrText>
        </w:r>
        <w:r w:rsidRPr="00421D6B">
          <w:rPr>
            <w:rFonts w:ascii="Arial" w:hAnsi="Arial"/>
            <w:noProof/>
            <w:webHidden/>
          </w:rPr>
        </w:r>
        <w:r w:rsidRPr="00421D6B">
          <w:rPr>
            <w:rFonts w:ascii="Arial" w:hAnsi="Arial"/>
            <w:noProof/>
            <w:webHidden/>
          </w:rPr>
          <w:fldChar w:fldCharType="separate"/>
        </w:r>
        <w:r w:rsidRPr="00421D6B">
          <w:rPr>
            <w:rFonts w:ascii="Arial" w:hAnsi="Arial"/>
            <w:noProof/>
            <w:webHidden/>
          </w:rPr>
          <w:t>11</w:t>
        </w:r>
        <w:r w:rsidRPr="00421D6B">
          <w:rPr>
            <w:rFonts w:ascii="Arial" w:hAnsi="Arial"/>
            <w:noProof/>
            <w:webHidden/>
          </w:rPr>
          <w:fldChar w:fldCharType="end"/>
        </w:r>
      </w:hyperlink>
    </w:p>
    <w:p w14:paraId="2A2E140F" w14:textId="6749EB42" w:rsidR="004E2277" w:rsidRPr="00421D6B" w:rsidRDefault="004E2277">
      <w:pPr>
        <w:spacing w:after="160" w:line="278" w:lineRule="auto"/>
        <w:jc w:val="left"/>
        <w:rPr>
          <w:rFonts w:ascii="Arial" w:eastAsiaTheme="majorEastAsia" w:hAnsi="Arial"/>
          <w:color w:val="000000" w:themeColor="text1"/>
          <w:sz w:val="28"/>
          <w:szCs w:val="40"/>
        </w:rPr>
      </w:pPr>
      <w:r w:rsidRPr="00421D6B">
        <w:rPr>
          <w:rFonts w:ascii="Arial" w:hAnsi="Arial"/>
        </w:rPr>
        <w:fldChar w:fldCharType="end"/>
      </w:r>
      <w:r w:rsidRPr="00421D6B">
        <w:rPr>
          <w:rFonts w:ascii="Arial" w:hAnsi="Arial"/>
        </w:rPr>
        <w:br w:type="page"/>
      </w:r>
    </w:p>
    <w:p w14:paraId="2245C6B6" w14:textId="6AED3C45" w:rsidR="004E2277" w:rsidRPr="00421D6B" w:rsidRDefault="004E2277" w:rsidP="004E2277">
      <w:pPr>
        <w:pStyle w:val="Heading1"/>
        <w:rPr>
          <w:rFonts w:ascii="Arial" w:hAnsi="Arial" w:cs="Arial"/>
        </w:rPr>
      </w:pPr>
      <w:bookmarkStart w:id="0" w:name="_Toc226587267"/>
      <w:r w:rsidRPr="00421D6B">
        <w:rPr>
          <w:rFonts w:ascii="Arial" w:hAnsi="Arial" w:cs="Arial"/>
        </w:rPr>
        <w:lastRenderedPageBreak/>
        <w:t>Element 1 (Poster)</w:t>
      </w:r>
      <w:bookmarkEnd w:id="0"/>
    </w:p>
    <w:p w14:paraId="17D2D9C0" w14:textId="0EF85CC4" w:rsidR="00DC42D8" w:rsidRPr="00421D6B" w:rsidRDefault="00DC42D8" w:rsidP="004E2277">
      <w:pPr>
        <w:rPr>
          <w:rFonts w:ascii="Arial" w:hAnsi="Arial"/>
          <w:lang w:val="en-IN"/>
        </w:rPr>
      </w:pPr>
      <w:r>
        <w:rPr>
          <w:b/>
          <w:bCs/>
          <w:noProof/>
          <w:color w:val="FF0000"/>
          <w:sz w:val="36"/>
          <w:szCs w:val="36"/>
        </w:rPr>
        <w:drawing>
          <wp:inline distT="0" distB="0" distL="0" distR="0" wp14:anchorId="690B7FA7" wp14:editId="5B48FC7E">
            <wp:extent cx="5731510" cy="8105775"/>
            <wp:effectExtent l="0" t="0" r="2540" b="9525"/>
            <wp:docPr id="1519021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554031" name="Picture 156455403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5BE7DC2D" w14:textId="77777777" w:rsidR="004E2277" w:rsidRPr="00421D6B" w:rsidRDefault="004E2277" w:rsidP="004E2277">
      <w:pPr>
        <w:rPr>
          <w:rFonts w:ascii="Arial" w:hAnsi="Arial"/>
          <w:b/>
          <w:bCs/>
          <w:lang w:val="en-IN"/>
        </w:rPr>
      </w:pPr>
    </w:p>
    <w:p w14:paraId="69E50064" w14:textId="77777777" w:rsidR="004E2277" w:rsidRPr="00421D6B" w:rsidRDefault="004E2277" w:rsidP="004E2277">
      <w:pPr>
        <w:rPr>
          <w:rFonts w:ascii="Arial" w:hAnsi="Arial"/>
          <w:b/>
          <w:bCs/>
        </w:rPr>
      </w:pPr>
    </w:p>
    <w:p w14:paraId="114CF916" w14:textId="77777777" w:rsidR="004E2277" w:rsidRPr="00421D6B" w:rsidRDefault="004E2277" w:rsidP="004E2277">
      <w:pPr>
        <w:rPr>
          <w:rFonts w:ascii="Arial" w:hAnsi="Arial"/>
          <w:b/>
          <w:bCs/>
        </w:rPr>
      </w:pPr>
    </w:p>
    <w:p w14:paraId="50FC8507" w14:textId="77777777" w:rsidR="004E2277" w:rsidRPr="00421D6B" w:rsidRDefault="004E2277" w:rsidP="004E2277">
      <w:pPr>
        <w:rPr>
          <w:rFonts w:ascii="Arial" w:hAnsi="Arial"/>
          <w:b/>
          <w:bCs/>
        </w:rPr>
      </w:pPr>
    </w:p>
    <w:p w14:paraId="028834B0" w14:textId="77777777" w:rsidR="004E2277" w:rsidRPr="00421D6B" w:rsidRDefault="004E2277" w:rsidP="004E2277">
      <w:pPr>
        <w:rPr>
          <w:rFonts w:ascii="Arial" w:hAnsi="Arial"/>
          <w:b/>
          <w:bCs/>
        </w:rPr>
      </w:pPr>
    </w:p>
    <w:p w14:paraId="3E5A00EE" w14:textId="77777777" w:rsidR="004E2277" w:rsidRPr="00421D6B" w:rsidRDefault="004E2277" w:rsidP="004E2277">
      <w:pPr>
        <w:rPr>
          <w:rFonts w:ascii="Arial" w:hAnsi="Arial"/>
          <w:b/>
          <w:bCs/>
        </w:rPr>
      </w:pPr>
    </w:p>
    <w:p w14:paraId="1DE27EC3" w14:textId="77777777" w:rsidR="004E2277" w:rsidRPr="00421D6B" w:rsidRDefault="004E2277" w:rsidP="004E2277">
      <w:pPr>
        <w:rPr>
          <w:rFonts w:ascii="Arial" w:hAnsi="Arial"/>
          <w:b/>
          <w:bCs/>
        </w:rPr>
      </w:pPr>
    </w:p>
    <w:p w14:paraId="1525B038" w14:textId="77777777" w:rsidR="004E2277" w:rsidRPr="00421D6B" w:rsidRDefault="004E2277" w:rsidP="004E2277">
      <w:pPr>
        <w:rPr>
          <w:rFonts w:ascii="Arial" w:hAnsi="Arial"/>
          <w:b/>
          <w:bCs/>
        </w:rPr>
      </w:pPr>
    </w:p>
    <w:p w14:paraId="61E622B8" w14:textId="77777777" w:rsidR="004E2277" w:rsidRPr="00421D6B" w:rsidRDefault="004E2277" w:rsidP="004E2277">
      <w:pPr>
        <w:rPr>
          <w:rFonts w:ascii="Arial" w:hAnsi="Arial"/>
          <w:b/>
          <w:bCs/>
        </w:rPr>
      </w:pPr>
    </w:p>
    <w:p w14:paraId="54CEC688" w14:textId="77777777" w:rsidR="004E2277" w:rsidRPr="00421D6B" w:rsidRDefault="004E2277" w:rsidP="004E2277">
      <w:pPr>
        <w:rPr>
          <w:rFonts w:ascii="Arial" w:hAnsi="Arial"/>
          <w:b/>
          <w:bCs/>
        </w:rPr>
      </w:pPr>
    </w:p>
    <w:p w14:paraId="1BA33982" w14:textId="77777777" w:rsidR="004E2277" w:rsidRPr="00421D6B" w:rsidRDefault="004E2277" w:rsidP="004E2277">
      <w:pPr>
        <w:rPr>
          <w:rFonts w:ascii="Arial" w:hAnsi="Arial"/>
          <w:b/>
          <w:bCs/>
        </w:rPr>
      </w:pPr>
    </w:p>
    <w:p w14:paraId="5FE1EB7E" w14:textId="66C393B8" w:rsidR="004E2277" w:rsidRPr="00421D6B" w:rsidRDefault="004E2277" w:rsidP="004E2277">
      <w:pPr>
        <w:rPr>
          <w:rFonts w:ascii="Arial" w:hAnsi="Arial"/>
          <w:b/>
          <w:bCs/>
          <w:color w:val="FF0000"/>
          <w:sz w:val="36"/>
          <w:szCs w:val="36"/>
        </w:rPr>
      </w:pPr>
    </w:p>
    <w:p w14:paraId="7914349C" w14:textId="77777777" w:rsidR="004E2277" w:rsidRPr="00421D6B" w:rsidRDefault="004E2277" w:rsidP="004E2277">
      <w:pPr>
        <w:jc w:val="center"/>
        <w:rPr>
          <w:rFonts w:ascii="Arial" w:hAnsi="Arial"/>
          <w:b/>
          <w:bCs/>
          <w:color w:val="FF0000"/>
          <w:sz w:val="36"/>
          <w:szCs w:val="36"/>
        </w:rPr>
      </w:pPr>
    </w:p>
    <w:p w14:paraId="5EC4BFA8" w14:textId="77777777" w:rsidR="004E2277" w:rsidRPr="00421D6B" w:rsidRDefault="004E2277" w:rsidP="004E2277">
      <w:pPr>
        <w:rPr>
          <w:rFonts w:ascii="Arial" w:eastAsiaTheme="majorEastAsia" w:hAnsi="Arial"/>
          <w:color w:val="000000" w:themeColor="text1"/>
          <w:sz w:val="28"/>
          <w:szCs w:val="40"/>
          <w:lang w:val="en-IN"/>
        </w:rPr>
      </w:pPr>
      <w:r w:rsidRPr="00421D6B">
        <w:rPr>
          <w:rFonts w:ascii="Arial" w:hAnsi="Arial"/>
          <w:lang w:val="en-IN"/>
        </w:rPr>
        <w:br w:type="page"/>
      </w:r>
    </w:p>
    <w:p w14:paraId="3415C7FD" w14:textId="14821DFA" w:rsidR="008D715E" w:rsidRPr="00421D6B" w:rsidRDefault="008D715E" w:rsidP="00AD6006">
      <w:pPr>
        <w:pStyle w:val="Heading1"/>
        <w:rPr>
          <w:rFonts w:ascii="Arial" w:hAnsi="Arial" w:cs="Arial"/>
          <w:lang w:val="en-IN"/>
        </w:rPr>
      </w:pPr>
      <w:bookmarkStart w:id="1" w:name="_Toc226587268"/>
      <w:r w:rsidRPr="00421D6B">
        <w:rPr>
          <w:rFonts w:ascii="Arial" w:hAnsi="Arial" w:cs="Arial"/>
          <w:lang w:val="en-IN"/>
        </w:rPr>
        <w:lastRenderedPageBreak/>
        <w:t>Element 2: STDP Analysis</w:t>
      </w:r>
      <w:bookmarkEnd w:id="1"/>
    </w:p>
    <w:p w14:paraId="42A5F80C" w14:textId="77777777" w:rsidR="008D715E" w:rsidRPr="00421D6B" w:rsidRDefault="008D715E" w:rsidP="00AD6006">
      <w:pPr>
        <w:pStyle w:val="Heading2"/>
        <w:rPr>
          <w:rFonts w:ascii="Arial" w:hAnsi="Arial" w:cs="Arial"/>
          <w:lang w:val="en-IN"/>
        </w:rPr>
      </w:pPr>
      <w:bookmarkStart w:id="2" w:name="_Toc226587269"/>
      <w:r w:rsidRPr="00421D6B">
        <w:rPr>
          <w:rFonts w:ascii="Arial" w:hAnsi="Arial" w:cs="Arial"/>
          <w:lang w:val="en-IN"/>
        </w:rPr>
        <w:t>2.1 Introduction</w:t>
      </w:r>
      <w:bookmarkEnd w:id="2"/>
    </w:p>
    <w:p w14:paraId="5940DB4F" w14:textId="77777777" w:rsidR="004E2277" w:rsidRPr="00421D6B" w:rsidRDefault="00AD6006" w:rsidP="00AD6006">
      <w:pPr>
        <w:rPr>
          <w:rFonts w:ascii="Arial" w:hAnsi="Arial"/>
          <w:lang w:val="en-IN"/>
        </w:rPr>
      </w:pPr>
      <w:r w:rsidRPr="00421D6B">
        <w:rPr>
          <w:rFonts w:ascii="Arial" w:hAnsi="Arial"/>
          <w:lang w:val="en-IN"/>
        </w:rPr>
        <w:t xml:space="preserve">As a global consumer electronics giant, Samsung has gone on to increase its wearable technology portfolio by means of innovation and connectivity (Samsung Newsroom, 2025). The proposed Samsung Safety Bracelet is a strategic brand extension to maximize personal security with real-time monitoring and smart integration. In this STDP analysis, the suitability of segmentation, targeting, differentiation and positioning in aiding market penetration and long term growth is </w:t>
      </w:r>
      <w:proofErr w:type="spellStart"/>
      <w:r w:rsidRPr="00421D6B">
        <w:rPr>
          <w:rFonts w:ascii="Arial" w:hAnsi="Arial"/>
          <w:lang w:val="en-IN"/>
        </w:rPr>
        <w:t>analyzed</w:t>
      </w:r>
      <w:proofErr w:type="spellEnd"/>
      <w:r w:rsidRPr="00421D6B">
        <w:rPr>
          <w:rFonts w:ascii="Arial" w:hAnsi="Arial"/>
          <w:lang w:val="en-IN"/>
        </w:rPr>
        <w:t xml:space="preserve">. </w:t>
      </w:r>
    </w:p>
    <w:p w14:paraId="3375C0CA" w14:textId="77777777" w:rsidR="004E2277" w:rsidRPr="00421D6B" w:rsidRDefault="004E2277" w:rsidP="004E2277">
      <w:pPr>
        <w:keepNext/>
        <w:jc w:val="center"/>
        <w:rPr>
          <w:rFonts w:ascii="Arial" w:hAnsi="Arial"/>
        </w:rPr>
      </w:pPr>
      <w:r w:rsidRPr="00421D6B">
        <w:rPr>
          <w:rFonts w:ascii="Arial" w:hAnsi="Arial"/>
          <w:noProof/>
        </w:rPr>
        <w:drawing>
          <wp:inline distT="0" distB="0" distL="0" distR="0" wp14:anchorId="0C3A923F" wp14:editId="753125AA">
            <wp:extent cx="4232910" cy="2437698"/>
            <wp:effectExtent l="0" t="0" r="0" b="1270"/>
            <wp:docPr id="24129035" name="Picture 5" descr="Understanding the STDP Process i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Understanding the STDP Process in Market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40090" cy="2441833"/>
                    </a:xfrm>
                    <a:prstGeom prst="rect">
                      <a:avLst/>
                    </a:prstGeom>
                    <a:noFill/>
                    <a:ln>
                      <a:noFill/>
                    </a:ln>
                  </pic:spPr>
                </pic:pic>
              </a:graphicData>
            </a:graphic>
          </wp:inline>
        </w:drawing>
      </w:r>
    </w:p>
    <w:p w14:paraId="79D12BE9" w14:textId="73B87DC9" w:rsidR="004E2277" w:rsidRPr="00421D6B" w:rsidRDefault="004E2277" w:rsidP="004E2277">
      <w:pPr>
        <w:pStyle w:val="Caption"/>
        <w:jc w:val="center"/>
        <w:rPr>
          <w:rFonts w:ascii="Arial" w:hAnsi="Arial"/>
          <w:b/>
          <w:bCs/>
          <w:i w:val="0"/>
          <w:iCs w:val="0"/>
          <w:sz w:val="24"/>
          <w:szCs w:val="24"/>
        </w:rPr>
      </w:pPr>
      <w:bookmarkStart w:id="3" w:name="_Toc226586486"/>
      <w:r w:rsidRPr="00421D6B">
        <w:rPr>
          <w:rFonts w:ascii="Arial" w:hAnsi="Arial"/>
          <w:b/>
          <w:bCs/>
          <w:i w:val="0"/>
          <w:iCs w:val="0"/>
          <w:sz w:val="24"/>
          <w:szCs w:val="24"/>
        </w:rPr>
        <w:t xml:space="preserve">Figure </w:t>
      </w:r>
      <w:r w:rsidRPr="00421D6B">
        <w:rPr>
          <w:rFonts w:ascii="Arial" w:hAnsi="Arial"/>
          <w:b/>
          <w:bCs/>
          <w:i w:val="0"/>
          <w:iCs w:val="0"/>
          <w:sz w:val="24"/>
          <w:szCs w:val="24"/>
        </w:rPr>
        <w:fldChar w:fldCharType="begin"/>
      </w:r>
      <w:r w:rsidRPr="00421D6B">
        <w:rPr>
          <w:rFonts w:ascii="Arial" w:hAnsi="Arial"/>
          <w:b/>
          <w:bCs/>
          <w:i w:val="0"/>
          <w:iCs w:val="0"/>
          <w:sz w:val="24"/>
          <w:szCs w:val="24"/>
        </w:rPr>
        <w:instrText xml:space="preserve"> SEQ Figure \* ARABIC </w:instrText>
      </w:r>
      <w:r w:rsidRPr="00421D6B">
        <w:rPr>
          <w:rFonts w:ascii="Arial" w:hAnsi="Arial"/>
          <w:b/>
          <w:bCs/>
          <w:i w:val="0"/>
          <w:iCs w:val="0"/>
          <w:sz w:val="24"/>
          <w:szCs w:val="24"/>
        </w:rPr>
        <w:fldChar w:fldCharType="separate"/>
      </w:r>
      <w:r w:rsidRPr="00421D6B">
        <w:rPr>
          <w:rFonts w:ascii="Arial" w:hAnsi="Arial"/>
          <w:b/>
          <w:bCs/>
          <w:i w:val="0"/>
          <w:iCs w:val="0"/>
          <w:noProof/>
          <w:sz w:val="24"/>
          <w:szCs w:val="24"/>
        </w:rPr>
        <w:t>1</w:t>
      </w:r>
      <w:r w:rsidRPr="00421D6B">
        <w:rPr>
          <w:rFonts w:ascii="Arial" w:hAnsi="Arial"/>
          <w:b/>
          <w:bCs/>
          <w:i w:val="0"/>
          <w:iCs w:val="0"/>
          <w:sz w:val="24"/>
          <w:szCs w:val="24"/>
        </w:rPr>
        <w:fldChar w:fldCharType="end"/>
      </w:r>
      <w:r w:rsidRPr="00421D6B">
        <w:rPr>
          <w:rFonts w:ascii="Arial" w:hAnsi="Arial"/>
          <w:b/>
          <w:bCs/>
          <w:i w:val="0"/>
          <w:iCs w:val="0"/>
          <w:sz w:val="24"/>
          <w:szCs w:val="24"/>
        </w:rPr>
        <w:t>: STDP analysis</w:t>
      </w:r>
      <w:bookmarkEnd w:id="3"/>
    </w:p>
    <w:p w14:paraId="4C0B75C3" w14:textId="68E0A781" w:rsidR="004E2277" w:rsidRPr="00421D6B" w:rsidRDefault="004E2277" w:rsidP="004E2277">
      <w:pPr>
        <w:jc w:val="center"/>
        <w:rPr>
          <w:rFonts w:ascii="Arial" w:hAnsi="Arial"/>
        </w:rPr>
      </w:pPr>
      <w:r w:rsidRPr="00421D6B">
        <w:rPr>
          <w:rFonts w:ascii="Arial" w:hAnsi="Arial"/>
        </w:rPr>
        <w:t>(Source: Fripp, 2020)</w:t>
      </w:r>
    </w:p>
    <w:p w14:paraId="358BB163" w14:textId="685D2AD3" w:rsidR="00AD6006" w:rsidRPr="00421D6B" w:rsidRDefault="00AD6006" w:rsidP="00AD6006">
      <w:pPr>
        <w:rPr>
          <w:rFonts w:ascii="Arial" w:hAnsi="Arial"/>
          <w:lang w:val="en-IN"/>
        </w:rPr>
      </w:pPr>
      <w:r w:rsidRPr="00421D6B">
        <w:rPr>
          <w:rFonts w:ascii="Arial" w:hAnsi="Arial"/>
          <w:lang w:val="en-IN"/>
        </w:rPr>
        <w:t>By adjusting to the new needs of the consumer and the latest technological changes, Samsung will be able to enhance its competitive advantage in the wearable technology market.</w:t>
      </w:r>
    </w:p>
    <w:p w14:paraId="4B20F7EF" w14:textId="77777777" w:rsidR="00AD6006" w:rsidRPr="00421D6B" w:rsidRDefault="00AD6006" w:rsidP="00AD6006">
      <w:pPr>
        <w:pStyle w:val="Heading2"/>
        <w:rPr>
          <w:rFonts w:ascii="Arial" w:hAnsi="Arial" w:cs="Arial"/>
          <w:lang w:val="en-IN"/>
        </w:rPr>
      </w:pPr>
      <w:bookmarkStart w:id="4" w:name="_Toc226587270"/>
      <w:r w:rsidRPr="00421D6B">
        <w:rPr>
          <w:rFonts w:ascii="Arial" w:hAnsi="Arial" w:cs="Arial"/>
          <w:lang w:val="en-IN"/>
        </w:rPr>
        <w:t>2.2 Segmentation</w:t>
      </w:r>
      <w:bookmarkEnd w:id="4"/>
    </w:p>
    <w:p w14:paraId="4AD464EA" w14:textId="77777777" w:rsidR="00AD6006" w:rsidRPr="00421D6B" w:rsidRDefault="00AD6006" w:rsidP="00AD6006">
      <w:pPr>
        <w:rPr>
          <w:rFonts w:ascii="Arial" w:hAnsi="Arial"/>
          <w:lang w:val="en-IN"/>
        </w:rPr>
      </w:pPr>
      <w:r w:rsidRPr="00421D6B">
        <w:rPr>
          <w:rFonts w:ascii="Arial" w:hAnsi="Arial"/>
          <w:lang w:val="en-IN"/>
        </w:rPr>
        <w:t>Market segmentation is fundamental to recognize unique consumer groups and make value propositions specific to them.</w:t>
      </w:r>
    </w:p>
    <w:p w14:paraId="51303DB9" w14:textId="77777777" w:rsidR="00AD6006" w:rsidRPr="00421D6B" w:rsidRDefault="00AD6006" w:rsidP="00AD6006">
      <w:pPr>
        <w:rPr>
          <w:rFonts w:ascii="Arial" w:hAnsi="Arial"/>
          <w:lang w:val="en-IN"/>
        </w:rPr>
      </w:pPr>
      <w:r w:rsidRPr="00421D6B">
        <w:rPr>
          <w:rFonts w:ascii="Arial" w:hAnsi="Arial"/>
          <w:lang w:val="en-IN"/>
        </w:rPr>
        <w:t>Geographic segmentation targets urban and semi-urban areas where safety issues and digital infrastructure are more evident. These domains are very applicable in the face of rapid urbanisation and the growing usage of connected devices (Gomes and Meisen, 2023).</w:t>
      </w:r>
    </w:p>
    <w:p w14:paraId="42BCBE72" w14:textId="77777777" w:rsidR="00AD6006" w:rsidRPr="00421D6B" w:rsidRDefault="00AD6006" w:rsidP="00AD6006">
      <w:pPr>
        <w:rPr>
          <w:rFonts w:ascii="Arial" w:hAnsi="Arial"/>
          <w:lang w:val="en-IN"/>
        </w:rPr>
      </w:pPr>
      <w:r w:rsidRPr="00421D6B">
        <w:rPr>
          <w:rFonts w:ascii="Arial" w:hAnsi="Arial"/>
          <w:lang w:val="en-IN"/>
        </w:rPr>
        <w:t xml:space="preserve">The demographic segmentation is based on different age groups, especially children, women, and old people who are more vulnerable and need solutions to their safety. </w:t>
      </w:r>
      <w:r w:rsidRPr="00421D6B">
        <w:rPr>
          <w:rFonts w:ascii="Arial" w:hAnsi="Arial"/>
          <w:lang w:val="en-IN"/>
        </w:rPr>
        <w:lastRenderedPageBreak/>
        <w:t>Middle- to high-income buyers are targeted as they are affordable and ready to spend on the smart devices (Gomes and Meisen, 2023).</w:t>
      </w:r>
    </w:p>
    <w:p w14:paraId="5DE2E5E4" w14:textId="77777777" w:rsidR="00AD6006" w:rsidRPr="00421D6B" w:rsidRDefault="00AD6006" w:rsidP="00AD6006">
      <w:pPr>
        <w:rPr>
          <w:rFonts w:ascii="Arial" w:hAnsi="Arial"/>
          <w:lang w:val="en-IN"/>
        </w:rPr>
      </w:pPr>
      <w:r w:rsidRPr="00421D6B">
        <w:rPr>
          <w:rFonts w:ascii="Arial" w:hAnsi="Arial"/>
          <w:lang w:val="en-IN"/>
        </w:rPr>
        <w:t>Some of the psychographic segmentation consists of safety-conscious consumers, those who embrace new technology, and those who wish to have convenience and peace of mind. Growing interest in personal protection leads to the need to find such solutions (Gomes and Meisen, 2023).</w:t>
      </w:r>
    </w:p>
    <w:p w14:paraId="17284B7D" w14:textId="649A4ACC" w:rsidR="008D715E" w:rsidRPr="00421D6B" w:rsidRDefault="00AD6006" w:rsidP="00AD6006">
      <w:pPr>
        <w:rPr>
          <w:rFonts w:ascii="Arial" w:hAnsi="Arial"/>
          <w:lang w:val="en-IN"/>
        </w:rPr>
      </w:pPr>
      <w:r w:rsidRPr="00421D6B">
        <w:rPr>
          <w:rFonts w:ascii="Arial" w:hAnsi="Arial"/>
          <w:lang w:val="en-IN"/>
        </w:rPr>
        <w:t xml:space="preserve">Behavioural segmentation targets behavioural benefits which include real-time protection, emergency response and health monitoring. Wearable users are also more willing to implement such innovations </w:t>
      </w:r>
      <w:r w:rsidR="0054520D" w:rsidRPr="00421D6B">
        <w:rPr>
          <w:rFonts w:ascii="Arial" w:hAnsi="Arial"/>
        </w:rPr>
        <w:t>(Kasem, Hamada and Taj-Eddin, 2023)</w:t>
      </w:r>
      <w:r w:rsidR="008D715E" w:rsidRPr="008D715E">
        <w:rPr>
          <w:rFonts w:ascii="Arial" w:hAnsi="Arial"/>
          <w:lang w:val="en-IN"/>
        </w:rPr>
        <w:t>.</w:t>
      </w:r>
    </w:p>
    <w:p w14:paraId="4C1ED99D" w14:textId="77777777" w:rsidR="004E2277" w:rsidRPr="00421D6B" w:rsidRDefault="008D715E" w:rsidP="004E2277">
      <w:pPr>
        <w:keepNext/>
        <w:jc w:val="center"/>
        <w:rPr>
          <w:rFonts w:ascii="Arial" w:hAnsi="Arial"/>
        </w:rPr>
      </w:pPr>
      <w:r w:rsidRPr="00421D6B">
        <w:rPr>
          <w:rFonts w:ascii="Arial" w:hAnsi="Arial"/>
          <w:noProof/>
          <w:lang w:val="en-IN"/>
        </w:rPr>
        <w:drawing>
          <wp:inline distT="0" distB="0" distL="0" distR="0" wp14:anchorId="73A2A3F7" wp14:editId="5E4ED962">
            <wp:extent cx="4556125" cy="2560320"/>
            <wp:effectExtent l="0" t="0" r="0" b="0"/>
            <wp:docPr id="20788023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3787" cy="2570245"/>
                    </a:xfrm>
                    <a:prstGeom prst="rect">
                      <a:avLst/>
                    </a:prstGeom>
                    <a:noFill/>
                  </pic:spPr>
                </pic:pic>
              </a:graphicData>
            </a:graphic>
          </wp:inline>
        </w:drawing>
      </w:r>
    </w:p>
    <w:p w14:paraId="392B9712" w14:textId="74184832" w:rsidR="008D715E" w:rsidRPr="00421D6B" w:rsidRDefault="004E2277" w:rsidP="004E2277">
      <w:pPr>
        <w:pStyle w:val="Caption"/>
        <w:jc w:val="center"/>
        <w:rPr>
          <w:rFonts w:ascii="Arial" w:hAnsi="Arial"/>
          <w:b/>
          <w:bCs/>
          <w:i w:val="0"/>
          <w:iCs w:val="0"/>
          <w:sz w:val="24"/>
          <w:szCs w:val="24"/>
          <w:lang w:val="en-IN"/>
        </w:rPr>
      </w:pPr>
      <w:bookmarkStart w:id="5" w:name="_Toc226586487"/>
      <w:r w:rsidRPr="00421D6B">
        <w:rPr>
          <w:rFonts w:ascii="Arial" w:hAnsi="Arial"/>
          <w:b/>
          <w:bCs/>
          <w:i w:val="0"/>
          <w:iCs w:val="0"/>
          <w:sz w:val="24"/>
          <w:szCs w:val="24"/>
        </w:rPr>
        <w:t xml:space="preserve">Figure </w:t>
      </w:r>
      <w:r w:rsidRPr="00421D6B">
        <w:rPr>
          <w:rFonts w:ascii="Arial" w:hAnsi="Arial"/>
          <w:b/>
          <w:bCs/>
          <w:i w:val="0"/>
          <w:iCs w:val="0"/>
          <w:sz w:val="24"/>
          <w:szCs w:val="24"/>
        </w:rPr>
        <w:fldChar w:fldCharType="begin"/>
      </w:r>
      <w:r w:rsidRPr="00421D6B">
        <w:rPr>
          <w:rFonts w:ascii="Arial" w:hAnsi="Arial"/>
          <w:b/>
          <w:bCs/>
          <w:i w:val="0"/>
          <w:iCs w:val="0"/>
          <w:sz w:val="24"/>
          <w:szCs w:val="24"/>
        </w:rPr>
        <w:instrText xml:space="preserve"> SEQ Figure \* ARABIC </w:instrText>
      </w:r>
      <w:r w:rsidRPr="00421D6B">
        <w:rPr>
          <w:rFonts w:ascii="Arial" w:hAnsi="Arial"/>
          <w:b/>
          <w:bCs/>
          <w:i w:val="0"/>
          <w:iCs w:val="0"/>
          <w:sz w:val="24"/>
          <w:szCs w:val="24"/>
        </w:rPr>
        <w:fldChar w:fldCharType="separate"/>
      </w:r>
      <w:r w:rsidRPr="00421D6B">
        <w:rPr>
          <w:rFonts w:ascii="Arial" w:hAnsi="Arial"/>
          <w:b/>
          <w:bCs/>
          <w:i w:val="0"/>
          <w:iCs w:val="0"/>
          <w:noProof/>
          <w:sz w:val="24"/>
          <w:szCs w:val="24"/>
        </w:rPr>
        <w:t>2</w:t>
      </w:r>
      <w:r w:rsidRPr="00421D6B">
        <w:rPr>
          <w:rFonts w:ascii="Arial" w:hAnsi="Arial"/>
          <w:b/>
          <w:bCs/>
          <w:i w:val="0"/>
          <w:iCs w:val="0"/>
          <w:sz w:val="24"/>
          <w:szCs w:val="24"/>
        </w:rPr>
        <w:fldChar w:fldCharType="end"/>
      </w:r>
      <w:r w:rsidRPr="00421D6B">
        <w:rPr>
          <w:rFonts w:ascii="Arial" w:hAnsi="Arial"/>
          <w:b/>
          <w:bCs/>
          <w:i w:val="0"/>
          <w:iCs w:val="0"/>
          <w:sz w:val="24"/>
          <w:szCs w:val="24"/>
        </w:rPr>
        <w:t>: Wearable Technology industry</w:t>
      </w:r>
      <w:bookmarkEnd w:id="5"/>
    </w:p>
    <w:p w14:paraId="311B212F" w14:textId="354CCB6F" w:rsidR="0054520D" w:rsidRPr="008D715E" w:rsidRDefault="0054520D" w:rsidP="008D715E">
      <w:pPr>
        <w:jc w:val="center"/>
        <w:rPr>
          <w:rFonts w:ascii="Arial" w:hAnsi="Arial"/>
          <w:lang w:val="en-IN"/>
        </w:rPr>
      </w:pPr>
      <w:r w:rsidRPr="00421D6B">
        <w:rPr>
          <w:rFonts w:ascii="Arial" w:hAnsi="Arial"/>
          <w:lang w:val="en-IN"/>
        </w:rPr>
        <w:t xml:space="preserve">(Source: </w:t>
      </w:r>
      <w:proofErr w:type="spellStart"/>
      <w:r w:rsidRPr="00421D6B">
        <w:rPr>
          <w:rFonts w:ascii="Arial" w:hAnsi="Arial"/>
        </w:rPr>
        <w:t>Grandviewresearch</w:t>
      </w:r>
      <w:proofErr w:type="spellEnd"/>
      <w:r w:rsidRPr="00421D6B">
        <w:rPr>
          <w:rFonts w:ascii="Arial" w:hAnsi="Arial"/>
        </w:rPr>
        <w:t>, 2025)</w:t>
      </w:r>
      <w:r w:rsidRPr="008D715E">
        <w:rPr>
          <w:rFonts w:ascii="Arial" w:hAnsi="Arial"/>
          <w:lang w:val="en-IN"/>
        </w:rPr>
        <w:t xml:space="preserve">. </w:t>
      </w:r>
    </w:p>
    <w:p w14:paraId="0379A8EF" w14:textId="55233B24" w:rsidR="008D715E" w:rsidRPr="008D715E" w:rsidRDefault="00AD6006" w:rsidP="008D715E">
      <w:pPr>
        <w:rPr>
          <w:rFonts w:ascii="Arial" w:hAnsi="Arial"/>
          <w:lang w:val="en-IN"/>
        </w:rPr>
      </w:pPr>
      <w:r w:rsidRPr="00421D6B">
        <w:rPr>
          <w:rFonts w:ascii="Arial" w:hAnsi="Arial"/>
        </w:rPr>
        <w:t>The segmentation is in line with the booming wearable industry, which is expected to hit about 229.97 billion USD by 2033 due to health monitoring and connectivity needs (</w:t>
      </w:r>
      <w:proofErr w:type="spellStart"/>
      <w:r w:rsidRPr="00421D6B">
        <w:rPr>
          <w:rFonts w:ascii="Arial" w:hAnsi="Arial"/>
        </w:rPr>
        <w:t>Grandviewresearch</w:t>
      </w:r>
      <w:proofErr w:type="spellEnd"/>
      <w:r w:rsidRPr="00421D6B">
        <w:rPr>
          <w:rFonts w:ascii="Arial" w:hAnsi="Arial"/>
        </w:rPr>
        <w:t>, 2025). This means high potential within various segments of consumers</w:t>
      </w:r>
      <w:r w:rsidR="008D715E" w:rsidRPr="008D715E">
        <w:rPr>
          <w:rFonts w:ascii="Arial" w:hAnsi="Arial"/>
          <w:lang w:val="en-IN"/>
        </w:rPr>
        <w:t>.</w:t>
      </w:r>
    </w:p>
    <w:p w14:paraId="6D528601" w14:textId="77777777" w:rsidR="008D715E" w:rsidRPr="00421D6B" w:rsidRDefault="008D715E" w:rsidP="00AD6006">
      <w:pPr>
        <w:pStyle w:val="Heading2"/>
        <w:rPr>
          <w:rFonts w:ascii="Arial" w:hAnsi="Arial" w:cs="Arial"/>
          <w:lang w:val="en-IN"/>
        </w:rPr>
      </w:pPr>
      <w:bookmarkStart w:id="6" w:name="_Toc226587271"/>
      <w:r w:rsidRPr="00421D6B">
        <w:rPr>
          <w:rFonts w:ascii="Arial" w:hAnsi="Arial" w:cs="Arial"/>
          <w:lang w:val="en-IN"/>
        </w:rPr>
        <w:t>2.3 Targeting</w:t>
      </w:r>
      <w:bookmarkEnd w:id="6"/>
    </w:p>
    <w:p w14:paraId="15C2FD09" w14:textId="77777777" w:rsidR="00AD6006" w:rsidRPr="00421D6B" w:rsidRDefault="00AD6006" w:rsidP="00AD6006">
      <w:pPr>
        <w:rPr>
          <w:rFonts w:ascii="Arial" w:hAnsi="Arial"/>
          <w:lang w:val="en-IN"/>
        </w:rPr>
      </w:pPr>
      <w:r w:rsidRPr="00421D6B">
        <w:rPr>
          <w:rFonts w:ascii="Arial" w:hAnsi="Arial"/>
          <w:lang w:val="en-IN"/>
        </w:rPr>
        <w:t>Samsung uses a differentiated targeting approach, which targets both primary and secondary markets.</w:t>
      </w:r>
    </w:p>
    <w:p w14:paraId="7471F598" w14:textId="77777777" w:rsidR="00AD6006" w:rsidRPr="00421D6B" w:rsidRDefault="00AD6006" w:rsidP="00AD6006">
      <w:pPr>
        <w:rPr>
          <w:rFonts w:ascii="Arial" w:hAnsi="Arial"/>
          <w:lang w:val="en-IN"/>
        </w:rPr>
      </w:pPr>
      <w:r w:rsidRPr="00421D6B">
        <w:rPr>
          <w:rFonts w:ascii="Arial" w:hAnsi="Arial"/>
          <w:lang w:val="en-IN"/>
        </w:rPr>
        <w:t>The main target client segment will be urban, safety-conscious persons or working class and women aged 18-45 who are interested in security of themselves and actively use smart devices. The potential of this group is high in terms of adoption because of the need in lifestyle and familiarity with the technological aspects (Hafez, 2023).</w:t>
      </w:r>
    </w:p>
    <w:p w14:paraId="20D88FD1" w14:textId="52E7B251" w:rsidR="008D715E" w:rsidRPr="00421D6B" w:rsidRDefault="00AD6006" w:rsidP="00AD6006">
      <w:pPr>
        <w:rPr>
          <w:rFonts w:ascii="Arial" w:hAnsi="Arial"/>
          <w:lang w:val="en-IN"/>
        </w:rPr>
      </w:pPr>
      <w:r w:rsidRPr="00421D6B">
        <w:rPr>
          <w:rFonts w:ascii="Arial" w:hAnsi="Arial"/>
          <w:lang w:val="en-IN"/>
        </w:rPr>
        <w:lastRenderedPageBreak/>
        <w:t>The second group is the group of the older population and parents who are concerned with finding a solution to safety with children. These segments appreciate consistency and surveillance attributes and are appealing markets</w:t>
      </w:r>
      <w:r w:rsidR="0054520D" w:rsidRPr="00421D6B">
        <w:rPr>
          <w:rFonts w:ascii="Arial" w:hAnsi="Arial"/>
          <w:lang w:val="en-IN"/>
        </w:rPr>
        <w:t xml:space="preserve"> </w:t>
      </w:r>
      <w:r w:rsidR="0054520D" w:rsidRPr="00421D6B">
        <w:rPr>
          <w:rFonts w:ascii="Arial" w:hAnsi="Arial"/>
        </w:rPr>
        <w:t>(Hafez, 2023).</w:t>
      </w:r>
    </w:p>
    <w:p w14:paraId="7D3113D2" w14:textId="77777777" w:rsidR="004E2277" w:rsidRPr="00421D6B" w:rsidRDefault="003D148C" w:rsidP="004E2277">
      <w:pPr>
        <w:keepNext/>
        <w:rPr>
          <w:rFonts w:ascii="Arial" w:hAnsi="Arial"/>
        </w:rPr>
      </w:pPr>
      <w:r w:rsidRPr="00421D6B">
        <w:rPr>
          <w:rFonts w:ascii="Arial" w:hAnsi="Arial"/>
          <w:noProof/>
        </w:rPr>
        <w:drawing>
          <wp:inline distT="0" distB="0" distL="0" distR="0" wp14:anchorId="00A2A589" wp14:editId="771E2E49">
            <wp:extent cx="5731510" cy="2693035"/>
            <wp:effectExtent l="0" t="0" r="2540" b="0"/>
            <wp:docPr id="11143257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693035"/>
                    </a:xfrm>
                    <a:prstGeom prst="rect">
                      <a:avLst/>
                    </a:prstGeom>
                    <a:noFill/>
                    <a:ln>
                      <a:noFill/>
                    </a:ln>
                  </pic:spPr>
                </pic:pic>
              </a:graphicData>
            </a:graphic>
          </wp:inline>
        </w:drawing>
      </w:r>
    </w:p>
    <w:p w14:paraId="23DD0A8E" w14:textId="2DD85C87" w:rsidR="003D148C" w:rsidRPr="00421D6B" w:rsidRDefault="004E2277" w:rsidP="004E2277">
      <w:pPr>
        <w:pStyle w:val="Caption"/>
        <w:jc w:val="center"/>
        <w:rPr>
          <w:rFonts w:ascii="Arial" w:hAnsi="Arial"/>
          <w:sz w:val="28"/>
          <w:szCs w:val="28"/>
          <w:lang w:val="en-IN"/>
        </w:rPr>
      </w:pPr>
      <w:bookmarkStart w:id="7" w:name="_Toc226586488"/>
      <w:r w:rsidRPr="00421D6B">
        <w:rPr>
          <w:rFonts w:ascii="Arial" w:hAnsi="Arial"/>
          <w:sz w:val="28"/>
          <w:szCs w:val="28"/>
        </w:rPr>
        <w:t xml:space="preserve">Figure </w:t>
      </w:r>
      <w:r w:rsidRPr="00421D6B">
        <w:rPr>
          <w:rFonts w:ascii="Arial" w:hAnsi="Arial"/>
          <w:sz w:val="28"/>
          <w:szCs w:val="28"/>
        </w:rPr>
        <w:fldChar w:fldCharType="begin"/>
      </w:r>
      <w:r w:rsidRPr="00421D6B">
        <w:rPr>
          <w:rFonts w:ascii="Arial" w:hAnsi="Arial"/>
          <w:sz w:val="28"/>
          <w:szCs w:val="28"/>
        </w:rPr>
        <w:instrText xml:space="preserve"> SEQ Figure \* ARABIC </w:instrText>
      </w:r>
      <w:r w:rsidRPr="00421D6B">
        <w:rPr>
          <w:rFonts w:ascii="Arial" w:hAnsi="Arial"/>
          <w:sz w:val="28"/>
          <w:szCs w:val="28"/>
        </w:rPr>
        <w:fldChar w:fldCharType="separate"/>
      </w:r>
      <w:r w:rsidRPr="00421D6B">
        <w:rPr>
          <w:rFonts w:ascii="Arial" w:hAnsi="Arial"/>
          <w:noProof/>
          <w:sz w:val="28"/>
          <w:szCs w:val="28"/>
        </w:rPr>
        <w:t>3</w:t>
      </w:r>
      <w:r w:rsidRPr="00421D6B">
        <w:rPr>
          <w:rFonts w:ascii="Arial" w:hAnsi="Arial"/>
          <w:sz w:val="28"/>
          <w:szCs w:val="28"/>
        </w:rPr>
        <w:fldChar w:fldCharType="end"/>
      </w:r>
      <w:r w:rsidRPr="00421D6B">
        <w:rPr>
          <w:rFonts w:ascii="Arial" w:hAnsi="Arial"/>
          <w:sz w:val="28"/>
          <w:szCs w:val="28"/>
        </w:rPr>
        <w:t>: Market Of Wearable Security Devices</w:t>
      </w:r>
      <w:bookmarkEnd w:id="7"/>
    </w:p>
    <w:p w14:paraId="6F93B001" w14:textId="4CE3E4F1" w:rsidR="003D148C" w:rsidRPr="008D715E" w:rsidRDefault="003D148C" w:rsidP="0054520D">
      <w:pPr>
        <w:jc w:val="center"/>
        <w:rPr>
          <w:rFonts w:ascii="Arial" w:hAnsi="Arial"/>
          <w:lang w:val="en-IN"/>
        </w:rPr>
      </w:pPr>
      <w:r w:rsidRPr="00421D6B">
        <w:rPr>
          <w:rFonts w:ascii="Arial" w:hAnsi="Arial"/>
        </w:rPr>
        <w:t>(</w:t>
      </w:r>
      <w:r w:rsidR="0054520D" w:rsidRPr="00421D6B">
        <w:rPr>
          <w:rFonts w:ascii="Arial" w:hAnsi="Arial"/>
        </w:rPr>
        <w:t xml:space="preserve">Source: </w:t>
      </w:r>
      <w:r w:rsidRPr="00421D6B">
        <w:rPr>
          <w:rFonts w:ascii="Arial" w:hAnsi="Arial"/>
        </w:rPr>
        <w:t>IDC, 2026)</w:t>
      </w:r>
    </w:p>
    <w:p w14:paraId="137C6EC6" w14:textId="77777777" w:rsidR="00AD6006" w:rsidRPr="00421D6B" w:rsidRDefault="00AD6006" w:rsidP="00AD6006">
      <w:pPr>
        <w:rPr>
          <w:rFonts w:ascii="Arial" w:hAnsi="Arial"/>
          <w:lang w:val="en-IN"/>
        </w:rPr>
      </w:pPr>
      <w:r w:rsidRPr="00421D6B">
        <w:rPr>
          <w:rFonts w:ascii="Arial" w:hAnsi="Arial"/>
          <w:lang w:val="en-IN"/>
        </w:rPr>
        <w:t>This choice can be explained by high market growth and growing use of wearable devices in the world where shipments of such devices are over 600 million units per year (IDC, 2026). Moreover, the market of wearable security devices has been steadily growing as more people are worried about their safety and need to have emergency communication devices (</w:t>
      </w:r>
      <w:proofErr w:type="spellStart"/>
      <w:r w:rsidRPr="00421D6B">
        <w:rPr>
          <w:rFonts w:ascii="Arial" w:hAnsi="Arial"/>
          <w:lang w:val="en-IN"/>
        </w:rPr>
        <w:t>Researchandmarkets</w:t>
      </w:r>
      <w:proofErr w:type="spellEnd"/>
      <w:r w:rsidRPr="00421D6B">
        <w:rPr>
          <w:rFonts w:ascii="Arial" w:hAnsi="Arial"/>
          <w:lang w:val="en-IN"/>
        </w:rPr>
        <w:t>, 2024).</w:t>
      </w:r>
    </w:p>
    <w:p w14:paraId="27B2606C" w14:textId="77777777" w:rsidR="00AD6006" w:rsidRPr="00421D6B" w:rsidRDefault="00AD6006" w:rsidP="00AD6006">
      <w:pPr>
        <w:rPr>
          <w:rFonts w:ascii="Arial" w:hAnsi="Arial"/>
          <w:lang w:val="en-IN"/>
        </w:rPr>
      </w:pPr>
      <w:r w:rsidRPr="00421D6B">
        <w:rPr>
          <w:rFonts w:ascii="Arial" w:hAnsi="Arial"/>
          <w:lang w:val="en-IN"/>
        </w:rPr>
        <w:t>Targeting the segments then would guarantee the market size and growth prospects in the long term.</w:t>
      </w:r>
    </w:p>
    <w:p w14:paraId="0129D572" w14:textId="77777777" w:rsidR="00AD6006" w:rsidRPr="00421D6B" w:rsidRDefault="00AD6006" w:rsidP="00AD6006">
      <w:pPr>
        <w:pStyle w:val="Heading2"/>
        <w:rPr>
          <w:rFonts w:ascii="Arial" w:hAnsi="Arial" w:cs="Arial"/>
          <w:lang w:val="en-IN"/>
        </w:rPr>
      </w:pPr>
      <w:bookmarkStart w:id="8" w:name="_Toc226587272"/>
      <w:r w:rsidRPr="00421D6B">
        <w:rPr>
          <w:rFonts w:ascii="Arial" w:hAnsi="Arial" w:cs="Arial"/>
          <w:lang w:val="en-IN"/>
        </w:rPr>
        <w:t>2.4 Differentiation</w:t>
      </w:r>
      <w:bookmarkEnd w:id="8"/>
    </w:p>
    <w:p w14:paraId="3CEE3175" w14:textId="77777777" w:rsidR="00AD6006" w:rsidRPr="00421D6B" w:rsidRDefault="00AD6006" w:rsidP="00AD6006">
      <w:pPr>
        <w:rPr>
          <w:rFonts w:ascii="Arial" w:hAnsi="Arial"/>
          <w:lang w:val="en-IN"/>
        </w:rPr>
      </w:pPr>
      <w:r w:rsidRPr="00421D6B">
        <w:rPr>
          <w:rFonts w:ascii="Arial" w:hAnsi="Arial"/>
          <w:lang w:val="en-IN"/>
        </w:rPr>
        <w:t>In a wearable market that is already saturated, differentiation is fundamental in achieving a competitive advantage.</w:t>
      </w:r>
    </w:p>
    <w:p w14:paraId="18EC3471" w14:textId="77777777" w:rsidR="00AD6006" w:rsidRPr="00421D6B" w:rsidRDefault="00AD6006" w:rsidP="00AD6006">
      <w:pPr>
        <w:rPr>
          <w:rFonts w:ascii="Arial" w:hAnsi="Arial"/>
          <w:lang w:val="en-IN"/>
        </w:rPr>
      </w:pPr>
      <w:r w:rsidRPr="00421D6B">
        <w:rPr>
          <w:rFonts w:ascii="Arial" w:hAnsi="Arial"/>
          <w:lang w:val="en-IN"/>
        </w:rPr>
        <w:t xml:space="preserve">The Samsung Safety Bracelet is distinguished based on functional, emotional, and brand-based attributes. It is functionally a SOS alert, GPS tracking, and health monitoring tool in a single product, which will provide a solution to complete safety. This multifunctionality caters to the convenience and efficiency demand among the consumer. The product has emotional appeal because it brings a feeling of security and trust, which is central to a purchase that is related to safety. The products that </w:t>
      </w:r>
      <w:r w:rsidRPr="00421D6B">
        <w:rPr>
          <w:rFonts w:ascii="Arial" w:hAnsi="Arial"/>
          <w:lang w:val="en-IN"/>
        </w:rPr>
        <w:lastRenderedPageBreak/>
        <w:t>contribute to improving their wellbeing and lessening the perceived risk are more likely to be adopted by consumers (Gomes and Meisen, 2023).</w:t>
      </w:r>
    </w:p>
    <w:p w14:paraId="38A49750" w14:textId="77777777" w:rsidR="00AD6006" w:rsidRPr="00421D6B" w:rsidRDefault="00AD6006" w:rsidP="00AD6006">
      <w:pPr>
        <w:rPr>
          <w:rFonts w:ascii="Arial" w:hAnsi="Arial"/>
          <w:lang w:val="en-IN"/>
        </w:rPr>
      </w:pPr>
      <w:r w:rsidRPr="00421D6B">
        <w:rPr>
          <w:rFonts w:ascii="Arial" w:hAnsi="Arial"/>
          <w:lang w:val="en-IN"/>
        </w:rPr>
        <w:t>Samsung draws on its robust network of interconnected devices and proven track record in innovation as a brand. This is further enhanced by the fact that the company kept on investing in wearable technologies to make their wearables more health and safety conscious (Samsung Newsroom, 2025).</w:t>
      </w:r>
    </w:p>
    <w:p w14:paraId="1D4D9DC0" w14:textId="77777777" w:rsidR="00AD6006" w:rsidRPr="00421D6B" w:rsidRDefault="00AD6006" w:rsidP="00AD6006">
      <w:pPr>
        <w:rPr>
          <w:rFonts w:ascii="Arial" w:hAnsi="Arial"/>
          <w:lang w:val="en-IN"/>
        </w:rPr>
      </w:pPr>
      <w:r w:rsidRPr="00421D6B">
        <w:rPr>
          <w:rFonts w:ascii="Arial" w:hAnsi="Arial"/>
          <w:lang w:val="en-IN"/>
        </w:rPr>
        <w:t>The integrated strategy of Samsung develops better customer value and competitive positioning compared to that of the competitors who only offer single-function devices.</w:t>
      </w:r>
    </w:p>
    <w:p w14:paraId="45A97F61" w14:textId="77777777" w:rsidR="00AD6006" w:rsidRPr="00421D6B" w:rsidRDefault="00AD6006" w:rsidP="00AD6006">
      <w:pPr>
        <w:pStyle w:val="Heading2"/>
        <w:rPr>
          <w:rFonts w:ascii="Arial" w:hAnsi="Arial" w:cs="Arial"/>
          <w:lang w:val="en-IN"/>
        </w:rPr>
      </w:pPr>
      <w:bookmarkStart w:id="9" w:name="_Toc226587273"/>
      <w:r w:rsidRPr="00421D6B">
        <w:rPr>
          <w:rFonts w:ascii="Arial" w:hAnsi="Arial" w:cs="Arial"/>
          <w:lang w:val="en-IN"/>
        </w:rPr>
        <w:t>2.5 Positioning</w:t>
      </w:r>
      <w:bookmarkEnd w:id="9"/>
    </w:p>
    <w:p w14:paraId="128881A9" w14:textId="77777777" w:rsidR="00AD6006" w:rsidRPr="00421D6B" w:rsidRDefault="00AD6006" w:rsidP="00AD6006">
      <w:pPr>
        <w:rPr>
          <w:rFonts w:ascii="Arial" w:hAnsi="Arial"/>
          <w:lang w:val="en-IN"/>
        </w:rPr>
      </w:pPr>
      <w:r w:rsidRPr="00421D6B">
        <w:rPr>
          <w:rFonts w:ascii="Arial" w:hAnsi="Arial"/>
          <w:lang w:val="en-IN"/>
        </w:rPr>
        <w:t>Positioning refers to the perception of the product in the minds of consumers.</w:t>
      </w:r>
    </w:p>
    <w:p w14:paraId="19E2E692" w14:textId="77777777" w:rsidR="00AD6006" w:rsidRPr="00421D6B" w:rsidRDefault="00AD6006" w:rsidP="00AD6006">
      <w:pPr>
        <w:rPr>
          <w:rFonts w:ascii="Arial" w:hAnsi="Arial"/>
          <w:lang w:val="en-IN"/>
        </w:rPr>
      </w:pPr>
      <w:r w:rsidRPr="00421D6B">
        <w:rPr>
          <w:rFonts w:ascii="Arial" w:hAnsi="Arial"/>
          <w:lang w:val="en-IN"/>
        </w:rPr>
        <w:t>The Samsung Safety Bracelet is presented as a high-quality, high-quality and technologically advanced safety bracelet that fits perfectly into everyday life.</w:t>
      </w:r>
    </w:p>
    <w:p w14:paraId="30B42F07" w14:textId="77777777" w:rsidR="00AD6006" w:rsidRPr="00421D6B" w:rsidRDefault="00AD6006" w:rsidP="00AD6006">
      <w:pPr>
        <w:rPr>
          <w:rFonts w:ascii="Arial" w:hAnsi="Arial"/>
          <w:lang w:val="en-IN"/>
        </w:rPr>
      </w:pPr>
      <w:r w:rsidRPr="00421D6B">
        <w:rPr>
          <w:rFonts w:ascii="Arial" w:hAnsi="Arial"/>
          <w:lang w:val="en-IN"/>
        </w:rPr>
        <w:t>Positioning statement: To those who are concerned about their safety, Samsung Safety Bracelet offers more real-time, more peace of mind protection and more advanced wearable technology, unlike simple safety devices that have limited functionality.</w:t>
      </w:r>
    </w:p>
    <w:p w14:paraId="0B7CFE08" w14:textId="77777777" w:rsidR="00AD6006" w:rsidRPr="00421D6B" w:rsidRDefault="00AD6006" w:rsidP="00AD6006">
      <w:pPr>
        <w:rPr>
          <w:rFonts w:ascii="Arial" w:hAnsi="Arial"/>
          <w:lang w:val="en-IN"/>
        </w:rPr>
      </w:pPr>
      <w:r w:rsidRPr="00421D6B">
        <w:rPr>
          <w:rFonts w:ascii="Arial" w:hAnsi="Arial"/>
          <w:lang w:val="en-IN"/>
        </w:rPr>
        <w:t xml:space="preserve">This stance focuses on both the functional (technology, connectivity) and emotional (security, trust) values. It is also consistent with the market trends in which people are more inclined to wearing multifunctional and connected devices on their hands (Amira and </w:t>
      </w:r>
      <w:proofErr w:type="spellStart"/>
      <w:r w:rsidRPr="00421D6B">
        <w:rPr>
          <w:rFonts w:ascii="Arial" w:hAnsi="Arial"/>
          <w:lang w:val="en-IN"/>
        </w:rPr>
        <w:t>Nikma</w:t>
      </w:r>
      <w:proofErr w:type="spellEnd"/>
      <w:r w:rsidRPr="00421D6B">
        <w:rPr>
          <w:rFonts w:ascii="Arial" w:hAnsi="Arial"/>
          <w:lang w:val="en-IN"/>
        </w:rPr>
        <w:t xml:space="preserve"> </w:t>
      </w:r>
      <w:proofErr w:type="spellStart"/>
      <w:r w:rsidRPr="00421D6B">
        <w:rPr>
          <w:rFonts w:ascii="Arial" w:hAnsi="Arial"/>
          <w:lang w:val="en-IN"/>
        </w:rPr>
        <w:t>Fitriasari</w:t>
      </w:r>
      <w:proofErr w:type="spellEnd"/>
      <w:r w:rsidRPr="00421D6B">
        <w:rPr>
          <w:rFonts w:ascii="Arial" w:hAnsi="Arial"/>
          <w:lang w:val="en-IN"/>
        </w:rPr>
        <w:t>, 2021).</w:t>
      </w:r>
    </w:p>
    <w:p w14:paraId="552A2E41" w14:textId="77777777" w:rsidR="00AD6006" w:rsidRPr="00421D6B" w:rsidRDefault="00AD6006" w:rsidP="00AD6006">
      <w:pPr>
        <w:rPr>
          <w:rFonts w:ascii="Arial" w:hAnsi="Arial"/>
          <w:lang w:val="en-IN"/>
        </w:rPr>
      </w:pPr>
      <w:r w:rsidRPr="00421D6B">
        <w:rPr>
          <w:rFonts w:ascii="Arial" w:hAnsi="Arial"/>
          <w:lang w:val="en-IN"/>
        </w:rPr>
        <w:t>The position between health wearables and security devices provides Samsung with an opportunity to establish a niche on the wider wearable technologies market.</w:t>
      </w:r>
    </w:p>
    <w:p w14:paraId="4E3D5A0A" w14:textId="77777777" w:rsidR="00AD6006" w:rsidRPr="00421D6B" w:rsidRDefault="00AD6006" w:rsidP="00AD6006">
      <w:pPr>
        <w:pStyle w:val="Heading2"/>
        <w:rPr>
          <w:rFonts w:ascii="Arial" w:hAnsi="Arial" w:cs="Arial"/>
          <w:lang w:val="en-IN"/>
        </w:rPr>
      </w:pPr>
      <w:bookmarkStart w:id="10" w:name="_Toc226587274"/>
      <w:r w:rsidRPr="00421D6B">
        <w:rPr>
          <w:rFonts w:ascii="Arial" w:hAnsi="Arial" w:cs="Arial"/>
          <w:lang w:val="en-IN"/>
        </w:rPr>
        <w:t>2.6 Conclusion</w:t>
      </w:r>
      <w:bookmarkEnd w:id="10"/>
    </w:p>
    <w:p w14:paraId="69574AE3" w14:textId="71E67E95" w:rsidR="008D715E" w:rsidRPr="008D715E" w:rsidRDefault="00AD6006" w:rsidP="00AD6006">
      <w:pPr>
        <w:rPr>
          <w:rFonts w:ascii="Arial" w:hAnsi="Arial"/>
          <w:lang w:val="en-IN"/>
        </w:rPr>
      </w:pPr>
      <w:r w:rsidRPr="00421D6B">
        <w:rPr>
          <w:rFonts w:ascii="Arial" w:hAnsi="Arial"/>
          <w:lang w:val="en-IN"/>
        </w:rPr>
        <w:t>The STDP analysis shows that the Samsung Safety Bracelet is in close proximity to the market need, the technological trends, and the needs of consumers. Targeted strategy and effective segmentation ensure the market relevance, and differentiation and positioning generate a sustainable competitive advantage. The marketing mix development is realized through this strategic foundation</w:t>
      </w:r>
      <w:r w:rsidR="008D715E" w:rsidRPr="008D715E">
        <w:rPr>
          <w:rFonts w:ascii="Arial" w:hAnsi="Arial"/>
          <w:lang w:val="en-IN"/>
        </w:rPr>
        <w:t>.</w:t>
      </w:r>
    </w:p>
    <w:p w14:paraId="06F3C1D1" w14:textId="77777777" w:rsidR="008D715E" w:rsidRPr="00421D6B" w:rsidRDefault="008D715E" w:rsidP="00AD6006">
      <w:pPr>
        <w:pStyle w:val="Heading1"/>
        <w:rPr>
          <w:rFonts w:ascii="Arial" w:hAnsi="Arial" w:cs="Arial"/>
          <w:lang w:val="en-IN"/>
        </w:rPr>
      </w:pPr>
      <w:bookmarkStart w:id="11" w:name="_Toc226587275"/>
      <w:r w:rsidRPr="00421D6B">
        <w:rPr>
          <w:rFonts w:ascii="Arial" w:hAnsi="Arial" w:cs="Arial"/>
          <w:lang w:val="en-IN"/>
        </w:rPr>
        <w:lastRenderedPageBreak/>
        <w:t>Element 3: Marketing Mix (4Ps)</w:t>
      </w:r>
      <w:bookmarkEnd w:id="11"/>
    </w:p>
    <w:p w14:paraId="2C692057" w14:textId="77777777" w:rsidR="00AD6006" w:rsidRPr="00421D6B" w:rsidRDefault="00AD6006" w:rsidP="00AD6006">
      <w:pPr>
        <w:keepNext/>
        <w:jc w:val="center"/>
        <w:rPr>
          <w:rFonts w:ascii="Arial" w:hAnsi="Arial"/>
        </w:rPr>
      </w:pPr>
      <w:r w:rsidRPr="00421D6B">
        <w:rPr>
          <w:rFonts w:ascii="Arial" w:hAnsi="Arial"/>
          <w:noProof/>
        </w:rPr>
        <w:drawing>
          <wp:inline distT="0" distB="0" distL="0" distR="0" wp14:anchorId="11622A28" wp14:editId="707FE2EA">
            <wp:extent cx="3945043" cy="2959001"/>
            <wp:effectExtent l="0" t="0" r="0" b="0"/>
            <wp:docPr id="1201022643" name="Picture 4" descr="What is the 4P Marketing Matrix? | Business.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What is the 4P Marketing Matrix? | Business.or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52973" cy="2964949"/>
                    </a:xfrm>
                    <a:prstGeom prst="rect">
                      <a:avLst/>
                    </a:prstGeom>
                    <a:noFill/>
                    <a:ln>
                      <a:noFill/>
                    </a:ln>
                  </pic:spPr>
                </pic:pic>
              </a:graphicData>
            </a:graphic>
          </wp:inline>
        </w:drawing>
      </w:r>
    </w:p>
    <w:p w14:paraId="62732DEB" w14:textId="5315296A" w:rsidR="00AD6006" w:rsidRPr="00421D6B" w:rsidRDefault="00AD6006" w:rsidP="00AD6006">
      <w:pPr>
        <w:pStyle w:val="Caption"/>
        <w:jc w:val="center"/>
        <w:rPr>
          <w:rFonts w:ascii="Arial" w:hAnsi="Arial"/>
          <w:b/>
          <w:bCs/>
          <w:i w:val="0"/>
          <w:iCs w:val="0"/>
          <w:sz w:val="24"/>
          <w:szCs w:val="24"/>
          <w:lang w:val="en-IN"/>
        </w:rPr>
      </w:pPr>
      <w:bookmarkStart w:id="12" w:name="_Toc226586489"/>
      <w:r w:rsidRPr="00421D6B">
        <w:rPr>
          <w:rFonts w:ascii="Arial" w:hAnsi="Arial"/>
          <w:b/>
          <w:bCs/>
          <w:i w:val="0"/>
          <w:iCs w:val="0"/>
          <w:sz w:val="24"/>
          <w:szCs w:val="24"/>
        </w:rPr>
        <w:t xml:space="preserve">Figure </w:t>
      </w:r>
      <w:r w:rsidRPr="00421D6B">
        <w:rPr>
          <w:rFonts w:ascii="Arial" w:hAnsi="Arial"/>
          <w:b/>
          <w:bCs/>
          <w:i w:val="0"/>
          <w:iCs w:val="0"/>
          <w:sz w:val="24"/>
          <w:szCs w:val="24"/>
        </w:rPr>
        <w:fldChar w:fldCharType="begin"/>
      </w:r>
      <w:r w:rsidRPr="00421D6B">
        <w:rPr>
          <w:rFonts w:ascii="Arial" w:hAnsi="Arial"/>
          <w:b/>
          <w:bCs/>
          <w:i w:val="0"/>
          <w:iCs w:val="0"/>
          <w:sz w:val="24"/>
          <w:szCs w:val="24"/>
        </w:rPr>
        <w:instrText xml:space="preserve"> SEQ Figure \* ARABIC </w:instrText>
      </w:r>
      <w:r w:rsidRPr="00421D6B">
        <w:rPr>
          <w:rFonts w:ascii="Arial" w:hAnsi="Arial"/>
          <w:b/>
          <w:bCs/>
          <w:i w:val="0"/>
          <w:iCs w:val="0"/>
          <w:sz w:val="24"/>
          <w:szCs w:val="24"/>
        </w:rPr>
        <w:fldChar w:fldCharType="separate"/>
      </w:r>
      <w:r w:rsidR="004E2277" w:rsidRPr="00421D6B">
        <w:rPr>
          <w:rFonts w:ascii="Arial" w:hAnsi="Arial"/>
          <w:b/>
          <w:bCs/>
          <w:i w:val="0"/>
          <w:iCs w:val="0"/>
          <w:noProof/>
          <w:sz w:val="24"/>
          <w:szCs w:val="24"/>
        </w:rPr>
        <w:t>4</w:t>
      </w:r>
      <w:r w:rsidRPr="00421D6B">
        <w:rPr>
          <w:rFonts w:ascii="Arial" w:hAnsi="Arial"/>
          <w:b/>
          <w:bCs/>
          <w:i w:val="0"/>
          <w:iCs w:val="0"/>
          <w:sz w:val="24"/>
          <w:szCs w:val="24"/>
        </w:rPr>
        <w:fldChar w:fldCharType="end"/>
      </w:r>
      <w:r w:rsidRPr="00421D6B">
        <w:rPr>
          <w:rFonts w:ascii="Arial" w:hAnsi="Arial"/>
          <w:b/>
          <w:bCs/>
          <w:i w:val="0"/>
          <w:iCs w:val="0"/>
          <w:sz w:val="24"/>
          <w:szCs w:val="24"/>
        </w:rPr>
        <w:t>: Marketing Mix (4Ps)</w:t>
      </w:r>
      <w:bookmarkEnd w:id="12"/>
    </w:p>
    <w:p w14:paraId="128FE8B1" w14:textId="6BF05B10" w:rsidR="00AD6006" w:rsidRPr="00421D6B" w:rsidRDefault="00AD6006" w:rsidP="00AD6006">
      <w:pPr>
        <w:jc w:val="center"/>
        <w:rPr>
          <w:rFonts w:ascii="Arial" w:hAnsi="Arial"/>
          <w:lang w:val="en-IN"/>
        </w:rPr>
      </w:pPr>
      <w:r w:rsidRPr="00421D6B">
        <w:rPr>
          <w:rFonts w:ascii="Arial" w:hAnsi="Arial"/>
          <w:lang w:val="en-IN"/>
        </w:rPr>
        <w:t xml:space="preserve">(Source: </w:t>
      </w:r>
      <w:r w:rsidRPr="00421D6B">
        <w:rPr>
          <w:rFonts w:ascii="Arial" w:hAnsi="Arial"/>
        </w:rPr>
        <w:t>Pratt, 2022)</w:t>
      </w:r>
    </w:p>
    <w:p w14:paraId="505F118B" w14:textId="77777777" w:rsidR="008D715E" w:rsidRPr="00421D6B" w:rsidRDefault="008D715E" w:rsidP="00AD6006">
      <w:pPr>
        <w:pStyle w:val="Heading2"/>
        <w:rPr>
          <w:rFonts w:ascii="Arial" w:hAnsi="Arial" w:cs="Arial"/>
          <w:lang w:val="en-IN"/>
        </w:rPr>
      </w:pPr>
      <w:bookmarkStart w:id="13" w:name="_Toc226587276"/>
      <w:r w:rsidRPr="00421D6B">
        <w:rPr>
          <w:rFonts w:ascii="Arial" w:hAnsi="Arial" w:cs="Arial"/>
          <w:lang w:val="en-IN"/>
        </w:rPr>
        <w:t>3.1 Introduction</w:t>
      </w:r>
      <w:bookmarkEnd w:id="13"/>
    </w:p>
    <w:p w14:paraId="12653592" w14:textId="77777777" w:rsidR="00AD6006" w:rsidRPr="00421D6B" w:rsidRDefault="00AD6006" w:rsidP="00AD6006">
      <w:pPr>
        <w:rPr>
          <w:rFonts w:ascii="Arial" w:hAnsi="Arial"/>
          <w:lang w:val="en-IN"/>
        </w:rPr>
      </w:pPr>
      <w:r w:rsidRPr="00421D6B">
        <w:rPr>
          <w:rFonts w:ascii="Arial" w:hAnsi="Arial"/>
          <w:lang w:val="en-IN"/>
        </w:rPr>
        <w:t xml:space="preserve">Marketing mix is a strategic planning tool that helps companies create value to their target customers by integrating decisions on product, price, place and promotion (Yusuf and </w:t>
      </w:r>
      <w:proofErr w:type="spellStart"/>
      <w:r w:rsidRPr="00421D6B">
        <w:rPr>
          <w:rFonts w:ascii="Arial" w:hAnsi="Arial"/>
          <w:lang w:val="en-IN"/>
        </w:rPr>
        <w:t>Matiin</w:t>
      </w:r>
      <w:proofErr w:type="spellEnd"/>
      <w:r w:rsidRPr="00421D6B">
        <w:rPr>
          <w:rFonts w:ascii="Arial" w:hAnsi="Arial"/>
          <w:lang w:val="en-IN"/>
        </w:rPr>
        <w:t xml:space="preserve">, 2023). In the case of Samsung, the combination of the 4Ps has played the key role in the continuity of global competitiveness and leadership in the market. </w:t>
      </w:r>
    </w:p>
    <w:p w14:paraId="4FC4DDE8" w14:textId="77777777" w:rsidR="00AD6006" w:rsidRPr="00421D6B" w:rsidRDefault="00AD6006" w:rsidP="00AD6006">
      <w:pPr>
        <w:rPr>
          <w:rFonts w:ascii="Arial" w:hAnsi="Arial"/>
          <w:lang w:val="en-IN"/>
        </w:rPr>
      </w:pPr>
      <w:r w:rsidRPr="00421D6B">
        <w:rPr>
          <w:rFonts w:ascii="Arial" w:hAnsi="Arial"/>
          <w:lang w:val="en-IN"/>
        </w:rPr>
        <w:t>In this section, the marketing mix is applied to Samsung Safety Bracelet to make sure that it is not going to contradict with the earlier developed STDP strategy. By making every aspect of the product meet consumer requirements and market dynamics, Samsung will be able to position the product to enter the market successfully and grow in the long-term.</w:t>
      </w:r>
    </w:p>
    <w:p w14:paraId="4E81EC24" w14:textId="77777777" w:rsidR="00AD6006" w:rsidRPr="00421D6B" w:rsidRDefault="00AD6006" w:rsidP="00AD6006">
      <w:pPr>
        <w:pStyle w:val="Heading2"/>
        <w:rPr>
          <w:rFonts w:ascii="Arial" w:hAnsi="Arial" w:cs="Arial"/>
          <w:lang w:val="en-IN"/>
        </w:rPr>
      </w:pPr>
      <w:bookmarkStart w:id="14" w:name="_Toc226587277"/>
      <w:r w:rsidRPr="00421D6B">
        <w:rPr>
          <w:rFonts w:ascii="Arial" w:hAnsi="Arial" w:cs="Arial"/>
          <w:lang w:val="en-IN"/>
        </w:rPr>
        <w:t>3.2 Product</w:t>
      </w:r>
      <w:bookmarkEnd w:id="14"/>
    </w:p>
    <w:p w14:paraId="694CF944" w14:textId="77777777" w:rsidR="00AD6006" w:rsidRPr="00421D6B" w:rsidRDefault="00AD6006" w:rsidP="00AD6006">
      <w:pPr>
        <w:rPr>
          <w:rFonts w:ascii="Arial" w:hAnsi="Arial"/>
          <w:lang w:val="en-IN"/>
        </w:rPr>
      </w:pPr>
      <w:r w:rsidRPr="00421D6B">
        <w:rPr>
          <w:rFonts w:ascii="Arial" w:hAnsi="Arial"/>
          <w:lang w:val="en-IN"/>
        </w:rPr>
        <w:t xml:space="preserve">The Samsung Safety Bracelet is a new product of wearables that combines the features of safety, health, and connectivity in one product. It can be analysed in terms of product levels of product model as there are three levels of product strategy. The core product is concerned with safety and the peace of mind, that covers growing consumer interest in personal security. Its real product incorporates functionalities like </w:t>
      </w:r>
      <w:r w:rsidRPr="00421D6B">
        <w:rPr>
          <w:rFonts w:ascii="Arial" w:hAnsi="Arial"/>
          <w:lang w:val="en-IN"/>
        </w:rPr>
        <w:lastRenderedPageBreak/>
        <w:t xml:space="preserve">SOS notifications, GPS, and health tracking sensors, which are enabled by the smooth integration of smartphones. The value addition is the post-sale services, software patches, and compatibility as part of a greater ecosystem of intelligent devices by Samsung (Yusuf and </w:t>
      </w:r>
      <w:proofErr w:type="spellStart"/>
      <w:r w:rsidRPr="00421D6B">
        <w:rPr>
          <w:rFonts w:ascii="Arial" w:hAnsi="Arial"/>
          <w:lang w:val="en-IN"/>
        </w:rPr>
        <w:t>Matiin</w:t>
      </w:r>
      <w:proofErr w:type="spellEnd"/>
      <w:r w:rsidRPr="00421D6B">
        <w:rPr>
          <w:rFonts w:ascii="Arial" w:hAnsi="Arial"/>
          <w:lang w:val="en-IN"/>
        </w:rPr>
        <w:t>, 2023).</w:t>
      </w:r>
    </w:p>
    <w:p w14:paraId="49039DE3" w14:textId="77777777" w:rsidR="00AD6006" w:rsidRPr="00421D6B" w:rsidRDefault="00AD6006" w:rsidP="00AD6006">
      <w:pPr>
        <w:rPr>
          <w:rFonts w:ascii="Arial" w:hAnsi="Arial"/>
          <w:lang w:val="en-IN"/>
        </w:rPr>
      </w:pPr>
      <w:r w:rsidRPr="00421D6B">
        <w:rPr>
          <w:rFonts w:ascii="Arial" w:hAnsi="Arial"/>
          <w:lang w:val="en-IN"/>
        </w:rPr>
        <w:t xml:space="preserve">The highly focused research and development allows Samsung to be constantly innovative and improve their products, a major contributor to their competitive advantage (Ekren, 2025). </w:t>
      </w:r>
    </w:p>
    <w:p w14:paraId="2ACCF4CB" w14:textId="77777777" w:rsidR="00AD6006" w:rsidRPr="00421D6B" w:rsidRDefault="00AD6006" w:rsidP="00AD6006">
      <w:pPr>
        <w:rPr>
          <w:rFonts w:ascii="Arial" w:hAnsi="Arial"/>
          <w:lang w:val="en-IN"/>
        </w:rPr>
      </w:pPr>
      <w:r w:rsidRPr="00421D6B">
        <w:rPr>
          <w:rFonts w:ascii="Arial" w:hAnsi="Arial"/>
          <w:lang w:val="en-IN"/>
        </w:rPr>
        <w:t xml:space="preserve">Most importantly, the product conforms to the existing consumer market need of multifunctional wearable products that are both convenient and safe. Nevertheless, there might be issues with prompt user adoption since wearable devices need to find a balance between usability, comfort, and perceived value (Yusuf and </w:t>
      </w:r>
      <w:proofErr w:type="spellStart"/>
      <w:r w:rsidRPr="00421D6B">
        <w:rPr>
          <w:rFonts w:ascii="Arial" w:hAnsi="Arial"/>
          <w:lang w:val="en-IN"/>
        </w:rPr>
        <w:t>Matiin</w:t>
      </w:r>
      <w:proofErr w:type="spellEnd"/>
      <w:r w:rsidRPr="00421D6B">
        <w:rPr>
          <w:rFonts w:ascii="Arial" w:hAnsi="Arial"/>
          <w:lang w:val="en-IN"/>
        </w:rPr>
        <w:t>, 2023). Consequently, Samsung will need to provide convenient designing and dependability to ensure long-term interaction.</w:t>
      </w:r>
    </w:p>
    <w:p w14:paraId="13D7D5BB" w14:textId="77777777" w:rsidR="00AD6006" w:rsidRPr="00421D6B" w:rsidRDefault="00AD6006" w:rsidP="00AD6006">
      <w:pPr>
        <w:pStyle w:val="Heading2"/>
        <w:rPr>
          <w:rFonts w:ascii="Arial" w:hAnsi="Arial" w:cs="Arial"/>
          <w:lang w:val="en-IN"/>
        </w:rPr>
      </w:pPr>
      <w:bookmarkStart w:id="15" w:name="_Toc226587278"/>
      <w:r w:rsidRPr="00421D6B">
        <w:rPr>
          <w:rFonts w:ascii="Arial" w:hAnsi="Arial" w:cs="Arial"/>
          <w:lang w:val="en-IN"/>
        </w:rPr>
        <w:t>3.3 Price</w:t>
      </w:r>
      <w:bookmarkEnd w:id="15"/>
    </w:p>
    <w:p w14:paraId="5A2F336F" w14:textId="77777777" w:rsidR="00AD6006" w:rsidRPr="00421D6B" w:rsidRDefault="00AD6006" w:rsidP="00AD6006">
      <w:pPr>
        <w:rPr>
          <w:rFonts w:ascii="Arial" w:hAnsi="Arial"/>
          <w:lang w:val="en-IN"/>
        </w:rPr>
      </w:pPr>
      <w:r w:rsidRPr="00421D6B">
        <w:rPr>
          <w:rFonts w:ascii="Arial" w:hAnsi="Arial"/>
          <w:lang w:val="en-IN"/>
        </w:rPr>
        <w:t xml:space="preserve">A better price is essential in establishing market penetration and value. Samsung usually incorporates both price skimming and competitive pricing strategies, depending on the type of products. </w:t>
      </w:r>
    </w:p>
    <w:p w14:paraId="5FD5149F" w14:textId="77777777" w:rsidR="00AD6006" w:rsidRPr="00421D6B" w:rsidRDefault="00AD6006" w:rsidP="00AD6006">
      <w:pPr>
        <w:rPr>
          <w:rFonts w:ascii="Arial" w:hAnsi="Arial"/>
          <w:lang w:val="en-IN"/>
        </w:rPr>
      </w:pPr>
      <w:r w:rsidRPr="00421D6B">
        <w:rPr>
          <w:rFonts w:ascii="Arial" w:hAnsi="Arial"/>
          <w:lang w:val="en-IN"/>
        </w:rPr>
        <w:t>In the case of Samsung Safety Bracelet, value-based pricing will be a good suggestion. Because of the high-quality and innovative features of the product, a relatively high price can be recommended. This strategy is in line with the positioning of Samsung as a provider of quality technological products (Ali and Anwar, 2021).</w:t>
      </w:r>
    </w:p>
    <w:p w14:paraId="0C84F5CD" w14:textId="77777777" w:rsidR="00AD6006" w:rsidRPr="00421D6B" w:rsidRDefault="00AD6006" w:rsidP="00AD6006">
      <w:pPr>
        <w:rPr>
          <w:rFonts w:ascii="Arial" w:hAnsi="Arial"/>
          <w:lang w:val="en-IN"/>
        </w:rPr>
      </w:pPr>
      <w:r w:rsidRPr="00421D6B">
        <w:rPr>
          <w:rFonts w:ascii="Arial" w:hAnsi="Arial"/>
          <w:lang w:val="en-IN"/>
        </w:rPr>
        <w:t xml:space="preserve">Concurrently, Samsung can compete as it has the capability to provide its products at a variety of price points. Flexible pricing like introductory prices, bundling with smart phones and trade-in schemes can make it more affordable and motivate adoption.  Importantly, the pricing should be between availability and profitability. Excessive pricing could constrain its uptake by price-sensitive customers and excessive </w:t>
      </w:r>
      <w:proofErr w:type="spellStart"/>
      <w:r w:rsidRPr="00421D6B">
        <w:rPr>
          <w:rFonts w:ascii="Arial" w:hAnsi="Arial"/>
          <w:lang w:val="en-IN"/>
        </w:rPr>
        <w:t>underpricing</w:t>
      </w:r>
      <w:proofErr w:type="spellEnd"/>
      <w:r w:rsidRPr="00421D6B">
        <w:rPr>
          <w:rFonts w:ascii="Arial" w:hAnsi="Arial"/>
          <w:lang w:val="en-IN"/>
        </w:rPr>
        <w:t xml:space="preserve"> can work against the perceived value. Thus, a hybrid approach of the combination of the premium positioning with the motivational incentives is the most effective (Ali and Anwar, 2021).</w:t>
      </w:r>
    </w:p>
    <w:p w14:paraId="63D66B5F" w14:textId="77777777" w:rsidR="00AD6006" w:rsidRPr="00421D6B" w:rsidRDefault="00AD6006" w:rsidP="00AD6006">
      <w:pPr>
        <w:pStyle w:val="Heading2"/>
        <w:rPr>
          <w:rFonts w:ascii="Arial" w:hAnsi="Arial" w:cs="Arial"/>
          <w:lang w:val="en-IN"/>
        </w:rPr>
      </w:pPr>
      <w:bookmarkStart w:id="16" w:name="_Toc226587279"/>
      <w:r w:rsidRPr="00421D6B">
        <w:rPr>
          <w:rFonts w:ascii="Arial" w:hAnsi="Arial" w:cs="Arial"/>
          <w:lang w:val="en-IN"/>
        </w:rPr>
        <w:lastRenderedPageBreak/>
        <w:t>3.4 Place</w:t>
      </w:r>
      <w:bookmarkEnd w:id="16"/>
    </w:p>
    <w:p w14:paraId="33E21AAB" w14:textId="77777777" w:rsidR="00AD6006" w:rsidRPr="00421D6B" w:rsidRDefault="00AD6006" w:rsidP="00AD6006">
      <w:pPr>
        <w:rPr>
          <w:rFonts w:ascii="Arial" w:hAnsi="Arial"/>
          <w:lang w:val="en-IN"/>
        </w:rPr>
      </w:pPr>
      <w:r w:rsidRPr="00421D6B">
        <w:rPr>
          <w:rFonts w:ascii="Arial" w:hAnsi="Arial"/>
          <w:lang w:val="en-IN"/>
        </w:rPr>
        <w:t xml:space="preserve">Place can be defined as the distribution and availability of the product to customers. Samsung has a good global network of distribution channels, which consist of online distribution channels, retail outlets, and authorised dealers. </w:t>
      </w:r>
    </w:p>
    <w:p w14:paraId="12816378" w14:textId="0425CEF8" w:rsidR="008D715E" w:rsidRPr="008D715E" w:rsidRDefault="00AD6006" w:rsidP="00AD6006">
      <w:pPr>
        <w:rPr>
          <w:rFonts w:ascii="Arial" w:hAnsi="Arial"/>
          <w:lang w:val="en-IN"/>
        </w:rPr>
      </w:pPr>
      <w:r w:rsidRPr="00421D6B">
        <w:rPr>
          <w:rFonts w:ascii="Arial" w:hAnsi="Arial"/>
          <w:lang w:val="en-IN"/>
        </w:rPr>
        <w:t>Samsung Safety Bracelet needs to consider the omnichannel distribution approach. This includes</w:t>
      </w:r>
      <w:r w:rsidR="008D715E" w:rsidRPr="008D715E">
        <w:rPr>
          <w:rFonts w:ascii="Arial" w:hAnsi="Arial"/>
          <w:lang w:val="en-IN"/>
        </w:rPr>
        <w:t>:</w:t>
      </w:r>
    </w:p>
    <w:p w14:paraId="34F93FC3" w14:textId="77777777" w:rsidR="00AD6006" w:rsidRPr="00421D6B" w:rsidRDefault="00AD6006" w:rsidP="00AD6006">
      <w:pPr>
        <w:pStyle w:val="ListParagraph"/>
        <w:numPr>
          <w:ilvl w:val="0"/>
          <w:numId w:val="5"/>
        </w:numPr>
        <w:rPr>
          <w:rFonts w:ascii="Arial" w:hAnsi="Arial"/>
          <w:lang w:val="en-IN"/>
        </w:rPr>
      </w:pPr>
      <w:r w:rsidRPr="00421D6B">
        <w:rPr>
          <w:rFonts w:ascii="Arial" w:hAnsi="Arial"/>
          <w:lang w:val="en-IN"/>
        </w:rPr>
        <w:t xml:space="preserve">Online sales on the official Samsung Web site and e-commerce platforms. </w:t>
      </w:r>
    </w:p>
    <w:p w14:paraId="590FE08C" w14:textId="2C92D21C" w:rsidR="00AD6006" w:rsidRPr="00421D6B" w:rsidRDefault="00AD6006" w:rsidP="00AD6006">
      <w:pPr>
        <w:pStyle w:val="ListParagraph"/>
        <w:numPr>
          <w:ilvl w:val="0"/>
          <w:numId w:val="5"/>
        </w:numPr>
        <w:rPr>
          <w:rFonts w:ascii="Arial" w:hAnsi="Arial"/>
          <w:lang w:val="en-IN"/>
        </w:rPr>
      </w:pPr>
      <w:r w:rsidRPr="00421D6B">
        <w:rPr>
          <w:rFonts w:ascii="Arial" w:hAnsi="Arial"/>
          <w:lang w:val="en-IN"/>
        </w:rPr>
        <w:t xml:space="preserve">Physical stores and experience centres. </w:t>
      </w:r>
    </w:p>
    <w:p w14:paraId="51264A5A" w14:textId="4D2714D9" w:rsidR="00AD6006" w:rsidRPr="00421D6B" w:rsidRDefault="00AD6006" w:rsidP="00AD6006">
      <w:pPr>
        <w:pStyle w:val="ListParagraph"/>
        <w:numPr>
          <w:ilvl w:val="0"/>
          <w:numId w:val="5"/>
        </w:numPr>
        <w:rPr>
          <w:rFonts w:ascii="Arial" w:hAnsi="Arial"/>
          <w:lang w:val="en-IN"/>
        </w:rPr>
      </w:pPr>
      <w:r w:rsidRPr="00421D6B">
        <w:rPr>
          <w:rFonts w:ascii="Arial" w:hAnsi="Arial"/>
          <w:lang w:val="en-IN"/>
        </w:rPr>
        <w:t xml:space="preserve">Alliance with telecommunication companies and electronic shops. </w:t>
      </w:r>
    </w:p>
    <w:p w14:paraId="44FF4353" w14:textId="77777777" w:rsidR="00AD6006" w:rsidRPr="00421D6B" w:rsidRDefault="00AD6006" w:rsidP="00AD6006">
      <w:pPr>
        <w:rPr>
          <w:rFonts w:ascii="Arial" w:hAnsi="Arial"/>
          <w:lang w:val="en-IN"/>
        </w:rPr>
      </w:pPr>
      <w:r w:rsidRPr="00421D6B">
        <w:rPr>
          <w:rFonts w:ascii="Arial" w:hAnsi="Arial"/>
          <w:lang w:val="en-IN"/>
        </w:rPr>
        <w:t>Their availability in more than 80 nations enables Samsung to have a large market coverage and localisation policies (</w:t>
      </w:r>
      <w:proofErr w:type="spellStart"/>
      <w:r w:rsidRPr="00421D6B">
        <w:rPr>
          <w:rFonts w:ascii="Arial" w:hAnsi="Arial"/>
          <w:lang w:val="en-IN"/>
        </w:rPr>
        <w:t>Jonwal</w:t>
      </w:r>
      <w:proofErr w:type="spellEnd"/>
      <w:r w:rsidRPr="00421D6B">
        <w:rPr>
          <w:rFonts w:ascii="Arial" w:hAnsi="Arial"/>
          <w:lang w:val="en-IN"/>
        </w:rPr>
        <w:t xml:space="preserve">, 2025). </w:t>
      </w:r>
    </w:p>
    <w:p w14:paraId="1C9F53F9" w14:textId="51C7A5B2" w:rsidR="008D715E" w:rsidRPr="008D715E" w:rsidRDefault="00AD6006" w:rsidP="00AD6006">
      <w:pPr>
        <w:rPr>
          <w:rFonts w:ascii="Arial" w:hAnsi="Arial"/>
          <w:lang w:val="en-IN"/>
        </w:rPr>
      </w:pPr>
      <w:r w:rsidRPr="00421D6B">
        <w:rPr>
          <w:rFonts w:ascii="Arial" w:hAnsi="Arial"/>
          <w:lang w:val="en-IN"/>
        </w:rPr>
        <w:t xml:space="preserve">Importantly, the omnichannel distribution increases customer experience and accessibility because it combines physical and digital touchpoints. Nonetheless, the coordination of channel consistency and effective logistics are major issues. The supply chain needs to be coordinated properly to keep products in the market and to guarantee customer satisfaction </w:t>
      </w:r>
      <w:r w:rsidR="0054520D" w:rsidRPr="00421D6B">
        <w:rPr>
          <w:rFonts w:ascii="Arial" w:hAnsi="Arial"/>
          <w:lang w:val="en-IN"/>
        </w:rPr>
        <w:t>(</w:t>
      </w:r>
      <w:r w:rsidR="0054520D" w:rsidRPr="00C043A9">
        <w:rPr>
          <w:rFonts w:ascii="Arial" w:hAnsi="Arial"/>
          <w:lang w:val="en-IN"/>
        </w:rPr>
        <w:t>‌</w:t>
      </w:r>
      <w:r w:rsidR="0054520D" w:rsidRPr="00421D6B">
        <w:rPr>
          <w:rFonts w:ascii="Arial" w:hAnsi="Arial"/>
        </w:rPr>
        <w:t>Aaker and Moorman, 2023)</w:t>
      </w:r>
      <w:r w:rsidR="008D715E" w:rsidRPr="008D715E">
        <w:rPr>
          <w:rFonts w:ascii="Arial" w:hAnsi="Arial"/>
          <w:lang w:val="en-IN"/>
        </w:rPr>
        <w:t>.</w:t>
      </w:r>
    </w:p>
    <w:p w14:paraId="2765374C" w14:textId="77777777" w:rsidR="008D715E" w:rsidRPr="00421D6B" w:rsidRDefault="008D715E" w:rsidP="00AD6006">
      <w:pPr>
        <w:pStyle w:val="Heading2"/>
        <w:rPr>
          <w:rFonts w:ascii="Arial" w:hAnsi="Arial" w:cs="Arial"/>
          <w:lang w:val="en-IN"/>
        </w:rPr>
      </w:pPr>
      <w:bookmarkStart w:id="17" w:name="_Toc226587280"/>
      <w:r w:rsidRPr="00421D6B">
        <w:rPr>
          <w:rFonts w:ascii="Arial" w:hAnsi="Arial" w:cs="Arial"/>
          <w:lang w:val="en-IN"/>
        </w:rPr>
        <w:t>3.5 Promotion</w:t>
      </w:r>
      <w:bookmarkEnd w:id="17"/>
    </w:p>
    <w:p w14:paraId="6A0F75E2" w14:textId="77777777" w:rsidR="00AD6006" w:rsidRPr="00421D6B" w:rsidRDefault="00AD6006" w:rsidP="00AD6006">
      <w:pPr>
        <w:rPr>
          <w:rFonts w:ascii="Arial" w:hAnsi="Arial"/>
          <w:lang w:val="en-IN"/>
        </w:rPr>
      </w:pPr>
      <w:r w:rsidRPr="00421D6B">
        <w:rPr>
          <w:rFonts w:ascii="Arial" w:hAnsi="Arial"/>
          <w:lang w:val="en-IN"/>
        </w:rPr>
        <w:t xml:space="preserve">Promotion is crucial in creating awareness, influencing consumer perception, and compelling adoption. Samsung employs an integrated marketing communication (IMC), which incorporates digital, traditional, and experience forms of marketing (Ekren, 2025). </w:t>
      </w:r>
    </w:p>
    <w:p w14:paraId="6E2A56AF" w14:textId="77777777" w:rsidR="00AD6006" w:rsidRPr="00421D6B" w:rsidRDefault="00AD6006" w:rsidP="00AD6006">
      <w:pPr>
        <w:rPr>
          <w:rFonts w:ascii="Arial" w:hAnsi="Arial"/>
          <w:lang w:val="en-IN"/>
        </w:rPr>
      </w:pPr>
      <w:r w:rsidRPr="00421D6B">
        <w:rPr>
          <w:rFonts w:ascii="Arial" w:hAnsi="Arial"/>
          <w:lang w:val="en-IN"/>
        </w:rPr>
        <w:t>In the case of the Samsung Safety Bracelet, both functional and emotional appeals should be promoted.</w:t>
      </w:r>
    </w:p>
    <w:p w14:paraId="694C73E1" w14:textId="77777777" w:rsidR="00AD6006" w:rsidRPr="00421D6B" w:rsidRDefault="00AD6006" w:rsidP="00AD6006">
      <w:pPr>
        <w:rPr>
          <w:rFonts w:ascii="Arial" w:hAnsi="Arial"/>
          <w:lang w:val="en-IN"/>
        </w:rPr>
      </w:pPr>
      <w:r w:rsidRPr="00421D6B">
        <w:rPr>
          <w:rFonts w:ascii="Arial" w:hAnsi="Arial"/>
          <w:lang w:val="en-IN"/>
        </w:rPr>
        <w:t xml:space="preserve">Digital marketing is one of the leading tools, such as social media campaigns, influence partnerships, and online targeted advertising (Okonkwo and </w:t>
      </w:r>
      <w:proofErr w:type="spellStart"/>
      <w:r w:rsidRPr="00421D6B">
        <w:rPr>
          <w:rFonts w:ascii="Arial" w:hAnsi="Arial"/>
          <w:lang w:val="en-IN"/>
        </w:rPr>
        <w:t>Namkoisse</w:t>
      </w:r>
      <w:proofErr w:type="spellEnd"/>
      <w:r w:rsidRPr="00421D6B">
        <w:rPr>
          <w:rFonts w:ascii="Arial" w:hAnsi="Arial"/>
          <w:lang w:val="en-IN"/>
        </w:rPr>
        <w:t>, 2023). The good coverage on Samsung on various social networks including YouTube and Instagram facilitates the targeting of different people.</w:t>
      </w:r>
    </w:p>
    <w:p w14:paraId="350665C4" w14:textId="77777777" w:rsidR="00AD6006" w:rsidRPr="00421D6B" w:rsidRDefault="00AD6006" w:rsidP="00AD6006">
      <w:pPr>
        <w:rPr>
          <w:rFonts w:ascii="Arial" w:hAnsi="Arial"/>
          <w:lang w:val="en-IN"/>
        </w:rPr>
      </w:pPr>
      <w:r w:rsidRPr="00421D6B">
        <w:rPr>
          <w:rFonts w:ascii="Arial" w:hAnsi="Arial"/>
          <w:lang w:val="en-IN"/>
        </w:rPr>
        <w:t>Conventional forms of advertising such as the television, outdoor media, etc. can boost brand awareness, especially in the emerging markets. Also, experiential marketing, like in store demonstrations and product trials can enhance trust and perceived value.</w:t>
      </w:r>
    </w:p>
    <w:p w14:paraId="517AE0AD" w14:textId="77777777" w:rsidR="00AD6006" w:rsidRPr="00421D6B" w:rsidRDefault="00AD6006" w:rsidP="00AD6006">
      <w:pPr>
        <w:rPr>
          <w:rFonts w:ascii="Arial" w:hAnsi="Arial"/>
          <w:lang w:val="en-IN"/>
        </w:rPr>
      </w:pPr>
      <w:r w:rsidRPr="00421D6B">
        <w:rPr>
          <w:rFonts w:ascii="Arial" w:hAnsi="Arial"/>
          <w:lang w:val="en-IN"/>
        </w:rPr>
        <w:t xml:space="preserve">Most importantly, the promotional messages need to focus on safety, dependability, and technological breakthroughs. Consumer connection can be enhanced through </w:t>
      </w:r>
      <w:r w:rsidRPr="00421D6B">
        <w:rPr>
          <w:rFonts w:ascii="Arial" w:hAnsi="Arial"/>
          <w:lang w:val="en-IN"/>
        </w:rPr>
        <w:lastRenderedPageBreak/>
        <w:t xml:space="preserve">emotional storytelling, and rational appeal through clear expression of features. Nonetheless, over advertising without a proper target is likely to lower efficiency and this is where marketing based on data proves to be essential (Okonkwo and </w:t>
      </w:r>
      <w:proofErr w:type="spellStart"/>
      <w:r w:rsidRPr="00421D6B">
        <w:rPr>
          <w:rFonts w:ascii="Arial" w:hAnsi="Arial"/>
          <w:lang w:val="en-IN"/>
        </w:rPr>
        <w:t>Namkoisse</w:t>
      </w:r>
      <w:proofErr w:type="spellEnd"/>
      <w:r w:rsidRPr="00421D6B">
        <w:rPr>
          <w:rFonts w:ascii="Arial" w:hAnsi="Arial"/>
          <w:lang w:val="en-IN"/>
        </w:rPr>
        <w:t>, 2023).</w:t>
      </w:r>
    </w:p>
    <w:p w14:paraId="720A29D5" w14:textId="77777777" w:rsidR="00AD6006" w:rsidRPr="00421D6B" w:rsidRDefault="00AD6006" w:rsidP="00AD6006">
      <w:pPr>
        <w:pStyle w:val="Heading2"/>
        <w:rPr>
          <w:rFonts w:ascii="Arial" w:hAnsi="Arial" w:cs="Arial"/>
          <w:lang w:val="en-IN"/>
        </w:rPr>
      </w:pPr>
      <w:bookmarkStart w:id="18" w:name="_Toc226587281"/>
      <w:r w:rsidRPr="00421D6B">
        <w:rPr>
          <w:rFonts w:ascii="Arial" w:hAnsi="Arial" w:cs="Arial"/>
          <w:lang w:val="en-IN"/>
        </w:rPr>
        <w:t>3.6 Mini Conclusion</w:t>
      </w:r>
      <w:bookmarkEnd w:id="18"/>
    </w:p>
    <w:p w14:paraId="0AF3BA2E" w14:textId="77777777" w:rsidR="00AD6006" w:rsidRPr="00421D6B" w:rsidRDefault="00AD6006" w:rsidP="00AD6006">
      <w:pPr>
        <w:rPr>
          <w:rFonts w:ascii="Arial" w:hAnsi="Arial"/>
          <w:lang w:val="en-IN"/>
        </w:rPr>
      </w:pPr>
      <w:r w:rsidRPr="00421D6B">
        <w:rPr>
          <w:rFonts w:ascii="Arial" w:hAnsi="Arial"/>
          <w:lang w:val="en-IN"/>
        </w:rPr>
        <w:t>The marketing mix will show how the Samsung Safety Bracelet can successfully provide value to its target market based on a balanced approach. All the aspects of 4Ps were consistent with the STDP analysis, so the market comprehension and implementation are consistent. This combined strategy enhances the competitiveness of Samsung and helps their products to be adopted in the expanding market in wearable technology.</w:t>
      </w:r>
    </w:p>
    <w:p w14:paraId="433A3C78" w14:textId="77777777" w:rsidR="00AD6006" w:rsidRPr="00421D6B" w:rsidRDefault="00AD6006" w:rsidP="00C97378">
      <w:pPr>
        <w:pStyle w:val="Heading1"/>
        <w:rPr>
          <w:rFonts w:ascii="Arial" w:hAnsi="Arial" w:cs="Arial"/>
          <w:lang w:val="en-IN"/>
        </w:rPr>
      </w:pPr>
      <w:bookmarkStart w:id="19" w:name="_Toc226587282"/>
      <w:r w:rsidRPr="00421D6B">
        <w:rPr>
          <w:rFonts w:ascii="Arial" w:hAnsi="Arial" w:cs="Arial"/>
          <w:lang w:val="en-IN"/>
        </w:rPr>
        <w:t>Element 4: Reflection</w:t>
      </w:r>
      <w:bookmarkEnd w:id="19"/>
    </w:p>
    <w:p w14:paraId="2C2EA58E" w14:textId="77777777" w:rsidR="00AD6006" w:rsidRPr="00421D6B" w:rsidRDefault="00AD6006" w:rsidP="00AD6006">
      <w:pPr>
        <w:pStyle w:val="Heading2"/>
        <w:rPr>
          <w:rFonts w:ascii="Arial" w:hAnsi="Arial" w:cs="Arial"/>
          <w:lang w:val="en-IN"/>
        </w:rPr>
      </w:pPr>
      <w:bookmarkStart w:id="20" w:name="_Toc226587283"/>
      <w:r w:rsidRPr="00421D6B">
        <w:rPr>
          <w:rFonts w:ascii="Arial" w:hAnsi="Arial" w:cs="Arial"/>
          <w:lang w:val="en-IN"/>
        </w:rPr>
        <w:t>4.1 Introduction</w:t>
      </w:r>
      <w:bookmarkEnd w:id="20"/>
    </w:p>
    <w:p w14:paraId="149209E3" w14:textId="77777777" w:rsidR="00AD6006" w:rsidRPr="00421D6B" w:rsidRDefault="00AD6006" w:rsidP="00AD6006">
      <w:pPr>
        <w:rPr>
          <w:rFonts w:ascii="Arial" w:hAnsi="Arial"/>
          <w:lang w:val="en-IN"/>
        </w:rPr>
      </w:pPr>
      <w:r w:rsidRPr="00421D6B">
        <w:rPr>
          <w:rFonts w:ascii="Arial" w:hAnsi="Arial"/>
          <w:lang w:val="en-IN"/>
        </w:rPr>
        <w:t xml:space="preserve">This reflection assesses my experience of creating Samsung Safety Bracelet as an extension of the brand and preparing the corresponding marketing plan and poster presentation. It is </w:t>
      </w:r>
      <w:proofErr w:type="spellStart"/>
      <w:r w:rsidRPr="00421D6B">
        <w:rPr>
          <w:rFonts w:ascii="Arial" w:hAnsi="Arial"/>
          <w:lang w:val="en-IN"/>
        </w:rPr>
        <w:t>centered</w:t>
      </w:r>
      <w:proofErr w:type="spellEnd"/>
      <w:r w:rsidRPr="00421D6B">
        <w:rPr>
          <w:rFonts w:ascii="Arial" w:hAnsi="Arial"/>
          <w:lang w:val="en-IN"/>
        </w:rPr>
        <w:t xml:space="preserve"> on knowledge, skills and insights acquired along the way, critical evaluation of my performance and where I can improve in the future.</w:t>
      </w:r>
    </w:p>
    <w:p w14:paraId="41920003" w14:textId="77777777" w:rsidR="00AD6006" w:rsidRPr="00421D6B" w:rsidRDefault="00AD6006" w:rsidP="00AD6006">
      <w:pPr>
        <w:pStyle w:val="Heading2"/>
        <w:rPr>
          <w:rFonts w:ascii="Arial" w:hAnsi="Arial" w:cs="Arial"/>
          <w:lang w:val="en-IN"/>
        </w:rPr>
      </w:pPr>
      <w:bookmarkStart w:id="21" w:name="_Toc226587284"/>
      <w:r w:rsidRPr="00421D6B">
        <w:rPr>
          <w:rFonts w:ascii="Arial" w:hAnsi="Arial" w:cs="Arial"/>
          <w:lang w:val="en-IN"/>
        </w:rPr>
        <w:t>4.2 Learning Experience</w:t>
      </w:r>
      <w:bookmarkEnd w:id="21"/>
    </w:p>
    <w:p w14:paraId="191755EC" w14:textId="77777777" w:rsidR="00AD6006" w:rsidRPr="00421D6B" w:rsidRDefault="00AD6006" w:rsidP="00AD6006">
      <w:pPr>
        <w:rPr>
          <w:rFonts w:ascii="Arial" w:hAnsi="Arial"/>
          <w:lang w:val="en-IN"/>
        </w:rPr>
      </w:pPr>
      <w:r w:rsidRPr="00421D6B">
        <w:rPr>
          <w:rFonts w:ascii="Arial" w:hAnsi="Arial"/>
          <w:lang w:val="en-IN"/>
        </w:rPr>
        <w:t>The project helped me a great deal in my knowledge of brand development and strategic marketing. I also increased a better understanding of how businesses expand their brands to penetrate new markets and establish competitive advantage. The use of the STDP model enabled me to learn the role of segmentation and targeting in the strategic decisions, and differentiation and positioning enabled me to appreciate the need to establish unique value propositions (Hafez, 2023)..</w:t>
      </w:r>
    </w:p>
    <w:p w14:paraId="2F48089D" w14:textId="77777777" w:rsidR="00AD6006" w:rsidRPr="00421D6B" w:rsidRDefault="00AD6006" w:rsidP="00AD6006">
      <w:pPr>
        <w:rPr>
          <w:rFonts w:ascii="Arial" w:hAnsi="Arial"/>
          <w:lang w:val="en-IN"/>
        </w:rPr>
      </w:pPr>
      <w:r w:rsidRPr="00421D6B">
        <w:rPr>
          <w:rFonts w:ascii="Arial" w:hAnsi="Arial"/>
          <w:lang w:val="en-IN"/>
        </w:rPr>
        <w:t>Also, I learned about the importance of the market trends, specifically, the expansion of wearable technology and the growing need of the personal safety tools. This supported the significance of aligning business strategies with the changing consumer needs and technological changes (Hafez, 2023).. Another important aspect that was raised by the project was that sustainability should be considered in marketing strategies, which is becoming more and more topical in the contemporary business.</w:t>
      </w:r>
    </w:p>
    <w:p w14:paraId="797F4C9E" w14:textId="77777777" w:rsidR="00AD6006" w:rsidRPr="00421D6B" w:rsidRDefault="00AD6006" w:rsidP="00AD6006">
      <w:pPr>
        <w:pStyle w:val="Heading2"/>
        <w:rPr>
          <w:rFonts w:ascii="Arial" w:hAnsi="Arial" w:cs="Arial"/>
          <w:lang w:val="en-IN"/>
        </w:rPr>
      </w:pPr>
      <w:bookmarkStart w:id="22" w:name="_Toc226587285"/>
      <w:r w:rsidRPr="00421D6B">
        <w:rPr>
          <w:rFonts w:ascii="Arial" w:hAnsi="Arial" w:cs="Arial"/>
          <w:lang w:val="en-IN"/>
        </w:rPr>
        <w:lastRenderedPageBreak/>
        <w:t>4.3 Skills Development</w:t>
      </w:r>
      <w:bookmarkEnd w:id="22"/>
    </w:p>
    <w:p w14:paraId="23AB4495" w14:textId="77777777" w:rsidR="00AD6006" w:rsidRPr="00421D6B" w:rsidRDefault="00AD6006" w:rsidP="00AD6006">
      <w:pPr>
        <w:rPr>
          <w:rFonts w:ascii="Arial" w:hAnsi="Arial"/>
          <w:lang w:val="en-IN"/>
        </w:rPr>
      </w:pPr>
      <w:r w:rsidRPr="00421D6B">
        <w:rPr>
          <w:rFonts w:ascii="Arial" w:hAnsi="Arial"/>
          <w:lang w:val="en-IN"/>
        </w:rPr>
        <w:t>The assignment helped in developing some of the important skills. To begin with, my analytical abilities were cultivated when assessing the market data, trends, and the use of theoretical models, including STDP and marketing mix (Hafez, 2023). Secondly, my ability to source and critically evaluate academic and industry literature to construct arguments enhanced my research skills.</w:t>
      </w:r>
    </w:p>
    <w:p w14:paraId="7C72D347" w14:textId="77777777" w:rsidR="00AD6006" w:rsidRPr="00421D6B" w:rsidRDefault="00AD6006" w:rsidP="00AD6006">
      <w:pPr>
        <w:rPr>
          <w:rFonts w:ascii="Arial" w:hAnsi="Arial"/>
          <w:lang w:val="en-IN"/>
        </w:rPr>
      </w:pPr>
      <w:r w:rsidRPr="00421D6B">
        <w:rPr>
          <w:rFonts w:ascii="Arial" w:hAnsi="Arial"/>
          <w:lang w:val="en-IN"/>
        </w:rPr>
        <w:t>Moreover, my communicative abilities were also enhanced when I created the poster and prepared to speak about it. The need to present complex ideas in a ways that were concise and appealing to the audience necessitated clarity, organisation and awareness of the audience. This has enhanced my communication skills in translating strategic ideas in an effective way to both scholarly and professional readers (‌Balliett, 2020).</w:t>
      </w:r>
    </w:p>
    <w:p w14:paraId="5C20521D" w14:textId="77777777" w:rsidR="00AD6006" w:rsidRPr="00421D6B" w:rsidRDefault="00AD6006" w:rsidP="00AD6006">
      <w:pPr>
        <w:pStyle w:val="Heading2"/>
        <w:rPr>
          <w:rFonts w:ascii="Arial" w:hAnsi="Arial" w:cs="Arial"/>
          <w:lang w:val="en-IN"/>
        </w:rPr>
      </w:pPr>
      <w:bookmarkStart w:id="23" w:name="_Toc226587286"/>
      <w:r w:rsidRPr="00421D6B">
        <w:rPr>
          <w:rFonts w:ascii="Arial" w:hAnsi="Arial" w:cs="Arial"/>
          <w:lang w:val="en-IN"/>
        </w:rPr>
        <w:t>4.4 Critical Evaluation</w:t>
      </w:r>
      <w:bookmarkEnd w:id="23"/>
    </w:p>
    <w:p w14:paraId="5EFAFE2C" w14:textId="77777777" w:rsidR="00AD6006" w:rsidRPr="00421D6B" w:rsidRDefault="00AD6006" w:rsidP="00AD6006">
      <w:pPr>
        <w:rPr>
          <w:rFonts w:ascii="Arial" w:hAnsi="Arial"/>
          <w:lang w:val="en-IN"/>
        </w:rPr>
      </w:pPr>
      <w:r w:rsidRPr="00421D6B">
        <w:rPr>
          <w:rFonts w:ascii="Arial" w:hAnsi="Arial"/>
          <w:lang w:val="en-IN"/>
        </w:rPr>
        <w:t>Although the project was fruitful in creating a coherent marketing strategy, there were certain limitations. One of the strengths was the combination of theory and practice especially in how to match the brand extension with the market trends and consumer requirements. Nevertheless, the use of secondary data as a source of data proved to be a weakness as it may fail to reflect the exact consumer preferences on safety wearables (Birn and Lee, 2025).</w:t>
      </w:r>
    </w:p>
    <w:p w14:paraId="5DF5BD71" w14:textId="77777777" w:rsidR="00AD6006" w:rsidRPr="00421D6B" w:rsidRDefault="00AD6006" w:rsidP="00AD6006">
      <w:pPr>
        <w:rPr>
          <w:rFonts w:ascii="Arial" w:hAnsi="Arial"/>
          <w:lang w:val="en-IN"/>
        </w:rPr>
      </w:pPr>
      <w:r w:rsidRPr="00421D6B">
        <w:rPr>
          <w:rFonts w:ascii="Arial" w:hAnsi="Arial"/>
          <w:lang w:val="en-IN"/>
        </w:rPr>
        <w:t xml:space="preserve">Furthermore, not all areas were </w:t>
      </w:r>
      <w:proofErr w:type="spellStart"/>
      <w:r w:rsidRPr="00421D6B">
        <w:rPr>
          <w:rFonts w:ascii="Arial" w:hAnsi="Arial"/>
          <w:lang w:val="en-IN"/>
        </w:rPr>
        <w:t>analyzed</w:t>
      </w:r>
      <w:proofErr w:type="spellEnd"/>
      <w:r w:rsidRPr="00421D6B">
        <w:rPr>
          <w:rFonts w:ascii="Arial" w:hAnsi="Arial"/>
          <w:lang w:val="en-IN"/>
        </w:rPr>
        <w:t xml:space="preserve"> deeply, especially when it came to assessing the competitive strategies, due to time limitations ‌(Balliett, 2020). The poster design, though readable, could have been better made more attractive to make an impression. These issues underscore the need of time management and more critical appraisal in future projects.</w:t>
      </w:r>
    </w:p>
    <w:p w14:paraId="377181A0" w14:textId="77777777" w:rsidR="00AD6006" w:rsidRPr="00421D6B" w:rsidRDefault="00AD6006" w:rsidP="00AD6006">
      <w:pPr>
        <w:pStyle w:val="Heading2"/>
        <w:rPr>
          <w:rFonts w:ascii="Arial" w:hAnsi="Arial" w:cs="Arial"/>
          <w:lang w:val="en-IN"/>
        </w:rPr>
      </w:pPr>
      <w:bookmarkStart w:id="24" w:name="_Toc226587287"/>
      <w:r w:rsidRPr="00421D6B">
        <w:rPr>
          <w:rFonts w:ascii="Arial" w:hAnsi="Arial" w:cs="Arial"/>
          <w:lang w:val="en-IN"/>
        </w:rPr>
        <w:t>4.5 Future Improvement</w:t>
      </w:r>
      <w:bookmarkEnd w:id="24"/>
    </w:p>
    <w:p w14:paraId="1886AE58" w14:textId="77777777" w:rsidR="00AD6006" w:rsidRPr="00421D6B" w:rsidRDefault="00AD6006" w:rsidP="00AD6006">
      <w:pPr>
        <w:rPr>
          <w:rFonts w:ascii="Arial" w:hAnsi="Arial"/>
          <w:lang w:val="en-IN"/>
        </w:rPr>
      </w:pPr>
      <w:r w:rsidRPr="00421D6B">
        <w:rPr>
          <w:rFonts w:ascii="Arial" w:hAnsi="Arial"/>
          <w:lang w:val="en-IN"/>
        </w:rPr>
        <w:t>A way to improve my strategy in future projects would be to use primary research techniques, like survey or interview to get a better understanding of the consumer. I would also devote additional time to critical analysis and competitor analysis to enhance the strategic recommendations.</w:t>
      </w:r>
    </w:p>
    <w:p w14:paraId="23E9C2FB" w14:textId="4FE45FA2" w:rsidR="008D715E" w:rsidRPr="008D715E" w:rsidRDefault="00AD6006" w:rsidP="00AD6006">
      <w:pPr>
        <w:rPr>
          <w:rFonts w:ascii="Arial" w:hAnsi="Arial"/>
          <w:lang w:val="en-IN"/>
        </w:rPr>
      </w:pPr>
      <w:r w:rsidRPr="00421D6B">
        <w:rPr>
          <w:rFonts w:ascii="Arial" w:hAnsi="Arial"/>
          <w:lang w:val="en-IN"/>
        </w:rPr>
        <w:t xml:space="preserve">Moreover, I would enhance the visual appearance of presentations through enhanced design tools and techniques to achieve a greater visual impact. On the whole, this </w:t>
      </w:r>
      <w:r w:rsidRPr="00421D6B">
        <w:rPr>
          <w:rFonts w:ascii="Arial" w:hAnsi="Arial"/>
          <w:lang w:val="en-IN"/>
        </w:rPr>
        <w:lastRenderedPageBreak/>
        <w:t>experience has helped me grow professionally and will aid my capacity to work on complicated marketing projects in a more efficient way in the future</w:t>
      </w:r>
      <w:r w:rsidR="008D715E" w:rsidRPr="008D715E">
        <w:rPr>
          <w:rFonts w:ascii="Arial" w:hAnsi="Arial"/>
          <w:lang w:val="en-IN"/>
        </w:rPr>
        <w:t>.</w:t>
      </w:r>
    </w:p>
    <w:p w14:paraId="66115B7C" w14:textId="61FD3CF4" w:rsidR="00AD6006" w:rsidRPr="00421D6B" w:rsidRDefault="00AD6006">
      <w:pPr>
        <w:spacing w:after="160" w:line="278" w:lineRule="auto"/>
        <w:jc w:val="left"/>
        <w:rPr>
          <w:rFonts w:ascii="Arial" w:hAnsi="Arial"/>
          <w:lang w:val="en-IN"/>
        </w:rPr>
      </w:pPr>
      <w:r w:rsidRPr="00421D6B">
        <w:rPr>
          <w:rFonts w:ascii="Arial" w:hAnsi="Arial"/>
          <w:lang w:val="en-IN"/>
        </w:rPr>
        <w:br w:type="page"/>
      </w:r>
    </w:p>
    <w:p w14:paraId="4B18397A" w14:textId="723D6D1D" w:rsidR="00695A1B" w:rsidRPr="00421D6B" w:rsidRDefault="00AD6006" w:rsidP="00AD6006">
      <w:pPr>
        <w:pStyle w:val="Heading1"/>
        <w:rPr>
          <w:rFonts w:ascii="Arial" w:hAnsi="Arial" w:cs="Arial"/>
          <w:lang w:val="en-IN"/>
        </w:rPr>
      </w:pPr>
      <w:bookmarkStart w:id="25" w:name="_Toc226587288"/>
      <w:r w:rsidRPr="00421D6B">
        <w:rPr>
          <w:rFonts w:ascii="Arial" w:hAnsi="Arial" w:cs="Arial"/>
          <w:lang w:val="en-IN"/>
        </w:rPr>
        <w:lastRenderedPageBreak/>
        <w:t>References</w:t>
      </w:r>
      <w:bookmarkEnd w:id="25"/>
    </w:p>
    <w:p w14:paraId="238BB058" w14:textId="77777777" w:rsidR="00035648" w:rsidRPr="00C043A9" w:rsidRDefault="00035648" w:rsidP="004E2277">
      <w:pPr>
        <w:rPr>
          <w:rFonts w:ascii="Arial" w:hAnsi="Arial"/>
          <w:lang w:val="en-IN"/>
        </w:rPr>
      </w:pPr>
      <w:r w:rsidRPr="00C043A9">
        <w:rPr>
          <w:rFonts w:ascii="Arial" w:hAnsi="Arial"/>
          <w:lang w:val="en-IN"/>
        </w:rPr>
        <w:t>‌‌</w:t>
      </w:r>
      <w:r w:rsidRPr="00421D6B">
        <w:rPr>
          <w:rFonts w:ascii="Arial" w:hAnsi="Arial"/>
        </w:rPr>
        <w:t>Aaker, D.A. and Moorman, C., (2023). </w:t>
      </w:r>
      <w:r w:rsidRPr="00421D6B">
        <w:rPr>
          <w:rFonts w:ascii="Arial" w:hAnsi="Arial"/>
          <w:i/>
          <w:iCs/>
        </w:rPr>
        <w:t>Strategic market management</w:t>
      </w:r>
      <w:r w:rsidRPr="00421D6B">
        <w:rPr>
          <w:rFonts w:ascii="Arial" w:hAnsi="Arial"/>
        </w:rPr>
        <w:t>. John Wiley &amp; Sons.</w:t>
      </w:r>
    </w:p>
    <w:p w14:paraId="40F8D851" w14:textId="77777777" w:rsidR="00035648" w:rsidRPr="00C043A9" w:rsidRDefault="00035648" w:rsidP="004E2277">
      <w:pPr>
        <w:rPr>
          <w:rFonts w:ascii="Arial" w:hAnsi="Arial"/>
          <w:lang w:val="en-IN"/>
        </w:rPr>
      </w:pPr>
      <w:r w:rsidRPr="00C043A9">
        <w:rPr>
          <w:rFonts w:ascii="Arial" w:hAnsi="Arial"/>
          <w:lang w:val="en-IN"/>
        </w:rPr>
        <w:t>Ali, B.J. and Anwar, G. (2021). </w:t>
      </w:r>
      <w:r w:rsidRPr="00C043A9">
        <w:rPr>
          <w:rFonts w:ascii="Arial" w:hAnsi="Arial"/>
          <w:i/>
          <w:iCs/>
          <w:lang w:val="en-IN"/>
        </w:rPr>
        <w:t>Marketing Strategy: Pricing Strategies and Its Influence on Consumer Purchasing Decision</w:t>
      </w:r>
      <w:r w:rsidRPr="00C043A9">
        <w:rPr>
          <w:rFonts w:ascii="Arial" w:hAnsi="Arial"/>
          <w:lang w:val="en-IN"/>
        </w:rPr>
        <w:t xml:space="preserve">. [online] papers.ssrn.com. Available at: </w:t>
      </w:r>
      <w:hyperlink r:id="rId14" w:history="1">
        <w:r w:rsidRPr="00C043A9">
          <w:rPr>
            <w:rStyle w:val="Hyperlink"/>
            <w:rFonts w:ascii="Arial" w:hAnsi="Arial"/>
            <w:lang w:val="en-IN"/>
          </w:rPr>
          <w:t>https://dx.doi.org/10.22161/ijreh.5.2.4</w:t>
        </w:r>
      </w:hyperlink>
      <w:r w:rsidRPr="00C043A9">
        <w:rPr>
          <w:rFonts w:ascii="Arial" w:hAnsi="Arial"/>
          <w:lang w:val="en-IN"/>
        </w:rPr>
        <w:t>.</w:t>
      </w:r>
      <w:r w:rsidRPr="00421D6B">
        <w:rPr>
          <w:rFonts w:ascii="Arial" w:hAnsi="Arial"/>
          <w:lang w:val="en-IN"/>
        </w:rPr>
        <w:t xml:space="preserve"> </w:t>
      </w:r>
    </w:p>
    <w:p w14:paraId="258F65AF" w14:textId="77777777" w:rsidR="00035648" w:rsidRPr="00421D6B" w:rsidRDefault="00035648" w:rsidP="004E2277">
      <w:pPr>
        <w:rPr>
          <w:rFonts w:ascii="Arial" w:hAnsi="Arial"/>
          <w:lang w:val="en-IN"/>
        </w:rPr>
      </w:pPr>
      <w:r w:rsidRPr="00C043A9">
        <w:rPr>
          <w:rFonts w:ascii="Arial" w:hAnsi="Arial"/>
          <w:lang w:val="en-IN"/>
        </w:rPr>
        <w:t>‌</w:t>
      </w:r>
      <w:r w:rsidRPr="00421D6B">
        <w:rPr>
          <w:rFonts w:ascii="Arial" w:hAnsi="Arial"/>
          <w:lang w:val="en-IN"/>
        </w:rPr>
        <w:t xml:space="preserve">Amira, H. and </w:t>
      </w:r>
      <w:proofErr w:type="spellStart"/>
      <w:r w:rsidRPr="00421D6B">
        <w:rPr>
          <w:rFonts w:ascii="Arial" w:hAnsi="Arial"/>
          <w:lang w:val="en-IN"/>
        </w:rPr>
        <w:t>Nikma</w:t>
      </w:r>
      <w:proofErr w:type="spellEnd"/>
      <w:r w:rsidRPr="00421D6B">
        <w:rPr>
          <w:rFonts w:ascii="Arial" w:hAnsi="Arial"/>
          <w:lang w:val="en-IN"/>
        </w:rPr>
        <w:t xml:space="preserve"> </w:t>
      </w:r>
      <w:proofErr w:type="spellStart"/>
      <w:r w:rsidRPr="00421D6B">
        <w:rPr>
          <w:rFonts w:ascii="Arial" w:hAnsi="Arial"/>
          <w:lang w:val="en-IN"/>
        </w:rPr>
        <w:t>Fitriasari</w:t>
      </w:r>
      <w:proofErr w:type="spellEnd"/>
      <w:r w:rsidRPr="00421D6B">
        <w:rPr>
          <w:rFonts w:ascii="Arial" w:hAnsi="Arial"/>
          <w:lang w:val="en-IN"/>
        </w:rPr>
        <w:t xml:space="preserve"> (2021). </w:t>
      </w:r>
      <w:r w:rsidRPr="00421D6B">
        <w:rPr>
          <w:rFonts w:ascii="Arial" w:hAnsi="Arial"/>
          <w:i/>
          <w:iCs/>
          <w:lang w:val="en-IN"/>
        </w:rPr>
        <w:t>Are Segmenting, Targeting, and Positioning Necessary for Strategic Marketing?</w:t>
      </w:r>
      <w:r w:rsidRPr="00421D6B">
        <w:rPr>
          <w:rFonts w:ascii="Arial" w:hAnsi="Arial"/>
          <w:lang w:val="en-IN"/>
        </w:rPr>
        <w:t xml:space="preserve"> [online] </w:t>
      </w:r>
      <w:proofErr w:type="spellStart"/>
      <w:r w:rsidRPr="00421D6B">
        <w:rPr>
          <w:rFonts w:ascii="Arial" w:hAnsi="Arial"/>
          <w:lang w:val="en-IN"/>
        </w:rPr>
        <w:t>Jurnal</w:t>
      </w:r>
      <w:proofErr w:type="spellEnd"/>
      <w:r w:rsidRPr="00421D6B">
        <w:rPr>
          <w:rFonts w:ascii="Arial" w:hAnsi="Arial"/>
          <w:lang w:val="en-IN"/>
        </w:rPr>
        <w:t xml:space="preserve"> </w:t>
      </w:r>
      <w:proofErr w:type="spellStart"/>
      <w:r w:rsidRPr="00421D6B">
        <w:rPr>
          <w:rFonts w:ascii="Arial" w:hAnsi="Arial"/>
          <w:lang w:val="en-IN"/>
        </w:rPr>
        <w:t>Kedokteran</w:t>
      </w:r>
      <w:proofErr w:type="spellEnd"/>
      <w:r w:rsidRPr="00421D6B">
        <w:rPr>
          <w:rFonts w:ascii="Arial" w:hAnsi="Arial"/>
          <w:lang w:val="en-IN"/>
        </w:rPr>
        <w:t xml:space="preserve"> </w:t>
      </w:r>
      <w:proofErr w:type="spellStart"/>
      <w:r w:rsidRPr="00421D6B">
        <w:rPr>
          <w:rFonts w:ascii="Arial" w:hAnsi="Arial"/>
          <w:lang w:val="en-IN"/>
        </w:rPr>
        <w:t>Brawijaya</w:t>
      </w:r>
      <w:proofErr w:type="spellEnd"/>
      <w:r w:rsidRPr="00421D6B">
        <w:rPr>
          <w:rFonts w:ascii="Arial" w:hAnsi="Arial"/>
          <w:lang w:val="en-IN"/>
        </w:rPr>
        <w:t xml:space="preserve">. Available at: </w:t>
      </w:r>
      <w:hyperlink r:id="rId15" w:history="1">
        <w:r w:rsidRPr="00421D6B">
          <w:rPr>
            <w:rStyle w:val="Hyperlink"/>
            <w:rFonts w:ascii="Arial" w:hAnsi="Arial"/>
            <w:lang w:val="en-IN"/>
          </w:rPr>
          <w:t>https://jkb.ub.ac.id/index.php/jkb/article/view/2762</w:t>
        </w:r>
      </w:hyperlink>
      <w:r w:rsidRPr="00421D6B">
        <w:rPr>
          <w:rFonts w:ascii="Arial" w:hAnsi="Arial"/>
          <w:lang w:val="en-IN"/>
        </w:rPr>
        <w:t xml:space="preserve"> [Accessed 8 Apr. 2026].</w:t>
      </w:r>
    </w:p>
    <w:p w14:paraId="093C9E47" w14:textId="77777777" w:rsidR="00035648" w:rsidRPr="00421D6B" w:rsidRDefault="00035648" w:rsidP="004E2277">
      <w:pPr>
        <w:rPr>
          <w:rFonts w:ascii="Arial" w:hAnsi="Arial"/>
        </w:rPr>
      </w:pPr>
      <w:r w:rsidRPr="00C043A9">
        <w:rPr>
          <w:rFonts w:ascii="Arial" w:hAnsi="Arial"/>
          <w:lang w:val="en-IN"/>
        </w:rPr>
        <w:t>‌</w:t>
      </w:r>
      <w:r w:rsidRPr="00421D6B">
        <w:rPr>
          <w:rFonts w:ascii="Arial" w:hAnsi="Arial"/>
        </w:rPr>
        <w:t>Balliett, A. (2020). </w:t>
      </w:r>
      <w:r w:rsidRPr="00421D6B">
        <w:rPr>
          <w:rFonts w:ascii="Arial" w:hAnsi="Arial"/>
          <w:i/>
          <w:iCs/>
        </w:rPr>
        <w:t>Killer visual strategies: Engage any audience, improve comprehension, and get amazing results using visual communication</w:t>
      </w:r>
      <w:r w:rsidRPr="00421D6B">
        <w:rPr>
          <w:rFonts w:ascii="Arial" w:hAnsi="Arial"/>
        </w:rPr>
        <w:t>. John Wiley &amp; Sons.</w:t>
      </w:r>
    </w:p>
    <w:p w14:paraId="7590CA01" w14:textId="77777777" w:rsidR="00035648" w:rsidRPr="00C043A9" w:rsidRDefault="00035648" w:rsidP="004E2277">
      <w:pPr>
        <w:rPr>
          <w:rFonts w:ascii="Arial" w:hAnsi="Arial"/>
          <w:lang w:val="en-IN"/>
        </w:rPr>
      </w:pPr>
      <w:r w:rsidRPr="00421D6B">
        <w:rPr>
          <w:rFonts w:ascii="Arial" w:hAnsi="Arial"/>
        </w:rPr>
        <w:t>Birn, R. J., and Lee, S. (2025). Evolution of Marketing Theory and Practice: Bridging the Gap. </w:t>
      </w:r>
      <w:r w:rsidRPr="00421D6B">
        <w:rPr>
          <w:rFonts w:ascii="Arial" w:hAnsi="Arial"/>
          <w:i/>
          <w:iCs/>
        </w:rPr>
        <w:t>Copyright© 2025 Eurasian Research Institute</w:t>
      </w:r>
      <w:r w:rsidRPr="00421D6B">
        <w:rPr>
          <w:rFonts w:ascii="Arial" w:hAnsi="Arial"/>
        </w:rPr>
        <w:t>, </w:t>
      </w:r>
      <w:r w:rsidRPr="00421D6B">
        <w:rPr>
          <w:rFonts w:ascii="Arial" w:hAnsi="Arial"/>
          <w:i/>
          <w:iCs/>
        </w:rPr>
        <w:t>1</w:t>
      </w:r>
      <w:r w:rsidRPr="00421D6B">
        <w:rPr>
          <w:rFonts w:ascii="Arial" w:hAnsi="Arial"/>
        </w:rPr>
        <w:t>.</w:t>
      </w:r>
    </w:p>
    <w:p w14:paraId="4EA27BC1" w14:textId="77777777" w:rsidR="00035648" w:rsidRPr="00421D6B" w:rsidRDefault="00035648" w:rsidP="004E2277">
      <w:pPr>
        <w:rPr>
          <w:rFonts w:ascii="Arial" w:hAnsi="Arial"/>
          <w:lang w:val="en-IN"/>
        </w:rPr>
      </w:pPr>
      <w:r w:rsidRPr="00CA4E48">
        <w:rPr>
          <w:rFonts w:ascii="Arial" w:hAnsi="Arial"/>
          <w:lang w:val="en-IN"/>
        </w:rPr>
        <w:t>‌</w:t>
      </w:r>
      <w:r w:rsidRPr="00421D6B">
        <w:rPr>
          <w:rFonts w:ascii="Arial" w:hAnsi="Arial"/>
          <w:lang w:val="en-IN"/>
        </w:rPr>
        <w:t>Ekren, C. (2025). </w:t>
      </w:r>
      <w:r w:rsidRPr="00421D6B">
        <w:rPr>
          <w:rFonts w:ascii="Arial" w:hAnsi="Arial"/>
          <w:i/>
          <w:iCs/>
          <w:lang w:val="en-IN"/>
        </w:rPr>
        <w:t>Samsung Marketing Strategy: Key Lessons and Winning Campaigns</w:t>
      </w:r>
      <w:r w:rsidRPr="00421D6B">
        <w:rPr>
          <w:rFonts w:ascii="Arial" w:hAnsi="Arial"/>
          <w:lang w:val="en-IN"/>
        </w:rPr>
        <w:t xml:space="preserve">. [online] Digital Agency Network. Available at: </w:t>
      </w:r>
      <w:hyperlink r:id="rId16" w:history="1">
        <w:r w:rsidRPr="00421D6B">
          <w:rPr>
            <w:rStyle w:val="Hyperlink"/>
            <w:rFonts w:ascii="Arial" w:hAnsi="Arial"/>
            <w:lang w:val="en-IN"/>
          </w:rPr>
          <w:t>https://digitalagencynetwork.com/take-notes-on-samsungs-most-clever-and-successful-digital-marketing-strategies/</w:t>
        </w:r>
      </w:hyperlink>
      <w:r w:rsidRPr="00421D6B">
        <w:rPr>
          <w:rFonts w:ascii="Arial" w:hAnsi="Arial"/>
          <w:lang w:val="en-IN"/>
        </w:rPr>
        <w:t xml:space="preserve"> [Accessed 8 Apr. 2026].</w:t>
      </w:r>
    </w:p>
    <w:p w14:paraId="4A726A76" w14:textId="77777777" w:rsidR="00035648" w:rsidRPr="00421D6B" w:rsidRDefault="00035648" w:rsidP="00035648">
      <w:pPr>
        <w:rPr>
          <w:rFonts w:ascii="Arial" w:hAnsi="Arial"/>
        </w:rPr>
      </w:pPr>
      <w:r w:rsidRPr="0054318D">
        <w:rPr>
          <w:rFonts w:ascii="Arial" w:hAnsi="Arial"/>
          <w:lang w:val="en-IN"/>
        </w:rPr>
        <w:t>‌</w:t>
      </w:r>
      <w:r w:rsidRPr="00421D6B">
        <w:rPr>
          <w:rFonts w:ascii="Arial" w:hAnsi="Arial"/>
          <w:lang w:val="en-US"/>
        </w:rPr>
        <w:t xml:space="preserve">‌Fortunebusinessinsights.com. (2026). Smart Personal Safety and Security Device Market Size [2034]. [online] Available at: </w:t>
      </w:r>
      <w:hyperlink r:id="rId17" w:history="1">
        <w:r w:rsidRPr="00421D6B">
          <w:rPr>
            <w:rStyle w:val="Hyperlink"/>
            <w:rFonts w:ascii="Arial" w:hAnsi="Arial"/>
            <w:lang w:val="en-US"/>
          </w:rPr>
          <w:t>Develop a distribution strategy to reach the target audience through various channels, such as social media, email marketing, and content syndication.</w:t>
        </w:r>
      </w:hyperlink>
      <w:r w:rsidRPr="00421D6B">
        <w:rPr>
          <w:rFonts w:ascii="Arial" w:hAnsi="Arial"/>
          <w:lang w:val="en-US"/>
        </w:rPr>
        <w:t xml:space="preserve"> [Accessed 2 Apr. 2026].</w:t>
      </w:r>
    </w:p>
    <w:p w14:paraId="226B186C" w14:textId="77777777" w:rsidR="00035648" w:rsidRPr="00421D6B" w:rsidRDefault="00035648" w:rsidP="004E2277">
      <w:pPr>
        <w:rPr>
          <w:rFonts w:ascii="Arial" w:hAnsi="Arial"/>
          <w:lang w:val="en-IN"/>
        </w:rPr>
      </w:pPr>
      <w:r w:rsidRPr="00CA4E48">
        <w:rPr>
          <w:rFonts w:ascii="Arial" w:hAnsi="Arial"/>
          <w:lang w:val="en-IN"/>
        </w:rPr>
        <w:t>‌</w:t>
      </w:r>
      <w:r w:rsidRPr="00421D6B">
        <w:rPr>
          <w:rFonts w:ascii="Arial" w:hAnsi="Arial"/>
          <w:lang w:val="en-IN"/>
        </w:rPr>
        <w:t xml:space="preserve">Gomes, M.A. and Meisen, T. (2023) 'A review on customer segmentation methods for personalized customer targeting in e-commerce use cases,' </w:t>
      </w:r>
      <w:r w:rsidRPr="00421D6B">
        <w:rPr>
          <w:rFonts w:ascii="Arial" w:hAnsi="Arial"/>
          <w:i/>
          <w:iCs/>
          <w:lang w:val="en-IN"/>
        </w:rPr>
        <w:t>Information Systems and e-Business Management</w:t>
      </w:r>
      <w:r w:rsidRPr="00421D6B">
        <w:rPr>
          <w:rFonts w:ascii="Arial" w:hAnsi="Arial"/>
          <w:lang w:val="en-IN"/>
        </w:rPr>
        <w:t xml:space="preserve">, 21(3), pp. 527–570. </w:t>
      </w:r>
      <w:hyperlink r:id="rId18" w:history="1">
        <w:r w:rsidRPr="00421D6B">
          <w:rPr>
            <w:rStyle w:val="Hyperlink"/>
            <w:rFonts w:ascii="Arial" w:hAnsi="Arial"/>
            <w:lang w:val="en-IN"/>
          </w:rPr>
          <w:t>https://doi.org/10.1007/s10257-023-00640-4</w:t>
        </w:r>
      </w:hyperlink>
      <w:r w:rsidRPr="00421D6B">
        <w:rPr>
          <w:rFonts w:ascii="Arial" w:hAnsi="Arial"/>
          <w:lang w:val="en-IN"/>
        </w:rPr>
        <w:t xml:space="preserve">. </w:t>
      </w:r>
    </w:p>
    <w:p w14:paraId="01949BC3" w14:textId="77777777" w:rsidR="00035648" w:rsidRPr="00421D6B" w:rsidRDefault="00035648" w:rsidP="004E2277">
      <w:pPr>
        <w:rPr>
          <w:rFonts w:ascii="Arial" w:hAnsi="Arial"/>
          <w:lang w:val="en-IN"/>
        </w:rPr>
      </w:pPr>
      <w:r w:rsidRPr="00CA4E48">
        <w:rPr>
          <w:rFonts w:ascii="Arial" w:hAnsi="Arial"/>
          <w:lang w:val="en-IN"/>
        </w:rPr>
        <w:t>Grandviewresearch.com. (2025). </w:t>
      </w:r>
      <w:r w:rsidRPr="00CA4E48">
        <w:rPr>
          <w:rFonts w:ascii="Arial" w:hAnsi="Arial"/>
          <w:i/>
          <w:iCs/>
          <w:lang w:val="en-IN"/>
        </w:rPr>
        <w:t>Wearable Technology Market Size | Industry Report, 2033</w:t>
      </w:r>
      <w:r w:rsidRPr="00CA4E48">
        <w:rPr>
          <w:rFonts w:ascii="Arial" w:hAnsi="Arial"/>
          <w:lang w:val="en-IN"/>
        </w:rPr>
        <w:t xml:space="preserve">. [online] Available at: </w:t>
      </w:r>
      <w:hyperlink r:id="rId19" w:history="1">
        <w:r w:rsidRPr="00CA4E48">
          <w:rPr>
            <w:rStyle w:val="Hyperlink"/>
            <w:rFonts w:ascii="Arial" w:hAnsi="Arial"/>
            <w:lang w:val="en-IN"/>
          </w:rPr>
          <w:t>https://www.grandviewresearch.com/industry-analysis/wearable-technology-market</w:t>
        </w:r>
      </w:hyperlink>
      <w:r w:rsidRPr="00421D6B">
        <w:rPr>
          <w:rFonts w:ascii="Arial" w:hAnsi="Arial"/>
          <w:lang w:val="en-IN"/>
        </w:rPr>
        <w:t xml:space="preserve"> </w:t>
      </w:r>
      <w:r w:rsidRPr="00CA4E48">
        <w:rPr>
          <w:rFonts w:ascii="Arial" w:hAnsi="Arial"/>
          <w:lang w:val="en-IN"/>
        </w:rPr>
        <w:t>[Accessed 8 Apr. 2026].</w:t>
      </w:r>
    </w:p>
    <w:p w14:paraId="3D2847FB" w14:textId="77777777" w:rsidR="00035648" w:rsidRPr="00C043A9" w:rsidRDefault="00035648" w:rsidP="004E2277">
      <w:pPr>
        <w:rPr>
          <w:rFonts w:ascii="Arial" w:hAnsi="Arial"/>
          <w:lang w:val="en-IN"/>
        </w:rPr>
      </w:pPr>
      <w:r w:rsidRPr="00C043A9">
        <w:rPr>
          <w:rFonts w:ascii="Arial" w:hAnsi="Arial"/>
          <w:lang w:val="en-IN"/>
        </w:rPr>
        <w:t>Hafez, M. (2023). </w:t>
      </w:r>
      <w:r w:rsidRPr="00C043A9">
        <w:rPr>
          <w:rFonts w:ascii="Arial" w:hAnsi="Arial"/>
          <w:i/>
          <w:iCs/>
          <w:lang w:val="en-IN"/>
        </w:rPr>
        <w:t>Pioneering Perspectives: Strategies and Considerations in Market Segmentation and Targeting</w:t>
      </w:r>
      <w:r w:rsidRPr="00C043A9">
        <w:rPr>
          <w:rFonts w:ascii="Arial" w:hAnsi="Arial"/>
          <w:lang w:val="en-IN"/>
        </w:rPr>
        <w:t xml:space="preserve">. [online] Ssrn.com. Available at: </w:t>
      </w:r>
      <w:hyperlink r:id="rId20" w:history="1">
        <w:r w:rsidRPr="00C043A9">
          <w:rPr>
            <w:rStyle w:val="Hyperlink"/>
            <w:rFonts w:ascii="Arial" w:hAnsi="Arial"/>
            <w:lang w:val="en-IN"/>
          </w:rPr>
          <w:t>https://papers.ssrn.com/sol3/papers.cfm?abstract_id=4802226</w:t>
        </w:r>
      </w:hyperlink>
      <w:r w:rsidRPr="00C043A9">
        <w:rPr>
          <w:rFonts w:ascii="Arial" w:hAnsi="Arial"/>
          <w:lang w:val="en-IN"/>
        </w:rPr>
        <w:t>.</w:t>
      </w:r>
      <w:r w:rsidRPr="00421D6B">
        <w:rPr>
          <w:rFonts w:ascii="Arial" w:hAnsi="Arial"/>
          <w:lang w:val="en-IN"/>
        </w:rPr>
        <w:t xml:space="preserve"> </w:t>
      </w:r>
    </w:p>
    <w:p w14:paraId="4D5E2E3E" w14:textId="77777777" w:rsidR="00035648" w:rsidRPr="00CA4E48" w:rsidRDefault="00035648" w:rsidP="004E2277">
      <w:pPr>
        <w:rPr>
          <w:rFonts w:ascii="Arial" w:hAnsi="Arial"/>
          <w:lang w:val="en-IN"/>
        </w:rPr>
      </w:pPr>
      <w:r w:rsidRPr="00CA4E48">
        <w:rPr>
          <w:rFonts w:ascii="Arial" w:hAnsi="Arial"/>
          <w:lang w:val="en-IN"/>
        </w:rPr>
        <w:lastRenderedPageBreak/>
        <w:t>IDC. (2026). </w:t>
      </w:r>
      <w:r w:rsidRPr="00CA4E48">
        <w:rPr>
          <w:rFonts w:ascii="Arial" w:hAnsi="Arial"/>
          <w:i/>
          <w:iCs/>
          <w:lang w:val="en-IN"/>
        </w:rPr>
        <w:t>Wearable Devices Market Insights</w:t>
      </w:r>
      <w:r w:rsidRPr="00CA4E48">
        <w:rPr>
          <w:rFonts w:ascii="Arial" w:hAnsi="Arial"/>
          <w:lang w:val="en-IN"/>
        </w:rPr>
        <w:t xml:space="preserve">. [online] Available at: </w:t>
      </w:r>
      <w:hyperlink r:id="rId21" w:history="1">
        <w:r w:rsidRPr="00CA4E48">
          <w:rPr>
            <w:rStyle w:val="Hyperlink"/>
            <w:rFonts w:ascii="Arial" w:hAnsi="Arial"/>
            <w:lang w:val="en-IN"/>
          </w:rPr>
          <w:t>https://www.idc.com/promo/wearablevendor/</w:t>
        </w:r>
      </w:hyperlink>
      <w:r w:rsidRPr="00421D6B">
        <w:rPr>
          <w:rFonts w:ascii="Arial" w:hAnsi="Arial"/>
          <w:lang w:val="en-IN"/>
        </w:rPr>
        <w:t xml:space="preserve"> </w:t>
      </w:r>
      <w:r w:rsidRPr="00CA4E48">
        <w:rPr>
          <w:rFonts w:ascii="Arial" w:hAnsi="Arial"/>
          <w:lang w:val="en-IN"/>
        </w:rPr>
        <w:t>[Accessed 8 Apr. 2026].</w:t>
      </w:r>
    </w:p>
    <w:p w14:paraId="3120DF75" w14:textId="77777777" w:rsidR="00035648" w:rsidRPr="00421D6B" w:rsidRDefault="00035648" w:rsidP="004E2277">
      <w:pPr>
        <w:rPr>
          <w:rFonts w:ascii="Arial" w:hAnsi="Arial"/>
          <w:lang w:val="en-IN"/>
        </w:rPr>
      </w:pPr>
      <w:r w:rsidRPr="00CA4E48">
        <w:rPr>
          <w:rFonts w:ascii="Arial" w:hAnsi="Arial"/>
          <w:lang w:val="en-IN"/>
        </w:rPr>
        <w:t>‌</w:t>
      </w:r>
      <w:proofErr w:type="spellStart"/>
      <w:r w:rsidRPr="00421D6B">
        <w:rPr>
          <w:rFonts w:ascii="Arial" w:hAnsi="Arial"/>
          <w:lang w:val="en-IN"/>
        </w:rPr>
        <w:t>Jonwal</w:t>
      </w:r>
      <w:proofErr w:type="spellEnd"/>
      <w:r w:rsidRPr="00421D6B">
        <w:rPr>
          <w:rFonts w:ascii="Arial" w:hAnsi="Arial"/>
          <w:lang w:val="en-IN"/>
        </w:rPr>
        <w:t>, S. (2025). </w:t>
      </w:r>
      <w:r w:rsidRPr="00421D6B">
        <w:rPr>
          <w:rFonts w:ascii="Arial" w:hAnsi="Arial"/>
          <w:i/>
          <w:iCs/>
          <w:lang w:val="en-IN"/>
        </w:rPr>
        <w:t>Samsung Case Study 2026: Marketing, Strategy &amp; Growth</w:t>
      </w:r>
      <w:r w:rsidRPr="00421D6B">
        <w:rPr>
          <w:rFonts w:ascii="Arial" w:hAnsi="Arial"/>
          <w:lang w:val="en-IN"/>
        </w:rPr>
        <w:t xml:space="preserve">. [online] Young Urban Project. Available at: </w:t>
      </w:r>
      <w:hyperlink r:id="rId22" w:history="1">
        <w:r w:rsidRPr="00421D6B">
          <w:rPr>
            <w:rStyle w:val="Hyperlink"/>
            <w:rFonts w:ascii="Arial" w:hAnsi="Arial"/>
            <w:lang w:val="en-IN"/>
          </w:rPr>
          <w:t>https://www.youngurbanproject.com/samsung-case-study</w:t>
        </w:r>
      </w:hyperlink>
      <w:r w:rsidRPr="00421D6B">
        <w:rPr>
          <w:rFonts w:ascii="Arial" w:hAnsi="Arial"/>
          <w:lang w:val="en-IN"/>
        </w:rPr>
        <w:t xml:space="preserve"> [Accessed 8 Apr. 2026].</w:t>
      </w:r>
    </w:p>
    <w:p w14:paraId="55296AA9" w14:textId="77777777" w:rsidR="00035648" w:rsidRPr="00C043A9" w:rsidRDefault="00035648" w:rsidP="004E2277">
      <w:pPr>
        <w:rPr>
          <w:rFonts w:ascii="Arial" w:hAnsi="Arial"/>
          <w:lang w:val="en-IN"/>
        </w:rPr>
      </w:pPr>
      <w:r w:rsidRPr="00C043A9">
        <w:rPr>
          <w:rFonts w:ascii="Arial" w:hAnsi="Arial"/>
          <w:lang w:val="en-IN"/>
        </w:rPr>
        <w:t>Kasem, M.S., Hamada, M. and Taj-Eddin, I. (2023). Customer profiling, segmentation, and sales prediction using AI in direct marketing. </w:t>
      </w:r>
      <w:r w:rsidRPr="00C043A9">
        <w:rPr>
          <w:rFonts w:ascii="Arial" w:hAnsi="Arial"/>
          <w:i/>
          <w:iCs/>
          <w:lang w:val="en-IN"/>
        </w:rPr>
        <w:t>Neural Computing and Applications</w:t>
      </w:r>
      <w:r w:rsidRPr="00C043A9">
        <w:rPr>
          <w:rFonts w:ascii="Arial" w:hAnsi="Arial"/>
          <w:lang w:val="en-IN"/>
        </w:rPr>
        <w:t>, [online] 36(9), pp.4995–5005. doi:https://doi.org/10.1007/s00521-023-09339-6.</w:t>
      </w:r>
    </w:p>
    <w:p w14:paraId="30EDC976" w14:textId="77777777" w:rsidR="00035648" w:rsidRPr="00C043A9" w:rsidRDefault="00035648" w:rsidP="004E2277">
      <w:pPr>
        <w:rPr>
          <w:rFonts w:ascii="Arial" w:hAnsi="Arial"/>
          <w:lang w:val="en-IN"/>
        </w:rPr>
      </w:pPr>
      <w:r w:rsidRPr="00C043A9">
        <w:rPr>
          <w:rFonts w:ascii="Arial" w:hAnsi="Arial"/>
          <w:lang w:val="en-IN"/>
        </w:rPr>
        <w:t xml:space="preserve">Okonkwo, I. and </w:t>
      </w:r>
      <w:proofErr w:type="spellStart"/>
      <w:r w:rsidRPr="00C043A9">
        <w:rPr>
          <w:rFonts w:ascii="Arial" w:hAnsi="Arial"/>
          <w:lang w:val="en-IN"/>
        </w:rPr>
        <w:t>Namkoisse</w:t>
      </w:r>
      <w:proofErr w:type="spellEnd"/>
      <w:r w:rsidRPr="00C043A9">
        <w:rPr>
          <w:rFonts w:ascii="Arial" w:hAnsi="Arial"/>
          <w:lang w:val="en-IN"/>
        </w:rPr>
        <w:t>, E. (2023). The Role of Influencer Marketing in Building Authentic Brand Relationships Online. </w:t>
      </w:r>
      <w:r w:rsidRPr="00C043A9">
        <w:rPr>
          <w:rFonts w:ascii="Arial" w:hAnsi="Arial"/>
          <w:i/>
          <w:iCs/>
          <w:lang w:val="en-IN"/>
        </w:rPr>
        <w:t>Journal of Digital Marketing and Communication</w:t>
      </w:r>
      <w:r w:rsidRPr="00C043A9">
        <w:rPr>
          <w:rFonts w:ascii="Arial" w:hAnsi="Arial"/>
          <w:lang w:val="en-IN"/>
        </w:rPr>
        <w:t>, [online] 3(2), pp.81–90. doi:https://doi.org/10.53623/jdmc.v3i2.350.</w:t>
      </w:r>
    </w:p>
    <w:p w14:paraId="2D567535" w14:textId="77777777" w:rsidR="00035648" w:rsidRPr="0054318D" w:rsidRDefault="00035648" w:rsidP="004E2277">
      <w:pPr>
        <w:rPr>
          <w:rFonts w:ascii="Arial" w:hAnsi="Arial"/>
          <w:lang w:val="en-IN"/>
        </w:rPr>
      </w:pPr>
      <w:r w:rsidRPr="0054318D">
        <w:rPr>
          <w:rFonts w:ascii="Arial" w:hAnsi="Arial"/>
          <w:lang w:val="en-IN"/>
        </w:rPr>
        <w:t>Pratt, M. (2022). </w:t>
      </w:r>
      <w:r w:rsidRPr="0054318D">
        <w:rPr>
          <w:rFonts w:ascii="Arial" w:hAnsi="Arial"/>
          <w:i/>
          <w:iCs/>
          <w:lang w:val="en-IN"/>
        </w:rPr>
        <w:t>What is the 4P Marketing Matrix?</w:t>
      </w:r>
      <w:r w:rsidRPr="0054318D">
        <w:rPr>
          <w:rFonts w:ascii="Arial" w:hAnsi="Arial"/>
          <w:lang w:val="en-IN"/>
        </w:rPr>
        <w:t> [online] Business.org. Available at: https://www.business.org/marketing/sales/marketing-101-4p-matrix/ [Accessed 8 Apr. 2026].</w:t>
      </w:r>
    </w:p>
    <w:p w14:paraId="68DB34B7" w14:textId="77777777" w:rsidR="00035648" w:rsidRPr="00421D6B" w:rsidRDefault="00035648" w:rsidP="004E2277">
      <w:pPr>
        <w:rPr>
          <w:rFonts w:ascii="Arial" w:hAnsi="Arial"/>
          <w:lang w:val="en-IN"/>
        </w:rPr>
      </w:pPr>
      <w:r w:rsidRPr="00CA4E48">
        <w:rPr>
          <w:rFonts w:ascii="Arial" w:hAnsi="Arial"/>
          <w:lang w:val="en-IN"/>
        </w:rPr>
        <w:t>‌</w:t>
      </w:r>
      <w:r w:rsidRPr="00421D6B">
        <w:rPr>
          <w:rFonts w:ascii="Arial" w:hAnsi="Arial"/>
          <w:lang w:val="en-IN"/>
        </w:rPr>
        <w:t>Researchandmarkets.com (2024). </w:t>
      </w:r>
      <w:r w:rsidRPr="00421D6B">
        <w:rPr>
          <w:rFonts w:ascii="Arial" w:hAnsi="Arial"/>
          <w:i/>
          <w:iCs/>
          <w:lang w:val="en-IN"/>
        </w:rPr>
        <w:t>Wearable Security Device Market Size &amp; Forecast to 2031</w:t>
      </w:r>
      <w:r w:rsidRPr="00421D6B">
        <w:rPr>
          <w:rFonts w:ascii="Arial" w:hAnsi="Arial"/>
          <w:lang w:val="en-IN"/>
        </w:rPr>
        <w:t xml:space="preserve">. [online] Researchandmarkets.com. Available at: </w:t>
      </w:r>
      <w:hyperlink r:id="rId23" w:history="1">
        <w:r w:rsidRPr="00421D6B">
          <w:rPr>
            <w:rStyle w:val="Hyperlink"/>
            <w:rFonts w:ascii="Arial" w:hAnsi="Arial"/>
            <w:lang w:val="en-IN"/>
          </w:rPr>
          <w:t>https://www.researchandmarkets.com/report/wearable-security-device?srsltid=AfmBOop9Cayl_PHK00ZmuzkUmpMz8rkQzIZJHpXkStdVV-36At-MeJ5Z</w:t>
        </w:r>
      </w:hyperlink>
      <w:r w:rsidRPr="00421D6B">
        <w:rPr>
          <w:rFonts w:ascii="Arial" w:hAnsi="Arial"/>
          <w:lang w:val="en-IN"/>
        </w:rPr>
        <w:t xml:space="preserve"> [Accessed 8 Apr. 2026].</w:t>
      </w:r>
    </w:p>
    <w:p w14:paraId="3C822EBE" w14:textId="77777777" w:rsidR="00035648" w:rsidRPr="00035648" w:rsidRDefault="00035648" w:rsidP="00035648">
      <w:pPr>
        <w:rPr>
          <w:rFonts w:ascii="Arial" w:hAnsi="Arial"/>
          <w:lang w:val="en-IN"/>
        </w:rPr>
      </w:pPr>
      <w:r w:rsidRPr="00035648">
        <w:rPr>
          <w:rFonts w:ascii="Arial" w:hAnsi="Arial"/>
          <w:lang w:val="en-US"/>
        </w:rPr>
        <w:t xml:space="preserve">‌Samsung Newsroom (2025). Samsung Celebrated for Transformative Tech by Consumer Technology Association. [online] Samsung Global Newsroom. Available at: </w:t>
      </w:r>
      <w:hyperlink r:id="rId24" w:history="1">
        <w:r w:rsidRPr="00035648">
          <w:rPr>
            <w:rStyle w:val="Hyperlink"/>
            <w:rFonts w:ascii="Arial" w:hAnsi="Arial"/>
            <w:lang w:val="en-US"/>
          </w:rPr>
          <w:t>Develop a distribution strategy to reach the target audience through various channels, such as social media, email marketing, and content syndication.</w:t>
        </w:r>
      </w:hyperlink>
      <w:r w:rsidRPr="00035648">
        <w:rPr>
          <w:rFonts w:ascii="Arial" w:hAnsi="Arial"/>
          <w:lang w:val="en-US"/>
        </w:rPr>
        <w:t xml:space="preserve"> [Accessed 2 Apr. 2026].</w:t>
      </w:r>
    </w:p>
    <w:p w14:paraId="6947F5D4" w14:textId="77777777" w:rsidR="00035648" w:rsidRPr="00421D6B" w:rsidRDefault="00035648" w:rsidP="004E2277">
      <w:pPr>
        <w:rPr>
          <w:rFonts w:ascii="Arial" w:hAnsi="Arial"/>
          <w:lang w:val="en-IN"/>
        </w:rPr>
      </w:pPr>
      <w:r w:rsidRPr="00CA4E48">
        <w:rPr>
          <w:rFonts w:ascii="Arial" w:hAnsi="Arial"/>
          <w:lang w:val="en-IN"/>
        </w:rPr>
        <w:t>‌</w:t>
      </w:r>
      <w:r w:rsidRPr="00421D6B">
        <w:rPr>
          <w:rFonts w:ascii="Arial" w:hAnsi="Arial"/>
          <w:lang w:val="en-IN"/>
        </w:rPr>
        <w:t>Samsung Newsroom (2025). </w:t>
      </w:r>
      <w:r w:rsidRPr="00421D6B">
        <w:rPr>
          <w:rFonts w:ascii="Arial" w:hAnsi="Arial"/>
          <w:i/>
          <w:iCs/>
          <w:lang w:val="en-IN"/>
        </w:rPr>
        <w:t>Samsung’s Breakthrough Wearable Technologies Driven by Innovation and Collaboration</w:t>
      </w:r>
      <w:r w:rsidRPr="00421D6B">
        <w:rPr>
          <w:rFonts w:ascii="Arial" w:hAnsi="Arial"/>
          <w:lang w:val="en-IN"/>
        </w:rPr>
        <w:t xml:space="preserve">. [online] Samsung Global Newsroom. Available at: </w:t>
      </w:r>
      <w:hyperlink r:id="rId25" w:history="1">
        <w:r w:rsidRPr="00421D6B">
          <w:rPr>
            <w:rStyle w:val="Hyperlink"/>
            <w:rFonts w:ascii="Arial" w:hAnsi="Arial"/>
            <w:lang w:val="en-IN"/>
          </w:rPr>
          <w:t>https://news.samsung.com/global/samsungs-breakthrough-wearable-technologies-driven-by-innovation-and-collaboration</w:t>
        </w:r>
      </w:hyperlink>
      <w:r w:rsidRPr="00421D6B">
        <w:rPr>
          <w:rFonts w:ascii="Arial" w:hAnsi="Arial"/>
          <w:lang w:val="en-IN"/>
        </w:rPr>
        <w:t xml:space="preserve"> [Accessed 8 Apr. 2026].</w:t>
      </w:r>
    </w:p>
    <w:p w14:paraId="08AEB8CF" w14:textId="77777777" w:rsidR="00035648" w:rsidRPr="00C043A9" w:rsidRDefault="00035648" w:rsidP="004E2277">
      <w:pPr>
        <w:rPr>
          <w:rFonts w:ascii="Arial" w:hAnsi="Arial"/>
          <w:lang w:val="en-IN"/>
        </w:rPr>
      </w:pPr>
      <w:r w:rsidRPr="00C043A9">
        <w:rPr>
          <w:rFonts w:ascii="Arial" w:hAnsi="Arial"/>
          <w:lang w:val="en-IN"/>
        </w:rPr>
        <w:t xml:space="preserve">Yusuf, M. and </w:t>
      </w:r>
      <w:proofErr w:type="spellStart"/>
      <w:r w:rsidRPr="00C043A9">
        <w:rPr>
          <w:rFonts w:ascii="Arial" w:hAnsi="Arial"/>
          <w:lang w:val="en-IN"/>
        </w:rPr>
        <w:t>Matiin</w:t>
      </w:r>
      <w:proofErr w:type="spellEnd"/>
      <w:r w:rsidRPr="00C043A9">
        <w:rPr>
          <w:rFonts w:ascii="Arial" w:hAnsi="Arial"/>
          <w:lang w:val="en-IN"/>
        </w:rPr>
        <w:t xml:space="preserve">, N. (2023) 'ANALYSIS OF THE EFFECT OF THE MARKETING MIX ON PURCHASING DECISIONS,' </w:t>
      </w:r>
      <w:r w:rsidRPr="00C043A9">
        <w:rPr>
          <w:rFonts w:ascii="Arial" w:hAnsi="Arial"/>
          <w:i/>
          <w:iCs/>
          <w:lang w:val="en-IN"/>
        </w:rPr>
        <w:t>International Journal of Economics and Management Research</w:t>
      </w:r>
      <w:r w:rsidRPr="00C043A9">
        <w:rPr>
          <w:rFonts w:ascii="Arial" w:hAnsi="Arial"/>
          <w:lang w:val="en-IN"/>
        </w:rPr>
        <w:t xml:space="preserve">, 1(3), pp. 177–182. </w:t>
      </w:r>
      <w:hyperlink r:id="rId26" w:history="1">
        <w:r w:rsidRPr="00C043A9">
          <w:rPr>
            <w:rStyle w:val="Hyperlink"/>
            <w:rFonts w:ascii="Arial" w:hAnsi="Arial"/>
            <w:lang w:val="en-IN"/>
          </w:rPr>
          <w:t>https://doi.org/10.55606/ijemr.v1i3.56</w:t>
        </w:r>
      </w:hyperlink>
      <w:r w:rsidRPr="00C043A9">
        <w:rPr>
          <w:rFonts w:ascii="Arial" w:hAnsi="Arial"/>
          <w:lang w:val="en-IN"/>
        </w:rPr>
        <w:t>.</w:t>
      </w:r>
      <w:r w:rsidRPr="00421D6B">
        <w:rPr>
          <w:rFonts w:ascii="Arial" w:hAnsi="Arial"/>
          <w:lang w:val="en-IN"/>
        </w:rPr>
        <w:t xml:space="preserve"> </w:t>
      </w:r>
    </w:p>
    <w:p w14:paraId="20FD5978" w14:textId="77777777" w:rsidR="004E2277" w:rsidRPr="00C043A9" w:rsidRDefault="004E2277" w:rsidP="004E2277">
      <w:pPr>
        <w:rPr>
          <w:rFonts w:ascii="Arial" w:hAnsi="Arial"/>
          <w:lang w:val="en-IN"/>
        </w:rPr>
      </w:pPr>
    </w:p>
    <w:p w14:paraId="325E11A2" w14:textId="77777777" w:rsidR="004E2277" w:rsidRPr="00CA4E48" w:rsidRDefault="004E2277" w:rsidP="004E2277">
      <w:pPr>
        <w:rPr>
          <w:rFonts w:ascii="Arial" w:hAnsi="Arial"/>
          <w:lang w:val="en-IN"/>
        </w:rPr>
      </w:pPr>
    </w:p>
    <w:p w14:paraId="5DD740CD" w14:textId="77777777" w:rsidR="004E2277" w:rsidRPr="00CA4E48" w:rsidRDefault="004E2277" w:rsidP="004E2277">
      <w:pPr>
        <w:rPr>
          <w:rFonts w:ascii="Arial" w:hAnsi="Arial"/>
          <w:lang w:val="en-IN"/>
        </w:rPr>
      </w:pPr>
    </w:p>
    <w:p w14:paraId="25DDE738" w14:textId="587893D8" w:rsidR="004E2277" w:rsidRDefault="003B5244" w:rsidP="003B5244">
      <w:pPr>
        <w:pStyle w:val="Heading1"/>
        <w:rPr>
          <w:lang w:val="en-IN"/>
        </w:rPr>
      </w:pPr>
      <w:bookmarkStart w:id="26" w:name="_Toc226587289"/>
      <w:r w:rsidRPr="003B5244">
        <w:rPr>
          <w:rFonts w:ascii="Arial" w:hAnsi="Arial" w:cs="Arial"/>
          <w:lang w:val="en-IN"/>
        </w:rPr>
        <w:lastRenderedPageBreak/>
        <w:t>Appendices</w:t>
      </w:r>
      <w:bookmarkEnd w:id="26"/>
    </w:p>
    <w:p w14:paraId="5BD14B4C" w14:textId="04EE4300" w:rsidR="003B5244" w:rsidRPr="00CA4E48" w:rsidRDefault="003B5244" w:rsidP="004E2277">
      <w:pPr>
        <w:rPr>
          <w:rFonts w:ascii="Arial" w:hAnsi="Arial"/>
          <w:lang w:val="en-IN"/>
        </w:rPr>
      </w:pPr>
      <w:r w:rsidRPr="003B5244">
        <w:rPr>
          <w:rFonts w:ascii="Arial" w:hAnsi="Arial"/>
          <w:b/>
          <w:bCs/>
          <w:lang w:val="en-IN"/>
        </w:rPr>
        <w:t>Appendix A:</w:t>
      </w:r>
      <w:r>
        <w:rPr>
          <w:rFonts w:ascii="Arial" w:hAnsi="Arial"/>
          <w:lang w:val="en-IN"/>
        </w:rPr>
        <w:t xml:space="preserve"> Element 1 </w:t>
      </w:r>
      <w:r w:rsidR="00DC42D8">
        <w:rPr>
          <w:rFonts w:ascii="Arial" w:hAnsi="Arial"/>
          <w:lang w:val="en-IN"/>
        </w:rPr>
        <w:t>–</w:t>
      </w:r>
      <w:r>
        <w:rPr>
          <w:rFonts w:ascii="Arial" w:hAnsi="Arial"/>
          <w:lang w:val="en-IN"/>
        </w:rPr>
        <w:t xml:space="preserve"> Poster</w:t>
      </w:r>
      <w:r w:rsidR="00DC42D8">
        <w:rPr>
          <w:rFonts w:ascii="Arial" w:hAnsi="Arial"/>
          <w:lang w:val="en-IN"/>
        </w:rPr>
        <w:t xml:space="preserve"> Content</w:t>
      </w:r>
    </w:p>
    <w:p w14:paraId="126AD7EE" w14:textId="77777777" w:rsidR="00DC42D8" w:rsidRPr="00421D6B" w:rsidRDefault="00DC42D8" w:rsidP="00DC42D8">
      <w:pPr>
        <w:rPr>
          <w:rFonts w:ascii="Arial" w:hAnsi="Arial"/>
          <w:b/>
          <w:bCs/>
          <w:lang w:val="en-IN"/>
        </w:rPr>
      </w:pPr>
      <w:r w:rsidRPr="00421D6B">
        <w:rPr>
          <w:rFonts w:ascii="Arial" w:hAnsi="Arial"/>
          <w:b/>
          <w:bCs/>
          <w:lang w:val="en-IN"/>
        </w:rPr>
        <w:t>Introduction</w:t>
      </w:r>
    </w:p>
    <w:p w14:paraId="27EA8048" w14:textId="77777777" w:rsidR="00DC42D8" w:rsidRPr="00421D6B" w:rsidRDefault="00DC42D8" w:rsidP="00DC42D8">
      <w:pPr>
        <w:rPr>
          <w:rFonts w:ascii="Arial" w:hAnsi="Arial"/>
          <w:lang w:val="en-IN"/>
        </w:rPr>
      </w:pPr>
      <w:r w:rsidRPr="00421D6B">
        <w:rPr>
          <w:rFonts w:ascii="Arial" w:hAnsi="Arial"/>
        </w:rPr>
        <w:t>Samsung is a multinational technology giant that is known to be innovative in smart and connected devices (Samsung Newsroom, 2025). The proposal presents a Samsung Safety Bracelet, a device that will improve personal security by providing real-time monitoring and high-quality wearable technology</w:t>
      </w:r>
      <w:r w:rsidRPr="00421D6B">
        <w:rPr>
          <w:rFonts w:ascii="Arial" w:hAnsi="Arial"/>
          <w:lang w:val="en-IN"/>
        </w:rPr>
        <w:t>.</w:t>
      </w:r>
    </w:p>
    <w:p w14:paraId="6A48142F" w14:textId="77777777" w:rsidR="00DC42D8" w:rsidRPr="00421D6B" w:rsidRDefault="00DC42D8" w:rsidP="00DC42D8">
      <w:pPr>
        <w:rPr>
          <w:rFonts w:ascii="Arial" w:hAnsi="Arial"/>
          <w:b/>
          <w:bCs/>
          <w:lang w:val="en-IN"/>
        </w:rPr>
      </w:pPr>
      <w:r w:rsidRPr="00421D6B">
        <w:rPr>
          <w:rFonts w:ascii="Arial" w:hAnsi="Arial"/>
          <w:b/>
          <w:bCs/>
          <w:lang w:val="en-IN"/>
        </w:rPr>
        <w:t>Brand Extension</w:t>
      </w:r>
    </w:p>
    <w:p w14:paraId="6A3B3A98" w14:textId="77777777" w:rsidR="00DC42D8" w:rsidRPr="00421D6B" w:rsidRDefault="00DC42D8" w:rsidP="00DC42D8">
      <w:pPr>
        <w:numPr>
          <w:ilvl w:val="0"/>
          <w:numId w:val="6"/>
        </w:numPr>
        <w:rPr>
          <w:rFonts w:ascii="Arial" w:hAnsi="Arial"/>
          <w:lang w:val="en-IN"/>
        </w:rPr>
      </w:pPr>
      <w:r w:rsidRPr="00421D6B">
        <w:rPr>
          <w:rFonts w:ascii="Arial" w:hAnsi="Arial"/>
          <w:lang w:val="en-IN"/>
        </w:rPr>
        <w:t xml:space="preserve">Smart wearable safety device </w:t>
      </w:r>
    </w:p>
    <w:p w14:paraId="7D43CC28" w14:textId="77777777" w:rsidR="00DC42D8" w:rsidRPr="00421D6B" w:rsidRDefault="00DC42D8" w:rsidP="00DC42D8">
      <w:pPr>
        <w:numPr>
          <w:ilvl w:val="0"/>
          <w:numId w:val="6"/>
        </w:numPr>
        <w:rPr>
          <w:rFonts w:ascii="Arial" w:hAnsi="Arial"/>
          <w:lang w:val="en-IN"/>
        </w:rPr>
      </w:pPr>
      <w:r w:rsidRPr="00421D6B">
        <w:rPr>
          <w:rFonts w:ascii="Arial" w:hAnsi="Arial"/>
          <w:lang w:val="en-IN"/>
        </w:rPr>
        <w:t xml:space="preserve">SOS emergency alert system </w:t>
      </w:r>
    </w:p>
    <w:p w14:paraId="2CFC0CCC" w14:textId="77777777" w:rsidR="00DC42D8" w:rsidRPr="00421D6B" w:rsidRDefault="00DC42D8" w:rsidP="00DC42D8">
      <w:pPr>
        <w:numPr>
          <w:ilvl w:val="0"/>
          <w:numId w:val="6"/>
        </w:numPr>
        <w:rPr>
          <w:rFonts w:ascii="Arial" w:hAnsi="Arial"/>
          <w:lang w:val="en-IN"/>
        </w:rPr>
      </w:pPr>
      <w:r w:rsidRPr="00421D6B">
        <w:rPr>
          <w:rFonts w:ascii="Arial" w:hAnsi="Arial"/>
          <w:lang w:val="en-IN"/>
        </w:rPr>
        <w:t xml:space="preserve">Real-time GPS tracking </w:t>
      </w:r>
    </w:p>
    <w:p w14:paraId="5C83C819" w14:textId="77777777" w:rsidR="00DC42D8" w:rsidRPr="00421D6B" w:rsidRDefault="00DC42D8" w:rsidP="00DC42D8">
      <w:pPr>
        <w:numPr>
          <w:ilvl w:val="0"/>
          <w:numId w:val="6"/>
        </w:numPr>
        <w:rPr>
          <w:rFonts w:ascii="Arial" w:hAnsi="Arial"/>
          <w:lang w:val="en-IN"/>
        </w:rPr>
      </w:pPr>
      <w:r w:rsidRPr="00421D6B">
        <w:rPr>
          <w:rFonts w:ascii="Arial" w:hAnsi="Arial"/>
          <w:lang w:val="en-IN"/>
        </w:rPr>
        <w:t xml:space="preserve">Health and motion sensors </w:t>
      </w:r>
    </w:p>
    <w:p w14:paraId="46A046B1" w14:textId="77777777" w:rsidR="00DC42D8" w:rsidRPr="00421D6B" w:rsidRDefault="00DC42D8" w:rsidP="00DC42D8">
      <w:pPr>
        <w:numPr>
          <w:ilvl w:val="0"/>
          <w:numId w:val="6"/>
        </w:numPr>
        <w:rPr>
          <w:rFonts w:ascii="Arial" w:hAnsi="Arial"/>
          <w:lang w:val="en-IN"/>
        </w:rPr>
      </w:pPr>
      <w:r w:rsidRPr="00421D6B">
        <w:rPr>
          <w:rFonts w:ascii="Arial" w:hAnsi="Arial"/>
          <w:lang w:val="en-IN"/>
        </w:rPr>
        <w:t xml:space="preserve">Smartphone integration </w:t>
      </w:r>
    </w:p>
    <w:p w14:paraId="0DC4C574" w14:textId="77777777" w:rsidR="00DC42D8" w:rsidRPr="00421D6B" w:rsidRDefault="00DC42D8" w:rsidP="00DC42D8">
      <w:pPr>
        <w:numPr>
          <w:ilvl w:val="0"/>
          <w:numId w:val="6"/>
        </w:numPr>
        <w:rPr>
          <w:rFonts w:ascii="Arial" w:hAnsi="Arial"/>
          <w:lang w:val="en-IN"/>
        </w:rPr>
      </w:pPr>
      <w:r w:rsidRPr="00421D6B">
        <w:rPr>
          <w:rFonts w:ascii="Arial" w:hAnsi="Arial"/>
          <w:lang w:val="en-IN"/>
        </w:rPr>
        <w:t xml:space="preserve">Target users: children, women, elderly </w:t>
      </w:r>
    </w:p>
    <w:p w14:paraId="50D79BC0" w14:textId="77777777" w:rsidR="00DC42D8" w:rsidRPr="00421D6B" w:rsidRDefault="00DC42D8" w:rsidP="00DC42D8">
      <w:pPr>
        <w:rPr>
          <w:rFonts w:ascii="Arial" w:hAnsi="Arial"/>
          <w:b/>
          <w:bCs/>
          <w:lang w:val="en-IN"/>
        </w:rPr>
      </w:pPr>
      <w:r w:rsidRPr="00421D6B">
        <w:rPr>
          <w:rFonts w:ascii="Arial" w:hAnsi="Arial"/>
          <w:b/>
          <w:bCs/>
          <w:lang w:val="en-IN"/>
        </w:rPr>
        <w:t>Brand Extension and Current Trends</w:t>
      </w:r>
    </w:p>
    <w:p w14:paraId="7A7EFFD2" w14:textId="77777777" w:rsidR="00DC42D8" w:rsidRPr="00421D6B" w:rsidRDefault="00DC42D8" w:rsidP="00DC42D8">
      <w:pPr>
        <w:rPr>
          <w:rFonts w:ascii="Arial" w:hAnsi="Arial"/>
          <w:lang w:val="en-IN"/>
        </w:rPr>
      </w:pPr>
      <w:r w:rsidRPr="00421D6B">
        <w:rPr>
          <w:rFonts w:ascii="Arial" w:hAnsi="Arial"/>
        </w:rPr>
        <w:t>By 2033, the market of wearable technology is expected to grow to about $229 billion dollars due to the need to monitor health and smart connectivity (</w:t>
      </w:r>
      <w:proofErr w:type="spellStart"/>
      <w:r w:rsidRPr="00421D6B">
        <w:rPr>
          <w:rFonts w:ascii="Arial" w:hAnsi="Arial"/>
        </w:rPr>
        <w:t>Grandviewresearch</w:t>
      </w:r>
      <w:proofErr w:type="spellEnd"/>
      <w:r w:rsidRPr="00421D6B">
        <w:rPr>
          <w:rFonts w:ascii="Arial" w:hAnsi="Arial"/>
        </w:rPr>
        <w:t>, 2025)</w:t>
      </w:r>
      <w:r w:rsidRPr="00421D6B">
        <w:rPr>
          <w:rFonts w:ascii="Arial" w:hAnsi="Arial"/>
          <w:lang w:val="en-IN"/>
        </w:rPr>
        <w:t xml:space="preserve">. </w:t>
      </w:r>
    </w:p>
    <w:p w14:paraId="75290AC8" w14:textId="77777777" w:rsidR="00DC42D8" w:rsidRPr="00421D6B" w:rsidRDefault="00DC42D8" w:rsidP="00DC42D8">
      <w:pPr>
        <w:jc w:val="center"/>
        <w:rPr>
          <w:rFonts w:ascii="Arial" w:hAnsi="Arial"/>
        </w:rPr>
      </w:pPr>
      <w:r w:rsidRPr="00421D6B">
        <w:rPr>
          <w:rFonts w:ascii="Arial" w:hAnsi="Arial"/>
          <w:noProof/>
          <w:lang w:val="en-IN"/>
        </w:rPr>
        <w:drawing>
          <wp:inline distT="0" distB="0" distL="0" distR="0" wp14:anchorId="055FD8BB" wp14:editId="490A29EB">
            <wp:extent cx="5125641" cy="2880360"/>
            <wp:effectExtent l="0" t="0" r="0" b="0"/>
            <wp:docPr id="13772700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31947" cy="2883903"/>
                    </a:xfrm>
                    <a:prstGeom prst="rect">
                      <a:avLst/>
                    </a:prstGeom>
                    <a:noFill/>
                  </pic:spPr>
                </pic:pic>
              </a:graphicData>
            </a:graphic>
          </wp:inline>
        </w:drawing>
      </w:r>
    </w:p>
    <w:p w14:paraId="428F7F49" w14:textId="77777777" w:rsidR="00DC42D8" w:rsidRPr="00421D6B" w:rsidRDefault="00DC42D8" w:rsidP="00DC42D8">
      <w:pPr>
        <w:pStyle w:val="Caption"/>
        <w:jc w:val="center"/>
        <w:rPr>
          <w:rFonts w:ascii="Arial" w:hAnsi="Arial"/>
          <w:b/>
          <w:bCs/>
          <w:i w:val="0"/>
          <w:iCs w:val="0"/>
          <w:sz w:val="24"/>
          <w:szCs w:val="24"/>
          <w:lang w:val="en-IN"/>
        </w:rPr>
      </w:pPr>
      <w:r w:rsidRPr="00421D6B">
        <w:rPr>
          <w:rFonts w:ascii="Arial" w:hAnsi="Arial"/>
          <w:b/>
          <w:bCs/>
          <w:i w:val="0"/>
          <w:iCs w:val="0"/>
          <w:sz w:val="24"/>
          <w:szCs w:val="24"/>
        </w:rPr>
        <w:t>Wearable Technology industry</w:t>
      </w:r>
    </w:p>
    <w:p w14:paraId="1612EB43" w14:textId="77777777" w:rsidR="00DC42D8" w:rsidRPr="00421D6B" w:rsidRDefault="00DC42D8" w:rsidP="00DC42D8">
      <w:pPr>
        <w:rPr>
          <w:rFonts w:ascii="Arial" w:hAnsi="Arial"/>
          <w:lang w:val="en-IN"/>
        </w:rPr>
      </w:pPr>
      <w:r w:rsidRPr="00421D6B">
        <w:rPr>
          <w:rFonts w:ascii="Arial" w:hAnsi="Arial"/>
        </w:rPr>
        <w:t>Moreover, the smart personal safety gadget market will reach more than $116 billion in 2034 due to the increased safety crisis and urbanisation (</w:t>
      </w:r>
      <w:proofErr w:type="spellStart"/>
      <w:r w:rsidRPr="00421D6B">
        <w:rPr>
          <w:rFonts w:ascii="Arial" w:hAnsi="Arial"/>
        </w:rPr>
        <w:t>Fortunebusinessinsights</w:t>
      </w:r>
      <w:proofErr w:type="spellEnd"/>
      <w:r w:rsidRPr="00421D6B">
        <w:rPr>
          <w:rFonts w:ascii="Arial" w:hAnsi="Arial"/>
        </w:rPr>
        <w:t>, 2026). These trends point to high demand of multifunctional safety wearables</w:t>
      </w:r>
      <w:r w:rsidRPr="00421D6B">
        <w:rPr>
          <w:rFonts w:ascii="Arial" w:hAnsi="Arial"/>
          <w:lang w:val="en-IN"/>
        </w:rPr>
        <w:t>.</w:t>
      </w:r>
    </w:p>
    <w:p w14:paraId="6ED837B6" w14:textId="77777777" w:rsidR="00DC42D8" w:rsidRPr="00421D6B" w:rsidRDefault="00DC42D8" w:rsidP="00DC42D8">
      <w:pPr>
        <w:jc w:val="center"/>
        <w:rPr>
          <w:rFonts w:ascii="Arial" w:hAnsi="Arial"/>
          <w:lang w:val="en-IN"/>
        </w:rPr>
      </w:pPr>
      <w:r w:rsidRPr="00421D6B">
        <w:rPr>
          <w:rFonts w:ascii="Arial" w:hAnsi="Arial"/>
          <w:noProof/>
          <w:lang w:val="en-IN"/>
        </w:rPr>
        <w:lastRenderedPageBreak/>
        <w:drawing>
          <wp:inline distT="0" distB="0" distL="0" distR="0" wp14:anchorId="25F6E7C0" wp14:editId="0C258041">
            <wp:extent cx="4302338" cy="2005965"/>
            <wp:effectExtent l="0" t="0" r="3175" b="0"/>
            <wp:docPr id="5887658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08907" cy="2009028"/>
                    </a:xfrm>
                    <a:prstGeom prst="rect">
                      <a:avLst/>
                    </a:prstGeom>
                    <a:noFill/>
                  </pic:spPr>
                </pic:pic>
              </a:graphicData>
            </a:graphic>
          </wp:inline>
        </w:drawing>
      </w:r>
    </w:p>
    <w:p w14:paraId="77DE412B" w14:textId="77777777" w:rsidR="00DC42D8" w:rsidRPr="00421D6B" w:rsidRDefault="00DC42D8" w:rsidP="00DC42D8">
      <w:pPr>
        <w:jc w:val="center"/>
        <w:rPr>
          <w:rFonts w:ascii="Arial" w:hAnsi="Arial"/>
          <w:b/>
          <w:bCs/>
          <w:lang w:val="en-IN"/>
        </w:rPr>
      </w:pPr>
      <w:r w:rsidRPr="00421D6B">
        <w:rPr>
          <w:rFonts w:ascii="Arial" w:hAnsi="Arial"/>
          <w:b/>
          <w:bCs/>
          <w:lang w:val="en-IN"/>
        </w:rPr>
        <w:t>Smart Personal Safety and Security Device Market</w:t>
      </w:r>
    </w:p>
    <w:p w14:paraId="2476F8CC" w14:textId="77777777" w:rsidR="00DC42D8" w:rsidRPr="00421D6B" w:rsidRDefault="00DC42D8" w:rsidP="00DC42D8">
      <w:pPr>
        <w:rPr>
          <w:rFonts w:ascii="Arial" w:hAnsi="Arial"/>
          <w:b/>
          <w:bCs/>
          <w:lang w:val="en-IN"/>
        </w:rPr>
      </w:pPr>
      <w:r w:rsidRPr="00421D6B">
        <w:rPr>
          <w:rFonts w:ascii="Arial" w:hAnsi="Arial"/>
          <w:b/>
          <w:bCs/>
          <w:lang w:val="en-IN"/>
        </w:rPr>
        <w:t>Brand Extension and Sustainability</w:t>
      </w:r>
    </w:p>
    <w:p w14:paraId="03336C6D" w14:textId="77777777" w:rsidR="00DC42D8" w:rsidRPr="00421D6B" w:rsidRDefault="00DC42D8" w:rsidP="00DC42D8">
      <w:pPr>
        <w:numPr>
          <w:ilvl w:val="0"/>
          <w:numId w:val="7"/>
        </w:numPr>
        <w:rPr>
          <w:rFonts w:ascii="Arial" w:hAnsi="Arial"/>
          <w:lang w:val="en-IN"/>
        </w:rPr>
      </w:pPr>
      <w:r w:rsidRPr="00421D6B">
        <w:rPr>
          <w:rFonts w:ascii="Arial" w:hAnsi="Arial"/>
          <w:lang w:val="en-IN"/>
        </w:rPr>
        <w:t xml:space="preserve">Energy-efficient elements minimize power usage. </w:t>
      </w:r>
    </w:p>
    <w:p w14:paraId="66D33B8E" w14:textId="77777777" w:rsidR="00DC42D8" w:rsidRPr="00421D6B" w:rsidRDefault="00DC42D8" w:rsidP="00DC42D8">
      <w:pPr>
        <w:numPr>
          <w:ilvl w:val="0"/>
          <w:numId w:val="7"/>
        </w:numPr>
        <w:rPr>
          <w:rFonts w:ascii="Arial" w:hAnsi="Arial"/>
          <w:lang w:val="en-IN"/>
        </w:rPr>
      </w:pPr>
      <w:r w:rsidRPr="00421D6B">
        <w:rPr>
          <w:rFonts w:ascii="Arial" w:hAnsi="Arial"/>
          <w:lang w:val="en-IN"/>
        </w:rPr>
        <w:t xml:space="preserve">Durable and recyclable materials should be used. </w:t>
      </w:r>
    </w:p>
    <w:p w14:paraId="50A0AC00" w14:textId="77777777" w:rsidR="00DC42D8" w:rsidRPr="00421D6B" w:rsidRDefault="00DC42D8" w:rsidP="00DC42D8">
      <w:pPr>
        <w:numPr>
          <w:ilvl w:val="0"/>
          <w:numId w:val="7"/>
        </w:numPr>
        <w:rPr>
          <w:rFonts w:ascii="Arial" w:hAnsi="Arial"/>
          <w:lang w:val="en-IN"/>
        </w:rPr>
      </w:pPr>
      <w:r w:rsidRPr="00421D6B">
        <w:rPr>
          <w:rFonts w:ascii="Arial" w:hAnsi="Arial"/>
          <w:lang w:val="en-IN"/>
        </w:rPr>
        <w:t xml:space="preserve">Promotes social sustainability in terms of safety and wellbeing. </w:t>
      </w:r>
    </w:p>
    <w:p w14:paraId="3EF35EAE" w14:textId="77777777" w:rsidR="00DC42D8" w:rsidRPr="00421D6B" w:rsidRDefault="00DC42D8" w:rsidP="00DC42D8">
      <w:pPr>
        <w:numPr>
          <w:ilvl w:val="0"/>
          <w:numId w:val="7"/>
        </w:numPr>
        <w:rPr>
          <w:rFonts w:ascii="Arial" w:hAnsi="Arial"/>
          <w:lang w:val="en-IN"/>
        </w:rPr>
      </w:pPr>
      <w:r w:rsidRPr="00421D6B">
        <w:rPr>
          <w:rFonts w:ascii="Arial" w:hAnsi="Arial"/>
          <w:lang w:val="en-IN"/>
        </w:rPr>
        <w:t xml:space="preserve">Conforms to wearable technology responsible innovation.  </w:t>
      </w:r>
    </w:p>
    <w:p w14:paraId="19841B85" w14:textId="77777777" w:rsidR="00DC42D8" w:rsidRPr="00421D6B" w:rsidRDefault="00DC42D8" w:rsidP="00DC42D8">
      <w:pPr>
        <w:rPr>
          <w:rFonts w:ascii="Arial" w:hAnsi="Arial"/>
          <w:b/>
          <w:bCs/>
          <w:lang w:val="en-IN"/>
        </w:rPr>
      </w:pPr>
      <w:r w:rsidRPr="00421D6B">
        <w:rPr>
          <w:rFonts w:ascii="Arial" w:hAnsi="Arial"/>
          <w:b/>
          <w:bCs/>
          <w:lang w:val="en-IN"/>
        </w:rPr>
        <w:t>Conclusion</w:t>
      </w:r>
    </w:p>
    <w:p w14:paraId="7C207CC7" w14:textId="77777777" w:rsidR="00DC42D8" w:rsidRDefault="00DC42D8" w:rsidP="00DC42D8">
      <w:pPr>
        <w:rPr>
          <w:rFonts w:ascii="Arial" w:hAnsi="Arial"/>
          <w:lang w:val="en-IN"/>
        </w:rPr>
      </w:pPr>
      <w:r w:rsidRPr="00421D6B">
        <w:rPr>
          <w:rFonts w:ascii="Arial" w:hAnsi="Arial"/>
        </w:rPr>
        <w:t>This expansion enhances innovation strategy of Samsung since it responds to safety demands and builds on the blistering growth of wearable technology markets</w:t>
      </w:r>
      <w:r w:rsidRPr="00421D6B">
        <w:rPr>
          <w:rFonts w:ascii="Arial" w:hAnsi="Arial"/>
          <w:lang w:val="en-IN"/>
        </w:rPr>
        <w:t>.</w:t>
      </w:r>
    </w:p>
    <w:p w14:paraId="01B77AC3" w14:textId="438CFA4B" w:rsidR="004E2277" w:rsidRPr="00421D6B" w:rsidRDefault="004E2277" w:rsidP="004E2277">
      <w:pPr>
        <w:rPr>
          <w:rFonts w:ascii="Arial" w:hAnsi="Arial"/>
          <w:lang w:val="en-IN"/>
        </w:rPr>
      </w:pPr>
    </w:p>
    <w:sectPr w:rsidR="004E2277" w:rsidRPr="00421D6B">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15D22" w14:textId="77777777" w:rsidR="00505E4C" w:rsidRDefault="00505E4C" w:rsidP="00AD6006">
      <w:pPr>
        <w:spacing w:line="240" w:lineRule="auto"/>
      </w:pPr>
      <w:r>
        <w:separator/>
      </w:r>
    </w:p>
  </w:endnote>
  <w:endnote w:type="continuationSeparator" w:id="0">
    <w:p w14:paraId="3613A03C" w14:textId="77777777" w:rsidR="00505E4C" w:rsidRDefault="00505E4C" w:rsidP="00AD60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6658224"/>
      <w:docPartObj>
        <w:docPartGallery w:val="Page Numbers (Bottom of Page)"/>
        <w:docPartUnique/>
      </w:docPartObj>
    </w:sdtPr>
    <w:sdtEndPr>
      <w:rPr>
        <w:noProof/>
      </w:rPr>
    </w:sdtEndPr>
    <w:sdtContent>
      <w:p w14:paraId="1EAD71DF" w14:textId="59F57BC9" w:rsidR="00AD6006" w:rsidRDefault="00AD60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B590C8" w14:textId="77777777" w:rsidR="00AD6006" w:rsidRDefault="00AD60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3D3191" w14:textId="77777777" w:rsidR="00505E4C" w:rsidRDefault="00505E4C" w:rsidP="00AD6006">
      <w:pPr>
        <w:spacing w:line="240" w:lineRule="auto"/>
      </w:pPr>
      <w:r>
        <w:separator/>
      </w:r>
    </w:p>
  </w:footnote>
  <w:footnote w:type="continuationSeparator" w:id="0">
    <w:p w14:paraId="2F50C613" w14:textId="77777777" w:rsidR="00505E4C" w:rsidRDefault="00505E4C" w:rsidP="00AD60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2425B"/>
    <w:multiLevelType w:val="multilevel"/>
    <w:tmpl w:val="BD62F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55D1F"/>
    <w:multiLevelType w:val="hybridMultilevel"/>
    <w:tmpl w:val="552CE84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8780B89"/>
    <w:multiLevelType w:val="hybridMultilevel"/>
    <w:tmpl w:val="AA12248C"/>
    <w:lvl w:ilvl="0" w:tplc="40090001">
      <w:start w:val="1"/>
      <w:numFmt w:val="bullet"/>
      <w:lvlText w:val=""/>
      <w:lvlJc w:val="left"/>
      <w:pPr>
        <w:ind w:left="720" w:hanging="360"/>
      </w:pPr>
      <w:rPr>
        <w:rFonts w:ascii="Symbol" w:hAnsi="Symbol" w:hint="default"/>
      </w:rPr>
    </w:lvl>
    <w:lvl w:ilvl="1" w:tplc="79C016C8">
      <w:numFmt w:val="bullet"/>
      <w:lvlText w:val="•"/>
      <w:lvlJc w:val="left"/>
      <w:pPr>
        <w:ind w:left="1800" w:hanging="720"/>
      </w:pPr>
      <w:rPr>
        <w:rFonts w:ascii="Times New Roman" w:eastAsia="Arial"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9187D8C"/>
    <w:multiLevelType w:val="hybridMultilevel"/>
    <w:tmpl w:val="5DE48A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2D07AC4"/>
    <w:multiLevelType w:val="multilevel"/>
    <w:tmpl w:val="2CA2C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3A277A"/>
    <w:multiLevelType w:val="multilevel"/>
    <w:tmpl w:val="6DFA9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7827BA"/>
    <w:multiLevelType w:val="hybridMultilevel"/>
    <w:tmpl w:val="A3BE5A7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23298638">
    <w:abstractNumId w:val="0"/>
  </w:num>
  <w:num w:numId="2" w16cid:durableId="607201345">
    <w:abstractNumId w:val="2"/>
  </w:num>
  <w:num w:numId="3" w16cid:durableId="670059391">
    <w:abstractNumId w:val="6"/>
  </w:num>
  <w:num w:numId="4" w16cid:durableId="700400323">
    <w:abstractNumId w:val="1"/>
  </w:num>
  <w:num w:numId="5" w16cid:durableId="1062944503">
    <w:abstractNumId w:val="3"/>
  </w:num>
  <w:num w:numId="6" w16cid:durableId="665863904">
    <w:abstractNumId w:val="5"/>
  </w:num>
  <w:num w:numId="7" w16cid:durableId="819925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15E"/>
    <w:rsid w:val="00035648"/>
    <w:rsid w:val="0007280F"/>
    <w:rsid w:val="000775F4"/>
    <w:rsid w:val="00084003"/>
    <w:rsid w:val="000A29E1"/>
    <w:rsid w:val="000B0F3A"/>
    <w:rsid w:val="000E0072"/>
    <w:rsid w:val="000E19CA"/>
    <w:rsid w:val="000E1A07"/>
    <w:rsid w:val="000F1985"/>
    <w:rsid w:val="00104718"/>
    <w:rsid w:val="001D5FE2"/>
    <w:rsid w:val="002C7911"/>
    <w:rsid w:val="002F3359"/>
    <w:rsid w:val="00340573"/>
    <w:rsid w:val="003B5244"/>
    <w:rsid w:val="003D148C"/>
    <w:rsid w:val="003D1FE3"/>
    <w:rsid w:val="003F774D"/>
    <w:rsid w:val="00421D6B"/>
    <w:rsid w:val="00452B98"/>
    <w:rsid w:val="00465EC3"/>
    <w:rsid w:val="004E2277"/>
    <w:rsid w:val="00505E4C"/>
    <w:rsid w:val="00510A23"/>
    <w:rsid w:val="0054520D"/>
    <w:rsid w:val="005B2C9A"/>
    <w:rsid w:val="005F19D1"/>
    <w:rsid w:val="00695A1B"/>
    <w:rsid w:val="00737D26"/>
    <w:rsid w:val="007970D6"/>
    <w:rsid w:val="007C0666"/>
    <w:rsid w:val="008D715E"/>
    <w:rsid w:val="009066D0"/>
    <w:rsid w:val="00927BCB"/>
    <w:rsid w:val="009B77CD"/>
    <w:rsid w:val="009C512B"/>
    <w:rsid w:val="009D56F9"/>
    <w:rsid w:val="00A407E9"/>
    <w:rsid w:val="00A57A3D"/>
    <w:rsid w:val="00A94919"/>
    <w:rsid w:val="00AD6006"/>
    <w:rsid w:val="00B7186B"/>
    <w:rsid w:val="00C0597D"/>
    <w:rsid w:val="00C97378"/>
    <w:rsid w:val="00CB3DD6"/>
    <w:rsid w:val="00CC3D02"/>
    <w:rsid w:val="00CE173C"/>
    <w:rsid w:val="00D374C8"/>
    <w:rsid w:val="00D438A9"/>
    <w:rsid w:val="00D82F67"/>
    <w:rsid w:val="00D84F35"/>
    <w:rsid w:val="00DC42D8"/>
    <w:rsid w:val="00F33D90"/>
    <w:rsid w:val="00F44A1D"/>
    <w:rsid w:val="00F618C4"/>
    <w:rsid w:val="00FC37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E31F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666"/>
    <w:pPr>
      <w:spacing w:after="0" w:line="360" w:lineRule="auto"/>
      <w:jc w:val="both"/>
    </w:pPr>
    <w:rPr>
      <w:rFonts w:ascii="Times New Roman" w:hAnsi="Times New Roman" w:cs="Arial"/>
      <w:kern w:val="0"/>
      <w:szCs w:val="22"/>
      <w:lang w:val="en-GB" w:eastAsia="en-IN"/>
      <w14:ligatures w14:val="none"/>
    </w:rPr>
  </w:style>
  <w:style w:type="paragraph" w:styleId="Heading1">
    <w:name w:val="heading 1"/>
    <w:basedOn w:val="Normal"/>
    <w:next w:val="Normal"/>
    <w:link w:val="Heading1Char"/>
    <w:autoRedefine/>
    <w:uiPriority w:val="9"/>
    <w:qFormat/>
    <w:rsid w:val="00AD6006"/>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9D56F9"/>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autoRedefine/>
    <w:uiPriority w:val="9"/>
    <w:semiHidden/>
    <w:unhideWhenUsed/>
    <w:qFormat/>
    <w:rsid w:val="00452B98"/>
    <w:pPr>
      <w:keepNext/>
      <w:keepLines/>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8D715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D715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D715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D715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D715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D715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006"/>
    <w:rPr>
      <w:rFonts w:ascii="Times New Roman" w:eastAsiaTheme="majorEastAsia" w:hAnsi="Times New Roman" w:cstheme="majorBidi"/>
      <w:b/>
      <w:color w:val="000000" w:themeColor="text1"/>
      <w:kern w:val="0"/>
      <w:sz w:val="28"/>
      <w:szCs w:val="40"/>
      <w:lang w:val="en-GB" w:eastAsia="en-IN"/>
      <w14:ligatures w14:val="none"/>
    </w:rPr>
  </w:style>
  <w:style w:type="character" w:customStyle="1" w:styleId="Heading2Char">
    <w:name w:val="Heading 2 Char"/>
    <w:basedOn w:val="DefaultParagraphFont"/>
    <w:link w:val="Heading2"/>
    <w:uiPriority w:val="9"/>
    <w:rsid w:val="009D56F9"/>
    <w:rPr>
      <w:rFonts w:ascii="Times New Roman" w:eastAsiaTheme="majorEastAsia" w:hAnsi="Times New Roman" w:cstheme="majorBidi"/>
      <w:b/>
      <w:color w:val="000000" w:themeColor="text1"/>
      <w:kern w:val="0"/>
      <w:sz w:val="26"/>
      <w:szCs w:val="32"/>
      <w:lang w:val="en-GB" w:eastAsia="en-IN"/>
      <w14:ligatures w14:val="none"/>
    </w:rPr>
  </w:style>
  <w:style w:type="paragraph" w:styleId="Title">
    <w:name w:val="Title"/>
    <w:basedOn w:val="Normal"/>
    <w:next w:val="Normal"/>
    <w:link w:val="TitleChar"/>
    <w:autoRedefine/>
    <w:uiPriority w:val="10"/>
    <w:qFormat/>
    <w:rsid w:val="00695A1B"/>
    <w:pPr>
      <w:spacing w:after="8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95A1B"/>
    <w:rPr>
      <w:rFonts w:ascii="Times New Roman" w:eastAsiaTheme="majorEastAsia" w:hAnsi="Times New Roman" w:cstheme="majorBidi"/>
      <w:b/>
      <w:spacing w:val="-10"/>
      <w:kern w:val="28"/>
      <w:sz w:val="56"/>
      <w:szCs w:val="56"/>
      <w:lang w:val="en-GB"/>
    </w:rPr>
  </w:style>
  <w:style w:type="paragraph" w:styleId="TOCHeading">
    <w:name w:val="TOC Heading"/>
    <w:basedOn w:val="Heading1"/>
    <w:next w:val="Normal"/>
    <w:uiPriority w:val="39"/>
    <w:unhideWhenUsed/>
    <w:qFormat/>
    <w:rsid w:val="003D1FE3"/>
    <w:pPr>
      <w:spacing w:before="240" w:after="0"/>
      <w:outlineLvl w:val="9"/>
    </w:pPr>
    <w:rPr>
      <w:szCs w:val="32"/>
    </w:rPr>
  </w:style>
  <w:style w:type="character" w:customStyle="1" w:styleId="Heading3Char">
    <w:name w:val="Heading 3 Char"/>
    <w:basedOn w:val="DefaultParagraphFont"/>
    <w:link w:val="Heading3"/>
    <w:uiPriority w:val="9"/>
    <w:semiHidden/>
    <w:rsid w:val="00452B98"/>
    <w:rPr>
      <w:rFonts w:ascii="Times New Roman" w:eastAsiaTheme="majorEastAsia" w:hAnsi="Times New Roman" w:cstheme="majorBidi"/>
      <w:b/>
      <w:i/>
      <w:color w:val="000000" w:themeColor="text1"/>
      <w:szCs w:val="28"/>
      <w:lang w:val="en-GB"/>
    </w:rPr>
  </w:style>
  <w:style w:type="character" w:customStyle="1" w:styleId="Heading4Char">
    <w:name w:val="Heading 4 Char"/>
    <w:basedOn w:val="DefaultParagraphFont"/>
    <w:link w:val="Heading4"/>
    <w:uiPriority w:val="9"/>
    <w:semiHidden/>
    <w:rsid w:val="008D715E"/>
    <w:rPr>
      <w:rFonts w:eastAsiaTheme="majorEastAsia" w:cstheme="majorBidi"/>
      <w:i/>
      <w:iCs/>
      <w:color w:val="2F5496" w:themeColor="accent1" w:themeShade="BF"/>
      <w:kern w:val="0"/>
      <w:szCs w:val="22"/>
      <w:lang w:val="en-GB" w:eastAsia="en-IN"/>
      <w14:ligatures w14:val="none"/>
    </w:rPr>
  </w:style>
  <w:style w:type="character" w:customStyle="1" w:styleId="Heading5Char">
    <w:name w:val="Heading 5 Char"/>
    <w:basedOn w:val="DefaultParagraphFont"/>
    <w:link w:val="Heading5"/>
    <w:uiPriority w:val="9"/>
    <w:semiHidden/>
    <w:rsid w:val="008D715E"/>
    <w:rPr>
      <w:rFonts w:eastAsiaTheme="majorEastAsia" w:cstheme="majorBidi"/>
      <w:color w:val="2F5496" w:themeColor="accent1" w:themeShade="BF"/>
      <w:kern w:val="0"/>
      <w:szCs w:val="22"/>
      <w:lang w:val="en-GB" w:eastAsia="en-IN"/>
      <w14:ligatures w14:val="none"/>
    </w:rPr>
  </w:style>
  <w:style w:type="character" w:customStyle="1" w:styleId="Heading6Char">
    <w:name w:val="Heading 6 Char"/>
    <w:basedOn w:val="DefaultParagraphFont"/>
    <w:link w:val="Heading6"/>
    <w:uiPriority w:val="9"/>
    <w:semiHidden/>
    <w:rsid w:val="008D715E"/>
    <w:rPr>
      <w:rFonts w:eastAsiaTheme="majorEastAsia" w:cstheme="majorBidi"/>
      <w:i/>
      <w:iCs/>
      <w:color w:val="595959" w:themeColor="text1" w:themeTint="A6"/>
      <w:kern w:val="0"/>
      <w:szCs w:val="22"/>
      <w:lang w:val="en-GB" w:eastAsia="en-IN"/>
      <w14:ligatures w14:val="none"/>
    </w:rPr>
  </w:style>
  <w:style w:type="character" w:customStyle="1" w:styleId="Heading7Char">
    <w:name w:val="Heading 7 Char"/>
    <w:basedOn w:val="DefaultParagraphFont"/>
    <w:link w:val="Heading7"/>
    <w:uiPriority w:val="9"/>
    <w:semiHidden/>
    <w:rsid w:val="008D715E"/>
    <w:rPr>
      <w:rFonts w:eastAsiaTheme="majorEastAsia" w:cstheme="majorBidi"/>
      <w:color w:val="595959" w:themeColor="text1" w:themeTint="A6"/>
      <w:kern w:val="0"/>
      <w:szCs w:val="22"/>
      <w:lang w:val="en-GB" w:eastAsia="en-IN"/>
      <w14:ligatures w14:val="none"/>
    </w:rPr>
  </w:style>
  <w:style w:type="character" w:customStyle="1" w:styleId="Heading8Char">
    <w:name w:val="Heading 8 Char"/>
    <w:basedOn w:val="DefaultParagraphFont"/>
    <w:link w:val="Heading8"/>
    <w:uiPriority w:val="9"/>
    <w:semiHidden/>
    <w:rsid w:val="008D715E"/>
    <w:rPr>
      <w:rFonts w:eastAsiaTheme="majorEastAsia" w:cstheme="majorBidi"/>
      <w:i/>
      <w:iCs/>
      <w:color w:val="272727" w:themeColor="text1" w:themeTint="D8"/>
      <w:kern w:val="0"/>
      <w:szCs w:val="22"/>
      <w:lang w:val="en-GB" w:eastAsia="en-IN"/>
      <w14:ligatures w14:val="none"/>
    </w:rPr>
  </w:style>
  <w:style w:type="character" w:customStyle="1" w:styleId="Heading9Char">
    <w:name w:val="Heading 9 Char"/>
    <w:basedOn w:val="DefaultParagraphFont"/>
    <w:link w:val="Heading9"/>
    <w:uiPriority w:val="9"/>
    <w:semiHidden/>
    <w:rsid w:val="008D715E"/>
    <w:rPr>
      <w:rFonts w:eastAsiaTheme="majorEastAsia" w:cstheme="majorBidi"/>
      <w:color w:val="272727" w:themeColor="text1" w:themeTint="D8"/>
      <w:kern w:val="0"/>
      <w:szCs w:val="22"/>
      <w:lang w:val="en-GB" w:eastAsia="en-IN"/>
      <w14:ligatures w14:val="none"/>
    </w:rPr>
  </w:style>
  <w:style w:type="paragraph" w:styleId="Subtitle">
    <w:name w:val="Subtitle"/>
    <w:basedOn w:val="Normal"/>
    <w:next w:val="Normal"/>
    <w:link w:val="SubtitleChar"/>
    <w:uiPriority w:val="11"/>
    <w:qFormat/>
    <w:rsid w:val="008D715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15E"/>
    <w:rPr>
      <w:rFonts w:eastAsiaTheme="majorEastAsia" w:cstheme="majorBidi"/>
      <w:color w:val="595959" w:themeColor="text1" w:themeTint="A6"/>
      <w:spacing w:val="15"/>
      <w:kern w:val="0"/>
      <w:sz w:val="28"/>
      <w:szCs w:val="28"/>
      <w:lang w:val="en-GB" w:eastAsia="en-IN"/>
      <w14:ligatures w14:val="none"/>
    </w:rPr>
  </w:style>
  <w:style w:type="paragraph" w:styleId="Quote">
    <w:name w:val="Quote"/>
    <w:basedOn w:val="Normal"/>
    <w:next w:val="Normal"/>
    <w:link w:val="QuoteChar"/>
    <w:uiPriority w:val="29"/>
    <w:qFormat/>
    <w:rsid w:val="008D71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715E"/>
    <w:rPr>
      <w:rFonts w:ascii="Times New Roman" w:hAnsi="Times New Roman" w:cs="Arial"/>
      <w:i/>
      <w:iCs/>
      <w:color w:val="404040" w:themeColor="text1" w:themeTint="BF"/>
      <w:kern w:val="0"/>
      <w:szCs w:val="22"/>
      <w:lang w:val="en-GB" w:eastAsia="en-IN"/>
      <w14:ligatures w14:val="none"/>
    </w:rPr>
  </w:style>
  <w:style w:type="paragraph" w:styleId="ListParagraph">
    <w:name w:val="List Paragraph"/>
    <w:basedOn w:val="Normal"/>
    <w:uiPriority w:val="34"/>
    <w:qFormat/>
    <w:rsid w:val="008D715E"/>
    <w:pPr>
      <w:ind w:left="720"/>
      <w:contextualSpacing/>
    </w:pPr>
  </w:style>
  <w:style w:type="character" w:styleId="IntenseEmphasis">
    <w:name w:val="Intense Emphasis"/>
    <w:basedOn w:val="DefaultParagraphFont"/>
    <w:uiPriority w:val="21"/>
    <w:qFormat/>
    <w:rsid w:val="008D715E"/>
    <w:rPr>
      <w:i/>
      <w:iCs/>
      <w:color w:val="2F5496" w:themeColor="accent1" w:themeShade="BF"/>
    </w:rPr>
  </w:style>
  <w:style w:type="paragraph" w:styleId="IntenseQuote">
    <w:name w:val="Intense Quote"/>
    <w:basedOn w:val="Normal"/>
    <w:next w:val="Normal"/>
    <w:link w:val="IntenseQuoteChar"/>
    <w:uiPriority w:val="30"/>
    <w:qFormat/>
    <w:rsid w:val="008D71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715E"/>
    <w:rPr>
      <w:rFonts w:ascii="Times New Roman" w:hAnsi="Times New Roman" w:cs="Arial"/>
      <w:i/>
      <w:iCs/>
      <w:color w:val="2F5496" w:themeColor="accent1" w:themeShade="BF"/>
      <w:kern w:val="0"/>
      <w:szCs w:val="22"/>
      <w:lang w:val="en-GB" w:eastAsia="en-IN"/>
      <w14:ligatures w14:val="none"/>
    </w:rPr>
  </w:style>
  <w:style w:type="character" w:styleId="IntenseReference">
    <w:name w:val="Intense Reference"/>
    <w:basedOn w:val="DefaultParagraphFont"/>
    <w:uiPriority w:val="32"/>
    <w:qFormat/>
    <w:rsid w:val="008D715E"/>
    <w:rPr>
      <w:b/>
      <w:bCs/>
      <w:smallCaps/>
      <w:color w:val="2F5496" w:themeColor="accent1" w:themeShade="BF"/>
      <w:spacing w:val="5"/>
    </w:rPr>
  </w:style>
  <w:style w:type="paragraph" w:styleId="Header">
    <w:name w:val="header"/>
    <w:basedOn w:val="Normal"/>
    <w:link w:val="HeaderChar"/>
    <w:uiPriority w:val="99"/>
    <w:unhideWhenUsed/>
    <w:rsid w:val="00AD6006"/>
    <w:pPr>
      <w:tabs>
        <w:tab w:val="center" w:pos="4513"/>
        <w:tab w:val="right" w:pos="9026"/>
      </w:tabs>
      <w:spacing w:line="240" w:lineRule="auto"/>
    </w:pPr>
  </w:style>
  <w:style w:type="character" w:customStyle="1" w:styleId="HeaderChar">
    <w:name w:val="Header Char"/>
    <w:basedOn w:val="DefaultParagraphFont"/>
    <w:link w:val="Header"/>
    <w:uiPriority w:val="99"/>
    <w:rsid w:val="00AD6006"/>
    <w:rPr>
      <w:rFonts w:ascii="Times New Roman" w:hAnsi="Times New Roman" w:cs="Arial"/>
      <w:kern w:val="0"/>
      <w:szCs w:val="22"/>
      <w:lang w:val="en-GB" w:eastAsia="en-IN"/>
      <w14:ligatures w14:val="none"/>
    </w:rPr>
  </w:style>
  <w:style w:type="paragraph" w:styleId="Footer">
    <w:name w:val="footer"/>
    <w:basedOn w:val="Normal"/>
    <w:link w:val="FooterChar"/>
    <w:uiPriority w:val="99"/>
    <w:unhideWhenUsed/>
    <w:rsid w:val="00AD6006"/>
    <w:pPr>
      <w:tabs>
        <w:tab w:val="center" w:pos="4513"/>
        <w:tab w:val="right" w:pos="9026"/>
      </w:tabs>
      <w:spacing w:line="240" w:lineRule="auto"/>
    </w:pPr>
  </w:style>
  <w:style w:type="character" w:customStyle="1" w:styleId="FooterChar">
    <w:name w:val="Footer Char"/>
    <w:basedOn w:val="DefaultParagraphFont"/>
    <w:link w:val="Footer"/>
    <w:uiPriority w:val="99"/>
    <w:rsid w:val="00AD6006"/>
    <w:rPr>
      <w:rFonts w:ascii="Times New Roman" w:hAnsi="Times New Roman" w:cs="Arial"/>
      <w:kern w:val="0"/>
      <w:szCs w:val="22"/>
      <w:lang w:val="en-GB" w:eastAsia="en-IN"/>
      <w14:ligatures w14:val="none"/>
    </w:rPr>
  </w:style>
  <w:style w:type="paragraph" w:styleId="Caption">
    <w:name w:val="caption"/>
    <w:basedOn w:val="Normal"/>
    <w:next w:val="Normal"/>
    <w:uiPriority w:val="35"/>
    <w:unhideWhenUsed/>
    <w:qFormat/>
    <w:rsid w:val="00AD6006"/>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4E2277"/>
    <w:pPr>
      <w:spacing w:after="100"/>
    </w:pPr>
  </w:style>
  <w:style w:type="paragraph" w:styleId="TOC2">
    <w:name w:val="toc 2"/>
    <w:basedOn w:val="Normal"/>
    <w:next w:val="Normal"/>
    <w:autoRedefine/>
    <w:uiPriority w:val="39"/>
    <w:unhideWhenUsed/>
    <w:rsid w:val="004E2277"/>
    <w:pPr>
      <w:spacing w:after="100"/>
      <w:ind w:left="240"/>
    </w:pPr>
  </w:style>
  <w:style w:type="character" w:styleId="Hyperlink">
    <w:name w:val="Hyperlink"/>
    <w:basedOn w:val="DefaultParagraphFont"/>
    <w:uiPriority w:val="99"/>
    <w:unhideWhenUsed/>
    <w:rsid w:val="004E2277"/>
    <w:rPr>
      <w:color w:val="0563C1" w:themeColor="hyperlink"/>
      <w:u w:val="single"/>
    </w:rPr>
  </w:style>
  <w:style w:type="paragraph" w:styleId="TableofFigures">
    <w:name w:val="table of figures"/>
    <w:basedOn w:val="Normal"/>
    <w:next w:val="Normal"/>
    <w:uiPriority w:val="99"/>
    <w:unhideWhenUsed/>
    <w:rsid w:val="004E2277"/>
  </w:style>
  <w:style w:type="paragraph" w:styleId="NormalWeb">
    <w:name w:val="Normal (Web)"/>
    <w:basedOn w:val="Normal"/>
    <w:uiPriority w:val="99"/>
    <w:semiHidden/>
    <w:unhideWhenUsed/>
    <w:rsid w:val="00035648"/>
    <w:pPr>
      <w:spacing w:before="100" w:beforeAutospacing="1" w:after="100" w:afterAutospacing="1" w:line="240" w:lineRule="auto"/>
      <w:jc w:val="left"/>
    </w:pPr>
    <w:rPr>
      <w:rFonts w:eastAsia="Times New Roman" w:cs="Times New Roman"/>
      <w:szCs w:val="24"/>
      <w:lang w:val="en-IN"/>
    </w:rPr>
  </w:style>
  <w:style w:type="character" w:styleId="UnresolvedMention">
    <w:name w:val="Unresolved Mention"/>
    <w:basedOn w:val="DefaultParagraphFont"/>
    <w:uiPriority w:val="99"/>
    <w:semiHidden/>
    <w:unhideWhenUsed/>
    <w:rsid w:val="000356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doi.org/10.1007/s10257-023-00640-4" TargetMode="External" /><Relationship Id="rId26" Type="http://schemas.openxmlformats.org/officeDocument/2006/relationships/hyperlink" Target="https://doi.org/10.55606/ijemr.v1i3.56" TargetMode="External" /><Relationship Id="rId3" Type="http://schemas.openxmlformats.org/officeDocument/2006/relationships/styles" Target="styles.xml" /><Relationship Id="rId21" Type="http://schemas.openxmlformats.org/officeDocument/2006/relationships/hyperlink" Target="https://www.idc.com/promo/wearablevendor/"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fortunebusinessinsights.com/smart-personal-safety-and-security-device-market-114060" TargetMode="External" /><Relationship Id="rId25" Type="http://schemas.openxmlformats.org/officeDocument/2006/relationships/hyperlink" Target="https://news.samsung.com/global/samsungs-breakthrough-wearable-technologies-driven-by-innovation-and-collaboration" TargetMode="External" /><Relationship Id="rId2" Type="http://schemas.openxmlformats.org/officeDocument/2006/relationships/numbering" Target="numbering.xml" /><Relationship Id="rId16" Type="http://schemas.openxmlformats.org/officeDocument/2006/relationships/hyperlink" Target="https://digitalagencynetwork.com/take-notes-on-samsungs-most-clever-and-successful-digital-marketing-strategies/" TargetMode="External" /><Relationship Id="rId20" Type="http://schemas.openxmlformats.org/officeDocument/2006/relationships/hyperlink" Target="https://papers.ssrn.com/sol3/papers.cfm?abstract_id=4802226"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news.samsung.com/global/samsung-celebrated-for-transformative-tech-by-consumer-technology-association" TargetMode="External" /><Relationship Id="rId5" Type="http://schemas.openxmlformats.org/officeDocument/2006/relationships/webSettings" Target="webSettings.xml" /><Relationship Id="rId15" Type="http://schemas.openxmlformats.org/officeDocument/2006/relationships/hyperlink" Target="https://jkb.ub.ac.id/index.php/jkb/article/view/2762" TargetMode="External" /><Relationship Id="rId23" Type="http://schemas.openxmlformats.org/officeDocument/2006/relationships/hyperlink" Target="https://www.researchandmarkets.com/report/wearable-security-device?srsltid=AfmBOop9Cayl_PHK00ZmuzkUmpMz8rkQzIZJHpXkStdVV-36At-MeJ5Z" TargetMode="External" /><Relationship Id="rId28"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www.grandviewresearch.com/industry-analysis/wearable-technology-market"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x.doi.org/10.22161/ijreh.5.2.4" TargetMode="External" /><Relationship Id="rId22" Type="http://schemas.openxmlformats.org/officeDocument/2006/relationships/hyperlink" Target="https://www.youngurbanproject.com/samsung-case-study" TargetMode="External" /><Relationship Id="rId27" Type="http://schemas.openxmlformats.org/officeDocument/2006/relationships/image" Target="media/image7.png"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A4E81CF-9055-4919-89EF-790DBD2C56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3826</Words>
  <Characters>21809</Characters>
  <Application>Microsoft Office Word</Application>
  <DocSecurity>0</DocSecurity>
  <Lines>181</Lines>
  <Paragraphs>51</Paragraphs>
  <ScaleCrop>false</ScaleCrop>
  <Company/>
  <LinksUpToDate>false</LinksUpToDate>
  <CharactersWithSpaces>25584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2026-04-30T21:38:00Z</dcterms:created>
  <dcterms:modified xsi:type="dcterms:W3CDTF">2026-04-30T21:38:00Z</dcterms:modified>
</cp:coreProperties>
</file>