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7166" w:rsidRDefault="00197166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45637A" wp14:editId="3B05EA41">
                <wp:simplePos x="0" y="0"/>
                <wp:positionH relativeFrom="column">
                  <wp:posOffset>1148715</wp:posOffset>
                </wp:positionH>
                <wp:positionV relativeFrom="paragraph">
                  <wp:posOffset>1254125</wp:posOffset>
                </wp:positionV>
                <wp:extent cx="3427095" cy="2121535"/>
                <wp:effectExtent l="0" t="0" r="14605" b="12065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7095" cy="21215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txbx>
                        <w:txbxContent>
                          <w:p w:rsidR="00D22099" w:rsidRPr="004422CD" w:rsidRDefault="00D22099" w:rsidP="00197166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</w:p>
                          <w:p w:rsidR="00D22099" w:rsidRPr="00C0645B" w:rsidRDefault="00D22099" w:rsidP="00197166">
                            <w:pPr>
                              <w:tabs>
                                <w:tab w:val="center" w:pos="4510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8"/>
                                <w:lang w:val="en-US"/>
                              </w:rPr>
                            </w:pPr>
                            <w:r w:rsidRPr="00C0645B">
                              <w:rPr>
                                <w:rFonts w:ascii="Times New Roman" w:hAnsi="Times New Roman" w:cs="Times New Roman"/>
                                <w:b/>
                                <w:sz w:val="48"/>
                                <w:lang w:val="en-US"/>
                              </w:rPr>
                              <w:t>1400606</w:t>
                            </w:r>
                          </w:p>
                          <w:p w:rsidR="00D22099" w:rsidRDefault="00D22099" w:rsidP="00197166">
                            <w:pPr>
                              <w:tabs>
                                <w:tab w:val="center" w:pos="4510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</w:p>
                          <w:p w:rsidR="00D22099" w:rsidRPr="00197166" w:rsidRDefault="00D22099" w:rsidP="00197166">
                            <w:pPr>
                              <w:tabs>
                                <w:tab w:val="center" w:pos="4510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lang w:val="en-US"/>
                              </w:rPr>
                            </w:pPr>
                            <w:r w:rsidRPr="00197166">
                              <w:rPr>
                                <w:rFonts w:ascii="Times New Roman" w:hAnsi="Times New Roman" w:cs="Times New Roman"/>
                                <w:sz w:val="28"/>
                                <w:lang w:val="en-US"/>
                              </w:rPr>
                              <w:t>ECAD6004</w:t>
                            </w:r>
                          </w:p>
                          <w:p w:rsidR="00D22099" w:rsidRPr="00197166" w:rsidRDefault="00D22099" w:rsidP="00197166">
                            <w:pPr>
                              <w:tabs>
                                <w:tab w:val="center" w:pos="4510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lang w:val="en-US"/>
                              </w:rPr>
                            </w:pPr>
                          </w:p>
                          <w:p w:rsidR="00D22099" w:rsidRPr="00197166" w:rsidRDefault="00D22099" w:rsidP="00197166">
                            <w:pPr>
                              <w:tabs>
                                <w:tab w:val="center" w:pos="4510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lang w:val="en-US"/>
                              </w:rPr>
                            </w:pPr>
                            <w:r w:rsidRPr="00197166">
                              <w:rPr>
                                <w:rFonts w:ascii="Times New Roman" w:hAnsi="Times New Roman" w:cs="Times New Roman"/>
                                <w:sz w:val="28"/>
                                <w:lang w:val="en-US"/>
                              </w:rPr>
                              <w:t>Enterprising and Creative Teaching and Learning</w:t>
                            </w:r>
                          </w:p>
                          <w:p w:rsidR="00D22099" w:rsidRDefault="00D22099" w:rsidP="00197166">
                            <w:pPr>
                              <w:tabs>
                                <w:tab w:val="center" w:pos="4510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</w:p>
                          <w:p w:rsidR="00D22099" w:rsidRPr="00197166" w:rsidRDefault="00D22099" w:rsidP="00197166">
                            <w:pPr>
                              <w:tabs>
                                <w:tab w:val="center" w:pos="4510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lang w:val="en-US"/>
                              </w:rPr>
                            </w:pPr>
                            <w:r w:rsidRPr="0019716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lang w:val="en-US"/>
                              </w:rPr>
                              <w:t>Part 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4563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0.45pt;margin-top:98.75pt;width:269.85pt;height:167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" filled="f" strokecolor="black [3213]">
                <v:textbox>
                  <w:txbxContent>
                    <w:p w:rsidR="00D22099" w:rsidRPr="004422CD" w:rsidRDefault="00D22099" w:rsidP="00197166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</w:p>
                    <w:p w:rsidR="00D22099" w:rsidRPr="00C0645B" w:rsidRDefault="00D22099" w:rsidP="00197166">
                      <w:pPr>
                        <w:tabs>
                          <w:tab w:val="center" w:pos="4510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sz w:val="48"/>
                          <w:lang w:val="en-US"/>
                        </w:rPr>
                      </w:pPr>
                      <w:r w:rsidRPr="00C0645B">
                        <w:rPr>
                          <w:rFonts w:ascii="Times New Roman" w:hAnsi="Times New Roman" w:cs="Times New Roman"/>
                          <w:b/>
                          <w:sz w:val="48"/>
                          <w:lang w:val="en-US"/>
                        </w:rPr>
                        <w:t>1400606</w:t>
                      </w:r>
                    </w:p>
                    <w:p w:rsidR="00D22099" w:rsidRDefault="00D22099" w:rsidP="00197166">
                      <w:pPr>
                        <w:tabs>
                          <w:tab w:val="center" w:pos="4510"/>
                        </w:tabs>
                        <w:jc w:val="center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</w:p>
                    <w:p w:rsidR="00D22099" w:rsidRPr="00197166" w:rsidRDefault="00D22099" w:rsidP="00197166">
                      <w:pPr>
                        <w:tabs>
                          <w:tab w:val="center" w:pos="4510"/>
                        </w:tabs>
                        <w:jc w:val="center"/>
                        <w:rPr>
                          <w:rFonts w:ascii="Times New Roman" w:hAnsi="Times New Roman" w:cs="Times New Roman"/>
                          <w:sz w:val="28"/>
                          <w:lang w:val="en-US"/>
                        </w:rPr>
                      </w:pPr>
                      <w:r w:rsidRPr="00197166">
                        <w:rPr>
                          <w:rFonts w:ascii="Times New Roman" w:hAnsi="Times New Roman" w:cs="Times New Roman"/>
                          <w:sz w:val="28"/>
                          <w:lang w:val="en-US"/>
                        </w:rPr>
                        <w:t>ECAD6004</w:t>
                      </w:r>
                    </w:p>
                    <w:p w:rsidR="00D22099" w:rsidRPr="00197166" w:rsidRDefault="00D22099" w:rsidP="00197166">
                      <w:pPr>
                        <w:tabs>
                          <w:tab w:val="center" w:pos="4510"/>
                        </w:tabs>
                        <w:jc w:val="center"/>
                        <w:rPr>
                          <w:rFonts w:ascii="Times New Roman" w:hAnsi="Times New Roman" w:cs="Times New Roman"/>
                          <w:sz w:val="28"/>
                          <w:lang w:val="en-US"/>
                        </w:rPr>
                      </w:pPr>
                    </w:p>
                    <w:p w:rsidR="00D22099" w:rsidRPr="00197166" w:rsidRDefault="00D22099" w:rsidP="00197166">
                      <w:pPr>
                        <w:tabs>
                          <w:tab w:val="center" w:pos="4510"/>
                        </w:tabs>
                        <w:jc w:val="center"/>
                        <w:rPr>
                          <w:rFonts w:ascii="Times New Roman" w:hAnsi="Times New Roman" w:cs="Times New Roman"/>
                          <w:sz w:val="28"/>
                          <w:lang w:val="en-US"/>
                        </w:rPr>
                      </w:pPr>
                      <w:r w:rsidRPr="00197166">
                        <w:rPr>
                          <w:rFonts w:ascii="Times New Roman" w:hAnsi="Times New Roman" w:cs="Times New Roman"/>
                          <w:sz w:val="28"/>
                          <w:lang w:val="en-US"/>
                        </w:rPr>
                        <w:t>Enterprising and Creative Teaching and Learning</w:t>
                      </w:r>
                    </w:p>
                    <w:p w:rsidR="00D22099" w:rsidRDefault="00D22099" w:rsidP="00197166">
                      <w:pPr>
                        <w:tabs>
                          <w:tab w:val="center" w:pos="4510"/>
                        </w:tabs>
                        <w:jc w:val="center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</w:p>
                    <w:p w:rsidR="00D22099" w:rsidRPr="00197166" w:rsidRDefault="00D22099" w:rsidP="00197166">
                      <w:pPr>
                        <w:tabs>
                          <w:tab w:val="center" w:pos="4510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lang w:val="en-US"/>
                        </w:rPr>
                      </w:pPr>
                      <w:r w:rsidRPr="00197166">
                        <w:rPr>
                          <w:rFonts w:ascii="Times New Roman" w:hAnsi="Times New Roman" w:cs="Times New Roman"/>
                          <w:b/>
                          <w:sz w:val="28"/>
                          <w:lang w:val="en-US"/>
                        </w:rPr>
                        <w:t>Part 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br w:type="page"/>
      </w:r>
    </w:p>
    <w:tbl>
      <w:tblPr>
        <w:tblpPr w:leftFromText="180" w:rightFromText="180" w:horzAnchor="margin" w:tblpXSpec="center" w:tblpY="-259"/>
        <w:tblW w:w="105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10598"/>
      </w:tblGrid>
      <w:tr w:rsidR="00197166" w:rsidRPr="00CE0319" w:rsidTr="00197166">
        <w:trPr>
          <w:trHeight w:val="75"/>
        </w:trPr>
        <w:tc>
          <w:tcPr>
            <w:tcW w:w="10598" w:type="dxa"/>
            <w:shd w:val="clear" w:color="auto" w:fill="D9D9D9"/>
          </w:tcPr>
          <w:p w:rsidR="00197166" w:rsidRPr="00CE0319" w:rsidRDefault="00197166" w:rsidP="00197166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  <w:sz w:val="40"/>
              </w:rPr>
              <w:lastRenderedPageBreak/>
              <w:t>Student Self Evaluation</w:t>
            </w:r>
            <w:r w:rsidRPr="00CE0319">
              <w:rPr>
                <w:rFonts w:ascii="Calibri" w:hAnsi="Calibri" w:cs="Calibri"/>
                <w:b/>
                <w:color w:val="000000"/>
                <w:sz w:val="40"/>
              </w:rPr>
              <w:t xml:space="preserve"> Form</w:t>
            </w:r>
          </w:p>
        </w:tc>
      </w:tr>
    </w:tbl>
    <w:p w:rsidR="00197166" w:rsidRDefault="00197166" w:rsidP="00197166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0"/>
        </w:rPr>
      </w:pPr>
    </w:p>
    <w:p w:rsidR="00197166" w:rsidRDefault="00197166" w:rsidP="00197166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2"/>
          <w:szCs w:val="22"/>
        </w:rPr>
      </w:pPr>
      <w:r w:rsidRPr="00FA68F8">
        <w:rPr>
          <w:rFonts w:ascii="Calibri" w:hAnsi="Calibri"/>
          <w:sz w:val="22"/>
          <w:szCs w:val="22"/>
        </w:rPr>
        <w:t xml:space="preserve">This section repeats in brief the common assessment criteria detailed on previous pages. The </w:t>
      </w:r>
      <w:r w:rsidRPr="00FA68F8">
        <w:rPr>
          <w:rFonts w:ascii="Calibri" w:hAnsi="Calibri"/>
          <w:i/>
          <w:sz w:val="22"/>
          <w:szCs w:val="22"/>
        </w:rPr>
        <w:t>extent</w:t>
      </w:r>
      <w:r w:rsidRPr="00FA68F8">
        <w:rPr>
          <w:rFonts w:ascii="Calibri" w:hAnsi="Calibri"/>
          <w:sz w:val="22"/>
          <w:szCs w:val="22"/>
        </w:rPr>
        <w:t xml:space="preserve"> to which these are demonstrated by you determines your mark. Using these criteria, tick </w:t>
      </w:r>
      <w:r>
        <w:rPr>
          <w:rFonts w:ascii="Calibri" w:hAnsi="Calibri"/>
          <w:sz w:val="22"/>
          <w:szCs w:val="22"/>
        </w:rPr>
        <w:t xml:space="preserve">the box that best indicates </w:t>
      </w:r>
      <w:r w:rsidRPr="00FA68F8">
        <w:rPr>
          <w:rFonts w:ascii="Calibri" w:hAnsi="Calibri"/>
          <w:sz w:val="22"/>
          <w:szCs w:val="22"/>
        </w:rPr>
        <w:t xml:space="preserve">the level of achievement you feel you have achieved with regard to each of them. </w:t>
      </w:r>
    </w:p>
    <w:p w:rsidR="00197166" w:rsidRPr="0045662B" w:rsidRDefault="00197166" w:rsidP="00197166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2"/>
          <w:szCs w:val="22"/>
        </w:rPr>
      </w:pPr>
    </w:p>
    <w:tbl>
      <w:tblPr>
        <w:tblpPr w:leftFromText="180" w:rightFromText="180" w:vertAnchor="text" w:horzAnchor="page" w:tblpXSpec="center" w:tblpY="-42"/>
        <w:tblW w:w="4988" w:type="pct"/>
        <w:tblLayout w:type="fixed"/>
        <w:tblLook w:val="04A0" w:firstRow="1" w:lastRow="0" w:firstColumn="1" w:lastColumn="0" w:noHBand="0" w:noVBand="1"/>
      </w:tblPr>
      <w:tblGrid>
        <w:gridCol w:w="1897"/>
        <w:gridCol w:w="1012"/>
        <w:gridCol w:w="1016"/>
        <w:gridCol w:w="983"/>
        <w:gridCol w:w="981"/>
        <w:gridCol w:w="1075"/>
        <w:gridCol w:w="1014"/>
        <w:gridCol w:w="1010"/>
      </w:tblGrid>
      <w:tr w:rsidR="00197166" w:rsidRPr="00266B32" w:rsidTr="00D22099">
        <w:trPr>
          <w:trHeight w:val="278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97166" w:rsidRPr="00F61A20" w:rsidRDefault="00197166" w:rsidP="00D22099">
            <w:pPr>
              <w:rPr>
                <w:rFonts w:ascii="Calibri" w:hAnsi="Calibri"/>
                <w:b/>
                <w:sz w:val="22"/>
              </w:rPr>
            </w:pPr>
            <w:r w:rsidRPr="00F61A20">
              <w:rPr>
                <w:rFonts w:ascii="Calibri" w:hAnsi="Calibri"/>
                <w:b/>
                <w:sz w:val="22"/>
                <w:szCs w:val="16"/>
              </w:rPr>
              <w:t xml:space="preserve">Common Assessment Criteria </w:t>
            </w:r>
            <w:r w:rsidRPr="00F61A20">
              <w:rPr>
                <w:rFonts w:ascii="Calibri" w:hAnsi="Calibri"/>
                <w:b/>
                <w:sz w:val="22"/>
              </w:rPr>
              <w:t>Applied</w:t>
            </w:r>
          </w:p>
        </w:tc>
        <w:tc>
          <w:tcPr>
            <w:tcW w:w="394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197166" w:rsidRPr="00F61A20" w:rsidRDefault="00197166" w:rsidP="00D22099">
            <w:pPr>
              <w:rPr>
                <w:rFonts w:ascii="Calibri" w:hAnsi="Calibri"/>
                <w:b/>
                <w:sz w:val="22"/>
              </w:rPr>
            </w:pPr>
            <w:r w:rsidRPr="00F61A20">
              <w:rPr>
                <w:rFonts w:ascii="Calibri" w:hAnsi="Calibri"/>
                <w:b/>
                <w:sz w:val="22"/>
              </w:rPr>
              <w:t>Level of Achievement</w:t>
            </w:r>
          </w:p>
        </w:tc>
      </w:tr>
      <w:tr w:rsidR="00197166" w:rsidRPr="00CC0370" w:rsidTr="00D22099">
        <w:trPr>
          <w:trHeight w:val="571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197166" w:rsidRPr="00F61A20" w:rsidRDefault="00197166" w:rsidP="00D22099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1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197166" w:rsidRDefault="00197166" w:rsidP="00D22099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:rsidR="00197166" w:rsidRPr="009D3EA4" w:rsidRDefault="00197166" w:rsidP="00D22099">
            <w:pPr>
              <w:jc w:val="center"/>
              <w:rPr>
                <w:rFonts w:ascii="Calibri" w:hAnsi="Calibri"/>
                <w:b/>
                <w:sz w:val="18"/>
              </w:rPr>
            </w:pPr>
            <w:r w:rsidRPr="009D3EA4">
              <w:rPr>
                <w:rFonts w:ascii="Calibri" w:hAnsi="Calibri"/>
                <w:b/>
                <w:sz w:val="18"/>
              </w:rPr>
              <w:t>REFER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197166" w:rsidRDefault="00197166" w:rsidP="00D22099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:rsidR="00197166" w:rsidRPr="00F61A20" w:rsidRDefault="00197166" w:rsidP="00D22099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3</w:t>
            </w:r>
            <w:r w:rsidRPr="009D3EA4">
              <w:rPr>
                <w:rFonts w:ascii="Calibri" w:hAnsi="Calibri"/>
                <w:b/>
                <w:sz w:val="18"/>
                <w:vertAlign w:val="superscript"/>
              </w:rPr>
              <w:t>rd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197166" w:rsidRDefault="00197166" w:rsidP="00D22099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:rsidR="00197166" w:rsidRPr="00F61A20" w:rsidRDefault="00197166" w:rsidP="00D22099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2:2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197166" w:rsidRDefault="00197166" w:rsidP="00D22099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:rsidR="00197166" w:rsidRPr="00F61A20" w:rsidRDefault="00197166" w:rsidP="00D22099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2:1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197166" w:rsidRDefault="00197166" w:rsidP="00D22099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:rsidR="00197166" w:rsidRPr="00F61A20" w:rsidRDefault="00197166" w:rsidP="00D22099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1</w:t>
            </w:r>
            <w:r w:rsidRPr="009D3EA4">
              <w:rPr>
                <w:rFonts w:ascii="Calibri" w:hAnsi="Calibri"/>
                <w:b/>
                <w:sz w:val="18"/>
                <w:vertAlign w:val="superscript"/>
              </w:rPr>
              <w:t>st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197166" w:rsidRDefault="00197166" w:rsidP="00D22099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:rsidR="00197166" w:rsidRPr="00F61A20" w:rsidRDefault="00197166" w:rsidP="00D22099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1</w:t>
            </w:r>
            <w:r w:rsidRPr="009D3EA4">
              <w:rPr>
                <w:rFonts w:ascii="Calibri" w:hAnsi="Calibri"/>
                <w:b/>
                <w:sz w:val="18"/>
                <w:vertAlign w:val="superscript"/>
              </w:rPr>
              <w:t>st</w:t>
            </w:r>
          </w:p>
        </w:tc>
      </w:tr>
      <w:tr w:rsidR="00197166" w:rsidRPr="00CC0370" w:rsidTr="00D22099">
        <w:trPr>
          <w:trHeight w:val="468"/>
        </w:trPr>
        <w:tc>
          <w:tcPr>
            <w:tcW w:w="10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197166" w:rsidRPr="00F61A20" w:rsidRDefault="00197166" w:rsidP="00D22099">
            <w:pPr>
              <w:rPr>
                <w:rFonts w:ascii="Calibri" w:hAnsi="Calibri"/>
                <w:b/>
                <w:szCs w:val="16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97166" w:rsidRPr="00EB4F96" w:rsidRDefault="00197166" w:rsidP="00D22099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OUTRIGHT FAIL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97166" w:rsidRPr="00EB4F96" w:rsidRDefault="00197166" w:rsidP="00D22099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UNSATISFACTORY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97166" w:rsidRPr="00EB4F96" w:rsidRDefault="00197166" w:rsidP="00D22099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SATISFACTORY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97166" w:rsidRPr="00EB4F96" w:rsidRDefault="00197166" w:rsidP="00D22099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GOOD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97166" w:rsidRPr="00EB4F96" w:rsidRDefault="00197166" w:rsidP="00D22099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VERY GOOD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97166" w:rsidRPr="00EB4F96" w:rsidRDefault="00197166" w:rsidP="00D22099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EXCELLENT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97166" w:rsidRPr="00EB4F96" w:rsidRDefault="00197166" w:rsidP="00D22099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EXCEPTIONAL</w:t>
            </w:r>
          </w:p>
        </w:tc>
      </w:tr>
      <w:tr w:rsidR="00197166" w:rsidRPr="00CC0370" w:rsidTr="00D22099">
        <w:trPr>
          <w:trHeight w:val="468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7166" w:rsidRPr="00F61A20" w:rsidRDefault="00197166" w:rsidP="00D22099">
            <w:pPr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1. </w:t>
            </w:r>
            <w:r w:rsidRPr="00A52FDE">
              <w:rPr>
                <w:rFonts w:ascii="Calibri" w:hAnsi="Calibri"/>
                <w:b/>
                <w:szCs w:val="16"/>
              </w:rPr>
              <w:t xml:space="preserve">Subject Knowledge and Understanding </w:t>
            </w:r>
            <w:r w:rsidRPr="006B04CC">
              <w:rPr>
                <w:rFonts w:ascii="Calibri" w:hAnsi="Calibri"/>
                <w:sz w:val="18"/>
                <w:szCs w:val="18"/>
              </w:rPr>
              <w:t>(which includes using research-informed literature and knowledge and understanding of the subject)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66" w:rsidRPr="00F61A20" w:rsidRDefault="00197166" w:rsidP="00D22099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66" w:rsidRPr="00F61A20" w:rsidRDefault="00197166" w:rsidP="00D22099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66" w:rsidRPr="00F61A20" w:rsidRDefault="00197166" w:rsidP="00D22099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66" w:rsidRPr="00F61A20" w:rsidRDefault="00197166" w:rsidP="00D22099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66" w:rsidRPr="00F61A20" w:rsidRDefault="00197166" w:rsidP="00D22099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66" w:rsidRPr="00F61A20" w:rsidRDefault="00197166" w:rsidP="00D22099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66" w:rsidRPr="00F61A20" w:rsidRDefault="00197166" w:rsidP="00D22099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197166" w:rsidRPr="00CC0370" w:rsidTr="00D22099">
        <w:trPr>
          <w:trHeight w:val="967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66" w:rsidRPr="00F61A20" w:rsidRDefault="00197166" w:rsidP="00D22099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7166" w:rsidRPr="00F61A20" w:rsidRDefault="00197166" w:rsidP="00D22099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7166" w:rsidRPr="00F61A20" w:rsidRDefault="00197166" w:rsidP="00D22099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7166" w:rsidRPr="00F61A20" w:rsidRDefault="00197166" w:rsidP="00D22099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7166" w:rsidRPr="00F61A20" w:rsidRDefault="00197166" w:rsidP="00D22099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7166" w:rsidRPr="00F61A20" w:rsidRDefault="00197166" w:rsidP="00D22099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7166" w:rsidRPr="00F61A20" w:rsidRDefault="00197166" w:rsidP="00D22099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  <w:r w:rsidR="00E91AC1">
              <w:rPr>
                <w:rFonts w:ascii="Calibri" w:hAnsi="Calibri"/>
                <w:szCs w:val="32"/>
              </w:rPr>
              <w:t>X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7166" w:rsidRPr="00F61A20" w:rsidRDefault="00197166" w:rsidP="00D22099">
            <w:pPr>
              <w:rPr>
                <w:rFonts w:ascii="Calibri" w:hAnsi="Calibri"/>
                <w:sz w:val="18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</w:tr>
      <w:tr w:rsidR="00197166" w:rsidRPr="00CC0370" w:rsidTr="00D22099">
        <w:trPr>
          <w:trHeight w:val="468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7166" w:rsidRPr="005E72F8" w:rsidRDefault="00197166" w:rsidP="00D22099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2. </w:t>
            </w:r>
            <w:r w:rsidRPr="00A52FDE">
              <w:rPr>
                <w:rFonts w:ascii="Calibri" w:hAnsi="Calibri"/>
                <w:b/>
                <w:szCs w:val="16"/>
              </w:rPr>
              <w:t xml:space="preserve">Intellectual Skills </w:t>
            </w:r>
            <w:r w:rsidRPr="006B04CC">
              <w:rPr>
                <w:rFonts w:ascii="Calibri" w:hAnsi="Calibri"/>
                <w:sz w:val="18"/>
                <w:szCs w:val="18"/>
              </w:rPr>
              <w:t>(Analysis)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66" w:rsidRPr="00F61A20" w:rsidRDefault="00197166" w:rsidP="00D22099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66" w:rsidRPr="00F61A20" w:rsidRDefault="00197166" w:rsidP="00D22099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66" w:rsidRPr="00F61A20" w:rsidRDefault="00197166" w:rsidP="00D22099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66" w:rsidRPr="00F61A20" w:rsidRDefault="00197166" w:rsidP="00D22099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66" w:rsidRPr="00F61A20" w:rsidRDefault="00197166" w:rsidP="00D22099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66" w:rsidRPr="00F61A20" w:rsidRDefault="00197166" w:rsidP="00D22099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66" w:rsidRPr="00F61A20" w:rsidRDefault="00197166" w:rsidP="00D22099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197166" w:rsidRPr="00CC0370" w:rsidTr="00D22099">
        <w:trPr>
          <w:trHeight w:val="986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66" w:rsidRPr="00F61A20" w:rsidRDefault="00197166" w:rsidP="00D22099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7166" w:rsidRPr="00F61A20" w:rsidRDefault="00197166" w:rsidP="00D22099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7166" w:rsidRPr="00F61A20" w:rsidRDefault="00197166" w:rsidP="00D22099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7166" w:rsidRPr="00F61A20" w:rsidRDefault="00197166" w:rsidP="00D22099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7166" w:rsidRPr="00F61A20" w:rsidRDefault="00197166" w:rsidP="00D22099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7166" w:rsidRPr="00F61A20" w:rsidRDefault="00197166" w:rsidP="00D22099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7166" w:rsidRPr="00F61A20" w:rsidRDefault="00197166" w:rsidP="00D22099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  <w:r w:rsidR="00E91AC1">
              <w:rPr>
                <w:rFonts w:ascii="Calibri" w:hAnsi="Calibri"/>
                <w:szCs w:val="32"/>
              </w:rPr>
              <w:t>X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7166" w:rsidRPr="00F61A20" w:rsidRDefault="00197166" w:rsidP="00D22099">
            <w:pPr>
              <w:rPr>
                <w:rFonts w:ascii="Calibri" w:hAnsi="Calibri"/>
                <w:sz w:val="18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</w:tr>
      <w:tr w:rsidR="00197166" w:rsidRPr="00CC0370" w:rsidTr="00D22099">
        <w:trPr>
          <w:trHeight w:val="468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7166" w:rsidRDefault="00197166" w:rsidP="00D22099">
            <w:pPr>
              <w:rPr>
                <w:rFonts w:ascii="Calibri" w:hAnsi="Calibri"/>
                <w:b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3. </w:t>
            </w:r>
            <w:r w:rsidRPr="00A52FDE">
              <w:rPr>
                <w:rFonts w:ascii="Calibri" w:hAnsi="Calibri"/>
                <w:b/>
                <w:szCs w:val="16"/>
              </w:rPr>
              <w:t>Pedagogic and Professional Applications</w:t>
            </w:r>
          </w:p>
          <w:p w:rsidR="00197166" w:rsidRPr="006B04CC" w:rsidRDefault="00197166" w:rsidP="00D22099">
            <w:pPr>
              <w:rPr>
                <w:rFonts w:ascii="Calibri" w:hAnsi="Calibri"/>
                <w:sz w:val="18"/>
                <w:szCs w:val="18"/>
              </w:rPr>
            </w:pPr>
            <w:r w:rsidRPr="006B04CC">
              <w:rPr>
                <w:rFonts w:ascii="Calibri" w:hAnsi="Calibri"/>
                <w:sz w:val="18"/>
                <w:szCs w:val="18"/>
              </w:rPr>
              <w:t>(Practical Application and Deployment)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66" w:rsidRPr="00F61A20" w:rsidRDefault="00197166" w:rsidP="00D22099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66" w:rsidRPr="00F61A20" w:rsidRDefault="00197166" w:rsidP="00D22099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66" w:rsidRPr="00F61A20" w:rsidRDefault="00197166" w:rsidP="00D22099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66" w:rsidRPr="00F61A20" w:rsidRDefault="00197166" w:rsidP="00D22099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66" w:rsidRPr="00F61A20" w:rsidRDefault="00197166" w:rsidP="00D22099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66" w:rsidRPr="00F61A20" w:rsidRDefault="00197166" w:rsidP="00D22099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66" w:rsidRPr="00F61A20" w:rsidRDefault="00197166" w:rsidP="00D22099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197166" w:rsidRPr="00CC0370" w:rsidTr="00D22099">
        <w:trPr>
          <w:trHeight w:val="1141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66" w:rsidRPr="00F61A20" w:rsidRDefault="00197166" w:rsidP="00D22099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7166" w:rsidRPr="00F61A20" w:rsidRDefault="00197166" w:rsidP="00D22099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7166" w:rsidRPr="00F61A20" w:rsidRDefault="00197166" w:rsidP="00D22099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7166" w:rsidRPr="00F61A20" w:rsidRDefault="00197166" w:rsidP="00D22099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7166" w:rsidRPr="00F61A20" w:rsidRDefault="00197166" w:rsidP="00D22099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7166" w:rsidRPr="00F61A20" w:rsidRDefault="00197166" w:rsidP="00D22099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7166" w:rsidRPr="00F61A20" w:rsidRDefault="00197166" w:rsidP="00D22099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  <w:r w:rsidR="00E91AC1">
              <w:rPr>
                <w:rFonts w:ascii="Calibri" w:hAnsi="Calibri"/>
                <w:szCs w:val="32"/>
              </w:rPr>
              <w:t>X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7166" w:rsidRPr="00F61A20" w:rsidRDefault="00197166" w:rsidP="00D22099">
            <w:pPr>
              <w:rPr>
                <w:rFonts w:ascii="Calibri" w:hAnsi="Calibri"/>
                <w:sz w:val="18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</w:tr>
      <w:tr w:rsidR="00197166" w:rsidRPr="00CC0370" w:rsidTr="00D22099">
        <w:trPr>
          <w:trHeight w:val="469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7166" w:rsidRPr="00F61A20" w:rsidRDefault="00197166" w:rsidP="00D22099">
            <w:pPr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4. </w:t>
            </w:r>
            <w:r w:rsidRPr="00A52FDE">
              <w:rPr>
                <w:rFonts w:ascii="Calibri" w:hAnsi="Calibri"/>
                <w:b/>
                <w:szCs w:val="16"/>
              </w:rPr>
              <w:t>Key Transferable Skills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66" w:rsidRPr="00F61A20" w:rsidRDefault="00197166" w:rsidP="00D22099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66" w:rsidRPr="00F61A20" w:rsidRDefault="00197166" w:rsidP="00D22099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66" w:rsidRPr="00F61A20" w:rsidRDefault="00197166" w:rsidP="00D22099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66" w:rsidRPr="00F61A20" w:rsidRDefault="00197166" w:rsidP="00D22099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66" w:rsidRPr="00F61A20" w:rsidRDefault="00197166" w:rsidP="00D22099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66" w:rsidRPr="00F61A20" w:rsidRDefault="00197166" w:rsidP="00D22099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66" w:rsidRPr="00F61A20" w:rsidRDefault="00197166" w:rsidP="00D22099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197166" w:rsidRPr="00CC0370" w:rsidTr="00D22099">
        <w:trPr>
          <w:trHeight w:val="986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166" w:rsidRPr="00F61A20" w:rsidRDefault="00197166" w:rsidP="00D22099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7166" w:rsidRPr="00F61A20" w:rsidRDefault="00197166" w:rsidP="00D22099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7166" w:rsidRPr="00F61A20" w:rsidRDefault="00197166" w:rsidP="00D22099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7166" w:rsidRPr="00F61A20" w:rsidRDefault="00197166" w:rsidP="00D22099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7166" w:rsidRPr="00F61A20" w:rsidRDefault="00197166" w:rsidP="00D22099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7166" w:rsidRPr="00F61A20" w:rsidRDefault="00197166" w:rsidP="00D22099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7166" w:rsidRPr="00F61A20" w:rsidRDefault="00197166" w:rsidP="00D22099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  <w:r w:rsidR="00E91AC1">
              <w:rPr>
                <w:rFonts w:ascii="Calibri" w:hAnsi="Calibri"/>
                <w:szCs w:val="32"/>
              </w:rPr>
              <w:t>X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7166" w:rsidRPr="00F61A20" w:rsidRDefault="00197166" w:rsidP="00D22099">
            <w:pPr>
              <w:rPr>
                <w:rFonts w:ascii="Calibri" w:hAnsi="Calibri"/>
                <w:sz w:val="18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</w:tr>
    </w:tbl>
    <w:tbl>
      <w:tblPr>
        <w:tblpPr w:leftFromText="180" w:rightFromText="180" w:vertAnchor="text" w:horzAnchor="page" w:tblpXSpec="center" w:tblpY="-99"/>
        <w:tblW w:w="105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5299"/>
        <w:gridCol w:w="5299"/>
      </w:tblGrid>
      <w:tr w:rsidR="00197166" w:rsidRPr="00971172" w:rsidTr="00D22099">
        <w:trPr>
          <w:trHeight w:val="75"/>
        </w:trPr>
        <w:tc>
          <w:tcPr>
            <w:tcW w:w="5299" w:type="dxa"/>
            <w:shd w:val="clear" w:color="auto" w:fill="D9D9D9"/>
          </w:tcPr>
          <w:p w:rsidR="00197166" w:rsidRPr="00CE0319" w:rsidRDefault="00197166" w:rsidP="00D22099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lastRenderedPageBreak/>
              <w:t>PLEASE COMMENT ON AREAS IN WHICH YOU FEEL THAT YOU HAVE</w:t>
            </w:r>
            <w:r w:rsidRPr="00CE0319">
              <w:rPr>
                <w:rFonts w:ascii="Calibri" w:hAnsi="Calibri" w:cs="Calibri"/>
                <w:b/>
              </w:rPr>
              <w:t xml:space="preserve"> PERFORMED WELL </w:t>
            </w:r>
          </w:p>
        </w:tc>
        <w:tc>
          <w:tcPr>
            <w:tcW w:w="5299" w:type="dxa"/>
            <w:shd w:val="clear" w:color="auto" w:fill="D9D9D9"/>
          </w:tcPr>
          <w:p w:rsidR="00197166" w:rsidRPr="00CE0319" w:rsidRDefault="00197166" w:rsidP="00D22099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PLEASE COMMENT ON </w:t>
            </w:r>
            <w:r>
              <w:rPr>
                <w:rFonts w:ascii="Calibri" w:hAnsi="Calibri" w:cs="Calibri"/>
                <w:b/>
                <w:caps/>
              </w:rPr>
              <w:t>AREAS you feel that you need</w:t>
            </w:r>
            <w:r w:rsidRPr="00CE0319">
              <w:rPr>
                <w:rFonts w:ascii="Calibri" w:hAnsi="Calibri" w:cs="Calibri"/>
                <w:b/>
                <w:caps/>
              </w:rPr>
              <w:t xml:space="preserve"> TO DEVELOP</w:t>
            </w:r>
          </w:p>
        </w:tc>
      </w:tr>
      <w:tr w:rsidR="00197166" w:rsidRPr="00971172" w:rsidTr="00D22099">
        <w:trPr>
          <w:trHeight w:val="555"/>
        </w:trPr>
        <w:tc>
          <w:tcPr>
            <w:tcW w:w="5299" w:type="dxa"/>
            <w:tcBorders>
              <w:bottom w:val="single" w:sz="8" w:space="0" w:color="000000"/>
            </w:tcBorders>
          </w:tcPr>
          <w:p w:rsidR="00E91AC1" w:rsidRDefault="00E91AC1" w:rsidP="00D22099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My response to the assignment title demonstrates originality and independent thought. The response is constructed on consultation with a broad and deep range of literature and research that has been concisely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synthesised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in order to present a critical argument. </w:t>
            </w:r>
          </w:p>
          <w:p w:rsidR="00E91AC1" w:rsidRDefault="00E91AC1" w:rsidP="00D22099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My response shares </w:t>
            </w:r>
            <w:r w:rsidR="00BE12F0">
              <w:rPr>
                <w:rFonts w:ascii="Calibri" w:hAnsi="Calibri"/>
                <w:sz w:val="20"/>
                <w:szCs w:val="20"/>
              </w:rPr>
              <w:t>a real-world example and personal example</w:t>
            </w:r>
            <w:r>
              <w:rPr>
                <w:rFonts w:ascii="Calibri" w:hAnsi="Calibri"/>
                <w:sz w:val="20"/>
                <w:szCs w:val="20"/>
              </w:rPr>
              <w:t xml:space="preserve"> of creative thought and insight that provide weight to my recommendations. These examples have been critically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analysed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, reflected upon and evaluated in order to </w:t>
            </w:r>
            <w:r w:rsidR="00BE12F0">
              <w:rPr>
                <w:rFonts w:ascii="Calibri" w:hAnsi="Calibri"/>
                <w:sz w:val="20"/>
                <w:szCs w:val="20"/>
              </w:rPr>
              <w:t>yield</w:t>
            </w:r>
            <w:r>
              <w:rPr>
                <w:rFonts w:ascii="Calibri" w:hAnsi="Calibri"/>
                <w:sz w:val="20"/>
                <w:szCs w:val="20"/>
              </w:rPr>
              <w:t xml:space="preserve"> and share the best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practise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that can be transferred to developing learners’ creativity.</w:t>
            </w:r>
            <w:r w:rsidR="00D32C83">
              <w:rPr>
                <w:rFonts w:ascii="Calibri" w:hAnsi="Calibri"/>
                <w:sz w:val="20"/>
                <w:szCs w:val="20"/>
              </w:rPr>
              <w:t xml:space="preserve"> In my response, I present three creative models and suggest that two </w:t>
            </w:r>
            <w:r w:rsidR="00BE12F0">
              <w:rPr>
                <w:rFonts w:ascii="Calibri" w:hAnsi="Calibri"/>
                <w:sz w:val="20"/>
                <w:szCs w:val="20"/>
              </w:rPr>
              <w:t xml:space="preserve">of the </w:t>
            </w:r>
            <w:r w:rsidR="00D32C83">
              <w:rPr>
                <w:rFonts w:ascii="Calibri" w:hAnsi="Calibri"/>
                <w:sz w:val="20"/>
                <w:szCs w:val="20"/>
              </w:rPr>
              <w:t xml:space="preserve">models lack a certain element </w:t>
            </w:r>
            <w:r w:rsidR="00BE12F0">
              <w:rPr>
                <w:rFonts w:ascii="Calibri" w:hAnsi="Calibri"/>
                <w:sz w:val="20"/>
                <w:szCs w:val="20"/>
              </w:rPr>
              <w:t xml:space="preserve">which </w:t>
            </w:r>
            <w:r w:rsidR="00D32C83">
              <w:rPr>
                <w:rFonts w:ascii="Calibri" w:hAnsi="Calibri"/>
                <w:sz w:val="20"/>
                <w:szCs w:val="20"/>
              </w:rPr>
              <w:t>is key to creativity (imagination)</w:t>
            </w:r>
            <w:r w:rsidR="00BE12F0">
              <w:rPr>
                <w:rFonts w:ascii="Calibri" w:hAnsi="Calibri"/>
                <w:sz w:val="20"/>
                <w:szCs w:val="20"/>
              </w:rPr>
              <w:t xml:space="preserve"> thus,</w:t>
            </w:r>
            <w:r w:rsidR="00D32C83">
              <w:rPr>
                <w:rFonts w:ascii="Calibri" w:hAnsi="Calibri"/>
                <w:sz w:val="20"/>
                <w:szCs w:val="20"/>
              </w:rPr>
              <w:t xml:space="preserve"> presenting the third model as the most effective.   </w:t>
            </w:r>
          </w:p>
          <w:p w:rsidR="00D32C83" w:rsidRDefault="00D32C83" w:rsidP="00D22099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I have carefully considered my method of presentation and how best to portray my findings and recommendations to the audience. I believe that the presentation is aesthetically pleasing and logically presents information in an engaging manner. </w:t>
            </w:r>
          </w:p>
          <w:p w:rsidR="00197166" w:rsidRPr="00CE0319" w:rsidRDefault="00D32C83" w:rsidP="00D22099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Throughout the creation of my response, the referencing guidance handbook has been utilised fully. Therefore, referencing is accurate and of a high standard.  </w:t>
            </w:r>
            <w:r w:rsidR="00E91AC1">
              <w:rPr>
                <w:rFonts w:ascii="Calibri" w:hAnsi="Calibri"/>
                <w:sz w:val="20"/>
                <w:szCs w:val="20"/>
              </w:rPr>
              <w:t xml:space="preserve">   </w:t>
            </w:r>
          </w:p>
          <w:p w:rsidR="00197166" w:rsidRPr="00CE0319" w:rsidRDefault="00197166" w:rsidP="00D22099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Calibri" w:hAnsi="Calibri"/>
                <w:sz w:val="20"/>
                <w:szCs w:val="20"/>
              </w:rPr>
            </w:pPr>
          </w:p>
          <w:p w:rsidR="00197166" w:rsidRDefault="00197166" w:rsidP="00D22099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Calibri" w:hAnsi="Calibri"/>
                <w:sz w:val="20"/>
                <w:szCs w:val="20"/>
              </w:rPr>
            </w:pPr>
          </w:p>
          <w:p w:rsidR="00197166" w:rsidRPr="00CE0319" w:rsidRDefault="00197166" w:rsidP="00D22099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299" w:type="dxa"/>
            <w:tcBorders>
              <w:bottom w:val="single" w:sz="8" w:space="0" w:color="000000"/>
            </w:tcBorders>
          </w:tcPr>
          <w:p w:rsidR="00197166" w:rsidRPr="00CE0319" w:rsidRDefault="00092974" w:rsidP="00D22099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My video has utilised the 10% allowance; in the future, I would like to conclude my response as close to the allocated time/word count.  </w:t>
            </w:r>
          </w:p>
          <w:p w:rsidR="00197166" w:rsidRPr="00CE0319" w:rsidRDefault="00197166" w:rsidP="00D22099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Calibri" w:hAnsi="Calibri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text" w:horzAnchor="margin" w:tblpXSpec="center" w:tblpY="9604"/>
        <w:tblW w:w="105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2204"/>
        <w:gridCol w:w="3858"/>
        <w:gridCol w:w="1047"/>
        <w:gridCol w:w="3489"/>
      </w:tblGrid>
      <w:tr w:rsidR="00E91AC1" w:rsidRPr="00971172" w:rsidTr="00D32C83">
        <w:trPr>
          <w:trHeight w:val="586"/>
        </w:trPr>
        <w:tc>
          <w:tcPr>
            <w:tcW w:w="2204" w:type="dxa"/>
            <w:shd w:val="clear" w:color="auto" w:fill="D9D9D9"/>
          </w:tcPr>
          <w:p w:rsidR="00E91AC1" w:rsidRPr="00CE0319" w:rsidRDefault="00E91AC1" w:rsidP="00D32C8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Student</w:t>
            </w:r>
            <w:r w:rsidRPr="00CE0319">
              <w:rPr>
                <w:rFonts w:ascii="Calibri" w:hAnsi="Calibri" w:cs="Calibri"/>
                <w:b/>
              </w:rPr>
              <w:t>’s Name</w:t>
            </w:r>
          </w:p>
        </w:tc>
        <w:tc>
          <w:tcPr>
            <w:tcW w:w="3858" w:type="dxa"/>
          </w:tcPr>
          <w:p w:rsidR="00E91AC1" w:rsidRPr="00CE0319" w:rsidRDefault="00E91AC1" w:rsidP="00D32C8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Connor Declan Williams</w:t>
            </w:r>
          </w:p>
        </w:tc>
        <w:tc>
          <w:tcPr>
            <w:tcW w:w="1047" w:type="dxa"/>
            <w:shd w:val="clear" w:color="auto" w:fill="D9D9D9"/>
          </w:tcPr>
          <w:p w:rsidR="00E91AC1" w:rsidRPr="00CE0319" w:rsidRDefault="00E91AC1" w:rsidP="00D32C8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Date</w:t>
            </w:r>
          </w:p>
        </w:tc>
        <w:tc>
          <w:tcPr>
            <w:tcW w:w="3489" w:type="dxa"/>
          </w:tcPr>
          <w:p w:rsidR="00E91AC1" w:rsidRPr="00CE0319" w:rsidRDefault="00E91AC1" w:rsidP="00D32C8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08.03.2018</w:t>
            </w:r>
          </w:p>
        </w:tc>
      </w:tr>
      <w:tr w:rsidR="00E91AC1" w:rsidRPr="00971172" w:rsidTr="00D32C83">
        <w:trPr>
          <w:trHeight w:val="574"/>
        </w:trPr>
        <w:tc>
          <w:tcPr>
            <w:tcW w:w="2204" w:type="dxa"/>
            <w:tcBorders>
              <w:bottom w:val="single" w:sz="8" w:space="0" w:color="000000"/>
            </w:tcBorders>
            <w:shd w:val="clear" w:color="auto" w:fill="D9D9D9"/>
          </w:tcPr>
          <w:p w:rsidR="00E91AC1" w:rsidRPr="00CE0319" w:rsidRDefault="00E91AC1" w:rsidP="00D32C8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Student</w:t>
            </w:r>
            <w:r w:rsidRPr="00CE0319">
              <w:rPr>
                <w:rFonts w:ascii="Calibri" w:hAnsi="Calibri" w:cs="Calibri"/>
                <w:b/>
              </w:rPr>
              <w:t>’s Signature</w:t>
            </w:r>
          </w:p>
        </w:tc>
        <w:tc>
          <w:tcPr>
            <w:tcW w:w="8394" w:type="dxa"/>
            <w:gridSpan w:val="3"/>
            <w:tcBorders>
              <w:bottom w:val="single" w:sz="8" w:space="0" w:color="000000"/>
            </w:tcBorders>
          </w:tcPr>
          <w:p w:rsidR="00E91AC1" w:rsidRPr="00CE0319" w:rsidRDefault="00E91AC1" w:rsidP="00D32C8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noProof/>
              </w:rPr>
              <w:drawing>
                <wp:inline distT="0" distB="0" distL="0" distR="0" wp14:anchorId="12457070" wp14:editId="0CF72C17">
                  <wp:extent cx="1934308" cy="758716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ignature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0473" cy="765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97166" w:rsidRDefault="00197166">
      <w: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/>
        </w:rPr>
        <w:id w:val="-1124153435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197166" w:rsidRPr="00197166" w:rsidRDefault="00197166">
          <w:pPr>
            <w:pStyle w:val="TOCHeading"/>
            <w:rPr>
              <w:rFonts w:ascii="Times New Roman" w:hAnsi="Times New Roman" w:cs="Times New Roman"/>
            </w:rPr>
          </w:pPr>
          <w:r w:rsidRPr="00197166">
            <w:rPr>
              <w:rFonts w:ascii="Times New Roman" w:hAnsi="Times New Roman" w:cs="Times New Roman"/>
            </w:rPr>
            <w:t>Table of Contents</w:t>
          </w:r>
        </w:p>
        <w:p w:rsidR="00581FCD" w:rsidRDefault="00197166">
          <w:pPr>
            <w:pStyle w:val="TOC1"/>
            <w:tabs>
              <w:tab w:val="right" w:leader="dot" w:pos="9010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08479419" w:history="1">
            <w:r w:rsidR="00581FCD" w:rsidRPr="00E25C55">
              <w:rPr>
                <w:rStyle w:val="Hyperlink"/>
                <w:rFonts w:ascii="Times New Roman" w:hAnsi="Times New Roman" w:cs="Times New Roman"/>
                <w:noProof/>
              </w:rPr>
              <w:t>Assignment Title</w:t>
            </w:r>
            <w:r w:rsidR="00581FCD">
              <w:rPr>
                <w:noProof/>
                <w:webHidden/>
              </w:rPr>
              <w:tab/>
            </w:r>
            <w:r w:rsidR="00581FCD">
              <w:rPr>
                <w:noProof/>
                <w:webHidden/>
              </w:rPr>
              <w:fldChar w:fldCharType="begin"/>
            </w:r>
            <w:r w:rsidR="00581FCD">
              <w:rPr>
                <w:noProof/>
                <w:webHidden/>
              </w:rPr>
              <w:instrText xml:space="preserve"> PAGEREF _Toc508479419 \h </w:instrText>
            </w:r>
            <w:r w:rsidR="00581FCD">
              <w:rPr>
                <w:noProof/>
                <w:webHidden/>
              </w:rPr>
            </w:r>
            <w:r w:rsidR="00581FCD">
              <w:rPr>
                <w:noProof/>
                <w:webHidden/>
              </w:rPr>
              <w:fldChar w:fldCharType="separate"/>
            </w:r>
            <w:r w:rsidR="00581FCD">
              <w:rPr>
                <w:noProof/>
                <w:webHidden/>
              </w:rPr>
              <w:t>5</w:t>
            </w:r>
            <w:r w:rsidR="00581FCD">
              <w:rPr>
                <w:noProof/>
                <w:webHidden/>
              </w:rPr>
              <w:fldChar w:fldCharType="end"/>
            </w:r>
          </w:hyperlink>
        </w:p>
        <w:p w:rsidR="00581FCD" w:rsidRDefault="0045750D">
          <w:pPr>
            <w:pStyle w:val="TOC1"/>
            <w:tabs>
              <w:tab w:val="right" w:leader="dot" w:pos="9010"/>
            </w:tabs>
            <w:rPr>
              <w:rFonts w:eastAsiaTheme="minorEastAsia"/>
              <w:noProof/>
              <w:lang w:eastAsia="en-GB"/>
            </w:rPr>
          </w:pPr>
          <w:hyperlink w:anchor="_Toc508479420" w:history="1">
            <w:r w:rsidR="00581FCD" w:rsidRPr="00E25C55">
              <w:rPr>
                <w:rStyle w:val="Hyperlink"/>
                <w:rFonts w:ascii="Times New Roman" w:hAnsi="Times New Roman" w:cs="Times New Roman"/>
                <w:noProof/>
              </w:rPr>
              <w:t>Video Link</w:t>
            </w:r>
            <w:r w:rsidR="00581FCD">
              <w:rPr>
                <w:noProof/>
                <w:webHidden/>
              </w:rPr>
              <w:tab/>
            </w:r>
            <w:r w:rsidR="00581FCD">
              <w:rPr>
                <w:noProof/>
                <w:webHidden/>
              </w:rPr>
              <w:fldChar w:fldCharType="begin"/>
            </w:r>
            <w:r w:rsidR="00581FCD">
              <w:rPr>
                <w:noProof/>
                <w:webHidden/>
              </w:rPr>
              <w:instrText xml:space="preserve"> PAGEREF _Toc508479420 \h </w:instrText>
            </w:r>
            <w:r w:rsidR="00581FCD">
              <w:rPr>
                <w:noProof/>
                <w:webHidden/>
              </w:rPr>
            </w:r>
            <w:r w:rsidR="00581FCD">
              <w:rPr>
                <w:noProof/>
                <w:webHidden/>
              </w:rPr>
              <w:fldChar w:fldCharType="separate"/>
            </w:r>
            <w:r w:rsidR="00581FCD">
              <w:rPr>
                <w:noProof/>
                <w:webHidden/>
              </w:rPr>
              <w:t>6</w:t>
            </w:r>
            <w:r w:rsidR="00581FCD">
              <w:rPr>
                <w:noProof/>
                <w:webHidden/>
              </w:rPr>
              <w:fldChar w:fldCharType="end"/>
            </w:r>
          </w:hyperlink>
        </w:p>
        <w:p w:rsidR="00581FCD" w:rsidRDefault="0045750D">
          <w:pPr>
            <w:pStyle w:val="TOC1"/>
            <w:tabs>
              <w:tab w:val="right" w:leader="dot" w:pos="9010"/>
            </w:tabs>
            <w:rPr>
              <w:rFonts w:eastAsiaTheme="minorEastAsia"/>
              <w:noProof/>
              <w:lang w:eastAsia="en-GB"/>
            </w:rPr>
          </w:pPr>
          <w:hyperlink w:anchor="_Toc508479421" w:history="1">
            <w:r w:rsidR="00581FCD" w:rsidRPr="00E25C55">
              <w:rPr>
                <w:rStyle w:val="Hyperlink"/>
                <w:rFonts w:ascii="Times New Roman" w:hAnsi="Times New Roman" w:cs="Times New Roman"/>
                <w:noProof/>
              </w:rPr>
              <w:t>Explanation</w:t>
            </w:r>
            <w:r w:rsidR="00581FCD">
              <w:rPr>
                <w:noProof/>
                <w:webHidden/>
              </w:rPr>
              <w:tab/>
            </w:r>
            <w:r w:rsidR="00581FCD">
              <w:rPr>
                <w:noProof/>
                <w:webHidden/>
              </w:rPr>
              <w:fldChar w:fldCharType="begin"/>
            </w:r>
            <w:r w:rsidR="00581FCD">
              <w:rPr>
                <w:noProof/>
                <w:webHidden/>
              </w:rPr>
              <w:instrText xml:space="preserve"> PAGEREF _Toc508479421 \h </w:instrText>
            </w:r>
            <w:r w:rsidR="00581FCD">
              <w:rPr>
                <w:noProof/>
                <w:webHidden/>
              </w:rPr>
            </w:r>
            <w:r w:rsidR="00581FCD">
              <w:rPr>
                <w:noProof/>
                <w:webHidden/>
              </w:rPr>
              <w:fldChar w:fldCharType="separate"/>
            </w:r>
            <w:r w:rsidR="00581FCD">
              <w:rPr>
                <w:noProof/>
                <w:webHidden/>
              </w:rPr>
              <w:t>7</w:t>
            </w:r>
            <w:r w:rsidR="00581FCD">
              <w:rPr>
                <w:noProof/>
                <w:webHidden/>
              </w:rPr>
              <w:fldChar w:fldCharType="end"/>
            </w:r>
          </w:hyperlink>
        </w:p>
        <w:p w:rsidR="00581FCD" w:rsidRDefault="0045750D">
          <w:pPr>
            <w:pStyle w:val="TOC1"/>
            <w:tabs>
              <w:tab w:val="right" w:leader="dot" w:pos="9010"/>
            </w:tabs>
            <w:rPr>
              <w:rFonts w:eastAsiaTheme="minorEastAsia"/>
              <w:noProof/>
              <w:lang w:eastAsia="en-GB"/>
            </w:rPr>
          </w:pPr>
          <w:hyperlink w:anchor="_Toc508479422" w:history="1">
            <w:r w:rsidR="00581FCD" w:rsidRPr="00E25C55">
              <w:rPr>
                <w:rStyle w:val="Hyperlink"/>
                <w:rFonts w:ascii="Times New Roman" w:hAnsi="Times New Roman" w:cs="Times New Roman"/>
                <w:noProof/>
              </w:rPr>
              <w:t>Reference List</w:t>
            </w:r>
            <w:r w:rsidR="00581FCD">
              <w:rPr>
                <w:noProof/>
                <w:webHidden/>
              </w:rPr>
              <w:tab/>
            </w:r>
            <w:r w:rsidR="00581FCD">
              <w:rPr>
                <w:noProof/>
                <w:webHidden/>
              </w:rPr>
              <w:fldChar w:fldCharType="begin"/>
            </w:r>
            <w:r w:rsidR="00581FCD">
              <w:rPr>
                <w:noProof/>
                <w:webHidden/>
              </w:rPr>
              <w:instrText xml:space="preserve"> PAGEREF _Toc508479422 \h </w:instrText>
            </w:r>
            <w:r w:rsidR="00581FCD">
              <w:rPr>
                <w:noProof/>
                <w:webHidden/>
              </w:rPr>
            </w:r>
            <w:r w:rsidR="00581FCD">
              <w:rPr>
                <w:noProof/>
                <w:webHidden/>
              </w:rPr>
              <w:fldChar w:fldCharType="separate"/>
            </w:r>
            <w:r w:rsidR="00581FCD">
              <w:rPr>
                <w:noProof/>
                <w:webHidden/>
              </w:rPr>
              <w:t>9</w:t>
            </w:r>
            <w:r w:rsidR="00581FCD">
              <w:rPr>
                <w:noProof/>
                <w:webHidden/>
              </w:rPr>
              <w:fldChar w:fldCharType="end"/>
            </w:r>
          </w:hyperlink>
        </w:p>
        <w:p w:rsidR="00581FCD" w:rsidRDefault="0045750D">
          <w:pPr>
            <w:pStyle w:val="TOC1"/>
            <w:tabs>
              <w:tab w:val="right" w:leader="dot" w:pos="9010"/>
            </w:tabs>
            <w:rPr>
              <w:rFonts w:eastAsiaTheme="minorEastAsia"/>
              <w:noProof/>
              <w:lang w:eastAsia="en-GB"/>
            </w:rPr>
          </w:pPr>
          <w:hyperlink w:anchor="_Toc508479423" w:history="1">
            <w:r w:rsidR="00581FCD" w:rsidRPr="00E25C55">
              <w:rPr>
                <w:rStyle w:val="Hyperlink"/>
                <w:rFonts w:ascii="Times New Roman" w:hAnsi="Times New Roman" w:cs="Times New Roman"/>
                <w:noProof/>
              </w:rPr>
              <w:t>Image References</w:t>
            </w:r>
            <w:r w:rsidR="00581FCD">
              <w:rPr>
                <w:noProof/>
                <w:webHidden/>
              </w:rPr>
              <w:tab/>
            </w:r>
            <w:r w:rsidR="00581FCD">
              <w:rPr>
                <w:noProof/>
                <w:webHidden/>
              </w:rPr>
              <w:fldChar w:fldCharType="begin"/>
            </w:r>
            <w:r w:rsidR="00581FCD">
              <w:rPr>
                <w:noProof/>
                <w:webHidden/>
              </w:rPr>
              <w:instrText xml:space="preserve"> PAGEREF _Toc508479423 \h </w:instrText>
            </w:r>
            <w:r w:rsidR="00581FCD">
              <w:rPr>
                <w:noProof/>
                <w:webHidden/>
              </w:rPr>
            </w:r>
            <w:r w:rsidR="00581FCD">
              <w:rPr>
                <w:noProof/>
                <w:webHidden/>
              </w:rPr>
              <w:fldChar w:fldCharType="separate"/>
            </w:r>
            <w:r w:rsidR="00581FCD">
              <w:rPr>
                <w:noProof/>
                <w:webHidden/>
              </w:rPr>
              <w:t>14</w:t>
            </w:r>
            <w:r w:rsidR="00581FCD">
              <w:rPr>
                <w:noProof/>
                <w:webHidden/>
              </w:rPr>
              <w:fldChar w:fldCharType="end"/>
            </w:r>
          </w:hyperlink>
        </w:p>
        <w:p w:rsidR="00581FCD" w:rsidRDefault="0045750D">
          <w:pPr>
            <w:pStyle w:val="TOC1"/>
            <w:tabs>
              <w:tab w:val="right" w:leader="dot" w:pos="9010"/>
            </w:tabs>
            <w:rPr>
              <w:rFonts w:eastAsiaTheme="minorEastAsia"/>
              <w:noProof/>
              <w:lang w:eastAsia="en-GB"/>
            </w:rPr>
          </w:pPr>
          <w:hyperlink w:anchor="_Toc508479424" w:history="1">
            <w:r w:rsidR="00581FCD" w:rsidRPr="00E25C55">
              <w:rPr>
                <w:rStyle w:val="Hyperlink"/>
                <w:rFonts w:ascii="Times New Roman" w:hAnsi="Times New Roman" w:cs="Times New Roman"/>
                <w:noProof/>
              </w:rPr>
              <w:t>Appendix 1 – The Connection Room Permission Form</w:t>
            </w:r>
            <w:r w:rsidR="00581FCD">
              <w:rPr>
                <w:noProof/>
                <w:webHidden/>
              </w:rPr>
              <w:tab/>
            </w:r>
            <w:r w:rsidR="00581FCD">
              <w:rPr>
                <w:noProof/>
                <w:webHidden/>
              </w:rPr>
              <w:fldChar w:fldCharType="begin"/>
            </w:r>
            <w:r w:rsidR="00581FCD">
              <w:rPr>
                <w:noProof/>
                <w:webHidden/>
              </w:rPr>
              <w:instrText xml:space="preserve"> PAGEREF _Toc508479424 \h </w:instrText>
            </w:r>
            <w:r w:rsidR="00581FCD">
              <w:rPr>
                <w:noProof/>
                <w:webHidden/>
              </w:rPr>
            </w:r>
            <w:r w:rsidR="00581FCD">
              <w:rPr>
                <w:noProof/>
                <w:webHidden/>
              </w:rPr>
              <w:fldChar w:fldCharType="separate"/>
            </w:r>
            <w:r w:rsidR="00581FCD">
              <w:rPr>
                <w:noProof/>
                <w:webHidden/>
              </w:rPr>
              <w:t>15</w:t>
            </w:r>
            <w:r w:rsidR="00581FCD">
              <w:rPr>
                <w:noProof/>
                <w:webHidden/>
              </w:rPr>
              <w:fldChar w:fldCharType="end"/>
            </w:r>
          </w:hyperlink>
        </w:p>
        <w:p w:rsidR="00197166" w:rsidRDefault="00197166">
          <w:r>
            <w:rPr>
              <w:b/>
              <w:bCs/>
              <w:noProof/>
            </w:rPr>
            <w:fldChar w:fldCharType="end"/>
          </w:r>
        </w:p>
      </w:sdtContent>
    </w:sdt>
    <w:p w:rsidR="00197166" w:rsidRDefault="00197166">
      <w:r>
        <w:br w:type="page"/>
      </w:r>
    </w:p>
    <w:p w:rsidR="00197166" w:rsidRDefault="00197166" w:rsidP="00197166">
      <w:pPr>
        <w:pStyle w:val="Heading1"/>
        <w:rPr>
          <w:rFonts w:ascii="Times New Roman" w:hAnsi="Times New Roman" w:cs="Times New Roman"/>
        </w:rPr>
      </w:pPr>
      <w:bookmarkStart w:id="0" w:name="_Toc508479419"/>
      <w:r w:rsidRPr="00197166">
        <w:rPr>
          <w:rFonts w:ascii="Times New Roman" w:hAnsi="Times New Roman" w:cs="Times New Roman"/>
        </w:rPr>
        <w:lastRenderedPageBreak/>
        <w:t>Assignment Title</w:t>
      </w:r>
      <w:bookmarkEnd w:id="0"/>
    </w:p>
    <w:p w:rsidR="00197166" w:rsidRDefault="00197166" w:rsidP="00197166">
      <w:pPr>
        <w:pStyle w:val="Heading1"/>
        <w:rPr>
          <w:rFonts w:ascii="Times New Roman" w:hAnsi="Times New Roman" w:cs="Times New Roman"/>
        </w:rPr>
      </w:pPr>
    </w:p>
    <w:p w:rsidR="00197166" w:rsidRPr="00197166" w:rsidRDefault="00197166" w:rsidP="00197166">
      <w:pPr>
        <w:rPr>
          <w:rFonts w:ascii="Times New Roman" w:hAnsi="Times New Roman" w:cs="Times New Roman"/>
          <w:b/>
          <w:szCs w:val="22"/>
        </w:rPr>
      </w:pPr>
      <w:r w:rsidRPr="00197166">
        <w:rPr>
          <w:rFonts w:ascii="Times New Roman" w:hAnsi="Times New Roman" w:cs="Times New Roman"/>
          <w:b/>
          <w:szCs w:val="22"/>
        </w:rPr>
        <w:t>Consider how you might be able to develop the creative or enterprising skills of learners through your own pedagogy.</w:t>
      </w:r>
    </w:p>
    <w:p w:rsidR="00197166" w:rsidRDefault="00197166" w:rsidP="00197166">
      <w:pPr>
        <w:pStyle w:val="Heading1"/>
        <w:rPr>
          <w:rFonts w:ascii="Times New Roman" w:hAnsi="Times New Roman" w:cs="Times New Roman"/>
        </w:rPr>
      </w:pPr>
    </w:p>
    <w:p w:rsidR="00197166" w:rsidRDefault="00197166" w:rsidP="001971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Explanation word count:</w:t>
      </w:r>
      <w:r w:rsidR="00B00BC9">
        <w:rPr>
          <w:rFonts w:ascii="Times New Roman" w:hAnsi="Times New Roman" w:cs="Times New Roman"/>
        </w:rPr>
        <w:t xml:space="preserve"> 784</w:t>
      </w:r>
    </w:p>
    <w:p w:rsidR="00197166" w:rsidRDefault="001971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  <w:bookmarkStart w:id="1" w:name="_GoBack"/>
      <w:bookmarkEnd w:id="1"/>
    </w:p>
    <w:p w:rsidR="00092974" w:rsidRDefault="00197166" w:rsidP="00197166">
      <w:pPr>
        <w:pStyle w:val="Heading1"/>
        <w:rPr>
          <w:rFonts w:ascii="Times New Roman" w:hAnsi="Times New Roman" w:cs="Times New Roman"/>
        </w:rPr>
      </w:pPr>
      <w:bookmarkStart w:id="2" w:name="_Toc508479420"/>
      <w:r w:rsidRPr="00197166">
        <w:rPr>
          <w:rFonts w:ascii="Times New Roman" w:hAnsi="Times New Roman" w:cs="Times New Roman"/>
        </w:rPr>
        <w:lastRenderedPageBreak/>
        <w:t>Video Link</w:t>
      </w:r>
      <w:bookmarkEnd w:id="2"/>
    </w:p>
    <w:p w:rsidR="00092974" w:rsidRDefault="00092974" w:rsidP="00197166">
      <w:pPr>
        <w:pStyle w:val="Heading1"/>
        <w:rPr>
          <w:rFonts w:ascii="Times New Roman" w:hAnsi="Times New Roman" w:cs="Times New Roman"/>
        </w:rPr>
      </w:pPr>
    </w:p>
    <w:p w:rsidR="00092974" w:rsidRDefault="0045750D" w:rsidP="00092974">
      <w:hyperlink r:id="rId9" w:history="1">
        <w:r w:rsidR="00092974" w:rsidRPr="00595D8B">
          <w:rPr>
            <w:rStyle w:val="Hyperlink"/>
          </w:rPr>
          <w:t>https://youtu.be/5fwzheJetv4</w:t>
        </w:r>
      </w:hyperlink>
      <w:r w:rsidR="00092974">
        <w:t xml:space="preserve"> </w:t>
      </w:r>
    </w:p>
    <w:p w:rsidR="00092974" w:rsidRDefault="00092974" w:rsidP="00092974"/>
    <w:p w:rsidR="00197166" w:rsidRPr="00197166" w:rsidRDefault="00092974" w:rsidP="00092974">
      <w:r>
        <w:rPr>
          <w:noProof/>
        </w:rPr>
        <w:drawing>
          <wp:inline distT="0" distB="0" distL="0" distR="0" wp14:anchorId="5B886DB7" wp14:editId="1BE5E35E">
            <wp:extent cx="5727700" cy="3160395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18-03-10 at 20.48.1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160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97166" w:rsidRPr="00197166">
        <w:br w:type="page"/>
      </w:r>
    </w:p>
    <w:p w:rsidR="00C96FF9" w:rsidRDefault="00197166" w:rsidP="00197166">
      <w:pPr>
        <w:pStyle w:val="Heading1"/>
        <w:rPr>
          <w:rFonts w:ascii="Times New Roman" w:hAnsi="Times New Roman" w:cs="Times New Roman"/>
        </w:rPr>
      </w:pPr>
      <w:bookmarkStart w:id="3" w:name="_Toc508479421"/>
      <w:r w:rsidRPr="00197166">
        <w:rPr>
          <w:rFonts w:ascii="Times New Roman" w:hAnsi="Times New Roman" w:cs="Times New Roman"/>
        </w:rPr>
        <w:lastRenderedPageBreak/>
        <w:t>Explanation</w:t>
      </w:r>
      <w:bookmarkEnd w:id="3"/>
    </w:p>
    <w:p w:rsidR="00C96FF9" w:rsidRDefault="00C96FF9" w:rsidP="00197166">
      <w:pPr>
        <w:pStyle w:val="Heading1"/>
        <w:rPr>
          <w:rFonts w:ascii="Times New Roman" w:hAnsi="Times New Roman" w:cs="Times New Roman"/>
        </w:rPr>
      </w:pPr>
    </w:p>
    <w:p w:rsidR="00FA66F9" w:rsidRDefault="00967C60" w:rsidP="00912DC3">
      <w:pPr>
        <w:spacing w:line="360" w:lineRule="auto"/>
        <w:rPr>
          <w:rFonts w:ascii="Times New Roman" w:hAnsi="Times New Roman" w:cs="Times New Roman"/>
        </w:rPr>
      </w:pPr>
      <w:r w:rsidRPr="00170239">
        <w:rPr>
          <w:rFonts w:ascii="Times New Roman" w:hAnsi="Times New Roman" w:cs="Times New Roman"/>
        </w:rPr>
        <w:t>With curriculum reform on the horizon, learners and their education</w:t>
      </w:r>
      <w:r w:rsidR="00B00BC9">
        <w:rPr>
          <w:rFonts w:ascii="Times New Roman" w:hAnsi="Times New Roman" w:cs="Times New Roman"/>
        </w:rPr>
        <w:t>s</w:t>
      </w:r>
      <w:r w:rsidRPr="00170239">
        <w:rPr>
          <w:rFonts w:ascii="Times New Roman" w:hAnsi="Times New Roman" w:cs="Times New Roman"/>
        </w:rPr>
        <w:t xml:space="preserve"> are in the midst of a revolution that portrays great potential</w:t>
      </w:r>
      <w:r w:rsidR="00B00BC9">
        <w:rPr>
          <w:rFonts w:ascii="Times New Roman" w:hAnsi="Times New Roman" w:cs="Times New Roman"/>
        </w:rPr>
        <w:t>, albeit</w:t>
      </w:r>
      <w:r w:rsidRPr="00170239">
        <w:rPr>
          <w:rFonts w:ascii="Times New Roman" w:hAnsi="Times New Roman" w:cs="Times New Roman"/>
        </w:rPr>
        <w:t xml:space="preserve"> alongside a degree of uncertainty (Donaldson, 2015; Welsh Government, 2017). The management and facilitation of knowledge development and replication has suppressed </w:t>
      </w:r>
      <w:r w:rsidR="00B00BC9">
        <w:rPr>
          <w:rFonts w:ascii="Times New Roman" w:hAnsi="Times New Roman" w:cs="Times New Roman"/>
        </w:rPr>
        <w:t>awareness of</w:t>
      </w:r>
      <w:r w:rsidRPr="00170239">
        <w:rPr>
          <w:rFonts w:ascii="Times New Roman" w:hAnsi="Times New Roman" w:cs="Times New Roman"/>
        </w:rPr>
        <w:t xml:space="preserve"> the potential benefits of other learning opportunities</w:t>
      </w:r>
      <w:r w:rsidR="00B00BC9">
        <w:rPr>
          <w:rFonts w:ascii="Times New Roman" w:hAnsi="Times New Roman" w:cs="Times New Roman"/>
        </w:rPr>
        <w:t>,</w:t>
      </w:r>
      <w:r w:rsidRPr="00170239">
        <w:rPr>
          <w:rFonts w:ascii="Times New Roman" w:hAnsi="Times New Roman" w:cs="Times New Roman"/>
        </w:rPr>
        <w:t xml:space="preserve"> such as innovative teaching and learning </w:t>
      </w:r>
      <w:r w:rsidR="002647AE">
        <w:rPr>
          <w:rFonts w:ascii="Times New Roman" w:hAnsi="Times New Roman" w:cs="Times New Roman"/>
        </w:rPr>
        <w:t xml:space="preserve">in the classroom </w:t>
      </w:r>
      <w:r w:rsidRPr="00170239">
        <w:rPr>
          <w:rFonts w:ascii="Times New Roman" w:hAnsi="Times New Roman" w:cs="Times New Roman"/>
        </w:rPr>
        <w:t>(Barrett, 1998</w:t>
      </w:r>
      <w:r w:rsidR="00912DC3" w:rsidRPr="00170239">
        <w:rPr>
          <w:rFonts w:ascii="Times New Roman" w:hAnsi="Times New Roman" w:cs="Times New Roman"/>
        </w:rPr>
        <w:t xml:space="preserve">; </w:t>
      </w:r>
      <w:proofErr w:type="spellStart"/>
      <w:r w:rsidR="00912DC3" w:rsidRPr="00170239">
        <w:rPr>
          <w:rFonts w:ascii="Times New Roman" w:hAnsi="Times New Roman" w:cs="Times New Roman"/>
        </w:rPr>
        <w:t>Penaluna</w:t>
      </w:r>
      <w:proofErr w:type="spellEnd"/>
      <w:r w:rsidR="00912DC3" w:rsidRPr="00170239">
        <w:rPr>
          <w:rFonts w:ascii="Times New Roman" w:hAnsi="Times New Roman" w:cs="Times New Roman"/>
        </w:rPr>
        <w:t xml:space="preserve"> and </w:t>
      </w:r>
      <w:proofErr w:type="spellStart"/>
      <w:r w:rsidR="00912DC3" w:rsidRPr="00170239">
        <w:rPr>
          <w:rFonts w:ascii="Times New Roman" w:hAnsi="Times New Roman" w:cs="Times New Roman"/>
        </w:rPr>
        <w:t>Penaluna</w:t>
      </w:r>
      <w:proofErr w:type="spellEnd"/>
      <w:r w:rsidR="00912DC3" w:rsidRPr="00170239">
        <w:rPr>
          <w:rFonts w:ascii="Times New Roman" w:hAnsi="Times New Roman" w:cs="Times New Roman"/>
        </w:rPr>
        <w:t xml:space="preserve">, 2008; </w:t>
      </w:r>
      <w:proofErr w:type="spellStart"/>
      <w:r w:rsidR="00912DC3" w:rsidRPr="00170239">
        <w:rPr>
          <w:rFonts w:ascii="Times New Roman" w:hAnsi="Times New Roman" w:cs="Times New Roman"/>
        </w:rPr>
        <w:t>Penaluna</w:t>
      </w:r>
      <w:proofErr w:type="spellEnd"/>
      <w:r w:rsidR="00912DC3" w:rsidRPr="00170239">
        <w:rPr>
          <w:rFonts w:ascii="Times New Roman" w:hAnsi="Times New Roman" w:cs="Times New Roman"/>
        </w:rPr>
        <w:t xml:space="preserve"> et al., 2015</w:t>
      </w:r>
      <w:r w:rsidRPr="00170239">
        <w:rPr>
          <w:rFonts w:ascii="Times New Roman" w:hAnsi="Times New Roman" w:cs="Times New Roman"/>
        </w:rPr>
        <w:t>)</w:t>
      </w:r>
      <w:r w:rsidR="00912DC3" w:rsidRPr="00170239">
        <w:rPr>
          <w:rFonts w:ascii="Times New Roman" w:hAnsi="Times New Roman" w:cs="Times New Roman"/>
        </w:rPr>
        <w:t xml:space="preserve">. However, </w:t>
      </w:r>
      <w:proofErr w:type="spellStart"/>
      <w:r w:rsidR="00912DC3" w:rsidRPr="00170239">
        <w:rPr>
          <w:rFonts w:ascii="Times New Roman" w:hAnsi="Times New Roman" w:cs="Times New Roman"/>
        </w:rPr>
        <w:t>Csikszentmihalyi</w:t>
      </w:r>
      <w:proofErr w:type="spellEnd"/>
      <w:r w:rsidR="00912DC3" w:rsidRPr="00170239">
        <w:rPr>
          <w:rFonts w:ascii="Times New Roman" w:hAnsi="Times New Roman" w:cs="Times New Roman"/>
        </w:rPr>
        <w:t xml:space="preserve"> (2006)</w:t>
      </w:r>
      <w:r w:rsidR="00170239" w:rsidRPr="00170239">
        <w:rPr>
          <w:rFonts w:ascii="Times New Roman" w:hAnsi="Times New Roman" w:cs="Times New Roman"/>
        </w:rPr>
        <w:t xml:space="preserve"> comments that creative traits</w:t>
      </w:r>
      <w:r w:rsidR="00B00BC9">
        <w:rPr>
          <w:rFonts w:ascii="Times New Roman" w:hAnsi="Times New Roman" w:cs="Times New Roman"/>
        </w:rPr>
        <w:t xml:space="preserve"> are required by all and not merely by</w:t>
      </w:r>
      <w:r w:rsidR="00170239" w:rsidRPr="00170239">
        <w:rPr>
          <w:rFonts w:ascii="Times New Roman" w:hAnsi="Times New Roman" w:cs="Times New Roman"/>
        </w:rPr>
        <w:t xml:space="preserve"> few. </w:t>
      </w:r>
      <w:r w:rsidR="00170239">
        <w:rPr>
          <w:rFonts w:ascii="Times New Roman" w:hAnsi="Times New Roman" w:cs="Times New Roman"/>
        </w:rPr>
        <w:t xml:space="preserve">In light of this, the author </w:t>
      </w:r>
      <w:r w:rsidR="00651835">
        <w:rPr>
          <w:rFonts w:ascii="Times New Roman" w:hAnsi="Times New Roman" w:cs="Times New Roman"/>
        </w:rPr>
        <w:t>critically shares</w:t>
      </w:r>
      <w:r w:rsidR="00B00BC9">
        <w:rPr>
          <w:rFonts w:ascii="Times New Roman" w:hAnsi="Times New Roman" w:cs="Times New Roman"/>
        </w:rPr>
        <w:t xml:space="preserve"> through a video, which</w:t>
      </w:r>
      <w:r w:rsidR="00D745BD">
        <w:rPr>
          <w:rFonts w:ascii="Times New Roman" w:hAnsi="Times New Roman" w:cs="Times New Roman"/>
        </w:rPr>
        <w:t xml:space="preserve"> incorporates his</w:t>
      </w:r>
      <w:r w:rsidR="00651835">
        <w:rPr>
          <w:rFonts w:ascii="Times New Roman" w:hAnsi="Times New Roman" w:cs="Times New Roman"/>
        </w:rPr>
        <w:t xml:space="preserve"> own creative approach,</w:t>
      </w:r>
      <w:r w:rsidR="000D5502">
        <w:rPr>
          <w:rFonts w:ascii="Times New Roman" w:hAnsi="Times New Roman" w:cs="Times New Roman"/>
        </w:rPr>
        <w:t xml:space="preserve"> how creativity can be developed in learners</w:t>
      </w:r>
      <w:r w:rsidR="00D745BD">
        <w:rPr>
          <w:rFonts w:ascii="Times New Roman" w:hAnsi="Times New Roman" w:cs="Times New Roman"/>
        </w:rPr>
        <w:t>. The areas explored by the author include</w:t>
      </w:r>
      <w:r w:rsidR="00E2130A">
        <w:rPr>
          <w:rFonts w:ascii="Times New Roman" w:hAnsi="Times New Roman" w:cs="Times New Roman"/>
        </w:rPr>
        <w:t xml:space="preserve"> cognitive challenges, knowledge acquisition,</w:t>
      </w:r>
      <w:r w:rsidR="000D5502">
        <w:rPr>
          <w:rFonts w:ascii="Times New Roman" w:hAnsi="Times New Roman" w:cs="Times New Roman"/>
        </w:rPr>
        <w:t xml:space="preserve"> </w:t>
      </w:r>
      <w:r w:rsidR="00651835">
        <w:rPr>
          <w:rFonts w:ascii="Times New Roman" w:hAnsi="Times New Roman" w:cs="Times New Roman"/>
        </w:rPr>
        <w:t xml:space="preserve">exposure to </w:t>
      </w:r>
      <w:r w:rsidR="000D5502">
        <w:rPr>
          <w:rFonts w:ascii="Times New Roman" w:hAnsi="Times New Roman" w:cs="Times New Roman"/>
        </w:rPr>
        <w:t>quality pedagogy</w:t>
      </w:r>
      <w:r w:rsidR="00E2130A">
        <w:rPr>
          <w:rFonts w:ascii="Times New Roman" w:hAnsi="Times New Roman" w:cs="Times New Roman"/>
        </w:rPr>
        <w:t xml:space="preserve">, the learning environment, creative </w:t>
      </w:r>
      <w:r w:rsidR="000D5502">
        <w:rPr>
          <w:rFonts w:ascii="Times New Roman" w:hAnsi="Times New Roman" w:cs="Times New Roman"/>
        </w:rPr>
        <w:t>strategies</w:t>
      </w:r>
      <w:r w:rsidR="00E2130A">
        <w:rPr>
          <w:rFonts w:ascii="Times New Roman" w:hAnsi="Times New Roman" w:cs="Times New Roman"/>
        </w:rPr>
        <w:t xml:space="preserve"> and imagination</w:t>
      </w:r>
      <w:r w:rsidR="000D5502">
        <w:rPr>
          <w:rFonts w:ascii="Times New Roman" w:hAnsi="Times New Roman" w:cs="Times New Roman"/>
        </w:rPr>
        <w:t>.</w:t>
      </w:r>
      <w:r w:rsidR="00651835">
        <w:rPr>
          <w:rFonts w:ascii="Times New Roman" w:hAnsi="Times New Roman" w:cs="Times New Roman"/>
        </w:rPr>
        <w:t xml:space="preserve"> </w:t>
      </w:r>
      <w:r w:rsidR="000C623A">
        <w:rPr>
          <w:rFonts w:ascii="Times New Roman" w:hAnsi="Times New Roman" w:cs="Times New Roman"/>
        </w:rPr>
        <w:t>T</w:t>
      </w:r>
      <w:r w:rsidR="00651835">
        <w:rPr>
          <w:rFonts w:ascii="Times New Roman" w:hAnsi="Times New Roman" w:cs="Times New Roman"/>
        </w:rPr>
        <w:t>he children’s story</w:t>
      </w:r>
      <w:r w:rsidR="000C623A">
        <w:rPr>
          <w:rFonts w:ascii="Times New Roman" w:hAnsi="Times New Roman" w:cs="Times New Roman"/>
        </w:rPr>
        <w:t xml:space="preserve"> book</w:t>
      </w:r>
      <w:r w:rsidR="00651835">
        <w:rPr>
          <w:rFonts w:ascii="Times New Roman" w:hAnsi="Times New Roman" w:cs="Times New Roman"/>
        </w:rPr>
        <w:t xml:space="preserve"> </w:t>
      </w:r>
      <w:r w:rsidR="00651835">
        <w:rPr>
          <w:rFonts w:ascii="Times New Roman" w:hAnsi="Times New Roman" w:cs="Times New Roman"/>
          <w:i/>
        </w:rPr>
        <w:t>You Can’t Take an Elephant on the Bus</w:t>
      </w:r>
      <w:r w:rsidR="00651835">
        <w:rPr>
          <w:rFonts w:ascii="Times New Roman" w:hAnsi="Times New Roman" w:cs="Times New Roman"/>
        </w:rPr>
        <w:t xml:space="preserve"> </w:t>
      </w:r>
      <w:r w:rsidR="00773522">
        <w:rPr>
          <w:rFonts w:ascii="Times New Roman" w:hAnsi="Times New Roman" w:cs="Times New Roman"/>
        </w:rPr>
        <w:t xml:space="preserve">(Cleveland-Peck, 2015) </w:t>
      </w:r>
      <w:r w:rsidR="002202D2">
        <w:rPr>
          <w:rFonts w:ascii="Times New Roman" w:hAnsi="Times New Roman" w:cs="Times New Roman"/>
        </w:rPr>
        <w:t>assists the author’s exploration of creativity and places into perspective,</w:t>
      </w:r>
      <w:r w:rsidR="00651835">
        <w:rPr>
          <w:rFonts w:ascii="Times New Roman" w:hAnsi="Times New Roman" w:cs="Times New Roman"/>
        </w:rPr>
        <w:t xml:space="preserve"> the challenges and opportunities of developing creativity; stressing the significant role of imagination. The recommendations</w:t>
      </w:r>
      <w:r w:rsidR="00D745BD">
        <w:rPr>
          <w:rFonts w:ascii="Times New Roman" w:hAnsi="Times New Roman" w:cs="Times New Roman"/>
        </w:rPr>
        <w:t xml:space="preserve"> that are presented by the author,</w:t>
      </w:r>
      <w:r w:rsidR="0023375F">
        <w:rPr>
          <w:rFonts w:ascii="Times New Roman" w:hAnsi="Times New Roman" w:cs="Times New Roman"/>
        </w:rPr>
        <w:t xml:space="preserve"> with respect to the learning</w:t>
      </w:r>
      <w:r w:rsidR="00D745BD">
        <w:rPr>
          <w:rFonts w:ascii="Times New Roman" w:hAnsi="Times New Roman" w:cs="Times New Roman"/>
        </w:rPr>
        <w:t xml:space="preserve"> environment and the teacher, are </w:t>
      </w:r>
      <w:r w:rsidR="0023375F">
        <w:rPr>
          <w:rFonts w:ascii="Times New Roman" w:hAnsi="Times New Roman" w:cs="Times New Roman"/>
        </w:rPr>
        <w:t>underpinned by Vygotsky’s (1991) theory that adults are more imaginative and creative than children and that every creative genius w</w:t>
      </w:r>
      <w:r w:rsidR="00C0070D">
        <w:rPr>
          <w:rFonts w:ascii="Times New Roman" w:hAnsi="Times New Roman" w:cs="Times New Roman"/>
        </w:rPr>
        <w:t>as</w:t>
      </w:r>
      <w:r w:rsidR="0023375F">
        <w:rPr>
          <w:rFonts w:ascii="Times New Roman" w:hAnsi="Times New Roman" w:cs="Times New Roman"/>
        </w:rPr>
        <w:t xml:space="preserve"> a product of their time in a resistant or stimulating environment (Piaget, 1952). </w:t>
      </w:r>
      <w:r w:rsidR="003503D9">
        <w:rPr>
          <w:rFonts w:ascii="Times New Roman" w:hAnsi="Times New Roman" w:cs="Times New Roman"/>
        </w:rPr>
        <w:t xml:space="preserve">Therefore, </w:t>
      </w:r>
      <w:r w:rsidR="00D745BD">
        <w:rPr>
          <w:rFonts w:ascii="Times New Roman" w:hAnsi="Times New Roman" w:cs="Times New Roman"/>
        </w:rPr>
        <w:t>acknowledging Vygotsky’s</w:t>
      </w:r>
      <w:r w:rsidR="00C0070D">
        <w:rPr>
          <w:rFonts w:ascii="Times New Roman" w:hAnsi="Times New Roman" w:cs="Times New Roman"/>
        </w:rPr>
        <w:t xml:space="preserve"> theory, the video explores </w:t>
      </w:r>
      <w:r w:rsidR="00FA66F9">
        <w:rPr>
          <w:rFonts w:ascii="Times New Roman" w:hAnsi="Times New Roman" w:cs="Times New Roman"/>
        </w:rPr>
        <w:t>how</w:t>
      </w:r>
      <w:r w:rsidR="00C0070D">
        <w:rPr>
          <w:rFonts w:ascii="Times New Roman" w:hAnsi="Times New Roman" w:cs="Times New Roman"/>
        </w:rPr>
        <w:t xml:space="preserve"> adult role modelling and</w:t>
      </w:r>
      <w:r w:rsidR="00D745BD">
        <w:rPr>
          <w:rFonts w:ascii="Times New Roman" w:hAnsi="Times New Roman" w:cs="Times New Roman"/>
        </w:rPr>
        <w:t xml:space="preserve"> adult </w:t>
      </w:r>
      <w:r w:rsidR="00C0070D">
        <w:rPr>
          <w:rFonts w:ascii="Times New Roman" w:hAnsi="Times New Roman" w:cs="Times New Roman"/>
        </w:rPr>
        <w:t xml:space="preserve">interaction </w:t>
      </w:r>
      <w:r w:rsidR="00D745BD">
        <w:rPr>
          <w:rFonts w:ascii="Times New Roman" w:hAnsi="Times New Roman" w:cs="Times New Roman"/>
        </w:rPr>
        <w:t xml:space="preserve">with learners </w:t>
      </w:r>
      <w:r w:rsidR="00C0070D">
        <w:rPr>
          <w:rFonts w:ascii="Times New Roman" w:hAnsi="Times New Roman" w:cs="Times New Roman"/>
        </w:rPr>
        <w:t xml:space="preserve">may </w:t>
      </w:r>
      <w:r w:rsidR="00FA66F9">
        <w:rPr>
          <w:rFonts w:ascii="Times New Roman" w:hAnsi="Times New Roman" w:cs="Times New Roman"/>
        </w:rPr>
        <w:t>develop</w:t>
      </w:r>
      <w:r w:rsidR="00C0070D">
        <w:rPr>
          <w:rFonts w:ascii="Times New Roman" w:hAnsi="Times New Roman" w:cs="Times New Roman"/>
        </w:rPr>
        <w:t xml:space="preserve"> children’</w:t>
      </w:r>
      <w:r w:rsidR="00FA66F9">
        <w:rPr>
          <w:rFonts w:ascii="Times New Roman" w:hAnsi="Times New Roman" w:cs="Times New Roman"/>
        </w:rPr>
        <w:t>s creativity</w:t>
      </w:r>
      <w:r w:rsidR="00C0070D">
        <w:rPr>
          <w:rFonts w:ascii="Times New Roman" w:hAnsi="Times New Roman" w:cs="Times New Roman"/>
        </w:rPr>
        <w:t xml:space="preserve"> (</w:t>
      </w:r>
      <w:proofErr w:type="spellStart"/>
      <w:r w:rsidR="00C0070D">
        <w:rPr>
          <w:rFonts w:ascii="Times New Roman" w:hAnsi="Times New Roman" w:cs="Times New Roman"/>
        </w:rPr>
        <w:t>Tanggaard</w:t>
      </w:r>
      <w:proofErr w:type="spellEnd"/>
      <w:r w:rsidR="00C0070D">
        <w:rPr>
          <w:rFonts w:ascii="Times New Roman" w:hAnsi="Times New Roman" w:cs="Times New Roman"/>
        </w:rPr>
        <w:t xml:space="preserve">, 2014). </w:t>
      </w:r>
    </w:p>
    <w:p w:rsidR="00FA66F9" w:rsidRDefault="00FA66F9" w:rsidP="00912DC3">
      <w:pPr>
        <w:spacing w:line="360" w:lineRule="auto"/>
        <w:rPr>
          <w:rFonts w:ascii="Times New Roman" w:hAnsi="Times New Roman" w:cs="Times New Roman"/>
        </w:rPr>
      </w:pPr>
    </w:p>
    <w:p w:rsidR="00C50063" w:rsidRDefault="00FA66F9" w:rsidP="00912DC3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Sharing real-world exa</w:t>
      </w:r>
      <w:r w:rsidR="00B00BC9">
        <w:rPr>
          <w:rFonts w:ascii="Times New Roman" w:hAnsi="Times New Roman" w:cs="Times New Roman"/>
        </w:rPr>
        <w:t>mples and struggles, such as</w:t>
      </w:r>
      <w:r>
        <w:rPr>
          <w:rFonts w:ascii="Times New Roman" w:hAnsi="Times New Roman" w:cs="Times New Roman"/>
        </w:rPr>
        <w:t xml:space="preserve"> one of British Airways, the author emphasises the notion that creativity is not associated with the arts inclusively (Levin, 2008)</w:t>
      </w:r>
      <w:r w:rsidR="0065183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and</w:t>
      </w:r>
      <w:r w:rsidR="00B00BC9">
        <w:rPr>
          <w:rFonts w:ascii="Times New Roman" w:hAnsi="Times New Roman" w:cs="Times New Roman"/>
        </w:rPr>
        <w:t xml:space="preserve"> moreover,</w:t>
      </w:r>
      <w:r>
        <w:rPr>
          <w:rFonts w:ascii="Times New Roman" w:hAnsi="Times New Roman" w:cs="Times New Roman"/>
        </w:rPr>
        <w:t xml:space="preserve"> that it is a significant factor in cognitive thinking, overcoming challenges and problem solving (</w:t>
      </w:r>
      <w:proofErr w:type="spellStart"/>
      <w:r>
        <w:rPr>
          <w:rFonts w:ascii="Times New Roman" w:hAnsi="Times New Roman" w:cs="Times New Roman"/>
        </w:rPr>
        <w:t>Amabile</w:t>
      </w:r>
      <w:proofErr w:type="spellEnd"/>
      <w:r>
        <w:rPr>
          <w:rFonts w:ascii="Times New Roman" w:hAnsi="Times New Roman" w:cs="Times New Roman"/>
        </w:rPr>
        <w:t>, 1996).</w:t>
      </w:r>
      <w:r w:rsidR="007D564C">
        <w:rPr>
          <w:rFonts w:ascii="Times New Roman" w:hAnsi="Times New Roman" w:cs="Times New Roman"/>
        </w:rPr>
        <w:t xml:space="preserve"> In light of the relationship between cognition and creativity, the author explores and challenges the British Airways example, synthesising research and practise in order to evaluate the effectiveness of the relationship.</w:t>
      </w:r>
      <w:r>
        <w:rPr>
          <w:rFonts w:ascii="Times New Roman" w:hAnsi="Times New Roman" w:cs="Times New Roman"/>
        </w:rPr>
        <w:t xml:space="preserve"> </w:t>
      </w:r>
      <w:r w:rsidR="007D564C">
        <w:rPr>
          <w:rFonts w:ascii="Times New Roman" w:hAnsi="Times New Roman" w:cs="Times New Roman"/>
        </w:rPr>
        <w:t>The conclusion shared is one that advocates the</w:t>
      </w:r>
      <w:r w:rsidR="00993E07">
        <w:rPr>
          <w:rFonts w:ascii="Times New Roman" w:hAnsi="Times New Roman" w:cs="Times New Roman"/>
        </w:rPr>
        <w:t xml:space="preserve"> learning environment</w:t>
      </w:r>
      <w:r w:rsidR="002202D2">
        <w:rPr>
          <w:rFonts w:ascii="Times New Roman" w:hAnsi="Times New Roman" w:cs="Times New Roman"/>
        </w:rPr>
        <w:t>, regarding it as</w:t>
      </w:r>
      <w:r w:rsidR="007D564C">
        <w:rPr>
          <w:rFonts w:ascii="Times New Roman" w:hAnsi="Times New Roman" w:cs="Times New Roman"/>
        </w:rPr>
        <w:t xml:space="preserve"> </w:t>
      </w:r>
      <w:r w:rsidR="00993E07">
        <w:rPr>
          <w:rFonts w:ascii="Times New Roman" w:hAnsi="Times New Roman" w:cs="Times New Roman"/>
        </w:rPr>
        <w:t xml:space="preserve">essential to </w:t>
      </w:r>
      <w:r w:rsidR="002202D2">
        <w:rPr>
          <w:rFonts w:ascii="Times New Roman" w:hAnsi="Times New Roman" w:cs="Times New Roman"/>
        </w:rPr>
        <w:t>stimulating</w:t>
      </w:r>
      <w:r w:rsidR="00993E07">
        <w:rPr>
          <w:rFonts w:ascii="Times New Roman" w:hAnsi="Times New Roman" w:cs="Times New Roman"/>
        </w:rPr>
        <w:t xml:space="preserve"> creativity</w:t>
      </w:r>
      <w:r w:rsidR="002202D2">
        <w:rPr>
          <w:rFonts w:ascii="Times New Roman" w:hAnsi="Times New Roman" w:cs="Times New Roman"/>
        </w:rPr>
        <w:t xml:space="preserve"> and innovation and later,</w:t>
      </w:r>
      <w:r w:rsidR="00993E07">
        <w:rPr>
          <w:rFonts w:ascii="Times New Roman" w:hAnsi="Times New Roman" w:cs="Times New Roman"/>
        </w:rPr>
        <w:t xml:space="preserve"> success.</w:t>
      </w:r>
      <w:r w:rsidR="007D564C">
        <w:rPr>
          <w:rFonts w:ascii="Times New Roman" w:hAnsi="Times New Roman" w:cs="Times New Roman"/>
        </w:rPr>
        <w:t xml:space="preserve"> However, at this time a critical perspective is introduced which suggests that creativity cannot be undertaken on command (</w:t>
      </w:r>
      <w:r w:rsidR="008528A3">
        <w:rPr>
          <w:rFonts w:ascii="Times New Roman" w:hAnsi="Times New Roman" w:cs="Times New Roman"/>
        </w:rPr>
        <w:t>Barrett, 1998) and that such an expectation can hinder creativity</w:t>
      </w:r>
      <w:r w:rsidR="002202D2">
        <w:rPr>
          <w:rFonts w:ascii="Times New Roman" w:hAnsi="Times New Roman" w:cs="Times New Roman"/>
        </w:rPr>
        <w:t xml:space="preserve"> and promote habitual responses in learners</w:t>
      </w:r>
      <w:r w:rsidR="008528A3">
        <w:rPr>
          <w:rFonts w:ascii="Times New Roman" w:hAnsi="Times New Roman" w:cs="Times New Roman"/>
        </w:rPr>
        <w:t>.</w:t>
      </w:r>
      <w:r w:rsidR="002202D2">
        <w:rPr>
          <w:rFonts w:ascii="Times New Roman" w:hAnsi="Times New Roman" w:cs="Times New Roman"/>
        </w:rPr>
        <w:t xml:space="preserve"> </w:t>
      </w:r>
      <w:r w:rsidR="00993E07">
        <w:rPr>
          <w:rFonts w:ascii="Times New Roman" w:hAnsi="Times New Roman" w:cs="Times New Roman"/>
        </w:rPr>
        <w:t xml:space="preserve"> </w:t>
      </w:r>
    </w:p>
    <w:p w:rsidR="00D505E9" w:rsidRDefault="00C50063" w:rsidP="00912DC3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The video shares </w:t>
      </w:r>
      <w:r>
        <w:rPr>
          <w:rFonts w:ascii="Times New Roman" w:hAnsi="Times New Roman" w:cs="Times New Roman"/>
          <w:i/>
        </w:rPr>
        <w:t>The Connection Room</w:t>
      </w:r>
      <w:r w:rsidR="00B00BC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a cognitively challenging and creative approach to teaching and learning that was</w:t>
      </w:r>
      <w:r w:rsidR="00BE71E6">
        <w:rPr>
          <w:rFonts w:ascii="Times New Roman" w:hAnsi="Times New Roman" w:cs="Times New Roman"/>
        </w:rPr>
        <w:t xml:space="preserve"> created</w:t>
      </w:r>
      <w:r w:rsidR="002202D2">
        <w:rPr>
          <w:rFonts w:ascii="Times New Roman" w:hAnsi="Times New Roman" w:cs="Times New Roman"/>
        </w:rPr>
        <w:t xml:space="preserve"> by the author and implemented </w:t>
      </w:r>
      <w:r>
        <w:rPr>
          <w:rFonts w:ascii="Times New Roman" w:hAnsi="Times New Roman" w:cs="Times New Roman"/>
        </w:rPr>
        <w:t xml:space="preserve">in a year five classroom. The approach was utilised to develop learners’ mathematical and divergent thinking skills in a cognitively challenging learning environment. With respect to the connection room and British Airways, both examples encouraged </w:t>
      </w:r>
      <w:r>
        <w:rPr>
          <w:rFonts w:ascii="Times New Roman" w:hAnsi="Times New Roman" w:cs="Times New Roman"/>
          <w:i/>
        </w:rPr>
        <w:t>bricolage;</w:t>
      </w:r>
      <w:r>
        <w:rPr>
          <w:rFonts w:ascii="Times New Roman" w:hAnsi="Times New Roman" w:cs="Times New Roman"/>
        </w:rPr>
        <w:t xml:space="preserve"> the art of making use of knowledge and items at one’s disposal to arrive at a solution (Levi-Strauss, 1966).</w:t>
      </w:r>
      <w:r w:rsidR="00210649">
        <w:rPr>
          <w:rFonts w:ascii="Times New Roman" w:hAnsi="Times New Roman" w:cs="Times New Roman"/>
        </w:rPr>
        <w:t xml:space="preserve"> However, the video inve</w:t>
      </w:r>
      <w:r w:rsidR="00B00BC9">
        <w:rPr>
          <w:rFonts w:ascii="Times New Roman" w:hAnsi="Times New Roman" w:cs="Times New Roman"/>
        </w:rPr>
        <w:t>stigates the place of knowledge</w:t>
      </w:r>
      <w:r w:rsidR="00210649">
        <w:rPr>
          <w:rFonts w:ascii="Times New Roman" w:hAnsi="Times New Roman" w:cs="Times New Roman"/>
        </w:rPr>
        <w:t xml:space="preserve"> discovering that a sound knowledge base is essential to intelligence and creativity. Intelligence requires knowledge to support the decision-making process and to direct the individual in a predictable world, </w:t>
      </w:r>
      <w:r w:rsidR="002202D2">
        <w:rPr>
          <w:rFonts w:ascii="Times New Roman" w:hAnsi="Times New Roman" w:cs="Times New Roman"/>
        </w:rPr>
        <w:t xml:space="preserve">while </w:t>
      </w:r>
      <w:r w:rsidR="00210649">
        <w:rPr>
          <w:rFonts w:ascii="Times New Roman" w:hAnsi="Times New Roman" w:cs="Times New Roman"/>
        </w:rPr>
        <w:t>creativity serves to support the construction of skills and the ability to adapt to unforeseeable situations (</w:t>
      </w:r>
      <w:proofErr w:type="spellStart"/>
      <w:r w:rsidR="00210649">
        <w:rPr>
          <w:rFonts w:ascii="Times New Roman" w:hAnsi="Times New Roman" w:cs="Times New Roman"/>
        </w:rPr>
        <w:t>Metha</w:t>
      </w:r>
      <w:proofErr w:type="spellEnd"/>
      <w:r w:rsidR="00210649">
        <w:rPr>
          <w:rFonts w:ascii="Times New Roman" w:hAnsi="Times New Roman" w:cs="Times New Roman"/>
        </w:rPr>
        <w:t xml:space="preserve"> and Mishra, 2016).</w:t>
      </w:r>
      <w:r w:rsidR="00D22099">
        <w:rPr>
          <w:rFonts w:ascii="Times New Roman" w:hAnsi="Times New Roman" w:cs="Times New Roman"/>
        </w:rPr>
        <w:t xml:space="preserve"> </w:t>
      </w:r>
      <w:r w:rsidR="003C5114">
        <w:rPr>
          <w:rFonts w:ascii="Times New Roman" w:hAnsi="Times New Roman" w:cs="Times New Roman"/>
        </w:rPr>
        <w:t>On the contrary, although participation in creative teaching and learning is regarded as a compelling factor that will provide learners with opportunities (Prentice, 2000)</w:t>
      </w:r>
      <w:r w:rsidR="002202D2">
        <w:rPr>
          <w:rFonts w:ascii="Times New Roman" w:hAnsi="Times New Roman" w:cs="Times New Roman"/>
        </w:rPr>
        <w:t>,</w:t>
      </w:r>
      <w:r w:rsidR="003C5114">
        <w:rPr>
          <w:rFonts w:ascii="Times New Roman" w:hAnsi="Times New Roman" w:cs="Times New Roman"/>
        </w:rPr>
        <w:t xml:space="preserve"> the author acknowledges and examines in the video what inhibits creativity in the classroom.</w:t>
      </w:r>
      <w:r w:rsidR="00D505E9">
        <w:rPr>
          <w:rFonts w:ascii="Times New Roman" w:hAnsi="Times New Roman" w:cs="Times New Roman"/>
        </w:rPr>
        <w:t xml:space="preserve"> For example, the impact of stress on the learner</w:t>
      </w:r>
      <w:r w:rsidR="002202D2">
        <w:rPr>
          <w:rFonts w:ascii="Times New Roman" w:hAnsi="Times New Roman" w:cs="Times New Roman"/>
        </w:rPr>
        <w:t xml:space="preserve"> and teacher</w:t>
      </w:r>
      <w:r w:rsidR="00D505E9">
        <w:rPr>
          <w:rFonts w:ascii="Times New Roman" w:hAnsi="Times New Roman" w:cs="Times New Roman"/>
        </w:rPr>
        <w:t xml:space="preserve">, an insufficient knowledge base, past experiences, associations and traumas in </w:t>
      </w:r>
      <w:r w:rsidR="002202D2">
        <w:rPr>
          <w:rFonts w:ascii="Times New Roman" w:hAnsi="Times New Roman" w:cs="Times New Roman"/>
        </w:rPr>
        <w:t>the learning environment</w:t>
      </w:r>
      <w:r w:rsidR="00D505E9">
        <w:rPr>
          <w:rFonts w:ascii="Times New Roman" w:hAnsi="Times New Roman" w:cs="Times New Roman"/>
        </w:rPr>
        <w:t xml:space="preserve"> and the empathetic support, or lack</w:t>
      </w:r>
      <w:r w:rsidR="003C5114">
        <w:rPr>
          <w:rFonts w:ascii="Times New Roman" w:hAnsi="Times New Roman" w:cs="Times New Roman"/>
        </w:rPr>
        <w:t xml:space="preserve"> </w:t>
      </w:r>
      <w:r w:rsidR="00D505E9">
        <w:rPr>
          <w:rFonts w:ascii="Times New Roman" w:hAnsi="Times New Roman" w:cs="Times New Roman"/>
        </w:rPr>
        <w:t xml:space="preserve">of, provided by adults. </w:t>
      </w:r>
    </w:p>
    <w:p w:rsidR="00D505E9" w:rsidRDefault="00D505E9" w:rsidP="00912DC3">
      <w:pPr>
        <w:spacing w:line="360" w:lineRule="auto"/>
        <w:rPr>
          <w:rFonts w:ascii="Times New Roman" w:hAnsi="Times New Roman" w:cs="Times New Roman"/>
        </w:rPr>
      </w:pPr>
    </w:p>
    <w:p w:rsidR="00170239" w:rsidRPr="00320BD8" w:rsidRDefault="00D505E9" w:rsidP="00320BD8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Demonstrating depth of research, the author presents three creative models in the video: </w:t>
      </w:r>
      <w:proofErr w:type="spellStart"/>
      <w:r>
        <w:rPr>
          <w:rFonts w:ascii="Times New Roman" w:hAnsi="Times New Roman" w:cs="Times New Roman"/>
        </w:rPr>
        <w:t>Wallas</w:t>
      </w:r>
      <w:proofErr w:type="spellEnd"/>
      <w:r>
        <w:rPr>
          <w:rFonts w:ascii="Times New Roman" w:hAnsi="Times New Roman" w:cs="Times New Roman"/>
        </w:rPr>
        <w:t xml:space="preserve">’ (1926) four-stage model and </w:t>
      </w:r>
      <w:proofErr w:type="spellStart"/>
      <w:r>
        <w:rPr>
          <w:rFonts w:ascii="Times New Roman" w:hAnsi="Times New Roman" w:cs="Times New Roman"/>
        </w:rPr>
        <w:t>Csikszentmihalyi’s</w:t>
      </w:r>
      <w:proofErr w:type="spellEnd"/>
      <w:r>
        <w:rPr>
          <w:rFonts w:ascii="Times New Roman" w:hAnsi="Times New Roman" w:cs="Times New Roman"/>
        </w:rPr>
        <w:t xml:space="preserve"> (1996) five-stage model are initially discussed and later challenged by the author due to their disregard to </w:t>
      </w:r>
      <w:r w:rsidRPr="002202D2">
        <w:rPr>
          <w:rFonts w:ascii="Times New Roman" w:hAnsi="Times New Roman" w:cs="Times New Roman"/>
          <w:i/>
        </w:rPr>
        <w:t>imagination</w:t>
      </w:r>
      <w:r>
        <w:rPr>
          <w:rFonts w:ascii="Times New Roman" w:hAnsi="Times New Roman" w:cs="Times New Roman"/>
        </w:rPr>
        <w:t xml:space="preserve">.  </w:t>
      </w:r>
      <w:r w:rsidR="008A157E">
        <w:rPr>
          <w:rFonts w:ascii="Times New Roman" w:hAnsi="Times New Roman" w:cs="Times New Roman"/>
        </w:rPr>
        <w:t>Consequently</w:t>
      </w:r>
      <w:r>
        <w:rPr>
          <w:rFonts w:ascii="Times New Roman" w:hAnsi="Times New Roman" w:cs="Times New Roman"/>
        </w:rPr>
        <w:t xml:space="preserve">, the author presents Osborn’s (1953) seven-stage model which </w:t>
      </w:r>
      <w:r w:rsidR="008A157E">
        <w:rPr>
          <w:rFonts w:ascii="Times New Roman" w:hAnsi="Times New Roman" w:cs="Times New Roman"/>
        </w:rPr>
        <w:t>promotes</w:t>
      </w:r>
      <w:r>
        <w:rPr>
          <w:rFonts w:ascii="Times New Roman" w:hAnsi="Times New Roman" w:cs="Times New Roman"/>
        </w:rPr>
        <w:t xml:space="preserve"> the role of </w:t>
      </w:r>
      <w:r w:rsidRPr="008A157E">
        <w:rPr>
          <w:rFonts w:ascii="Times New Roman" w:hAnsi="Times New Roman" w:cs="Times New Roman"/>
          <w:i/>
        </w:rPr>
        <w:t>imagination</w:t>
      </w:r>
      <w:r w:rsidR="008A157E">
        <w:rPr>
          <w:rFonts w:ascii="Times New Roman" w:hAnsi="Times New Roman" w:cs="Times New Roman"/>
        </w:rPr>
        <w:t xml:space="preserve"> in the creative process;</w:t>
      </w:r>
      <w:r>
        <w:rPr>
          <w:rFonts w:ascii="Times New Roman" w:hAnsi="Times New Roman" w:cs="Times New Roman"/>
        </w:rPr>
        <w:t xml:space="preserve"> this model is</w:t>
      </w:r>
      <w:r w:rsidR="008A157E">
        <w:rPr>
          <w:rFonts w:ascii="Times New Roman" w:hAnsi="Times New Roman" w:cs="Times New Roman"/>
        </w:rPr>
        <w:t xml:space="preserve"> therefore</w:t>
      </w:r>
      <w:r>
        <w:rPr>
          <w:rFonts w:ascii="Times New Roman" w:hAnsi="Times New Roman" w:cs="Times New Roman"/>
        </w:rPr>
        <w:t xml:space="preserve"> suggested </w:t>
      </w:r>
      <w:r w:rsidR="008A157E">
        <w:rPr>
          <w:rFonts w:ascii="Times New Roman" w:hAnsi="Times New Roman" w:cs="Times New Roman"/>
        </w:rPr>
        <w:t xml:space="preserve">by the author </w:t>
      </w:r>
      <w:r>
        <w:rPr>
          <w:rFonts w:ascii="Times New Roman" w:hAnsi="Times New Roman" w:cs="Times New Roman"/>
        </w:rPr>
        <w:t xml:space="preserve">as a framework to promote learner creativity. </w:t>
      </w:r>
      <w:r w:rsidR="00320BD8">
        <w:rPr>
          <w:rFonts w:ascii="Times New Roman" w:hAnsi="Times New Roman" w:cs="Times New Roman"/>
        </w:rPr>
        <w:t>The video then introduce</w:t>
      </w:r>
      <w:r w:rsidR="008A157E">
        <w:rPr>
          <w:rFonts w:ascii="Times New Roman" w:hAnsi="Times New Roman" w:cs="Times New Roman"/>
        </w:rPr>
        <w:t>s</w:t>
      </w:r>
      <w:r w:rsidR="00320BD8">
        <w:rPr>
          <w:rFonts w:ascii="Times New Roman" w:hAnsi="Times New Roman" w:cs="Times New Roman"/>
        </w:rPr>
        <w:t xml:space="preserve"> the Neuro-Linguistic Programming</w:t>
      </w:r>
      <w:r w:rsidR="008A157E">
        <w:rPr>
          <w:rFonts w:ascii="Times New Roman" w:hAnsi="Times New Roman" w:cs="Times New Roman"/>
        </w:rPr>
        <w:t xml:space="preserve"> (NLP)</w:t>
      </w:r>
      <w:r w:rsidR="00320BD8">
        <w:rPr>
          <w:rFonts w:ascii="Times New Roman" w:hAnsi="Times New Roman" w:cs="Times New Roman"/>
        </w:rPr>
        <w:t xml:space="preserve"> model (Kong and Farrell, 2012) as a means to holistically develop learner creativity. The </w:t>
      </w:r>
      <w:r w:rsidR="008A157E">
        <w:rPr>
          <w:rFonts w:ascii="Times New Roman" w:hAnsi="Times New Roman" w:cs="Times New Roman"/>
        </w:rPr>
        <w:t xml:space="preserve">NLP </w:t>
      </w:r>
      <w:r w:rsidR="00320BD8">
        <w:rPr>
          <w:rFonts w:ascii="Times New Roman" w:hAnsi="Times New Roman" w:cs="Times New Roman"/>
        </w:rPr>
        <w:t xml:space="preserve">model </w:t>
      </w:r>
      <w:r w:rsidR="008A157E">
        <w:rPr>
          <w:rFonts w:ascii="Times New Roman" w:hAnsi="Times New Roman" w:cs="Times New Roman"/>
        </w:rPr>
        <w:t>advocates that</w:t>
      </w:r>
      <w:r w:rsidR="00320BD8">
        <w:rPr>
          <w:rFonts w:ascii="Times New Roman" w:hAnsi="Times New Roman" w:cs="Times New Roman"/>
        </w:rPr>
        <w:t xml:space="preserve"> the learning environment and learner experiences</w:t>
      </w:r>
      <w:r w:rsidR="008A157E">
        <w:rPr>
          <w:rFonts w:ascii="Times New Roman" w:hAnsi="Times New Roman" w:cs="Times New Roman"/>
        </w:rPr>
        <w:t xml:space="preserve"> are sign</w:t>
      </w:r>
      <w:r w:rsidR="00B00BC9">
        <w:rPr>
          <w:rFonts w:ascii="Times New Roman" w:hAnsi="Times New Roman" w:cs="Times New Roman"/>
        </w:rPr>
        <w:t>ificant in the creative process,</w:t>
      </w:r>
      <w:r w:rsidR="008A157E">
        <w:rPr>
          <w:rFonts w:ascii="Times New Roman" w:hAnsi="Times New Roman" w:cs="Times New Roman"/>
        </w:rPr>
        <w:t xml:space="preserve"> assisting the cognitive process and the generation of</w:t>
      </w:r>
      <w:r w:rsidR="00320BD8">
        <w:rPr>
          <w:rFonts w:ascii="Times New Roman" w:hAnsi="Times New Roman" w:cs="Times New Roman"/>
        </w:rPr>
        <w:t xml:space="preserve"> </w:t>
      </w:r>
      <w:r w:rsidR="00320BD8" w:rsidRPr="00320BD8">
        <w:rPr>
          <w:rFonts w:ascii="Times New Roman" w:hAnsi="Times New Roman" w:cs="Times New Roman"/>
          <w:i/>
        </w:rPr>
        <w:t>programmes</w:t>
      </w:r>
      <w:r w:rsidR="00320BD8">
        <w:rPr>
          <w:rFonts w:ascii="Times New Roman" w:hAnsi="Times New Roman" w:cs="Times New Roman"/>
        </w:rPr>
        <w:t xml:space="preserve"> that </w:t>
      </w:r>
      <w:r w:rsidR="008A157E">
        <w:rPr>
          <w:rFonts w:ascii="Times New Roman" w:hAnsi="Times New Roman" w:cs="Times New Roman"/>
        </w:rPr>
        <w:t xml:space="preserve">will </w:t>
      </w:r>
      <w:r w:rsidR="00320BD8">
        <w:rPr>
          <w:rFonts w:ascii="Times New Roman" w:hAnsi="Times New Roman" w:cs="Times New Roman"/>
        </w:rPr>
        <w:t>elicit creative traits. Finally, the author critically discusses</w:t>
      </w:r>
      <w:r w:rsidR="008A157E">
        <w:rPr>
          <w:rFonts w:ascii="Times New Roman" w:hAnsi="Times New Roman" w:cs="Times New Roman"/>
        </w:rPr>
        <w:t xml:space="preserve"> specific</w:t>
      </w:r>
      <w:r w:rsidR="00320BD8">
        <w:rPr>
          <w:rFonts w:ascii="Times New Roman" w:hAnsi="Times New Roman" w:cs="Times New Roman"/>
        </w:rPr>
        <w:t xml:space="preserve"> strategies that can be implemented in the learning environment to develop learner imagination and creativity. </w:t>
      </w:r>
      <w:r w:rsidR="008A157E">
        <w:rPr>
          <w:rFonts w:ascii="Times New Roman" w:hAnsi="Times New Roman" w:cs="Times New Roman"/>
        </w:rPr>
        <w:t>Concluding</w:t>
      </w:r>
      <w:r w:rsidR="00320BD8">
        <w:rPr>
          <w:rFonts w:ascii="Times New Roman" w:hAnsi="Times New Roman" w:cs="Times New Roman"/>
        </w:rPr>
        <w:t>, the author succinctly emphasises the key points that have been disc</w:t>
      </w:r>
      <w:r w:rsidR="0066587D">
        <w:rPr>
          <w:rFonts w:ascii="Times New Roman" w:hAnsi="Times New Roman" w:cs="Times New Roman"/>
        </w:rPr>
        <w:t>ussed and explored in the video. To develop creativity as a purpose of education, the author</w:t>
      </w:r>
      <w:r w:rsidR="004E2FE3">
        <w:rPr>
          <w:rFonts w:ascii="Times New Roman" w:hAnsi="Times New Roman" w:cs="Times New Roman"/>
        </w:rPr>
        <w:t xml:space="preserve"> recommends </w:t>
      </w:r>
      <w:r w:rsidR="00581FCD">
        <w:rPr>
          <w:rFonts w:ascii="Times New Roman" w:hAnsi="Times New Roman" w:cs="Times New Roman"/>
        </w:rPr>
        <w:t>challenging</w:t>
      </w:r>
      <w:r w:rsidR="004E2FE3">
        <w:rPr>
          <w:rFonts w:ascii="Times New Roman" w:hAnsi="Times New Roman" w:cs="Times New Roman"/>
        </w:rPr>
        <w:t xml:space="preserve"> the status-quo of the current education climat</w:t>
      </w:r>
      <w:r w:rsidR="00FD21E3">
        <w:rPr>
          <w:rFonts w:ascii="Times New Roman" w:hAnsi="Times New Roman" w:cs="Times New Roman"/>
        </w:rPr>
        <w:t xml:space="preserve">e in Wales in order to help </w:t>
      </w:r>
      <w:r w:rsidR="00B00BC9">
        <w:rPr>
          <w:rFonts w:ascii="Times New Roman" w:hAnsi="Times New Roman" w:cs="Times New Roman"/>
        </w:rPr>
        <w:t>learners</w:t>
      </w:r>
      <w:r w:rsidR="004E2FE3">
        <w:rPr>
          <w:rFonts w:ascii="Times New Roman" w:hAnsi="Times New Roman" w:cs="Times New Roman"/>
        </w:rPr>
        <w:t xml:space="preserve"> </w:t>
      </w:r>
      <w:r w:rsidR="0066587D">
        <w:rPr>
          <w:rFonts w:ascii="Times New Roman" w:hAnsi="Times New Roman" w:cs="Times New Roman"/>
        </w:rPr>
        <w:t>make imaginative connections and encourage</w:t>
      </w:r>
      <w:r w:rsidR="00283E35">
        <w:rPr>
          <w:rFonts w:ascii="Times New Roman" w:hAnsi="Times New Roman" w:cs="Times New Roman"/>
        </w:rPr>
        <w:t xml:space="preserve"> their</w:t>
      </w:r>
      <w:r w:rsidR="0066587D">
        <w:rPr>
          <w:rFonts w:ascii="Times New Roman" w:hAnsi="Times New Roman" w:cs="Times New Roman"/>
        </w:rPr>
        <w:t xml:space="preserve"> creative thinking </w:t>
      </w:r>
      <w:r w:rsidR="009C73AB">
        <w:rPr>
          <w:rFonts w:ascii="Times New Roman" w:hAnsi="Times New Roman" w:cs="Times New Roman"/>
        </w:rPr>
        <w:t xml:space="preserve">throughout their education, career and life.  </w:t>
      </w:r>
      <w:r w:rsidR="0066587D">
        <w:rPr>
          <w:rFonts w:ascii="Times New Roman" w:hAnsi="Times New Roman" w:cs="Times New Roman"/>
        </w:rPr>
        <w:t xml:space="preserve"> </w:t>
      </w:r>
      <w:r w:rsidR="004E2FE3">
        <w:rPr>
          <w:rFonts w:ascii="Times New Roman" w:hAnsi="Times New Roman" w:cs="Times New Roman"/>
        </w:rPr>
        <w:t xml:space="preserve"> </w:t>
      </w:r>
      <w:r w:rsidR="00320BD8">
        <w:rPr>
          <w:rFonts w:ascii="Times New Roman" w:hAnsi="Times New Roman" w:cs="Times New Roman"/>
        </w:rPr>
        <w:t xml:space="preserve"> </w:t>
      </w:r>
      <w:r w:rsidR="00170239">
        <w:rPr>
          <w:rFonts w:ascii="Times New Roman" w:hAnsi="Times New Roman" w:cs="Times New Roman"/>
        </w:rPr>
        <w:br w:type="page"/>
      </w:r>
    </w:p>
    <w:p w:rsidR="00197166" w:rsidRPr="00197166" w:rsidRDefault="00197166" w:rsidP="00197166">
      <w:pPr>
        <w:pStyle w:val="Heading1"/>
        <w:rPr>
          <w:rFonts w:ascii="Times New Roman" w:hAnsi="Times New Roman" w:cs="Times New Roman"/>
        </w:rPr>
      </w:pPr>
      <w:bookmarkStart w:id="4" w:name="_Toc508479422"/>
      <w:r w:rsidRPr="00197166">
        <w:rPr>
          <w:rFonts w:ascii="Times New Roman" w:hAnsi="Times New Roman" w:cs="Times New Roman"/>
        </w:rPr>
        <w:lastRenderedPageBreak/>
        <w:t>Reference List</w:t>
      </w:r>
      <w:bookmarkEnd w:id="4"/>
    </w:p>
    <w:p w:rsidR="00197166" w:rsidRDefault="00197166" w:rsidP="00435095">
      <w:pPr>
        <w:ind w:left="720" w:hanging="720"/>
        <w:rPr>
          <w:rFonts w:ascii="Times New Roman" w:hAnsi="Times New Roman" w:cs="Times New Roman"/>
        </w:rPr>
      </w:pPr>
    </w:p>
    <w:p w:rsidR="00FB31BC" w:rsidRDefault="00FB31BC" w:rsidP="00435095">
      <w:pPr>
        <w:ind w:left="720" w:hanging="7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Alfuhaigi</w:t>
      </w:r>
      <w:proofErr w:type="spellEnd"/>
      <w:r>
        <w:rPr>
          <w:rFonts w:ascii="Times New Roman" w:hAnsi="Times New Roman" w:cs="Times New Roman"/>
        </w:rPr>
        <w:t xml:space="preserve">, S. S. (2015) ‘School Environment and Creativity Development: A Review of Literature’, </w:t>
      </w:r>
      <w:r>
        <w:rPr>
          <w:rFonts w:ascii="Times New Roman" w:hAnsi="Times New Roman" w:cs="Times New Roman"/>
          <w:i/>
        </w:rPr>
        <w:t>Journal of Educational and Instructional Studies in the World,</w:t>
      </w:r>
      <w:r>
        <w:rPr>
          <w:rFonts w:ascii="Times New Roman" w:hAnsi="Times New Roman" w:cs="Times New Roman"/>
        </w:rPr>
        <w:t xml:space="preserve"> 5, 2, May, pp.33-37. [Online]. Available at: </w:t>
      </w:r>
      <w:hyperlink r:id="rId11" w:history="1">
        <w:r w:rsidRPr="00595D8B">
          <w:rPr>
            <w:rStyle w:val="Hyperlink"/>
            <w:rFonts w:ascii="Times New Roman" w:hAnsi="Times New Roman" w:cs="Times New Roman"/>
          </w:rPr>
          <w:t>http://web.a.ebscohost.com.ezproxy.uwtsd.ac.uk/ehost/pdfviewer/pdfviewer?vid=11&amp;sid=469ac135-8449-42ae-af7d-18f465c036f1%40sessionmgr4009</w:t>
        </w:r>
      </w:hyperlink>
      <w:r>
        <w:rPr>
          <w:rFonts w:ascii="Times New Roman" w:hAnsi="Times New Roman" w:cs="Times New Roman"/>
        </w:rPr>
        <w:t xml:space="preserve"> [Accessed: 2</w:t>
      </w:r>
      <w:r w:rsidRPr="00FB31BC">
        <w:rPr>
          <w:rFonts w:ascii="Times New Roman" w:hAnsi="Times New Roman" w:cs="Times New Roman"/>
          <w:vertAlign w:val="superscript"/>
        </w:rPr>
        <w:t>nd</w:t>
      </w:r>
      <w:r>
        <w:rPr>
          <w:rFonts w:ascii="Times New Roman" w:hAnsi="Times New Roman" w:cs="Times New Roman"/>
        </w:rPr>
        <w:t xml:space="preserve"> March 2018]. </w:t>
      </w:r>
    </w:p>
    <w:p w:rsidR="00FA66F9" w:rsidRDefault="00FA66F9" w:rsidP="00435095">
      <w:pPr>
        <w:ind w:left="720" w:hanging="720"/>
        <w:rPr>
          <w:rFonts w:ascii="Times New Roman" w:hAnsi="Times New Roman" w:cs="Times New Roman"/>
        </w:rPr>
      </w:pPr>
    </w:p>
    <w:p w:rsidR="00FA66F9" w:rsidRDefault="00FA66F9" w:rsidP="00435095">
      <w:pPr>
        <w:ind w:left="720" w:hanging="7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Amabile</w:t>
      </w:r>
      <w:proofErr w:type="spellEnd"/>
      <w:r>
        <w:rPr>
          <w:rFonts w:ascii="Times New Roman" w:hAnsi="Times New Roman" w:cs="Times New Roman"/>
        </w:rPr>
        <w:t xml:space="preserve">, T. M. (1996) </w:t>
      </w:r>
      <w:r>
        <w:rPr>
          <w:rFonts w:ascii="Times New Roman" w:hAnsi="Times New Roman" w:cs="Times New Roman"/>
          <w:i/>
        </w:rPr>
        <w:t>Creativity in Context.</w:t>
      </w:r>
      <w:r>
        <w:rPr>
          <w:rFonts w:ascii="Times New Roman" w:hAnsi="Times New Roman" w:cs="Times New Roman"/>
        </w:rPr>
        <w:t xml:space="preserve"> Boulder: Westview Press. </w:t>
      </w:r>
    </w:p>
    <w:p w:rsidR="004E4AFB" w:rsidRDefault="004E4AFB" w:rsidP="00435095">
      <w:pPr>
        <w:ind w:left="720" w:hanging="720"/>
        <w:rPr>
          <w:rFonts w:ascii="Times New Roman" w:hAnsi="Times New Roman" w:cs="Times New Roman"/>
        </w:rPr>
      </w:pPr>
    </w:p>
    <w:p w:rsidR="004E4AFB" w:rsidRPr="004E4AFB" w:rsidRDefault="004E4AFB" w:rsidP="004E4AFB">
      <w:pPr>
        <w:ind w:left="720" w:hanging="720"/>
        <w:rPr>
          <w:rFonts w:ascii="Times New Roman" w:hAnsi="Times New Roman" w:cs="Times New Roman"/>
        </w:rPr>
      </w:pPr>
      <w:r w:rsidRPr="004E4AFB">
        <w:rPr>
          <w:rFonts w:ascii="Times New Roman" w:hAnsi="Times New Roman" w:cs="Times New Roman"/>
        </w:rPr>
        <w:t xml:space="preserve">Asa, S. K. D. P., </w:t>
      </w:r>
      <w:proofErr w:type="spellStart"/>
      <w:r w:rsidRPr="004E4AFB">
        <w:rPr>
          <w:rFonts w:ascii="Times New Roman" w:hAnsi="Times New Roman" w:cs="Times New Roman"/>
        </w:rPr>
        <w:t>Melo</w:t>
      </w:r>
      <w:proofErr w:type="spellEnd"/>
      <w:r w:rsidRPr="004E4AFB">
        <w:rPr>
          <w:rFonts w:ascii="Times New Roman" w:hAnsi="Times New Roman" w:cs="Times New Roman"/>
        </w:rPr>
        <w:t xml:space="preserve">, M. C. S. and </w:t>
      </w:r>
      <w:proofErr w:type="spellStart"/>
      <w:r w:rsidRPr="004E4AFB">
        <w:rPr>
          <w:rFonts w:ascii="Times New Roman" w:hAnsi="Times New Roman" w:cs="Times New Roman"/>
        </w:rPr>
        <w:t>Piemonte</w:t>
      </w:r>
      <w:proofErr w:type="spellEnd"/>
      <w:r w:rsidRPr="004E4AFB">
        <w:rPr>
          <w:rFonts w:ascii="Times New Roman" w:hAnsi="Times New Roman" w:cs="Times New Roman"/>
        </w:rPr>
        <w:t xml:space="preserve">, M. E. P. (2014) ‘Effects of Mental and Physical Practice on a Finger Opposition Task Among Children’, </w:t>
      </w:r>
      <w:r w:rsidRPr="004E4AFB">
        <w:rPr>
          <w:rFonts w:ascii="Times New Roman" w:hAnsi="Times New Roman" w:cs="Times New Roman"/>
          <w:i/>
        </w:rPr>
        <w:t>Research Quarterly for Exercise and Sport,</w:t>
      </w:r>
      <w:r w:rsidRPr="004E4AFB">
        <w:rPr>
          <w:rFonts w:ascii="Times New Roman" w:hAnsi="Times New Roman" w:cs="Times New Roman"/>
        </w:rPr>
        <w:t xml:space="preserve"> 85, 3, pp.308-315. [Online]. Available at: </w:t>
      </w:r>
      <w:hyperlink r:id="rId12" w:history="1">
        <w:r w:rsidRPr="004E4AFB">
          <w:rPr>
            <w:rStyle w:val="Hyperlink"/>
            <w:rFonts w:ascii="Times New Roman" w:hAnsi="Times New Roman" w:cs="Times New Roman"/>
          </w:rPr>
          <w:t>https://search-proquest-com.ezproxy.uwtsd.ac.uk/docview/1561004932/fulltextPDF/63D43EB4A9E54F17PQ/1?accountid=130472</w:t>
        </w:r>
      </w:hyperlink>
      <w:r w:rsidRPr="004E4AFB">
        <w:rPr>
          <w:rFonts w:ascii="Times New Roman" w:hAnsi="Times New Roman" w:cs="Times New Roman"/>
        </w:rPr>
        <w:t xml:space="preserve"> [Accessed: 3</w:t>
      </w:r>
      <w:r w:rsidRPr="004E4AFB">
        <w:rPr>
          <w:rFonts w:ascii="Times New Roman" w:hAnsi="Times New Roman" w:cs="Times New Roman"/>
          <w:vertAlign w:val="superscript"/>
        </w:rPr>
        <w:t>rd</w:t>
      </w:r>
      <w:r w:rsidRPr="004E4AFB">
        <w:rPr>
          <w:rFonts w:ascii="Times New Roman" w:hAnsi="Times New Roman" w:cs="Times New Roman"/>
        </w:rPr>
        <w:t xml:space="preserve"> March 2018]. </w:t>
      </w:r>
    </w:p>
    <w:p w:rsidR="004E4AFB" w:rsidRDefault="004E4AFB" w:rsidP="00435095">
      <w:pPr>
        <w:ind w:left="720" w:hanging="720"/>
        <w:rPr>
          <w:rFonts w:ascii="Times New Roman" w:hAnsi="Times New Roman" w:cs="Times New Roman"/>
        </w:rPr>
      </w:pPr>
    </w:p>
    <w:p w:rsidR="004E4AFB" w:rsidRPr="004E4AFB" w:rsidRDefault="004E4AFB" w:rsidP="004E4AFB">
      <w:pPr>
        <w:ind w:left="720" w:hanging="720"/>
        <w:rPr>
          <w:rFonts w:ascii="Times New Roman" w:hAnsi="Times New Roman" w:cs="Times New Roman"/>
          <w:color w:val="000000"/>
          <w:shd w:val="clear" w:color="auto" w:fill="FFFFFF"/>
        </w:rPr>
      </w:pPr>
      <w:proofErr w:type="spellStart"/>
      <w:r w:rsidRPr="004E4AFB">
        <w:rPr>
          <w:rFonts w:ascii="Times New Roman" w:hAnsi="Times New Roman" w:cs="Times New Roman"/>
          <w:color w:val="000000"/>
          <w:shd w:val="clear" w:color="auto" w:fill="FFFFFF"/>
        </w:rPr>
        <w:t>Azzam</w:t>
      </w:r>
      <w:proofErr w:type="spellEnd"/>
      <w:r w:rsidRPr="004E4AFB">
        <w:rPr>
          <w:rFonts w:ascii="Times New Roman" w:hAnsi="Times New Roman" w:cs="Times New Roman"/>
          <w:color w:val="000000"/>
          <w:shd w:val="clear" w:color="auto" w:fill="FFFFFF"/>
        </w:rPr>
        <w:t xml:space="preserve">, A. M. (2009) ‘Why Creativity Now? A Conversation with Sir Ken Robinson’, </w:t>
      </w:r>
      <w:r w:rsidRPr="004E4AFB">
        <w:rPr>
          <w:rFonts w:ascii="Times New Roman" w:hAnsi="Times New Roman" w:cs="Times New Roman"/>
          <w:i/>
          <w:color w:val="000000"/>
          <w:shd w:val="clear" w:color="auto" w:fill="FFFFFF"/>
        </w:rPr>
        <w:t>Teaching for the 21</w:t>
      </w:r>
      <w:r w:rsidRPr="004E4AFB">
        <w:rPr>
          <w:rFonts w:ascii="Times New Roman" w:hAnsi="Times New Roman" w:cs="Times New Roman"/>
          <w:i/>
          <w:color w:val="000000"/>
          <w:shd w:val="clear" w:color="auto" w:fill="FFFFFF"/>
          <w:vertAlign w:val="superscript"/>
        </w:rPr>
        <w:t>st</w:t>
      </w:r>
      <w:r w:rsidRPr="004E4AFB">
        <w:rPr>
          <w:rFonts w:ascii="Times New Roman" w:hAnsi="Times New Roman" w:cs="Times New Roman"/>
          <w:i/>
          <w:color w:val="000000"/>
          <w:shd w:val="clear" w:color="auto" w:fill="FFFFFF"/>
        </w:rPr>
        <w:t xml:space="preserve"> Century,</w:t>
      </w:r>
      <w:r w:rsidRPr="004E4AFB">
        <w:rPr>
          <w:rFonts w:ascii="Times New Roman" w:hAnsi="Times New Roman" w:cs="Times New Roman"/>
          <w:color w:val="000000"/>
          <w:shd w:val="clear" w:color="auto" w:fill="FFFFFF"/>
        </w:rPr>
        <w:t xml:space="preserve"> 67, 1, September, pp.22-26. [Online]. Available at: </w:t>
      </w:r>
      <w:hyperlink r:id="rId13" w:history="1">
        <w:r w:rsidRPr="004E4AFB">
          <w:rPr>
            <w:rStyle w:val="Hyperlink"/>
            <w:rFonts w:ascii="Times New Roman" w:hAnsi="Times New Roman" w:cs="Times New Roman"/>
            <w:shd w:val="clear" w:color="auto" w:fill="FFFFFF"/>
          </w:rPr>
          <w:t>http://www.ascd.org/publications/educational-leadership/sept09/vol67/num01/Why-Creativity-Now%C2%A2-A-Conversation-with-Sir-Ken-Robinson.aspx</w:t>
        </w:r>
      </w:hyperlink>
      <w:r w:rsidRPr="004E4AFB">
        <w:rPr>
          <w:rFonts w:ascii="Times New Roman" w:hAnsi="Times New Roman" w:cs="Times New Roman"/>
          <w:color w:val="000000"/>
          <w:shd w:val="clear" w:color="auto" w:fill="FFFFFF"/>
        </w:rPr>
        <w:t xml:space="preserve"> [Accessed: 2</w:t>
      </w:r>
      <w:r w:rsidRPr="004E4AFB">
        <w:rPr>
          <w:rFonts w:ascii="Times New Roman" w:hAnsi="Times New Roman" w:cs="Times New Roman"/>
          <w:color w:val="000000"/>
          <w:shd w:val="clear" w:color="auto" w:fill="FFFFFF"/>
          <w:vertAlign w:val="superscript"/>
        </w:rPr>
        <w:t>nd</w:t>
      </w:r>
      <w:r w:rsidRPr="004E4AFB">
        <w:rPr>
          <w:rFonts w:ascii="Times New Roman" w:hAnsi="Times New Roman" w:cs="Times New Roman"/>
          <w:color w:val="000000"/>
          <w:shd w:val="clear" w:color="auto" w:fill="FFFFFF"/>
        </w:rPr>
        <w:t xml:space="preserve"> March 2018]. </w:t>
      </w:r>
    </w:p>
    <w:p w:rsidR="00993E07" w:rsidRDefault="00993E07" w:rsidP="00435095">
      <w:pPr>
        <w:ind w:left="720" w:hanging="720"/>
        <w:rPr>
          <w:rFonts w:ascii="Times New Roman" w:hAnsi="Times New Roman" w:cs="Times New Roman"/>
        </w:rPr>
      </w:pPr>
    </w:p>
    <w:p w:rsidR="00993E07" w:rsidRDefault="00993E07" w:rsidP="00993E07">
      <w:pPr>
        <w:ind w:left="720" w:hanging="720"/>
        <w:rPr>
          <w:rFonts w:ascii="Times New Roman" w:hAnsi="Times New Roman" w:cs="Times New Roman"/>
        </w:rPr>
      </w:pPr>
      <w:r w:rsidRPr="00993E07">
        <w:rPr>
          <w:rFonts w:ascii="Times New Roman" w:hAnsi="Times New Roman" w:cs="Times New Roman"/>
        </w:rPr>
        <w:t>Barrett, F, J. (1998) ‘Coda – Creativity and Improvisation in Jazz and Organizations: Implications for Organizational Learning’,</w:t>
      </w:r>
      <w:r w:rsidRPr="00993E07">
        <w:rPr>
          <w:rFonts w:ascii="Times New Roman" w:hAnsi="Times New Roman" w:cs="Times New Roman"/>
          <w:i/>
        </w:rPr>
        <w:t xml:space="preserve"> Organization Science,</w:t>
      </w:r>
      <w:r w:rsidRPr="00993E07">
        <w:rPr>
          <w:rFonts w:ascii="Times New Roman" w:hAnsi="Times New Roman" w:cs="Times New Roman"/>
        </w:rPr>
        <w:t xml:space="preserve"> 9, 5, Autumn, pp.605-622. [Online]. Available at: </w:t>
      </w:r>
      <w:hyperlink r:id="rId14" w:history="1">
        <w:r w:rsidRPr="00993E07">
          <w:rPr>
            <w:rStyle w:val="Hyperlink"/>
            <w:rFonts w:ascii="Times New Roman" w:hAnsi="Times New Roman" w:cs="Times New Roman"/>
          </w:rPr>
          <w:t>https://pubsonline.informs.org/doi/pdf/10.1287/orsc.9.5.605</w:t>
        </w:r>
      </w:hyperlink>
      <w:r w:rsidRPr="00993E07">
        <w:rPr>
          <w:rFonts w:ascii="Times New Roman" w:hAnsi="Times New Roman" w:cs="Times New Roman"/>
        </w:rPr>
        <w:t xml:space="preserve"> [Accessed: 28</w:t>
      </w:r>
      <w:r w:rsidRPr="00993E07">
        <w:rPr>
          <w:rFonts w:ascii="Times New Roman" w:hAnsi="Times New Roman" w:cs="Times New Roman"/>
          <w:vertAlign w:val="superscript"/>
        </w:rPr>
        <w:t>th</w:t>
      </w:r>
      <w:r w:rsidRPr="00993E07">
        <w:rPr>
          <w:rFonts w:ascii="Times New Roman" w:hAnsi="Times New Roman" w:cs="Times New Roman"/>
        </w:rPr>
        <w:t xml:space="preserve"> February 2018].</w:t>
      </w:r>
    </w:p>
    <w:p w:rsidR="00295EE9" w:rsidRDefault="00295EE9" w:rsidP="00993E07">
      <w:pPr>
        <w:ind w:left="720" w:hanging="720"/>
        <w:rPr>
          <w:rFonts w:ascii="Times New Roman" w:hAnsi="Times New Roman" w:cs="Times New Roman"/>
        </w:rPr>
      </w:pPr>
    </w:p>
    <w:p w:rsidR="00295EE9" w:rsidRPr="00295EE9" w:rsidRDefault="00295EE9" w:rsidP="00295EE9">
      <w:pPr>
        <w:ind w:left="720" w:hanging="72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Bohm, D. (1998) </w:t>
      </w:r>
      <w:r>
        <w:rPr>
          <w:rFonts w:ascii="Times New Roman" w:hAnsi="Times New Roman" w:cs="Times New Roman"/>
          <w:i/>
          <w:lang w:val="en-US"/>
        </w:rPr>
        <w:t>On Creativity.</w:t>
      </w:r>
      <w:r>
        <w:rPr>
          <w:rFonts w:ascii="Times New Roman" w:hAnsi="Times New Roman" w:cs="Times New Roman"/>
          <w:lang w:val="en-US"/>
        </w:rPr>
        <w:t xml:space="preserve"> London: Routledge. </w:t>
      </w:r>
    </w:p>
    <w:p w:rsidR="00FB31BC" w:rsidRDefault="00FB31BC" w:rsidP="00993E07">
      <w:pPr>
        <w:rPr>
          <w:rFonts w:ascii="Times New Roman" w:hAnsi="Times New Roman" w:cs="Times New Roman"/>
        </w:rPr>
      </w:pPr>
    </w:p>
    <w:p w:rsidR="00D81537" w:rsidRDefault="00D81537" w:rsidP="00435095">
      <w:pPr>
        <w:ind w:left="720" w:hanging="720"/>
        <w:rPr>
          <w:rFonts w:ascii="Times New Roman" w:hAnsi="Times New Roman" w:cs="Times New Roman"/>
        </w:rPr>
      </w:pPr>
      <w:r w:rsidRPr="002F547E">
        <w:rPr>
          <w:rFonts w:ascii="Times New Roman" w:hAnsi="Times New Roman" w:cs="Times New Roman"/>
        </w:rPr>
        <w:t xml:space="preserve">Brophy, J. E. (1982) ‘Research on the Self-fulfilling Prophecy and Teacher Expectations’, </w:t>
      </w:r>
      <w:r w:rsidRPr="002F547E">
        <w:rPr>
          <w:rFonts w:ascii="Times New Roman" w:hAnsi="Times New Roman" w:cs="Times New Roman"/>
          <w:i/>
        </w:rPr>
        <w:t>The Institute for Research on Teaching,</w:t>
      </w:r>
      <w:r w:rsidRPr="002F547E">
        <w:rPr>
          <w:rFonts w:ascii="Times New Roman" w:hAnsi="Times New Roman" w:cs="Times New Roman"/>
        </w:rPr>
        <w:t xml:space="preserve"> 119, pp1-78. [Online]. Available at: </w:t>
      </w:r>
      <w:hyperlink r:id="rId15" w:history="1">
        <w:r w:rsidRPr="002F547E">
          <w:rPr>
            <w:rStyle w:val="Hyperlink"/>
            <w:rFonts w:ascii="Times New Roman" w:hAnsi="Times New Roman" w:cs="Times New Roman"/>
          </w:rPr>
          <w:t>https://files.eric.ed.gov/fulltext/ED221530.pdf</w:t>
        </w:r>
      </w:hyperlink>
      <w:r w:rsidRPr="002F547E">
        <w:rPr>
          <w:rFonts w:ascii="Times New Roman" w:hAnsi="Times New Roman" w:cs="Times New Roman"/>
        </w:rPr>
        <w:t xml:space="preserve"> [Accessed: </w:t>
      </w:r>
      <w:r w:rsidR="00EF32D4">
        <w:rPr>
          <w:rFonts w:ascii="Times New Roman" w:hAnsi="Times New Roman" w:cs="Times New Roman"/>
        </w:rPr>
        <w:t>4</w:t>
      </w:r>
      <w:r w:rsidRPr="002F547E">
        <w:rPr>
          <w:rFonts w:ascii="Times New Roman" w:hAnsi="Times New Roman" w:cs="Times New Roman"/>
          <w:vertAlign w:val="superscript"/>
        </w:rPr>
        <w:t>th</w:t>
      </w:r>
      <w:r w:rsidR="00EF32D4">
        <w:rPr>
          <w:rFonts w:ascii="Times New Roman" w:hAnsi="Times New Roman" w:cs="Times New Roman"/>
        </w:rPr>
        <w:t xml:space="preserve"> March</w:t>
      </w:r>
      <w:r w:rsidRPr="002F547E">
        <w:rPr>
          <w:rFonts w:ascii="Times New Roman" w:hAnsi="Times New Roman" w:cs="Times New Roman"/>
        </w:rPr>
        <w:t xml:space="preserve"> 2018].</w:t>
      </w:r>
    </w:p>
    <w:p w:rsidR="00D81537" w:rsidRDefault="00D81537" w:rsidP="00435095">
      <w:pPr>
        <w:ind w:left="720" w:hanging="720"/>
        <w:rPr>
          <w:rFonts w:ascii="Times New Roman" w:hAnsi="Times New Roman" w:cs="Times New Roman"/>
        </w:rPr>
      </w:pPr>
    </w:p>
    <w:p w:rsidR="0085012D" w:rsidRDefault="0085012D" w:rsidP="00435095">
      <w:pPr>
        <w:ind w:left="720" w:hanging="7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Charil</w:t>
      </w:r>
      <w:proofErr w:type="spellEnd"/>
      <w:r>
        <w:rPr>
          <w:rFonts w:ascii="Times New Roman" w:hAnsi="Times New Roman" w:cs="Times New Roman"/>
        </w:rPr>
        <w:t xml:space="preserve">, A., </w:t>
      </w:r>
      <w:proofErr w:type="spellStart"/>
      <w:r>
        <w:rPr>
          <w:rFonts w:ascii="Times New Roman" w:hAnsi="Times New Roman" w:cs="Times New Roman"/>
        </w:rPr>
        <w:t>Laplante</w:t>
      </w:r>
      <w:proofErr w:type="spellEnd"/>
      <w:r>
        <w:rPr>
          <w:rFonts w:ascii="Times New Roman" w:hAnsi="Times New Roman" w:cs="Times New Roman"/>
        </w:rPr>
        <w:t xml:space="preserve">, D. P., </w:t>
      </w:r>
      <w:proofErr w:type="spellStart"/>
      <w:r>
        <w:rPr>
          <w:rFonts w:ascii="Times New Roman" w:hAnsi="Times New Roman" w:cs="Times New Roman"/>
        </w:rPr>
        <w:t>Vaillancourt</w:t>
      </w:r>
      <w:proofErr w:type="spellEnd"/>
      <w:r>
        <w:rPr>
          <w:rFonts w:ascii="Times New Roman" w:hAnsi="Times New Roman" w:cs="Times New Roman"/>
        </w:rPr>
        <w:t xml:space="preserve">, C. and King, S. (2010) ‘Parental Stress and Brain Development’, </w:t>
      </w:r>
      <w:r>
        <w:rPr>
          <w:rFonts w:ascii="Times New Roman" w:hAnsi="Times New Roman" w:cs="Times New Roman"/>
          <w:i/>
        </w:rPr>
        <w:t>Brain Research Reviews,</w:t>
      </w:r>
      <w:r>
        <w:rPr>
          <w:rFonts w:ascii="Times New Roman" w:hAnsi="Times New Roman" w:cs="Times New Roman"/>
        </w:rPr>
        <w:t xml:space="preserve"> 65, 1, October, pp.56-79. [Online]. Available at: </w:t>
      </w:r>
      <w:hyperlink r:id="rId16" w:history="1">
        <w:r w:rsidRPr="004B059E">
          <w:rPr>
            <w:rStyle w:val="Hyperlink"/>
            <w:rFonts w:ascii="Times New Roman" w:hAnsi="Times New Roman" w:cs="Times New Roman"/>
          </w:rPr>
          <w:t>https://ac.els-cdn.com/S016501731000072X/1-s2.0-S016501731000072X-main.pdf?_tid=e7635d60-e000-11e7-a09c-00000aacb35f&amp;acdnat=1513168194_5abad07a7e56bfbc51994b728aa5cb60</w:t>
        </w:r>
      </w:hyperlink>
      <w:r>
        <w:rPr>
          <w:rFonts w:ascii="Times New Roman" w:hAnsi="Times New Roman" w:cs="Times New Roman"/>
        </w:rPr>
        <w:t xml:space="preserve"> [Accessed: 3</w:t>
      </w:r>
      <w:r>
        <w:rPr>
          <w:rFonts w:ascii="Times New Roman" w:hAnsi="Times New Roman" w:cs="Times New Roman"/>
          <w:vertAlign w:val="superscript"/>
        </w:rPr>
        <w:t>rd</w:t>
      </w:r>
      <w:r>
        <w:rPr>
          <w:rFonts w:ascii="Times New Roman" w:hAnsi="Times New Roman" w:cs="Times New Roman"/>
        </w:rPr>
        <w:t xml:space="preserve"> March 2018].</w:t>
      </w:r>
    </w:p>
    <w:p w:rsidR="00773522" w:rsidRDefault="00773522" w:rsidP="00435095">
      <w:pPr>
        <w:ind w:left="720" w:hanging="720"/>
        <w:rPr>
          <w:rFonts w:ascii="Times New Roman" w:hAnsi="Times New Roman" w:cs="Times New Roman"/>
        </w:rPr>
      </w:pPr>
    </w:p>
    <w:p w:rsidR="00773522" w:rsidRPr="00773522" w:rsidRDefault="00773522" w:rsidP="00435095">
      <w:pPr>
        <w:ind w:left="720" w:hanging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 xml:space="preserve">Cleveland-Peck, P. (2015) </w:t>
      </w:r>
      <w:r>
        <w:rPr>
          <w:rFonts w:ascii="Times New Roman" w:hAnsi="Times New Roman" w:cs="Times New Roman"/>
          <w:i/>
        </w:rPr>
        <w:t>You Can’t Take an Elephant on the Bus.</w:t>
      </w:r>
      <w:r>
        <w:rPr>
          <w:rFonts w:ascii="Times New Roman" w:hAnsi="Times New Roman" w:cs="Times New Roman"/>
        </w:rPr>
        <w:t xml:space="preserve"> London: Bloomsbury. </w:t>
      </w:r>
    </w:p>
    <w:p w:rsidR="0085012D" w:rsidRDefault="0085012D" w:rsidP="00BC4B79">
      <w:pPr>
        <w:ind w:left="284" w:hanging="284"/>
        <w:rPr>
          <w:rFonts w:ascii="Times New Roman" w:hAnsi="Times New Roman" w:cs="Times New Roman"/>
          <w:color w:val="000000" w:themeColor="text1"/>
        </w:rPr>
      </w:pPr>
    </w:p>
    <w:p w:rsidR="00912DC3" w:rsidRDefault="00BC4B79" w:rsidP="00435095">
      <w:pPr>
        <w:ind w:left="720" w:hanging="720"/>
        <w:rPr>
          <w:rFonts w:ascii="Times New Roman" w:hAnsi="Times New Roman" w:cs="Times New Roman"/>
          <w:color w:val="000000" w:themeColor="text1"/>
        </w:rPr>
      </w:pPr>
      <w:proofErr w:type="spellStart"/>
      <w:r w:rsidRPr="00BC4B79">
        <w:rPr>
          <w:rFonts w:ascii="Times New Roman" w:hAnsi="Times New Roman" w:cs="Times New Roman"/>
          <w:color w:val="000000" w:themeColor="text1"/>
        </w:rPr>
        <w:t>Csikszentmihalyi</w:t>
      </w:r>
      <w:proofErr w:type="spellEnd"/>
      <w:r w:rsidRPr="00BC4B79">
        <w:rPr>
          <w:rFonts w:ascii="Times New Roman" w:hAnsi="Times New Roman" w:cs="Times New Roman"/>
          <w:color w:val="000000" w:themeColor="text1"/>
        </w:rPr>
        <w:t xml:space="preserve">, M. (1997) </w:t>
      </w:r>
      <w:r w:rsidRPr="00BC4B79">
        <w:rPr>
          <w:rFonts w:ascii="Times New Roman" w:hAnsi="Times New Roman" w:cs="Times New Roman"/>
          <w:i/>
          <w:color w:val="000000" w:themeColor="text1"/>
        </w:rPr>
        <w:t>Creativity: Flow and the Psychology of Discovery and Invention.</w:t>
      </w:r>
      <w:r w:rsidRPr="00BC4B79">
        <w:rPr>
          <w:rFonts w:ascii="Times New Roman" w:hAnsi="Times New Roman" w:cs="Times New Roman"/>
          <w:color w:val="000000" w:themeColor="text1"/>
        </w:rPr>
        <w:t xml:space="preserve"> New York: Harper Perennial. </w:t>
      </w:r>
    </w:p>
    <w:p w:rsidR="00912DC3" w:rsidRDefault="00912DC3" w:rsidP="00435095">
      <w:pPr>
        <w:ind w:left="720" w:hanging="720"/>
        <w:rPr>
          <w:rFonts w:ascii="Times New Roman" w:hAnsi="Times New Roman" w:cs="Times New Roman"/>
          <w:color w:val="000000" w:themeColor="text1"/>
        </w:rPr>
      </w:pPr>
    </w:p>
    <w:p w:rsidR="00BC4B79" w:rsidRPr="00912DC3" w:rsidRDefault="00912DC3" w:rsidP="00435095">
      <w:pPr>
        <w:ind w:left="720" w:hanging="720"/>
        <w:rPr>
          <w:rFonts w:ascii="Times New Roman" w:hAnsi="Times New Roman" w:cs="Times New Roman"/>
          <w:color w:val="000000" w:themeColor="text1"/>
        </w:rPr>
      </w:pPr>
      <w:proofErr w:type="spellStart"/>
      <w:r w:rsidRPr="00912DC3">
        <w:rPr>
          <w:rFonts w:ascii="Times New Roman" w:hAnsi="Times New Roman" w:cs="Times New Roman"/>
        </w:rPr>
        <w:lastRenderedPageBreak/>
        <w:t>Csikszentmihalyi</w:t>
      </w:r>
      <w:proofErr w:type="spellEnd"/>
      <w:r>
        <w:rPr>
          <w:rFonts w:ascii="Times New Roman" w:hAnsi="Times New Roman" w:cs="Times New Roman"/>
        </w:rPr>
        <w:t>, M. ‘Forward: Developing Creativity’, in N. Jackson, M. Oliver, M. Shaw and J. Wisdom (</w:t>
      </w:r>
      <w:proofErr w:type="spellStart"/>
      <w:r>
        <w:rPr>
          <w:rFonts w:ascii="Times New Roman" w:hAnsi="Times New Roman" w:cs="Times New Roman"/>
        </w:rPr>
        <w:t>eds</w:t>
      </w:r>
      <w:proofErr w:type="spellEnd"/>
      <w:r>
        <w:rPr>
          <w:rFonts w:ascii="Times New Roman" w:hAnsi="Times New Roman" w:cs="Times New Roman"/>
        </w:rPr>
        <w:t xml:space="preserve">) (2006) </w:t>
      </w:r>
      <w:r>
        <w:rPr>
          <w:rFonts w:ascii="Times New Roman" w:hAnsi="Times New Roman" w:cs="Times New Roman"/>
          <w:i/>
        </w:rPr>
        <w:t>Developing Creativity in Higher Education</w:t>
      </w:r>
      <w:r w:rsidR="00170239">
        <w:rPr>
          <w:rFonts w:ascii="Times New Roman" w:hAnsi="Times New Roman" w:cs="Times New Roman"/>
          <w:i/>
        </w:rPr>
        <w:t xml:space="preserve">: an imaginative curriculum, </w:t>
      </w:r>
      <w:r w:rsidR="00170239">
        <w:rPr>
          <w:rFonts w:ascii="Times New Roman" w:hAnsi="Times New Roman" w:cs="Times New Roman"/>
        </w:rPr>
        <w:t>pp.18-20.</w:t>
      </w:r>
      <w:r w:rsidR="00BC4B79" w:rsidRPr="00912DC3">
        <w:rPr>
          <w:rFonts w:ascii="Times New Roman" w:hAnsi="Times New Roman" w:cs="Times New Roman"/>
          <w:color w:val="000000" w:themeColor="text1"/>
        </w:rPr>
        <w:t xml:space="preserve"> </w:t>
      </w:r>
    </w:p>
    <w:p w:rsidR="00801701" w:rsidRDefault="00801701" w:rsidP="00435095">
      <w:pPr>
        <w:ind w:left="720" w:hanging="720"/>
        <w:rPr>
          <w:rFonts w:ascii="Times New Roman" w:hAnsi="Times New Roman" w:cs="Times New Roman"/>
          <w:color w:val="000000" w:themeColor="text1"/>
        </w:rPr>
      </w:pPr>
    </w:p>
    <w:p w:rsidR="00801701" w:rsidRDefault="00801701" w:rsidP="00801701">
      <w:pPr>
        <w:ind w:left="720" w:hanging="720"/>
        <w:rPr>
          <w:rFonts w:ascii="Times New Roman" w:hAnsi="Times New Roman" w:cs="Times New Roman"/>
        </w:rPr>
      </w:pPr>
      <w:r w:rsidRPr="00F55269">
        <w:rPr>
          <w:rFonts w:ascii="Times New Roman" w:hAnsi="Times New Roman" w:cs="Times New Roman"/>
        </w:rPr>
        <w:t xml:space="preserve">Donaldson, G. Independent Review of Curriculum and Assessment Arrangements in Wales (2015) </w:t>
      </w:r>
      <w:r w:rsidRPr="00F55269">
        <w:rPr>
          <w:rFonts w:ascii="Times New Roman" w:hAnsi="Times New Roman" w:cs="Times New Roman"/>
          <w:i/>
        </w:rPr>
        <w:t>Successful Futures.</w:t>
      </w:r>
      <w:r w:rsidRPr="00F55269">
        <w:rPr>
          <w:rFonts w:ascii="Times New Roman" w:hAnsi="Times New Roman" w:cs="Times New Roman"/>
        </w:rPr>
        <w:t xml:space="preserve"> </w:t>
      </w:r>
    </w:p>
    <w:p w:rsidR="00295EE9" w:rsidRDefault="00295EE9" w:rsidP="00801701">
      <w:pPr>
        <w:ind w:left="720" w:hanging="720"/>
        <w:rPr>
          <w:rFonts w:ascii="Times New Roman" w:hAnsi="Times New Roman" w:cs="Times New Roman"/>
        </w:rPr>
      </w:pPr>
    </w:p>
    <w:p w:rsidR="00493ADB" w:rsidRDefault="00295EE9" w:rsidP="00295EE9">
      <w:pPr>
        <w:ind w:left="720" w:hanging="720"/>
        <w:rPr>
          <w:rFonts w:ascii="Times New Roman" w:hAnsi="Times New Roman" w:cs="Times New Roman"/>
        </w:rPr>
      </w:pPr>
      <w:r w:rsidRPr="00F55269">
        <w:rPr>
          <w:rFonts w:ascii="Times New Roman" w:hAnsi="Times New Roman" w:cs="Times New Roman"/>
        </w:rPr>
        <w:t>Fisher, R. ‘What is Creativity?’, in Fisher, R. and Williams, M. (</w:t>
      </w:r>
      <w:proofErr w:type="spellStart"/>
      <w:r w:rsidRPr="00F55269">
        <w:rPr>
          <w:rFonts w:ascii="Times New Roman" w:hAnsi="Times New Roman" w:cs="Times New Roman"/>
        </w:rPr>
        <w:t>eds</w:t>
      </w:r>
      <w:proofErr w:type="spellEnd"/>
      <w:r w:rsidRPr="00F55269">
        <w:rPr>
          <w:rFonts w:ascii="Times New Roman" w:hAnsi="Times New Roman" w:cs="Times New Roman"/>
        </w:rPr>
        <w:t xml:space="preserve">) (2009) </w:t>
      </w:r>
      <w:r w:rsidRPr="00F55269">
        <w:rPr>
          <w:rFonts w:ascii="Times New Roman" w:hAnsi="Times New Roman" w:cs="Times New Roman"/>
          <w:i/>
        </w:rPr>
        <w:t xml:space="preserve">Unlocking Creativity Teaching Across the Curriculum. </w:t>
      </w:r>
      <w:r w:rsidRPr="00F55269">
        <w:rPr>
          <w:rFonts w:ascii="Times New Roman" w:hAnsi="Times New Roman" w:cs="Times New Roman"/>
        </w:rPr>
        <w:t>Abingdon: Routledge Publishers, pp.6-20.</w:t>
      </w:r>
    </w:p>
    <w:p w:rsidR="00295EE9" w:rsidRDefault="00295EE9" w:rsidP="00295EE9">
      <w:pPr>
        <w:ind w:left="720" w:hanging="720"/>
        <w:rPr>
          <w:rFonts w:ascii="Times New Roman" w:hAnsi="Times New Roman" w:cs="Times New Roman"/>
        </w:rPr>
      </w:pPr>
    </w:p>
    <w:p w:rsidR="00493ADB" w:rsidRDefault="00493ADB" w:rsidP="00493ADB">
      <w:pPr>
        <w:ind w:left="720" w:hanging="72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Gardner, H. (1985) </w:t>
      </w:r>
      <w:r>
        <w:rPr>
          <w:rFonts w:ascii="Times New Roman" w:hAnsi="Times New Roman" w:cs="Times New Roman"/>
          <w:i/>
          <w:lang w:val="en-US"/>
        </w:rPr>
        <w:t>Art, mind and brain: a cognitive approach to creativity.</w:t>
      </w:r>
      <w:r>
        <w:rPr>
          <w:rFonts w:ascii="Times New Roman" w:hAnsi="Times New Roman" w:cs="Times New Roman"/>
          <w:lang w:val="en-US"/>
        </w:rPr>
        <w:t xml:space="preserve"> New York: Basic Books. </w:t>
      </w:r>
    </w:p>
    <w:p w:rsidR="00225064" w:rsidRDefault="00225064" w:rsidP="00493ADB">
      <w:pPr>
        <w:ind w:left="720" w:hanging="720"/>
        <w:rPr>
          <w:rFonts w:ascii="Times New Roman" w:hAnsi="Times New Roman" w:cs="Times New Roman"/>
          <w:lang w:val="en-US"/>
        </w:rPr>
      </w:pPr>
    </w:p>
    <w:p w:rsidR="00225064" w:rsidRDefault="00225064" w:rsidP="00225064">
      <w:pPr>
        <w:ind w:left="720" w:hanging="72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Gomez, J. G. (2007) ‘What Do We Know About Creativity?’, </w:t>
      </w:r>
      <w:r>
        <w:rPr>
          <w:rFonts w:ascii="Times New Roman" w:hAnsi="Times New Roman" w:cs="Times New Roman"/>
          <w:i/>
          <w:lang w:val="en-US"/>
        </w:rPr>
        <w:t>The Journal of Effective Teaching</w:t>
      </w:r>
      <w:r>
        <w:rPr>
          <w:rFonts w:ascii="Times New Roman" w:hAnsi="Times New Roman" w:cs="Times New Roman"/>
          <w:lang w:val="en-US"/>
        </w:rPr>
        <w:t xml:space="preserve">, 7, 1, pp.31-43. [Online]. Available at: </w:t>
      </w:r>
      <w:hyperlink r:id="rId17" w:history="1">
        <w:r w:rsidRPr="004B059E">
          <w:rPr>
            <w:rStyle w:val="Hyperlink"/>
            <w:rFonts w:ascii="Times New Roman" w:hAnsi="Times New Roman" w:cs="Times New Roman"/>
            <w:lang w:val="en-US"/>
          </w:rPr>
          <w:t>https://files.eric.ed.gov/fulltext/EJ1055657.pdf</w:t>
        </w:r>
      </w:hyperlink>
      <w:r>
        <w:rPr>
          <w:rFonts w:ascii="Times New Roman" w:hAnsi="Times New Roman" w:cs="Times New Roman"/>
          <w:lang w:val="en-US"/>
        </w:rPr>
        <w:t xml:space="preserve"> [Accessed: 4</w:t>
      </w:r>
      <w:r w:rsidRPr="003D3CBC">
        <w:rPr>
          <w:rFonts w:ascii="Times New Roman" w:hAnsi="Times New Roman" w:cs="Times New Roman"/>
          <w:vertAlign w:val="superscript"/>
          <w:lang w:val="en-US"/>
        </w:rPr>
        <w:t>th</w:t>
      </w:r>
      <w:r>
        <w:rPr>
          <w:rFonts w:ascii="Times New Roman" w:hAnsi="Times New Roman" w:cs="Times New Roman"/>
          <w:lang w:val="en-US"/>
        </w:rPr>
        <w:t xml:space="preserve"> March 2018]. </w:t>
      </w:r>
    </w:p>
    <w:p w:rsidR="006D3899" w:rsidRDefault="006D3899" w:rsidP="00493ADB">
      <w:pPr>
        <w:ind w:left="720" w:hanging="720"/>
        <w:rPr>
          <w:rFonts w:ascii="Times New Roman" w:hAnsi="Times New Roman" w:cs="Times New Roman"/>
          <w:lang w:val="en-US"/>
        </w:rPr>
      </w:pPr>
    </w:p>
    <w:p w:rsidR="006D3899" w:rsidRPr="006D3899" w:rsidRDefault="006D3899" w:rsidP="00493ADB">
      <w:pPr>
        <w:ind w:left="720" w:hanging="72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Hardy, D. (1998) ‘Creativity Flow and the Psychology of Discovery and Invention’, </w:t>
      </w:r>
      <w:r>
        <w:rPr>
          <w:rFonts w:ascii="Times New Roman" w:hAnsi="Times New Roman" w:cs="Times New Roman"/>
          <w:i/>
          <w:lang w:val="en-US"/>
        </w:rPr>
        <w:t>Personnel Psychology,</w:t>
      </w:r>
      <w:r>
        <w:rPr>
          <w:rFonts w:ascii="Times New Roman" w:hAnsi="Times New Roman" w:cs="Times New Roman"/>
          <w:lang w:val="en-US"/>
        </w:rPr>
        <w:t xml:space="preserve"> 51, 3, Autumn, pp.794-797. [Online]. Available at: </w:t>
      </w:r>
      <w:hyperlink r:id="rId18" w:history="1">
        <w:r w:rsidRPr="00595D8B">
          <w:rPr>
            <w:rStyle w:val="Hyperlink"/>
            <w:rFonts w:ascii="Times New Roman" w:hAnsi="Times New Roman" w:cs="Times New Roman"/>
            <w:lang w:val="en-US"/>
          </w:rPr>
          <w:t>http://web.b.ebscohost.com.ezproxy.uwtsd.ac.uk/ehost/pdfviewer/pdfviewer?vid=6&amp;sid=33535d8e-e278-4935-9760-cf984c1ffb0e%40sessionmgr103</w:t>
        </w:r>
      </w:hyperlink>
      <w:r>
        <w:rPr>
          <w:rFonts w:ascii="Times New Roman" w:hAnsi="Times New Roman" w:cs="Times New Roman"/>
          <w:lang w:val="en-US"/>
        </w:rPr>
        <w:t xml:space="preserve"> [Accessed: 2</w:t>
      </w:r>
      <w:r w:rsidRPr="006D3899">
        <w:rPr>
          <w:rFonts w:ascii="Times New Roman" w:hAnsi="Times New Roman" w:cs="Times New Roman"/>
          <w:vertAlign w:val="superscript"/>
          <w:lang w:val="en-US"/>
        </w:rPr>
        <w:t>nd</w:t>
      </w:r>
      <w:r>
        <w:rPr>
          <w:rFonts w:ascii="Times New Roman" w:hAnsi="Times New Roman" w:cs="Times New Roman"/>
          <w:lang w:val="en-US"/>
        </w:rPr>
        <w:t xml:space="preserve"> March 2018].</w:t>
      </w:r>
    </w:p>
    <w:p w:rsidR="00435095" w:rsidRDefault="00435095" w:rsidP="00BC4B79">
      <w:pPr>
        <w:ind w:left="284" w:hanging="284"/>
        <w:rPr>
          <w:rFonts w:ascii="Times New Roman" w:hAnsi="Times New Roman" w:cs="Times New Roman"/>
          <w:color w:val="000000" w:themeColor="text1"/>
        </w:rPr>
      </w:pPr>
    </w:p>
    <w:p w:rsidR="0085012D" w:rsidRDefault="00435095" w:rsidP="004E4AFB">
      <w:pPr>
        <w:ind w:left="720" w:hanging="72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Holtz, R. L. (2009) ‘A wandering mind heads straight toward insight’, </w:t>
      </w:r>
      <w:r>
        <w:rPr>
          <w:rFonts w:ascii="Times New Roman" w:hAnsi="Times New Roman" w:cs="Times New Roman"/>
          <w:i/>
          <w:lang w:val="en-US"/>
        </w:rPr>
        <w:t>The Wall Street Journal,</w:t>
      </w:r>
      <w:r>
        <w:rPr>
          <w:rFonts w:ascii="Times New Roman" w:hAnsi="Times New Roman" w:cs="Times New Roman"/>
          <w:lang w:val="en-US"/>
        </w:rPr>
        <w:t xml:space="preserve"> 11, June. [Online]. Available at: </w:t>
      </w:r>
      <w:hyperlink r:id="rId19" w:history="1">
        <w:r w:rsidRPr="004B059E">
          <w:rPr>
            <w:rStyle w:val="Hyperlink"/>
            <w:rFonts w:ascii="Times New Roman" w:hAnsi="Times New Roman" w:cs="Times New Roman"/>
            <w:lang w:val="en-US"/>
          </w:rPr>
          <w:t>https://www.wsj.com/articles/</w:t>
        </w:r>
      </w:hyperlink>
      <w:r>
        <w:rPr>
          <w:rFonts w:ascii="Times New Roman" w:hAnsi="Times New Roman" w:cs="Times New Roman"/>
          <w:lang w:val="en-US"/>
        </w:rPr>
        <w:t xml:space="preserve">   </w:t>
      </w:r>
      <w:proofErr w:type="gramStart"/>
      <w:r>
        <w:rPr>
          <w:rFonts w:ascii="Times New Roman" w:hAnsi="Times New Roman" w:cs="Times New Roman"/>
          <w:lang w:val="en-US"/>
        </w:rPr>
        <w:t xml:space="preserve">   [</w:t>
      </w:r>
      <w:proofErr w:type="gramEnd"/>
      <w:r>
        <w:rPr>
          <w:rFonts w:ascii="Times New Roman" w:hAnsi="Times New Roman" w:cs="Times New Roman"/>
          <w:lang w:val="en-US"/>
        </w:rPr>
        <w:t>Accessed:</w:t>
      </w:r>
      <w:r w:rsidRPr="0043509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  <w:vertAlign w:val="superscript"/>
        </w:rPr>
        <w:t>rd</w:t>
      </w:r>
      <w:r>
        <w:rPr>
          <w:rFonts w:ascii="Times New Roman" w:hAnsi="Times New Roman" w:cs="Times New Roman"/>
        </w:rPr>
        <w:t xml:space="preserve"> March 2018</w:t>
      </w:r>
      <w:r>
        <w:rPr>
          <w:rFonts w:ascii="Times New Roman" w:hAnsi="Times New Roman" w:cs="Times New Roman"/>
          <w:lang w:val="en-US"/>
        </w:rPr>
        <w:t xml:space="preserve">]. </w:t>
      </w:r>
    </w:p>
    <w:p w:rsidR="004E4AFB" w:rsidRDefault="004E4AFB" w:rsidP="004E4AFB">
      <w:pPr>
        <w:ind w:left="720" w:hanging="720"/>
        <w:rPr>
          <w:rFonts w:ascii="Times New Roman" w:hAnsi="Times New Roman" w:cs="Times New Roman"/>
          <w:lang w:val="en-US"/>
        </w:rPr>
      </w:pPr>
    </w:p>
    <w:p w:rsidR="004E4AFB" w:rsidRDefault="004E4AFB" w:rsidP="004E4AFB">
      <w:pPr>
        <w:ind w:left="720" w:hanging="720"/>
        <w:rPr>
          <w:rFonts w:ascii="Times New Roman" w:hAnsi="Times New Roman" w:cs="Times New Roman"/>
          <w:color w:val="000000" w:themeColor="text1"/>
        </w:rPr>
      </w:pPr>
      <w:proofErr w:type="spellStart"/>
      <w:r w:rsidRPr="004E4AFB">
        <w:rPr>
          <w:rFonts w:ascii="Times New Roman" w:hAnsi="Times New Roman" w:cs="Times New Roman"/>
          <w:color w:val="000000" w:themeColor="text1"/>
        </w:rPr>
        <w:t>Kleibeuker</w:t>
      </w:r>
      <w:proofErr w:type="spellEnd"/>
      <w:r w:rsidRPr="004E4AFB">
        <w:rPr>
          <w:rFonts w:ascii="Times New Roman" w:hAnsi="Times New Roman" w:cs="Times New Roman"/>
          <w:color w:val="000000" w:themeColor="text1"/>
        </w:rPr>
        <w:t xml:space="preserve">, S. W., De </w:t>
      </w:r>
      <w:proofErr w:type="spellStart"/>
      <w:r w:rsidRPr="004E4AFB">
        <w:rPr>
          <w:rFonts w:ascii="Times New Roman" w:hAnsi="Times New Roman" w:cs="Times New Roman"/>
          <w:color w:val="000000" w:themeColor="text1"/>
        </w:rPr>
        <w:t>Dreu</w:t>
      </w:r>
      <w:proofErr w:type="spellEnd"/>
      <w:r w:rsidRPr="004E4AFB">
        <w:rPr>
          <w:rFonts w:ascii="Times New Roman" w:hAnsi="Times New Roman" w:cs="Times New Roman"/>
          <w:color w:val="000000" w:themeColor="text1"/>
        </w:rPr>
        <w:t xml:space="preserve">, C. K. W. and Crone, E. A. (2016) ‘Creativity Development in Adolescence: Insight from </w:t>
      </w:r>
      <w:proofErr w:type="spellStart"/>
      <w:r w:rsidRPr="004E4AFB">
        <w:rPr>
          <w:rFonts w:ascii="Times New Roman" w:hAnsi="Times New Roman" w:cs="Times New Roman"/>
          <w:color w:val="000000" w:themeColor="text1"/>
        </w:rPr>
        <w:t>Behavior</w:t>
      </w:r>
      <w:proofErr w:type="spellEnd"/>
      <w:r w:rsidRPr="004E4AFB">
        <w:rPr>
          <w:rFonts w:ascii="Times New Roman" w:hAnsi="Times New Roman" w:cs="Times New Roman"/>
          <w:color w:val="000000" w:themeColor="text1"/>
        </w:rPr>
        <w:t xml:space="preserve">, Brain and Training Studies’, </w:t>
      </w:r>
      <w:r w:rsidRPr="004E4AFB">
        <w:rPr>
          <w:rFonts w:ascii="Times New Roman" w:hAnsi="Times New Roman" w:cs="Times New Roman"/>
          <w:i/>
          <w:color w:val="000000" w:themeColor="text1"/>
        </w:rPr>
        <w:t>New Directions for Child and Adolescence Development,</w:t>
      </w:r>
      <w:r w:rsidRPr="004E4AFB">
        <w:rPr>
          <w:rFonts w:ascii="Times New Roman" w:hAnsi="Times New Roman" w:cs="Times New Roman"/>
          <w:color w:val="000000" w:themeColor="text1"/>
        </w:rPr>
        <w:t xml:space="preserve"> 151, Spring, pp.73-84. [Online]. Available at: </w:t>
      </w:r>
      <w:hyperlink r:id="rId20" w:history="1">
        <w:r w:rsidRPr="004E4AFB">
          <w:rPr>
            <w:rStyle w:val="Hyperlink"/>
            <w:rFonts w:ascii="Times New Roman" w:hAnsi="Times New Roman" w:cs="Times New Roman"/>
          </w:rPr>
          <w:t>http://web.a.ebscohost.com.ezproxy.uwtsd.ac.uk/ehost/pdfviewer/pdfviewer?vid=4&amp;sid=5dc6c233-54fe-4eb0-a3d0-a9531022effa%40sessionmgr4006</w:t>
        </w:r>
      </w:hyperlink>
      <w:r w:rsidRPr="004E4AFB">
        <w:rPr>
          <w:rFonts w:ascii="Times New Roman" w:hAnsi="Times New Roman" w:cs="Times New Roman"/>
          <w:color w:val="000000" w:themeColor="text1"/>
        </w:rPr>
        <w:t xml:space="preserve"> [Accessed: 2</w:t>
      </w:r>
      <w:r w:rsidRPr="004E4AFB">
        <w:rPr>
          <w:rFonts w:ascii="Times New Roman" w:hAnsi="Times New Roman" w:cs="Times New Roman"/>
          <w:color w:val="000000" w:themeColor="text1"/>
          <w:vertAlign w:val="superscript"/>
        </w:rPr>
        <w:t>nd</w:t>
      </w:r>
      <w:r w:rsidRPr="004E4AFB">
        <w:rPr>
          <w:rFonts w:ascii="Times New Roman" w:hAnsi="Times New Roman" w:cs="Times New Roman"/>
          <w:color w:val="000000" w:themeColor="text1"/>
        </w:rPr>
        <w:t xml:space="preserve"> March 2018]. </w:t>
      </w:r>
    </w:p>
    <w:p w:rsidR="00295EE9" w:rsidRDefault="00295EE9" w:rsidP="004E4AFB">
      <w:pPr>
        <w:ind w:left="720" w:hanging="720"/>
        <w:rPr>
          <w:rFonts w:ascii="Times New Roman" w:hAnsi="Times New Roman" w:cs="Times New Roman"/>
          <w:color w:val="000000" w:themeColor="text1"/>
        </w:rPr>
      </w:pPr>
    </w:p>
    <w:p w:rsidR="00295EE9" w:rsidRPr="00295EE9" w:rsidRDefault="00295EE9" w:rsidP="004E4AFB">
      <w:pPr>
        <w:ind w:left="720" w:hanging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Kohn, A. (1993) ‘Rewards versus Learning: A Response to Paul Chance’,</w:t>
      </w:r>
      <w:r>
        <w:rPr>
          <w:rFonts w:ascii="Times New Roman" w:hAnsi="Times New Roman" w:cs="Times New Roman"/>
          <w:i/>
          <w:color w:val="000000" w:themeColor="text1"/>
        </w:rPr>
        <w:t xml:space="preserve"> Phi Delta </w:t>
      </w:r>
      <w:proofErr w:type="spellStart"/>
      <w:r>
        <w:rPr>
          <w:rFonts w:ascii="Times New Roman" w:hAnsi="Times New Roman" w:cs="Times New Roman"/>
          <w:i/>
          <w:color w:val="000000" w:themeColor="text1"/>
        </w:rPr>
        <w:t>Kappan</w:t>
      </w:r>
      <w:proofErr w:type="spellEnd"/>
      <w:r>
        <w:rPr>
          <w:rFonts w:ascii="Times New Roman" w:hAnsi="Times New Roman" w:cs="Times New Roman"/>
          <w:i/>
          <w:color w:val="000000" w:themeColor="text1"/>
        </w:rPr>
        <w:t>,</w:t>
      </w:r>
      <w:r>
        <w:rPr>
          <w:rFonts w:ascii="Times New Roman" w:hAnsi="Times New Roman" w:cs="Times New Roman"/>
          <w:color w:val="000000" w:themeColor="text1"/>
        </w:rPr>
        <w:t xml:space="preserve"> 74, 10, June, pp.783-787. [Online]. Available at: </w:t>
      </w:r>
      <w:hyperlink r:id="rId21" w:history="1">
        <w:r w:rsidRPr="00595D8B">
          <w:rPr>
            <w:rStyle w:val="Hyperlink"/>
            <w:rFonts w:ascii="Times New Roman" w:hAnsi="Times New Roman" w:cs="Times New Roman"/>
          </w:rPr>
          <w:t>https://eric.ed.gov/?id=EJ463933</w:t>
        </w:r>
      </w:hyperlink>
      <w:r>
        <w:rPr>
          <w:rFonts w:ascii="Times New Roman" w:hAnsi="Times New Roman" w:cs="Times New Roman"/>
          <w:color w:val="000000" w:themeColor="text1"/>
        </w:rPr>
        <w:t xml:space="preserve"> [Accessed: 1</w:t>
      </w:r>
      <w:r w:rsidRPr="00295EE9">
        <w:rPr>
          <w:rFonts w:ascii="Times New Roman" w:hAnsi="Times New Roman" w:cs="Times New Roman"/>
          <w:color w:val="000000" w:themeColor="text1"/>
          <w:vertAlign w:val="superscript"/>
        </w:rPr>
        <w:t>st</w:t>
      </w:r>
      <w:r>
        <w:rPr>
          <w:rFonts w:ascii="Times New Roman" w:hAnsi="Times New Roman" w:cs="Times New Roman"/>
          <w:color w:val="000000" w:themeColor="text1"/>
        </w:rPr>
        <w:t xml:space="preserve"> March 2018]. </w:t>
      </w:r>
    </w:p>
    <w:p w:rsidR="004E4AFB" w:rsidRDefault="004E4AFB" w:rsidP="004E4AFB">
      <w:pPr>
        <w:ind w:left="720" w:hanging="720"/>
        <w:rPr>
          <w:rFonts w:ascii="Times New Roman" w:hAnsi="Times New Roman" w:cs="Times New Roman"/>
          <w:color w:val="000000" w:themeColor="text1"/>
        </w:rPr>
      </w:pPr>
    </w:p>
    <w:p w:rsidR="0085012D" w:rsidRPr="0085012D" w:rsidRDefault="0085012D" w:rsidP="0085012D">
      <w:pPr>
        <w:ind w:left="720" w:hanging="72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Kolb, B., Harker, A., </w:t>
      </w:r>
      <w:proofErr w:type="spellStart"/>
      <w:r>
        <w:rPr>
          <w:rFonts w:ascii="Times New Roman" w:hAnsi="Times New Roman" w:cs="Times New Roman"/>
          <w:lang w:val="en-US"/>
        </w:rPr>
        <w:t>Mychasiuk</w:t>
      </w:r>
      <w:proofErr w:type="spellEnd"/>
      <w:r>
        <w:rPr>
          <w:rFonts w:ascii="Times New Roman" w:hAnsi="Times New Roman" w:cs="Times New Roman"/>
          <w:lang w:val="en-US"/>
        </w:rPr>
        <w:t xml:space="preserve">, R., de </w:t>
      </w:r>
      <w:proofErr w:type="spellStart"/>
      <w:r>
        <w:rPr>
          <w:rFonts w:ascii="Times New Roman" w:hAnsi="Times New Roman" w:cs="Times New Roman"/>
          <w:lang w:val="en-US"/>
        </w:rPr>
        <w:t>Melo</w:t>
      </w:r>
      <w:proofErr w:type="spellEnd"/>
      <w:r>
        <w:rPr>
          <w:rFonts w:ascii="Times New Roman" w:hAnsi="Times New Roman" w:cs="Times New Roman"/>
          <w:lang w:val="en-US"/>
        </w:rPr>
        <w:t xml:space="preserve">, D. R. and Gibb, R. (2017) ‘Stress and prefrontal cortical plasticity in the developing brain’, </w:t>
      </w:r>
      <w:r>
        <w:rPr>
          <w:rFonts w:ascii="Times New Roman" w:hAnsi="Times New Roman" w:cs="Times New Roman"/>
          <w:i/>
          <w:lang w:val="en-US"/>
        </w:rPr>
        <w:t>Cognitive Development,</w:t>
      </w:r>
      <w:r>
        <w:rPr>
          <w:rFonts w:ascii="Times New Roman" w:hAnsi="Times New Roman" w:cs="Times New Roman"/>
          <w:lang w:val="en-US"/>
        </w:rPr>
        <w:t xml:space="preserve"> 42, April, pp.15-26. [Online]. Available at: </w:t>
      </w:r>
      <w:hyperlink r:id="rId22" w:history="1">
        <w:r w:rsidRPr="004B059E">
          <w:rPr>
            <w:rStyle w:val="Hyperlink"/>
            <w:rFonts w:ascii="Times New Roman" w:hAnsi="Times New Roman" w:cs="Times New Roman"/>
            <w:lang w:val="en-US"/>
          </w:rPr>
          <w:t>http://www.sciencedirect.com.ezproxy.uwtsd.ac.uk/science/article/pii/S088520141630051X?via%3Dihub</w:t>
        </w:r>
      </w:hyperlink>
      <w:r>
        <w:rPr>
          <w:rFonts w:ascii="Times New Roman" w:hAnsi="Times New Roman" w:cs="Times New Roman"/>
          <w:lang w:val="en-US"/>
        </w:rPr>
        <w:t xml:space="preserve"> [Accessed:</w:t>
      </w:r>
      <w:r w:rsidRPr="0085012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  <w:vertAlign w:val="superscript"/>
        </w:rPr>
        <w:t>rd</w:t>
      </w:r>
      <w:r>
        <w:rPr>
          <w:rFonts w:ascii="Times New Roman" w:hAnsi="Times New Roman" w:cs="Times New Roman"/>
        </w:rPr>
        <w:t xml:space="preserve"> March 2018</w:t>
      </w:r>
      <w:r>
        <w:rPr>
          <w:rFonts w:ascii="Times New Roman" w:hAnsi="Times New Roman" w:cs="Times New Roman"/>
          <w:lang w:val="en-US"/>
        </w:rPr>
        <w:t xml:space="preserve">]. </w:t>
      </w:r>
    </w:p>
    <w:p w:rsidR="005F1E2D" w:rsidRDefault="005F1E2D" w:rsidP="00BC4B79">
      <w:pPr>
        <w:ind w:left="284" w:hanging="284"/>
        <w:rPr>
          <w:rFonts w:ascii="Times New Roman" w:hAnsi="Times New Roman" w:cs="Times New Roman"/>
          <w:color w:val="000000" w:themeColor="text1"/>
        </w:rPr>
      </w:pPr>
    </w:p>
    <w:p w:rsidR="006459CE" w:rsidRDefault="006459CE" w:rsidP="00435095">
      <w:pPr>
        <w:ind w:left="720" w:hanging="720"/>
        <w:rPr>
          <w:rFonts w:ascii="Times New Roman" w:hAnsi="Times New Roman" w:cs="Times New Roman"/>
          <w:color w:val="000000" w:themeColor="text1"/>
        </w:rPr>
      </w:pPr>
    </w:p>
    <w:p w:rsidR="006459CE" w:rsidRDefault="006459CE" w:rsidP="00435095">
      <w:pPr>
        <w:ind w:left="720" w:hanging="720"/>
        <w:rPr>
          <w:rFonts w:ascii="Times New Roman" w:hAnsi="Times New Roman" w:cs="Times New Roman"/>
          <w:color w:val="000000" w:themeColor="text1"/>
        </w:rPr>
      </w:pPr>
    </w:p>
    <w:p w:rsidR="006459CE" w:rsidRDefault="006459CE" w:rsidP="00435095">
      <w:pPr>
        <w:ind w:left="720" w:hanging="720"/>
        <w:rPr>
          <w:rFonts w:ascii="Times New Roman" w:hAnsi="Times New Roman" w:cs="Times New Roman"/>
          <w:color w:val="000000" w:themeColor="text1"/>
        </w:rPr>
      </w:pPr>
    </w:p>
    <w:p w:rsidR="006459CE" w:rsidRDefault="006459CE" w:rsidP="00435095">
      <w:pPr>
        <w:ind w:left="720" w:hanging="720"/>
        <w:rPr>
          <w:rFonts w:ascii="Times New Roman" w:hAnsi="Times New Roman" w:cs="Times New Roman"/>
          <w:color w:val="000000" w:themeColor="text1"/>
        </w:rPr>
      </w:pPr>
    </w:p>
    <w:p w:rsidR="005F1E2D" w:rsidRDefault="005F1E2D" w:rsidP="00435095">
      <w:pPr>
        <w:ind w:left="720" w:hanging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 xml:space="preserve">Kong, E. and Farrell, M. (2012) ‘Facilitating Knowledge and Learning Capabilities through Neuro-Linguistic Programming’, </w:t>
      </w:r>
      <w:r>
        <w:rPr>
          <w:rFonts w:ascii="Times New Roman" w:hAnsi="Times New Roman" w:cs="Times New Roman"/>
          <w:i/>
          <w:color w:val="000000" w:themeColor="text1"/>
        </w:rPr>
        <w:t>International Journal of Learning,</w:t>
      </w:r>
      <w:r>
        <w:rPr>
          <w:rFonts w:ascii="Times New Roman" w:hAnsi="Times New Roman" w:cs="Times New Roman"/>
          <w:color w:val="000000" w:themeColor="text1"/>
        </w:rPr>
        <w:t xml:space="preserve"> 18, 3, pp.253-265. [Online]. Available at: </w:t>
      </w:r>
      <w:hyperlink r:id="rId23" w:history="1">
        <w:r w:rsidRPr="00595D8B">
          <w:rPr>
            <w:rStyle w:val="Hyperlink"/>
            <w:rFonts w:ascii="Times New Roman" w:hAnsi="Times New Roman" w:cs="Times New Roman"/>
          </w:rPr>
          <w:t>http://web.a.ebscohost.com.ezproxy.uwtsd.ac.uk/ehost/pdfviewer/pdfviewer?vid=6&amp;sid=3fb2906e-3875-4b64-b543-0578b007dc2a%40sessionmgr4008</w:t>
        </w:r>
      </w:hyperlink>
      <w:r>
        <w:rPr>
          <w:rFonts w:ascii="Times New Roman" w:hAnsi="Times New Roman" w:cs="Times New Roman"/>
          <w:color w:val="000000" w:themeColor="text1"/>
        </w:rPr>
        <w:t xml:space="preserve"> [Accessed: 3</w:t>
      </w:r>
      <w:r w:rsidRPr="005F1E2D">
        <w:rPr>
          <w:rFonts w:ascii="Times New Roman" w:hAnsi="Times New Roman" w:cs="Times New Roman"/>
          <w:color w:val="000000" w:themeColor="text1"/>
          <w:vertAlign w:val="superscript"/>
        </w:rPr>
        <w:t>rd</w:t>
      </w:r>
      <w:r>
        <w:rPr>
          <w:rFonts w:ascii="Times New Roman" w:hAnsi="Times New Roman" w:cs="Times New Roman"/>
          <w:color w:val="000000" w:themeColor="text1"/>
        </w:rPr>
        <w:t xml:space="preserve"> March 2018].  </w:t>
      </w:r>
    </w:p>
    <w:p w:rsidR="00C50063" w:rsidRDefault="00C50063" w:rsidP="00435095">
      <w:pPr>
        <w:ind w:left="720" w:hanging="720"/>
        <w:rPr>
          <w:rFonts w:ascii="Times New Roman" w:hAnsi="Times New Roman" w:cs="Times New Roman"/>
          <w:color w:val="000000" w:themeColor="text1"/>
        </w:rPr>
      </w:pPr>
    </w:p>
    <w:p w:rsidR="00C50063" w:rsidRPr="00C50063" w:rsidRDefault="00C50063" w:rsidP="00435095">
      <w:pPr>
        <w:ind w:left="720" w:hanging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Levi-Strauss, C. (1966) </w:t>
      </w:r>
      <w:r>
        <w:rPr>
          <w:rFonts w:ascii="Times New Roman" w:hAnsi="Times New Roman" w:cs="Times New Roman"/>
          <w:i/>
          <w:color w:val="000000" w:themeColor="text1"/>
        </w:rPr>
        <w:t>The Savage Mind.</w:t>
      </w:r>
      <w:r>
        <w:rPr>
          <w:rFonts w:ascii="Times New Roman" w:hAnsi="Times New Roman" w:cs="Times New Roman"/>
          <w:color w:val="000000" w:themeColor="text1"/>
        </w:rPr>
        <w:t xml:space="preserve"> Chicago: University of Chicago Press, [e-book]. Available at: </w:t>
      </w:r>
      <w:hyperlink r:id="rId24" w:history="1">
        <w:r w:rsidRPr="00595D8B">
          <w:rPr>
            <w:rStyle w:val="Hyperlink"/>
            <w:rFonts w:ascii="Times New Roman" w:hAnsi="Times New Roman" w:cs="Times New Roman"/>
          </w:rPr>
          <w:t>http://web.mit.edu/allanmc/www/levistrauss.pdf</w:t>
        </w:r>
      </w:hyperlink>
      <w:r>
        <w:rPr>
          <w:rFonts w:ascii="Times New Roman" w:hAnsi="Times New Roman" w:cs="Times New Roman"/>
          <w:color w:val="000000" w:themeColor="text1"/>
        </w:rPr>
        <w:t xml:space="preserve"> [Accessed: 4</w:t>
      </w:r>
      <w:r w:rsidRPr="00C50063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>
        <w:rPr>
          <w:rFonts w:ascii="Times New Roman" w:hAnsi="Times New Roman" w:cs="Times New Roman"/>
          <w:color w:val="000000" w:themeColor="text1"/>
        </w:rPr>
        <w:t xml:space="preserve"> March 2018].</w:t>
      </w:r>
    </w:p>
    <w:p w:rsidR="00FA66F9" w:rsidRDefault="00FA66F9" w:rsidP="00435095">
      <w:pPr>
        <w:ind w:left="720" w:hanging="720"/>
        <w:rPr>
          <w:rFonts w:ascii="Times New Roman" w:hAnsi="Times New Roman" w:cs="Times New Roman"/>
          <w:color w:val="000000" w:themeColor="text1"/>
        </w:rPr>
      </w:pPr>
    </w:p>
    <w:p w:rsidR="0086743C" w:rsidRDefault="0086743C" w:rsidP="0086743C">
      <w:pPr>
        <w:ind w:left="720" w:hanging="720"/>
        <w:rPr>
          <w:rFonts w:ascii="Times New Roman" w:hAnsi="Times New Roman" w:cs="Times New Roman"/>
        </w:rPr>
      </w:pPr>
      <w:r w:rsidRPr="0086743C">
        <w:rPr>
          <w:rFonts w:ascii="Times New Roman" w:hAnsi="Times New Roman" w:cs="Times New Roman"/>
        </w:rPr>
        <w:t xml:space="preserve">Levin, C. (2008) </w:t>
      </w:r>
      <w:r w:rsidRPr="0086743C">
        <w:rPr>
          <w:rFonts w:ascii="Times New Roman" w:hAnsi="Times New Roman" w:cs="Times New Roman"/>
          <w:i/>
        </w:rPr>
        <w:t>Creativity in the School Context.</w:t>
      </w:r>
      <w:r w:rsidRPr="0086743C">
        <w:rPr>
          <w:rFonts w:ascii="Times New Roman" w:hAnsi="Times New Roman" w:cs="Times New Roman"/>
        </w:rPr>
        <w:t xml:space="preserve"> Lund: Lund University, [e-book]. Available at: </w:t>
      </w:r>
      <w:hyperlink r:id="rId25" w:history="1">
        <w:r w:rsidRPr="0086743C">
          <w:rPr>
            <w:rStyle w:val="Hyperlink"/>
            <w:rFonts w:ascii="Times New Roman" w:hAnsi="Times New Roman" w:cs="Times New Roman"/>
          </w:rPr>
          <w:t>http://lup.lub.lu.se/search/ws/files/5449219/1223913.pdf</w:t>
        </w:r>
      </w:hyperlink>
      <w:r w:rsidRPr="0086743C">
        <w:rPr>
          <w:rFonts w:ascii="Times New Roman" w:hAnsi="Times New Roman" w:cs="Times New Roman"/>
        </w:rPr>
        <w:t xml:space="preserve"> [Accessed: 28</w:t>
      </w:r>
      <w:r w:rsidRPr="0086743C">
        <w:rPr>
          <w:rFonts w:ascii="Times New Roman" w:hAnsi="Times New Roman" w:cs="Times New Roman"/>
          <w:vertAlign w:val="superscript"/>
        </w:rPr>
        <w:t>th</w:t>
      </w:r>
      <w:r w:rsidRPr="0086743C">
        <w:rPr>
          <w:rFonts w:ascii="Times New Roman" w:hAnsi="Times New Roman" w:cs="Times New Roman"/>
        </w:rPr>
        <w:t xml:space="preserve"> February 2018]. </w:t>
      </w:r>
    </w:p>
    <w:p w:rsidR="00225064" w:rsidRDefault="00225064" w:rsidP="0086743C">
      <w:pPr>
        <w:ind w:left="720" w:hanging="720"/>
        <w:rPr>
          <w:rFonts w:ascii="Times New Roman" w:hAnsi="Times New Roman" w:cs="Times New Roman"/>
        </w:rPr>
      </w:pPr>
    </w:p>
    <w:p w:rsidR="00225064" w:rsidRPr="00980B40" w:rsidRDefault="00225064" w:rsidP="0086743C">
      <w:pPr>
        <w:ind w:left="720" w:hanging="7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Magno</w:t>
      </w:r>
      <w:proofErr w:type="spellEnd"/>
      <w:r>
        <w:rPr>
          <w:rFonts w:ascii="Times New Roman" w:hAnsi="Times New Roman" w:cs="Times New Roman"/>
        </w:rPr>
        <w:t>, C. (</w:t>
      </w:r>
      <w:r w:rsidR="00980B40">
        <w:rPr>
          <w:rFonts w:ascii="Times New Roman" w:hAnsi="Times New Roman" w:cs="Times New Roman"/>
        </w:rPr>
        <w:t xml:space="preserve">2009) ‘Explaining the Creative Mind’, </w:t>
      </w:r>
      <w:r w:rsidR="00980B40">
        <w:rPr>
          <w:rFonts w:ascii="Times New Roman" w:hAnsi="Times New Roman" w:cs="Times New Roman"/>
          <w:i/>
        </w:rPr>
        <w:t>International Journal of Research &amp; Review,</w:t>
      </w:r>
      <w:r w:rsidR="00980B40">
        <w:rPr>
          <w:rFonts w:ascii="Times New Roman" w:hAnsi="Times New Roman" w:cs="Times New Roman"/>
        </w:rPr>
        <w:t xml:space="preserve"> 3, September, pp.10-19. [Online]. Available at: </w:t>
      </w:r>
      <w:hyperlink r:id="rId26" w:anchor="AN=44900133&amp;db=aph" w:history="1">
        <w:r w:rsidR="00980B40" w:rsidRPr="00595D8B">
          <w:rPr>
            <w:rStyle w:val="Hyperlink"/>
            <w:rFonts w:ascii="Times New Roman" w:hAnsi="Times New Roman" w:cs="Times New Roman"/>
          </w:rPr>
          <w:t>http://web.a.ebscohost.com/ehost/detail/detail?vid=0&amp;sid=64582941-5b65-4873-b988-49887172ca66%40sessionmgr4006&amp;bdata=JnNpdGU9ZWhvc3QtbGl2ZQ%3d%3d#AN=44900133&amp;db=aph</w:t>
        </w:r>
      </w:hyperlink>
      <w:r w:rsidR="00980B40">
        <w:rPr>
          <w:rFonts w:ascii="Times New Roman" w:hAnsi="Times New Roman" w:cs="Times New Roman"/>
        </w:rPr>
        <w:t xml:space="preserve"> [Accessed: 2</w:t>
      </w:r>
      <w:r w:rsidR="00980B40" w:rsidRPr="00980B40">
        <w:rPr>
          <w:rFonts w:ascii="Times New Roman" w:hAnsi="Times New Roman" w:cs="Times New Roman"/>
          <w:vertAlign w:val="superscript"/>
        </w:rPr>
        <w:t>nd</w:t>
      </w:r>
      <w:r w:rsidR="00980B40">
        <w:rPr>
          <w:rFonts w:ascii="Times New Roman" w:hAnsi="Times New Roman" w:cs="Times New Roman"/>
        </w:rPr>
        <w:t xml:space="preserve"> March 2018]. </w:t>
      </w:r>
    </w:p>
    <w:p w:rsidR="00BC4B79" w:rsidRDefault="00BC4B79" w:rsidP="00E1663E">
      <w:pPr>
        <w:ind w:left="284" w:hanging="284"/>
        <w:rPr>
          <w:rFonts w:ascii="Times New Roman" w:hAnsi="Times New Roman" w:cs="Times New Roman"/>
        </w:rPr>
      </w:pPr>
    </w:p>
    <w:p w:rsidR="00D22099" w:rsidRDefault="00E1663E" w:rsidP="00435095">
      <w:pPr>
        <w:ind w:left="720" w:hanging="720"/>
        <w:rPr>
          <w:rFonts w:ascii="Times New Roman" w:hAnsi="Times New Roman" w:cs="Times New Roman"/>
        </w:rPr>
      </w:pPr>
      <w:r w:rsidRPr="00E1663E">
        <w:rPr>
          <w:rFonts w:ascii="Times New Roman" w:hAnsi="Times New Roman" w:cs="Times New Roman"/>
        </w:rPr>
        <w:t xml:space="preserve">Marquis, E. and </w:t>
      </w:r>
      <w:proofErr w:type="spellStart"/>
      <w:r w:rsidRPr="00E1663E">
        <w:rPr>
          <w:rFonts w:ascii="Times New Roman" w:hAnsi="Times New Roman" w:cs="Times New Roman"/>
        </w:rPr>
        <w:t>Vajoczki</w:t>
      </w:r>
      <w:proofErr w:type="spellEnd"/>
      <w:r w:rsidRPr="00E1663E">
        <w:rPr>
          <w:rFonts w:ascii="Times New Roman" w:hAnsi="Times New Roman" w:cs="Times New Roman"/>
        </w:rPr>
        <w:t xml:space="preserve">, S. (2012) ‘Creative Differences: Teaching Creativity Across the Disciplines’, </w:t>
      </w:r>
      <w:r w:rsidRPr="00E1663E">
        <w:rPr>
          <w:rFonts w:ascii="Times New Roman" w:hAnsi="Times New Roman" w:cs="Times New Roman"/>
          <w:i/>
        </w:rPr>
        <w:t>International Journal for the Scholarship of Teaching and Learning,</w:t>
      </w:r>
      <w:r w:rsidRPr="00E1663E">
        <w:rPr>
          <w:rFonts w:ascii="Times New Roman" w:hAnsi="Times New Roman" w:cs="Times New Roman"/>
        </w:rPr>
        <w:t xml:space="preserve"> 6, 1, pp.1-15. [Online]. Available at: </w:t>
      </w:r>
      <w:hyperlink r:id="rId27" w:history="1">
        <w:r w:rsidRPr="00E1663E">
          <w:rPr>
            <w:rStyle w:val="Hyperlink"/>
            <w:rFonts w:ascii="Times New Roman" w:hAnsi="Times New Roman" w:cs="Times New Roman"/>
          </w:rPr>
          <w:t>https://files.eric.ed.gov/fulltext/EJ1145192.pdf</w:t>
        </w:r>
      </w:hyperlink>
      <w:r w:rsidRPr="00E1663E">
        <w:rPr>
          <w:rFonts w:ascii="Times New Roman" w:hAnsi="Times New Roman" w:cs="Times New Roman"/>
        </w:rPr>
        <w:t xml:space="preserve"> [Accessed: 2</w:t>
      </w:r>
      <w:r w:rsidRPr="00E1663E">
        <w:rPr>
          <w:rFonts w:ascii="Times New Roman" w:hAnsi="Times New Roman" w:cs="Times New Roman"/>
          <w:vertAlign w:val="superscript"/>
        </w:rPr>
        <w:t>nd</w:t>
      </w:r>
      <w:r w:rsidRPr="00E1663E">
        <w:rPr>
          <w:rFonts w:ascii="Times New Roman" w:hAnsi="Times New Roman" w:cs="Times New Roman"/>
        </w:rPr>
        <w:t xml:space="preserve"> March 2018].  </w:t>
      </w:r>
    </w:p>
    <w:p w:rsidR="00BD6CA5" w:rsidRDefault="00BD6CA5" w:rsidP="00435095">
      <w:pPr>
        <w:ind w:left="720" w:hanging="720"/>
        <w:rPr>
          <w:rFonts w:ascii="Times New Roman" w:hAnsi="Times New Roman" w:cs="Times New Roman"/>
        </w:rPr>
      </w:pPr>
    </w:p>
    <w:p w:rsidR="00BD6CA5" w:rsidRDefault="00BD6CA5" w:rsidP="00435095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Mayfield, M. and Mayfield, J. (2010) ‘Developing a Scale to Measure the Creative Environment Perceptions: A Questionnaire for Investigating Garden Variety Creativity’, </w:t>
      </w:r>
      <w:r>
        <w:rPr>
          <w:rFonts w:ascii="Times New Roman" w:hAnsi="Times New Roman" w:cs="Times New Roman"/>
          <w:i/>
        </w:rPr>
        <w:t>Creativity Research Journal,</w:t>
      </w:r>
      <w:r>
        <w:rPr>
          <w:rFonts w:ascii="Times New Roman" w:hAnsi="Times New Roman" w:cs="Times New Roman"/>
        </w:rPr>
        <w:t xml:space="preserve"> 22, 2, April, pp.162-169. [Online]. Available at: </w:t>
      </w:r>
      <w:hyperlink r:id="rId28" w:history="1">
        <w:r w:rsidRPr="00595D8B">
          <w:rPr>
            <w:rStyle w:val="Hyperlink"/>
            <w:rFonts w:ascii="Times New Roman" w:hAnsi="Times New Roman" w:cs="Times New Roman"/>
          </w:rPr>
          <w:t>http://web.a.ebscohost.com.ezproxy.uwtsd.ac.uk/ehost/pdfviewer/pdfviewer?vid=4&amp;sid=469ac135-8449-42ae-af7d-18f465c036f1%40sessionmgr4009</w:t>
        </w:r>
      </w:hyperlink>
      <w:r>
        <w:rPr>
          <w:rFonts w:ascii="Times New Roman" w:hAnsi="Times New Roman" w:cs="Times New Roman"/>
        </w:rPr>
        <w:t xml:space="preserve"> [Accessed: 3</w:t>
      </w:r>
      <w:r w:rsidRPr="00BD6CA5">
        <w:rPr>
          <w:rFonts w:ascii="Times New Roman" w:hAnsi="Times New Roman" w:cs="Times New Roman"/>
          <w:vertAlign w:val="superscript"/>
        </w:rPr>
        <w:t>rd</w:t>
      </w:r>
      <w:r>
        <w:rPr>
          <w:rFonts w:ascii="Times New Roman" w:hAnsi="Times New Roman" w:cs="Times New Roman"/>
        </w:rPr>
        <w:t xml:space="preserve"> March 2018]. </w:t>
      </w:r>
    </w:p>
    <w:p w:rsidR="00210649" w:rsidRDefault="00210649" w:rsidP="00435095">
      <w:pPr>
        <w:ind w:left="720" w:hanging="720"/>
        <w:rPr>
          <w:rFonts w:ascii="Times New Roman" w:hAnsi="Times New Roman" w:cs="Times New Roman"/>
        </w:rPr>
      </w:pPr>
    </w:p>
    <w:p w:rsidR="00210649" w:rsidRPr="00210649" w:rsidRDefault="00210649" w:rsidP="00210649">
      <w:pPr>
        <w:ind w:left="720" w:hanging="720"/>
        <w:rPr>
          <w:rFonts w:ascii="Times New Roman" w:hAnsi="Times New Roman" w:cs="Times New Roman"/>
        </w:rPr>
      </w:pPr>
      <w:proofErr w:type="spellStart"/>
      <w:r w:rsidRPr="00210649">
        <w:rPr>
          <w:rFonts w:ascii="Times New Roman" w:hAnsi="Times New Roman" w:cs="Times New Roman"/>
        </w:rPr>
        <w:t>Metha</w:t>
      </w:r>
      <w:proofErr w:type="spellEnd"/>
      <w:r w:rsidRPr="00210649">
        <w:rPr>
          <w:rFonts w:ascii="Times New Roman" w:hAnsi="Times New Roman" w:cs="Times New Roman"/>
        </w:rPr>
        <w:t xml:space="preserve">, R. and Mishra, P. (2016) ‘Downtime as a Key to Novelty Generation: Understanding the Neuroscience of Creativity with </w:t>
      </w:r>
      <w:proofErr w:type="spellStart"/>
      <w:r w:rsidRPr="00210649">
        <w:rPr>
          <w:rFonts w:ascii="Times New Roman" w:hAnsi="Times New Roman" w:cs="Times New Roman"/>
        </w:rPr>
        <w:t>Dr.</w:t>
      </w:r>
      <w:proofErr w:type="spellEnd"/>
      <w:r w:rsidRPr="00210649">
        <w:rPr>
          <w:rFonts w:ascii="Times New Roman" w:hAnsi="Times New Roman" w:cs="Times New Roman"/>
        </w:rPr>
        <w:t xml:space="preserve"> </w:t>
      </w:r>
      <w:proofErr w:type="spellStart"/>
      <w:r w:rsidRPr="00210649">
        <w:rPr>
          <w:rFonts w:ascii="Times New Roman" w:hAnsi="Times New Roman" w:cs="Times New Roman"/>
        </w:rPr>
        <w:t>Jex</w:t>
      </w:r>
      <w:proofErr w:type="spellEnd"/>
      <w:r w:rsidRPr="00210649">
        <w:rPr>
          <w:rFonts w:ascii="Times New Roman" w:hAnsi="Times New Roman" w:cs="Times New Roman"/>
        </w:rPr>
        <w:t xml:space="preserve"> Jung’, </w:t>
      </w:r>
      <w:r w:rsidRPr="00210649">
        <w:rPr>
          <w:rFonts w:ascii="Times New Roman" w:hAnsi="Times New Roman" w:cs="Times New Roman"/>
          <w:i/>
        </w:rPr>
        <w:t>Tech Trends: Linking Research &amp; Practice to Improve Learning,</w:t>
      </w:r>
      <w:r w:rsidRPr="00210649">
        <w:rPr>
          <w:rFonts w:ascii="Times New Roman" w:hAnsi="Times New Roman" w:cs="Times New Roman"/>
        </w:rPr>
        <w:t xml:space="preserve"> 60, November, pp.528-531. [Online]. Available at: </w:t>
      </w:r>
      <w:hyperlink r:id="rId29" w:history="1">
        <w:r w:rsidRPr="00210649">
          <w:rPr>
            <w:rStyle w:val="Hyperlink"/>
            <w:rFonts w:ascii="Times New Roman" w:hAnsi="Times New Roman" w:cs="Times New Roman"/>
          </w:rPr>
          <w:t>http://web.a.ebscohost.com.ezproxy.uwtsd.ac.uk/ehost/pdfviewer/pdfviewer?vid=5&amp;sid=5dc6c233-54fe-4eb0-a3d0-a9531022effa%40sessionmgr4006</w:t>
        </w:r>
      </w:hyperlink>
      <w:r w:rsidRPr="00210649">
        <w:rPr>
          <w:rFonts w:ascii="Times New Roman" w:hAnsi="Times New Roman" w:cs="Times New Roman"/>
        </w:rPr>
        <w:t xml:space="preserve"> [Accessed: 2</w:t>
      </w:r>
      <w:r w:rsidRPr="00210649">
        <w:rPr>
          <w:rFonts w:ascii="Times New Roman" w:hAnsi="Times New Roman" w:cs="Times New Roman"/>
          <w:vertAlign w:val="superscript"/>
        </w:rPr>
        <w:t>nd</w:t>
      </w:r>
      <w:r w:rsidRPr="00210649">
        <w:rPr>
          <w:rFonts w:ascii="Times New Roman" w:hAnsi="Times New Roman" w:cs="Times New Roman"/>
        </w:rPr>
        <w:t xml:space="preserve"> March 2018]. </w:t>
      </w:r>
    </w:p>
    <w:p w:rsidR="004A1C77" w:rsidRDefault="004A1C77" w:rsidP="00435095">
      <w:pPr>
        <w:ind w:left="720" w:hanging="720"/>
        <w:rPr>
          <w:rFonts w:ascii="Times New Roman" w:hAnsi="Times New Roman" w:cs="Times New Roman"/>
        </w:rPr>
      </w:pPr>
    </w:p>
    <w:p w:rsidR="004A1C77" w:rsidRPr="004A1C77" w:rsidRDefault="004A1C77" w:rsidP="004A1C77">
      <w:pPr>
        <w:ind w:left="720" w:hanging="72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Morita, E., Fukuda, S., Nagano, J., </w:t>
      </w:r>
      <w:proofErr w:type="spellStart"/>
      <w:r>
        <w:rPr>
          <w:rFonts w:ascii="Times New Roman" w:hAnsi="Times New Roman" w:cs="Times New Roman"/>
          <w:lang w:val="en-US"/>
        </w:rPr>
        <w:t>Hamajima</w:t>
      </w:r>
      <w:proofErr w:type="spellEnd"/>
      <w:r>
        <w:rPr>
          <w:rFonts w:ascii="Times New Roman" w:hAnsi="Times New Roman" w:cs="Times New Roman"/>
          <w:lang w:val="en-US"/>
        </w:rPr>
        <w:t xml:space="preserve">, N., Yamamoto, H., Iwai, Y., Nakashima, T., </w:t>
      </w:r>
      <w:proofErr w:type="spellStart"/>
      <w:r>
        <w:rPr>
          <w:rFonts w:ascii="Times New Roman" w:hAnsi="Times New Roman" w:cs="Times New Roman"/>
          <w:lang w:val="en-US"/>
        </w:rPr>
        <w:t>Ohira</w:t>
      </w:r>
      <w:proofErr w:type="spellEnd"/>
      <w:r>
        <w:rPr>
          <w:rFonts w:ascii="Times New Roman" w:hAnsi="Times New Roman" w:cs="Times New Roman"/>
          <w:lang w:val="en-US"/>
        </w:rPr>
        <w:t xml:space="preserve">, H. and </w:t>
      </w:r>
      <w:proofErr w:type="spellStart"/>
      <w:r>
        <w:rPr>
          <w:rFonts w:ascii="Times New Roman" w:hAnsi="Times New Roman" w:cs="Times New Roman"/>
          <w:lang w:val="en-US"/>
        </w:rPr>
        <w:t>Shirakawa</w:t>
      </w:r>
      <w:proofErr w:type="spellEnd"/>
      <w:r>
        <w:rPr>
          <w:rFonts w:ascii="Times New Roman" w:hAnsi="Times New Roman" w:cs="Times New Roman"/>
          <w:lang w:val="en-US"/>
        </w:rPr>
        <w:t>, T. (2007) ‘Psychological effects of forest environments on healthy adults: Shirin-</w:t>
      </w:r>
      <w:proofErr w:type="spellStart"/>
      <w:r>
        <w:rPr>
          <w:rFonts w:ascii="Times New Roman" w:hAnsi="Times New Roman" w:cs="Times New Roman"/>
          <w:lang w:val="en-US"/>
        </w:rPr>
        <w:t>yoku</w:t>
      </w:r>
      <w:proofErr w:type="spellEnd"/>
      <w:r>
        <w:rPr>
          <w:rFonts w:ascii="Times New Roman" w:hAnsi="Times New Roman" w:cs="Times New Roman"/>
          <w:lang w:val="en-US"/>
        </w:rPr>
        <w:t xml:space="preserve"> (forest-air bathing, walking) as a possible method of stress reduction’, </w:t>
      </w:r>
      <w:r>
        <w:rPr>
          <w:rFonts w:ascii="Times New Roman" w:hAnsi="Times New Roman" w:cs="Times New Roman"/>
          <w:i/>
          <w:lang w:val="en-US"/>
        </w:rPr>
        <w:t xml:space="preserve">Public Health, </w:t>
      </w:r>
      <w:r>
        <w:rPr>
          <w:rFonts w:ascii="Times New Roman" w:hAnsi="Times New Roman" w:cs="Times New Roman"/>
          <w:lang w:val="en-US"/>
        </w:rPr>
        <w:t xml:space="preserve">121, pp.54-63. [Online]. Available at: </w:t>
      </w:r>
      <w:hyperlink r:id="rId30" w:history="1">
        <w:r w:rsidRPr="004B059E">
          <w:rPr>
            <w:rStyle w:val="Hyperlink"/>
            <w:rFonts w:ascii="Times New Roman" w:hAnsi="Times New Roman" w:cs="Times New Roman"/>
            <w:lang w:val="en-US"/>
          </w:rPr>
          <w:t>https://www.formacionemocional.com/wp-content/uploads/2015/06/psychological_effects_of_forest_environments_on_healthy_adults....pdf</w:t>
        </w:r>
      </w:hyperlink>
      <w:r>
        <w:rPr>
          <w:rFonts w:ascii="Times New Roman" w:hAnsi="Times New Roman" w:cs="Times New Roman"/>
          <w:lang w:val="en-US"/>
        </w:rPr>
        <w:t xml:space="preserve"> [Accessed: 3</w:t>
      </w:r>
      <w:r w:rsidRPr="004A1C77">
        <w:rPr>
          <w:rFonts w:ascii="Times New Roman" w:hAnsi="Times New Roman" w:cs="Times New Roman"/>
          <w:vertAlign w:val="superscript"/>
          <w:lang w:val="en-US"/>
        </w:rPr>
        <w:t>rd</w:t>
      </w:r>
      <w:r>
        <w:rPr>
          <w:rFonts w:ascii="Times New Roman" w:hAnsi="Times New Roman" w:cs="Times New Roman"/>
          <w:lang w:val="en-US"/>
        </w:rPr>
        <w:t xml:space="preserve"> March 2018].  </w:t>
      </w:r>
    </w:p>
    <w:p w:rsidR="00BC4B79" w:rsidRDefault="00BC4B79" w:rsidP="00E1663E">
      <w:pPr>
        <w:ind w:left="284" w:hanging="284"/>
        <w:rPr>
          <w:rFonts w:ascii="Times New Roman" w:hAnsi="Times New Roman" w:cs="Times New Roman"/>
        </w:rPr>
      </w:pPr>
    </w:p>
    <w:p w:rsidR="00BC4B79" w:rsidRDefault="00BC4B79" w:rsidP="00435095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Osborn, A. (1953) </w:t>
      </w:r>
      <w:r>
        <w:rPr>
          <w:rFonts w:ascii="Times New Roman" w:hAnsi="Times New Roman" w:cs="Times New Roman"/>
          <w:i/>
        </w:rPr>
        <w:t xml:space="preserve">Applied Imagination: </w:t>
      </w:r>
      <w:r w:rsidR="00E925CA">
        <w:rPr>
          <w:rFonts w:ascii="Times New Roman" w:hAnsi="Times New Roman" w:cs="Times New Roman"/>
          <w:i/>
        </w:rPr>
        <w:t>Principles and Procedures of Creative Writing.</w:t>
      </w:r>
      <w:r w:rsidR="00E925CA">
        <w:rPr>
          <w:rFonts w:ascii="Times New Roman" w:hAnsi="Times New Roman" w:cs="Times New Roman"/>
        </w:rPr>
        <w:t xml:space="preserve"> Oxford: Scribner, [e-book]. Available at: </w:t>
      </w:r>
      <w:hyperlink r:id="rId31" w:history="1">
        <w:r w:rsidR="00E925CA" w:rsidRPr="00595D8B">
          <w:rPr>
            <w:rStyle w:val="Hyperlink"/>
            <w:rFonts w:ascii="Times New Roman" w:hAnsi="Times New Roman" w:cs="Times New Roman"/>
          </w:rPr>
          <w:t>https://books.google.co.uk/books?id=CHx8CgAAQBAJ</w:t>
        </w:r>
      </w:hyperlink>
      <w:r w:rsidR="00E925CA">
        <w:rPr>
          <w:rFonts w:ascii="Times New Roman" w:hAnsi="Times New Roman" w:cs="Times New Roman"/>
        </w:rPr>
        <w:t xml:space="preserve"> [Accessed: 3</w:t>
      </w:r>
      <w:r w:rsidR="00E925CA" w:rsidRPr="00E925CA">
        <w:rPr>
          <w:rFonts w:ascii="Times New Roman" w:hAnsi="Times New Roman" w:cs="Times New Roman"/>
          <w:vertAlign w:val="superscript"/>
        </w:rPr>
        <w:t>rd</w:t>
      </w:r>
      <w:r w:rsidR="00E925CA">
        <w:rPr>
          <w:rFonts w:ascii="Times New Roman" w:hAnsi="Times New Roman" w:cs="Times New Roman"/>
        </w:rPr>
        <w:t xml:space="preserve"> March 2018]. </w:t>
      </w:r>
    </w:p>
    <w:p w:rsidR="00EF32D4" w:rsidRDefault="00EF32D4" w:rsidP="00435095">
      <w:pPr>
        <w:ind w:left="720" w:hanging="720"/>
        <w:rPr>
          <w:rFonts w:ascii="Times New Roman" w:hAnsi="Times New Roman" w:cs="Times New Roman"/>
        </w:rPr>
      </w:pPr>
    </w:p>
    <w:p w:rsidR="00EF32D4" w:rsidRDefault="00EF32D4" w:rsidP="00EF32D4">
      <w:pPr>
        <w:ind w:left="720" w:hanging="720"/>
        <w:rPr>
          <w:rFonts w:ascii="Times New Roman" w:hAnsi="Times New Roman" w:cs="Times New Roman"/>
        </w:rPr>
      </w:pPr>
      <w:proofErr w:type="spellStart"/>
      <w:r w:rsidRPr="002F547E">
        <w:rPr>
          <w:rFonts w:ascii="Times New Roman" w:hAnsi="Times New Roman" w:cs="Times New Roman"/>
        </w:rPr>
        <w:t>Palardy</w:t>
      </w:r>
      <w:proofErr w:type="spellEnd"/>
      <w:r w:rsidRPr="002F547E">
        <w:rPr>
          <w:rFonts w:ascii="Times New Roman" w:hAnsi="Times New Roman" w:cs="Times New Roman"/>
        </w:rPr>
        <w:t xml:space="preserve">, J. M. (1969) ‘What Teachers Believe – What Children Achieve’, </w:t>
      </w:r>
      <w:r w:rsidRPr="002F547E">
        <w:rPr>
          <w:rFonts w:ascii="Times New Roman" w:hAnsi="Times New Roman" w:cs="Times New Roman"/>
          <w:i/>
        </w:rPr>
        <w:t>The Elementary School Journal,</w:t>
      </w:r>
      <w:r w:rsidRPr="002F547E">
        <w:rPr>
          <w:rFonts w:ascii="Times New Roman" w:hAnsi="Times New Roman" w:cs="Times New Roman"/>
        </w:rPr>
        <w:t xml:space="preserve"> 69, 7, April, pp.370-374. [Online]. Available at: </w:t>
      </w:r>
      <w:hyperlink r:id="rId32" w:history="1">
        <w:r w:rsidRPr="002F547E">
          <w:rPr>
            <w:rStyle w:val="Hyperlink"/>
            <w:rFonts w:ascii="Times New Roman" w:hAnsi="Times New Roman" w:cs="Times New Roman"/>
          </w:rPr>
          <w:t>http://www.jstor.org.ezproxy.uwtsd.ac.uk/stable/pdf/1000271.pdf?refreqid=excelsior:6c4bd4f694ecb231e5a934c2104214ec</w:t>
        </w:r>
      </w:hyperlink>
      <w:r w:rsidRPr="002F547E">
        <w:rPr>
          <w:rFonts w:ascii="Times New Roman" w:hAnsi="Times New Roman" w:cs="Times New Roman"/>
        </w:rPr>
        <w:t xml:space="preserve"> [Accessed: </w:t>
      </w:r>
      <w:r>
        <w:rPr>
          <w:rFonts w:ascii="Times New Roman" w:hAnsi="Times New Roman" w:cs="Times New Roman"/>
        </w:rPr>
        <w:t>4</w:t>
      </w:r>
      <w:r w:rsidRPr="002F547E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March</w:t>
      </w:r>
      <w:r w:rsidRPr="002F547E">
        <w:rPr>
          <w:rFonts w:ascii="Times New Roman" w:hAnsi="Times New Roman" w:cs="Times New Roman"/>
        </w:rPr>
        <w:t xml:space="preserve"> 2018]. </w:t>
      </w:r>
    </w:p>
    <w:p w:rsidR="00435095" w:rsidRDefault="00435095" w:rsidP="00435095">
      <w:pPr>
        <w:ind w:left="720" w:hanging="720"/>
        <w:rPr>
          <w:rFonts w:ascii="Times New Roman" w:hAnsi="Times New Roman" w:cs="Times New Roman"/>
        </w:rPr>
      </w:pPr>
    </w:p>
    <w:p w:rsidR="00435095" w:rsidRDefault="00435095" w:rsidP="00435095">
      <w:pPr>
        <w:ind w:left="720" w:hanging="72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Park, B. J., </w:t>
      </w:r>
      <w:proofErr w:type="spellStart"/>
      <w:r>
        <w:rPr>
          <w:rFonts w:ascii="Times New Roman" w:hAnsi="Times New Roman" w:cs="Times New Roman"/>
          <w:lang w:val="en-US"/>
        </w:rPr>
        <w:t>Tsunetsugu</w:t>
      </w:r>
      <w:proofErr w:type="spellEnd"/>
      <w:r>
        <w:rPr>
          <w:rFonts w:ascii="Times New Roman" w:hAnsi="Times New Roman" w:cs="Times New Roman"/>
          <w:lang w:val="en-US"/>
        </w:rPr>
        <w:t xml:space="preserve">, Y., </w:t>
      </w:r>
      <w:proofErr w:type="spellStart"/>
      <w:r>
        <w:rPr>
          <w:rFonts w:ascii="Times New Roman" w:hAnsi="Times New Roman" w:cs="Times New Roman"/>
          <w:lang w:val="en-US"/>
        </w:rPr>
        <w:t>Kasetani</w:t>
      </w:r>
      <w:proofErr w:type="spellEnd"/>
      <w:r>
        <w:rPr>
          <w:rFonts w:ascii="Times New Roman" w:hAnsi="Times New Roman" w:cs="Times New Roman"/>
          <w:lang w:val="en-US"/>
        </w:rPr>
        <w:t>, T., Kagawa, T. and Miyazaki, Y. (2010) ‘The Psychological Effects of Shirin-</w:t>
      </w:r>
      <w:proofErr w:type="spellStart"/>
      <w:r>
        <w:rPr>
          <w:rFonts w:ascii="Times New Roman" w:hAnsi="Times New Roman" w:cs="Times New Roman"/>
          <w:lang w:val="en-US"/>
        </w:rPr>
        <w:t>yoku</w:t>
      </w:r>
      <w:proofErr w:type="spellEnd"/>
      <w:r>
        <w:rPr>
          <w:rFonts w:ascii="Times New Roman" w:hAnsi="Times New Roman" w:cs="Times New Roman"/>
          <w:lang w:val="en-US"/>
        </w:rPr>
        <w:t xml:space="preserve"> (taking in the forest atmosphere or forest bathing): evidence from field experiments in 24 forests across Japan’, </w:t>
      </w:r>
      <w:r>
        <w:rPr>
          <w:rFonts w:ascii="Times New Roman" w:hAnsi="Times New Roman" w:cs="Times New Roman"/>
          <w:i/>
          <w:lang w:val="en-US"/>
        </w:rPr>
        <w:t xml:space="preserve">Environ Health </w:t>
      </w:r>
      <w:proofErr w:type="gramStart"/>
      <w:r>
        <w:rPr>
          <w:rFonts w:ascii="Times New Roman" w:hAnsi="Times New Roman" w:cs="Times New Roman"/>
          <w:i/>
          <w:lang w:val="en-US"/>
        </w:rPr>
        <w:t>Pre Med</w:t>
      </w:r>
      <w:proofErr w:type="gramEnd"/>
      <w:r>
        <w:rPr>
          <w:rFonts w:ascii="Times New Roman" w:hAnsi="Times New Roman" w:cs="Times New Roman"/>
          <w:i/>
          <w:lang w:val="en-US"/>
        </w:rPr>
        <w:t>,</w:t>
      </w:r>
      <w:r>
        <w:rPr>
          <w:rFonts w:ascii="Times New Roman" w:hAnsi="Times New Roman" w:cs="Times New Roman"/>
          <w:lang w:val="en-US"/>
        </w:rPr>
        <w:t xml:space="preserve"> 15, pp.18-26. [Online]. Available at: </w:t>
      </w:r>
      <w:hyperlink r:id="rId33" w:history="1">
        <w:r w:rsidRPr="004B059E">
          <w:rPr>
            <w:rStyle w:val="Hyperlink"/>
            <w:rFonts w:ascii="Times New Roman" w:hAnsi="Times New Roman" w:cs="Times New Roman"/>
            <w:lang w:val="en-US"/>
          </w:rPr>
          <w:t>https://www.ncbi.nlm.nih.gov/pmc/articles/PMC2793346/pdf/12199_2009_Article_86.pdf</w:t>
        </w:r>
      </w:hyperlink>
      <w:r>
        <w:rPr>
          <w:rFonts w:ascii="Times New Roman" w:hAnsi="Times New Roman" w:cs="Times New Roman"/>
          <w:lang w:val="en-US"/>
        </w:rPr>
        <w:t xml:space="preserve"> [Accessed:3</w:t>
      </w:r>
      <w:r w:rsidRPr="00435095">
        <w:rPr>
          <w:rFonts w:ascii="Times New Roman" w:hAnsi="Times New Roman" w:cs="Times New Roman"/>
          <w:vertAlign w:val="superscript"/>
          <w:lang w:val="en-US"/>
        </w:rPr>
        <w:t>rd</w:t>
      </w:r>
      <w:r>
        <w:rPr>
          <w:rFonts w:ascii="Times New Roman" w:hAnsi="Times New Roman" w:cs="Times New Roman"/>
          <w:lang w:val="en-US"/>
        </w:rPr>
        <w:t xml:space="preserve"> March 2018]. </w:t>
      </w:r>
    </w:p>
    <w:p w:rsidR="00912DC3" w:rsidRDefault="00912DC3" w:rsidP="00435095">
      <w:pPr>
        <w:ind w:left="720" w:hanging="720"/>
        <w:rPr>
          <w:rFonts w:ascii="Times New Roman" w:hAnsi="Times New Roman" w:cs="Times New Roman"/>
          <w:lang w:val="en-US"/>
        </w:rPr>
      </w:pPr>
    </w:p>
    <w:p w:rsidR="00912DC3" w:rsidRDefault="00912DC3" w:rsidP="00912DC3">
      <w:pPr>
        <w:ind w:left="720" w:hanging="720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Penaluna</w:t>
      </w:r>
      <w:proofErr w:type="spellEnd"/>
      <w:r>
        <w:rPr>
          <w:rFonts w:ascii="Times New Roman" w:hAnsi="Times New Roman" w:cs="Times New Roman"/>
          <w:lang w:val="en-US"/>
        </w:rPr>
        <w:t xml:space="preserve">, A. and </w:t>
      </w:r>
      <w:proofErr w:type="spellStart"/>
      <w:r>
        <w:rPr>
          <w:rFonts w:ascii="Times New Roman" w:hAnsi="Times New Roman" w:cs="Times New Roman"/>
          <w:lang w:val="en-US"/>
        </w:rPr>
        <w:t>Penaluna</w:t>
      </w:r>
      <w:proofErr w:type="spellEnd"/>
      <w:r>
        <w:rPr>
          <w:rFonts w:ascii="Times New Roman" w:hAnsi="Times New Roman" w:cs="Times New Roman"/>
          <w:lang w:val="en-US"/>
        </w:rPr>
        <w:t xml:space="preserve">, K. (2008) ‘Business Paradigms in </w:t>
      </w:r>
      <w:proofErr w:type="spellStart"/>
      <w:r>
        <w:rPr>
          <w:rFonts w:ascii="Times New Roman" w:hAnsi="Times New Roman" w:cs="Times New Roman"/>
          <w:lang w:val="en-US"/>
        </w:rPr>
        <w:t>Einstellung</w:t>
      </w:r>
      <w:proofErr w:type="spellEnd"/>
      <w:r>
        <w:rPr>
          <w:rFonts w:ascii="Times New Roman" w:hAnsi="Times New Roman" w:cs="Times New Roman"/>
          <w:lang w:val="en-US"/>
        </w:rPr>
        <w:t xml:space="preserve">: Harnessing Creative Mindsets, A Creative Industries Perspective’, </w:t>
      </w:r>
      <w:r>
        <w:rPr>
          <w:rFonts w:ascii="Times New Roman" w:hAnsi="Times New Roman" w:cs="Times New Roman"/>
          <w:i/>
          <w:lang w:val="en-US"/>
        </w:rPr>
        <w:t>Journal of Small Business and Entrepreneurship,</w:t>
      </w:r>
      <w:r>
        <w:rPr>
          <w:rFonts w:ascii="Times New Roman" w:hAnsi="Times New Roman" w:cs="Times New Roman"/>
          <w:lang w:val="en-US"/>
        </w:rPr>
        <w:t xml:space="preserve"> 21, 2, pp.231-251. [Online]. Available at: </w:t>
      </w:r>
      <w:hyperlink r:id="rId34" w:history="1">
        <w:r w:rsidRPr="004B059E">
          <w:rPr>
            <w:rStyle w:val="Hyperlink"/>
            <w:rFonts w:ascii="Times New Roman" w:hAnsi="Times New Roman" w:cs="Times New Roman"/>
            <w:lang w:val="en-US"/>
          </w:rPr>
          <w:t>https://search-proquest-com.ezproxy.uwtsd.ac.uk/docview/214500624/fulltextPDF/7B49EFE9950641D6PQ/1?accountid=130472</w:t>
        </w:r>
      </w:hyperlink>
      <w:r>
        <w:rPr>
          <w:rFonts w:ascii="Times New Roman" w:hAnsi="Times New Roman" w:cs="Times New Roman"/>
          <w:lang w:val="en-US"/>
        </w:rPr>
        <w:t xml:space="preserve"> [Accessed: 4</w:t>
      </w:r>
      <w:r w:rsidRPr="00546B08">
        <w:rPr>
          <w:rFonts w:ascii="Times New Roman" w:hAnsi="Times New Roman" w:cs="Times New Roman"/>
          <w:vertAlign w:val="superscript"/>
          <w:lang w:val="en-US"/>
        </w:rPr>
        <w:t>th</w:t>
      </w:r>
      <w:r>
        <w:rPr>
          <w:rFonts w:ascii="Times New Roman" w:hAnsi="Times New Roman" w:cs="Times New Roman"/>
          <w:lang w:val="en-US"/>
        </w:rPr>
        <w:t xml:space="preserve"> March 2018].</w:t>
      </w:r>
    </w:p>
    <w:p w:rsidR="00912DC3" w:rsidRDefault="00912DC3" w:rsidP="00912DC3">
      <w:pPr>
        <w:ind w:left="720" w:hanging="720"/>
        <w:rPr>
          <w:rFonts w:ascii="Times New Roman" w:hAnsi="Times New Roman" w:cs="Times New Roman"/>
          <w:lang w:val="en-US"/>
        </w:rPr>
      </w:pPr>
    </w:p>
    <w:p w:rsidR="00912DC3" w:rsidRDefault="00912DC3" w:rsidP="00912DC3">
      <w:pPr>
        <w:ind w:left="720" w:hanging="720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Penaluna</w:t>
      </w:r>
      <w:proofErr w:type="spellEnd"/>
      <w:r>
        <w:rPr>
          <w:rFonts w:ascii="Times New Roman" w:hAnsi="Times New Roman" w:cs="Times New Roman"/>
          <w:lang w:val="en-US"/>
        </w:rPr>
        <w:t xml:space="preserve">, K., </w:t>
      </w:r>
      <w:proofErr w:type="spellStart"/>
      <w:r>
        <w:rPr>
          <w:rFonts w:ascii="Times New Roman" w:hAnsi="Times New Roman" w:cs="Times New Roman"/>
          <w:lang w:val="en-US"/>
        </w:rPr>
        <w:t>Penaluna</w:t>
      </w:r>
      <w:proofErr w:type="spellEnd"/>
      <w:r>
        <w:rPr>
          <w:rFonts w:ascii="Times New Roman" w:hAnsi="Times New Roman" w:cs="Times New Roman"/>
          <w:lang w:val="en-US"/>
        </w:rPr>
        <w:t xml:space="preserve">, A., </w:t>
      </w:r>
      <w:proofErr w:type="spellStart"/>
      <w:r>
        <w:rPr>
          <w:rFonts w:ascii="Times New Roman" w:hAnsi="Times New Roman" w:cs="Times New Roman"/>
          <w:lang w:val="en-US"/>
        </w:rPr>
        <w:t>Usei</w:t>
      </w:r>
      <w:proofErr w:type="spellEnd"/>
      <w:r>
        <w:rPr>
          <w:rFonts w:ascii="Times New Roman" w:hAnsi="Times New Roman" w:cs="Times New Roman"/>
          <w:lang w:val="en-US"/>
        </w:rPr>
        <w:t xml:space="preserve">, C. and Dinah, G. (2015) ‘Enterprise education needs enterprising educators: A case study on teacher training provision’, </w:t>
      </w:r>
      <w:r>
        <w:rPr>
          <w:rFonts w:ascii="Times New Roman" w:hAnsi="Times New Roman" w:cs="Times New Roman"/>
          <w:i/>
          <w:lang w:val="en-US"/>
        </w:rPr>
        <w:t>Education and Training,</w:t>
      </w:r>
      <w:r>
        <w:rPr>
          <w:rFonts w:ascii="Times New Roman" w:hAnsi="Times New Roman" w:cs="Times New Roman"/>
          <w:lang w:val="en-US"/>
        </w:rPr>
        <w:t xml:space="preserve"> 57, 8/9, June, pp948-963. [Online]. Available at: </w:t>
      </w:r>
      <w:hyperlink r:id="rId35" w:history="1">
        <w:r w:rsidRPr="004B059E">
          <w:rPr>
            <w:rStyle w:val="Hyperlink"/>
            <w:rFonts w:ascii="Times New Roman" w:hAnsi="Times New Roman" w:cs="Times New Roman"/>
            <w:lang w:val="en-US"/>
          </w:rPr>
          <w:t>https://search-proquest-com.ezproxy.uwtsd.ac.uk/docview/1748939629/fulltextPDF/1004EAE2B62946BBPQ/1?accountid=130472</w:t>
        </w:r>
      </w:hyperlink>
      <w:r>
        <w:rPr>
          <w:rFonts w:ascii="Times New Roman" w:hAnsi="Times New Roman" w:cs="Times New Roman"/>
          <w:lang w:val="en-US"/>
        </w:rPr>
        <w:t xml:space="preserve"> [Accessed: 4</w:t>
      </w:r>
      <w:r w:rsidRPr="006D08F3">
        <w:rPr>
          <w:rFonts w:ascii="Times New Roman" w:hAnsi="Times New Roman" w:cs="Times New Roman"/>
          <w:vertAlign w:val="superscript"/>
          <w:lang w:val="en-US"/>
        </w:rPr>
        <w:t>th</w:t>
      </w:r>
      <w:r>
        <w:rPr>
          <w:rFonts w:ascii="Times New Roman" w:hAnsi="Times New Roman" w:cs="Times New Roman"/>
          <w:lang w:val="en-US"/>
        </w:rPr>
        <w:t xml:space="preserve"> March 2018]. </w:t>
      </w:r>
    </w:p>
    <w:p w:rsidR="00912DC3" w:rsidRDefault="00912DC3" w:rsidP="00912DC3">
      <w:pPr>
        <w:ind w:left="720" w:hanging="72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</w:t>
      </w:r>
    </w:p>
    <w:p w:rsidR="009D0C3D" w:rsidRDefault="009D0C3D" w:rsidP="00435095">
      <w:pPr>
        <w:ind w:left="720" w:hanging="720"/>
        <w:rPr>
          <w:rFonts w:ascii="Times New Roman" w:hAnsi="Times New Roman" w:cs="Times New Roman"/>
          <w:lang w:val="en-US"/>
        </w:rPr>
      </w:pPr>
    </w:p>
    <w:p w:rsidR="009D0C3D" w:rsidRDefault="009D0C3D" w:rsidP="009D0C3D">
      <w:pPr>
        <w:ind w:left="720" w:hanging="72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Piaget, J. (1952) </w:t>
      </w:r>
      <w:r>
        <w:rPr>
          <w:rFonts w:ascii="Times New Roman" w:hAnsi="Times New Roman" w:cs="Times New Roman"/>
          <w:i/>
          <w:lang w:val="en-US"/>
        </w:rPr>
        <w:t>The Origins of Intelligence in Children</w:t>
      </w:r>
      <w:r>
        <w:rPr>
          <w:rFonts w:ascii="Times New Roman" w:hAnsi="Times New Roman" w:cs="Times New Roman"/>
          <w:lang w:val="en-US"/>
        </w:rPr>
        <w:t xml:space="preserve">. New York: International Universities Press, Inc., [e-book]. Available at: </w:t>
      </w:r>
      <w:hyperlink r:id="rId36" w:history="1">
        <w:r w:rsidRPr="009B2468">
          <w:rPr>
            <w:rStyle w:val="Hyperlink"/>
            <w:rFonts w:ascii="Times New Roman" w:hAnsi="Times New Roman" w:cs="Times New Roman"/>
            <w:lang w:val="en-US"/>
          </w:rPr>
          <w:t>http://www.pitt.edu/~strauss/origins_r.pdf</w:t>
        </w:r>
      </w:hyperlink>
      <w:r>
        <w:rPr>
          <w:rFonts w:ascii="Times New Roman" w:hAnsi="Times New Roman" w:cs="Times New Roman"/>
          <w:lang w:val="en-US"/>
        </w:rPr>
        <w:t xml:space="preserve"> [Accessed: 3</w:t>
      </w:r>
      <w:r w:rsidRPr="009D0C3D">
        <w:rPr>
          <w:rFonts w:ascii="Times New Roman" w:hAnsi="Times New Roman" w:cs="Times New Roman"/>
          <w:vertAlign w:val="superscript"/>
          <w:lang w:val="en-US"/>
        </w:rPr>
        <w:t>rd</w:t>
      </w:r>
      <w:r>
        <w:rPr>
          <w:rFonts w:ascii="Times New Roman" w:hAnsi="Times New Roman" w:cs="Times New Roman"/>
          <w:lang w:val="en-US"/>
        </w:rPr>
        <w:t xml:space="preserve"> March 2018].</w:t>
      </w:r>
    </w:p>
    <w:p w:rsidR="004E4AFB" w:rsidRDefault="004E4AFB" w:rsidP="009D0C3D">
      <w:pPr>
        <w:ind w:left="720" w:hanging="720"/>
        <w:rPr>
          <w:rFonts w:ascii="Times New Roman" w:hAnsi="Times New Roman" w:cs="Times New Roman"/>
          <w:lang w:val="en-US"/>
        </w:rPr>
      </w:pPr>
    </w:p>
    <w:p w:rsidR="004E4AFB" w:rsidRPr="004E4AFB" w:rsidRDefault="004E4AFB" w:rsidP="004E4AFB">
      <w:pPr>
        <w:ind w:left="720" w:hanging="720"/>
        <w:rPr>
          <w:rFonts w:ascii="Times New Roman" w:hAnsi="Times New Roman" w:cs="Times New Roman"/>
        </w:rPr>
      </w:pPr>
      <w:r w:rsidRPr="004E4AFB">
        <w:rPr>
          <w:rFonts w:ascii="Times New Roman" w:hAnsi="Times New Roman" w:cs="Times New Roman"/>
        </w:rPr>
        <w:t xml:space="preserve">Prentice, R. (2000) ‘Creativity: A reaffirmation of its place in early childhood education’, </w:t>
      </w:r>
      <w:r w:rsidRPr="004E4AFB">
        <w:rPr>
          <w:rFonts w:ascii="Times New Roman" w:hAnsi="Times New Roman" w:cs="Times New Roman"/>
          <w:i/>
        </w:rPr>
        <w:t>The Curriculum Journal,</w:t>
      </w:r>
      <w:r w:rsidRPr="004E4AFB">
        <w:rPr>
          <w:rFonts w:ascii="Times New Roman" w:hAnsi="Times New Roman" w:cs="Times New Roman"/>
        </w:rPr>
        <w:t xml:space="preserve"> 11, 2, Summer, pp.145-158. [Online]. Available at: </w:t>
      </w:r>
      <w:hyperlink r:id="rId37" w:history="1">
        <w:r w:rsidRPr="004E4AFB">
          <w:rPr>
            <w:rStyle w:val="Hyperlink"/>
            <w:rFonts w:ascii="Times New Roman" w:hAnsi="Times New Roman" w:cs="Times New Roman"/>
          </w:rPr>
          <w:t>http://web.a.ebscohost.com/ehost/pdfviewer/pdfviewer?vid=1&amp;sid=b0d80a50-c292-471a-9bca-ca30fd0fa96a%40sessionmgr4009</w:t>
        </w:r>
      </w:hyperlink>
      <w:r w:rsidRPr="004E4AFB">
        <w:rPr>
          <w:rFonts w:ascii="Times New Roman" w:hAnsi="Times New Roman" w:cs="Times New Roman"/>
        </w:rPr>
        <w:t xml:space="preserve"> [Accessed: 2</w:t>
      </w:r>
      <w:r w:rsidRPr="004E4AFB">
        <w:rPr>
          <w:rFonts w:ascii="Times New Roman" w:hAnsi="Times New Roman" w:cs="Times New Roman"/>
          <w:vertAlign w:val="superscript"/>
        </w:rPr>
        <w:t>nd</w:t>
      </w:r>
      <w:r w:rsidRPr="004E4AFB">
        <w:rPr>
          <w:rFonts w:ascii="Times New Roman" w:hAnsi="Times New Roman" w:cs="Times New Roman"/>
        </w:rPr>
        <w:t xml:space="preserve"> March 2018]. </w:t>
      </w:r>
    </w:p>
    <w:p w:rsidR="006D3899" w:rsidRDefault="006D3899" w:rsidP="009D0C3D">
      <w:pPr>
        <w:ind w:left="720" w:hanging="720"/>
        <w:rPr>
          <w:rFonts w:ascii="Times New Roman" w:hAnsi="Times New Roman" w:cs="Times New Roman"/>
          <w:lang w:val="en-US"/>
        </w:rPr>
      </w:pPr>
    </w:p>
    <w:p w:rsidR="006D3899" w:rsidRDefault="006D3899" w:rsidP="009D0C3D">
      <w:pPr>
        <w:ind w:left="720" w:hanging="720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Runco</w:t>
      </w:r>
      <w:proofErr w:type="spellEnd"/>
      <w:r>
        <w:rPr>
          <w:rFonts w:ascii="Times New Roman" w:hAnsi="Times New Roman" w:cs="Times New Roman"/>
          <w:lang w:val="en-US"/>
        </w:rPr>
        <w:t xml:space="preserve">, M. (2017) ‘Comments on Where Creativity Research Has Been and Where It Is Going’, </w:t>
      </w:r>
      <w:r>
        <w:rPr>
          <w:rFonts w:ascii="Times New Roman" w:hAnsi="Times New Roman" w:cs="Times New Roman"/>
          <w:i/>
          <w:lang w:val="en-US"/>
        </w:rPr>
        <w:t xml:space="preserve">Journal of Creative Behavior, </w:t>
      </w:r>
      <w:r>
        <w:rPr>
          <w:rFonts w:ascii="Times New Roman" w:hAnsi="Times New Roman" w:cs="Times New Roman"/>
          <w:lang w:val="en-US"/>
        </w:rPr>
        <w:t xml:space="preserve">51, 4, pp.308-313. [Online]. Available at: </w:t>
      </w:r>
      <w:hyperlink r:id="rId38" w:history="1">
        <w:r w:rsidRPr="00595D8B">
          <w:rPr>
            <w:rStyle w:val="Hyperlink"/>
            <w:rFonts w:ascii="Times New Roman" w:hAnsi="Times New Roman" w:cs="Times New Roman"/>
            <w:lang w:val="en-US"/>
          </w:rPr>
          <w:t>http://onlinelibrary.wiley.com/doi/10.1002/jocb.189/epdf</w:t>
        </w:r>
      </w:hyperlink>
      <w:r>
        <w:rPr>
          <w:rFonts w:ascii="Times New Roman" w:hAnsi="Times New Roman" w:cs="Times New Roman"/>
          <w:lang w:val="en-US"/>
        </w:rPr>
        <w:t xml:space="preserve"> [Accessed: 4</w:t>
      </w:r>
      <w:r w:rsidRPr="006D3899">
        <w:rPr>
          <w:rFonts w:ascii="Times New Roman" w:hAnsi="Times New Roman" w:cs="Times New Roman"/>
          <w:vertAlign w:val="superscript"/>
          <w:lang w:val="en-US"/>
        </w:rPr>
        <w:t>th</w:t>
      </w:r>
      <w:r>
        <w:rPr>
          <w:rFonts w:ascii="Times New Roman" w:hAnsi="Times New Roman" w:cs="Times New Roman"/>
          <w:lang w:val="en-US"/>
        </w:rPr>
        <w:t xml:space="preserve"> March 2018]. </w:t>
      </w:r>
    </w:p>
    <w:p w:rsidR="007610D7" w:rsidRDefault="007610D7" w:rsidP="009D0C3D">
      <w:pPr>
        <w:ind w:left="720" w:hanging="720"/>
        <w:rPr>
          <w:rFonts w:ascii="Times New Roman" w:hAnsi="Times New Roman" w:cs="Times New Roman"/>
          <w:lang w:val="en-US"/>
        </w:rPr>
      </w:pPr>
    </w:p>
    <w:p w:rsidR="007610D7" w:rsidRPr="00295EE9" w:rsidRDefault="007610D7" w:rsidP="009D0C3D">
      <w:pPr>
        <w:ind w:left="720" w:hanging="72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Ryan, R. M. and </w:t>
      </w:r>
      <w:r w:rsidR="00295EE9">
        <w:rPr>
          <w:rFonts w:ascii="Times New Roman" w:hAnsi="Times New Roman" w:cs="Times New Roman"/>
          <w:lang w:val="en-US"/>
        </w:rPr>
        <w:t xml:space="preserve">Deci, E. L. (2000) ‘Intrinsic and Extrinsic Motivations: Classic Definitions and New Directions’, </w:t>
      </w:r>
      <w:r w:rsidR="00295EE9">
        <w:rPr>
          <w:rFonts w:ascii="Times New Roman" w:hAnsi="Times New Roman" w:cs="Times New Roman"/>
          <w:i/>
          <w:lang w:val="en-US"/>
        </w:rPr>
        <w:t>Contemporary Educational Psychology,</w:t>
      </w:r>
      <w:r w:rsidR="00295EE9">
        <w:rPr>
          <w:rFonts w:ascii="Times New Roman" w:hAnsi="Times New Roman" w:cs="Times New Roman"/>
          <w:lang w:val="en-US"/>
        </w:rPr>
        <w:t xml:space="preserve"> 25, 1, January, pp.54-67. [Online]. Available at: </w:t>
      </w:r>
      <w:hyperlink r:id="rId39" w:history="1">
        <w:r w:rsidR="00295EE9" w:rsidRPr="00595D8B">
          <w:rPr>
            <w:rStyle w:val="Hyperlink"/>
            <w:rFonts w:ascii="Times New Roman" w:hAnsi="Times New Roman" w:cs="Times New Roman"/>
            <w:lang w:val="en-US"/>
          </w:rPr>
          <w:t>https://www.sciencedirect.com/science/article/pii/S0361476X99910202</w:t>
        </w:r>
      </w:hyperlink>
      <w:r w:rsidR="00295EE9">
        <w:rPr>
          <w:rFonts w:ascii="Times New Roman" w:hAnsi="Times New Roman" w:cs="Times New Roman"/>
          <w:lang w:val="en-US"/>
        </w:rPr>
        <w:t xml:space="preserve"> [Accessed: 3</w:t>
      </w:r>
      <w:r w:rsidR="00295EE9" w:rsidRPr="00295EE9">
        <w:rPr>
          <w:rFonts w:ascii="Times New Roman" w:hAnsi="Times New Roman" w:cs="Times New Roman"/>
          <w:vertAlign w:val="superscript"/>
          <w:lang w:val="en-US"/>
        </w:rPr>
        <w:t>rd</w:t>
      </w:r>
      <w:r w:rsidR="00295EE9">
        <w:rPr>
          <w:rFonts w:ascii="Times New Roman" w:hAnsi="Times New Roman" w:cs="Times New Roman"/>
          <w:lang w:val="en-US"/>
        </w:rPr>
        <w:t xml:space="preserve"> March 2018]. </w:t>
      </w:r>
    </w:p>
    <w:p w:rsidR="006D3899" w:rsidRDefault="006D3899" w:rsidP="009D0C3D">
      <w:pPr>
        <w:ind w:left="720" w:hanging="720"/>
        <w:rPr>
          <w:rFonts w:ascii="Times New Roman" w:hAnsi="Times New Roman" w:cs="Times New Roman"/>
          <w:lang w:val="en-US"/>
        </w:rPr>
      </w:pPr>
    </w:p>
    <w:p w:rsidR="006459CE" w:rsidRDefault="006459CE" w:rsidP="009D0C3D">
      <w:pPr>
        <w:ind w:left="720" w:hanging="720"/>
        <w:rPr>
          <w:rFonts w:ascii="Times New Roman" w:hAnsi="Times New Roman" w:cs="Times New Roman"/>
          <w:lang w:val="en-US"/>
        </w:rPr>
      </w:pPr>
    </w:p>
    <w:p w:rsidR="006D3899" w:rsidRDefault="006D3899" w:rsidP="009D0C3D">
      <w:pPr>
        <w:ind w:left="720" w:hanging="72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>Smith, B. K. (2014) ‘</w:t>
      </w:r>
      <w:proofErr w:type="spellStart"/>
      <w:r>
        <w:rPr>
          <w:rFonts w:ascii="Times New Roman" w:hAnsi="Times New Roman" w:cs="Times New Roman"/>
          <w:lang w:val="en-US"/>
        </w:rPr>
        <w:t>Bodystorming</w:t>
      </w:r>
      <w:proofErr w:type="spellEnd"/>
      <w:r>
        <w:rPr>
          <w:rFonts w:ascii="Times New Roman" w:hAnsi="Times New Roman" w:cs="Times New Roman"/>
          <w:lang w:val="en-US"/>
        </w:rPr>
        <w:t xml:space="preserve"> Mobile Learning Experiences’, </w:t>
      </w:r>
      <w:proofErr w:type="spellStart"/>
      <w:r>
        <w:rPr>
          <w:rFonts w:ascii="Times New Roman" w:hAnsi="Times New Roman" w:cs="Times New Roman"/>
          <w:i/>
          <w:lang w:val="en-US"/>
        </w:rPr>
        <w:t>TechTrends</w:t>
      </w:r>
      <w:proofErr w:type="spellEnd"/>
      <w:r>
        <w:rPr>
          <w:rFonts w:ascii="Times New Roman" w:hAnsi="Times New Roman" w:cs="Times New Roman"/>
          <w:i/>
          <w:lang w:val="en-US"/>
        </w:rPr>
        <w:t xml:space="preserve">, </w:t>
      </w:r>
      <w:r>
        <w:rPr>
          <w:rFonts w:ascii="Times New Roman" w:hAnsi="Times New Roman" w:cs="Times New Roman"/>
          <w:lang w:val="en-US"/>
        </w:rPr>
        <w:t xml:space="preserve">58, 1, January, pp.71-76. [Online]. Available at: </w:t>
      </w:r>
      <w:hyperlink r:id="rId40" w:history="1">
        <w:r w:rsidRPr="00595D8B">
          <w:rPr>
            <w:rStyle w:val="Hyperlink"/>
            <w:rFonts w:ascii="Times New Roman" w:hAnsi="Times New Roman" w:cs="Times New Roman"/>
            <w:lang w:val="en-US"/>
          </w:rPr>
          <w:t>https://link.springer.com/article/10.1007%2Fs11528-013-0723-4</w:t>
        </w:r>
      </w:hyperlink>
      <w:r>
        <w:rPr>
          <w:rFonts w:ascii="Times New Roman" w:hAnsi="Times New Roman" w:cs="Times New Roman"/>
          <w:lang w:val="en-US"/>
        </w:rPr>
        <w:t xml:space="preserve"> [Accessed:3</w:t>
      </w:r>
      <w:r w:rsidRPr="006D3899">
        <w:rPr>
          <w:rFonts w:ascii="Times New Roman" w:hAnsi="Times New Roman" w:cs="Times New Roman"/>
          <w:vertAlign w:val="superscript"/>
          <w:lang w:val="en-US"/>
        </w:rPr>
        <w:t>rd</w:t>
      </w:r>
      <w:r>
        <w:rPr>
          <w:rFonts w:ascii="Times New Roman" w:hAnsi="Times New Roman" w:cs="Times New Roman"/>
          <w:lang w:val="en-US"/>
        </w:rPr>
        <w:t xml:space="preserve"> March 2018]. </w:t>
      </w:r>
    </w:p>
    <w:p w:rsidR="0086743C" w:rsidRDefault="0086743C" w:rsidP="009D0C3D">
      <w:pPr>
        <w:ind w:left="720" w:hanging="720"/>
        <w:rPr>
          <w:rFonts w:ascii="Times New Roman" w:hAnsi="Times New Roman" w:cs="Times New Roman"/>
          <w:lang w:val="en-US"/>
        </w:rPr>
      </w:pPr>
    </w:p>
    <w:p w:rsidR="0086743C" w:rsidRPr="0086743C" w:rsidRDefault="0086743C" w:rsidP="0086743C">
      <w:pPr>
        <w:ind w:left="720" w:hanging="720"/>
        <w:rPr>
          <w:rFonts w:ascii="Times New Roman" w:hAnsi="Times New Roman" w:cs="Times New Roman"/>
        </w:rPr>
      </w:pPr>
      <w:r w:rsidRPr="0086743C">
        <w:rPr>
          <w:rFonts w:ascii="Times New Roman" w:hAnsi="Times New Roman" w:cs="Times New Roman"/>
        </w:rPr>
        <w:t xml:space="preserve">So, K., Hu, Y. and Pack, J. (2017) ‘Making our schools more creative: Korea’s efforts and challenges’, </w:t>
      </w:r>
      <w:r w:rsidRPr="0086743C">
        <w:rPr>
          <w:rFonts w:ascii="Times New Roman" w:hAnsi="Times New Roman" w:cs="Times New Roman"/>
          <w:i/>
        </w:rPr>
        <w:t>The International Education Journal,</w:t>
      </w:r>
      <w:r w:rsidRPr="0086743C">
        <w:rPr>
          <w:rFonts w:ascii="Times New Roman" w:hAnsi="Times New Roman" w:cs="Times New Roman"/>
        </w:rPr>
        <w:t xml:space="preserve"> 16, 4, pp.77-88. [Online]. Available at: </w:t>
      </w:r>
      <w:hyperlink r:id="rId41" w:history="1">
        <w:r w:rsidRPr="0086743C">
          <w:rPr>
            <w:rStyle w:val="Hyperlink"/>
            <w:rFonts w:ascii="Times New Roman" w:hAnsi="Times New Roman" w:cs="Times New Roman"/>
          </w:rPr>
          <w:t>https://openjournals.library.sydney.edu.au/index.php/IEJ/article/view/11592/11498</w:t>
        </w:r>
      </w:hyperlink>
      <w:r w:rsidRPr="0086743C">
        <w:rPr>
          <w:rFonts w:ascii="Times New Roman" w:hAnsi="Times New Roman" w:cs="Times New Roman"/>
        </w:rPr>
        <w:t xml:space="preserve"> [Accessed: 2</w:t>
      </w:r>
      <w:r w:rsidRPr="0086743C">
        <w:rPr>
          <w:rFonts w:ascii="Times New Roman" w:hAnsi="Times New Roman" w:cs="Times New Roman"/>
          <w:vertAlign w:val="superscript"/>
        </w:rPr>
        <w:t>nd</w:t>
      </w:r>
      <w:r w:rsidRPr="0086743C">
        <w:rPr>
          <w:rFonts w:ascii="Times New Roman" w:hAnsi="Times New Roman" w:cs="Times New Roman"/>
        </w:rPr>
        <w:t xml:space="preserve"> March 2018]. </w:t>
      </w:r>
    </w:p>
    <w:p w:rsidR="00C0070D" w:rsidRDefault="00C0070D" w:rsidP="009D0C3D">
      <w:pPr>
        <w:ind w:left="720" w:hanging="720"/>
        <w:rPr>
          <w:rFonts w:ascii="Times New Roman" w:hAnsi="Times New Roman" w:cs="Times New Roman"/>
          <w:lang w:val="en-US"/>
        </w:rPr>
      </w:pPr>
    </w:p>
    <w:p w:rsidR="00C0070D" w:rsidRPr="00C0070D" w:rsidRDefault="00C0070D" w:rsidP="00C0070D">
      <w:pPr>
        <w:ind w:left="720" w:hanging="720"/>
        <w:rPr>
          <w:rFonts w:ascii="Times New Roman" w:hAnsi="Times New Roman" w:cs="Times New Roman"/>
        </w:rPr>
      </w:pPr>
      <w:proofErr w:type="spellStart"/>
      <w:r w:rsidRPr="00C0070D">
        <w:rPr>
          <w:rFonts w:ascii="Times New Roman" w:hAnsi="Times New Roman" w:cs="Times New Roman"/>
        </w:rPr>
        <w:t>Tanggaard</w:t>
      </w:r>
      <w:proofErr w:type="spellEnd"/>
      <w:r w:rsidRPr="00C0070D">
        <w:rPr>
          <w:rFonts w:ascii="Times New Roman" w:hAnsi="Times New Roman" w:cs="Times New Roman"/>
        </w:rPr>
        <w:t xml:space="preserve">, L. (2014) ‘A Situated Model of Creative Learning’, </w:t>
      </w:r>
      <w:r w:rsidRPr="00C0070D">
        <w:rPr>
          <w:rFonts w:ascii="Times New Roman" w:hAnsi="Times New Roman" w:cs="Times New Roman"/>
          <w:i/>
        </w:rPr>
        <w:t>European Educational Research Journal,</w:t>
      </w:r>
      <w:r w:rsidRPr="00C0070D">
        <w:rPr>
          <w:rFonts w:ascii="Times New Roman" w:hAnsi="Times New Roman" w:cs="Times New Roman"/>
        </w:rPr>
        <w:t xml:space="preserve"> 13, 1, January, pp.107-116. [Online]. Available at: </w:t>
      </w:r>
      <w:hyperlink r:id="rId42" w:history="1">
        <w:r w:rsidRPr="00C0070D">
          <w:rPr>
            <w:rStyle w:val="Hyperlink"/>
            <w:rFonts w:ascii="Times New Roman" w:hAnsi="Times New Roman" w:cs="Times New Roman"/>
          </w:rPr>
          <w:t>http://journals.sagepub.com/doi/pdf/10.2304/eerj.2014.13.1.107</w:t>
        </w:r>
      </w:hyperlink>
      <w:r w:rsidRPr="00C0070D">
        <w:rPr>
          <w:rFonts w:ascii="Times New Roman" w:hAnsi="Times New Roman" w:cs="Times New Roman"/>
        </w:rPr>
        <w:t xml:space="preserve"> [Accessed: 27</w:t>
      </w:r>
      <w:r w:rsidRPr="00C0070D">
        <w:rPr>
          <w:rFonts w:ascii="Times New Roman" w:hAnsi="Times New Roman" w:cs="Times New Roman"/>
          <w:vertAlign w:val="superscript"/>
        </w:rPr>
        <w:t>th</w:t>
      </w:r>
      <w:r w:rsidRPr="00C0070D">
        <w:rPr>
          <w:rFonts w:ascii="Times New Roman" w:hAnsi="Times New Roman" w:cs="Times New Roman"/>
        </w:rPr>
        <w:t xml:space="preserve"> February 2018]. </w:t>
      </w:r>
    </w:p>
    <w:p w:rsidR="008A32E7" w:rsidRDefault="008A32E7" w:rsidP="00435095">
      <w:pPr>
        <w:ind w:left="720" w:hanging="720"/>
        <w:rPr>
          <w:rFonts w:ascii="Times New Roman" w:hAnsi="Times New Roman" w:cs="Times New Roman"/>
          <w:lang w:val="en-US"/>
        </w:rPr>
      </w:pPr>
    </w:p>
    <w:p w:rsidR="008A32E7" w:rsidRPr="008A32E7" w:rsidRDefault="008A32E7" w:rsidP="00435095">
      <w:pPr>
        <w:ind w:left="720" w:hanging="72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Thomas, N. G. and </w:t>
      </w:r>
      <w:proofErr w:type="spellStart"/>
      <w:r>
        <w:rPr>
          <w:rFonts w:ascii="Times New Roman" w:hAnsi="Times New Roman" w:cs="Times New Roman"/>
          <w:lang w:val="en-US"/>
        </w:rPr>
        <w:t>Berk</w:t>
      </w:r>
      <w:proofErr w:type="spellEnd"/>
      <w:r>
        <w:rPr>
          <w:rFonts w:ascii="Times New Roman" w:hAnsi="Times New Roman" w:cs="Times New Roman"/>
          <w:lang w:val="en-US"/>
        </w:rPr>
        <w:t xml:space="preserve">, L. E. (1981) ‘Effects of school environments on the development of young children’s creativity’, </w:t>
      </w:r>
      <w:r>
        <w:rPr>
          <w:rFonts w:ascii="Times New Roman" w:hAnsi="Times New Roman" w:cs="Times New Roman"/>
          <w:i/>
          <w:lang w:val="en-US"/>
        </w:rPr>
        <w:t>Child Development,</w:t>
      </w:r>
      <w:r>
        <w:rPr>
          <w:rFonts w:ascii="Times New Roman" w:hAnsi="Times New Roman" w:cs="Times New Roman"/>
          <w:lang w:val="en-US"/>
        </w:rPr>
        <w:t xml:space="preserve"> 52, December, pp.1153-1162. [Online]. Available at: </w:t>
      </w:r>
      <w:hyperlink r:id="rId43" w:history="1">
        <w:r w:rsidRPr="00595D8B">
          <w:rPr>
            <w:rStyle w:val="Hyperlink"/>
            <w:rFonts w:ascii="Times New Roman" w:hAnsi="Times New Roman" w:cs="Times New Roman"/>
            <w:lang w:val="en-US"/>
          </w:rPr>
          <w:t>http://web.b.ebscohost.com.ezproxy.uwtsd.ac.uk/ehost/pdfviewer/pdfviewer?vid=7&amp;sid=ee5d71e8-b7a0-4013-aaa4-422949ad6144%40sessionmgr101</w:t>
        </w:r>
      </w:hyperlink>
      <w:r>
        <w:rPr>
          <w:rFonts w:ascii="Times New Roman" w:hAnsi="Times New Roman" w:cs="Times New Roman"/>
          <w:lang w:val="en-US"/>
        </w:rPr>
        <w:t xml:space="preserve"> [Accessed: 4</w:t>
      </w:r>
      <w:r w:rsidRPr="008A32E7">
        <w:rPr>
          <w:rFonts w:ascii="Times New Roman" w:hAnsi="Times New Roman" w:cs="Times New Roman"/>
          <w:vertAlign w:val="superscript"/>
          <w:lang w:val="en-US"/>
        </w:rPr>
        <w:t>th</w:t>
      </w:r>
      <w:r>
        <w:rPr>
          <w:rFonts w:ascii="Times New Roman" w:hAnsi="Times New Roman" w:cs="Times New Roman"/>
          <w:lang w:val="en-US"/>
        </w:rPr>
        <w:t xml:space="preserve"> March 2018]. </w:t>
      </w:r>
    </w:p>
    <w:p w:rsidR="008478CF" w:rsidRDefault="008478CF" w:rsidP="00E1663E">
      <w:pPr>
        <w:ind w:left="284" w:hanging="284"/>
        <w:rPr>
          <w:rFonts w:ascii="Times New Roman" w:hAnsi="Times New Roman" w:cs="Times New Roman"/>
        </w:rPr>
      </w:pPr>
    </w:p>
    <w:p w:rsidR="008478CF" w:rsidRDefault="008478CF" w:rsidP="00435095">
      <w:pPr>
        <w:ind w:left="720" w:hanging="720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Tsai, K. C. (2012) ‘Play, Imagination and Creativity: A Brief Literature Review’, </w:t>
      </w:r>
      <w:r>
        <w:rPr>
          <w:rFonts w:ascii="Times New Roman" w:eastAsia="Times New Roman" w:hAnsi="Times New Roman" w:cs="Times New Roman"/>
          <w:i/>
          <w:lang w:eastAsia="en-GB"/>
        </w:rPr>
        <w:t>Journal of Education and Learning,</w:t>
      </w:r>
      <w:r>
        <w:rPr>
          <w:rFonts w:ascii="Times New Roman" w:eastAsia="Times New Roman" w:hAnsi="Times New Roman" w:cs="Times New Roman"/>
          <w:lang w:eastAsia="en-GB"/>
        </w:rPr>
        <w:t xml:space="preserve"> 1, 2, Summer, pp.15-20. [Online]. Available at: </w:t>
      </w:r>
      <w:hyperlink r:id="rId44" w:history="1">
        <w:r w:rsidRPr="00595D8B">
          <w:rPr>
            <w:rStyle w:val="Hyperlink"/>
            <w:rFonts w:ascii="Times New Roman" w:eastAsia="Times New Roman" w:hAnsi="Times New Roman" w:cs="Times New Roman"/>
            <w:lang w:eastAsia="en-GB"/>
          </w:rPr>
          <w:t>https://files.eric.ed.gov/fulltext/EJ1081341.pdf</w:t>
        </w:r>
      </w:hyperlink>
      <w:r>
        <w:rPr>
          <w:rFonts w:ascii="Times New Roman" w:eastAsia="Times New Roman" w:hAnsi="Times New Roman" w:cs="Times New Roman"/>
          <w:lang w:eastAsia="en-GB"/>
        </w:rPr>
        <w:t xml:space="preserve"> [Accessed: 2</w:t>
      </w:r>
      <w:r w:rsidRPr="009135B5">
        <w:rPr>
          <w:rFonts w:ascii="Times New Roman" w:eastAsia="Times New Roman" w:hAnsi="Times New Roman" w:cs="Times New Roman"/>
          <w:vertAlign w:val="superscript"/>
          <w:lang w:eastAsia="en-GB"/>
        </w:rPr>
        <w:t>nd</w:t>
      </w:r>
      <w:r>
        <w:rPr>
          <w:rFonts w:ascii="Times New Roman" w:eastAsia="Times New Roman" w:hAnsi="Times New Roman" w:cs="Times New Roman"/>
          <w:lang w:eastAsia="en-GB"/>
        </w:rPr>
        <w:t xml:space="preserve"> March 2018]. </w:t>
      </w:r>
    </w:p>
    <w:p w:rsidR="00225064" w:rsidRDefault="00225064" w:rsidP="00435095">
      <w:pPr>
        <w:ind w:left="720" w:hanging="720"/>
        <w:rPr>
          <w:rFonts w:ascii="Times New Roman" w:eastAsia="Times New Roman" w:hAnsi="Times New Roman" w:cs="Times New Roman"/>
          <w:lang w:eastAsia="en-GB"/>
        </w:rPr>
      </w:pPr>
    </w:p>
    <w:p w:rsidR="00225064" w:rsidRPr="00225064" w:rsidRDefault="00225064" w:rsidP="00225064">
      <w:pPr>
        <w:ind w:left="720" w:hanging="72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Volkmann, C., Wilson, K. E., </w:t>
      </w:r>
      <w:proofErr w:type="spellStart"/>
      <w:r>
        <w:rPr>
          <w:rFonts w:ascii="Times New Roman" w:hAnsi="Times New Roman" w:cs="Times New Roman"/>
          <w:lang w:val="en-US"/>
        </w:rPr>
        <w:t>Mariotti</w:t>
      </w:r>
      <w:proofErr w:type="spellEnd"/>
      <w:r>
        <w:rPr>
          <w:rFonts w:ascii="Times New Roman" w:hAnsi="Times New Roman" w:cs="Times New Roman"/>
          <w:lang w:val="en-US"/>
        </w:rPr>
        <w:t xml:space="preserve">, S, </w:t>
      </w:r>
      <w:proofErr w:type="spellStart"/>
      <w:r>
        <w:rPr>
          <w:rFonts w:ascii="Times New Roman" w:hAnsi="Times New Roman" w:cs="Times New Roman"/>
          <w:lang w:val="en-US"/>
        </w:rPr>
        <w:t>Rabuzzi</w:t>
      </w:r>
      <w:proofErr w:type="spellEnd"/>
      <w:r>
        <w:rPr>
          <w:rFonts w:ascii="Times New Roman" w:hAnsi="Times New Roman" w:cs="Times New Roman"/>
          <w:lang w:val="en-US"/>
        </w:rPr>
        <w:t xml:space="preserve">, D, </w:t>
      </w:r>
      <w:proofErr w:type="spellStart"/>
      <w:r>
        <w:rPr>
          <w:rFonts w:ascii="Times New Roman" w:hAnsi="Times New Roman" w:cs="Times New Roman"/>
          <w:lang w:val="en-US"/>
        </w:rPr>
        <w:t>Vyakarnam</w:t>
      </w:r>
      <w:proofErr w:type="spellEnd"/>
      <w:r>
        <w:rPr>
          <w:rFonts w:ascii="Times New Roman" w:hAnsi="Times New Roman" w:cs="Times New Roman"/>
          <w:lang w:val="en-US"/>
        </w:rPr>
        <w:t xml:space="preserve">, D. and Sepulveda, A. (2009) </w:t>
      </w:r>
      <w:r>
        <w:rPr>
          <w:rFonts w:ascii="Times New Roman" w:hAnsi="Times New Roman" w:cs="Times New Roman"/>
          <w:i/>
          <w:lang w:val="en-US"/>
        </w:rPr>
        <w:t>Education the next wave of entrepreneurs, unlocking entrepreneurial capabilities to meet the global challenges of the 21</w:t>
      </w:r>
      <w:r w:rsidRPr="00A202CA">
        <w:rPr>
          <w:rFonts w:ascii="Times New Roman" w:hAnsi="Times New Roman" w:cs="Times New Roman"/>
          <w:i/>
          <w:vertAlign w:val="superscript"/>
          <w:lang w:val="en-US"/>
        </w:rPr>
        <w:t>st</w:t>
      </w:r>
      <w:r>
        <w:rPr>
          <w:rFonts w:ascii="Times New Roman" w:hAnsi="Times New Roman" w:cs="Times New Roman"/>
          <w:i/>
          <w:lang w:val="en-US"/>
        </w:rPr>
        <w:t xml:space="preserve"> century: a report of the global education initiative.</w:t>
      </w:r>
      <w:r>
        <w:rPr>
          <w:rFonts w:ascii="Times New Roman" w:hAnsi="Times New Roman" w:cs="Times New Roman"/>
          <w:lang w:val="en-US"/>
        </w:rPr>
        <w:t xml:space="preserve"> Geneva: World Economic Forum, Available at: </w:t>
      </w:r>
      <w:hyperlink r:id="rId45" w:history="1">
        <w:r w:rsidRPr="004B059E">
          <w:rPr>
            <w:rStyle w:val="Hyperlink"/>
            <w:rFonts w:ascii="Times New Roman" w:hAnsi="Times New Roman" w:cs="Times New Roman"/>
            <w:lang w:val="en-US"/>
          </w:rPr>
          <w:t>http://www.gvpartners.com/web/pdf/WEF_EE_Full_Report.pdf</w:t>
        </w:r>
      </w:hyperlink>
      <w:r>
        <w:rPr>
          <w:rFonts w:ascii="Times New Roman" w:hAnsi="Times New Roman" w:cs="Times New Roman"/>
          <w:lang w:val="en-US"/>
        </w:rPr>
        <w:t xml:space="preserve">                   [Accessed: 4</w:t>
      </w:r>
      <w:r w:rsidRPr="00A202CA">
        <w:rPr>
          <w:rFonts w:ascii="Times New Roman" w:hAnsi="Times New Roman" w:cs="Times New Roman"/>
          <w:vertAlign w:val="superscript"/>
          <w:lang w:val="en-US"/>
        </w:rPr>
        <w:t>th</w:t>
      </w:r>
      <w:r>
        <w:rPr>
          <w:rFonts w:ascii="Times New Roman" w:hAnsi="Times New Roman" w:cs="Times New Roman"/>
          <w:lang w:val="en-US"/>
        </w:rPr>
        <w:t xml:space="preserve"> March 2018].</w:t>
      </w:r>
    </w:p>
    <w:p w:rsidR="0023375F" w:rsidRDefault="0023375F" w:rsidP="00435095">
      <w:pPr>
        <w:ind w:left="720" w:hanging="720"/>
        <w:rPr>
          <w:rFonts w:ascii="Times New Roman" w:eastAsia="Times New Roman" w:hAnsi="Times New Roman" w:cs="Times New Roman"/>
          <w:lang w:eastAsia="en-GB"/>
        </w:rPr>
      </w:pPr>
    </w:p>
    <w:p w:rsidR="0023375F" w:rsidRDefault="0023375F" w:rsidP="00435095">
      <w:pPr>
        <w:ind w:left="720" w:hanging="720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Vygotsky, L. S. (1991) ‘Imagination and Creativity in the Adolescent’, </w:t>
      </w:r>
      <w:r>
        <w:rPr>
          <w:rFonts w:ascii="Times New Roman" w:eastAsia="Times New Roman" w:hAnsi="Times New Roman" w:cs="Times New Roman"/>
          <w:i/>
          <w:lang w:eastAsia="en-GB"/>
        </w:rPr>
        <w:t>Soviet Psychology,</w:t>
      </w:r>
      <w:r>
        <w:rPr>
          <w:rFonts w:ascii="Times New Roman" w:eastAsia="Times New Roman" w:hAnsi="Times New Roman" w:cs="Times New Roman"/>
          <w:lang w:eastAsia="en-GB"/>
        </w:rPr>
        <w:t xml:space="preserve"> 29, 1, pp.73-88. [Online]. Available at: </w:t>
      </w:r>
      <w:hyperlink r:id="rId46" w:history="1">
        <w:r w:rsidRPr="00595D8B">
          <w:rPr>
            <w:rStyle w:val="Hyperlink"/>
            <w:rFonts w:ascii="Times New Roman" w:eastAsia="Times New Roman" w:hAnsi="Times New Roman" w:cs="Times New Roman"/>
            <w:lang w:eastAsia="en-GB"/>
          </w:rPr>
          <w:t>https://www.tandfonline.com/doi/abs/10.2753/RPO1061-0405290173</w:t>
        </w:r>
      </w:hyperlink>
      <w:r>
        <w:rPr>
          <w:rFonts w:ascii="Times New Roman" w:eastAsia="Times New Roman" w:hAnsi="Times New Roman" w:cs="Times New Roman"/>
          <w:lang w:eastAsia="en-GB"/>
        </w:rPr>
        <w:t xml:space="preserve"> [Accessed: 2</w:t>
      </w:r>
      <w:r>
        <w:rPr>
          <w:rFonts w:ascii="Times New Roman" w:eastAsia="Times New Roman" w:hAnsi="Times New Roman" w:cs="Times New Roman"/>
          <w:vertAlign w:val="superscript"/>
          <w:lang w:eastAsia="en-GB"/>
        </w:rPr>
        <w:t>nd</w:t>
      </w:r>
      <w:r>
        <w:rPr>
          <w:rFonts w:ascii="Times New Roman" w:eastAsia="Times New Roman" w:hAnsi="Times New Roman" w:cs="Times New Roman"/>
          <w:lang w:eastAsia="en-GB"/>
        </w:rPr>
        <w:t xml:space="preserve"> March 2018].   </w:t>
      </w:r>
    </w:p>
    <w:p w:rsidR="00683920" w:rsidRDefault="00683920" w:rsidP="00435095">
      <w:pPr>
        <w:ind w:left="720" w:hanging="720"/>
        <w:rPr>
          <w:rFonts w:ascii="Times New Roman" w:eastAsia="Times New Roman" w:hAnsi="Times New Roman" w:cs="Times New Roman"/>
          <w:lang w:eastAsia="en-GB"/>
        </w:rPr>
      </w:pPr>
    </w:p>
    <w:p w:rsidR="00980B40" w:rsidRPr="00980B40" w:rsidRDefault="00980B40" w:rsidP="00435095">
      <w:pPr>
        <w:ind w:left="720" w:hanging="720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Vygotsky, L. S. (2004) ‘Imagination and Creativity in Childhood’, </w:t>
      </w:r>
      <w:r>
        <w:rPr>
          <w:rFonts w:ascii="Times New Roman" w:eastAsia="Times New Roman" w:hAnsi="Times New Roman" w:cs="Times New Roman"/>
          <w:i/>
          <w:lang w:eastAsia="en-GB"/>
        </w:rPr>
        <w:t>Journal of Russian and East European Psychology,</w:t>
      </w:r>
      <w:r>
        <w:rPr>
          <w:rFonts w:ascii="Times New Roman" w:eastAsia="Times New Roman" w:hAnsi="Times New Roman" w:cs="Times New Roman"/>
          <w:lang w:eastAsia="en-GB"/>
        </w:rPr>
        <w:t xml:space="preserve"> 42, 1, January, pp.7-97. [Online]. Available at: </w:t>
      </w:r>
      <w:hyperlink r:id="rId47" w:history="1">
        <w:r w:rsidRPr="00595D8B">
          <w:rPr>
            <w:rStyle w:val="Hyperlink"/>
            <w:rFonts w:ascii="Times New Roman" w:eastAsia="Times New Roman" w:hAnsi="Times New Roman" w:cs="Times New Roman"/>
            <w:lang w:eastAsia="en-GB"/>
          </w:rPr>
          <w:t>http://lchc.ucsd.edu/MCA/Mail/xmcamail.2007_07.dir/att-0503/Vygotsky__Imag___Creat_in_Childhood.pdf</w:t>
        </w:r>
      </w:hyperlink>
      <w:r>
        <w:rPr>
          <w:rFonts w:ascii="Times New Roman" w:eastAsia="Times New Roman" w:hAnsi="Times New Roman" w:cs="Times New Roman"/>
          <w:lang w:eastAsia="en-GB"/>
        </w:rPr>
        <w:t xml:space="preserve"> [Accessed: 3</w:t>
      </w:r>
      <w:r w:rsidRPr="00980B40">
        <w:rPr>
          <w:rFonts w:ascii="Times New Roman" w:eastAsia="Times New Roman" w:hAnsi="Times New Roman" w:cs="Times New Roman"/>
          <w:vertAlign w:val="superscript"/>
          <w:lang w:eastAsia="en-GB"/>
        </w:rPr>
        <w:t>rd</w:t>
      </w:r>
      <w:r>
        <w:rPr>
          <w:rFonts w:ascii="Times New Roman" w:eastAsia="Times New Roman" w:hAnsi="Times New Roman" w:cs="Times New Roman"/>
          <w:lang w:eastAsia="en-GB"/>
        </w:rPr>
        <w:t xml:space="preserve"> March 2018]. </w:t>
      </w:r>
    </w:p>
    <w:p w:rsidR="00980B40" w:rsidRDefault="00980B40" w:rsidP="00435095">
      <w:pPr>
        <w:ind w:left="720" w:hanging="720"/>
        <w:rPr>
          <w:rFonts w:ascii="Times New Roman" w:eastAsia="Times New Roman" w:hAnsi="Times New Roman" w:cs="Times New Roman"/>
          <w:lang w:eastAsia="en-GB"/>
        </w:rPr>
      </w:pPr>
    </w:p>
    <w:p w:rsidR="00683920" w:rsidRDefault="00683920" w:rsidP="00683920">
      <w:pPr>
        <w:ind w:left="720" w:hanging="720"/>
        <w:rPr>
          <w:rFonts w:ascii="Times New Roman" w:hAnsi="Times New Roman" w:cs="Times New Roman"/>
          <w:lang w:val="en-US"/>
        </w:rPr>
      </w:pPr>
      <w:r w:rsidRPr="002F547E">
        <w:rPr>
          <w:rFonts w:ascii="Times New Roman" w:hAnsi="Times New Roman" w:cs="Times New Roman"/>
          <w:lang w:val="en-US"/>
        </w:rPr>
        <w:t xml:space="preserve">Wales: </w:t>
      </w:r>
      <w:proofErr w:type="spellStart"/>
      <w:r w:rsidRPr="002F547E">
        <w:rPr>
          <w:rFonts w:ascii="Times New Roman" w:hAnsi="Times New Roman" w:cs="Times New Roman"/>
          <w:lang w:val="en-US"/>
        </w:rPr>
        <w:t>Estyn</w:t>
      </w:r>
      <w:proofErr w:type="spellEnd"/>
      <w:r w:rsidRPr="002F547E">
        <w:rPr>
          <w:rFonts w:ascii="Times New Roman" w:hAnsi="Times New Roman" w:cs="Times New Roman"/>
          <w:lang w:val="en-US"/>
        </w:rPr>
        <w:t xml:space="preserve"> (2017) </w:t>
      </w:r>
      <w:r w:rsidRPr="002F547E">
        <w:rPr>
          <w:rFonts w:ascii="Times New Roman" w:hAnsi="Times New Roman" w:cs="Times New Roman"/>
          <w:i/>
          <w:lang w:val="en-US"/>
        </w:rPr>
        <w:t>Guidance handbook for the inspection of primary schools.</w:t>
      </w:r>
      <w:r w:rsidRPr="002F547E">
        <w:rPr>
          <w:rFonts w:ascii="Times New Roman" w:hAnsi="Times New Roman" w:cs="Times New Roman"/>
          <w:lang w:val="en-US"/>
        </w:rPr>
        <w:t xml:space="preserve"> Cardiff: </w:t>
      </w:r>
      <w:proofErr w:type="spellStart"/>
      <w:r w:rsidRPr="002F547E">
        <w:rPr>
          <w:rFonts w:ascii="Times New Roman" w:hAnsi="Times New Roman" w:cs="Times New Roman"/>
          <w:lang w:val="en-US"/>
        </w:rPr>
        <w:t>Estyn</w:t>
      </w:r>
      <w:proofErr w:type="spellEnd"/>
      <w:r w:rsidRPr="002F547E">
        <w:rPr>
          <w:rFonts w:ascii="Times New Roman" w:hAnsi="Times New Roman" w:cs="Times New Roman"/>
          <w:lang w:val="en-US"/>
        </w:rPr>
        <w:t xml:space="preserve">, Available at: </w:t>
      </w:r>
      <w:hyperlink r:id="rId48" w:history="1">
        <w:r w:rsidRPr="002F547E">
          <w:rPr>
            <w:rStyle w:val="Hyperlink"/>
            <w:rFonts w:ascii="Times New Roman" w:hAnsi="Times New Roman" w:cs="Times New Roman"/>
            <w:lang w:val="en-US"/>
          </w:rPr>
          <w:t>https://www.estyn.gov.wales/document/guidance-handbook-inspection-primary-schools</w:t>
        </w:r>
      </w:hyperlink>
      <w:r w:rsidRPr="002F547E">
        <w:rPr>
          <w:rFonts w:ascii="Times New Roman" w:hAnsi="Times New Roman" w:cs="Times New Roman"/>
          <w:lang w:val="en-US"/>
        </w:rPr>
        <w:t xml:space="preserve"> [Accessed: </w:t>
      </w:r>
      <w:r>
        <w:rPr>
          <w:rFonts w:ascii="Times New Roman" w:hAnsi="Times New Roman" w:cs="Times New Roman"/>
          <w:lang w:val="en-US"/>
        </w:rPr>
        <w:t>4</w:t>
      </w:r>
      <w:r>
        <w:rPr>
          <w:rFonts w:ascii="Times New Roman" w:hAnsi="Times New Roman" w:cs="Times New Roman"/>
          <w:vertAlign w:val="superscript"/>
          <w:lang w:val="en-US"/>
        </w:rPr>
        <w:t>th</w:t>
      </w:r>
      <w:r>
        <w:rPr>
          <w:rFonts w:ascii="Times New Roman" w:hAnsi="Times New Roman" w:cs="Times New Roman"/>
          <w:lang w:val="en-US"/>
        </w:rPr>
        <w:t xml:space="preserve"> March</w:t>
      </w:r>
      <w:r w:rsidRPr="002F547E">
        <w:rPr>
          <w:rFonts w:ascii="Times New Roman" w:hAnsi="Times New Roman" w:cs="Times New Roman"/>
          <w:lang w:val="en-US"/>
        </w:rPr>
        <w:t xml:space="preserve"> 2018]. </w:t>
      </w:r>
    </w:p>
    <w:p w:rsidR="00683920" w:rsidRDefault="00683920" w:rsidP="00683920">
      <w:pPr>
        <w:ind w:left="720" w:hanging="720"/>
        <w:rPr>
          <w:rFonts w:ascii="Times New Roman" w:hAnsi="Times New Roman" w:cs="Times New Roman"/>
          <w:lang w:val="en-US"/>
        </w:rPr>
      </w:pPr>
    </w:p>
    <w:p w:rsidR="00683920" w:rsidRPr="00683920" w:rsidRDefault="00683920" w:rsidP="00683920">
      <w:pPr>
        <w:widowControl w:val="0"/>
        <w:autoSpaceDE w:val="0"/>
        <w:autoSpaceDN w:val="0"/>
        <w:adjustRightInd w:val="0"/>
        <w:ind w:left="720" w:hanging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Wales: Welsh Government (2017</w:t>
      </w:r>
      <w:r w:rsidRPr="002F547E">
        <w:rPr>
          <w:rFonts w:ascii="Times New Roman" w:hAnsi="Times New Roman" w:cs="Times New Roman"/>
          <w:color w:val="000000" w:themeColor="text1"/>
        </w:rPr>
        <w:t xml:space="preserve">) </w:t>
      </w:r>
      <w:r w:rsidRPr="002F547E">
        <w:rPr>
          <w:rFonts w:ascii="Times New Roman" w:hAnsi="Times New Roman" w:cs="Times New Roman"/>
          <w:i/>
          <w:color w:val="000000" w:themeColor="text1"/>
        </w:rPr>
        <w:t>Education in Wales: Our National Mission.</w:t>
      </w:r>
      <w:r w:rsidRPr="002F547E">
        <w:rPr>
          <w:rFonts w:ascii="Times New Roman" w:hAnsi="Times New Roman" w:cs="Times New Roman"/>
          <w:color w:val="000000" w:themeColor="text1"/>
        </w:rPr>
        <w:t xml:space="preserve"> Cardiff: Welsh Government. </w:t>
      </w:r>
    </w:p>
    <w:p w:rsidR="000B572A" w:rsidRDefault="000B572A" w:rsidP="008478CF">
      <w:pPr>
        <w:ind w:left="284" w:hanging="284"/>
        <w:rPr>
          <w:rFonts w:ascii="Times New Roman" w:eastAsia="Times New Roman" w:hAnsi="Times New Roman" w:cs="Times New Roman"/>
          <w:lang w:eastAsia="en-GB"/>
        </w:rPr>
      </w:pPr>
    </w:p>
    <w:p w:rsidR="000B572A" w:rsidRDefault="000B572A" w:rsidP="000B572A">
      <w:pPr>
        <w:ind w:left="720" w:hanging="720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Wallas</w:t>
      </w:r>
      <w:proofErr w:type="spellEnd"/>
      <w:r>
        <w:rPr>
          <w:rFonts w:ascii="Times New Roman" w:hAnsi="Times New Roman" w:cs="Times New Roman"/>
          <w:lang w:val="en-US"/>
        </w:rPr>
        <w:t xml:space="preserve">, G. (1926) </w:t>
      </w:r>
      <w:r>
        <w:rPr>
          <w:rFonts w:ascii="Times New Roman" w:hAnsi="Times New Roman" w:cs="Times New Roman"/>
          <w:i/>
          <w:lang w:val="en-US"/>
        </w:rPr>
        <w:t xml:space="preserve">The art of thought. </w:t>
      </w:r>
      <w:r>
        <w:rPr>
          <w:rFonts w:ascii="Times New Roman" w:hAnsi="Times New Roman" w:cs="Times New Roman"/>
          <w:lang w:val="en-US"/>
        </w:rPr>
        <w:t xml:space="preserve">London: Johnathan Cape. </w:t>
      </w:r>
    </w:p>
    <w:p w:rsidR="006D3899" w:rsidRDefault="006D3899" w:rsidP="000B572A">
      <w:pPr>
        <w:ind w:left="720" w:hanging="720"/>
        <w:rPr>
          <w:rFonts w:ascii="Times New Roman" w:hAnsi="Times New Roman" w:cs="Times New Roman"/>
          <w:lang w:val="en-US"/>
        </w:rPr>
      </w:pPr>
    </w:p>
    <w:p w:rsidR="006D3899" w:rsidRPr="006D3899" w:rsidRDefault="006D3899" w:rsidP="000B572A">
      <w:pPr>
        <w:ind w:left="720" w:hanging="72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Wentworth, R. B. (1955) ‘Applied Imagination’, </w:t>
      </w:r>
      <w:r>
        <w:rPr>
          <w:rFonts w:ascii="Times New Roman" w:hAnsi="Times New Roman" w:cs="Times New Roman"/>
          <w:i/>
          <w:lang w:val="en-US"/>
        </w:rPr>
        <w:t>Journal of Marketing,</w:t>
      </w:r>
      <w:r>
        <w:rPr>
          <w:rFonts w:ascii="Times New Roman" w:hAnsi="Times New Roman" w:cs="Times New Roman"/>
          <w:lang w:val="en-US"/>
        </w:rPr>
        <w:t xml:space="preserve"> 20, pp.97-99. [Online]. Available at: </w:t>
      </w:r>
      <w:hyperlink r:id="rId49" w:history="1">
        <w:r w:rsidRPr="00595D8B">
          <w:rPr>
            <w:rStyle w:val="Hyperlink"/>
            <w:rFonts w:ascii="Times New Roman" w:hAnsi="Times New Roman" w:cs="Times New Roman"/>
            <w:lang w:val="en-US"/>
          </w:rPr>
          <w:t>https://search-proquest-com.ezproxy.uwtsd.ac.uk/docview/209292430?accountid=130472&amp;rfr_id=info%3Axri%2Fsid%3Aprimo</w:t>
        </w:r>
      </w:hyperlink>
      <w:r>
        <w:rPr>
          <w:rFonts w:ascii="Times New Roman" w:hAnsi="Times New Roman" w:cs="Times New Roman"/>
          <w:lang w:val="en-US"/>
        </w:rPr>
        <w:t xml:space="preserve"> [Accessed: 2</w:t>
      </w:r>
      <w:r w:rsidRPr="006D3899">
        <w:rPr>
          <w:rFonts w:ascii="Times New Roman" w:hAnsi="Times New Roman" w:cs="Times New Roman"/>
          <w:vertAlign w:val="superscript"/>
          <w:lang w:val="en-US"/>
        </w:rPr>
        <w:t>nd</w:t>
      </w:r>
      <w:r>
        <w:rPr>
          <w:rFonts w:ascii="Times New Roman" w:hAnsi="Times New Roman" w:cs="Times New Roman"/>
          <w:lang w:val="en-US"/>
        </w:rPr>
        <w:t xml:space="preserve"> March 2018]. </w:t>
      </w:r>
    </w:p>
    <w:p w:rsidR="00BD6CA5" w:rsidRDefault="00BD6CA5" w:rsidP="000B572A">
      <w:pPr>
        <w:ind w:left="720" w:hanging="720"/>
        <w:rPr>
          <w:rFonts w:ascii="Times New Roman" w:hAnsi="Times New Roman" w:cs="Times New Roman"/>
          <w:lang w:val="en-US"/>
        </w:rPr>
      </w:pPr>
    </w:p>
    <w:p w:rsidR="00BD6CA5" w:rsidRPr="00BD6CA5" w:rsidRDefault="00BD6CA5" w:rsidP="000B572A">
      <w:pPr>
        <w:ind w:left="720" w:hanging="720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Zakirova</w:t>
      </w:r>
      <w:proofErr w:type="spellEnd"/>
      <w:r>
        <w:rPr>
          <w:rFonts w:ascii="Times New Roman" w:hAnsi="Times New Roman" w:cs="Times New Roman"/>
          <w:lang w:val="en-US"/>
        </w:rPr>
        <w:t xml:space="preserve">, V. G. and </w:t>
      </w:r>
      <w:proofErr w:type="spellStart"/>
      <w:r>
        <w:rPr>
          <w:rFonts w:ascii="Times New Roman" w:hAnsi="Times New Roman" w:cs="Times New Roman"/>
          <w:lang w:val="en-US"/>
        </w:rPr>
        <w:t>Purik</w:t>
      </w:r>
      <w:proofErr w:type="spellEnd"/>
      <w:r>
        <w:rPr>
          <w:rFonts w:ascii="Times New Roman" w:hAnsi="Times New Roman" w:cs="Times New Roman"/>
          <w:lang w:val="en-US"/>
        </w:rPr>
        <w:t xml:space="preserve">, E. E. (2016) ‘Creative Environment Formation in Design Professional Training’, </w:t>
      </w:r>
      <w:r>
        <w:rPr>
          <w:rFonts w:ascii="Times New Roman" w:hAnsi="Times New Roman" w:cs="Times New Roman"/>
          <w:i/>
          <w:lang w:val="en-US"/>
        </w:rPr>
        <w:t>International Journal of Environmental and Science Education,</w:t>
      </w:r>
      <w:r>
        <w:rPr>
          <w:rFonts w:ascii="Times New Roman" w:hAnsi="Times New Roman" w:cs="Times New Roman"/>
          <w:lang w:val="en-US"/>
        </w:rPr>
        <w:t xml:space="preserve"> 11, 9, pp.2323-2332. [Online]. Available at: </w:t>
      </w:r>
      <w:hyperlink r:id="rId50" w:history="1">
        <w:r w:rsidRPr="00595D8B">
          <w:rPr>
            <w:rStyle w:val="Hyperlink"/>
            <w:rFonts w:ascii="Times New Roman" w:hAnsi="Times New Roman" w:cs="Times New Roman"/>
            <w:lang w:val="en-US"/>
          </w:rPr>
          <w:t>https://files.eric.ed.gov/fulltext/EJ1114572.pdf</w:t>
        </w:r>
      </w:hyperlink>
      <w:r>
        <w:rPr>
          <w:rFonts w:ascii="Times New Roman" w:hAnsi="Times New Roman" w:cs="Times New Roman"/>
          <w:lang w:val="en-US"/>
        </w:rPr>
        <w:t xml:space="preserve"> [Accessed: 4</w:t>
      </w:r>
      <w:r w:rsidRPr="00BD6CA5">
        <w:rPr>
          <w:rFonts w:ascii="Times New Roman" w:hAnsi="Times New Roman" w:cs="Times New Roman"/>
          <w:vertAlign w:val="superscript"/>
          <w:lang w:val="en-US"/>
        </w:rPr>
        <w:t>th</w:t>
      </w:r>
      <w:r>
        <w:rPr>
          <w:rFonts w:ascii="Times New Roman" w:hAnsi="Times New Roman" w:cs="Times New Roman"/>
          <w:lang w:val="en-US"/>
        </w:rPr>
        <w:t xml:space="preserve"> March 2018]. </w:t>
      </w:r>
    </w:p>
    <w:p w:rsidR="000B572A" w:rsidRPr="009135B5" w:rsidRDefault="000B572A" w:rsidP="008478CF">
      <w:pPr>
        <w:ind w:left="284" w:hanging="284"/>
        <w:rPr>
          <w:rFonts w:ascii="Times New Roman" w:eastAsia="Times New Roman" w:hAnsi="Times New Roman" w:cs="Times New Roman"/>
          <w:lang w:eastAsia="en-GB"/>
        </w:rPr>
      </w:pPr>
    </w:p>
    <w:p w:rsidR="008478CF" w:rsidRDefault="008478CF" w:rsidP="00E1663E">
      <w:pPr>
        <w:ind w:left="284" w:hanging="284"/>
        <w:rPr>
          <w:rFonts w:ascii="Times New Roman" w:hAnsi="Times New Roman" w:cs="Times New Roman"/>
        </w:rPr>
      </w:pPr>
    </w:p>
    <w:p w:rsidR="006459CE" w:rsidRDefault="006459CE" w:rsidP="00E1663E">
      <w:pPr>
        <w:ind w:left="284" w:hanging="284"/>
        <w:rPr>
          <w:rFonts w:ascii="Times New Roman" w:hAnsi="Times New Roman" w:cs="Times New Roman"/>
        </w:rPr>
      </w:pPr>
    </w:p>
    <w:p w:rsidR="006459CE" w:rsidRDefault="006459CE" w:rsidP="00E1663E">
      <w:pPr>
        <w:ind w:left="284" w:hanging="284"/>
        <w:rPr>
          <w:rFonts w:ascii="Times New Roman" w:hAnsi="Times New Roman" w:cs="Times New Roman"/>
        </w:rPr>
      </w:pPr>
    </w:p>
    <w:p w:rsidR="00351794" w:rsidRPr="006459CE" w:rsidRDefault="006459CE" w:rsidP="006459CE">
      <w:pPr>
        <w:pStyle w:val="Heading1"/>
        <w:rPr>
          <w:rFonts w:ascii="Times New Roman" w:hAnsi="Times New Roman" w:cs="Times New Roman"/>
        </w:rPr>
      </w:pPr>
      <w:bookmarkStart w:id="5" w:name="_Toc508479423"/>
      <w:r w:rsidRPr="006459CE">
        <w:rPr>
          <w:rFonts w:ascii="Times New Roman" w:hAnsi="Times New Roman" w:cs="Times New Roman"/>
        </w:rPr>
        <w:t>Image References</w:t>
      </w:r>
      <w:bookmarkEnd w:id="5"/>
      <w:r w:rsidRPr="006459CE">
        <w:rPr>
          <w:rFonts w:ascii="Times New Roman" w:hAnsi="Times New Roman" w:cs="Times New Roman"/>
        </w:rPr>
        <w:t xml:space="preserve"> </w:t>
      </w:r>
    </w:p>
    <w:p w:rsidR="00351794" w:rsidRDefault="00351794" w:rsidP="00E1663E">
      <w:pPr>
        <w:ind w:left="284" w:hanging="284"/>
        <w:rPr>
          <w:rFonts w:ascii="Times New Roman" w:hAnsi="Times New Roman" w:cs="Times New Roman"/>
        </w:rPr>
      </w:pPr>
    </w:p>
    <w:p w:rsidR="00092974" w:rsidRPr="00092974" w:rsidRDefault="00092974" w:rsidP="00092974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Story images were taken from the book:</w:t>
      </w:r>
      <w:r w:rsidRPr="0009297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Cleveland-Peck, P. (2015) </w:t>
      </w:r>
      <w:r>
        <w:rPr>
          <w:rFonts w:ascii="Times New Roman" w:hAnsi="Times New Roman" w:cs="Times New Roman"/>
          <w:i/>
        </w:rPr>
        <w:t>You Can’t Take an Elephant on the Bus.</w:t>
      </w:r>
      <w:r>
        <w:rPr>
          <w:rFonts w:ascii="Times New Roman" w:hAnsi="Times New Roman" w:cs="Times New Roman"/>
        </w:rPr>
        <w:t xml:space="preserve"> London: Bloomsbury. </w:t>
      </w:r>
    </w:p>
    <w:p w:rsidR="00092974" w:rsidRPr="006459CE" w:rsidRDefault="00092974" w:rsidP="006459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7E2429" w:rsidRDefault="00092974" w:rsidP="006459CE">
      <w:pPr>
        <w:ind w:left="720" w:hanging="720"/>
        <w:rPr>
          <w:rFonts w:ascii="Times New Roman" w:hAnsi="Times New Roman" w:cs="Times New Roman"/>
        </w:rPr>
      </w:pPr>
      <w:r w:rsidRPr="006459CE">
        <w:rPr>
          <w:rFonts w:ascii="Times New Roman" w:hAnsi="Times New Roman" w:cs="Times New Roman"/>
        </w:rPr>
        <w:t xml:space="preserve">Biography (2017) </w:t>
      </w:r>
      <w:r w:rsidR="006459CE" w:rsidRPr="006459CE">
        <w:rPr>
          <w:rFonts w:ascii="Times New Roman" w:hAnsi="Times New Roman" w:cs="Times New Roman"/>
        </w:rPr>
        <w:t xml:space="preserve">‘Walt Disney Biography’ Available at: </w:t>
      </w:r>
      <w:hyperlink r:id="rId51" w:history="1">
        <w:r w:rsidR="007E2429" w:rsidRPr="006459CE">
          <w:rPr>
            <w:rStyle w:val="Hyperlink"/>
            <w:rFonts w:ascii="Times New Roman" w:hAnsi="Times New Roman" w:cs="Times New Roman"/>
          </w:rPr>
          <w:t>https://www.biography.com/people/walt-disney-9275533</w:t>
        </w:r>
      </w:hyperlink>
      <w:r w:rsidR="007E2429" w:rsidRPr="006459CE">
        <w:rPr>
          <w:rFonts w:ascii="Times New Roman" w:hAnsi="Times New Roman" w:cs="Times New Roman"/>
        </w:rPr>
        <w:t xml:space="preserve"> </w:t>
      </w:r>
      <w:r w:rsidR="006459CE" w:rsidRPr="006459CE">
        <w:rPr>
          <w:rFonts w:ascii="Times New Roman" w:hAnsi="Times New Roman" w:cs="Times New Roman"/>
        </w:rPr>
        <w:t>[Accessed: 7</w:t>
      </w:r>
      <w:r w:rsidR="006459CE" w:rsidRPr="006459CE">
        <w:rPr>
          <w:rFonts w:ascii="Times New Roman" w:hAnsi="Times New Roman" w:cs="Times New Roman"/>
          <w:vertAlign w:val="superscript"/>
        </w:rPr>
        <w:t>th</w:t>
      </w:r>
      <w:r w:rsidR="006459CE" w:rsidRPr="006459CE">
        <w:rPr>
          <w:rFonts w:ascii="Times New Roman" w:hAnsi="Times New Roman" w:cs="Times New Roman"/>
        </w:rPr>
        <w:t xml:space="preserve"> March 2018]. </w:t>
      </w:r>
    </w:p>
    <w:p w:rsidR="006459CE" w:rsidRDefault="006459CE" w:rsidP="006459CE">
      <w:pPr>
        <w:ind w:left="720" w:hanging="720"/>
        <w:rPr>
          <w:rFonts w:ascii="Times New Roman" w:hAnsi="Times New Roman" w:cs="Times New Roman"/>
        </w:rPr>
      </w:pPr>
    </w:p>
    <w:p w:rsidR="006459CE" w:rsidRPr="006459CE" w:rsidRDefault="006459CE" w:rsidP="006459CE">
      <w:pPr>
        <w:ind w:left="720" w:hanging="7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Fotosearch</w:t>
      </w:r>
      <w:proofErr w:type="spellEnd"/>
      <w:r>
        <w:rPr>
          <w:rFonts w:ascii="Times New Roman" w:hAnsi="Times New Roman" w:cs="Times New Roman"/>
        </w:rPr>
        <w:t xml:space="preserve"> (2018) ‘Stock illustration of afraid green bug’ Available at: </w:t>
      </w:r>
      <w:hyperlink r:id="rId52" w:history="1">
        <w:r w:rsidRPr="00595D8B">
          <w:rPr>
            <w:rStyle w:val="Hyperlink"/>
            <w:rFonts w:ascii="Times New Roman" w:hAnsi="Times New Roman" w:cs="Times New Roman"/>
          </w:rPr>
          <w:t>http://www.fotosearch.com/CSP990/k11089987/</w:t>
        </w:r>
      </w:hyperlink>
      <w:r>
        <w:rPr>
          <w:rFonts w:ascii="Times New Roman" w:hAnsi="Times New Roman" w:cs="Times New Roman"/>
        </w:rPr>
        <w:t xml:space="preserve"> [Accessed: 7</w:t>
      </w:r>
      <w:r w:rsidRPr="006459CE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March 2018].</w:t>
      </w:r>
    </w:p>
    <w:p w:rsidR="00D41823" w:rsidRDefault="00D41823" w:rsidP="00E1663E">
      <w:pPr>
        <w:ind w:left="284" w:hanging="284"/>
        <w:rPr>
          <w:rFonts w:ascii="Times New Roman" w:hAnsi="Times New Roman" w:cs="Times New Roman"/>
        </w:rPr>
      </w:pPr>
    </w:p>
    <w:p w:rsidR="006459CE" w:rsidRPr="006459CE" w:rsidRDefault="006459CE" w:rsidP="006459CE">
      <w:pPr>
        <w:ind w:left="720" w:hanging="720"/>
        <w:rPr>
          <w:rFonts w:ascii="Times New Roman" w:hAnsi="Times New Roman" w:cs="Times New Roman"/>
        </w:rPr>
      </w:pPr>
      <w:proofErr w:type="spellStart"/>
      <w:r w:rsidRPr="006459CE">
        <w:rPr>
          <w:rFonts w:ascii="Times New Roman" w:hAnsi="Times New Roman" w:cs="Times New Roman"/>
        </w:rPr>
        <w:t>Quora</w:t>
      </w:r>
      <w:proofErr w:type="spellEnd"/>
      <w:r w:rsidRPr="006459CE">
        <w:rPr>
          <w:rFonts w:ascii="Times New Roman" w:hAnsi="Times New Roman" w:cs="Times New Roman"/>
        </w:rPr>
        <w:t xml:space="preserve"> (2017) ‘Why do people call a bunch of bananas a “hand of bananas”?’ Available at: </w:t>
      </w:r>
      <w:hyperlink r:id="rId53" w:history="1">
        <w:r w:rsidR="00D41823" w:rsidRPr="006459CE">
          <w:rPr>
            <w:rStyle w:val="Hyperlink"/>
            <w:rFonts w:ascii="Times New Roman" w:hAnsi="Times New Roman" w:cs="Times New Roman"/>
          </w:rPr>
          <w:t>https://www.quora.com/Why-do-people-call-a-bunch-of-bananas-a-hand-of-bananas</w:t>
        </w:r>
      </w:hyperlink>
      <w:r w:rsidRPr="006459CE">
        <w:rPr>
          <w:rStyle w:val="Hyperlink"/>
          <w:rFonts w:ascii="Times New Roman" w:hAnsi="Times New Roman" w:cs="Times New Roman"/>
        </w:rPr>
        <w:t xml:space="preserve"> </w:t>
      </w:r>
      <w:r w:rsidRPr="006459CE">
        <w:rPr>
          <w:rFonts w:ascii="Times New Roman" w:hAnsi="Times New Roman" w:cs="Times New Roman"/>
        </w:rPr>
        <w:t>[Accessed: 7</w:t>
      </w:r>
      <w:r w:rsidRPr="006459CE">
        <w:rPr>
          <w:rFonts w:ascii="Times New Roman" w:hAnsi="Times New Roman" w:cs="Times New Roman"/>
          <w:vertAlign w:val="superscript"/>
        </w:rPr>
        <w:t>th</w:t>
      </w:r>
      <w:r w:rsidRPr="006459CE">
        <w:rPr>
          <w:rFonts w:ascii="Times New Roman" w:hAnsi="Times New Roman" w:cs="Times New Roman"/>
        </w:rPr>
        <w:t xml:space="preserve"> March 2018].</w:t>
      </w:r>
    </w:p>
    <w:p w:rsidR="006459CE" w:rsidRDefault="006459CE" w:rsidP="006459CE">
      <w:pPr>
        <w:ind w:left="284" w:hanging="284"/>
        <w:rPr>
          <w:rFonts w:ascii="Times New Roman" w:hAnsi="Times New Roman" w:cs="Times New Roman"/>
          <w:color w:val="0563C1" w:themeColor="hyperlink"/>
          <w:u w:val="single"/>
        </w:rPr>
      </w:pPr>
    </w:p>
    <w:p w:rsidR="006459CE" w:rsidRDefault="006459CE" w:rsidP="006459CE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Mission (2017) ‘Hacking Creativity: How Play Is Crucial To Your Success’ Available at: </w:t>
      </w:r>
      <w:hyperlink r:id="rId54" w:history="1">
        <w:r w:rsidRPr="00595D8B">
          <w:rPr>
            <w:rStyle w:val="Hyperlink"/>
            <w:rFonts w:ascii="Times New Roman" w:hAnsi="Times New Roman" w:cs="Times New Roman"/>
          </w:rPr>
          <w:t>https://medium.com/the-mission/hacking-creativity-how-play-is-crucial-to-your-success-7e07896ea6e3</w:t>
        </w:r>
      </w:hyperlink>
      <w:r>
        <w:rPr>
          <w:rStyle w:val="Hyperlink"/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[Accessed: 7</w:t>
      </w:r>
      <w:r w:rsidRPr="00092974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March 2018].</w:t>
      </w:r>
    </w:p>
    <w:p w:rsidR="006459CE" w:rsidRPr="006459CE" w:rsidRDefault="006459CE" w:rsidP="006459CE">
      <w:pPr>
        <w:ind w:left="284" w:hanging="284"/>
        <w:rPr>
          <w:rFonts w:ascii="Times New Roman" w:hAnsi="Times New Roman" w:cs="Times New Roman"/>
          <w:color w:val="0563C1" w:themeColor="hyperlink"/>
          <w:u w:val="single"/>
        </w:rPr>
      </w:pPr>
    </w:p>
    <w:p w:rsidR="00D41823" w:rsidRDefault="00D41823" w:rsidP="00E1663E">
      <w:pPr>
        <w:ind w:left="284" w:hanging="284"/>
        <w:rPr>
          <w:rFonts w:ascii="Times New Roman" w:hAnsi="Times New Roman" w:cs="Times New Roman"/>
        </w:rPr>
      </w:pPr>
    </w:p>
    <w:p w:rsidR="00D41823" w:rsidRDefault="00D41823" w:rsidP="006459CE">
      <w:pPr>
        <w:rPr>
          <w:rFonts w:ascii="Times New Roman" w:hAnsi="Times New Roman" w:cs="Times New Roman"/>
        </w:rPr>
      </w:pPr>
    </w:p>
    <w:p w:rsidR="00D41823" w:rsidRDefault="00D41823" w:rsidP="00E1663E">
      <w:pPr>
        <w:ind w:left="284" w:hanging="284"/>
        <w:rPr>
          <w:rFonts w:ascii="Times New Roman" w:hAnsi="Times New Roman" w:cs="Times New Roman"/>
        </w:rPr>
      </w:pPr>
    </w:p>
    <w:p w:rsidR="00D41823" w:rsidRDefault="00D41823" w:rsidP="00E1663E">
      <w:pPr>
        <w:ind w:left="284" w:hanging="284"/>
        <w:rPr>
          <w:rFonts w:ascii="Times New Roman" w:hAnsi="Times New Roman" w:cs="Times New Roman"/>
        </w:rPr>
      </w:pPr>
    </w:p>
    <w:p w:rsidR="006459CE" w:rsidRDefault="006459CE">
      <w:pPr>
        <w:rPr>
          <w:rFonts w:ascii="Times New Roman" w:eastAsiaTheme="majorEastAsia" w:hAnsi="Times New Roman" w:cs="Times New Roman"/>
          <w:color w:val="2F5496" w:themeColor="accent1" w:themeShade="BF"/>
          <w:sz w:val="32"/>
          <w:szCs w:val="32"/>
        </w:rPr>
      </w:pPr>
      <w:r>
        <w:rPr>
          <w:rFonts w:ascii="Times New Roman" w:hAnsi="Times New Roman" w:cs="Times New Roman"/>
        </w:rPr>
        <w:br w:type="page"/>
      </w:r>
    </w:p>
    <w:p w:rsidR="007E2429" w:rsidRDefault="00C840C2" w:rsidP="00581FCD">
      <w:pPr>
        <w:pStyle w:val="Heading1"/>
        <w:rPr>
          <w:rFonts w:ascii="Times New Roman" w:hAnsi="Times New Roman" w:cs="Times New Roman"/>
        </w:rPr>
      </w:pPr>
      <w:bookmarkStart w:id="6" w:name="_Toc508479424"/>
      <w:r w:rsidRPr="00581FCD">
        <w:rPr>
          <w:rFonts w:ascii="Times New Roman" w:hAnsi="Times New Roman" w:cs="Times New Roman"/>
        </w:rPr>
        <w:lastRenderedPageBreak/>
        <w:t>Appendix 1</w:t>
      </w:r>
      <w:r w:rsidR="00581FCD" w:rsidRPr="00581FCD">
        <w:rPr>
          <w:rFonts w:ascii="Times New Roman" w:hAnsi="Times New Roman" w:cs="Times New Roman"/>
        </w:rPr>
        <w:t xml:space="preserve"> – The Connection Room Permission Form</w:t>
      </w:r>
      <w:bookmarkEnd w:id="6"/>
    </w:p>
    <w:p w:rsidR="00581FCD" w:rsidRDefault="00581FCD" w:rsidP="00581FCD"/>
    <w:p w:rsidR="00581FCD" w:rsidRPr="00581FCD" w:rsidRDefault="00581FCD" w:rsidP="00581FCD"/>
    <w:p w:rsidR="00C840C2" w:rsidRDefault="00C840C2" w:rsidP="00C840C2"/>
    <w:p w:rsidR="00C840C2" w:rsidRPr="00C840C2" w:rsidRDefault="00581FCD" w:rsidP="00581FCD">
      <w:pPr>
        <w:jc w:val="center"/>
      </w:pPr>
      <w:r>
        <w:rPr>
          <w:noProof/>
        </w:rPr>
        <w:drawing>
          <wp:inline distT="0" distB="0" distL="0" distR="0">
            <wp:extent cx="6128385" cy="7150538"/>
            <wp:effectExtent l="0" t="0" r="571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an.jpeg"/>
                    <pic:cNvPicPr/>
                  </pic:nvPicPr>
                  <pic:blipFill rotWithShape="1"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446"/>
                    <a:stretch/>
                  </pic:blipFill>
                  <pic:spPr bwMode="auto">
                    <a:xfrm>
                      <a:off x="0" y="0"/>
                      <a:ext cx="6134650" cy="71578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840C2" w:rsidRPr="00C840C2" w:rsidSect="00B77572">
      <w:headerReference w:type="default" r:id="rId56"/>
      <w:footerReference w:type="default" r:id="rId57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750D" w:rsidRDefault="0045750D" w:rsidP="005B0FD4">
      <w:r>
        <w:separator/>
      </w:r>
    </w:p>
  </w:endnote>
  <w:endnote w:type="continuationSeparator" w:id="0">
    <w:p w:rsidR="0045750D" w:rsidRDefault="0045750D" w:rsidP="005B0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G Times (WN)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099" w:rsidRPr="00197166" w:rsidRDefault="00D22099">
    <w:pPr>
      <w:pStyle w:val="Footer"/>
      <w:jc w:val="center"/>
      <w:rPr>
        <w:rFonts w:ascii="Times New Roman" w:hAnsi="Times New Roman" w:cs="Times New Roman"/>
        <w:color w:val="000000" w:themeColor="text1"/>
      </w:rPr>
    </w:pPr>
    <w:r w:rsidRPr="00197166">
      <w:rPr>
        <w:rFonts w:ascii="Times New Roman" w:hAnsi="Times New Roman" w:cs="Times New Roman"/>
        <w:color w:val="000000" w:themeColor="text1"/>
      </w:rPr>
      <w:t xml:space="preserve">Page </w:t>
    </w:r>
    <w:r w:rsidRPr="00197166">
      <w:rPr>
        <w:rFonts w:ascii="Times New Roman" w:hAnsi="Times New Roman" w:cs="Times New Roman"/>
        <w:color w:val="000000" w:themeColor="text1"/>
      </w:rPr>
      <w:fldChar w:fldCharType="begin"/>
    </w:r>
    <w:r w:rsidRPr="00197166">
      <w:rPr>
        <w:rFonts w:ascii="Times New Roman" w:hAnsi="Times New Roman" w:cs="Times New Roman"/>
        <w:color w:val="000000" w:themeColor="text1"/>
      </w:rPr>
      <w:instrText xml:space="preserve"> PAGE  \* Arabic  \* MERGEFORMAT </w:instrText>
    </w:r>
    <w:r w:rsidRPr="00197166">
      <w:rPr>
        <w:rFonts w:ascii="Times New Roman" w:hAnsi="Times New Roman" w:cs="Times New Roman"/>
        <w:color w:val="000000" w:themeColor="text1"/>
      </w:rPr>
      <w:fldChar w:fldCharType="separate"/>
    </w:r>
    <w:r w:rsidRPr="00197166">
      <w:rPr>
        <w:rFonts w:ascii="Times New Roman" w:hAnsi="Times New Roman" w:cs="Times New Roman"/>
        <w:noProof/>
        <w:color w:val="000000" w:themeColor="text1"/>
      </w:rPr>
      <w:t>2</w:t>
    </w:r>
    <w:r w:rsidRPr="00197166">
      <w:rPr>
        <w:rFonts w:ascii="Times New Roman" w:hAnsi="Times New Roman" w:cs="Times New Roman"/>
        <w:color w:val="000000" w:themeColor="text1"/>
      </w:rPr>
      <w:fldChar w:fldCharType="end"/>
    </w:r>
    <w:r w:rsidRPr="00197166">
      <w:rPr>
        <w:rFonts w:ascii="Times New Roman" w:hAnsi="Times New Roman" w:cs="Times New Roman"/>
        <w:color w:val="000000" w:themeColor="text1"/>
      </w:rPr>
      <w:t xml:space="preserve"> of </w:t>
    </w:r>
    <w:r w:rsidRPr="00197166">
      <w:rPr>
        <w:rFonts w:ascii="Times New Roman" w:hAnsi="Times New Roman" w:cs="Times New Roman"/>
        <w:color w:val="000000" w:themeColor="text1"/>
      </w:rPr>
      <w:fldChar w:fldCharType="begin"/>
    </w:r>
    <w:r w:rsidRPr="00197166">
      <w:rPr>
        <w:rFonts w:ascii="Times New Roman" w:hAnsi="Times New Roman" w:cs="Times New Roman"/>
        <w:color w:val="000000" w:themeColor="text1"/>
      </w:rPr>
      <w:instrText xml:space="preserve"> NUMPAGES  \* Arabic  \* MERGEFORMAT </w:instrText>
    </w:r>
    <w:r w:rsidRPr="00197166">
      <w:rPr>
        <w:rFonts w:ascii="Times New Roman" w:hAnsi="Times New Roman" w:cs="Times New Roman"/>
        <w:color w:val="000000" w:themeColor="text1"/>
      </w:rPr>
      <w:fldChar w:fldCharType="separate"/>
    </w:r>
    <w:r w:rsidRPr="00197166">
      <w:rPr>
        <w:rFonts w:ascii="Times New Roman" w:hAnsi="Times New Roman" w:cs="Times New Roman"/>
        <w:noProof/>
        <w:color w:val="000000" w:themeColor="text1"/>
      </w:rPr>
      <w:t>2</w:t>
    </w:r>
    <w:r w:rsidRPr="00197166">
      <w:rPr>
        <w:rFonts w:ascii="Times New Roman" w:hAnsi="Times New Roman" w:cs="Times New Roman"/>
        <w:color w:val="000000" w:themeColor="text1"/>
      </w:rPr>
      <w:fldChar w:fldCharType="end"/>
    </w:r>
  </w:p>
  <w:p w:rsidR="00D22099" w:rsidRDefault="00D220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750D" w:rsidRDefault="0045750D" w:rsidP="005B0FD4">
      <w:r>
        <w:separator/>
      </w:r>
    </w:p>
  </w:footnote>
  <w:footnote w:type="continuationSeparator" w:id="0">
    <w:p w:rsidR="0045750D" w:rsidRDefault="0045750D" w:rsidP="005B0F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099" w:rsidRDefault="00D22099">
    <w:pPr>
      <w:pStyle w:val="Header"/>
    </w:pPr>
    <w:r>
      <w:ptab w:relativeTo="margin" w:alignment="center" w:leader="none"/>
    </w:r>
    <w:r>
      <w:ptab w:relativeTo="margin" w:alignment="right" w:leader="none"/>
    </w:r>
    <w:r w:rsidRPr="005B0FD4">
      <w:rPr>
        <w:rFonts w:ascii="Times New Roman" w:hAnsi="Times New Roman" w:cs="Times New Roman"/>
      </w:rPr>
      <w:t>1400606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63E"/>
    <w:rsid w:val="00092974"/>
    <w:rsid w:val="000B572A"/>
    <w:rsid w:val="000C623A"/>
    <w:rsid w:val="000D5502"/>
    <w:rsid w:val="00170239"/>
    <w:rsid w:val="00197166"/>
    <w:rsid w:val="00210649"/>
    <w:rsid w:val="002202D2"/>
    <w:rsid w:val="00225064"/>
    <w:rsid w:val="0023375F"/>
    <w:rsid w:val="002647AE"/>
    <w:rsid w:val="00280643"/>
    <w:rsid w:val="00283E35"/>
    <w:rsid w:val="00295EE9"/>
    <w:rsid w:val="00320BD8"/>
    <w:rsid w:val="003503D9"/>
    <w:rsid w:val="00351794"/>
    <w:rsid w:val="003C5114"/>
    <w:rsid w:val="004049CB"/>
    <w:rsid w:val="00435095"/>
    <w:rsid w:val="0045750D"/>
    <w:rsid w:val="00493ADB"/>
    <w:rsid w:val="004A1C77"/>
    <w:rsid w:val="004E2FE3"/>
    <w:rsid w:val="004E4AFB"/>
    <w:rsid w:val="004E5E19"/>
    <w:rsid w:val="00581FCD"/>
    <w:rsid w:val="005B0FD4"/>
    <w:rsid w:val="005E6CE1"/>
    <w:rsid w:val="005F1E2D"/>
    <w:rsid w:val="00633250"/>
    <w:rsid w:val="0063711D"/>
    <w:rsid w:val="006459CE"/>
    <w:rsid w:val="00651835"/>
    <w:rsid w:val="0066587D"/>
    <w:rsid w:val="00666401"/>
    <w:rsid w:val="00683920"/>
    <w:rsid w:val="006B5160"/>
    <w:rsid w:val="006D3899"/>
    <w:rsid w:val="0075651C"/>
    <w:rsid w:val="007610D7"/>
    <w:rsid w:val="00773522"/>
    <w:rsid w:val="007D564C"/>
    <w:rsid w:val="007E2429"/>
    <w:rsid w:val="00801701"/>
    <w:rsid w:val="00820405"/>
    <w:rsid w:val="008478CF"/>
    <w:rsid w:val="0085012D"/>
    <w:rsid w:val="008528A3"/>
    <w:rsid w:val="0086743C"/>
    <w:rsid w:val="008A157E"/>
    <w:rsid w:val="008A32E7"/>
    <w:rsid w:val="00902214"/>
    <w:rsid w:val="00912DC3"/>
    <w:rsid w:val="00967C60"/>
    <w:rsid w:val="00980B40"/>
    <w:rsid w:val="00986C44"/>
    <w:rsid w:val="00993E07"/>
    <w:rsid w:val="009C73AB"/>
    <w:rsid w:val="009D0C3D"/>
    <w:rsid w:val="00A40D04"/>
    <w:rsid w:val="00AA512A"/>
    <w:rsid w:val="00B00BC9"/>
    <w:rsid w:val="00B77572"/>
    <w:rsid w:val="00BA6937"/>
    <w:rsid w:val="00BC4B79"/>
    <w:rsid w:val="00BD6CA5"/>
    <w:rsid w:val="00BE12F0"/>
    <w:rsid w:val="00BE71E6"/>
    <w:rsid w:val="00C0070D"/>
    <w:rsid w:val="00C50063"/>
    <w:rsid w:val="00C840C2"/>
    <w:rsid w:val="00C96FF9"/>
    <w:rsid w:val="00D13313"/>
    <w:rsid w:val="00D22099"/>
    <w:rsid w:val="00D32C83"/>
    <w:rsid w:val="00D41823"/>
    <w:rsid w:val="00D505E9"/>
    <w:rsid w:val="00D745BD"/>
    <w:rsid w:val="00D81537"/>
    <w:rsid w:val="00E1663E"/>
    <w:rsid w:val="00E2130A"/>
    <w:rsid w:val="00E4434E"/>
    <w:rsid w:val="00E91AC1"/>
    <w:rsid w:val="00E925CA"/>
    <w:rsid w:val="00EB4069"/>
    <w:rsid w:val="00EF32D4"/>
    <w:rsid w:val="00F2186C"/>
    <w:rsid w:val="00FA66F9"/>
    <w:rsid w:val="00FB31BC"/>
    <w:rsid w:val="00FD2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A0476"/>
  <w14:defaultImageDpi w14:val="32767"/>
  <w15:chartTrackingRefBased/>
  <w15:docId w15:val="{8C2998C3-8A95-AF42-A9E4-911E55017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716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663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E1663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5B0FD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0FD4"/>
  </w:style>
  <w:style w:type="paragraph" w:styleId="Footer">
    <w:name w:val="footer"/>
    <w:basedOn w:val="Normal"/>
    <w:link w:val="FooterChar"/>
    <w:uiPriority w:val="99"/>
    <w:unhideWhenUsed/>
    <w:rsid w:val="005B0FD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0FD4"/>
  </w:style>
  <w:style w:type="character" w:customStyle="1" w:styleId="Heading1Char">
    <w:name w:val="Heading 1 Char"/>
    <w:basedOn w:val="DefaultParagraphFont"/>
    <w:link w:val="Heading1"/>
    <w:uiPriority w:val="9"/>
    <w:rsid w:val="001971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97166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97166"/>
    <w:pPr>
      <w:spacing w:after="100"/>
    </w:pPr>
  </w:style>
  <w:style w:type="paragraph" w:customStyle="1" w:styleId="BodyText1">
    <w:name w:val="Body Text1"/>
    <w:basedOn w:val="Normal"/>
    <w:rsid w:val="00197166"/>
    <w:pPr>
      <w:tabs>
        <w:tab w:val="left" w:pos="720"/>
        <w:tab w:val="left" w:pos="1440"/>
      </w:tabs>
    </w:pPr>
    <w:rPr>
      <w:rFonts w:ascii="CG Times (WN)" w:eastAsia="Times New Roman" w:hAnsi="CG Times (WN)" w:cs="Times New Roman"/>
    </w:rPr>
  </w:style>
  <w:style w:type="paragraph" w:customStyle="1" w:styleId="BulletedList">
    <w:name w:val="Bulleted List"/>
    <w:basedOn w:val="Normal"/>
    <w:rsid w:val="00197166"/>
    <w:pPr>
      <w:numPr>
        <w:numId w:val="1"/>
      </w:numPr>
      <w:spacing w:before="120" w:after="240"/>
    </w:pPr>
    <w:rPr>
      <w:rFonts w:ascii="Verdana" w:eastAsia="Times New Roman" w:hAnsi="Verdana" w:cs="Times New Roman"/>
      <w:sz w:val="16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0929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scd.org/publications/educational-leadership/sept09/vol67/num01/Why-Creativity-Now%C2%A2-A-Conversation-with-Sir-Ken-Robinson.aspx" TargetMode="External"/><Relationship Id="rId18" Type="http://schemas.openxmlformats.org/officeDocument/2006/relationships/hyperlink" Target="http://web.b.ebscohost.com.ezproxy.uwtsd.ac.uk/ehost/pdfviewer/pdfviewer?vid=6&amp;sid=33535d8e-e278-4935-9760-cf984c1ffb0e%40sessionmgr103" TargetMode="External"/><Relationship Id="rId26" Type="http://schemas.openxmlformats.org/officeDocument/2006/relationships/hyperlink" Target="http://web.a.ebscohost.com/ehost/detail/detail?vid=0&amp;sid=64582941-5b65-4873-b988-49887172ca66%40sessionmgr4006&amp;bdata=JnNpdGU9ZWhvc3QtbGl2ZQ%3d%3d" TargetMode="External"/><Relationship Id="rId39" Type="http://schemas.openxmlformats.org/officeDocument/2006/relationships/hyperlink" Target="https://www.sciencedirect.com/science/article/pii/S0361476X99910202" TargetMode="External"/><Relationship Id="rId21" Type="http://schemas.openxmlformats.org/officeDocument/2006/relationships/hyperlink" Target="https://eric.ed.gov/?id=EJ463933" TargetMode="External"/><Relationship Id="rId34" Type="http://schemas.openxmlformats.org/officeDocument/2006/relationships/hyperlink" Target="https://search-proquest-com.ezproxy.uwtsd.ac.uk/docview/214500624/fulltextPDF/7B49EFE9950641D6PQ/1?accountid=130472" TargetMode="External"/><Relationship Id="rId42" Type="http://schemas.openxmlformats.org/officeDocument/2006/relationships/hyperlink" Target="http://journals.sagepub.com/doi/pdf/10.2304/eerj.2014.13.1.107" TargetMode="External"/><Relationship Id="rId47" Type="http://schemas.openxmlformats.org/officeDocument/2006/relationships/hyperlink" Target="http://lchc.ucsd.edu/MCA/Mail/xmcamail.2007_07.dir/att-0503/Vygotsky__Imag___Creat_in_Childhood.pdf" TargetMode="External"/><Relationship Id="rId50" Type="http://schemas.openxmlformats.org/officeDocument/2006/relationships/hyperlink" Target="https://files.eric.ed.gov/fulltext/EJ1114572.pdf" TargetMode="External"/><Relationship Id="rId55" Type="http://schemas.openxmlformats.org/officeDocument/2006/relationships/image" Target="media/image3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ac.els-cdn.com/S016501731000072X/1-s2.0-S016501731000072X-main.pdf?_tid=e7635d60-e000-11e7-a09c-00000aacb35f&amp;acdnat=1513168194_5abad07a7e56bfbc51994b728aa5cb60" TargetMode="External"/><Relationship Id="rId29" Type="http://schemas.openxmlformats.org/officeDocument/2006/relationships/hyperlink" Target="http://web.a.ebscohost.com.ezproxy.uwtsd.ac.uk/ehost/pdfviewer/pdfviewer?vid=5&amp;sid=5dc6c233-54fe-4eb0-a3d0-a9531022effa%40sessionmgr4006" TargetMode="External"/><Relationship Id="rId11" Type="http://schemas.openxmlformats.org/officeDocument/2006/relationships/hyperlink" Target="http://web.a.ebscohost.com.ezproxy.uwtsd.ac.uk/ehost/pdfviewer/pdfviewer?vid=11&amp;sid=469ac135-8449-42ae-af7d-18f465c036f1%40sessionmgr4009" TargetMode="External"/><Relationship Id="rId24" Type="http://schemas.openxmlformats.org/officeDocument/2006/relationships/hyperlink" Target="http://web.mit.edu/allanmc/www/levistrauss.pdf" TargetMode="External"/><Relationship Id="rId32" Type="http://schemas.openxmlformats.org/officeDocument/2006/relationships/hyperlink" Target="http://www.jstor.org.ezproxy.uwtsd.ac.uk/stable/pdf/1000271.pdf?refreqid=excelsior:6c4bd4f694ecb231e5a934c2104214ec" TargetMode="External"/><Relationship Id="rId37" Type="http://schemas.openxmlformats.org/officeDocument/2006/relationships/hyperlink" Target="http://web.a.ebscohost.com/ehost/pdfviewer/pdfviewer?vid=1&amp;sid=b0d80a50-c292-471a-9bca-ca30fd0fa96a%40sessionmgr4009" TargetMode="External"/><Relationship Id="rId40" Type="http://schemas.openxmlformats.org/officeDocument/2006/relationships/hyperlink" Target="https://link.springer.com/article/10.1007%2Fs11528-013-0723-4" TargetMode="External"/><Relationship Id="rId45" Type="http://schemas.openxmlformats.org/officeDocument/2006/relationships/hyperlink" Target="http://www.gvpartners.com/web/pdf/WEF_EE_Full_Report.pdf" TargetMode="External"/><Relationship Id="rId53" Type="http://schemas.openxmlformats.org/officeDocument/2006/relationships/hyperlink" Target="https://www.quora.com/Why-do-people-call-a-bunch-of-bananas-a-hand-of-bananas" TargetMode="External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9" Type="http://schemas.openxmlformats.org/officeDocument/2006/relationships/hyperlink" Target="https://www.wsj.com/articl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outu.be/5fwzheJetv4" TargetMode="External"/><Relationship Id="rId14" Type="http://schemas.openxmlformats.org/officeDocument/2006/relationships/hyperlink" Target="https://pubsonline.informs.org/doi/pdf/10.1287/orsc.9.5.605" TargetMode="External"/><Relationship Id="rId22" Type="http://schemas.openxmlformats.org/officeDocument/2006/relationships/hyperlink" Target="http://www.sciencedirect.com.ezproxy.uwtsd.ac.uk/science/article/pii/S088520141630051X?via%3Dihub" TargetMode="External"/><Relationship Id="rId27" Type="http://schemas.openxmlformats.org/officeDocument/2006/relationships/hyperlink" Target="https://files.eric.ed.gov/fulltext/EJ1145192.pdf" TargetMode="External"/><Relationship Id="rId30" Type="http://schemas.openxmlformats.org/officeDocument/2006/relationships/hyperlink" Target="https://www.formacionemocional.com/wp-content/uploads/2015/06/psychological_effects_of_forest_environments_on_healthy_adults....pdf" TargetMode="External"/><Relationship Id="rId35" Type="http://schemas.openxmlformats.org/officeDocument/2006/relationships/hyperlink" Target="https://search-proquest-com.ezproxy.uwtsd.ac.uk/docview/1748939629/fulltextPDF/1004EAE2B62946BBPQ/1?accountid=130472" TargetMode="External"/><Relationship Id="rId43" Type="http://schemas.openxmlformats.org/officeDocument/2006/relationships/hyperlink" Target="http://web.b.ebscohost.com.ezproxy.uwtsd.ac.uk/ehost/pdfviewer/pdfviewer?vid=7&amp;sid=ee5d71e8-b7a0-4013-aaa4-422949ad6144%40sessionmgr101" TargetMode="External"/><Relationship Id="rId48" Type="http://schemas.openxmlformats.org/officeDocument/2006/relationships/hyperlink" Target="https://www.estyn.gov.wales/document/guidance-handbook-inspection-primary-schools" TargetMode="External"/><Relationship Id="rId56" Type="http://schemas.openxmlformats.org/officeDocument/2006/relationships/header" Target="header1.xml"/><Relationship Id="rId8" Type="http://schemas.openxmlformats.org/officeDocument/2006/relationships/image" Target="media/image1.png"/><Relationship Id="rId51" Type="http://schemas.openxmlformats.org/officeDocument/2006/relationships/hyperlink" Target="https://www.biography.com/people/walt-disney-9275533" TargetMode="External"/><Relationship Id="rId3" Type="http://schemas.openxmlformats.org/officeDocument/2006/relationships/styles" Target="styles.xml"/><Relationship Id="rId12" Type="http://schemas.openxmlformats.org/officeDocument/2006/relationships/hyperlink" Target="https://search-proquest-com.ezproxy.uwtsd.ac.uk/docview/1561004932/fulltextPDF/63D43EB4A9E54F17PQ/1?accountid=130472" TargetMode="External"/><Relationship Id="rId17" Type="http://schemas.openxmlformats.org/officeDocument/2006/relationships/hyperlink" Target="https://files.eric.ed.gov/fulltext/EJ1055657.pdf" TargetMode="External"/><Relationship Id="rId25" Type="http://schemas.openxmlformats.org/officeDocument/2006/relationships/hyperlink" Target="http://lup.lub.lu.se/search/ws/files/5449219/1223913.pdf" TargetMode="External"/><Relationship Id="rId33" Type="http://schemas.openxmlformats.org/officeDocument/2006/relationships/hyperlink" Target="https://www.ncbi.nlm.nih.gov/pmc/articles/PMC2793346/pdf/12199_2009_Article_86.pdf" TargetMode="External"/><Relationship Id="rId38" Type="http://schemas.openxmlformats.org/officeDocument/2006/relationships/hyperlink" Target="http://onlinelibrary.wiley.com/doi/10.1002/jocb.189/epdf" TargetMode="External"/><Relationship Id="rId46" Type="http://schemas.openxmlformats.org/officeDocument/2006/relationships/hyperlink" Target="https://www.tandfonline.com/doi/abs/10.2753/RPO1061-0405290173" TargetMode="External"/><Relationship Id="rId59" Type="http://schemas.openxmlformats.org/officeDocument/2006/relationships/theme" Target="theme/theme1.xml"/><Relationship Id="rId20" Type="http://schemas.openxmlformats.org/officeDocument/2006/relationships/hyperlink" Target="http://web.a.ebscohost.com.ezproxy.uwtsd.ac.uk/ehost/pdfviewer/pdfviewer?vid=4&amp;sid=5dc6c233-54fe-4eb0-a3d0-a9531022effa%40sessionmgr4006" TargetMode="External"/><Relationship Id="rId41" Type="http://schemas.openxmlformats.org/officeDocument/2006/relationships/hyperlink" Target="https://openjournals.library.sydney.edu.au/index.php/IEJ/article/view/11592/11498" TargetMode="External"/><Relationship Id="rId54" Type="http://schemas.openxmlformats.org/officeDocument/2006/relationships/hyperlink" Target="https://medium.com/the-mission/hacking-creativity-how-play-is-crucial-to-your-success-7e07896ea6e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files.eric.ed.gov/fulltext/ED221530.pdf" TargetMode="External"/><Relationship Id="rId23" Type="http://schemas.openxmlformats.org/officeDocument/2006/relationships/hyperlink" Target="http://web.a.ebscohost.com.ezproxy.uwtsd.ac.uk/ehost/pdfviewer/pdfviewer?vid=6&amp;sid=3fb2906e-3875-4b64-b543-0578b007dc2a%40sessionmgr4008" TargetMode="External"/><Relationship Id="rId28" Type="http://schemas.openxmlformats.org/officeDocument/2006/relationships/hyperlink" Target="http://web.a.ebscohost.com.ezproxy.uwtsd.ac.uk/ehost/pdfviewer/pdfviewer?vid=4&amp;sid=469ac135-8449-42ae-af7d-18f465c036f1%40sessionmgr4009" TargetMode="External"/><Relationship Id="rId36" Type="http://schemas.openxmlformats.org/officeDocument/2006/relationships/hyperlink" Target="http://www.pitt.edu/~strauss/origins_r.pdf" TargetMode="External"/><Relationship Id="rId49" Type="http://schemas.openxmlformats.org/officeDocument/2006/relationships/hyperlink" Target="https://search-proquest-com.ezproxy.uwtsd.ac.uk/docview/209292430?accountid=130472&amp;rfr_id=info%3Axri%2Fsid%3Aprimo" TargetMode="External"/><Relationship Id="rId57" Type="http://schemas.openxmlformats.org/officeDocument/2006/relationships/footer" Target="footer1.xml"/><Relationship Id="rId10" Type="http://schemas.openxmlformats.org/officeDocument/2006/relationships/image" Target="media/image2.png"/><Relationship Id="rId31" Type="http://schemas.openxmlformats.org/officeDocument/2006/relationships/hyperlink" Target="https://books.google.co.uk/books?id=CHx8CgAAQBAJ" TargetMode="External"/><Relationship Id="rId44" Type="http://schemas.openxmlformats.org/officeDocument/2006/relationships/hyperlink" Target="https://files.eric.ed.gov/fulltext/EJ1081341.pdf" TargetMode="External"/><Relationship Id="rId52" Type="http://schemas.openxmlformats.org/officeDocument/2006/relationships/hyperlink" Target="http://www.fotosearch.com/CSP990/k11089987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E5320DB-214A-6C43-B49B-5259807B7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1132</TotalTime>
  <Pages>15</Pages>
  <Words>4138</Words>
  <Characters>23593</Characters>
  <Application>Microsoft Office Word</Application>
  <DocSecurity>0</DocSecurity>
  <Lines>196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Connor Williams (1400606)</dc:creator>
  <cp:keywords/>
  <dc:description/>
  <cp:lastModifiedBy>Connor Williams (1400606)</cp:lastModifiedBy>
  <cp:revision>38</cp:revision>
  <dcterms:created xsi:type="dcterms:W3CDTF">2018-03-03T11:38:00Z</dcterms:created>
  <dcterms:modified xsi:type="dcterms:W3CDTF">2018-03-13T20:19:00Z</dcterms:modified>
</cp:coreProperties>
</file>