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99F05" w14:textId="12FAA2D1" w:rsidR="0032383A" w:rsidRDefault="0032383A">
      <w:pPr>
        <w:rPr>
          <w:rFonts w:ascii="Arial" w:hAnsi="Arial" w:cs="Arial"/>
        </w:rPr>
      </w:pPr>
      <w:r w:rsidRPr="0032383A">
        <w:rPr>
          <w:rFonts w:ascii="Arial" w:hAnsi="Arial" w:cs="Arial"/>
        </w:rPr>
        <w:t>Abstract.</w:t>
      </w:r>
    </w:p>
    <w:p w14:paraId="5537B62E" w14:textId="15AE45E0" w:rsidR="0032383A" w:rsidRDefault="00C644C1">
      <w:pPr>
        <w:rPr>
          <w:rFonts w:ascii="Arial" w:hAnsi="Arial" w:cs="Arial"/>
        </w:rPr>
      </w:pPr>
      <w:r>
        <w:rPr>
          <w:rFonts w:ascii="Arial" w:hAnsi="Arial" w:cs="Arial"/>
        </w:rPr>
        <w:t xml:space="preserve">This research project will investigate </w:t>
      </w:r>
      <w:r w:rsidR="004063CE">
        <w:rPr>
          <w:rFonts w:ascii="Arial" w:hAnsi="Arial" w:cs="Arial"/>
        </w:rPr>
        <w:t xml:space="preserve">do male </w:t>
      </w:r>
      <w:r w:rsidR="006B633A">
        <w:rPr>
          <w:rFonts w:ascii="Arial" w:hAnsi="Arial" w:cs="Arial"/>
        </w:rPr>
        <w:t>children in the early years setting rather indoor or outdoor play</w:t>
      </w:r>
      <w:r w:rsidR="00770D43">
        <w:rPr>
          <w:rFonts w:ascii="Arial" w:hAnsi="Arial" w:cs="Arial"/>
        </w:rPr>
        <w:t xml:space="preserve">? </w:t>
      </w:r>
      <w:r w:rsidR="00B05F23">
        <w:rPr>
          <w:rFonts w:ascii="Arial" w:hAnsi="Arial" w:cs="Arial"/>
        </w:rPr>
        <w:t xml:space="preserve">To determine </w:t>
      </w:r>
      <w:r w:rsidR="00CC2B14">
        <w:rPr>
          <w:rFonts w:ascii="Arial" w:hAnsi="Arial" w:cs="Arial"/>
        </w:rPr>
        <w:t xml:space="preserve">why boys in the early years setting enjoy playing outdoors </w:t>
      </w:r>
      <w:r w:rsidR="008C02B4">
        <w:rPr>
          <w:rFonts w:ascii="Arial" w:hAnsi="Arial" w:cs="Arial"/>
        </w:rPr>
        <w:t>and the advantages</w:t>
      </w:r>
      <w:r w:rsidR="00B05F23">
        <w:rPr>
          <w:rFonts w:ascii="Arial" w:hAnsi="Arial" w:cs="Arial"/>
        </w:rPr>
        <w:t xml:space="preserve"> of </w:t>
      </w:r>
      <w:r w:rsidR="00CC2B14">
        <w:rPr>
          <w:rFonts w:ascii="Arial" w:hAnsi="Arial" w:cs="Arial"/>
        </w:rPr>
        <w:t xml:space="preserve">the </w:t>
      </w:r>
      <w:r w:rsidR="00B05F23">
        <w:rPr>
          <w:rFonts w:ascii="Arial" w:hAnsi="Arial" w:cs="Arial"/>
        </w:rPr>
        <w:t xml:space="preserve">play area and gain a deeper grasp of the chosen topic, other studies will be </w:t>
      </w:r>
      <w:r w:rsidR="00A21244">
        <w:rPr>
          <w:rFonts w:ascii="Arial" w:hAnsi="Arial" w:cs="Arial"/>
        </w:rPr>
        <w:t>investigated,</w:t>
      </w:r>
      <w:r w:rsidR="00B05F23">
        <w:rPr>
          <w:rFonts w:ascii="Arial" w:hAnsi="Arial" w:cs="Arial"/>
        </w:rPr>
        <w:t xml:space="preserve"> and its conclusion reviewed.</w:t>
      </w:r>
      <w:r w:rsidR="00274E8A">
        <w:rPr>
          <w:rFonts w:ascii="Arial" w:hAnsi="Arial" w:cs="Arial"/>
        </w:rPr>
        <w:t xml:space="preserve"> </w:t>
      </w:r>
      <w:r w:rsidR="00D93017">
        <w:rPr>
          <w:rFonts w:ascii="Arial" w:hAnsi="Arial" w:cs="Arial"/>
        </w:rPr>
        <w:t>Research will be shown from other researchers regarding the chosen topic to support the evidence.</w:t>
      </w:r>
      <w:r w:rsidR="00B05F23">
        <w:rPr>
          <w:rFonts w:ascii="Arial" w:hAnsi="Arial" w:cs="Arial"/>
        </w:rPr>
        <w:t xml:space="preserve"> </w:t>
      </w:r>
      <w:r w:rsidR="00D93017">
        <w:rPr>
          <w:rFonts w:ascii="Arial" w:hAnsi="Arial" w:cs="Arial"/>
        </w:rPr>
        <w:t xml:space="preserve">By using observations and </w:t>
      </w:r>
      <w:r w:rsidR="00E5048F">
        <w:rPr>
          <w:rFonts w:ascii="Arial" w:hAnsi="Arial" w:cs="Arial"/>
        </w:rPr>
        <w:t xml:space="preserve">questionnaires, the participants chosen </w:t>
      </w:r>
      <w:r w:rsidR="002A07C8">
        <w:rPr>
          <w:rFonts w:ascii="Arial" w:hAnsi="Arial" w:cs="Arial"/>
        </w:rPr>
        <w:t>will be apart of a small sample size including 6 male children</w:t>
      </w:r>
      <w:r w:rsidR="00511947">
        <w:rPr>
          <w:rFonts w:ascii="Arial" w:hAnsi="Arial" w:cs="Arial"/>
        </w:rPr>
        <w:t xml:space="preserve"> from 2 different settings</w:t>
      </w:r>
      <w:r w:rsidR="00B51E03">
        <w:rPr>
          <w:rFonts w:ascii="Arial" w:hAnsi="Arial" w:cs="Arial"/>
        </w:rPr>
        <w:t xml:space="preserve">. </w:t>
      </w:r>
      <w:r w:rsidR="00A17922">
        <w:rPr>
          <w:rFonts w:ascii="Arial" w:hAnsi="Arial" w:cs="Arial"/>
        </w:rPr>
        <w:t xml:space="preserve">The observations will be </w:t>
      </w:r>
      <w:r w:rsidR="005C41DC">
        <w:rPr>
          <w:rFonts w:ascii="Arial" w:hAnsi="Arial" w:cs="Arial"/>
        </w:rPr>
        <w:t>conducted</w:t>
      </w:r>
      <w:r w:rsidR="00A17922">
        <w:rPr>
          <w:rFonts w:ascii="Arial" w:hAnsi="Arial" w:cs="Arial"/>
        </w:rPr>
        <w:t xml:space="preserve"> </w:t>
      </w:r>
      <w:r w:rsidR="00346960">
        <w:rPr>
          <w:rFonts w:ascii="Arial" w:hAnsi="Arial" w:cs="Arial"/>
        </w:rPr>
        <w:t xml:space="preserve">to gather information </w:t>
      </w:r>
      <w:r w:rsidR="00CC672C">
        <w:rPr>
          <w:rFonts w:ascii="Arial" w:hAnsi="Arial" w:cs="Arial"/>
        </w:rPr>
        <w:t xml:space="preserve">from the children to prove why they enjoy playing outdoors. The questionnaires will be targeting parents to gather even more information </w:t>
      </w:r>
      <w:r w:rsidR="0088613C">
        <w:rPr>
          <w:rFonts w:ascii="Arial" w:hAnsi="Arial" w:cs="Arial"/>
        </w:rPr>
        <w:t>about the children being observed</w:t>
      </w:r>
      <w:r w:rsidR="00A21244">
        <w:rPr>
          <w:rFonts w:ascii="Arial" w:hAnsi="Arial" w:cs="Arial"/>
        </w:rPr>
        <w:t xml:space="preserve"> and finding out their backgrounds</w:t>
      </w:r>
      <w:r w:rsidR="00D856AD">
        <w:rPr>
          <w:rFonts w:ascii="Arial" w:hAnsi="Arial" w:cs="Arial"/>
        </w:rPr>
        <w:t xml:space="preserve"> and environments at home. </w:t>
      </w:r>
      <w:proofErr w:type="gramStart"/>
      <w:r w:rsidR="0025068A">
        <w:rPr>
          <w:rFonts w:ascii="Arial" w:hAnsi="Arial" w:cs="Arial"/>
        </w:rPr>
        <w:t>In order to</w:t>
      </w:r>
      <w:proofErr w:type="gramEnd"/>
      <w:r w:rsidR="0025068A">
        <w:rPr>
          <w:rFonts w:ascii="Arial" w:hAnsi="Arial" w:cs="Arial"/>
        </w:rPr>
        <w:t xml:space="preserve"> ensure </w:t>
      </w:r>
      <w:r w:rsidR="00ED4FF9">
        <w:rPr>
          <w:rFonts w:ascii="Arial" w:hAnsi="Arial" w:cs="Arial"/>
        </w:rPr>
        <w:t>that participants</w:t>
      </w:r>
      <w:r w:rsidR="00AF6003">
        <w:rPr>
          <w:rFonts w:ascii="Arial" w:hAnsi="Arial" w:cs="Arial"/>
        </w:rPr>
        <w:t xml:space="preserve">’ permission is voluntary and informed, the researcher will be providing sheets that fully explain the study topic that is being conducted and what </w:t>
      </w:r>
      <w:r w:rsidR="00D972EA">
        <w:rPr>
          <w:rFonts w:ascii="Arial" w:hAnsi="Arial" w:cs="Arial"/>
        </w:rPr>
        <w:t xml:space="preserve">will be expected of them. Additionally, </w:t>
      </w:r>
      <w:r w:rsidR="008A5755">
        <w:rPr>
          <w:rFonts w:ascii="Arial" w:hAnsi="Arial" w:cs="Arial"/>
        </w:rPr>
        <w:t xml:space="preserve">the participants will feel secure </w:t>
      </w:r>
      <w:r w:rsidR="00695AB8">
        <w:rPr>
          <w:rFonts w:ascii="Arial" w:hAnsi="Arial" w:cs="Arial"/>
        </w:rPr>
        <w:t xml:space="preserve">knowing that their privacy </w:t>
      </w:r>
      <w:r w:rsidR="00F52BA7">
        <w:rPr>
          <w:rFonts w:ascii="Arial" w:hAnsi="Arial" w:cs="Arial"/>
        </w:rPr>
        <w:t xml:space="preserve">would be protected by the Data protection act of 2018’s safe collection and storage of data. </w:t>
      </w:r>
      <w:r w:rsidR="003F534C">
        <w:rPr>
          <w:rFonts w:ascii="Arial" w:hAnsi="Arial" w:cs="Arial"/>
        </w:rPr>
        <w:t>To assure the val</w:t>
      </w:r>
      <w:r w:rsidR="00A51DD8">
        <w:rPr>
          <w:rFonts w:ascii="Arial" w:hAnsi="Arial" w:cs="Arial"/>
        </w:rPr>
        <w:t xml:space="preserve">idity and reliability of the research effort, triangulation will be used. </w:t>
      </w:r>
      <w:r w:rsidR="00C043C8">
        <w:rPr>
          <w:rFonts w:ascii="Arial" w:hAnsi="Arial" w:cs="Arial"/>
        </w:rPr>
        <w:t xml:space="preserve">The researcher will also consider the ethical considerations. </w:t>
      </w:r>
      <w:r w:rsidR="00DB57EB">
        <w:rPr>
          <w:rFonts w:ascii="Arial" w:hAnsi="Arial" w:cs="Arial"/>
        </w:rPr>
        <w:t xml:space="preserve">They will demonstrate how to gain consent from all </w:t>
      </w:r>
      <w:r w:rsidR="00AC37A8">
        <w:rPr>
          <w:rFonts w:ascii="Arial" w:hAnsi="Arial" w:cs="Arial"/>
        </w:rPr>
        <w:t>participants,</w:t>
      </w:r>
      <w:r w:rsidR="00DB57EB">
        <w:rPr>
          <w:rFonts w:ascii="Arial" w:hAnsi="Arial" w:cs="Arial"/>
        </w:rPr>
        <w:t xml:space="preserve"> </w:t>
      </w:r>
      <w:r w:rsidR="008F7FB1">
        <w:rPr>
          <w:rFonts w:ascii="Arial" w:hAnsi="Arial" w:cs="Arial"/>
        </w:rPr>
        <w:t xml:space="preserve">and </w:t>
      </w:r>
      <w:r w:rsidR="009E0C17">
        <w:rPr>
          <w:rFonts w:ascii="Arial" w:hAnsi="Arial" w:cs="Arial"/>
        </w:rPr>
        <w:t xml:space="preserve">they will also show the participants how they will promote confidentiality with all their information </w:t>
      </w:r>
      <w:r w:rsidR="00411E7B">
        <w:rPr>
          <w:rFonts w:ascii="Arial" w:hAnsi="Arial" w:cs="Arial"/>
        </w:rPr>
        <w:t>with the support of the data protection act (</w:t>
      </w:r>
      <w:r w:rsidR="00D43C74">
        <w:rPr>
          <w:rFonts w:ascii="Arial" w:hAnsi="Arial" w:cs="Arial"/>
        </w:rPr>
        <w:t xml:space="preserve">2018). </w:t>
      </w:r>
      <w:r w:rsidR="008D03CB">
        <w:rPr>
          <w:rFonts w:ascii="Arial" w:hAnsi="Arial" w:cs="Arial"/>
        </w:rPr>
        <w:t>Risks</w:t>
      </w:r>
      <w:r w:rsidR="0020766D">
        <w:rPr>
          <w:rFonts w:ascii="Arial" w:hAnsi="Arial" w:cs="Arial"/>
        </w:rPr>
        <w:t xml:space="preserve"> towards to the </w:t>
      </w:r>
      <w:r w:rsidR="008441A2">
        <w:rPr>
          <w:rFonts w:ascii="Arial" w:hAnsi="Arial" w:cs="Arial"/>
        </w:rPr>
        <w:t>participants</w:t>
      </w:r>
      <w:r w:rsidR="0020766D">
        <w:rPr>
          <w:rFonts w:ascii="Arial" w:hAnsi="Arial" w:cs="Arial"/>
        </w:rPr>
        <w:t xml:space="preserve">, researcher and </w:t>
      </w:r>
      <w:r w:rsidR="008441A2">
        <w:rPr>
          <w:rFonts w:ascii="Arial" w:hAnsi="Arial" w:cs="Arial"/>
        </w:rPr>
        <w:t>the university</w:t>
      </w:r>
      <w:r w:rsidR="008D03CB">
        <w:rPr>
          <w:rFonts w:ascii="Arial" w:hAnsi="Arial" w:cs="Arial"/>
        </w:rPr>
        <w:t xml:space="preserve"> will be discussed when performing the </w:t>
      </w:r>
      <w:r w:rsidR="0020766D">
        <w:rPr>
          <w:rFonts w:ascii="Arial" w:hAnsi="Arial" w:cs="Arial"/>
        </w:rPr>
        <w:t>observation</w:t>
      </w:r>
      <w:r w:rsidR="008D03CB">
        <w:rPr>
          <w:rFonts w:ascii="Arial" w:hAnsi="Arial" w:cs="Arial"/>
        </w:rPr>
        <w:t xml:space="preserve"> </w:t>
      </w:r>
      <w:r w:rsidR="008441A2">
        <w:rPr>
          <w:rFonts w:ascii="Arial" w:hAnsi="Arial" w:cs="Arial"/>
        </w:rPr>
        <w:t xml:space="preserve">and how they can be reduced. </w:t>
      </w:r>
    </w:p>
    <w:p w14:paraId="3F2F6B0B" w14:textId="53F1CBDA" w:rsidR="00CA59F4" w:rsidRDefault="00CA59F4">
      <w:pPr>
        <w:rPr>
          <w:rFonts w:ascii="Arial" w:hAnsi="Arial" w:cs="Arial"/>
        </w:rPr>
      </w:pPr>
      <w:r>
        <w:rPr>
          <w:rFonts w:ascii="Arial" w:hAnsi="Arial" w:cs="Arial"/>
        </w:rPr>
        <w:t>Literature Review.</w:t>
      </w:r>
    </w:p>
    <w:p w14:paraId="20A7956E" w14:textId="233E23CC" w:rsidR="00CA59F4" w:rsidRDefault="00CA59F4">
      <w:pPr>
        <w:rPr>
          <w:rFonts w:ascii="Arial" w:hAnsi="Arial" w:cs="Arial"/>
        </w:rPr>
      </w:pPr>
      <w:r>
        <w:rPr>
          <w:rFonts w:ascii="Arial" w:hAnsi="Arial" w:cs="Arial"/>
        </w:rPr>
        <w:t>The goal of this research project is to investigate the difference between playing indoors and outdoors in an early year setting within boys.</w:t>
      </w:r>
      <w:r w:rsidR="00561EA3">
        <w:rPr>
          <w:rFonts w:ascii="Arial" w:hAnsi="Arial" w:cs="Arial"/>
        </w:rPr>
        <w:t xml:space="preserve"> </w:t>
      </w:r>
      <w:r w:rsidR="006725ED">
        <w:rPr>
          <w:rFonts w:ascii="Arial" w:hAnsi="Arial" w:cs="Arial"/>
        </w:rPr>
        <w:t>F</w:t>
      </w:r>
      <w:r w:rsidR="00C103D4">
        <w:rPr>
          <w:rFonts w:ascii="Arial" w:hAnsi="Arial" w:cs="Arial"/>
        </w:rPr>
        <w:t>or young children</w:t>
      </w:r>
      <w:r w:rsidR="001A69DA">
        <w:rPr>
          <w:rFonts w:ascii="Arial" w:hAnsi="Arial" w:cs="Arial"/>
        </w:rPr>
        <w:t>, the outdo</w:t>
      </w:r>
      <w:r w:rsidR="006725ED">
        <w:rPr>
          <w:rFonts w:ascii="Arial" w:hAnsi="Arial" w:cs="Arial"/>
        </w:rPr>
        <w:t>o</w:t>
      </w:r>
      <w:r w:rsidR="001A69DA">
        <w:rPr>
          <w:rFonts w:ascii="Arial" w:hAnsi="Arial" w:cs="Arial"/>
        </w:rPr>
        <w:t xml:space="preserve">r world has traditionally been a place for play and </w:t>
      </w:r>
      <w:r w:rsidR="00561EA3">
        <w:rPr>
          <w:rFonts w:ascii="Arial" w:hAnsi="Arial" w:cs="Arial"/>
        </w:rPr>
        <w:t>p</w:t>
      </w:r>
      <w:r w:rsidR="001A209C">
        <w:rPr>
          <w:rFonts w:ascii="Arial" w:hAnsi="Arial" w:cs="Arial"/>
        </w:rPr>
        <w:t xml:space="preserve">hysical </w:t>
      </w:r>
      <w:r w:rsidR="00FB7043">
        <w:rPr>
          <w:rFonts w:ascii="Arial" w:hAnsi="Arial" w:cs="Arial"/>
        </w:rPr>
        <w:t xml:space="preserve">activity. </w:t>
      </w:r>
      <w:r w:rsidR="00FE39C9">
        <w:rPr>
          <w:rFonts w:ascii="Arial" w:hAnsi="Arial" w:cs="Arial"/>
        </w:rPr>
        <w:t>Moore and Wong (</w:t>
      </w:r>
      <w:r w:rsidR="00652BB9">
        <w:rPr>
          <w:rFonts w:ascii="Arial" w:hAnsi="Arial" w:cs="Arial"/>
        </w:rPr>
        <w:t>1997) found that outdoor play more readily stimulates all face</w:t>
      </w:r>
      <w:r w:rsidR="00EC4AF3">
        <w:rPr>
          <w:rFonts w:ascii="Arial" w:hAnsi="Arial" w:cs="Arial"/>
        </w:rPr>
        <w:t xml:space="preserve">ts of children’s development than indoor play. Moore (1986) asserts </w:t>
      </w:r>
      <w:r w:rsidR="000223FD">
        <w:rPr>
          <w:rFonts w:ascii="Arial" w:hAnsi="Arial" w:cs="Arial"/>
        </w:rPr>
        <w:t xml:space="preserve">children </w:t>
      </w:r>
      <w:r w:rsidR="0094332E">
        <w:rPr>
          <w:rFonts w:ascii="Arial" w:hAnsi="Arial" w:cs="Arial"/>
        </w:rPr>
        <w:t>who play outside have better feeling towards one another.</w:t>
      </w:r>
      <w:r w:rsidR="001A0355">
        <w:rPr>
          <w:rFonts w:ascii="Arial" w:hAnsi="Arial" w:cs="Arial"/>
        </w:rPr>
        <w:t xml:space="preserve"> </w:t>
      </w:r>
      <w:r w:rsidR="00EF3947">
        <w:rPr>
          <w:rFonts w:ascii="Arial" w:hAnsi="Arial" w:cs="Arial"/>
        </w:rPr>
        <w:t>Additionally, according to Yerkes (1982)</w:t>
      </w:r>
      <w:r w:rsidR="001148BD">
        <w:rPr>
          <w:rFonts w:ascii="Arial" w:hAnsi="Arial" w:cs="Arial"/>
        </w:rPr>
        <w:t>, toddlers who play in a creative a</w:t>
      </w:r>
      <w:r w:rsidR="00403216">
        <w:rPr>
          <w:rFonts w:ascii="Arial" w:hAnsi="Arial" w:cs="Arial"/>
        </w:rPr>
        <w:t xml:space="preserve">dventure area have improved verbal and social skills, </w:t>
      </w:r>
      <w:r w:rsidR="00AC37A8">
        <w:rPr>
          <w:rFonts w:ascii="Arial" w:hAnsi="Arial" w:cs="Arial"/>
        </w:rPr>
        <w:t>assertiveness,</w:t>
      </w:r>
      <w:r w:rsidR="00DE7203">
        <w:rPr>
          <w:rFonts w:ascii="Arial" w:hAnsi="Arial" w:cs="Arial"/>
        </w:rPr>
        <w:t xml:space="preserve"> and inven</w:t>
      </w:r>
      <w:r w:rsidR="000223FD">
        <w:rPr>
          <w:rFonts w:ascii="Arial" w:hAnsi="Arial" w:cs="Arial"/>
        </w:rPr>
        <w:t>tiveness.</w:t>
      </w:r>
      <w:r w:rsidR="00EF3947">
        <w:rPr>
          <w:rFonts w:ascii="Arial" w:hAnsi="Arial" w:cs="Arial"/>
        </w:rPr>
        <w:t xml:space="preserve"> </w:t>
      </w:r>
      <w:r>
        <w:rPr>
          <w:rFonts w:ascii="Arial" w:hAnsi="Arial" w:cs="Arial"/>
        </w:rPr>
        <w:t xml:space="preserve"> </w:t>
      </w:r>
      <w:r w:rsidR="00E552FC" w:rsidRPr="00E552FC">
        <w:rPr>
          <w:rFonts w:ascii="Arial" w:hAnsi="Arial" w:cs="Arial"/>
        </w:rPr>
        <w:t>Boys enjoy taking chances. They enjoy rough play, making a lot of noise, and playing with mud, sand, sticks, and water. They are impetuous, fun-loving, and prone to making mistakes</w:t>
      </w:r>
      <w:r w:rsidR="00A82B7A">
        <w:rPr>
          <w:rFonts w:ascii="Arial" w:hAnsi="Arial" w:cs="Arial"/>
        </w:rPr>
        <w:t xml:space="preserve"> </w:t>
      </w:r>
      <w:r w:rsidR="00A82B7A">
        <w:t>(</w:t>
      </w:r>
      <w:proofErr w:type="spellStart"/>
      <w:r w:rsidR="00A82B7A">
        <w:t>Communityplaythings</w:t>
      </w:r>
      <w:proofErr w:type="spellEnd"/>
      <w:r w:rsidR="00A82B7A">
        <w:t>, 2016)</w:t>
      </w:r>
      <w:r w:rsidR="00E552FC" w:rsidRPr="00E552FC">
        <w:rPr>
          <w:rFonts w:ascii="Arial" w:hAnsi="Arial" w:cs="Arial"/>
        </w:rPr>
        <w:t>.</w:t>
      </w:r>
      <w:r w:rsidR="00E552FC">
        <w:rPr>
          <w:rFonts w:ascii="Arial" w:hAnsi="Arial" w:cs="Arial"/>
        </w:rPr>
        <w:t xml:space="preserve"> </w:t>
      </w:r>
      <w:r w:rsidR="004B73E1">
        <w:rPr>
          <w:rFonts w:ascii="Arial" w:hAnsi="Arial" w:cs="Arial"/>
        </w:rPr>
        <w:t xml:space="preserve">Burdette and Whitaker (2005) claim that outdoor play encourages </w:t>
      </w:r>
      <w:r w:rsidR="000B5B9B">
        <w:rPr>
          <w:rFonts w:ascii="Arial" w:hAnsi="Arial" w:cs="Arial"/>
        </w:rPr>
        <w:t xml:space="preserve">a child to learn on many levels, resulting in a rapid rate of brain development. Children </w:t>
      </w:r>
      <w:r w:rsidR="00C818FC">
        <w:rPr>
          <w:rFonts w:ascii="Arial" w:hAnsi="Arial" w:cs="Arial"/>
        </w:rPr>
        <w:t>consequently improve their academic performance and social skills. The American</w:t>
      </w:r>
      <w:r w:rsidR="00BB1837">
        <w:rPr>
          <w:rFonts w:ascii="Arial" w:hAnsi="Arial" w:cs="Arial"/>
        </w:rPr>
        <w:t xml:space="preserve"> journal of public health published a study that supports </w:t>
      </w:r>
      <w:r w:rsidR="001E1E96">
        <w:rPr>
          <w:rFonts w:ascii="Arial" w:hAnsi="Arial" w:cs="Arial"/>
        </w:rPr>
        <w:t>the idea that playing outside lengthens attention</w:t>
      </w:r>
      <w:r w:rsidR="004B3128">
        <w:rPr>
          <w:rFonts w:ascii="Arial" w:hAnsi="Arial" w:cs="Arial"/>
        </w:rPr>
        <w:t xml:space="preserve"> span. It is believed that more natural environments reduce children’s symptoms </w:t>
      </w:r>
      <w:r w:rsidR="00A06542">
        <w:rPr>
          <w:rFonts w:ascii="Arial" w:hAnsi="Arial" w:cs="Arial"/>
        </w:rPr>
        <w:t xml:space="preserve">of ADHD and promote independent thought. Children that play outside </w:t>
      </w:r>
      <w:r w:rsidR="00585B71">
        <w:rPr>
          <w:rFonts w:ascii="Arial" w:hAnsi="Arial" w:cs="Arial"/>
        </w:rPr>
        <w:t xml:space="preserve">experience </w:t>
      </w:r>
      <w:r w:rsidR="00057BCC">
        <w:rPr>
          <w:rFonts w:ascii="Arial" w:hAnsi="Arial" w:cs="Arial"/>
        </w:rPr>
        <w:t xml:space="preserve">much lower levels of stress. </w:t>
      </w:r>
      <w:r w:rsidR="00795424">
        <w:rPr>
          <w:rFonts w:ascii="Arial" w:hAnsi="Arial" w:cs="Arial"/>
        </w:rPr>
        <w:t xml:space="preserve">There is a wealth of information that indicates boys would perform better if they spent a little more time outside. </w:t>
      </w:r>
      <w:r w:rsidR="0015517A">
        <w:rPr>
          <w:rFonts w:ascii="Arial" w:hAnsi="Arial" w:cs="Arial"/>
        </w:rPr>
        <w:t xml:space="preserve">According to Hollyhock (no date) boys’ testosterone levels rise around the age of four, which </w:t>
      </w:r>
      <w:r w:rsidR="005D6E9A">
        <w:rPr>
          <w:rFonts w:ascii="Arial" w:hAnsi="Arial" w:cs="Arial"/>
        </w:rPr>
        <w:t xml:space="preserve">can make it difficult for them to remain still for any length of time. Giving children access to a multimodal learning environment that can keep their attention while allowing them to roam around more is one method to get beyond this obstacle. Although research </w:t>
      </w:r>
      <w:r w:rsidR="00A448DA">
        <w:rPr>
          <w:rFonts w:ascii="Arial" w:hAnsi="Arial" w:cs="Arial"/>
        </w:rPr>
        <w:t xml:space="preserve">suggests that a boy’s natural interest in systems that makes him enthusiastic about construction toys and outdoor activities develop a via similar process to those interests which emerge in girls as empathy, boys naturally engage in more rough and tumble than girls, which can be seen as challenging behaviour. </w:t>
      </w:r>
      <w:r w:rsidR="00F93B0C">
        <w:rPr>
          <w:rFonts w:ascii="Arial" w:hAnsi="Arial" w:cs="Arial"/>
        </w:rPr>
        <w:t xml:space="preserve">Playing outside </w:t>
      </w:r>
      <w:r w:rsidR="00E31533">
        <w:rPr>
          <w:rFonts w:ascii="Arial" w:hAnsi="Arial" w:cs="Arial"/>
        </w:rPr>
        <w:t xml:space="preserve">has benefits for both the mind and body, as well as additional </w:t>
      </w:r>
      <w:r w:rsidR="00A43141">
        <w:rPr>
          <w:rFonts w:ascii="Arial" w:hAnsi="Arial" w:cs="Arial"/>
        </w:rPr>
        <w:t xml:space="preserve">physical benefits. </w:t>
      </w:r>
      <w:r w:rsidR="002527E1">
        <w:rPr>
          <w:rFonts w:ascii="Arial" w:hAnsi="Arial" w:cs="Arial"/>
        </w:rPr>
        <w:t xml:space="preserve">It goes without saying that a child playing outside will be far more active </w:t>
      </w:r>
      <w:r w:rsidR="00BB652E">
        <w:rPr>
          <w:rFonts w:ascii="Arial" w:hAnsi="Arial" w:cs="Arial"/>
        </w:rPr>
        <w:t xml:space="preserve">than a child playing inside. This has the advantage of </w:t>
      </w:r>
      <w:r w:rsidR="00AF373F">
        <w:rPr>
          <w:rFonts w:ascii="Arial" w:hAnsi="Arial" w:cs="Arial"/>
        </w:rPr>
        <w:t xml:space="preserve">perhaps having lasting effects (Cleland, et al., 2008). </w:t>
      </w:r>
      <w:r w:rsidR="00417CD6">
        <w:rPr>
          <w:rFonts w:ascii="Arial" w:hAnsi="Arial" w:cs="Arial"/>
        </w:rPr>
        <w:t xml:space="preserve">In </w:t>
      </w:r>
      <w:r w:rsidR="00417CD6">
        <w:rPr>
          <w:rFonts w:ascii="Arial" w:hAnsi="Arial" w:cs="Arial"/>
        </w:rPr>
        <w:lastRenderedPageBreak/>
        <w:t>Deptford</w:t>
      </w:r>
      <w:r w:rsidR="00B43FBB">
        <w:rPr>
          <w:rFonts w:ascii="Arial" w:hAnsi="Arial" w:cs="Arial"/>
        </w:rPr>
        <w:t xml:space="preserve">, England 1911, </w:t>
      </w:r>
      <w:proofErr w:type="spellStart"/>
      <w:r w:rsidR="00B43FBB">
        <w:rPr>
          <w:rFonts w:ascii="Arial" w:hAnsi="Arial" w:cs="Arial"/>
        </w:rPr>
        <w:t>Margareth</w:t>
      </w:r>
      <w:proofErr w:type="spellEnd"/>
      <w:r w:rsidR="00B43FBB">
        <w:rPr>
          <w:rFonts w:ascii="Arial" w:hAnsi="Arial" w:cs="Arial"/>
        </w:rPr>
        <w:t xml:space="preserve"> Mc Millan and her sister founded an outdoor </w:t>
      </w:r>
      <w:r w:rsidR="0044400C">
        <w:rPr>
          <w:rFonts w:ascii="Arial" w:hAnsi="Arial" w:cs="Arial"/>
        </w:rPr>
        <w:t>day-care</w:t>
      </w:r>
      <w:r w:rsidR="00B43FBB">
        <w:rPr>
          <w:rFonts w:ascii="Arial" w:hAnsi="Arial" w:cs="Arial"/>
        </w:rPr>
        <w:t xml:space="preserve"> for underpr</w:t>
      </w:r>
      <w:r w:rsidR="0044400C">
        <w:rPr>
          <w:rFonts w:ascii="Arial" w:hAnsi="Arial" w:cs="Arial"/>
        </w:rPr>
        <w:t>ivileged children. Mc Mill</w:t>
      </w:r>
      <w:r w:rsidR="00CB16CE">
        <w:rPr>
          <w:rFonts w:ascii="Arial" w:hAnsi="Arial" w:cs="Arial"/>
        </w:rPr>
        <w:t xml:space="preserve">an’s theoretical and </w:t>
      </w:r>
      <w:r w:rsidR="001256D1">
        <w:rPr>
          <w:rFonts w:ascii="Arial" w:hAnsi="Arial" w:cs="Arial"/>
        </w:rPr>
        <w:t>practical</w:t>
      </w:r>
      <w:r w:rsidR="00CB16CE">
        <w:rPr>
          <w:rFonts w:ascii="Arial" w:hAnsi="Arial" w:cs="Arial"/>
        </w:rPr>
        <w:t xml:space="preserve"> education of young children placed a high emphasis on children’s </w:t>
      </w:r>
      <w:r w:rsidR="006D3F14">
        <w:rPr>
          <w:rFonts w:ascii="Arial" w:hAnsi="Arial" w:cs="Arial"/>
        </w:rPr>
        <w:t xml:space="preserve">health and wellbeing </w:t>
      </w:r>
      <w:r w:rsidR="007D461A">
        <w:rPr>
          <w:rFonts w:ascii="Arial" w:hAnsi="Arial" w:cs="Arial"/>
        </w:rPr>
        <w:t xml:space="preserve">and put </w:t>
      </w:r>
      <w:r w:rsidR="001256D1">
        <w:rPr>
          <w:rFonts w:ascii="Arial" w:hAnsi="Arial" w:cs="Arial"/>
        </w:rPr>
        <w:t>exercise</w:t>
      </w:r>
      <w:r w:rsidR="007D461A">
        <w:rPr>
          <w:rFonts w:ascii="Arial" w:hAnsi="Arial" w:cs="Arial"/>
        </w:rPr>
        <w:t xml:space="preserve"> and outdoor play at the centre of children’s activities</w:t>
      </w:r>
      <w:r w:rsidR="001256D1">
        <w:rPr>
          <w:rFonts w:ascii="Arial" w:hAnsi="Arial" w:cs="Arial"/>
        </w:rPr>
        <w:t xml:space="preserve"> (Yong-</w:t>
      </w:r>
      <w:proofErr w:type="spellStart"/>
      <w:r w:rsidR="001256D1">
        <w:rPr>
          <w:rFonts w:ascii="Arial" w:hAnsi="Arial" w:cs="Arial"/>
        </w:rPr>
        <w:t>Ihm</w:t>
      </w:r>
      <w:proofErr w:type="spellEnd"/>
      <w:r w:rsidR="001256D1">
        <w:rPr>
          <w:rFonts w:ascii="Arial" w:hAnsi="Arial" w:cs="Arial"/>
        </w:rPr>
        <w:t xml:space="preserve"> Kwon, 2007). </w:t>
      </w:r>
      <w:r w:rsidR="003C1158" w:rsidRPr="003C1158">
        <w:rPr>
          <w:rFonts w:ascii="Arial" w:hAnsi="Arial" w:cs="Arial"/>
        </w:rPr>
        <w:t>Theorists of outdoor play Mc Millan and Isaacs appeared to have understood the benefits of outdoor play and</w:t>
      </w:r>
      <w:r w:rsidR="00DB4702" w:rsidRPr="003C1158">
        <w:rPr>
          <w:rFonts w:ascii="Arial" w:hAnsi="Arial" w:cs="Arial"/>
        </w:rPr>
        <w:t xml:space="preserve"> the</w:t>
      </w:r>
      <w:r w:rsidR="003C1158" w:rsidRPr="003C1158">
        <w:rPr>
          <w:rFonts w:ascii="Arial" w:hAnsi="Arial" w:cs="Arial"/>
        </w:rPr>
        <w:t xml:space="preserve"> links between physical activity and health, far before their time. Isaacs provided opportunities for the development of gross motor skills in the garden adjacent to her school, building on Mc Millan's earlier emphasis on the connection between fitness and exercise</w:t>
      </w:r>
      <w:r w:rsidR="007522B2">
        <w:rPr>
          <w:rFonts w:ascii="Arial" w:hAnsi="Arial" w:cs="Arial"/>
        </w:rPr>
        <w:t xml:space="preserve"> </w:t>
      </w:r>
      <w:r w:rsidR="00DB4702">
        <w:t>(</w:t>
      </w:r>
      <w:proofErr w:type="spellStart"/>
      <w:r w:rsidR="00DB4702">
        <w:t>Brighthub</w:t>
      </w:r>
      <w:proofErr w:type="spellEnd"/>
      <w:r w:rsidR="00DB4702">
        <w:t xml:space="preserve"> Education, 2011). </w:t>
      </w:r>
      <w:r w:rsidR="00093BCC">
        <w:rPr>
          <w:rFonts w:ascii="Arial" w:hAnsi="Arial" w:cs="Arial"/>
        </w:rPr>
        <w:t>M</w:t>
      </w:r>
      <w:r w:rsidR="00F06F88">
        <w:rPr>
          <w:rFonts w:ascii="Arial" w:hAnsi="Arial" w:cs="Arial"/>
        </w:rPr>
        <w:t xml:space="preserve">any academic contend that children’s learning and development are </w:t>
      </w:r>
      <w:r w:rsidR="00AC37A8">
        <w:rPr>
          <w:rFonts w:ascii="Arial" w:hAnsi="Arial" w:cs="Arial"/>
        </w:rPr>
        <w:t>significantly</w:t>
      </w:r>
      <w:r w:rsidR="00C4165A">
        <w:rPr>
          <w:rFonts w:ascii="Arial" w:hAnsi="Arial" w:cs="Arial"/>
        </w:rPr>
        <w:t xml:space="preserve"> impacted </w:t>
      </w:r>
      <w:r w:rsidR="000B67E3">
        <w:rPr>
          <w:rFonts w:ascii="Arial" w:hAnsi="Arial" w:cs="Arial"/>
        </w:rPr>
        <w:t xml:space="preserve">by outdoor play experiences, especially those that allow </w:t>
      </w:r>
      <w:r w:rsidR="007F0516">
        <w:rPr>
          <w:rFonts w:ascii="Arial" w:hAnsi="Arial" w:cs="Arial"/>
        </w:rPr>
        <w:t>children to interact with nature</w:t>
      </w:r>
      <w:r w:rsidR="00EA0909">
        <w:rPr>
          <w:rFonts w:ascii="Arial" w:hAnsi="Arial" w:cs="Arial"/>
        </w:rPr>
        <w:t xml:space="preserve"> (Kahn and Weiss, 2017) and encourage risk taking</w:t>
      </w:r>
      <w:r w:rsidR="00093BCC">
        <w:rPr>
          <w:rFonts w:ascii="Arial" w:hAnsi="Arial" w:cs="Arial"/>
        </w:rPr>
        <w:t xml:space="preserve"> (</w:t>
      </w:r>
      <w:proofErr w:type="spellStart"/>
      <w:r w:rsidR="00093BCC">
        <w:rPr>
          <w:rFonts w:ascii="Arial" w:hAnsi="Arial" w:cs="Arial"/>
        </w:rPr>
        <w:t>Brussoni</w:t>
      </w:r>
      <w:proofErr w:type="spellEnd"/>
      <w:r w:rsidR="00093BCC">
        <w:rPr>
          <w:rFonts w:ascii="Arial" w:hAnsi="Arial" w:cs="Arial"/>
        </w:rPr>
        <w:t xml:space="preserve"> et al, 2015). </w:t>
      </w:r>
      <w:r w:rsidR="006035AC">
        <w:rPr>
          <w:rFonts w:ascii="Arial" w:hAnsi="Arial" w:cs="Arial"/>
        </w:rPr>
        <w:t>Children’s health, lea</w:t>
      </w:r>
      <w:r w:rsidR="00964A86">
        <w:rPr>
          <w:rFonts w:ascii="Arial" w:hAnsi="Arial" w:cs="Arial"/>
        </w:rPr>
        <w:t xml:space="preserve">rning and development have been shown to suffer when these opportunities are lost (Ginsburg, 2007). </w:t>
      </w:r>
      <w:r w:rsidR="006D6A43">
        <w:rPr>
          <w:rFonts w:ascii="Arial" w:hAnsi="Arial" w:cs="Arial"/>
        </w:rPr>
        <w:t>“Nature defic</w:t>
      </w:r>
      <w:r w:rsidR="00283FAC">
        <w:rPr>
          <w:rFonts w:ascii="Arial" w:hAnsi="Arial" w:cs="Arial"/>
        </w:rPr>
        <w:t>it disorder” is a condition that researchers have discovered. In essence, this suggests that preventing children from engaging in outside and natural play,</w:t>
      </w:r>
      <w:r w:rsidR="001933D3">
        <w:rPr>
          <w:rFonts w:ascii="Arial" w:hAnsi="Arial" w:cs="Arial"/>
        </w:rPr>
        <w:t xml:space="preserve"> is damaging to their development. </w:t>
      </w:r>
      <w:r w:rsidR="00AC37A8">
        <w:rPr>
          <w:rFonts w:ascii="Arial" w:hAnsi="Arial" w:cs="Arial"/>
        </w:rPr>
        <w:t>Research</w:t>
      </w:r>
      <w:r w:rsidR="001933D3">
        <w:rPr>
          <w:rFonts w:ascii="Arial" w:hAnsi="Arial" w:cs="Arial"/>
        </w:rPr>
        <w:t xml:space="preserve"> have even gone so far as to investigate </w:t>
      </w:r>
      <w:r w:rsidR="00FA1619">
        <w:rPr>
          <w:rFonts w:ascii="Arial" w:hAnsi="Arial" w:cs="Arial"/>
        </w:rPr>
        <w:t xml:space="preserve">if a parent’s proximity </w:t>
      </w:r>
      <w:r w:rsidR="008F3F18">
        <w:rPr>
          <w:rFonts w:ascii="Arial" w:hAnsi="Arial" w:cs="Arial"/>
        </w:rPr>
        <w:t>to nature has an impact on their child</w:t>
      </w:r>
      <w:r w:rsidR="00077F1A">
        <w:rPr>
          <w:rFonts w:ascii="Arial" w:hAnsi="Arial" w:cs="Arial"/>
        </w:rPr>
        <w:t>. According to their research</w:t>
      </w:r>
      <w:r w:rsidR="007C5D2C">
        <w:rPr>
          <w:rFonts w:ascii="Arial" w:hAnsi="Arial" w:cs="Arial"/>
        </w:rPr>
        <w:t>, children who lived nearer to nature</w:t>
      </w:r>
      <w:r w:rsidR="00A41271">
        <w:rPr>
          <w:rFonts w:ascii="Arial" w:hAnsi="Arial" w:cs="Arial"/>
        </w:rPr>
        <w:t xml:space="preserve"> and had more chances to interact with it were less concerned about life in general (Wells and Evans, </w:t>
      </w:r>
      <w:r w:rsidR="00AB3204">
        <w:rPr>
          <w:rFonts w:ascii="Arial" w:hAnsi="Arial" w:cs="Arial"/>
        </w:rPr>
        <w:t>2003)</w:t>
      </w:r>
    </w:p>
    <w:p w14:paraId="3A610AC4" w14:textId="77777777" w:rsidR="00D520F3" w:rsidRDefault="00D520F3">
      <w:pPr>
        <w:rPr>
          <w:rFonts w:ascii="Arial" w:hAnsi="Arial" w:cs="Arial"/>
        </w:rPr>
      </w:pPr>
    </w:p>
    <w:p w14:paraId="2B578A3C" w14:textId="79643D2B" w:rsidR="00D520F3" w:rsidRDefault="00335C84">
      <w:pPr>
        <w:rPr>
          <w:rFonts w:ascii="Arial" w:hAnsi="Arial" w:cs="Arial"/>
        </w:rPr>
      </w:pPr>
      <w:r>
        <w:rPr>
          <w:rFonts w:ascii="Arial" w:hAnsi="Arial" w:cs="Arial"/>
        </w:rPr>
        <w:t>Methodological considerations</w:t>
      </w:r>
      <w:r w:rsidR="00B5675C">
        <w:rPr>
          <w:rFonts w:ascii="Arial" w:hAnsi="Arial" w:cs="Arial"/>
        </w:rPr>
        <w:t>.</w:t>
      </w:r>
    </w:p>
    <w:p w14:paraId="02A662BD" w14:textId="479D8CEF" w:rsidR="001B2856" w:rsidRDefault="005A2ECE">
      <w:pPr>
        <w:rPr>
          <w:rFonts w:ascii="Arial" w:hAnsi="Arial" w:cs="Arial"/>
        </w:rPr>
      </w:pPr>
      <w:r>
        <w:rPr>
          <w:rFonts w:ascii="Arial" w:hAnsi="Arial" w:cs="Arial"/>
        </w:rPr>
        <w:t xml:space="preserve">It is uncommonly possible to gather data from ever member of a group </w:t>
      </w:r>
      <w:r w:rsidR="00ED5550">
        <w:rPr>
          <w:rFonts w:ascii="Arial" w:hAnsi="Arial" w:cs="Arial"/>
        </w:rPr>
        <w:t xml:space="preserve">of individuals when </w:t>
      </w:r>
      <w:r w:rsidR="00EE382C">
        <w:rPr>
          <w:rFonts w:ascii="Arial" w:hAnsi="Arial" w:cs="Arial"/>
        </w:rPr>
        <w:t>conducting</w:t>
      </w:r>
      <w:r w:rsidR="006B6C9B">
        <w:rPr>
          <w:rFonts w:ascii="Arial" w:hAnsi="Arial" w:cs="Arial"/>
        </w:rPr>
        <w:t xml:space="preserve"> </w:t>
      </w:r>
      <w:r w:rsidR="00ED5550">
        <w:rPr>
          <w:rFonts w:ascii="Arial" w:hAnsi="Arial" w:cs="Arial"/>
        </w:rPr>
        <w:t>research</w:t>
      </w:r>
      <w:r w:rsidR="006B6C9B">
        <w:rPr>
          <w:rFonts w:ascii="Arial" w:hAnsi="Arial" w:cs="Arial"/>
        </w:rPr>
        <w:t xml:space="preserve"> on them. in its place, you pick a sample</w:t>
      </w:r>
      <w:r w:rsidR="00914F1E">
        <w:rPr>
          <w:rFonts w:ascii="Arial" w:hAnsi="Arial" w:cs="Arial"/>
        </w:rPr>
        <w:t xml:space="preserve">. The population that will </w:t>
      </w:r>
      <w:r w:rsidR="00095EC9">
        <w:rPr>
          <w:rFonts w:ascii="Arial" w:hAnsi="Arial" w:cs="Arial"/>
        </w:rPr>
        <w:t>take</w:t>
      </w:r>
      <w:r w:rsidR="00914F1E">
        <w:rPr>
          <w:rFonts w:ascii="Arial" w:hAnsi="Arial" w:cs="Arial"/>
        </w:rPr>
        <w:t xml:space="preserve"> part in the study is the sample (</w:t>
      </w:r>
      <w:proofErr w:type="spellStart"/>
      <w:r w:rsidR="00914F1E">
        <w:rPr>
          <w:rFonts w:ascii="Arial" w:hAnsi="Arial" w:cs="Arial"/>
        </w:rPr>
        <w:t>McCombes</w:t>
      </w:r>
      <w:proofErr w:type="spellEnd"/>
      <w:r w:rsidR="00914F1E">
        <w:rPr>
          <w:rFonts w:ascii="Arial" w:hAnsi="Arial" w:cs="Arial"/>
        </w:rPr>
        <w:t>, 2019)</w:t>
      </w:r>
      <w:r w:rsidR="008A4117">
        <w:rPr>
          <w:rFonts w:ascii="Arial" w:hAnsi="Arial" w:cs="Arial"/>
        </w:rPr>
        <w:t xml:space="preserve">. </w:t>
      </w:r>
      <w:r w:rsidR="00383C59">
        <w:rPr>
          <w:rFonts w:ascii="Arial" w:hAnsi="Arial" w:cs="Arial"/>
        </w:rPr>
        <w:t xml:space="preserve">In most cases, sampling enables researchers to get </w:t>
      </w:r>
      <w:r w:rsidR="0062411B">
        <w:rPr>
          <w:rFonts w:ascii="Arial" w:hAnsi="Arial" w:cs="Arial"/>
        </w:rPr>
        <w:t>sufficient information to address the study questions without having to poll the entire population</w:t>
      </w:r>
      <w:r w:rsidR="00B24151">
        <w:rPr>
          <w:rFonts w:ascii="Arial" w:hAnsi="Arial" w:cs="Arial"/>
        </w:rPr>
        <w:t>, which saves time and money. If the study qual</w:t>
      </w:r>
      <w:r w:rsidR="00DB2E97">
        <w:rPr>
          <w:rFonts w:ascii="Arial" w:hAnsi="Arial" w:cs="Arial"/>
        </w:rPr>
        <w:t>itative or quantitative</w:t>
      </w:r>
      <w:r w:rsidR="00F57F47">
        <w:rPr>
          <w:rFonts w:ascii="Arial" w:hAnsi="Arial" w:cs="Arial"/>
        </w:rPr>
        <w:t>, the sampling process will va</w:t>
      </w:r>
      <w:r w:rsidR="0043776F">
        <w:rPr>
          <w:rFonts w:ascii="Arial" w:hAnsi="Arial" w:cs="Arial"/>
        </w:rPr>
        <w:t>ry</w:t>
      </w:r>
      <w:r w:rsidR="00E3676E">
        <w:rPr>
          <w:rFonts w:ascii="Arial" w:hAnsi="Arial" w:cs="Arial"/>
        </w:rPr>
        <w:t xml:space="preserve"> (Ness, 2020). </w:t>
      </w:r>
      <w:r w:rsidR="00C406AF">
        <w:rPr>
          <w:rFonts w:ascii="Arial" w:hAnsi="Arial" w:cs="Arial"/>
        </w:rPr>
        <w:t>The research project</w:t>
      </w:r>
      <w:r w:rsidR="009F035D">
        <w:rPr>
          <w:rFonts w:ascii="Arial" w:hAnsi="Arial" w:cs="Arial"/>
        </w:rPr>
        <w:t xml:space="preserve">’s selected sample types are </w:t>
      </w:r>
      <w:r w:rsidR="00095EC9">
        <w:rPr>
          <w:rFonts w:ascii="Arial" w:hAnsi="Arial" w:cs="Arial"/>
        </w:rPr>
        <w:t xml:space="preserve">firstly, </w:t>
      </w:r>
      <w:r w:rsidR="008D2BB8">
        <w:rPr>
          <w:rFonts w:ascii="Arial" w:hAnsi="Arial" w:cs="Arial"/>
        </w:rPr>
        <w:t xml:space="preserve">observations </w:t>
      </w:r>
      <w:r w:rsidR="008B7F61">
        <w:rPr>
          <w:rFonts w:ascii="Arial" w:hAnsi="Arial" w:cs="Arial"/>
        </w:rPr>
        <w:t xml:space="preserve">because according </w:t>
      </w:r>
      <w:r w:rsidR="00031B56">
        <w:rPr>
          <w:rFonts w:ascii="Arial" w:hAnsi="Arial" w:cs="Arial"/>
        </w:rPr>
        <w:t>to Luff (2013)</w:t>
      </w:r>
      <w:r w:rsidR="00435A61">
        <w:rPr>
          <w:rFonts w:ascii="Arial" w:hAnsi="Arial" w:cs="Arial"/>
        </w:rPr>
        <w:t>,</w:t>
      </w:r>
      <w:r w:rsidR="00EE382C">
        <w:rPr>
          <w:rFonts w:ascii="Arial" w:hAnsi="Arial" w:cs="Arial"/>
        </w:rPr>
        <w:t xml:space="preserve"> in</w:t>
      </w:r>
      <w:r w:rsidR="00435A61">
        <w:rPr>
          <w:rFonts w:ascii="Arial" w:hAnsi="Arial" w:cs="Arial"/>
        </w:rPr>
        <w:t xml:space="preserve"> the foundation </w:t>
      </w:r>
      <w:r w:rsidR="00EE382C">
        <w:rPr>
          <w:rFonts w:ascii="Arial" w:hAnsi="Arial" w:cs="Arial"/>
        </w:rPr>
        <w:t xml:space="preserve">stage </w:t>
      </w:r>
      <w:r w:rsidR="00B5518F">
        <w:rPr>
          <w:rFonts w:ascii="Arial" w:hAnsi="Arial" w:cs="Arial"/>
        </w:rPr>
        <w:t>of the early years, observation</w:t>
      </w:r>
      <w:r w:rsidR="00E4749A">
        <w:rPr>
          <w:rFonts w:ascii="Arial" w:hAnsi="Arial" w:cs="Arial"/>
        </w:rPr>
        <w:t xml:space="preserve"> is crucial. </w:t>
      </w:r>
      <w:r w:rsidR="000D780A">
        <w:rPr>
          <w:rFonts w:ascii="Arial" w:hAnsi="Arial" w:cs="Arial"/>
        </w:rPr>
        <w:t>According to Bruce (2001)</w:t>
      </w:r>
      <w:r w:rsidR="002352A5">
        <w:rPr>
          <w:rFonts w:ascii="Arial" w:hAnsi="Arial" w:cs="Arial"/>
        </w:rPr>
        <w:t xml:space="preserve">, an </w:t>
      </w:r>
      <w:r w:rsidR="00A560F1">
        <w:rPr>
          <w:rFonts w:ascii="Arial" w:hAnsi="Arial" w:cs="Arial"/>
        </w:rPr>
        <w:t xml:space="preserve">observation is a ‘description’ that adds to our knowledge </w:t>
      </w:r>
      <w:r w:rsidR="006526C9">
        <w:rPr>
          <w:rFonts w:ascii="Arial" w:hAnsi="Arial" w:cs="Arial"/>
        </w:rPr>
        <w:t xml:space="preserve">and creates best practise. </w:t>
      </w:r>
      <w:r w:rsidR="00E4749A">
        <w:rPr>
          <w:rFonts w:ascii="Arial" w:hAnsi="Arial" w:cs="Arial"/>
        </w:rPr>
        <w:t>Early childhood educators today are following in the footsteps of pi</w:t>
      </w:r>
      <w:r w:rsidR="00AC2253">
        <w:rPr>
          <w:rFonts w:ascii="Arial" w:hAnsi="Arial" w:cs="Arial"/>
        </w:rPr>
        <w:t>oneers like Susan Isaacs and Maria Mon</w:t>
      </w:r>
      <w:r w:rsidR="000E7274">
        <w:rPr>
          <w:rFonts w:ascii="Arial" w:hAnsi="Arial" w:cs="Arial"/>
        </w:rPr>
        <w:t>tessori</w:t>
      </w:r>
      <w:r w:rsidR="00DC5A06">
        <w:rPr>
          <w:rFonts w:ascii="Arial" w:hAnsi="Arial" w:cs="Arial"/>
        </w:rPr>
        <w:t xml:space="preserve">. </w:t>
      </w:r>
      <w:r w:rsidR="009059EB">
        <w:rPr>
          <w:rFonts w:ascii="Arial" w:hAnsi="Arial" w:cs="Arial"/>
        </w:rPr>
        <w:t xml:space="preserve">Because the discoveries that result </w:t>
      </w:r>
      <w:r w:rsidR="00E039AC">
        <w:rPr>
          <w:rFonts w:ascii="Arial" w:hAnsi="Arial" w:cs="Arial"/>
        </w:rPr>
        <w:t>from thorough</w:t>
      </w:r>
      <w:r w:rsidR="00A70AFA">
        <w:rPr>
          <w:rFonts w:ascii="Arial" w:hAnsi="Arial" w:cs="Arial"/>
        </w:rPr>
        <w:t xml:space="preserve"> observation </w:t>
      </w:r>
      <w:r w:rsidR="00EA6254">
        <w:rPr>
          <w:rFonts w:ascii="Arial" w:hAnsi="Arial" w:cs="Arial"/>
        </w:rPr>
        <w:t xml:space="preserve">are widely acknowledged as being </w:t>
      </w:r>
      <w:r w:rsidR="00DF7BD6">
        <w:rPr>
          <w:rFonts w:ascii="Arial" w:hAnsi="Arial" w:cs="Arial"/>
        </w:rPr>
        <w:t>essential</w:t>
      </w:r>
      <w:r w:rsidR="00EA6254">
        <w:rPr>
          <w:rFonts w:ascii="Arial" w:hAnsi="Arial" w:cs="Arial"/>
        </w:rPr>
        <w:t xml:space="preserve"> to learning</w:t>
      </w:r>
      <w:r w:rsidR="00DF7BD6">
        <w:rPr>
          <w:rFonts w:ascii="Arial" w:hAnsi="Arial" w:cs="Arial"/>
        </w:rPr>
        <w:t xml:space="preserve">, observation </w:t>
      </w:r>
      <w:r w:rsidR="001A0D20">
        <w:rPr>
          <w:rFonts w:ascii="Arial" w:hAnsi="Arial" w:cs="Arial"/>
        </w:rPr>
        <w:t xml:space="preserve">has long </w:t>
      </w:r>
      <w:r w:rsidR="006E2EBF">
        <w:rPr>
          <w:rFonts w:ascii="Arial" w:hAnsi="Arial" w:cs="Arial"/>
        </w:rPr>
        <w:t>maintained a sign</w:t>
      </w:r>
      <w:r w:rsidR="0040353A">
        <w:rPr>
          <w:rFonts w:ascii="Arial" w:hAnsi="Arial" w:cs="Arial"/>
        </w:rPr>
        <w:t xml:space="preserve">ificant position </w:t>
      </w:r>
      <w:r w:rsidR="00222CD2">
        <w:rPr>
          <w:rFonts w:ascii="Arial" w:hAnsi="Arial" w:cs="Arial"/>
        </w:rPr>
        <w:t xml:space="preserve">in early years education and care. </w:t>
      </w:r>
      <w:r w:rsidR="000C468F">
        <w:rPr>
          <w:rFonts w:ascii="Arial" w:hAnsi="Arial" w:cs="Arial"/>
        </w:rPr>
        <w:t>Observing children is mand</w:t>
      </w:r>
      <w:r w:rsidR="007D0AAD">
        <w:rPr>
          <w:rFonts w:ascii="Arial" w:hAnsi="Arial" w:cs="Arial"/>
        </w:rPr>
        <w:t xml:space="preserve">ated under the statutory framework for the early </w:t>
      </w:r>
      <w:proofErr w:type="gramStart"/>
      <w:r w:rsidR="007D0AAD">
        <w:rPr>
          <w:rFonts w:ascii="Arial" w:hAnsi="Arial" w:cs="Arial"/>
        </w:rPr>
        <w:t>years</w:t>
      </w:r>
      <w:proofErr w:type="gramEnd"/>
      <w:r w:rsidR="007D0AAD">
        <w:rPr>
          <w:rFonts w:ascii="Arial" w:hAnsi="Arial" w:cs="Arial"/>
        </w:rPr>
        <w:t xml:space="preserve"> foundation stage, in order </w:t>
      </w:r>
      <w:r w:rsidR="00914359">
        <w:rPr>
          <w:rFonts w:ascii="Arial" w:hAnsi="Arial" w:cs="Arial"/>
        </w:rPr>
        <w:t xml:space="preserve">to </w:t>
      </w:r>
      <w:r w:rsidR="004F039A">
        <w:rPr>
          <w:rFonts w:ascii="Arial" w:hAnsi="Arial" w:cs="Arial"/>
        </w:rPr>
        <w:t xml:space="preserve">‘understand their level </w:t>
      </w:r>
      <w:r w:rsidR="007F46EB">
        <w:rPr>
          <w:rFonts w:ascii="Arial" w:hAnsi="Arial" w:cs="Arial"/>
        </w:rPr>
        <w:t>o</w:t>
      </w:r>
      <w:r w:rsidR="004F039A">
        <w:rPr>
          <w:rFonts w:ascii="Arial" w:hAnsi="Arial" w:cs="Arial"/>
        </w:rPr>
        <w:t>f achievement, interests</w:t>
      </w:r>
      <w:r w:rsidR="00D82EFD">
        <w:rPr>
          <w:rFonts w:ascii="Arial" w:hAnsi="Arial" w:cs="Arial"/>
        </w:rPr>
        <w:t>,</w:t>
      </w:r>
      <w:r w:rsidR="004F039A">
        <w:rPr>
          <w:rFonts w:ascii="Arial" w:hAnsi="Arial" w:cs="Arial"/>
        </w:rPr>
        <w:t xml:space="preserve"> and learning</w:t>
      </w:r>
      <w:r w:rsidR="00D82EFD">
        <w:rPr>
          <w:rFonts w:ascii="Arial" w:hAnsi="Arial" w:cs="Arial"/>
        </w:rPr>
        <w:t xml:space="preserve"> styles</w:t>
      </w:r>
      <w:r w:rsidR="005611EC">
        <w:rPr>
          <w:rFonts w:ascii="Arial" w:hAnsi="Arial" w:cs="Arial"/>
        </w:rPr>
        <w:t xml:space="preserve">.’ The </w:t>
      </w:r>
      <w:r w:rsidR="00B63267">
        <w:rPr>
          <w:rFonts w:ascii="Arial" w:hAnsi="Arial" w:cs="Arial"/>
        </w:rPr>
        <w:t xml:space="preserve">insights should then </w:t>
      </w:r>
      <w:r w:rsidR="00B43CBA">
        <w:rPr>
          <w:rFonts w:ascii="Arial" w:hAnsi="Arial" w:cs="Arial"/>
        </w:rPr>
        <w:t xml:space="preserve">be applied </w:t>
      </w:r>
      <w:r w:rsidR="004775B9">
        <w:rPr>
          <w:rFonts w:ascii="Arial" w:hAnsi="Arial" w:cs="Arial"/>
        </w:rPr>
        <w:t>to guide and mould upcoming development and learning.</w:t>
      </w:r>
      <w:r w:rsidR="009022B9">
        <w:rPr>
          <w:rFonts w:ascii="Arial" w:hAnsi="Arial" w:cs="Arial"/>
        </w:rPr>
        <w:t xml:space="preserve"> According to </w:t>
      </w:r>
      <w:proofErr w:type="spellStart"/>
      <w:r w:rsidR="009022B9">
        <w:rPr>
          <w:rFonts w:ascii="Arial" w:hAnsi="Arial" w:cs="Arial"/>
        </w:rPr>
        <w:t>Stree</w:t>
      </w:r>
      <w:r w:rsidR="00024AA5">
        <w:rPr>
          <w:rFonts w:ascii="Arial" w:hAnsi="Arial" w:cs="Arial"/>
        </w:rPr>
        <w:t>fkerk</w:t>
      </w:r>
      <w:proofErr w:type="spellEnd"/>
      <w:r w:rsidR="00024AA5">
        <w:rPr>
          <w:rFonts w:ascii="Arial" w:hAnsi="Arial" w:cs="Arial"/>
        </w:rPr>
        <w:t xml:space="preserve"> (2019), quantitative research deals with numbers and figu</w:t>
      </w:r>
      <w:r w:rsidR="000D3DAC">
        <w:rPr>
          <w:rFonts w:ascii="Arial" w:hAnsi="Arial" w:cs="Arial"/>
        </w:rPr>
        <w:t xml:space="preserve">res while gathering and </w:t>
      </w:r>
      <w:r w:rsidR="00564DB1">
        <w:rPr>
          <w:rFonts w:ascii="Arial" w:hAnsi="Arial" w:cs="Arial"/>
        </w:rPr>
        <w:t>analysing</w:t>
      </w:r>
      <w:r w:rsidR="000D3DAC">
        <w:rPr>
          <w:rFonts w:ascii="Arial" w:hAnsi="Arial" w:cs="Arial"/>
        </w:rPr>
        <w:t xml:space="preserve"> data, whereas qual</w:t>
      </w:r>
      <w:r w:rsidR="00564DB1">
        <w:rPr>
          <w:rFonts w:ascii="Arial" w:hAnsi="Arial" w:cs="Arial"/>
        </w:rPr>
        <w:t>itative</w:t>
      </w:r>
      <w:r w:rsidR="000D3DAC">
        <w:rPr>
          <w:rFonts w:ascii="Arial" w:hAnsi="Arial" w:cs="Arial"/>
        </w:rPr>
        <w:t xml:space="preserve"> </w:t>
      </w:r>
      <w:r w:rsidR="0042251D">
        <w:rPr>
          <w:rFonts w:ascii="Arial" w:hAnsi="Arial" w:cs="Arial"/>
        </w:rPr>
        <w:t>research deals with words and meaning. Both are crucial for learning various types of information</w:t>
      </w:r>
      <w:r w:rsidR="00564DB1">
        <w:rPr>
          <w:rFonts w:ascii="Arial" w:hAnsi="Arial" w:cs="Arial"/>
        </w:rPr>
        <w:t xml:space="preserve">. </w:t>
      </w:r>
      <w:r w:rsidR="00D71314" w:rsidRPr="00D71314">
        <w:rPr>
          <w:rFonts w:ascii="Arial" w:hAnsi="Arial" w:cs="Arial"/>
        </w:rPr>
        <w:t>Experiments, observations that are quantified, and surveys with closed-ended questions are examples of common quantitative procedures.</w:t>
      </w:r>
      <w:r w:rsidR="00D76AA1">
        <w:rPr>
          <w:rFonts w:ascii="Arial" w:hAnsi="Arial" w:cs="Arial"/>
        </w:rPr>
        <w:t xml:space="preserve"> By using the observation method, the participants chosen for this project are </w:t>
      </w:r>
      <w:r w:rsidR="0055729D">
        <w:rPr>
          <w:rFonts w:ascii="Arial" w:hAnsi="Arial" w:cs="Arial"/>
        </w:rPr>
        <w:t>young male children aged 4 in reception class</w:t>
      </w:r>
      <w:r w:rsidR="00C803B2">
        <w:rPr>
          <w:rFonts w:ascii="Arial" w:hAnsi="Arial" w:cs="Arial"/>
        </w:rPr>
        <w:t xml:space="preserve">es across two different schools in west Wales. </w:t>
      </w:r>
      <w:r w:rsidR="00476D67">
        <w:rPr>
          <w:rFonts w:ascii="Arial" w:hAnsi="Arial" w:cs="Arial"/>
        </w:rPr>
        <w:t>School A is based in a semi rural</w:t>
      </w:r>
      <w:r w:rsidR="003D5EA9">
        <w:rPr>
          <w:rFonts w:ascii="Arial" w:hAnsi="Arial" w:cs="Arial"/>
        </w:rPr>
        <w:t xml:space="preserve"> location, whereas school B is based in a town. </w:t>
      </w:r>
      <w:r w:rsidR="0060024D">
        <w:rPr>
          <w:rFonts w:ascii="Arial" w:hAnsi="Arial" w:cs="Arial"/>
        </w:rPr>
        <w:t xml:space="preserve">The researcher is already familiar with school A and </w:t>
      </w:r>
      <w:r w:rsidR="005824F4">
        <w:rPr>
          <w:rFonts w:ascii="Arial" w:hAnsi="Arial" w:cs="Arial"/>
        </w:rPr>
        <w:t xml:space="preserve">has already met the children however, they have not </w:t>
      </w:r>
      <w:r w:rsidR="00AA0D13">
        <w:rPr>
          <w:rFonts w:ascii="Arial" w:hAnsi="Arial" w:cs="Arial"/>
        </w:rPr>
        <w:t xml:space="preserve">visited school B and does not know the children. </w:t>
      </w:r>
      <w:r w:rsidR="003D5EA9">
        <w:rPr>
          <w:rFonts w:ascii="Arial" w:hAnsi="Arial" w:cs="Arial"/>
        </w:rPr>
        <w:t xml:space="preserve">The sample sizes will include 6 </w:t>
      </w:r>
      <w:r w:rsidR="006676A5">
        <w:rPr>
          <w:rFonts w:ascii="Arial" w:hAnsi="Arial" w:cs="Arial"/>
        </w:rPr>
        <w:t>children per session</w:t>
      </w:r>
      <w:r w:rsidR="00D5335F">
        <w:rPr>
          <w:rFonts w:ascii="Arial" w:hAnsi="Arial" w:cs="Arial"/>
        </w:rPr>
        <w:t xml:space="preserve"> over a </w:t>
      </w:r>
      <w:proofErr w:type="gramStart"/>
      <w:r w:rsidR="00D5335F">
        <w:rPr>
          <w:rFonts w:ascii="Arial" w:hAnsi="Arial" w:cs="Arial"/>
        </w:rPr>
        <w:t>3 week</w:t>
      </w:r>
      <w:proofErr w:type="gramEnd"/>
      <w:r w:rsidR="00D5335F">
        <w:rPr>
          <w:rFonts w:ascii="Arial" w:hAnsi="Arial" w:cs="Arial"/>
        </w:rPr>
        <w:t xml:space="preserve"> period, to keep the sample size modest and enable a more thorough anal</w:t>
      </w:r>
      <w:r w:rsidR="00A46408">
        <w:rPr>
          <w:rFonts w:ascii="Arial" w:hAnsi="Arial" w:cs="Arial"/>
        </w:rPr>
        <w:t xml:space="preserve">ysis. </w:t>
      </w:r>
      <w:r w:rsidR="00336B7E">
        <w:rPr>
          <w:rFonts w:ascii="Arial" w:hAnsi="Arial" w:cs="Arial"/>
        </w:rPr>
        <w:t>Andr</w:t>
      </w:r>
      <w:r w:rsidR="0028584D">
        <w:rPr>
          <w:rFonts w:ascii="Arial" w:hAnsi="Arial" w:cs="Arial"/>
        </w:rPr>
        <w:t xml:space="preserve">ade (2020) believed when a study is planned, the sample size needs to be determined because </w:t>
      </w:r>
      <w:r w:rsidR="008539E8">
        <w:rPr>
          <w:rFonts w:ascii="Arial" w:hAnsi="Arial" w:cs="Arial"/>
        </w:rPr>
        <w:t xml:space="preserve">too large of a sample is </w:t>
      </w:r>
      <w:r w:rsidR="00315AC9">
        <w:rPr>
          <w:rFonts w:ascii="Arial" w:hAnsi="Arial" w:cs="Arial"/>
        </w:rPr>
        <w:t xml:space="preserve">unnecessary and too small of a sample would be unethical. </w:t>
      </w:r>
      <w:r w:rsidR="00052E88">
        <w:rPr>
          <w:rFonts w:ascii="Arial" w:hAnsi="Arial" w:cs="Arial"/>
        </w:rPr>
        <w:t>Similarly, Simmons (2018) highlights that a small sample size might result in b</w:t>
      </w:r>
      <w:r w:rsidR="00650F53">
        <w:rPr>
          <w:rFonts w:ascii="Arial" w:hAnsi="Arial" w:cs="Arial"/>
        </w:rPr>
        <w:t>iases like non-respon</w:t>
      </w:r>
      <w:r w:rsidR="00192D1A">
        <w:rPr>
          <w:rFonts w:ascii="Arial" w:hAnsi="Arial" w:cs="Arial"/>
        </w:rPr>
        <w:t xml:space="preserve">se, which </w:t>
      </w:r>
      <w:r w:rsidR="00192D1A">
        <w:rPr>
          <w:rFonts w:ascii="Arial" w:hAnsi="Arial" w:cs="Arial"/>
        </w:rPr>
        <w:lastRenderedPageBreak/>
        <w:t xml:space="preserve">happens when some individuals are not given the chance to take a survey. </w:t>
      </w:r>
      <w:r w:rsidR="003422F5">
        <w:rPr>
          <w:rFonts w:ascii="Arial" w:hAnsi="Arial" w:cs="Arial"/>
        </w:rPr>
        <w:t xml:space="preserve">The sample will also include questionnaires to be given to the children’s parents to grasp a better understanding of the observed children. </w:t>
      </w:r>
      <w:r w:rsidR="0081354D">
        <w:rPr>
          <w:rFonts w:ascii="Arial" w:hAnsi="Arial" w:cs="Arial"/>
        </w:rPr>
        <w:t>The purpose of a questionnaire is to collect information from respondents about their atti</w:t>
      </w:r>
      <w:r w:rsidR="006A5D53">
        <w:rPr>
          <w:rFonts w:ascii="Arial" w:hAnsi="Arial" w:cs="Arial"/>
        </w:rPr>
        <w:t xml:space="preserve">tudes, </w:t>
      </w:r>
      <w:r w:rsidR="00A2309D">
        <w:rPr>
          <w:rFonts w:ascii="Arial" w:hAnsi="Arial" w:cs="Arial"/>
        </w:rPr>
        <w:t>experiences,</w:t>
      </w:r>
      <w:r w:rsidR="006A5D53">
        <w:rPr>
          <w:rFonts w:ascii="Arial" w:hAnsi="Arial" w:cs="Arial"/>
        </w:rPr>
        <w:t xml:space="preserve"> and opinions (Bhandari, 202</w:t>
      </w:r>
      <w:r w:rsidR="00D53AAD">
        <w:rPr>
          <w:rFonts w:ascii="Arial" w:hAnsi="Arial" w:cs="Arial"/>
        </w:rPr>
        <w:t>2</w:t>
      </w:r>
      <w:r w:rsidR="006A5D53">
        <w:rPr>
          <w:rFonts w:ascii="Arial" w:hAnsi="Arial" w:cs="Arial"/>
        </w:rPr>
        <w:t xml:space="preserve">). </w:t>
      </w:r>
      <w:r w:rsidR="00D53AAD">
        <w:rPr>
          <w:rFonts w:ascii="Arial" w:hAnsi="Arial" w:cs="Arial"/>
        </w:rPr>
        <w:t xml:space="preserve">However, </w:t>
      </w:r>
      <w:r w:rsidR="004F2536">
        <w:rPr>
          <w:rFonts w:ascii="Arial" w:hAnsi="Arial" w:cs="Arial"/>
        </w:rPr>
        <w:t>there are a series of key decision</w:t>
      </w:r>
      <w:r w:rsidR="009119F6">
        <w:rPr>
          <w:rFonts w:ascii="Arial" w:hAnsi="Arial" w:cs="Arial"/>
        </w:rPr>
        <w:t xml:space="preserve">s that </w:t>
      </w:r>
      <w:r w:rsidR="00A2309D">
        <w:rPr>
          <w:rFonts w:ascii="Arial" w:hAnsi="Arial" w:cs="Arial"/>
        </w:rPr>
        <w:t>must</w:t>
      </w:r>
      <w:r w:rsidR="009119F6">
        <w:rPr>
          <w:rFonts w:ascii="Arial" w:hAnsi="Arial" w:cs="Arial"/>
        </w:rPr>
        <w:t xml:space="preserve"> be made whilst preparing a questionnaire document for example, </w:t>
      </w:r>
      <w:r w:rsidR="00AD2ADC">
        <w:rPr>
          <w:rFonts w:ascii="Arial" w:hAnsi="Arial" w:cs="Arial"/>
        </w:rPr>
        <w:t xml:space="preserve">deciding on information that will be collected, </w:t>
      </w:r>
      <w:r w:rsidR="00B02E0D">
        <w:rPr>
          <w:rFonts w:ascii="Arial" w:hAnsi="Arial" w:cs="Arial"/>
        </w:rPr>
        <w:t xml:space="preserve">deciding on the content and necessity of each question used, </w:t>
      </w:r>
      <w:r w:rsidR="00154DE1">
        <w:rPr>
          <w:rFonts w:ascii="Arial" w:hAnsi="Arial" w:cs="Arial"/>
        </w:rPr>
        <w:t xml:space="preserve">deciding on what type of question </w:t>
      </w:r>
      <w:r w:rsidR="00A2309D">
        <w:rPr>
          <w:rFonts w:ascii="Arial" w:hAnsi="Arial" w:cs="Arial"/>
        </w:rPr>
        <w:t>e.g.,</w:t>
      </w:r>
      <w:r w:rsidR="00154DE1">
        <w:rPr>
          <w:rFonts w:ascii="Arial" w:hAnsi="Arial" w:cs="Arial"/>
        </w:rPr>
        <w:t xml:space="preserve"> open-ended, and many more. </w:t>
      </w:r>
      <w:r w:rsidR="00C52F9E">
        <w:rPr>
          <w:rFonts w:ascii="Arial" w:hAnsi="Arial" w:cs="Arial"/>
        </w:rPr>
        <w:t xml:space="preserve">According to </w:t>
      </w:r>
      <w:proofErr w:type="spellStart"/>
      <w:r w:rsidR="00E856F3">
        <w:rPr>
          <w:rFonts w:ascii="Arial" w:hAnsi="Arial" w:cs="Arial"/>
        </w:rPr>
        <w:t>Drever</w:t>
      </w:r>
      <w:proofErr w:type="spellEnd"/>
      <w:r w:rsidR="007F3E42">
        <w:rPr>
          <w:rFonts w:ascii="Arial" w:hAnsi="Arial" w:cs="Arial"/>
        </w:rPr>
        <w:t xml:space="preserve"> (1990), there are four main advantages for using </w:t>
      </w:r>
      <w:r w:rsidR="00BB5E4E">
        <w:rPr>
          <w:rFonts w:ascii="Arial" w:hAnsi="Arial" w:cs="Arial"/>
        </w:rPr>
        <w:t>questionnaires for research. They are simple</w:t>
      </w:r>
      <w:r w:rsidR="00B968C3">
        <w:rPr>
          <w:rFonts w:ascii="Arial" w:hAnsi="Arial" w:cs="Arial"/>
        </w:rPr>
        <w:t xml:space="preserve"> and a fast way to administer and collect data as </w:t>
      </w:r>
      <w:r w:rsidR="004824FE">
        <w:rPr>
          <w:rFonts w:ascii="Arial" w:hAnsi="Arial" w:cs="Arial"/>
        </w:rPr>
        <w:t xml:space="preserve">opposed to </w:t>
      </w:r>
      <w:r w:rsidR="00175308">
        <w:rPr>
          <w:rFonts w:ascii="Arial" w:hAnsi="Arial" w:cs="Arial"/>
        </w:rPr>
        <w:t>face-to-face</w:t>
      </w:r>
      <w:r w:rsidR="004824FE">
        <w:rPr>
          <w:rFonts w:ascii="Arial" w:hAnsi="Arial" w:cs="Arial"/>
        </w:rPr>
        <w:t xml:space="preserve"> interviews which could take a few days to complete. </w:t>
      </w:r>
      <w:r w:rsidR="00175308">
        <w:rPr>
          <w:rFonts w:ascii="Arial" w:hAnsi="Arial" w:cs="Arial"/>
        </w:rPr>
        <w:t xml:space="preserve">They are very useful for quantitative </w:t>
      </w:r>
      <w:r w:rsidR="00AC6356">
        <w:rPr>
          <w:rFonts w:ascii="Arial" w:hAnsi="Arial" w:cs="Arial"/>
        </w:rPr>
        <w:t>or qualitative data in which</w:t>
      </w:r>
      <w:r w:rsidR="00774B75">
        <w:rPr>
          <w:rFonts w:ascii="Arial" w:hAnsi="Arial" w:cs="Arial"/>
        </w:rPr>
        <w:t xml:space="preserve"> the qua</w:t>
      </w:r>
      <w:r w:rsidR="00F54692">
        <w:rPr>
          <w:rFonts w:ascii="Arial" w:hAnsi="Arial" w:cs="Arial"/>
        </w:rPr>
        <w:t>ntitative questions might take the form of yes/no</w:t>
      </w:r>
      <w:r w:rsidR="001B2856">
        <w:rPr>
          <w:rFonts w:ascii="Arial" w:hAnsi="Arial" w:cs="Arial"/>
        </w:rPr>
        <w:t xml:space="preserve">, or the usage of the rating scale 1 to 5, </w:t>
      </w:r>
      <w:r w:rsidR="00C345D1">
        <w:rPr>
          <w:rFonts w:ascii="Arial" w:hAnsi="Arial" w:cs="Arial"/>
        </w:rPr>
        <w:t xml:space="preserve">whereas the qualitative questions would present </w:t>
      </w:r>
      <w:r w:rsidR="00F67754">
        <w:rPr>
          <w:rFonts w:ascii="Arial" w:hAnsi="Arial" w:cs="Arial"/>
        </w:rPr>
        <w:t xml:space="preserve">a box where people can write in their own words. Another advantage is that </w:t>
      </w:r>
      <w:r w:rsidR="00F03F87">
        <w:rPr>
          <w:rFonts w:ascii="Arial" w:hAnsi="Arial" w:cs="Arial"/>
        </w:rPr>
        <w:t>it is anonymous</w:t>
      </w:r>
      <w:r w:rsidR="00E73407">
        <w:rPr>
          <w:rFonts w:ascii="Arial" w:hAnsi="Arial" w:cs="Arial"/>
        </w:rPr>
        <w:t xml:space="preserve">. </w:t>
      </w:r>
      <w:r w:rsidR="00DD04ED">
        <w:rPr>
          <w:rFonts w:ascii="Arial" w:hAnsi="Arial" w:cs="Arial"/>
        </w:rPr>
        <w:t xml:space="preserve">Patten (2017) warns of the </w:t>
      </w:r>
      <w:r w:rsidR="00B6374B">
        <w:rPr>
          <w:rFonts w:ascii="Arial" w:hAnsi="Arial" w:cs="Arial"/>
        </w:rPr>
        <w:t>disadvantages</w:t>
      </w:r>
      <w:r w:rsidR="00DD04ED">
        <w:rPr>
          <w:rFonts w:ascii="Arial" w:hAnsi="Arial" w:cs="Arial"/>
        </w:rPr>
        <w:t xml:space="preserve"> </w:t>
      </w:r>
      <w:r w:rsidR="00CB770D">
        <w:rPr>
          <w:rFonts w:ascii="Arial" w:hAnsi="Arial" w:cs="Arial"/>
        </w:rPr>
        <w:t xml:space="preserve">of using </w:t>
      </w:r>
      <w:r w:rsidR="00B6374B">
        <w:rPr>
          <w:rFonts w:ascii="Arial" w:hAnsi="Arial" w:cs="Arial"/>
        </w:rPr>
        <w:t>questionnaires</w:t>
      </w:r>
      <w:r w:rsidR="00CB770D">
        <w:rPr>
          <w:rFonts w:ascii="Arial" w:hAnsi="Arial" w:cs="Arial"/>
        </w:rPr>
        <w:t xml:space="preserve"> claiming that response rate to questionnaires </w:t>
      </w:r>
      <w:r w:rsidR="00C20929">
        <w:rPr>
          <w:rFonts w:ascii="Arial" w:hAnsi="Arial" w:cs="Arial"/>
        </w:rPr>
        <w:t>is often low as the respondents do not understand the language of the questions</w:t>
      </w:r>
      <w:r w:rsidR="0074726A">
        <w:rPr>
          <w:rFonts w:ascii="Arial" w:hAnsi="Arial" w:cs="Arial"/>
        </w:rPr>
        <w:t xml:space="preserve"> or are unfamiliar with the researcher. </w:t>
      </w:r>
    </w:p>
    <w:p w14:paraId="7D4F5BBA" w14:textId="27391C37" w:rsidR="00E61F82" w:rsidRDefault="009D2354">
      <w:pPr>
        <w:rPr>
          <w:rFonts w:ascii="Arial" w:hAnsi="Arial" w:cs="Arial"/>
        </w:rPr>
      </w:pPr>
      <w:r>
        <w:rPr>
          <w:rFonts w:ascii="Arial" w:hAnsi="Arial" w:cs="Arial"/>
        </w:rPr>
        <w:t>The rea</w:t>
      </w:r>
      <w:r w:rsidR="00E536EB">
        <w:rPr>
          <w:rFonts w:ascii="Arial" w:hAnsi="Arial" w:cs="Arial"/>
        </w:rPr>
        <w:t xml:space="preserve">soning behind choosing thus sample of participants is </w:t>
      </w:r>
      <w:r w:rsidR="00CC779B">
        <w:rPr>
          <w:rFonts w:ascii="Arial" w:hAnsi="Arial" w:cs="Arial"/>
        </w:rPr>
        <w:t xml:space="preserve">because </w:t>
      </w:r>
      <w:r w:rsidR="00A2309D">
        <w:rPr>
          <w:rFonts w:ascii="Arial" w:hAnsi="Arial" w:cs="Arial"/>
        </w:rPr>
        <w:t>most</w:t>
      </w:r>
      <w:r w:rsidR="000245A4">
        <w:rPr>
          <w:rFonts w:ascii="Arial" w:hAnsi="Arial" w:cs="Arial"/>
        </w:rPr>
        <w:t xml:space="preserve"> male children at this age are humorous, </w:t>
      </w:r>
      <w:proofErr w:type="gramStart"/>
      <w:r w:rsidR="000245A4">
        <w:rPr>
          <w:rFonts w:ascii="Arial" w:hAnsi="Arial" w:cs="Arial"/>
        </w:rPr>
        <w:t>loud</w:t>
      </w:r>
      <w:proofErr w:type="gramEnd"/>
      <w:r w:rsidR="000245A4">
        <w:rPr>
          <w:rFonts w:ascii="Arial" w:hAnsi="Arial" w:cs="Arial"/>
        </w:rPr>
        <w:t xml:space="preserve"> and </w:t>
      </w:r>
      <w:r w:rsidR="008F23F3">
        <w:rPr>
          <w:rFonts w:ascii="Arial" w:hAnsi="Arial" w:cs="Arial"/>
        </w:rPr>
        <w:t xml:space="preserve">very energetic and therefore enjoying using their energy outside in an open environment </w:t>
      </w:r>
      <w:r w:rsidR="00DC22E6">
        <w:rPr>
          <w:rFonts w:ascii="Arial" w:hAnsi="Arial" w:cs="Arial"/>
        </w:rPr>
        <w:t xml:space="preserve">(WebMD, no date). </w:t>
      </w:r>
      <w:r w:rsidR="00CA5748">
        <w:rPr>
          <w:rFonts w:ascii="Arial" w:hAnsi="Arial" w:cs="Arial"/>
        </w:rPr>
        <w:t xml:space="preserve">The decision to select participants from two separate schools was made </w:t>
      </w:r>
      <w:proofErr w:type="gramStart"/>
      <w:r w:rsidR="00CA5748">
        <w:rPr>
          <w:rFonts w:ascii="Arial" w:hAnsi="Arial" w:cs="Arial"/>
        </w:rPr>
        <w:t>in an effort to</w:t>
      </w:r>
      <w:proofErr w:type="gramEnd"/>
      <w:r w:rsidR="00CA5748">
        <w:rPr>
          <w:rFonts w:ascii="Arial" w:hAnsi="Arial" w:cs="Arial"/>
        </w:rPr>
        <w:t xml:space="preserve"> obtain </w:t>
      </w:r>
      <w:r w:rsidR="00E133A4">
        <w:rPr>
          <w:rFonts w:ascii="Arial" w:hAnsi="Arial" w:cs="Arial"/>
        </w:rPr>
        <w:t>qualitative results from a wider area and make the research more equ</w:t>
      </w:r>
      <w:r w:rsidR="003B3796">
        <w:rPr>
          <w:rFonts w:ascii="Arial" w:hAnsi="Arial" w:cs="Arial"/>
        </w:rPr>
        <w:t xml:space="preserve">itable than if it had only been conducted in one school. </w:t>
      </w:r>
      <w:r w:rsidR="00613E56">
        <w:rPr>
          <w:rFonts w:ascii="Arial" w:hAnsi="Arial" w:cs="Arial"/>
        </w:rPr>
        <w:t>The two dis</w:t>
      </w:r>
      <w:r w:rsidR="009C2579">
        <w:rPr>
          <w:rFonts w:ascii="Arial" w:hAnsi="Arial" w:cs="Arial"/>
        </w:rPr>
        <w:t xml:space="preserve">tinct schools’ outdoor learning spaces will be used for the research to ensure </w:t>
      </w:r>
      <w:r w:rsidR="00C14310">
        <w:rPr>
          <w:rFonts w:ascii="Arial" w:hAnsi="Arial" w:cs="Arial"/>
        </w:rPr>
        <w:t>children experience freedom, wild movements</w:t>
      </w:r>
      <w:r w:rsidR="00383007">
        <w:rPr>
          <w:rFonts w:ascii="Arial" w:hAnsi="Arial" w:cs="Arial"/>
        </w:rPr>
        <w:t xml:space="preserve">, and interaction with the environment (Bento and </w:t>
      </w:r>
      <w:r w:rsidR="00C42B48">
        <w:rPr>
          <w:rFonts w:ascii="Arial" w:hAnsi="Arial" w:cs="Arial"/>
        </w:rPr>
        <w:t xml:space="preserve">Dias, 2017). </w:t>
      </w:r>
      <w:r w:rsidR="00BE762B">
        <w:rPr>
          <w:rFonts w:ascii="Arial" w:hAnsi="Arial" w:cs="Arial"/>
        </w:rPr>
        <w:t>This re</w:t>
      </w:r>
      <w:r w:rsidR="00F101D5">
        <w:rPr>
          <w:rFonts w:ascii="Arial" w:hAnsi="Arial" w:cs="Arial"/>
        </w:rPr>
        <w:t xml:space="preserve">search project will take place over a </w:t>
      </w:r>
      <w:proofErr w:type="gramStart"/>
      <w:r w:rsidR="00F101D5">
        <w:rPr>
          <w:rFonts w:ascii="Arial" w:hAnsi="Arial" w:cs="Arial"/>
        </w:rPr>
        <w:t>5 week</w:t>
      </w:r>
      <w:proofErr w:type="gramEnd"/>
      <w:r w:rsidR="00F101D5">
        <w:rPr>
          <w:rFonts w:ascii="Arial" w:hAnsi="Arial" w:cs="Arial"/>
        </w:rPr>
        <w:t xml:space="preserve"> period in order to produce more accurate results. </w:t>
      </w:r>
      <w:r w:rsidR="006C3F99">
        <w:rPr>
          <w:rFonts w:ascii="Arial" w:hAnsi="Arial" w:cs="Arial"/>
        </w:rPr>
        <w:t>Due to the researcher not being familiar with</w:t>
      </w:r>
      <w:r w:rsidR="006108BB">
        <w:rPr>
          <w:rFonts w:ascii="Arial" w:hAnsi="Arial" w:cs="Arial"/>
        </w:rPr>
        <w:t xml:space="preserve"> school B, t</w:t>
      </w:r>
      <w:r w:rsidR="00DE5C54">
        <w:rPr>
          <w:rFonts w:ascii="Arial" w:hAnsi="Arial" w:cs="Arial"/>
        </w:rPr>
        <w:t>he first 2 weeks will</w:t>
      </w:r>
      <w:r w:rsidR="006108BB">
        <w:rPr>
          <w:rFonts w:ascii="Arial" w:hAnsi="Arial" w:cs="Arial"/>
        </w:rPr>
        <w:t xml:space="preserve"> include 2 quick visits to </w:t>
      </w:r>
      <w:r w:rsidR="00675CC2">
        <w:rPr>
          <w:rFonts w:ascii="Arial" w:hAnsi="Arial" w:cs="Arial"/>
        </w:rPr>
        <w:t xml:space="preserve">meet the staff and children, especially the ones being observed, and </w:t>
      </w:r>
      <w:r w:rsidR="00A51FEB">
        <w:rPr>
          <w:rFonts w:ascii="Arial" w:hAnsi="Arial" w:cs="Arial"/>
        </w:rPr>
        <w:t xml:space="preserve">to investigate their outdoor play environment. This will allow the </w:t>
      </w:r>
      <w:r w:rsidR="00FA15E4">
        <w:rPr>
          <w:rFonts w:ascii="Arial" w:hAnsi="Arial" w:cs="Arial"/>
        </w:rPr>
        <w:t xml:space="preserve">children time to get to know </w:t>
      </w:r>
      <w:r w:rsidR="001E6E80">
        <w:rPr>
          <w:rFonts w:ascii="Arial" w:hAnsi="Arial" w:cs="Arial"/>
        </w:rPr>
        <w:t>them,</w:t>
      </w:r>
      <w:r w:rsidR="00FA15E4">
        <w:rPr>
          <w:rFonts w:ascii="Arial" w:hAnsi="Arial" w:cs="Arial"/>
        </w:rPr>
        <w:t xml:space="preserve"> so they feel more at ease</w:t>
      </w:r>
      <w:r w:rsidR="009422F2">
        <w:rPr>
          <w:rFonts w:ascii="Arial" w:hAnsi="Arial" w:cs="Arial"/>
        </w:rPr>
        <w:t xml:space="preserve">. </w:t>
      </w:r>
      <w:r w:rsidR="00641C46">
        <w:rPr>
          <w:rFonts w:ascii="Arial" w:hAnsi="Arial" w:cs="Arial"/>
        </w:rPr>
        <w:t>With the expectation that when the specified research meth</w:t>
      </w:r>
      <w:r w:rsidR="00D21DC2">
        <w:rPr>
          <w:rFonts w:ascii="Arial" w:hAnsi="Arial" w:cs="Arial"/>
        </w:rPr>
        <w:t>odologies are used, the st</w:t>
      </w:r>
      <w:r w:rsidR="00234DB5">
        <w:rPr>
          <w:rFonts w:ascii="Arial" w:hAnsi="Arial" w:cs="Arial"/>
        </w:rPr>
        <w:t xml:space="preserve">udents and teaching staff will behave as they often do while engaging in outdoor </w:t>
      </w:r>
      <w:r w:rsidR="007F46EB">
        <w:rPr>
          <w:rFonts w:ascii="Arial" w:hAnsi="Arial" w:cs="Arial"/>
        </w:rPr>
        <w:t>activities</w:t>
      </w:r>
      <w:r w:rsidR="00234DB5">
        <w:rPr>
          <w:rFonts w:ascii="Arial" w:hAnsi="Arial" w:cs="Arial"/>
        </w:rPr>
        <w:t xml:space="preserve">. </w:t>
      </w:r>
      <w:r w:rsidR="00141853">
        <w:rPr>
          <w:rFonts w:ascii="Arial" w:hAnsi="Arial" w:cs="Arial"/>
        </w:rPr>
        <w:t xml:space="preserve">Clark (2020) </w:t>
      </w:r>
      <w:r w:rsidR="00E66BFD">
        <w:rPr>
          <w:rFonts w:ascii="Arial" w:hAnsi="Arial" w:cs="Arial"/>
        </w:rPr>
        <w:t xml:space="preserve">believed </w:t>
      </w:r>
      <w:r w:rsidR="001E1D8D">
        <w:rPr>
          <w:rFonts w:ascii="Arial" w:hAnsi="Arial" w:cs="Arial"/>
        </w:rPr>
        <w:t>finding points of connection with school</w:t>
      </w:r>
      <w:r w:rsidR="00D16BC4">
        <w:rPr>
          <w:rFonts w:ascii="Arial" w:hAnsi="Arial" w:cs="Arial"/>
        </w:rPr>
        <w:t xml:space="preserve">-aged children makes them feel more at ease since </w:t>
      </w:r>
      <w:r w:rsidR="002C42A0">
        <w:rPr>
          <w:rFonts w:ascii="Arial" w:hAnsi="Arial" w:cs="Arial"/>
        </w:rPr>
        <w:t xml:space="preserve">they can see that you understand them. </w:t>
      </w:r>
      <w:r w:rsidR="00843FEF">
        <w:rPr>
          <w:rFonts w:ascii="Arial" w:hAnsi="Arial" w:cs="Arial"/>
        </w:rPr>
        <w:t xml:space="preserve">Wentzel (2015) agreed that everyday </w:t>
      </w:r>
      <w:r w:rsidR="00164908">
        <w:rPr>
          <w:rFonts w:ascii="Arial" w:hAnsi="Arial" w:cs="Arial"/>
        </w:rPr>
        <w:t xml:space="preserve">contacts with their teacher in the classroom and other areas of the school will have a significant impact on their </w:t>
      </w:r>
      <w:r w:rsidR="00534196">
        <w:rPr>
          <w:rFonts w:ascii="Arial" w:hAnsi="Arial" w:cs="Arial"/>
        </w:rPr>
        <w:t xml:space="preserve">learning </w:t>
      </w:r>
      <w:r w:rsidR="00741BCE">
        <w:rPr>
          <w:rFonts w:ascii="Arial" w:hAnsi="Arial" w:cs="Arial"/>
        </w:rPr>
        <w:t xml:space="preserve">and development. </w:t>
      </w:r>
      <w:r w:rsidR="00992428">
        <w:rPr>
          <w:rFonts w:ascii="Arial" w:hAnsi="Arial" w:cs="Arial"/>
        </w:rPr>
        <w:t xml:space="preserve">This research project will </w:t>
      </w:r>
      <w:r w:rsidR="003C1F86">
        <w:rPr>
          <w:rFonts w:ascii="Arial" w:hAnsi="Arial" w:cs="Arial"/>
        </w:rPr>
        <w:t xml:space="preserve">using </w:t>
      </w:r>
      <w:r w:rsidR="00127934">
        <w:rPr>
          <w:rFonts w:ascii="Arial" w:hAnsi="Arial" w:cs="Arial"/>
        </w:rPr>
        <w:t>a</w:t>
      </w:r>
      <w:r w:rsidR="003C1F86">
        <w:rPr>
          <w:rFonts w:ascii="Arial" w:hAnsi="Arial" w:cs="Arial"/>
        </w:rPr>
        <w:t xml:space="preserve"> </w:t>
      </w:r>
      <w:r w:rsidR="003B2A7C">
        <w:rPr>
          <w:rFonts w:ascii="Arial" w:hAnsi="Arial" w:cs="Arial"/>
        </w:rPr>
        <w:t>quantitative</w:t>
      </w:r>
      <w:r w:rsidR="003C1F86">
        <w:rPr>
          <w:rFonts w:ascii="Arial" w:hAnsi="Arial" w:cs="Arial"/>
        </w:rPr>
        <w:t xml:space="preserve"> method</w:t>
      </w:r>
      <w:r w:rsidR="0003580B">
        <w:rPr>
          <w:rFonts w:ascii="Arial" w:hAnsi="Arial" w:cs="Arial"/>
        </w:rPr>
        <w:t xml:space="preserve">. This approach is used to summarise, </w:t>
      </w:r>
      <w:r w:rsidR="004F2138">
        <w:rPr>
          <w:rFonts w:ascii="Arial" w:hAnsi="Arial" w:cs="Arial"/>
        </w:rPr>
        <w:t xml:space="preserve">average, uncover patterns, predict outcomes, evaluate </w:t>
      </w:r>
      <w:r w:rsidR="00DF5DE4">
        <w:rPr>
          <w:rFonts w:ascii="Arial" w:hAnsi="Arial" w:cs="Arial"/>
        </w:rPr>
        <w:t>casual relationships, and extrapolate findings to larger populations</w:t>
      </w:r>
      <w:r w:rsidR="00514A3B">
        <w:rPr>
          <w:rFonts w:ascii="Arial" w:hAnsi="Arial" w:cs="Arial"/>
        </w:rPr>
        <w:t xml:space="preserve">. </w:t>
      </w:r>
      <w:r w:rsidR="00474D7D">
        <w:rPr>
          <w:rFonts w:ascii="Arial" w:hAnsi="Arial" w:cs="Arial"/>
        </w:rPr>
        <w:t xml:space="preserve">The observations </w:t>
      </w:r>
      <w:r w:rsidR="00306008">
        <w:rPr>
          <w:rFonts w:ascii="Arial" w:hAnsi="Arial" w:cs="Arial"/>
        </w:rPr>
        <w:t xml:space="preserve">will be caried out on the 6 children from each school </w:t>
      </w:r>
      <w:r w:rsidR="00827709">
        <w:rPr>
          <w:rFonts w:ascii="Arial" w:hAnsi="Arial" w:cs="Arial"/>
        </w:rPr>
        <w:t xml:space="preserve">with the </w:t>
      </w:r>
      <w:r w:rsidR="0061716B">
        <w:rPr>
          <w:rFonts w:ascii="Arial" w:hAnsi="Arial" w:cs="Arial"/>
        </w:rPr>
        <w:t xml:space="preserve">room leader’s participation in an outdoor environment. </w:t>
      </w:r>
      <w:r w:rsidR="00805934">
        <w:rPr>
          <w:rFonts w:ascii="Arial" w:hAnsi="Arial" w:cs="Arial"/>
        </w:rPr>
        <w:t xml:space="preserve">Before the research is conducted, letters of consent will be issued to the parents </w:t>
      </w:r>
      <w:r w:rsidR="003051B5">
        <w:rPr>
          <w:rFonts w:ascii="Arial" w:hAnsi="Arial" w:cs="Arial"/>
        </w:rPr>
        <w:t xml:space="preserve">of the participating children. After that, verbal consent will be obtained from the children themselves. </w:t>
      </w:r>
      <w:r w:rsidR="00904937">
        <w:rPr>
          <w:rFonts w:ascii="Arial" w:hAnsi="Arial" w:cs="Arial"/>
        </w:rPr>
        <w:t>The parents will also get letters of consent before taking the questionnaire</w:t>
      </w:r>
      <w:r w:rsidR="004C3602">
        <w:rPr>
          <w:rFonts w:ascii="Arial" w:hAnsi="Arial" w:cs="Arial"/>
        </w:rPr>
        <w:t xml:space="preserve">. </w:t>
      </w:r>
      <w:r w:rsidR="00282A90">
        <w:rPr>
          <w:rFonts w:ascii="Arial" w:hAnsi="Arial" w:cs="Arial"/>
        </w:rPr>
        <w:t>Children’s</w:t>
      </w:r>
      <w:r w:rsidR="00993B99">
        <w:rPr>
          <w:rFonts w:ascii="Arial" w:hAnsi="Arial" w:cs="Arial"/>
        </w:rPr>
        <w:t xml:space="preserve"> unique needs, interests, and abilities can be determined through the EYFS process of observation</w:t>
      </w:r>
      <w:r w:rsidR="00025302">
        <w:rPr>
          <w:rFonts w:ascii="Arial" w:hAnsi="Arial" w:cs="Arial"/>
        </w:rPr>
        <w:t>, assessment, and planning</w:t>
      </w:r>
      <w:r w:rsidR="00055BB9">
        <w:rPr>
          <w:rFonts w:ascii="Arial" w:hAnsi="Arial" w:cs="Arial"/>
        </w:rPr>
        <w:t xml:space="preserve"> (</w:t>
      </w:r>
      <w:proofErr w:type="spellStart"/>
      <w:r w:rsidR="00055BB9">
        <w:rPr>
          <w:rFonts w:ascii="Arial" w:hAnsi="Arial" w:cs="Arial"/>
        </w:rPr>
        <w:t>McLoed</w:t>
      </w:r>
      <w:proofErr w:type="spellEnd"/>
      <w:r w:rsidR="00055BB9">
        <w:rPr>
          <w:rFonts w:ascii="Arial" w:hAnsi="Arial" w:cs="Arial"/>
        </w:rPr>
        <w:t>, 2022)</w:t>
      </w:r>
      <w:r w:rsidR="0010535D">
        <w:rPr>
          <w:rFonts w:ascii="Arial" w:hAnsi="Arial" w:cs="Arial"/>
        </w:rPr>
        <w:t xml:space="preserve">. </w:t>
      </w:r>
      <w:r w:rsidR="00F54F13">
        <w:rPr>
          <w:rFonts w:ascii="Arial" w:hAnsi="Arial" w:cs="Arial"/>
        </w:rPr>
        <w:t xml:space="preserve">Following </w:t>
      </w:r>
      <w:r w:rsidR="00951A82">
        <w:rPr>
          <w:rFonts w:ascii="Arial" w:hAnsi="Arial" w:cs="Arial"/>
        </w:rPr>
        <w:t xml:space="preserve">the </w:t>
      </w:r>
      <w:r w:rsidR="001E6E80">
        <w:rPr>
          <w:rFonts w:ascii="Arial" w:hAnsi="Arial" w:cs="Arial"/>
        </w:rPr>
        <w:t>three-step</w:t>
      </w:r>
      <w:r w:rsidR="00951A82">
        <w:rPr>
          <w:rFonts w:ascii="Arial" w:hAnsi="Arial" w:cs="Arial"/>
        </w:rPr>
        <w:t xml:space="preserve"> cycle will guarantee that every child is making </w:t>
      </w:r>
      <w:r w:rsidR="000D4975">
        <w:rPr>
          <w:rFonts w:ascii="Arial" w:hAnsi="Arial" w:cs="Arial"/>
        </w:rPr>
        <w:t>good progress and that they all reach the necess</w:t>
      </w:r>
      <w:r w:rsidR="00665036">
        <w:rPr>
          <w:rFonts w:ascii="Arial" w:hAnsi="Arial" w:cs="Arial"/>
        </w:rPr>
        <w:t xml:space="preserve">ary </w:t>
      </w:r>
      <w:r w:rsidR="001C219F">
        <w:rPr>
          <w:rFonts w:ascii="Arial" w:hAnsi="Arial" w:cs="Arial"/>
        </w:rPr>
        <w:t>targets</w:t>
      </w:r>
      <w:r w:rsidR="00665036">
        <w:rPr>
          <w:rFonts w:ascii="Arial" w:hAnsi="Arial" w:cs="Arial"/>
        </w:rPr>
        <w:t>, allowing learning and development to proceed efficiently (</w:t>
      </w:r>
      <w:proofErr w:type="spellStart"/>
      <w:r w:rsidR="00665036">
        <w:rPr>
          <w:rFonts w:ascii="Arial" w:hAnsi="Arial" w:cs="Arial"/>
        </w:rPr>
        <w:t>McLoed</w:t>
      </w:r>
      <w:proofErr w:type="spellEnd"/>
      <w:r w:rsidR="00665036">
        <w:rPr>
          <w:rFonts w:ascii="Arial" w:hAnsi="Arial" w:cs="Arial"/>
        </w:rPr>
        <w:t xml:space="preserve">, 2022). </w:t>
      </w:r>
      <w:r w:rsidR="00D27CE8">
        <w:rPr>
          <w:rFonts w:ascii="Arial" w:hAnsi="Arial" w:cs="Arial"/>
        </w:rPr>
        <w:t>In addition, rather of relying sol</w:t>
      </w:r>
      <w:r w:rsidR="00B23AC4">
        <w:rPr>
          <w:rFonts w:ascii="Arial" w:hAnsi="Arial" w:cs="Arial"/>
        </w:rPr>
        <w:t xml:space="preserve">ely on the participants’ </w:t>
      </w:r>
      <w:r w:rsidR="00CB19D9">
        <w:rPr>
          <w:rFonts w:ascii="Arial" w:hAnsi="Arial" w:cs="Arial"/>
        </w:rPr>
        <w:t>statements in an</w:t>
      </w:r>
      <w:r w:rsidR="002065C7">
        <w:rPr>
          <w:rFonts w:ascii="Arial" w:hAnsi="Arial" w:cs="Arial"/>
        </w:rPr>
        <w:t xml:space="preserve"> </w:t>
      </w:r>
      <w:r w:rsidR="00CB19D9">
        <w:rPr>
          <w:rFonts w:ascii="Arial" w:hAnsi="Arial" w:cs="Arial"/>
        </w:rPr>
        <w:t>interview</w:t>
      </w:r>
      <w:r w:rsidR="002065C7">
        <w:rPr>
          <w:rFonts w:ascii="Arial" w:hAnsi="Arial" w:cs="Arial"/>
        </w:rPr>
        <w:t>, the researcher will be able to observe how they respond to various circum</w:t>
      </w:r>
      <w:r w:rsidR="00B7662E">
        <w:rPr>
          <w:rFonts w:ascii="Arial" w:hAnsi="Arial" w:cs="Arial"/>
        </w:rPr>
        <w:t xml:space="preserve">stances and make </w:t>
      </w:r>
      <w:proofErr w:type="gramStart"/>
      <w:r w:rsidR="00B7662E">
        <w:rPr>
          <w:rFonts w:ascii="Arial" w:hAnsi="Arial" w:cs="Arial"/>
        </w:rPr>
        <w:t>particular decisions</w:t>
      </w:r>
      <w:proofErr w:type="gramEnd"/>
      <w:r w:rsidR="00B7662E">
        <w:rPr>
          <w:rFonts w:ascii="Arial" w:hAnsi="Arial" w:cs="Arial"/>
        </w:rPr>
        <w:t xml:space="preserve">. </w:t>
      </w:r>
      <w:r w:rsidR="002C2F2A">
        <w:rPr>
          <w:rFonts w:ascii="Arial" w:hAnsi="Arial" w:cs="Arial"/>
        </w:rPr>
        <w:t xml:space="preserve">Clark and </w:t>
      </w:r>
      <w:r w:rsidR="000369A0">
        <w:rPr>
          <w:rFonts w:ascii="Arial" w:hAnsi="Arial" w:cs="Arial"/>
        </w:rPr>
        <w:t>Statham (2005) stated</w:t>
      </w:r>
      <w:r w:rsidR="00EA75CE">
        <w:rPr>
          <w:rFonts w:ascii="Arial" w:hAnsi="Arial" w:cs="Arial"/>
        </w:rPr>
        <w:t xml:space="preserve"> </w:t>
      </w:r>
      <w:r w:rsidR="008D360F">
        <w:rPr>
          <w:rFonts w:ascii="Arial" w:hAnsi="Arial" w:cs="Arial"/>
        </w:rPr>
        <w:t xml:space="preserve">that children </w:t>
      </w:r>
      <w:proofErr w:type="gramStart"/>
      <w:r w:rsidR="008D360F">
        <w:rPr>
          <w:rFonts w:ascii="Arial" w:hAnsi="Arial" w:cs="Arial"/>
        </w:rPr>
        <w:t>are able to</w:t>
      </w:r>
      <w:proofErr w:type="gramEnd"/>
      <w:r w:rsidR="008D360F">
        <w:rPr>
          <w:rFonts w:ascii="Arial" w:hAnsi="Arial" w:cs="Arial"/>
        </w:rPr>
        <w:t xml:space="preserve"> articulate in</w:t>
      </w:r>
      <w:r w:rsidR="006002A4">
        <w:rPr>
          <w:rFonts w:ascii="Arial" w:hAnsi="Arial" w:cs="Arial"/>
        </w:rPr>
        <w:t>sightful thoughts about their settings and worldviews in addition to their own views and beliefs</w:t>
      </w:r>
      <w:r w:rsidR="00525E53">
        <w:rPr>
          <w:rFonts w:ascii="Arial" w:hAnsi="Arial" w:cs="Arial"/>
        </w:rPr>
        <w:t xml:space="preserve">. </w:t>
      </w:r>
      <w:proofErr w:type="spellStart"/>
      <w:r w:rsidR="002464FC">
        <w:rPr>
          <w:rFonts w:ascii="Arial" w:hAnsi="Arial" w:cs="Arial"/>
        </w:rPr>
        <w:t>E</w:t>
      </w:r>
      <w:r w:rsidR="00090B08">
        <w:rPr>
          <w:rFonts w:ascii="Arial" w:hAnsi="Arial" w:cs="Arial"/>
        </w:rPr>
        <w:t>in</w:t>
      </w:r>
      <w:r w:rsidR="002464FC">
        <w:rPr>
          <w:rFonts w:ascii="Arial" w:hAnsi="Arial" w:cs="Arial"/>
        </w:rPr>
        <w:t>arsdottir</w:t>
      </w:r>
      <w:proofErr w:type="spellEnd"/>
      <w:r w:rsidR="002464FC">
        <w:rPr>
          <w:rFonts w:ascii="Arial" w:hAnsi="Arial" w:cs="Arial"/>
        </w:rPr>
        <w:t xml:space="preserve"> (2007) believes that interviews are the most popular method </w:t>
      </w:r>
      <w:r w:rsidR="00051F44">
        <w:rPr>
          <w:rFonts w:ascii="Arial" w:hAnsi="Arial" w:cs="Arial"/>
        </w:rPr>
        <w:t xml:space="preserve">of data collection in children’s research however, </w:t>
      </w:r>
      <w:proofErr w:type="spellStart"/>
      <w:r w:rsidR="00F2312B">
        <w:rPr>
          <w:rFonts w:ascii="Arial" w:hAnsi="Arial" w:cs="Arial"/>
        </w:rPr>
        <w:t>clark</w:t>
      </w:r>
      <w:proofErr w:type="spellEnd"/>
      <w:r w:rsidR="00F2312B">
        <w:rPr>
          <w:rFonts w:ascii="Arial" w:hAnsi="Arial" w:cs="Arial"/>
        </w:rPr>
        <w:t xml:space="preserve"> (2010) implies that it can be a very difficult task. </w:t>
      </w:r>
      <w:r w:rsidR="00D46569">
        <w:rPr>
          <w:rFonts w:ascii="Arial" w:hAnsi="Arial" w:cs="Arial"/>
        </w:rPr>
        <w:t xml:space="preserve">Finding </w:t>
      </w:r>
      <w:r w:rsidR="00791820">
        <w:rPr>
          <w:rFonts w:ascii="Arial" w:hAnsi="Arial" w:cs="Arial"/>
        </w:rPr>
        <w:t xml:space="preserve">the time to conduct </w:t>
      </w:r>
      <w:r w:rsidR="00881450">
        <w:rPr>
          <w:rFonts w:ascii="Arial" w:hAnsi="Arial" w:cs="Arial"/>
        </w:rPr>
        <w:lastRenderedPageBreak/>
        <w:t>the Interviews could be a challenge because they often take more time than questionnaires</w:t>
      </w:r>
      <w:r w:rsidR="00782446">
        <w:rPr>
          <w:rFonts w:ascii="Arial" w:hAnsi="Arial" w:cs="Arial"/>
        </w:rPr>
        <w:t xml:space="preserve"> (</w:t>
      </w:r>
      <w:proofErr w:type="spellStart"/>
      <w:r w:rsidR="0019535C">
        <w:rPr>
          <w:rFonts w:ascii="Arial" w:hAnsi="Arial" w:cs="Arial"/>
        </w:rPr>
        <w:t>R</w:t>
      </w:r>
      <w:r w:rsidR="00782446">
        <w:rPr>
          <w:rFonts w:ascii="Arial" w:hAnsi="Arial" w:cs="Arial"/>
        </w:rPr>
        <w:t>evise</w:t>
      </w:r>
      <w:r w:rsidR="0019535C">
        <w:rPr>
          <w:rFonts w:ascii="Arial" w:hAnsi="Arial" w:cs="Arial"/>
        </w:rPr>
        <w:t>Sociology</w:t>
      </w:r>
      <w:proofErr w:type="spellEnd"/>
      <w:r w:rsidR="0019535C">
        <w:rPr>
          <w:rFonts w:ascii="Arial" w:hAnsi="Arial" w:cs="Arial"/>
        </w:rPr>
        <w:t>, 2019)</w:t>
      </w:r>
      <w:r w:rsidR="00881450">
        <w:rPr>
          <w:rFonts w:ascii="Arial" w:hAnsi="Arial" w:cs="Arial"/>
        </w:rPr>
        <w:t xml:space="preserve">. </w:t>
      </w:r>
      <w:r w:rsidR="00773E9F">
        <w:rPr>
          <w:rFonts w:ascii="Arial" w:hAnsi="Arial" w:cs="Arial"/>
        </w:rPr>
        <w:t>Parents and schools might object to pupils being question</w:t>
      </w:r>
      <w:r w:rsidR="0047203C">
        <w:rPr>
          <w:rFonts w:ascii="Arial" w:hAnsi="Arial" w:cs="Arial"/>
        </w:rPr>
        <w:t xml:space="preserve">ed about sensitive subjects like their backgrounds, thus they might not consent. </w:t>
      </w:r>
      <w:r w:rsidR="00136D48">
        <w:rPr>
          <w:rFonts w:ascii="Arial" w:hAnsi="Arial" w:cs="Arial"/>
        </w:rPr>
        <w:t>Interviewing children has unique difficulties</w:t>
      </w:r>
      <w:r w:rsidR="00DC2AA2">
        <w:rPr>
          <w:rFonts w:ascii="Arial" w:hAnsi="Arial" w:cs="Arial"/>
        </w:rPr>
        <w:t xml:space="preserve"> (</w:t>
      </w:r>
      <w:r w:rsidR="00A43313">
        <w:rPr>
          <w:rFonts w:ascii="Arial" w:hAnsi="Arial" w:cs="Arial"/>
        </w:rPr>
        <w:t>Alder et al,</w:t>
      </w:r>
      <w:r w:rsidR="0086795D">
        <w:rPr>
          <w:rFonts w:ascii="Arial" w:hAnsi="Arial" w:cs="Arial"/>
        </w:rPr>
        <w:t xml:space="preserve"> 2019</w:t>
      </w:r>
      <w:r w:rsidR="001E6E80">
        <w:rPr>
          <w:rFonts w:ascii="Arial" w:hAnsi="Arial" w:cs="Arial"/>
        </w:rPr>
        <w:t>). They</w:t>
      </w:r>
      <w:r w:rsidR="00136D48">
        <w:rPr>
          <w:rFonts w:ascii="Arial" w:hAnsi="Arial" w:cs="Arial"/>
        </w:rPr>
        <w:t xml:space="preserve"> may lose interest</w:t>
      </w:r>
      <w:r w:rsidR="00F76120">
        <w:rPr>
          <w:rFonts w:ascii="Arial" w:hAnsi="Arial" w:cs="Arial"/>
        </w:rPr>
        <w:t xml:space="preserve"> or withdraw from an adult who is excessively domineering, or they may be in</w:t>
      </w:r>
      <w:r w:rsidR="0016329B">
        <w:rPr>
          <w:rFonts w:ascii="Arial" w:hAnsi="Arial" w:cs="Arial"/>
        </w:rPr>
        <w:t xml:space="preserve">attentive or slow to respond. Younger children may experience fear due </w:t>
      </w:r>
      <w:r w:rsidR="005A3235">
        <w:rPr>
          <w:rFonts w:ascii="Arial" w:hAnsi="Arial" w:cs="Arial"/>
        </w:rPr>
        <w:t>to novelty and the presence of unidentified adults (</w:t>
      </w:r>
      <w:r w:rsidR="003702BF">
        <w:rPr>
          <w:rFonts w:ascii="Arial" w:hAnsi="Arial" w:cs="Arial"/>
        </w:rPr>
        <w:t>Hoppe et al, 1995).</w:t>
      </w:r>
      <w:r w:rsidR="00AC5E3A">
        <w:rPr>
          <w:rFonts w:ascii="Arial" w:hAnsi="Arial" w:cs="Arial"/>
        </w:rPr>
        <w:t xml:space="preserve"> </w:t>
      </w:r>
      <w:proofErr w:type="gramStart"/>
      <w:r w:rsidR="00AC5E3A">
        <w:rPr>
          <w:rFonts w:ascii="Arial" w:hAnsi="Arial" w:cs="Arial"/>
        </w:rPr>
        <w:t>In order to</w:t>
      </w:r>
      <w:proofErr w:type="gramEnd"/>
      <w:r w:rsidR="00AC5E3A">
        <w:rPr>
          <w:rFonts w:ascii="Arial" w:hAnsi="Arial" w:cs="Arial"/>
        </w:rPr>
        <w:t xml:space="preserve"> create a level playing </w:t>
      </w:r>
      <w:r w:rsidR="00D15C21">
        <w:rPr>
          <w:rFonts w:ascii="Arial" w:hAnsi="Arial" w:cs="Arial"/>
        </w:rPr>
        <w:t>field, the moderator must find a way to connect with the kids. According to C.D. Clark</w:t>
      </w:r>
      <w:r w:rsidR="00E61F82">
        <w:rPr>
          <w:rFonts w:ascii="Arial" w:hAnsi="Arial" w:cs="Arial"/>
        </w:rPr>
        <w:t xml:space="preserve"> (2011), he or she should modify their vocabulary to fit the child’s level. </w:t>
      </w:r>
      <w:r w:rsidR="00BD6E9D">
        <w:rPr>
          <w:rFonts w:ascii="Arial" w:hAnsi="Arial" w:cs="Arial"/>
        </w:rPr>
        <w:t>A moder</w:t>
      </w:r>
      <w:r w:rsidR="00F17F66">
        <w:rPr>
          <w:rFonts w:ascii="Arial" w:hAnsi="Arial" w:cs="Arial"/>
        </w:rPr>
        <w:t>ator should have a child friendly dem</w:t>
      </w:r>
      <w:r w:rsidR="007E7993">
        <w:rPr>
          <w:rFonts w:ascii="Arial" w:hAnsi="Arial" w:cs="Arial"/>
        </w:rPr>
        <w:t xml:space="preserve">eanour that includes </w:t>
      </w:r>
      <w:r w:rsidR="0086795D">
        <w:rPr>
          <w:rFonts w:ascii="Arial" w:hAnsi="Arial" w:cs="Arial"/>
        </w:rPr>
        <w:t>kindness</w:t>
      </w:r>
      <w:r w:rsidR="007E7993">
        <w:rPr>
          <w:rFonts w:ascii="Arial" w:hAnsi="Arial" w:cs="Arial"/>
        </w:rPr>
        <w:t>, warmth, humour</w:t>
      </w:r>
      <w:r w:rsidR="00E410C1">
        <w:rPr>
          <w:rFonts w:ascii="Arial" w:hAnsi="Arial" w:cs="Arial"/>
        </w:rPr>
        <w:t xml:space="preserve">, and adaptability (Kennedy et al, 2001). </w:t>
      </w:r>
      <w:r w:rsidR="002F556A">
        <w:rPr>
          <w:rFonts w:ascii="Arial" w:hAnsi="Arial" w:cs="Arial"/>
        </w:rPr>
        <w:t xml:space="preserve">In this case, the researcher will visit the children twice, in the space of 2 weeks to </w:t>
      </w:r>
      <w:r w:rsidR="00CA05DF">
        <w:rPr>
          <w:rFonts w:ascii="Arial" w:hAnsi="Arial" w:cs="Arial"/>
        </w:rPr>
        <w:t>spend time with them and the staff members</w:t>
      </w:r>
      <w:r w:rsidR="00771A4E">
        <w:rPr>
          <w:rFonts w:ascii="Arial" w:hAnsi="Arial" w:cs="Arial"/>
        </w:rPr>
        <w:t xml:space="preserve"> ensuring that the researcher is acqu</w:t>
      </w:r>
      <w:r w:rsidR="001575DA">
        <w:rPr>
          <w:rFonts w:ascii="Arial" w:hAnsi="Arial" w:cs="Arial"/>
        </w:rPr>
        <w:t xml:space="preserve">ainted to the students and teachers. </w:t>
      </w:r>
      <w:r w:rsidR="00EB4284">
        <w:rPr>
          <w:rFonts w:ascii="Arial" w:hAnsi="Arial" w:cs="Arial"/>
        </w:rPr>
        <w:t xml:space="preserve">The </w:t>
      </w:r>
      <w:r w:rsidR="002F3792">
        <w:rPr>
          <w:rFonts w:ascii="Arial" w:hAnsi="Arial" w:cs="Arial"/>
        </w:rPr>
        <w:t xml:space="preserve">researcher will </w:t>
      </w:r>
      <w:r w:rsidR="00C74B0F">
        <w:rPr>
          <w:rFonts w:ascii="Arial" w:hAnsi="Arial" w:cs="Arial"/>
        </w:rPr>
        <w:t xml:space="preserve">then </w:t>
      </w:r>
      <w:r w:rsidR="002F3792">
        <w:rPr>
          <w:rFonts w:ascii="Arial" w:hAnsi="Arial" w:cs="Arial"/>
        </w:rPr>
        <w:t>observe the children’s behaviours</w:t>
      </w:r>
      <w:r w:rsidR="005C546A">
        <w:rPr>
          <w:rFonts w:ascii="Arial" w:hAnsi="Arial" w:cs="Arial"/>
        </w:rPr>
        <w:t>, expressions</w:t>
      </w:r>
      <w:r w:rsidR="00C74B0F">
        <w:rPr>
          <w:rFonts w:ascii="Arial" w:hAnsi="Arial" w:cs="Arial"/>
        </w:rPr>
        <w:t>, and interactions</w:t>
      </w:r>
      <w:r w:rsidR="00F136E2">
        <w:rPr>
          <w:rFonts w:ascii="Arial" w:hAnsi="Arial" w:cs="Arial"/>
        </w:rPr>
        <w:t xml:space="preserve"> while they are playing </w:t>
      </w:r>
      <w:r w:rsidR="00871E1F">
        <w:rPr>
          <w:rFonts w:ascii="Arial" w:hAnsi="Arial" w:cs="Arial"/>
        </w:rPr>
        <w:t xml:space="preserve">with the outdoor equipment and take </w:t>
      </w:r>
      <w:r w:rsidR="005202E8">
        <w:rPr>
          <w:rFonts w:ascii="Arial" w:hAnsi="Arial" w:cs="Arial"/>
        </w:rPr>
        <w:t xml:space="preserve">field notes </w:t>
      </w:r>
      <w:r w:rsidR="002F00D2">
        <w:rPr>
          <w:rFonts w:ascii="Arial" w:hAnsi="Arial" w:cs="Arial"/>
        </w:rPr>
        <w:t xml:space="preserve">on what they do and </w:t>
      </w:r>
      <w:proofErr w:type="gramStart"/>
      <w:r w:rsidR="002F00D2">
        <w:rPr>
          <w:rFonts w:ascii="Arial" w:hAnsi="Arial" w:cs="Arial"/>
        </w:rPr>
        <w:t>say</w:t>
      </w:r>
      <w:proofErr w:type="gramEnd"/>
      <w:r w:rsidR="002F00D2">
        <w:rPr>
          <w:rFonts w:ascii="Arial" w:hAnsi="Arial" w:cs="Arial"/>
        </w:rPr>
        <w:t xml:space="preserve">. </w:t>
      </w:r>
      <w:r w:rsidR="007C695D">
        <w:rPr>
          <w:rFonts w:ascii="Arial" w:hAnsi="Arial" w:cs="Arial"/>
        </w:rPr>
        <w:t xml:space="preserve">The foundation phase curriculum </w:t>
      </w:r>
      <w:r w:rsidR="00070040">
        <w:rPr>
          <w:rFonts w:ascii="Arial" w:hAnsi="Arial" w:cs="Arial"/>
        </w:rPr>
        <w:t xml:space="preserve">in Wales will serve as the researcher’s guide as to where children of this age </w:t>
      </w:r>
      <w:r w:rsidR="004633BD">
        <w:rPr>
          <w:rFonts w:ascii="Arial" w:hAnsi="Arial" w:cs="Arial"/>
        </w:rPr>
        <w:t>should</w:t>
      </w:r>
      <w:r w:rsidR="00070040">
        <w:rPr>
          <w:rFonts w:ascii="Arial" w:hAnsi="Arial" w:cs="Arial"/>
        </w:rPr>
        <w:t xml:space="preserve"> be </w:t>
      </w:r>
      <w:r w:rsidR="004633BD">
        <w:rPr>
          <w:rFonts w:ascii="Arial" w:hAnsi="Arial" w:cs="Arial"/>
        </w:rPr>
        <w:t xml:space="preserve">in terms of their development. </w:t>
      </w:r>
      <w:r w:rsidR="0006258A">
        <w:rPr>
          <w:rFonts w:ascii="Arial" w:hAnsi="Arial" w:cs="Arial"/>
        </w:rPr>
        <w:t>the publications</w:t>
      </w:r>
      <w:r w:rsidR="00A851D2">
        <w:rPr>
          <w:rFonts w:ascii="Arial" w:hAnsi="Arial" w:cs="Arial"/>
        </w:rPr>
        <w:t xml:space="preserve"> </w:t>
      </w:r>
      <w:r w:rsidR="001E6E80">
        <w:rPr>
          <w:rFonts w:ascii="Arial" w:hAnsi="Arial" w:cs="Arial"/>
        </w:rPr>
        <w:t>offer</w:t>
      </w:r>
      <w:r w:rsidR="00A851D2">
        <w:rPr>
          <w:rFonts w:ascii="Arial" w:hAnsi="Arial" w:cs="Arial"/>
        </w:rPr>
        <w:t xml:space="preserve"> recommendations on the abilities and information that children </w:t>
      </w:r>
      <w:r w:rsidR="00E95E85">
        <w:rPr>
          <w:rFonts w:ascii="Arial" w:hAnsi="Arial" w:cs="Arial"/>
        </w:rPr>
        <w:t>pick up, along with examples</w:t>
      </w:r>
      <w:r w:rsidR="00A76E8E">
        <w:rPr>
          <w:rFonts w:ascii="Arial" w:hAnsi="Arial" w:cs="Arial"/>
        </w:rPr>
        <w:t xml:space="preserve"> of how it has been used in setting and schools. </w:t>
      </w:r>
      <w:r w:rsidR="00F561E4">
        <w:rPr>
          <w:rFonts w:ascii="Arial" w:hAnsi="Arial" w:cs="Arial"/>
        </w:rPr>
        <w:t>The Welsh Government (2022) states that c</w:t>
      </w:r>
      <w:r w:rsidR="00882B9B">
        <w:rPr>
          <w:rFonts w:ascii="Arial" w:hAnsi="Arial" w:cs="Arial"/>
        </w:rPr>
        <w:t xml:space="preserve">hildren’s coordination and control of their </w:t>
      </w:r>
      <w:r w:rsidR="00D34685">
        <w:rPr>
          <w:rFonts w:ascii="Arial" w:hAnsi="Arial" w:cs="Arial"/>
        </w:rPr>
        <w:t xml:space="preserve">gross motor abilities are developed </w:t>
      </w:r>
      <w:r w:rsidR="006E1ECC">
        <w:rPr>
          <w:rFonts w:ascii="Arial" w:hAnsi="Arial" w:cs="Arial"/>
        </w:rPr>
        <w:t xml:space="preserve">through </w:t>
      </w:r>
      <w:r w:rsidR="000B356C">
        <w:rPr>
          <w:rFonts w:ascii="Arial" w:hAnsi="Arial" w:cs="Arial"/>
        </w:rPr>
        <w:t xml:space="preserve">movement that makes use of their body, </w:t>
      </w:r>
      <w:proofErr w:type="gramStart"/>
      <w:r w:rsidR="000B356C">
        <w:rPr>
          <w:rFonts w:ascii="Arial" w:hAnsi="Arial" w:cs="Arial"/>
        </w:rPr>
        <w:t>arms</w:t>
      </w:r>
      <w:proofErr w:type="gramEnd"/>
      <w:r w:rsidR="000B356C">
        <w:rPr>
          <w:rFonts w:ascii="Arial" w:hAnsi="Arial" w:cs="Arial"/>
        </w:rPr>
        <w:t xml:space="preserve"> and leg muscles</w:t>
      </w:r>
      <w:r w:rsidR="00F561E4">
        <w:rPr>
          <w:rFonts w:ascii="Arial" w:hAnsi="Arial" w:cs="Arial"/>
        </w:rPr>
        <w:t xml:space="preserve">. </w:t>
      </w:r>
      <w:r w:rsidR="00196C36">
        <w:rPr>
          <w:rFonts w:ascii="Arial" w:hAnsi="Arial" w:cs="Arial"/>
        </w:rPr>
        <w:t xml:space="preserve">The Welsh </w:t>
      </w:r>
      <w:r w:rsidR="003C5F3D">
        <w:rPr>
          <w:rFonts w:ascii="Arial" w:hAnsi="Arial" w:cs="Arial"/>
        </w:rPr>
        <w:t xml:space="preserve">Government </w:t>
      </w:r>
      <w:r w:rsidR="00F32C62">
        <w:rPr>
          <w:rFonts w:ascii="Arial" w:hAnsi="Arial" w:cs="Arial"/>
        </w:rPr>
        <w:t xml:space="preserve">(2022) </w:t>
      </w:r>
      <w:r w:rsidR="003C5F3D">
        <w:rPr>
          <w:rFonts w:ascii="Arial" w:hAnsi="Arial" w:cs="Arial"/>
        </w:rPr>
        <w:t xml:space="preserve">also </w:t>
      </w:r>
      <w:r w:rsidR="006B5EB2">
        <w:rPr>
          <w:rFonts w:ascii="Arial" w:hAnsi="Arial" w:cs="Arial"/>
        </w:rPr>
        <w:t xml:space="preserve">states that observing children engaged in activities outdoors will assist professionals </w:t>
      </w:r>
      <w:r w:rsidR="00751269">
        <w:rPr>
          <w:rFonts w:ascii="Arial" w:hAnsi="Arial" w:cs="Arial"/>
        </w:rPr>
        <w:t xml:space="preserve">in determining how children’s skills are growing and what </w:t>
      </w:r>
      <w:r w:rsidR="00F32C62">
        <w:rPr>
          <w:rFonts w:ascii="Arial" w:hAnsi="Arial" w:cs="Arial"/>
        </w:rPr>
        <w:t xml:space="preserve">they are capable of. </w:t>
      </w:r>
    </w:p>
    <w:p w14:paraId="7FB78A02" w14:textId="1E8A3D55" w:rsidR="00B33517" w:rsidRDefault="00B517C5">
      <w:pPr>
        <w:rPr>
          <w:rFonts w:ascii="Arial" w:hAnsi="Arial" w:cs="Arial"/>
        </w:rPr>
      </w:pPr>
      <w:proofErr w:type="gramStart"/>
      <w:r>
        <w:rPr>
          <w:rFonts w:ascii="Arial" w:hAnsi="Arial" w:cs="Arial"/>
        </w:rPr>
        <w:t>In order to</w:t>
      </w:r>
      <w:proofErr w:type="gramEnd"/>
      <w:r>
        <w:rPr>
          <w:rFonts w:ascii="Arial" w:hAnsi="Arial" w:cs="Arial"/>
        </w:rPr>
        <w:t xml:space="preserve"> gather data and analyse the </w:t>
      </w:r>
      <w:r w:rsidR="00112BBD">
        <w:rPr>
          <w:rFonts w:ascii="Arial" w:hAnsi="Arial" w:cs="Arial"/>
        </w:rPr>
        <w:t xml:space="preserve">phenomenon under </w:t>
      </w:r>
      <w:r w:rsidR="00D8627D">
        <w:rPr>
          <w:rFonts w:ascii="Arial" w:hAnsi="Arial" w:cs="Arial"/>
        </w:rPr>
        <w:t xml:space="preserve">study, triangulation between </w:t>
      </w:r>
      <w:r w:rsidR="00FA2078">
        <w:rPr>
          <w:rFonts w:ascii="Arial" w:hAnsi="Arial" w:cs="Arial"/>
        </w:rPr>
        <w:t>qualitative</w:t>
      </w:r>
      <w:r w:rsidR="00D8627D">
        <w:rPr>
          <w:rFonts w:ascii="Arial" w:hAnsi="Arial" w:cs="Arial"/>
        </w:rPr>
        <w:t xml:space="preserve"> and quantitative </w:t>
      </w:r>
      <w:r w:rsidR="009A79B7">
        <w:rPr>
          <w:rFonts w:ascii="Arial" w:hAnsi="Arial" w:cs="Arial"/>
        </w:rPr>
        <w:t xml:space="preserve">research approaches is used. By giving a more </w:t>
      </w:r>
      <w:r w:rsidR="00411F44">
        <w:rPr>
          <w:rFonts w:ascii="Arial" w:hAnsi="Arial" w:cs="Arial"/>
        </w:rPr>
        <w:t>thorough explanation of the phenomenon this helps increase the va</w:t>
      </w:r>
      <w:r w:rsidR="00EA383A">
        <w:rPr>
          <w:rFonts w:ascii="Arial" w:hAnsi="Arial" w:cs="Arial"/>
        </w:rPr>
        <w:t>lidity and depen</w:t>
      </w:r>
      <w:r w:rsidR="00FA2078">
        <w:rPr>
          <w:rFonts w:ascii="Arial" w:hAnsi="Arial" w:cs="Arial"/>
        </w:rPr>
        <w:t>dability of the findings</w:t>
      </w:r>
      <w:r w:rsidR="00DF2499">
        <w:rPr>
          <w:rFonts w:ascii="Arial" w:hAnsi="Arial" w:cs="Arial"/>
        </w:rPr>
        <w:t xml:space="preserve"> (Hassan, 2023). Ac</w:t>
      </w:r>
      <w:r w:rsidR="00B33517">
        <w:rPr>
          <w:rFonts w:ascii="Arial" w:hAnsi="Arial" w:cs="Arial"/>
        </w:rPr>
        <w:t xml:space="preserve">cording to </w:t>
      </w:r>
      <w:r w:rsidR="00D41E00">
        <w:rPr>
          <w:rFonts w:ascii="Arial" w:hAnsi="Arial" w:cs="Arial"/>
        </w:rPr>
        <w:t>Bhandari (202</w:t>
      </w:r>
      <w:r w:rsidR="00272371">
        <w:rPr>
          <w:rFonts w:ascii="Arial" w:hAnsi="Arial" w:cs="Arial"/>
        </w:rPr>
        <w:t>3</w:t>
      </w:r>
      <w:r w:rsidR="00D41E00">
        <w:rPr>
          <w:rFonts w:ascii="Arial" w:hAnsi="Arial" w:cs="Arial"/>
        </w:rPr>
        <w:t xml:space="preserve">) </w:t>
      </w:r>
      <w:r w:rsidR="00101687">
        <w:rPr>
          <w:rFonts w:ascii="Arial" w:hAnsi="Arial" w:cs="Arial"/>
        </w:rPr>
        <w:t>triangulation refers to the use of various data</w:t>
      </w:r>
      <w:r w:rsidR="00855CBD">
        <w:rPr>
          <w:rFonts w:ascii="Arial" w:hAnsi="Arial" w:cs="Arial"/>
        </w:rPr>
        <w:t xml:space="preserve">sets, methodologies, theories and/or investigators to answer </w:t>
      </w:r>
      <w:r w:rsidR="00B77675">
        <w:rPr>
          <w:rFonts w:ascii="Arial" w:hAnsi="Arial" w:cs="Arial"/>
        </w:rPr>
        <w:t>a topic. It’s a research technique that can help a research</w:t>
      </w:r>
      <w:r w:rsidR="00FE65FE">
        <w:rPr>
          <w:rFonts w:ascii="Arial" w:hAnsi="Arial" w:cs="Arial"/>
        </w:rPr>
        <w:t xml:space="preserve">er increase the reliability and </w:t>
      </w:r>
      <w:r w:rsidR="004A39D8">
        <w:rPr>
          <w:rFonts w:ascii="Arial" w:hAnsi="Arial" w:cs="Arial"/>
        </w:rPr>
        <w:t xml:space="preserve">legitimacy of </w:t>
      </w:r>
      <w:r w:rsidR="008E2D28">
        <w:rPr>
          <w:rFonts w:ascii="Arial" w:hAnsi="Arial" w:cs="Arial"/>
        </w:rPr>
        <w:t>their</w:t>
      </w:r>
      <w:r w:rsidR="004A39D8">
        <w:rPr>
          <w:rFonts w:ascii="Arial" w:hAnsi="Arial" w:cs="Arial"/>
        </w:rPr>
        <w:t xml:space="preserve"> conclusions and lessen the impact of any </w:t>
      </w:r>
      <w:r w:rsidR="002F1E10">
        <w:rPr>
          <w:rFonts w:ascii="Arial" w:hAnsi="Arial" w:cs="Arial"/>
        </w:rPr>
        <w:t xml:space="preserve">research biases </w:t>
      </w:r>
      <w:r w:rsidR="008E2D28">
        <w:rPr>
          <w:rFonts w:ascii="Arial" w:hAnsi="Arial" w:cs="Arial"/>
        </w:rPr>
        <w:t xml:space="preserve">in their writing. </w:t>
      </w:r>
      <w:r w:rsidR="00D212C9">
        <w:rPr>
          <w:rFonts w:ascii="Arial" w:hAnsi="Arial" w:cs="Arial"/>
        </w:rPr>
        <w:t xml:space="preserve">The capacity to find agreement and validate results using diverse </w:t>
      </w:r>
      <w:r w:rsidR="002F38B0">
        <w:rPr>
          <w:rFonts w:ascii="Arial" w:hAnsi="Arial" w:cs="Arial"/>
        </w:rPr>
        <w:t xml:space="preserve">research techniques is the main benefit </w:t>
      </w:r>
      <w:r w:rsidR="00532B67">
        <w:rPr>
          <w:rFonts w:ascii="Arial" w:hAnsi="Arial" w:cs="Arial"/>
        </w:rPr>
        <w:t>of triangulation designs</w:t>
      </w:r>
      <w:r w:rsidR="008A0712">
        <w:rPr>
          <w:rFonts w:ascii="Arial" w:hAnsi="Arial" w:cs="Arial"/>
        </w:rPr>
        <w:t xml:space="preserve"> (M</w:t>
      </w:r>
      <w:r w:rsidR="00EF2B36">
        <w:rPr>
          <w:rFonts w:ascii="Arial" w:hAnsi="Arial" w:cs="Arial"/>
        </w:rPr>
        <w:t>urdock, 2021)</w:t>
      </w:r>
      <w:r w:rsidR="00532B67">
        <w:rPr>
          <w:rFonts w:ascii="Arial" w:hAnsi="Arial" w:cs="Arial"/>
        </w:rPr>
        <w:t>.</w:t>
      </w:r>
      <w:r w:rsidR="00EF2B36">
        <w:rPr>
          <w:rFonts w:ascii="Arial" w:hAnsi="Arial" w:cs="Arial"/>
        </w:rPr>
        <w:t xml:space="preserve"> The researcher might be more </w:t>
      </w:r>
      <w:r w:rsidR="00EC6890">
        <w:rPr>
          <w:rFonts w:ascii="Arial" w:hAnsi="Arial" w:cs="Arial"/>
        </w:rPr>
        <w:t xml:space="preserve">confident in the findings </w:t>
      </w:r>
      <w:r w:rsidR="009C7076">
        <w:rPr>
          <w:rFonts w:ascii="Arial" w:hAnsi="Arial" w:cs="Arial"/>
        </w:rPr>
        <w:t>if results from various research methodologies agree. They are more likely a true reflection of what is occurring than a reflection</w:t>
      </w:r>
      <w:r w:rsidR="00982C12">
        <w:rPr>
          <w:rFonts w:ascii="Arial" w:hAnsi="Arial" w:cs="Arial"/>
        </w:rPr>
        <w:t xml:space="preserve"> of the testing strategy used to acquire the data (Murdock, 20</w:t>
      </w:r>
      <w:r w:rsidR="00C56E69">
        <w:rPr>
          <w:rFonts w:ascii="Arial" w:hAnsi="Arial" w:cs="Arial"/>
        </w:rPr>
        <w:t xml:space="preserve">21). </w:t>
      </w:r>
      <w:r w:rsidR="00532B67">
        <w:rPr>
          <w:rFonts w:ascii="Arial" w:hAnsi="Arial" w:cs="Arial"/>
        </w:rPr>
        <w:t xml:space="preserve"> </w:t>
      </w:r>
      <w:r w:rsidR="00387D05">
        <w:rPr>
          <w:rFonts w:ascii="Arial" w:hAnsi="Arial" w:cs="Arial"/>
        </w:rPr>
        <w:t xml:space="preserve">It might be challenging to compare </w:t>
      </w:r>
      <w:r w:rsidR="00D771FE">
        <w:rPr>
          <w:rFonts w:ascii="Arial" w:hAnsi="Arial" w:cs="Arial"/>
        </w:rPr>
        <w:t>data gathered from many sources and techniques due to triangulation</w:t>
      </w:r>
      <w:r w:rsidR="00684FD1">
        <w:rPr>
          <w:rFonts w:ascii="Arial" w:hAnsi="Arial" w:cs="Arial"/>
        </w:rPr>
        <w:t xml:space="preserve"> (Hassan, 2023). </w:t>
      </w:r>
      <w:r w:rsidR="00C63E19">
        <w:rPr>
          <w:rFonts w:ascii="Arial" w:hAnsi="Arial" w:cs="Arial"/>
        </w:rPr>
        <w:t xml:space="preserve">The data may have been </w:t>
      </w:r>
      <w:r w:rsidR="004117EC">
        <w:rPr>
          <w:rFonts w:ascii="Arial" w:hAnsi="Arial" w:cs="Arial"/>
        </w:rPr>
        <w:t xml:space="preserve">gathered using several methods or tools, making it challenging to compare or combine the data. </w:t>
      </w:r>
    </w:p>
    <w:p w14:paraId="2B786706" w14:textId="77777777" w:rsidR="00642888" w:rsidRDefault="00642888">
      <w:pPr>
        <w:rPr>
          <w:rFonts w:ascii="Arial" w:hAnsi="Arial" w:cs="Arial"/>
        </w:rPr>
      </w:pPr>
    </w:p>
    <w:p w14:paraId="56C18044" w14:textId="38864290" w:rsidR="00642888" w:rsidRDefault="00645F35">
      <w:pPr>
        <w:rPr>
          <w:rFonts w:ascii="Arial" w:hAnsi="Arial" w:cs="Arial"/>
        </w:rPr>
      </w:pPr>
      <w:r>
        <w:rPr>
          <w:rFonts w:ascii="Arial" w:hAnsi="Arial" w:cs="Arial"/>
        </w:rPr>
        <w:t>Ethical Considerations.</w:t>
      </w:r>
    </w:p>
    <w:p w14:paraId="4F07091E" w14:textId="26C294F7" w:rsidR="00645F35" w:rsidRDefault="00CD0777">
      <w:pPr>
        <w:rPr>
          <w:rFonts w:ascii="Arial" w:hAnsi="Arial" w:cs="Arial"/>
        </w:rPr>
      </w:pPr>
      <w:r>
        <w:rPr>
          <w:rFonts w:ascii="Arial" w:hAnsi="Arial" w:cs="Arial"/>
        </w:rPr>
        <w:t xml:space="preserve">Hassan (2023) </w:t>
      </w:r>
      <w:r w:rsidR="00E970DA">
        <w:rPr>
          <w:rFonts w:ascii="Arial" w:hAnsi="Arial" w:cs="Arial"/>
        </w:rPr>
        <w:t xml:space="preserve">states that ideas and recommendations that researchers must abide by to make sure their studies </w:t>
      </w:r>
      <w:r w:rsidR="007C5EEB">
        <w:rPr>
          <w:rFonts w:ascii="Arial" w:hAnsi="Arial" w:cs="Arial"/>
        </w:rPr>
        <w:t xml:space="preserve">are carried </w:t>
      </w:r>
      <w:r w:rsidR="001A7123">
        <w:rPr>
          <w:rFonts w:ascii="Arial" w:hAnsi="Arial" w:cs="Arial"/>
        </w:rPr>
        <w:t xml:space="preserve">out in </w:t>
      </w:r>
      <w:r w:rsidR="0084423A">
        <w:rPr>
          <w:rFonts w:ascii="Arial" w:hAnsi="Arial" w:cs="Arial"/>
        </w:rPr>
        <w:t>an ethical and responsible manner are referred to as ethical considerations on research</w:t>
      </w:r>
      <w:r w:rsidR="00B0415B">
        <w:rPr>
          <w:rFonts w:ascii="Arial" w:hAnsi="Arial" w:cs="Arial"/>
        </w:rPr>
        <w:t>. These factors are intended to safeguard research participants’ rights, safety</w:t>
      </w:r>
      <w:r w:rsidR="0086305B">
        <w:rPr>
          <w:rFonts w:ascii="Arial" w:hAnsi="Arial" w:cs="Arial"/>
        </w:rPr>
        <w:t xml:space="preserve">, and wellbeing as well as the validity and reliability of </w:t>
      </w:r>
      <w:r w:rsidR="00DF67D5">
        <w:rPr>
          <w:rFonts w:ascii="Arial" w:hAnsi="Arial" w:cs="Arial"/>
        </w:rPr>
        <w:t xml:space="preserve">the study itself. </w:t>
      </w:r>
      <w:r w:rsidR="00FB5CD9">
        <w:rPr>
          <w:rFonts w:ascii="Arial" w:hAnsi="Arial" w:cs="Arial"/>
        </w:rPr>
        <w:t xml:space="preserve">Since research typically entails cooperation between </w:t>
      </w:r>
      <w:r w:rsidR="00A80727">
        <w:rPr>
          <w:rFonts w:ascii="Arial" w:hAnsi="Arial" w:cs="Arial"/>
        </w:rPr>
        <w:t xml:space="preserve">researchers and people with </w:t>
      </w:r>
      <w:r w:rsidR="00D65F56">
        <w:rPr>
          <w:rFonts w:ascii="Arial" w:hAnsi="Arial" w:cs="Arial"/>
        </w:rPr>
        <w:t xml:space="preserve">diverse temperatures, ethical concerns are also important to foster </w:t>
      </w:r>
      <w:r w:rsidR="0084449A">
        <w:rPr>
          <w:rFonts w:ascii="Arial" w:hAnsi="Arial" w:cs="Arial"/>
        </w:rPr>
        <w:t>trust, collaboration, and mutual respect</w:t>
      </w:r>
      <w:r w:rsidR="0031119B">
        <w:rPr>
          <w:rFonts w:ascii="Arial" w:hAnsi="Arial" w:cs="Arial"/>
        </w:rPr>
        <w:t xml:space="preserve"> (</w:t>
      </w:r>
      <w:proofErr w:type="spellStart"/>
      <w:r w:rsidR="0031119B">
        <w:rPr>
          <w:rFonts w:ascii="Arial" w:hAnsi="Arial" w:cs="Arial"/>
        </w:rPr>
        <w:t>Bach</w:t>
      </w:r>
      <w:r w:rsidR="007411B2">
        <w:rPr>
          <w:rFonts w:ascii="Arial" w:hAnsi="Arial" w:cs="Arial"/>
        </w:rPr>
        <w:t>elorPrint</w:t>
      </w:r>
      <w:proofErr w:type="spellEnd"/>
      <w:r w:rsidR="007411B2">
        <w:rPr>
          <w:rFonts w:ascii="Arial" w:hAnsi="Arial" w:cs="Arial"/>
        </w:rPr>
        <w:t>, 2023)</w:t>
      </w:r>
      <w:r w:rsidR="0084449A">
        <w:rPr>
          <w:rFonts w:ascii="Arial" w:hAnsi="Arial" w:cs="Arial"/>
        </w:rPr>
        <w:t xml:space="preserve">. </w:t>
      </w:r>
      <w:r w:rsidR="00075B21">
        <w:rPr>
          <w:rFonts w:ascii="Arial" w:hAnsi="Arial" w:cs="Arial"/>
        </w:rPr>
        <w:t xml:space="preserve">Some of the most important </w:t>
      </w:r>
      <w:r w:rsidR="00D95B50">
        <w:rPr>
          <w:rFonts w:ascii="Arial" w:hAnsi="Arial" w:cs="Arial"/>
        </w:rPr>
        <w:t xml:space="preserve">ethical issues in research include </w:t>
      </w:r>
      <w:r w:rsidR="00AD5408">
        <w:rPr>
          <w:rFonts w:ascii="Arial" w:hAnsi="Arial" w:cs="Arial"/>
        </w:rPr>
        <w:t>informed consent. Researchers are required</w:t>
      </w:r>
      <w:r w:rsidR="00113878">
        <w:rPr>
          <w:rFonts w:ascii="Arial" w:hAnsi="Arial" w:cs="Arial"/>
        </w:rPr>
        <w:t xml:space="preserve"> to get informed permission from study </w:t>
      </w:r>
      <w:r w:rsidR="003F73E1">
        <w:rPr>
          <w:rFonts w:ascii="Arial" w:hAnsi="Arial" w:cs="Arial"/>
        </w:rPr>
        <w:t xml:space="preserve">participants, which entails informing </w:t>
      </w:r>
      <w:r w:rsidR="00684BCA">
        <w:rPr>
          <w:rFonts w:ascii="Arial" w:hAnsi="Arial" w:cs="Arial"/>
        </w:rPr>
        <w:t>them of the study’s goals, methods, risks, advantages</w:t>
      </w:r>
      <w:r w:rsidR="00943DC6">
        <w:rPr>
          <w:rFonts w:ascii="Arial" w:hAnsi="Arial" w:cs="Arial"/>
        </w:rPr>
        <w:t xml:space="preserve">, and right to discontinue at any time. </w:t>
      </w:r>
      <w:r w:rsidR="00474222">
        <w:rPr>
          <w:rFonts w:ascii="Arial" w:hAnsi="Arial" w:cs="Arial"/>
        </w:rPr>
        <w:t>A</w:t>
      </w:r>
      <w:r w:rsidR="003D26B3">
        <w:rPr>
          <w:rFonts w:ascii="Arial" w:hAnsi="Arial" w:cs="Arial"/>
        </w:rPr>
        <w:t>nother</w:t>
      </w:r>
      <w:r w:rsidR="00474222">
        <w:rPr>
          <w:rFonts w:ascii="Arial" w:hAnsi="Arial" w:cs="Arial"/>
        </w:rPr>
        <w:t xml:space="preserve"> ethical issue </w:t>
      </w:r>
      <w:proofErr w:type="gramStart"/>
      <w:r w:rsidR="00474222">
        <w:rPr>
          <w:rFonts w:ascii="Arial" w:hAnsi="Arial" w:cs="Arial"/>
        </w:rPr>
        <w:t>include</w:t>
      </w:r>
      <w:proofErr w:type="gramEnd"/>
      <w:r w:rsidR="00474222">
        <w:rPr>
          <w:rFonts w:ascii="Arial" w:hAnsi="Arial" w:cs="Arial"/>
        </w:rPr>
        <w:t xml:space="preserve"> privacy and secrecy. It is </w:t>
      </w:r>
      <w:r w:rsidR="00474222">
        <w:rPr>
          <w:rFonts w:ascii="Arial" w:hAnsi="Arial" w:cs="Arial"/>
        </w:rPr>
        <w:lastRenderedPageBreak/>
        <w:t xml:space="preserve">the responsibility of </w:t>
      </w:r>
      <w:r w:rsidR="000E54A8">
        <w:rPr>
          <w:rFonts w:ascii="Arial" w:hAnsi="Arial" w:cs="Arial"/>
        </w:rPr>
        <w:t xml:space="preserve">researchers to respect </w:t>
      </w:r>
      <w:r w:rsidR="00440BCD">
        <w:rPr>
          <w:rFonts w:ascii="Arial" w:hAnsi="Arial" w:cs="Arial"/>
        </w:rPr>
        <w:t xml:space="preserve">the privacy and confidentiality of participants. As a result, </w:t>
      </w:r>
      <w:r w:rsidR="006D1472">
        <w:rPr>
          <w:rFonts w:ascii="Arial" w:hAnsi="Arial" w:cs="Arial"/>
        </w:rPr>
        <w:t xml:space="preserve">participants’ personal </w:t>
      </w:r>
      <w:r w:rsidR="00320B58">
        <w:rPr>
          <w:rFonts w:ascii="Arial" w:hAnsi="Arial" w:cs="Arial"/>
        </w:rPr>
        <w:t>information should be treated with respect and never disclo</w:t>
      </w:r>
      <w:r w:rsidR="00C6509A">
        <w:rPr>
          <w:rFonts w:ascii="Arial" w:hAnsi="Arial" w:cs="Arial"/>
        </w:rPr>
        <w:t>s</w:t>
      </w:r>
      <w:r w:rsidR="00320B58">
        <w:rPr>
          <w:rFonts w:ascii="Arial" w:hAnsi="Arial" w:cs="Arial"/>
        </w:rPr>
        <w:t>ed without their permission (Hassan</w:t>
      </w:r>
      <w:r w:rsidR="00C6509A">
        <w:rPr>
          <w:rFonts w:ascii="Arial" w:hAnsi="Arial" w:cs="Arial"/>
        </w:rPr>
        <w:t xml:space="preserve">, 2023). </w:t>
      </w:r>
      <w:r w:rsidR="00AF6C49">
        <w:rPr>
          <w:rFonts w:ascii="Arial" w:hAnsi="Arial" w:cs="Arial"/>
        </w:rPr>
        <w:t xml:space="preserve">The provision of informed </w:t>
      </w:r>
      <w:r w:rsidR="00992A0D">
        <w:rPr>
          <w:rFonts w:ascii="Arial" w:hAnsi="Arial" w:cs="Arial"/>
        </w:rPr>
        <w:t xml:space="preserve">consent, a </w:t>
      </w:r>
      <w:r w:rsidR="00411E7B">
        <w:rPr>
          <w:rFonts w:ascii="Arial" w:hAnsi="Arial" w:cs="Arial"/>
        </w:rPr>
        <w:t>widely</w:t>
      </w:r>
      <w:r w:rsidR="00992A0D">
        <w:rPr>
          <w:rFonts w:ascii="Arial" w:hAnsi="Arial" w:cs="Arial"/>
        </w:rPr>
        <w:t xml:space="preserve"> accepted ethical criterion, requires that research participants be </w:t>
      </w:r>
      <w:r w:rsidR="00A15BCC">
        <w:rPr>
          <w:rFonts w:ascii="Arial" w:hAnsi="Arial" w:cs="Arial"/>
        </w:rPr>
        <w:t xml:space="preserve">informed of all material aspects of the study, </w:t>
      </w:r>
      <w:r w:rsidR="001F04ED">
        <w:rPr>
          <w:rFonts w:ascii="Arial" w:hAnsi="Arial" w:cs="Arial"/>
        </w:rPr>
        <w:t>particularly</w:t>
      </w:r>
      <w:r w:rsidR="00A15BCC">
        <w:rPr>
          <w:rFonts w:ascii="Arial" w:hAnsi="Arial" w:cs="Arial"/>
        </w:rPr>
        <w:t xml:space="preserve"> any potential hazards to them, as a condition of th</w:t>
      </w:r>
      <w:r w:rsidR="008E25A8">
        <w:rPr>
          <w:rFonts w:ascii="Arial" w:hAnsi="Arial" w:cs="Arial"/>
        </w:rPr>
        <w:t xml:space="preserve">eir assent to participate (CIOMS, 2016). </w:t>
      </w:r>
      <w:r w:rsidR="00061360">
        <w:rPr>
          <w:rFonts w:ascii="Arial" w:hAnsi="Arial" w:cs="Arial"/>
        </w:rPr>
        <w:t>When treating children</w:t>
      </w:r>
      <w:r w:rsidR="0087269F">
        <w:rPr>
          <w:rFonts w:ascii="Arial" w:hAnsi="Arial" w:cs="Arial"/>
        </w:rPr>
        <w:t xml:space="preserve">, valid consent is equally as crucial as it is when treating adults. Children can occasionally offer their own consent, but other times, someone else needs to make the decision on their behalf. </w:t>
      </w:r>
      <w:r w:rsidR="008C3535">
        <w:rPr>
          <w:rFonts w:ascii="Arial" w:hAnsi="Arial" w:cs="Arial"/>
        </w:rPr>
        <w:t xml:space="preserve">Your first responsibility when caring for children is to behave in their best interests. Depending </w:t>
      </w:r>
      <w:r w:rsidR="00C26542">
        <w:rPr>
          <w:rFonts w:ascii="Arial" w:hAnsi="Arial" w:cs="Arial"/>
        </w:rPr>
        <w:t xml:space="preserve">on their level of comprehension, the child </w:t>
      </w:r>
      <w:r w:rsidR="007718CB">
        <w:rPr>
          <w:rFonts w:ascii="Arial" w:hAnsi="Arial" w:cs="Arial"/>
        </w:rPr>
        <w:t xml:space="preserve">or young person should participate as much </w:t>
      </w:r>
      <w:r w:rsidR="005359B3">
        <w:rPr>
          <w:rFonts w:ascii="Arial" w:hAnsi="Arial" w:cs="Arial"/>
        </w:rPr>
        <w:t xml:space="preserve">as possible in the </w:t>
      </w:r>
      <w:proofErr w:type="gramStart"/>
      <w:r w:rsidR="005359B3">
        <w:rPr>
          <w:rFonts w:ascii="Arial" w:hAnsi="Arial" w:cs="Arial"/>
        </w:rPr>
        <w:t>decision making</w:t>
      </w:r>
      <w:proofErr w:type="gramEnd"/>
      <w:r w:rsidR="005359B3">
        <w:rPr>
          <w:rFonts w:ascii="Arial" w:hAnsi="Arial" w:cs="Arial"/>
        </w:rPr>
        <w:t xml:space="preserve"> process. </w:t>
      </w:r>
      <w:r w:rsidR="00F823D1">
        <w:rPr>
          <w:rFonts w:ascii="Arial" w:hAnsi="Arial" w:cs="Arial"/>
        </w:rPr>
        <w:t xml:space="preserve">The NSPCC states that </w:t>
      </w:r>
      <w:r w:rsidR="00A14157">
        <w:rPr>
          <w:rFonts w:ascii="Arial" w:hAnsi="Arial" w:cs="Arial"/>
        </w:rPr>
        <w:t>we can better grasp children’s perspectives on subjects that concern them by conduc</w:t>
      </w:r>
      <w:r w:rsidR="00CD0563">
        <w:rPr>
          <w:rFonts w:ascii="Arial" w:hAnsi="Arial" w:cs="Arial"/>
        </w:rPr>
        <w:t xml:space="preserve">ting research with them. however, any study involving children must strike </w:t>
      </w:r>
      <w:r w:rsidR="00117901">
        <w:rPr>
          <w:rFonts w:ascii="Arial" w:hAnsi="Arial" w:cs="Arial"/>
        </w:rPr>
        <w:t xml:space="preserve">a balance between the study’s objectives, the children’s safety and wellbeing, and their right </w:t>
      </w:r>
      <w:r w:rsidR="000675CC">
        <w:rPr>
          <w:rFonts w:ascii="Arial" w:hAnsi="Arial" w:cs="Arial"/>
        </w:rPr>
        <w:t>to take part in studies that affect them. researchers can make sure that children feel appreciated and can engage secu</w:t>
      </w:r>
      <w:r w:rsidR="00E12D50">
        <w:rPr>
          <w:rFonts w:ascii="Arial" w:hAnsi="Arial" w:cs="Arial"/>
        </w:rPr>
        <w:t xml:space="preserve">rely by giving the right assistance and being aware of when to take appropriate </w:t>
      </w:r>
      <w:r w:rsidR="00B63D0B">
        <w:rPr>
          <w:rFonts w:ascii="Arial" w:hAnsi="Arial" w:cs="Arial"/>
        </w:rPr>
        <w:t xml:space="preserve">action. </w:t>
      </w:r>
      <w:r w:rsidR="00A0262C" w:rsidRPr="00A0262C">
        <w:rPr>
          <w:rFonts w:ascii="Arial" w:hAnsi="Arial" w:cs="Arial"/>
        </w:rPr>
        <w:t>Parents and those with parental responsibility may consent to their children participating in research, but parental approval should always be sought when a kid is old enough to offer informed consent. When a child agrees to participate, parental consent is not necessary, but there are frequently good reasons to let parents know about planned research. If children are to be seen at the parents' home or somewhere else, or if it is not a place where the child can be expected to go without parental consent, parental consent will be required.</w:t>
      </w:r>
      <w:r w:rsidR="00F2666A">
        <w:rPr>
          <w:rFonts w:ascii="Arial" w:hAnsi="Arial" w:cs="Arial"/>
        </w:rPr>
        <w:t xml:space="preserve"> </w:t>
      </w:r>
      <w:r w:rsidR="00F2666A" w:rsidRPr="00F2666A">
        <w:rPr>
          <w:rFonts w:ascii="Arial" w:hAnsi="Arial" w:cs="Arial"/>
        </w:rPr>
        <w:t>It is the researcher's duty to determine whether the youngster has the necessary comprehension to give consent for the research. The ability of children to give their permission to research depends on their comprehension of the study that will be conducted.</w:t>
      </w:r>
      <w:r w:rsidR="00F2666A">
        <w:rPr>
          <w:rFonts w:ascii="Arial" w:hAnsi="Arial" w:cs="Arial"/>
        </w:rPr>
        <w:t xml:space="preserve"> </w:t>
      </w:r>
      <w:r w:rsidR="00587EC4" w:rsidRPr="00587EC4">
        <w:rPr>
          <w:rFonts w:ascii="Arial" w:hAnsi="Arial" w:cs="Arial"/>
        </w:rPr>
        <w:t xml:space="preserve">A child must comprehend the nature of the relationship with the researcher and recognise how it differs from other interactions with people who might ask the child for information </w:t>
      </w:r>
      <w:proofErr w:type="gramStart"/>
      <w:r w:rsidR="00587EC4" w:rsidRPr="00587EC4">
        <w:rPr>
          <w:rFonts w:ascii="Arial" w:hAnsi="Arial" w:cs="Arial"/>
        </w:rPr>
        <w:t>in order for</w:t>
      </w:r>
      <w:proofErr w:type="gramEnd"/>
      <w:r w:rsidR="00587EC4" w:rsidRPr="00587EC4">
        <w:rPr>
          <w:rFonts w:ascii="Arial" w:hAnsi="Arial" w:cs="Arial"/>
        </w:rPr>
        <w:t xml:space="preserve"> them to grant valid consent. The child must be able to comprehend that the researcher cannot decide how they will live their lives and that the information they supply will be used, but not in a way that would allow others to identify the child.</w:t>
      </w:r>
      <w:r w:rsidR="00587EC4">
        <w:rPr>
          <w:rFonts w:ascii="Arial" w:hAnsi="Arial" w:cs="Arial"/>
        </w:rPr>
        <w:t xml:space="preserve"> </w:t>
      </w:r>
      <w:r w:rsidR="005A438A">
        <w:rPr>
          <w:rFonts w:ascii="Arial" w:hAnsi="Arial" w:cs="Arial"/>
        </w:rPr>
        <w:t xml:space="preserve">Participants during research have the right to know what data the government and other </w:t>
      </w:r>
      <w:r w:rsidR="008E5968">
        <w:rPr>
          <w:rFonts w:ascii="Arial" w:hAnsi="Arial" w:cs="Arial"/>
        </w:rPr>
        <w:t xml:space="preserve">organisations are holding about them under the data protection act of 2018. </w:t>
      </w:r>
      <w:r w:rsidR="00F87B78">
        <w:rPr>
          <w:rFonts w:ascii="Arial" w:hAnsi="Arial" w:cs="Arial"/>
        </w:rPr>
        <w:t xml:space="preserve">According to </w:t>
      </w:r>
      <w:r w:rsidR="00AF6077">
        <w:rPr>
          <w:rFonts w:ascii="Arial" w:hAnsi="Arial" w:cs="Arial"/>
        </w:rPr>
        <w:t>Lee (2021), a set o</w:t>
      </w:r>
      <w:r w:rsidR="00BD6C8A">
        <w:rPr>
          <w:rFonts w:ascii="Arial" w:hAnsi="Arial" w:cs="Arial"/>
        </w:rPr>
        <w:t>f guidelines</w:t>
      </w:r>
      <w:r w:rsidR="00AF6077">
        <w:rPr>
          <w:rFonts w:ascii="Arial" w:hAnsi="Arial" w:cs="Arial"/>
        </w:rPr>
        <w:t xml:space="preserve"> known as confidentiality </w:t>
      </w:r>
      <w:r w:rsidR="00BD6C8A">
        <w:rPr>
          <w:rFonts w:ascii="Arial" w:hAnsi="Arial" w:cs="Arial"/>
        </w:rPr>
        <w:t>restricts</w:t>
      </w:r>
      <w:r w:rsidR="00E87DFB">
        <w:rPr>
          <w:rFonts w:ascii="Arial" w:hAnsi="Arial" w:cs="Arial"/>
        </w:rPr>
        <w:t xml:space="preserve"> access to or the use of </w:t>
      </w:r>
      <w:proofErr w:type="gramStart"/>
      <w:r w:rsidR="00E87DFB">
        <w:rPr>
          <w:rFonts w:ascii="Arial" w:hAnsi="Arial" w:cs="Arial"/>
        </w:rPr>
        <w:t>particular kinds</w:t>
      </w:r>
      <w:proofErr w:type="gramEnd"/>
      <w:r w:rsidR="00E87DFB">
        <w:rPr>
          <w:rFonts w:ascii="Arial" w:hAnsi="Arial" w:cs="Arial"/>
        </w:rPr>
        <w:t xml:space="preserve"> of information. Typically, </w:t>
      </w:r>
      <w:r w:rsidR="001F528F">
        <w:rPr>
          <w:rFonts w:ascii="Arial" w:hAnsi="Arial" w:cs="Arial"/>
        </w:rPr>
        <w:t>confidentiality agreements and procedures</w:t>
      </w:r>
      <w:r w:rsidR="008E5968">
        <w:rPr>
          <w:rFonts w:ascii="Arial" w:hAnsi="Arial" w:cs="Arial"/>
        </w:rPr>
        <w:t xml:space="preserve"> </w:t>
      </w:r>
      <w:r w:rsidR="001F528F">
        <w:rPr>
          <w:rFonts w:ascii="Arial" w:hAnsi="Arial" w:cs="Arial"/>
        </w:rPr>
        <w:t xml:space="preserve">are used to carry it through. </w:t>
      </w:r>
      <w:r w:rsidR="00E94F09">
        <w:rPr>
          <w:rFonts w:ascii="Arial" w:hAnsi="Arial" w:cs="Arial"/>
        </w:rPr>
        <w:t>Confidentiality is important as it fosters trust</w:t>
      </w:r>
      <w:r w:rsidR="00586D34">
        <w:rPr>
          <w:rFonts w:ascii="Arial" w:hAnsi="Arial" w:cs="Arial"/>
        </w:rPr>
        <w:t xml:space="preserve"> and confidence in the educational system. It stops the improper or immoral use of confidentia</w:t>
      </w:r>
      <w:r w:rsidR="00132E40">
        <w:rPr>
          <w:rFonts w:ascii="Arial" w:hAnsi="Arial" w:cs="Arial"/>
        </w:rPr>
        <w:t>l information and safeguards reputation. It also guaran</w:t>
      </w:r>
      <w:r w:rsidR="00A612BF">
        <w:rPr>
          <w:rFonts w:ascii="Arial" w:hAnsi="Arial" w:cs="Arial"/>
        </w:rPr>
        <w:t xml:space="preserve">tees adherence to the law. </w:t>
      </w:r>
      <w:r w:rsidR="009A163F">
        <w:rPr>
          <w:rFonts w:ascii="Arial" w:hAnsi="Arial" w:cs="Arial"/>
        </w:rPr>
        <w:t xml:space="preserve">Schools are important in </w:t>
      </w:r>
      <w:proofErr w:type="spellStart"/>
      <w:r w:rsidR="009A163F">
        <w:rPr>
          <w:rFonts w:ascii="Arial" w:hAnsi="Arial" w:cs="Arial"/>
        </w:rPr>
        <w:t>heloing</w:t>
      </w:r>
      <w:proofErr w:type="spellEnd"/>
      <w:r w:rsidR="009A163F">
        <w:rPr>
          <w:rFonts w:ascii="Arial" w:hAnsi="Arial" w:cs="Arial"/>
        </w:rPr>
        <w:t xml:space="preserve"> to provide a safe environment </w:t>
      </w:r>
      <w:r w:rsidR="00F24E70">
        <w:rPr>
          <w:rFonts w:ascii="Arial" w:hAnsi="Arial" w:cs="Arial"/>
        </w:rPr>
        <w:t>for children where they feel appreciated and like they belong. Some information on children and families</w:t>
      </w:r>
      <w:r w:rsidR="00FD1E28">
        <w:rPr>
          <w:rFonts w:ascii="Arial" w:hAnsi="Arial" w:cs="Arial"/>
        </w:rPr>
        <w:t>, if made public, may result in discrimination or, in some cases, jeopardise the</w:t>
      </w:r>
      <w:r w:rsidR="008D3952">
        <w:rPr>
          <w:rFonts w:ascii="Arial" w:hAnsi="Arial" w:cs="Arial"/>
        </w:rPr>
        <w:t xml:space="preserve">ir safety. Strong confidentiality safeguards encourage positive mental </w:t>
      </w:r>
      <w:r w:rsidR="00BB64BE">
        <w:rPr>
          <w:rFonts w:ascii="Arial" w:hAnsi="Arial" w:cs="Arial"/>
        </w:rPr>
        <w:t>wellbeing, respect, and trust while fostering public trust in the educational system</w:t>
      </w:r>
      <w:r w:rsidR="00550D06">
        <w:rPr>
          <w:rFonts w:ascii="Arial" w:hAnsi="Arial" w:cs="Arial"/>
        </w:rPr>
        <w:t xml:space="preserve">. </w:t>
      </w:r>
      <w:r w:rsidR="00550D06" w:rsidRPr="00550D06">
        <w:rPr>
          <w:rFonts w:ascii="Arial" w:hAnsi="Arial" w:cs="Arial"/>
        </w:rPr>
        <w:t>As a result, kids may talk openly about their issues and receive safe, non-stigmatizing support from their schools.</w:t>
      </w:r>
      <w:r w:rsidR="00BB64BE">
        <w:rPr>
          <w:rFonts w:ascii="Arial" w:hAnsi="Arial" w:cs="Arial"/>
        </w:rPr>
        <w:t xml:space="preserve"> (Lee, 2021). </w:t>
      </w:r>
      <w:r w:rsidR="00132E40">
        <w:rPr>
          <w:rFonts w:ascii="Arial" w:hAnsi="Arial" w:cs="Arial"/>
        </w:rPr>
        <w:t xml:space="preserve"> </w:t>
      </w:r>
      <w:r w:rsidR="00C57ECB">
        <w:rPr>
          <w:rFonts w:ascii="Arial" w:hAnsi="Arial" w:cs="Arial"/>
        </w:rPr>
        <w:t>Before the observations and questionnaires are taken place</w:t>
      </w:r>
      <w:r w:rsidR="00261F7F">
        <w:rPr>
          <w:rFonts w:ascii="Arial" w:hAnsi="Arial" w:cs="Arial"/>
        </w:rPr>
        <w:t xml:space="preserve">, the researcher will </w:t>
      </w:r>
      <w:r w:rsidR="00081C5F">
        <w:rPr>
          <w:rFonts w:ascii="Arial" w:hAnsi="Arial" w:cs="Arial"/>
        </w:rPr>
        <w:t>send</w:t>
      </w:r>
      <w:r w:rsidR="00261F7F">
        <w:rPr>
          <w:rFonts w:ascii="Arial" w:hAnsi="Arial" w:cs="Arial"/>
        </w:rPr>
        <w:t xml:space="preserve"> out a letter </w:t>
      </w:r>
      <w:r w:rsidR="00B352D7">
        <w:rPr>
          <w:rFonts w:ascii="Arial" w:hAnsi="Arial" w:cs="Arial"/>
        </w:rPr>
        <w:t xml:space="preserve">supplying </w:t>
      </w:r>
      <w:r w:rsidR="00261F7F">
        <w:rPr>
          <w:rFonts w:ascii="Arial" w:hAnsi="Arial" w:cs="Arial"/>
        </w:rPr>
        <w:t xml:space="preserve">the parents or guardian </w:t>
      </w:r>
      <w:r w:rsidR="00B352D7">
        <w:rPr>
          <w:rFonts w:ascii="Arial" w:hAnsi="Arial" w:cs="Arial"/>
        </w:rPr>
        <w:t xml:space="preserve">with </w:t>
      </w:r>
      <w:r w:rsidR="00BC33B0">
        <w:rPr>
          <w:rFonts w:ascii="Arial" w:hAnsi="Arial" w:cs="Arial"/>
        </w:rPr>
        <w:t>all the information</w:t>
      </w:r>
      <w:r w:rsidR="00D27681">
        <w:rPr>
          <w:rFonts w:ascii="Arial" w:hAnsi="Arial" w:cs="Arial"/>
        </w:rPr>
        <w:t xml:space="preserve"> they will</w:t>
      </w:r>
      <w:r w:rsidR="00BC33B0">
        <w:rPr>
          <w:rFonts w:ascii="Arial" w:hAnsi="Arial" w:cs="Arial"/>
        </w:rPr>
        <w:t xml:space="preserve"> need</w:t>
      </w:r>
      <w:r w:rsidR="003E7D70">
        <w:rPr>
          <w:rFonts w:ascii="Arial" w:hAnsi="Arial" w:cs="Arial"/>
        </w:rPr>
        <w:t>,</w:t>
      </w:r>
      <w:r w:rsidR="00D6094B">
        <w:rPr>
          <w:rFonts w:ascii="Arial" w:hAnsi="Arial" w:cs="Arial"/>
        </w:rPr>
        <w:t xml:space="preserve"> asking for permission to </w:t>
      </w:r>
      <w:r w:rsidR="00103FF4">
        <w:rPr>
          <w:rFonts w:ascii="Arial" w:hAnsi="Arial" w:cs="Arial"/>
        </w:rPr>
        <w:t>observe</w:t>
      </w:r>
      <w:r w:rsidR="00D6094B">
        <w:rPr>
          <w:rFonts w:ascii="Arial" w:hAnsi="Arial" w:cs="Arial"/>
        </w:rPr>
        <w:t xml:space="preserve"> their child playing i</w:t>
      </w:r>
      <w:r w:rsidR="00C614F9">
        <w:rPr>
          <w:rFonts w:ascii="Arial" w:hAnsi="Arial" w:cs="Arial"/>
        </w:rPr>
        <w:t>n</w:t>
      </w:r>
      <w:r w:rsidR="00D6094B">
        <w:rPr>
          <w:rFonts w:ascii="Arial" w:hAnsi="Arial" w:cs="Arial"/>
        </w:rPr>
        <w:t xml:space="preserve"> the outdoor environment</w:t>
      </w:r>
      <w:r w:rsidR="00BC33B0">
        <w:rPr>
          <w:rFonts w:ascii="Arial" w:hAnsi="Arial" w:cs="Arial"/>
        </w:rPr>
        <w:t>.</w:t>
      </w:r>
      <w:r w:rsidR="00D6094B">
        <w:rPr>
          <w:rFonts w:ascii="Arial" w:hAnsi="Arial" w:cs="Arial"/>
        </w:rPr>
        <w:t xml:space="preserve"> The letter will also ask </w:t>
      </w:r>
      <w:r w:rsidR="00103FF4">
        <w:rPr>
          <w:rFonts w:ascii="Arial" w:hAnsi="Arial" w:cs="Arial"/>
        </w:rPr>
        <w:t xml:space="preserve">permission for the parents to take a questionnaire </w:t>
      </w:r>
      <w:r w:rsidR="00C614F9">
        <w:rPr>
          <w:rFonts w:ascii="Arial" w:hAnsi="Arial" w:cs="Arial"/>
        </w:rPr>
        <w:t>regarding information about their child</w:t>
      </w:r>
      <w:r w:rsidR="003E7D70">
        <w:rPr>
          <w:rFonts w:ascii="Arial" w:hAnsi="Arial" w:cs="Arial"/>
        </w:rPr>
        <w:t xml:space="preserve"> </w:t>
      </w:r>
      <w:r w:rsidR="00F07BD2">
        <w:rPr>
          <w:rFonts w:ascii="Arial" w:hAnsi="Arial" w:cs="Arial"/>
        </w:rPr>
        <w:t>prior to the observation</w:t>
      </w:r>
      <w:r w:rsidR="00C614F9">
        <w:rPr>
          <w:rFonts w:ascii="Arial" w:hAnsi="Arial" w:cs="Arial"/>
        </w:rPr>
        <w:t xml:space="preserve">. </w:t>
      </w:r>
      <w:r w:rsidR="00F07BD2">
        <w:rPr>
          <w:rFonts w:ascii="Arial" w:hAnsi="Arial" w:cs="Arial"/>
        </w:rPr>
        <w:t xml:space="preserve">All signed </w:t>
      </w:r>
      <w:r w:rsidR="00081C5F">
        <w:rPr>
          <w:rFonts w:ascii="Arial" w:hAnsi="Arial" w:cs="Arial"/>
        </w:rPr>
        <w:t>letters</w:t>
      </w:r>
      <w:r w:rsidR="00F07BD2">
        <w:rPr>
          <w:rFonts w:ascii="Arial" w:hAnsi="Arial" w:cs="Arial"/>
        </w:rPr>
        <w:t xml:space="preserve"> will be kept in one file</w:t>
      </w:r>
      <w:r w:rsidR="00081C5F">
        <w:rPr>
          <w:rFonts w:ascii="Arial" w:hAnsi="Arial" w:cs="Arial"/>
        </w:rPr>
        <w:t xml:space="preserve"> in a locked cupboard to promote confidentiality and consent. </w:t>
      </w:r>
    </w:p>
    <w:p w14:paraId="23C29ED1" w14:textId="77777777" w:rsidR="00456D9D" w:rsidRDefault="00AA3752">
      <w:pPr>
        <w:rPr>
          <w:rFonts w:ascii="Arial" w:hAnsi="Arial" w:cs="Arial"/>
        </w:rPr>
      </w:pPr>
      <w:r>
        <w:rPr>
          <w:rFonts w:ascii="Arial" w:hAnsi="Arial" w:cs="Arial"/>
        </w:rPr>
        <w:t>George (</w:t>
      </w:r>
      <w:r w:rsidR="00E935ED">
        <w:rPr>
          <w:rFonts w:ascii="Arial" w:hAnsi="Arial" w:cs="Arial"/>
        </w:rPr>
        <w:t xml:space="preserve">2022) believed there are many </w:t>
      </w:r>
      <w:r w:rsidR="00FB31FD">
        <w:rPr>
          <w:rFonts w:ascii="Arial" w:hAnsi="Arial" w:cs="Arial"/>
        </w:rPr>
        <w:t>risks</w:t>
      </w:r>
      <w:r w:rsidR="00E935ED">
        <w:rPr>
          <w:rFonts w:ascii="Arial" w:hAnsi="Arial" w:cs="Arial"/>
        </w:rPr>
        <w:t xml:space="preserve"> </w:t>
      </w:r>
      <w:r w:rsidR="006A2CBE">
        <w:rPr>
          <w:rFonts w:ascii="Arial" w:hAnsi="Arial" w:cs="Arial"/>
        </w:rPr>
        <w:t>when</w:t>
      </w:r>
      <w:r w:rsidR="00FB31FD">
        <w:rPr>
          <w:rFonts w:ascii="Arial" w:hAnsi="Arial" w:cs="Arial"/>
        </w:rPr>
        <w:t xml:space="preserve"> </w:t>
      </w:r>
      <w:r w:rsidR="00E935ED">
        <w:rPr>
          <w:rFonts w:ascii="Arial" w:hAnsi="Arial" w:cs="Arial"/>
        </w:rPr>
        <w:t>undertaking observations</w:t>
      </w:r>
      <w:r w:rsidR="00422495">
        <w:rPr>
          <w:rFonts w:ascii="Arial" w:hAnsi="Arial" w:cs="Arial"/>
        </w:rPr>
        <w:t xml:space="preserve">. Firstly, observational studies have </w:t>
      </w:r>
      <w:proofErr w:type="spellStart"/>
      <w:r w:rsidR="00422495">
        <w:rPr>
          <w:rFonts w:ascii="Arial" w:hAnsi="Arial" w:cs="Arial"/>
        </w:rPr>
        <w:t>t</w:t>
      </w:r>
      <w:r w:rsidR="000A31E1">
        <w:rPr>
          <w:rFonts w:ascii="Arial" w:hAnsi="Arial" w:cs="Arial"/>
        </w:rPr>
        <w:t>trouble</w:t>
      </w:r>
      <w:proofErr w:type="spellEnd"/>
      <w:r w:rsidR="000A31E1">
        <w:rPr>
          <w:rFonts w:ascii="Arial" w:hAnsi="Arial" w:cs="Arial"/>
        </w:rPr>
        <w:t xml:space="preserve"> standing alone as a trustworthy research technique</w:t>
      </w:r>
      <w:r w:rsidR="00FB773A">
        <w:rPr>
          <w:rFonts w:ascii="Arial" w:hAnsi="Arial" w:cs="Arial"/>
        </w:rPr>
        <w:t xml:space="preserve">. There is a high risk of observer bias and omitted or unreported confounding variables is </w:t>
      </w:r>
      <w:r w:rsidR="00FB773A">
        <w:rPr>
          <w:rFonts w:ascii="Arial" w:hAnsi="Arial" w:cs="Arial"/>
        </w:rPr>
        <w:lastRenderedPageBreak/>
        <w:t>cons</w:t>
      </w:r>
      <w:r w:rsidR="005F4AFA">
        <w:rPr>
          <w:rFonts w:ascii="Arial" w:hAnsi="Arial" w:cs="Arial"/>
        </w:rPr>
        <w:t xml:space="preserve">iderable. </w:t>
      </w:r>
      <w:r w:rsidR="005F4AFA" w:rsidRPr="005F4AFA">
        <w:rPr>
          <w:rFonts w:ascii="Arial" w:hAnsi="Arial" w:cs="Arial"/>
        </w:rPr>
        <w:t xml:space="preserve">They are frequently not externally valid or generalizable, lack definite conclusions, and can only serve as a starting point for additional </w:t>
      </w:r>
      <w:proofErr w:type="spellStart"/>
      <w:proofErr w:type="gramStart"/>
      <w:r w:rsidR="005F4AFA" w:rsidRPr="005F4AFA">
        <w:rPr>
          <w:rFonts w:ascii="Arial" w:hAnsi="Arial" w:cs="Arial"/>
        </w:rPr>
        <w:t>study.They</w:t>
      </w:r>
      <w:proofErr w:type="spellEnd"/>
      <w:proofErr w:type="gramEnd"/>
      <w:r w:rsidR="005F4AFA" w:rsidRPr="005F4AFA">
        <w:rPr>
          <w:rFonts w:ascii="Arial" w:hAnsi="Arial" w:cs="Arial"/>
        </w:rPr>
        <w:t xml:space="preserve"> can only observe responses to the intervention or treatment they are studying; they are unable to comment on its efficacy or safety. As a result, they provide less satisfactory results than alternative techniques.</w:t>
      </w:r>
      <w:r w:rsidR="0035495C">
        <w:rPr>
          <w:rFonts w:ascii="Arial" w:hAnsi="Arial" w:cs="Arial"/>
        </w:rPr>
        <w:t xml:space="preserve"> </w:t>
      </w:r>
    </w:p>
    <w:p w14:paraId="72D316FE" w14:textId="3B4E2707" w:rsidR="00F14039" w:rsidRDefault="00F14039">
      <w:pPr>
        <w:rPr>
          <w:rFonts w:ascii="Arial" w:hAnsi="Arial" w:cs="Arial"/>
        </w:rPr>
      </w:pPr>
      <w:r>
        <w:rPr>
          <w:rFonts w:ascii="Arial" w:hAnsi="Arial" w:cs="Arial"/>
        </w:rPr>
        <w:t xml:space="preserve">The </w:t>
      </w:r>
      <w:proofErr w:type="gramStart"/>
      <w:r>
        <w:rPr>
          <w:rFonts w:ascii="Arial" w:hAnsi="Arial" w:cs="Arial"/>
        </w:rPr>
        <w:t>researchers</w:t>
      </w:r>
      <w:proofErr w:type="gramEnd"/>
      <w:r>
        <w:rPr>
          <w:rFonts w:ascii="Arial" w:hAnsi="Arial" w:cs="Arial"/>
        </w:rPr>
        <w:t xml:space="preserve"> findings.</w:t>
      </w:r>
    </w:p>
    <w:p w14:paraId="3A781BBD" w14:textId="076685F1" w:rsidR="00660821" w:rsidRDefault="00A7403D">
      <w:pPr>
        <w:rPr>
          <w:rFonts w:ascii="Arial" w:hAnsi="Arial" w:cs="Arial"/>
        </w:rPr>
      </w:pPr>
      <w:r>
        <w:rPr>
          <w:rFonts w:ascii="Arial" w:hAnsi="Arial" w:cs="Arial"/>
        </w:rPr>
        <w:t xml:space="preserve">The researcher had found some </w:t>
      </w:r>
      <w:r w:rsidR="00945DA7">
        <w:rPr>
          <w:rFonts w:ascii="Arial" w:hAnsi="Arial" w:cs="Arial"/>
        </w:rPr>
        <w:t xml:space="preserve">risks for themselves, the </w:t>
      </w:r>
      <w:proofErr w:type="gramStart"/>
      <w:r w:rsidR="00945DA7">
        <w:rPr>
          <w:rFonts w:ascii="Arial" w:hAnsi="Arial" w:cs="Arial"/>
        </w:rPr>
        <w:t>participant</w:t>
      </w:r>
      <w:proofErr w:type="gramEnd"/>
      <w:r w:rsidR="00945DA7">
        <w:rPr>
          <w:rFonts w:ascii="Arial" w:hAnsi="Arial" w:cs="Arial"/>
        </w:rPr>
        <w:t xml:space="preserve"> and the university themselves. </w:t>
      </w:r>
      <w:r w:rsidR="006917B6">
        <w:rPr>
          <w:rFonts w:ascii="Arial" w:hAnsi="Arial" w:cs="Arial"/>
        </w:rPr>
        <w:t xml:space="preserve">The first risk for the </w:t>
      </w:r>
      <w:r w:rsidR="00995127">
        <w:rPr>
          <w:rFonts w:ascii="Arial" w:hAnsi="Arial" w:cs="Arial"/>
        </w:rPr>
        <w:t>participants</w:t>
      </w:r>
      <w:r w:rsidR="006917B6">
        <w:rPr>
          <w:rFonts w:ascii="Arial" w:hAnsi="Arial" w:cs="Arial"/>
        </w:rPr>
        <w:t xml:space="preserve"> </w:t>
      </w:r>
      <w:r w:rsidR="00E878F4">
        <w:rPr>
          <w:rFonts w:ascii="Arial" w:hAnsi="Arial" w:cs="Arial"/>
        </w:rPr>
        <w:t>includes</w:t>
      </w:r>
      <w:r w:rsidR="006917B6">
        <w:rPr>
          <w:rFonts w:ascii="Arial" w:hAnsi="Arial" w:cs="Arial"/>
        </w:rPr>
        <w:t xml:space="preserve"> </w:t>
      </w:r>
      <w:r w:rsidR="00061476">
        <w:rPr>
          <w:rFonts w:ascii="Arial" w:hAnsi="Arial" w:cs="Arial"/>
        </w:rPr>
        <w:t>the</w:t>
      </w:r>
      <w:r w:rsidR="00D91DE8">
        <w:rPr>
          <w:rFonts w:ascii="Arial" w:hAnsi="Arial" w:cs="Arial"/>
        </w:rPr>
        <w:t xml:space="preserve">ir emotions. The participant might feel slightly uncomfortable </w:t>
      </w:r>
      <w:r w:rsidR="00E52F60">
        <w:rPr>
          <w:rFonts w:ascii="Arial" w:hAnsi="Arial" w:cs="Arial"/>
        </w:rPr>
        <w:t xml:space="preserve">noticing a stranger taking notes </w:t>
      </w:r>
      <w:r w:rsidR="00511A56">
        <w:rPr>
          <w:rFonts w:ascii="Arial" w:hAnsi="Arial" w:cs="Arial"/>
        </w:rPr>
        <w:t xml:space="preserve">about them. </w:t>
      </w:r>
      <w:r w:rsidR="00414B22">
        <w:rPr>
          <w:rFonts w:ascii="Arial" w:hAnsi="Arial" w:cs="Arial"/>
        </w:rPr>
        <w:t xml:space="preserve">to reduce the risk of this happening </w:t>
      </w:r>
      <w:r w:rsidR="001565AB">
        <w:rPr>
          <w:rFonts w:ascii="Arial" w:hAnsi="Arial" w:cs="Arial"/>
        </w:rPr>
        <w:t xml:space="preserve">the observer will monitor carefully </w:t>
      </w:r>
      <w:r w:rsidR="007B39BF">
        <w:rPr>
          <w:rFonts w:ascii="Arial" w:hAnsi="Arial" w:cs="Arial"/>
        </w:rPr>
        <w:t xml:space="preserve">how the </w:t>
      </w:r>
      <w:r w:rsidR="00B8394C">
        <w:rPr>
          <w:rFonts w:ascii="Arial" w:hAnsi="Arial" w:cs="Arial"/>
        </w:rPr>
        <w:t>children are feeling throughout the observation, and if at any time they begin to feel uncomfortable</w:t>
      </w:r>
      <w:r w:rsidR="00F24A79">
        <w:rPr>
          <w:rFonts w:ascii="Arial" w:hAnsi="Arial" w:cs="Arial"/>
        </w:rPr>
        <w:t xml:space="preserve">, then the observation will stop. </w:t>
      </w:r>
      <w:r w:rsidR="00347361">
        <w:rPr>
          <w:rFonts w:ascii="Arial" w:hAnsi="Arial" w:cs="Arial"/>
        </w:rPr>
        <w:t xml:space="preserve">Another risk regarding the </w:t>
      </w:r>
      <w:r w:rsidR="001B442A">
        <w:rPr>
          <w:rFonts w:ascii="Arial" w:hAnsi="Arial" w:cs="Arial"/>
        </w:rPr>
        <w:t xml:space="preserve">participant includes </w:t>
      </w:r>
      <w:r w:rsidR="005700C4">
        <w:rPr>
          <w:rFonts w:ascii="Arial" w:hAnsi="Arial" w:cs="Arial"/>
        </w:rPr>
        <w:t>the pupils chosen being identified. This includes their names</w:t>
      </w:r>
      <w:r w:rsidR="002D6413">
        <w:rPr>
          <w:rFonts w:ascii="Arial" w:hAnsi="Arial" w:cs="Arial"/>
        </w:rPr>
        <w:t xml:space="preserve">, </w:t>
      </w:r>
      <w:proofErr w:type="gramStart"/>
      <w:r w:rsidR="002D6413">
        <w:rPr>
          <w:rFonts w:ascii="Arial" w:hAnsi="Arial" w:cs="Arial"/>
        </w:rPr>
        <w:t>year</w:t>
      </w:r>
      <w:proofErr w:type="gramEnd"/>
      <w:r w:rsidR="002D6413">
        <w:rPr>
          <w:rFonts w:ascii="Arial" w:hAnsi="Arial" w:cs="Arial"/>
        </w:rPr>
        <w:t xml:space="preserve"> and school. To reduce the risk</w:t>
      </w:r>
      <w:r w:rsidR="00590BCE">
        <w:rPr>
          <w:rFonts w:ascii="Arial" w:hAnsi="Arial" w:cs="Arial"/>
        </w:rPr>
        <w:t>, the researcher will highlight</w:t>
      </w:r>
      <w:r w:rsidR="003139FF">
        <w:rPr>
          <w:rFonts w:ascii="Arial" w:hAnsi="Arial" w:cs="Arial"/>
        </w:rPr>
        <w:t xml:space="preserve"> in the consent letter that</w:t>
      </w:r>
      <w:r w:rsidR="00590BCE">
        <w:rPr>
          <w:rFonts w:ascii="Arial" w:hAnsi="Arial" w:cs="Arial"/>
        </w:rPr>
        <w:t xml:space="preserve"> </w:t>
      </w:r>
      <w:r w:rsidR="003139FF">
        <w:rPr>
          <w:rFonts w:ascii="Arial" w:hAnsi="Arial" w:cs="Arial"/>
        </w:rPr>
        <w:t xml:space="preserve">no names or photographs will be taken during the observation. </w:t>
      </w:r>
      <w:r w:rsidR="00606F03">
        <w:rPr>
          <w:rFonts w:ascii="Arial" w:hAnsi="Arial" w:cs="Arial"/>
        </w:rPr>
        <w:t xml:space="preserve">During the observation, </w:t>
      </w:r>
      <w:r w:rsidR="00DA0EED">
        <w:rPr>
          <w:rFonts w:ascii="Arial" w:hAnsi="Arial" w:cs="Arial"/>
        </w:rPr>
        <w:t xml:space="preserve">the researcher will disguise the children’s names by using ‘child </w:t>
      </w:r>
      <w:r w:rsidR="00443185">
        <w:rPr>
          <w:rFonts w:ascii="Arial" w:hAnsi="Arial" w:cs="Arial"/>
        </w:rPr>
        <w:t xml:space="preserve">A’ and so on, and they will also be hiding the </w:t>
      </w:r>
      <w:r w:rsidR="00735B04">
        <w:rPr>
          <w:rFonts w:ascii="Arial" w:hAnsi="Arial" w:cs="Arial"/>
        </w:rPr>
        <w:t>school’s</w:t>
      </w:r>
      <w:r w:rsidR="00443185">
        <w:rPr>
          <w:rFonts w:ascii="Arial" w:hAnsi="Arial" w:cs="Arial"/>
        </w:rPr>
        <w:t xml:space="preserve"> name by using ‘school 1 and 2’. </w:t>
      </w:r>
      <w:r w:rsidR="00E56AB1">
        <w:rPr>
          <w:rFonts w:ascii="Arial" w:hAnsi="Arial" w:cs="Arial"/>
        </w:rPr>
        <w:t xml:space="preserve">An example </w:t>
      </w:r>
      <w:r w:rsidR="00865A16">
        <w:rPr>
          <w:rFonts w:ascii="Arial" w:hAnsi="Arial" w:cs="Arial"/>
        </w:rPr>
        <w:t xml:space="preserve">of the risks that might occur towards the </w:t>
      </w:r>
      <w:r w:rsidR="0061062C">
        <w:rPr>
          <w:rFonts w:ascii="Arial" w:hAnsi="Arial" w:cs="Arial"/>
        </w:rPr>
        <w:t>observer includes no data from the questionnaires</w:t>
      </w:r>
      <w:r w:rsidR="00B666B0">
        <w:rPr>
          <w:rFonts w:ascii="Arial" w:hAnsi="Arial" w:cs="Arial"/>
        </w:rPr>
        <w:t>, meaning no returns</w:t>
      </w:r>
      <w:r w:rsidR="00671326">
        <w:rPr>
          <w:rFonts w:ascii="Arial" w:hAnsi="Arial" w:cs="Arial"/>
        </w:rPr>
        <w:t xml:space="preserve"> or very returns from the questionnaires. </w:t>
      </w:r>
      <w:r w:rsidR="002407FD">
        <w:rPr>
          <w:rFonts w:ascii="Arial" w:hAnsi="Arial" w:cs="Arial"/>
        </w:rPr>
        <w:t>A way of reducing this will be to hand out</w:t>
      </w:r>
      <w:r w:rsidR="0069447E">
        <w:rPr>
          <w:rFonts w:ascii="Arial" w:hAnsi="Arial" w:cs="Arial"/>
        </w:rPr>
        <w:t xml:space="preserve"> covering letters, reminder emails</w:t>
      </w:r>
      <w:r w:rsidR="004E5BBF">
        <w:rPr>
          <w:rFonts w:ascii="Arial" w:hAnsi="Arial" w:cs="Arial"/>
        </w:rPr>
        <w:t xml:space="preserve">. The researcher will also inform the parents of children chosen to be observed </w:t>
      </w:r>
      <w:r w:rsidR="002B25FA">
        <w:rPr>
          <w:rFonts w:ascii="Arial" w:hAnsi="Arial" w:cs="Arial"/>
        </w:rPr>
        <w:t xml:space="preserve">a few weeks prior to the observation, giving them plenty of time to complete it. Another risk the observer has </w:t>
      </w:r>
      <w:proofErr w:type="gramStart"/>
      <w:r w:rsidR="002B25FA">
        <w:rPr>
          <w:rFonts w:ascii="Arial" w:hAnsi="Arial" w:cs="Arial"/>
        </w:rPr>
        <w:t>taken into account</w:t>
      </w:r>
      <w:proofErr w:type="gramEnd"/>
      <w:r w:rsidR="002B25FA">
        <w:rPr>
          <w:rFonts w:ascii="Arial" w:hAnsi="Arial" w:cs="Arial"/>
        </w:rPr>
        <w:t xml:space="preserve"> is </w:t>
      </w:r>
      <w:r w:rsidR="00943616">
        <w:rPr>
          <w:rFonts w:ascii="Arial" w:hAnsi="Arial" w:cs="Arial"/>
        </w:rPr>
        <w:t xml:space="preserve">unbalanced research between school A and B. </w:t>
      </w:r>
      <w:r w:rsidR="00A745B0">
        <w:rPr>
          <w:rFonts w:ascii="Arial" w:hAnsi="Arial" w:cs="Arial"/>
        </w:rPr>
        <w:t>the meaning behind is school A wi</w:t>
      </w:r>
      <w:r w:rsidR="00956C9B">
        <w:rPr>
          <w:rFonts w:ascii="Arial" w:hAnsi="Arial" w:cs="Arial"/>
        </w:rPr>
        <w:t>l</w:t>
      </w:r>
      <w:r w:rsidR="00A745B0">
        <w:rPr>
          <w:rFonts w:ascii="Arial" w:hAnsi="Arial" w:cs="Arial"/>
        </w:rPr>
        <w:t xml:space="preserve">l have already met </w:t>
      </w:r>
      <w:r w:rsidR="00B0425A">
        <w:rPr>
          <w:rFonts w:ascii="Arial" w:hAnsi="Arial" w:cs="Arial"/>
        </w:rPr>
        <w:t>the observer, therefore th</w:t>
      </w:r>
      <w:r w:rsidR="00956C9B">
        <w:rPr>
          <w:rFonts w:ascii="Arial" w:hAnsi="Arial" w:cs="Arial"/>
        </w:rPr>
        <w:t>e children</w:t>
      </w:r>
      <w:r w:rsidR="00B0425A">
        <w:rPr>
          <w:rFonts w:ascii="Arial" w:hAnsi="Arial" w:cs="Arial"/>
        </w:rPr>
        <w:t xml:space="preserve"> will have no problem being themselves</w:t>
      </w:r>
      <w:r w:rsidR="00395FF2">
        <w:rPr>
          <w:rFonts w:ascii="Arial" w:hAnsi="Arial" w:cs="Arial"/>
        </w:rPr>
        <w:t xml:space="preserve">. However, the children </w:t>
      </w:r>
      <w:r w:rsidR="00194DBE">
        <w:rPr>
          <w:rFonts w:ascii="Arial" w:hAnsi="Arial" w:cs="Arial"/>
        </w:rPr>
        <w:t xml:space="preserve">from </w:t>
      </w:r>
      <w:r w:rsidR="00395FF2">
        <w:rPr>
          <w:rFonts w:ascii="Arial" w:hAnsi="Arial" w:cs="Arial"/>
        </w:rPr>
        <w:t xml:space="preserve">school B will </w:t>
      </w:r>
      <w:r w:rsidR="00956C9B">
        <w:rPr>
          <w:rFonts w:ascii="Arial" w:hAnsi="Arial" w:cs="Arial"/>
        </w:rPr>
        <w:t xml:space="preserve">not know the observer, therefore there is a high chance of not being themselves and feeling nervous. </w:t>
      </w:r>
      <w:r w:rsidR="00D15FC6">
        <w:rPr>
          <w:rFonts w:ascii="Arial" w:hAnsi="Arial" w:cs="Arial"/>
        </w:rPr>
        <w:t xml:space="preserve">A way to reduce this is the observer will </w:t>
      </w:r>
      <w:r w:rsidR="00D40658">
        <w:rPr>
          <w:rFonts w:ascii="Arial" w:hAnsi="Arial" w:cs="Arial"/>
        </w:rPr>
        <w:t xml:space="preserve">visit school B twice before </w:t>
      </w:r>
      <w:r w:rsidR="007F35BB">
        <w:rPr>
          <w:rFonts w:ascii="Arial" w:hAnsi="Arial" w:cs="Arial"/>
        </w:rPr>
        <w:t xml:space="preserve">performing the observation to allow the children </w:t>
      </w:r>
      <w:r w:rsidR="00F216E2">
        <w:rPr>
          <w:rFonts w:ascii="Arial" w:hAnsi="Arial" w:cs="Arial"/>
        </w:rPr>
        <w:t xml:space="preserve">to get to the observer beforehand. </w:t>
      </w:r>
    </w:p>
    <w:p w14:paraId="4FA2661E" w14:textId="77777777" w:rsidR="00660821" w:rsidRDefault="00660821">
      <w:pPr>
        <w:rPr>
          <w:rFonts w:ascii="Arial" w:hAnsi="Arial" w:cs="Arial"/>
        </w:rPr>
      </w:pPr>
    </w:p>
    <w:p w14:paraId="0C08134C" w14:textId="77777777" w:rsidR="00660821" w:rsidRDefault="00660821">
      <w:pPr>
        <w:rPr>
          <w:rFonts w:ascii="Arial" w:hAnsi="Arial" w:cs="Arial"/>
        </w:rPr>
      </w:pPr>
    </w:p>
    <w:p w14:paraId="1CC915F5" w14:textId="77777777" w:rsidR="00660821" w:rsidRDefault="00660821">
      <w:pPr>
        <w:rPr>
          <w:rFonts w:ascii="Arial" w:hAnsi="Arial" w:cs="Arial"/>
        </w:rPr>
      </w:pPr>
    </w:p>
    <w:p w14:paraId="0EA69787" w14:textId="77777777" w:rsidR="00660821" w:rsidRDefault="00660821">
      <w:pPr>
        <w:rPr>
          <w:rFonts w:ascii="Arial" w:hAnsi="Arial" w:cs="Arial"/>
        </w:rPr>
      </w:pPr>
    </w:p>
    <w:p w14:paraId="00230B75" w14:textId="77777777" w:rsidR="00660821" w:rsidRDefault="00660821">
      <w:pPr>
        <w:rPr>
          <w:rFonts w:ascii="Arial" w:hAnsi="Arial" w:cs="Arial"/>
        </w:rPr>
      </w:pPr>
    </w:p>
    <w:p w14:paraId="23A36910" w14:textId="77777777" w:rsidR="00660821" w:rsidRDefault="00660821">
      <w:pPr>
        <w:rPr>
          <w:rFonts w:ascii="Arial" w:hAnsi="Arial" w:cs="Arial"/>
        </w:rPr>
      </w:pPr>
    </w:p>
    <w:p w14:paraId="278C06FC" w14:textId="77777777" w:rsidR="00660821" w:rsidRDefault="00660821">
      <w:pPr>
        <w:rPr>
          <w:rFonts w:ascii="Arial" w:hAnsi="Arial" w:cs="Arial"/>
        </w:rPr>
      </w:pPr>
    </w:p>
    <w:p w14:paraId="73CAF7C5" w14:textId="77777777" w:rsidR="001D66CE" w:rsidRPr="003862F4" w:rsidRDefault="001D66CE">
      <w:pPr>
        <w:rPr>
          <w:rFonts w:ascii="Arial" w:hAnsi="Arial" w:cs="Arial"/>
        </w:rPr>
      </w:pPr>
    </w:p>
    <w:p w14:paraId="4C902B1D" w14:textId="77777777" w:rsidR="001D66CE" w:rsidRPr="003862F4" w:rsidRDefault="001D66CE">
      <w:pPr>
        <w:rPr>
          <w:rFonts w:ascii="Arial" w:hAnsi="Arial" w:cs="Arial"/>
        </w:rPr>
      </w:pPr>
    </w:p>
    <w:p w14:paraId="51D2DCC3" w14:textId="77777777" w:rsidR="001D66CE" w:rsidRPr="003862F4" w:rsidRDefault="001D66CE" w:rsidP="00642888">
      <w:pPr>
        <w:pStyle w:val="NormalWeb"/>
        <w:rPr>
          <w:rFonts w:ascii="Arial" w:hAnsi="Arial" w:cs="Arial"/>
        </w:rPr>
      </w:pPr>
    </w:p>
    <w:p w14:paraId="216C0DE4" w14:textId="77777777" w:rsidR="001D66CE" w:rsidRPr="003862F4" w:rsidRDefault="001D66CE" w:rsidP="0019535C">
      <w:pPr>
        <w:pStyle w:val="NormalWeb"/>
        <w:ind w:left="567" w:hanging="567"/>
        <w:rPr>
          <w:rFonts w:ascii="Arial" w:hAnsi="Arial" w:cs="Arial"/>
        </w:rPr>
      </w:pPr>
    </w:p>
    <w:p w14:paraId="495DB0A1" w14:textId="77777777" w:rsidR="001D66CE" w:rsidRPr="003862F4" w:rsidRDefault="001D66CE" w:rsidP="000F0B3B">
      <w:pPr>
        <w:pStyle w:val="NormalWeb"/>
        <w:ind w:left="567" w:hanging="567"/>
        <w:rPr>
          <w:rFonts w:ascii="Arial" w:hAnsi="Arial" w:cs="Arial"/>
        </w:rPr>
      </w:pPr>
    </w:p>
    <w:p w14:paraId="2A4DF14C" w14:textId="77777777" w:rsidR="001D66CE" w:rsidRPr="003862F4" w:rsidRDefault="001D66CE">
      <w:pPr>
        <w:rPr>
          <w:rFonts w:ascii="Arial" w:hAnsi="Arial" w:cs="Arial"/>
        </w:rPr>
      </w:pPr>
    </w:p>
    <w:p w14:paraId="0B2EBE2A" w14:textId="77777777" w:rsidR="001D66CE" w:rsidRPr="003862F4" w:rsidRDefault="001D66CE" w:rsidP="000F0B3B">
      <w:pPr>
        <w:pStyle w:val="NormalWeb"/>
        <w:rPr>
          <w:rFonts w:ascii="Arial" w:hAnsi="Arial" w:cs="Arial"/>
        </w:rPr>
      </w:pPr>
    </w:p>
    <w:p w14:paraId="1B4204A9" w14:textId="77777777" w:rsidR="001D66CE" w:rsidRPr="003862F4" w:rsidRDefault="001D66CE" w:rsidP="00DA6031">
      <w:pPr>
        <w:pStyle w:val="NormalWeb"/>
        <w:ind w:left="567" w:hanging="567"/>
        <w:rPr>
          <w:rFonts w:ascii="Arial" w:hAnsi="Arial" w:cs="Arial"/>
        </w:rPr>
      </w:pPr>
    </w:p>
    <w:p w14:paraId="4EB99219" w14:textId="77777777" w:rsidR="001D66CE" w:rsidRPr="003862F4" w:rsidRDefault="001D66CE" w:rsidP="0010535D">
      <w:pPr>
        <w:pStyle w:val="NormalWeb"/>
        <w:ind w:left="567" w:hanging="567"/>
        <w:rPr>
          <w:rFonts w:ascii="Arial" w:hAnsi="Arial" w:cs="Arial"/>
        </w:rPr>
      </w:pPr>
    </w:p>
    <w:p w14:paraId="4026A698" w14:textId="77777777" w:rsidR="001D66CE" w:rsidRPr="003862F4" w:rsidRDefault="001D66CE">
      <w:pPr>
        <w:rPr>
          <w:rFonts w:ascii="Arial" w:hAnsi="Arial" w:cs="Arial"/>
        </w:rPr>
      </w:pPr>
    </w:p>
    <w:p w14:paraId="25D1E312" w14:textId="77777777" w:rsidR="001D66CE" w:rsidRPr="003862F4" w:rsidRDefault="001D66CE" w:rsidP="000E3B60">
      <w:pPr>
        <w:pStyle w:val="NormalWeb"/>
        <w:ind w:left="567" w:hanging="567"/>
        <w:rPr>
          <w:rFonts w:ascii="Arial" w:hAnsi="Arial" w:cs="Arial"/>
        </w:rPr>
      </w:pPr>
      <w:r w:rsidRPr="003862F4">
        <w:rPr>
          <w:rFonts w:ascii="Arial" w:hAnsi="Arial" w:cs="Arial"/>
        </w:rPr>
        <w:t>(</w:t>
      </w:r>
      <w:r w:rsidRPr="003862F4">
        <w:rPr>
          <w:rFonts w:ascii="Arial" w:hAnsi="Arial" w:cs="Arial"/>
        </w:rPr>
        <w:t>2022</w:t>
      </w:r>
      <w:r w:rsidRPr="003862F4">
        <w:rPr>
          <w:rFonts w:ascii="Arial" w:hAnsi="Arial" w:cs="Arial"/>
        </w:rPr>
        <w:t xml:space="preserve">) </w:t>
      </w:r>
      <w:r w:rsidRPr="003862F4">
        <w:rPr>
          <w:rFonts w:ascii="Arial" w:hAnsi="Arial" w:cs="Arial"/>
          <w:i/>
          <w:iCs/>
        </w:rPr>
        <w:t>Foundation Phase Outdoor Learning Handbook - HWB</w:t>
      </w:r>
      <w:r w:rsidRPr="003862F4">
        <w:rPr>
          <w:rFonts w:ascii="Arial" w:hAnsi="Arial" w:cs="Arial"/>
        </w:rPr>
        <w:t xml:space="preserve">. Available at: https://hwb.gov.wales/storage/fcb8539c-9be7-4883-8542-35d7b54b56f2/foundation-phase-outdoor-learning-handbook.pdf (Accessed: 20 May 2023). </w:t>
      </w:r>
    </w:p>
    <w:p w14:paraId="0000F8D1" w14:textId="77777777" w:rsidR="001D66CE" w:rsidRPr="003862F4" w:rsidRDefault="001D66CE" w:rsidP="009C11FD">
      <w:pPr>
        <w:pStyle w:val="NormalWeb"/>
        <w:ind w:left="567" w:hanging="567"/>
        <w:rPr>
          <w:rFonts w:ascii="Arial" w:hAnsi="Arial" w:cs="Arial"/>
        </w:rPr>
      </w:pPr>
      <w:r w:rsidRPr="003862F4">
        <w:rPr>
          <w:rFonts w:ascii="Arial" w:hAnsi="Arial" w:cs="Arial"/>
        </w:rPr>
        <w:t xml:space="preserve">(No date a) </w:t>
      </w:r>
      <w:r w:rsidRPr="003862F4">
        <w:rPr>
          <w:rFonts w:ascii="Arial" w:hAnsi="Arial" w:cs="Arial"/>
          <w:i/>
          <w:iCs/>
        </w:rPr>
        <w:t>Full article: The Outdoor Environment and Children’s Health: A ...</w:t>
      </w:r>
      <w:r w:rsidRPr="003862F4">
        <w:rPr>
          <w:rFonts w:ascii="Arial" w:hAnsi="Arial" w:cs="Arial"/>
        </w:rPr>
        <w:t xml:space="preserve"> Available at: https://www.tandfonline.com/doi/full/10.1080/21594937.2019.1580336 (Accessed: 20 May 2023). </w:t>
      </w:r>
    </w:p>
    <w:p w14:paraId="40562425" w14:textId="77777777" w:rsidR="001D66CE" w:rsidRPr="003862F4" w:rsidRDefault="001D66CE" w:rsidP="009C11FD">
      <w:pPr>
        <w:pStyle w:val="NormalWeb"/>
        <w:rPr>
          <w:rFonts w:ascii="Arial" w:hAnsi="Arial" w:cs="Arial"/>
        </w:rPr>
      </w:pPr>
      <w:r w:rsidRPr="003862F4">
        <w:rPr>
          <w:rFonts w:ascii="Arial" w:hAnsi="Arial" w:cs="Arial"/>
        </w:rPr>
        <w:t xml:space="preserve">(No date) </w:t>
      </w:r>
      <w:r w:rsidRPr="003862F4">
        <w:rPr>
          <w:rFonts w:ascii="Arial" w:hAnsi="Arial" w:cs="Arial"/>
          <w:i/>
          <w:iCs/>
        </w:rPr>
        <w:t xml:space="preserve">(PDF) quantitative methods - </w:t>
      </w:r>
      <w:proofErr w:type="spellStart"/>
      <w:r w:rsidRPr="003862F4">
        <w:rPr>
          <w:rFonts w:ascii="Arial" w:hAnsi="Arial" w:cs="Arial"/>
          <w:i/>
          <w:iCs/>
        </w:rPr>
        <w:t>researchgate</w:t>
      </w:r>
      <w:proofErr w:type="spellEnd"/>
      <w:r w:rsidRPr="003862F4">
        <w:rPr>
          <w:rFonts w:ascii="Arial" w:hAnsi="Arial" w:cs="Arial"/>
        </w:rPr>
        <w:t xml:space="preserve">. Available at: https://www.researchgate.net/publication/352356475_Quantitative_Methods (Accessed: 20 May 2023). </w:t>
      </w:r>
    </w:p>
    <w:p w14:paraId="43B57E74" w14:textId="77777777" w:rsidR="001D66CE" w:rsidRPr="003862F4" w:rsidRDefault="001D66CE" w:rsidP="00642888">
      <w:pPr>
        <w:pStyle w:val="NormalWeb"/>
        <w:rPr>
          <w:rFonts w:ascii="Arial" w:hAnsi="Arial" w:cs="Arial"/>
        </w:rPr>
      </w:pPr>
      <w:r w:rsidRPr="003862F4">
        <w:rPr>
          <w:rFonts w:ascii="Arial" w:hAnsi="Arial" w:cs="Arial"/>
        </w:rPr>
        <w:t xml:space="preserve">(No date) </w:t>
      </w:r>
      <w:r w:rsidRPr="003862F4">
        <w:rPr>
          <w:rFonts w:ascii="Arial" w:hAnsi="Arial" w:cs="Arial"/>
          <w:i/>
          <w:iCs/>
        </w:rPr>
        <w:t xml:space="preserve">Full article: Outdoor play and learning - </w:t>
      </w:r>
      <w:proofErr w:type="spellStart"/>
      <w:r w:rsidRPr="003862F4">
        <w:rPr>
          <w:rFonts w:ascii="Arial" w:hAnsi="Arial" w:cs="Arial"/>
          <w:i/>
          <w:iCs/>
        </w:rPr>
        <w:t>taylor</w:t>
      </w:r>
      <w:proofErr w:type="spellEnd"/>
      <w:r w:rsidRPr="003862F4">
        <w:rPr>
          <w:rFonts w:ascii="Arial" w:hAnsi="Arial" w:cs="Arial"/>
          <w:i/>
          <w:iCs/>
        </w:rPr>
        <w:t xml:space="preserve"> &amp; </w:t>
      </w:r>
      <w:proofErr w:type="spellStart"/>
      <w:r w:rsidRPr="003862F4">
        <w:rPr>
          <w:rFonts w:ascii="Arial" w:hAnsi="Arial" w:cs="Arial"/>
          <w:i/>
          <w:iCs/>
        </w:rPr>
        <w:t>francis</w:t>
      </w:r>
      <w:proofErr w:type="spellEnd"/>
      <w:r w:rsidRPr="003862F4">
        <w:rPr>
          <w:rFonts w:ascii="Arial" w:hAnsi="Arial" w:cs="Arial"/>
          <w:i/>
          <w:iCs/>
        </w:rPr>
        <w:t xml:space="preserve"> online</w:t>
      </w:r>
      <w:r w:rsidRPr="003862F4">
        <w:rPr>
          <w:rFonts w:ascii="Arial" w:hAnsi="Arial" w:cs="Arial"/>
        </w:rPr>
        <w:t xml:space="preserve">. Available at: https://www.tandfonline.com/doi/full/10.1080/21594937.2018.1437383 (Accessed: 20 May 2023). </w:t>
      </w:r>
    </w:p>
    <w:p w14:paraId="24C0F5C5" w14:textId="77777777" w:rsidR="001D66CE" w:rsidRPr="003862F4" w:rsidRDefault="001D66CE" w:rsidP="00DC22E6">
      <w:pPr>
        <w:pStyle w:val="NormalWeb"/>
        <w:ind w:left="567" w:hanging="567"/>
        <w:rPr>
          <w:rFonts w:ascii="Arial" w:hAnsi="Arial" w:cs="Arial"/>
        </w:rPr>
      </w:pPr>
      <w:r w:rsidRPr="003862F4">
        <w:rPr>
          <w:rFonts w:ascii="Arial" w:hAnsi="Arial" w:cs="Arial"/>
          <w:i/>
          <w:iCs/>
        </w:rPr>
        <w:t>4-to-</w:t>
      </w:r>
      <w:proofErr w:type="gramStart"/>
      <w:r w:rsidRPr="003862F4">
        <w:rPr>
          <w:rFonts w:ascii="Arial" w:hAnsi="Arial" w:cs="Arial"/>
          <w:i/>
          <w:iCs/>
        </w:rPr>
        <w:t>5 Year Old</w:t>
      </w:r>
      <w:proofErr w:type="gramEnd"/>
      <w:r w:rsidRPr="003862F4">
        <w:rPr>
          <w:rFonts w:ascii="Arial" w:hAnsi="Arial" w:cs="Arial"/>
          <w:i/>
          <w:iCs/>
        </w:rPr>
        <w:t xml:space="preserve"> Child Developmental Milestones</w:t>
      </w:r>
      <w:r w:rsidRPr="003862F4">
        <w:rPr>
          <w:rFonts w:ascii="Arial" w:hAnsi="Arial" w:cs="Arial"/>
        </w:rPr>
        <w:t xml:space="preserve"> (no date) </w:t>
      </w:r>
      <w:r w:rsidRPr="003862F4">
        <w:rPr>
          <w:rFonts w:ascii="Arial" w:hAnsi="Arial" w:cs="Arial"/>
          <w:i/>
          <w:iCs/>
        </w:rPr>
        <w:t>WebMD</w:t>
      </w:r>
      <w:r w:rsidRPr="003862F4">
        <w:rPr>
          <w:rFonts w:ascii="Arial" w:hAnsi="Arial" w:cs="Arial"/>
        </w:rPr>
        <w:t xml:space="preserve">. Available at: https://www.webmd.com/parenting/4-to-5-year-old-milestones#:~:text=Most%20children%20at%20this%20age%20enjoy%20singing%2C%20rhyming%2C,energetic%2C%20silly%2C%20and%2C%20at%20times%2C%20rowdy%20and%20obnoxious. (Accessed: 19 May 2023). </w:t>
      </w:r>
    </w:p>
    <w:p w14:paraId="19A140F0" w14:textId="77777777" w:rsidR="001D66CE" w:rsidRPr="003862F4" w:rsidRDefault="001D66CE" w:rsidP="0086795D">
      <w:pPr>
        <w:pStyle w:val="NormalWeb"/>
        <w:ind w:left="567" w:hanging="567"/>
        <w:rPr>
          <w:rFonts w:ascii="Arial" w:hAnsi="Arial" w:cs="Arial"/>
        </w:rPr>
      </w:pPr>
      <w:r w:rsidRPr="003862F4">
        <w:rPr>
          <w:rFonts w:ascii="Arial" w:hAnsi="Arial" w:cs="Arial"/>
        </w:rPr>
        <w:t xml:space="preserve">Adler, K., </w:t>
      </w:r>
      <w:proofErr w:type="spellStart"/>
      <w:r w:rsidRPr="003862F4">
        <w:rPr>
          <w:rFonts w:ascii="Arial" w:hAnsi="Arial" w:cs="Arial"/>
        </w:rPr>
        <w:t>Salanterä</w:t>
      </w:r>
      <w:proofErr w:type="spellEnd"/>
      <w:r w:rsidRPr="003862F4">
        <w:rPr>
          <w:rFonts w:ascii="Arial" w:hAnsi="Arial" w:cs="Arial"/>
        </w:rPr>
        <w:t xml:space="preserve">, S. and </w:t>
      </w:r>
      <w:proofErr w:type="spellStart"/>
      <w:r w:rsidRPr="003862F4">
        <w:rPr>
          <w:rFonts w:ascii="Arial" w:hAnsi="Arial" w:cs="Arial"/>
        </w:rPr>
        <w:t>Zumstein</w:t>
      </w:r>
      <w:proofErr w:type="spellEnd"/>
      <w:r w:rsidRPr="003862F4">
        <w:rPr>
          <w:rFonts w:ascii="Arial" w:hAnsi="Arial" w:cs="Arial"/>
        </w:rPr>
        <w:t xml:space="preserve">-Shaha, M. (2019) ‘Focus group interviews in child, Youth, and parent research: An Integrative Literature Review’, </w:t>
      </w:r>
      <w:r w:rsidRPr="003862F4">
        <w:rPr>
          <w:rFonts w:ascii="Arial" w:hAnsi="Arial" w:cs="Arial"/>
          <w:i/>
          <w:iCs/>
        </w:rPr>
        <w:t>International Journal of Qualitative Methods</w:t>
      </w:r>
      <w:r w:rsidRPr="003862F4">
        <w:rPr>
          <w:rFonts w:ascii="Arial" w:hAnsi="Arial" w:cs="Arial"/>
        </w:rPr>
        <w:t xml:space="preserve">, 18, p. 160940691988727. doi:10.1177/1609406919887274. </w:t>
      </w:r>
    </w:p>
    <w:p w14:paraId="5A44FDC5" w14:textId="77777777" w:rsidR="001D66CE" w:rsidRPr="003862F4" w:rsidRDefault="001D66CE" w:rsidP="000573C8">
      <w:pPr>
        <w:pStyle w:val="NormalWeb"/>
        <w:ind w:left="567" w:hanging="567"/>
        <w:rPr>
          <w:rFonts w:ascii="Arial" w:hAnsi="Arial" w:cs="Arial"/>
        </w:rPr>
      </w:pPr>
      <w:r w:rsidRPr="003862F4">
        <w:rPr>
          <w:rFonts w:ascii="Arial" w:hAnsi="Arial" w:cs="Arial"/>
        </w:rPr>
        <w:t xml:space="preserve">Andrade, C. (2020) ‘Sample size and its importance in research’, </w:t>
      </w:r>
      <w:r w:rsidRPr="003862F4">
        <w:rPr>
          <w:rFonts w:ascii="Arial" w:hAnsi="Arial" w:cs="Arial"/>
          <w:i/>
          <w:iCs/>
        </w:rPr>
        <w:t>Indian Journal of Psychological Medicine</w:t>
      </w:r>
      <w:r w:rsidRPr="003862F4">
        <w:rPr>
          <w:rFonts w:ascii="Arial" w:hAnsi="Arial" w:cs="Arial"/>
        </w:rPr>
        <w:t xml:space="preserve">, 42(1), pp. 102–103. </w:t>
      </w:r>
      <w:proofErr w:type="gramStart"/>
      <w:r w:rsidRPr="003862F4">
        <w:rPr>
          <w:rFonts w:ascii="Arial" w:hAnsi="Arial" w:cs="Arial"/>
        </w:rPr>
        <w:t>doi:10.4103/ijpsym.ijpsym</w:t>
      </w:r>
      <w:proofErr w:type="gramEnd"/>
      <w:r w:rsidRPr="003862F4">
        <w:rPr>
          <w:rFonts w:ascii="Arial" w:hAnsi="Arial" w:cs="Arial"/>
        </w:rPr>
        <w:t xml:space="preserve">_504_19. </w:t>
      </w:r>
    </w:p>
    <w:p w14:paraId="23C84C74" w14:textId="77777777" w:rsidR="001D66CE" w:rsidRPr="003862F4" w:rsidRDefault="001D66CE" w:rsidP="00C4065C">
      <w:pPr>
        <w:pStyle w:val="NormalWeb"/>
        <w:ind w:left="567" w:hanging="567"/>
        <w:rPr>
          <w:rFonts w:ascii="Arial" w:hAnsi="Arial" w:cs="Arial"/>
        </w:rPr>
      </w:pPr>
      <w:r w:rsidRPr="003862F4">
        <w:rPr>
          <w:rFonts w:ascii="Arial" w:hAnsi="Arial" w:cs="Arial"/>
        </w:rPr>
        <w:t xml:space="preserve">Author links open overlay </w:t>
      </w:r>
      <w:proofErr w:type="spellStart"/>
      <w:r w:rsidRPr="003862F4">
        <w:rPr>
          <w:rFonts w:ascii="Arial" w:hAnsi="Arial" w:cs="Arial"/>
        </w:rPr>
        <w:t>panelGabriela</w:t>
      </w:r>
      <w:proofErr w:type="spellEnd"/>
      <w:r w:rsidRPr="003862F4">
        <w:rPr>
          <w:rFonts w:ascii="Arial" w:hAnsi="Arial" w:cs="Arial"/>
        </w:rPr>
        <w:t xml:space="preserve"> Bento a </w:t>
      </w:r>
      <w:r w:rsidRPr="003862F4">
        <w:rPr>
          <w:rFonts w:ascii="Arial" w:hAnsi="Arial" w:cs="Arial"/>
          <w:i/>
          <w:iCs/>
        </w:rPr>
        <w:t>et al.</w:t>
      </w:r>
      <w:r w:rsidRPr="003862F4">
        <w:rPr>
          <w:rFonts w:ascii="Arial" w:hAnsi="Arial" w:cs="Arial"/>
        </w:rPr>
        <w:t xml:space="preserve"> (2017) </w:t>
      </w:r>
      <w:r w:rsidRPr="003862F4">
        <w:rPr>
          <w:rFonts w:ascii="Arial" w:hAnsi="Arial" w:cs="Arial"/>
          <w:i/>
          <w:iCs/>
        </w:rPr>
        <w:t>The importance of outdoor play for young children’s Healthy Development</w:t>
      </w:r>
      <w:r w:rsidRPr="003862F4">
        <w:rPr>
          <w:rFonts w:ascii="Arial" w:hAnsi="Arial" w:cs="Arial"/>
        </w:rPr>
        <w:t xml:space="preserve">, </w:t>
      </w:r>
      <w:r w:rsidRPr="003862F4">
        <w:rPr>
          <w:rFonts w:ascii="Arial" w:hAnsi="Arial" w:cs="Arial"/>
          <w:i/>
          <w:iCs/>
        </w:rPr>
        <w:t>Porto Biomedical Journal</w:t>
      </w:r>
      <w:r w:rsidRPr="003862F4">
        <w:rPr>
          <w:rFonts w:ascii="Arial" w:hAnsi="Arial" w:cs="Arial"/>
        </w:rPr>
        <w:t xml:space="preserve">. Available at: https://www.sciencedirect.com/science/article/pii/S2444866416301234 (Accessed: 20 May 2023). </w:t>
      </w:r>
    </w:p>
    <w:p w14:paraId="5629C878" w14:textId="77777777" w:rsidR="001D66CE" w:rsidRPr="003862F4" w:rsidRDefault="001D66CE" w:rsidP="00F61A1F">
      <w:pPr>
        <w:pStyle w:val="NormalWeb"/>
        <w:ind w:left="567" w:hanging="567"/>
        <w:rPr>
          <w:rFonts w:ascii="Arial" w:hAnsi="Arial" w:cs="Arial"/>
        </w:rPr>
      </w:pPr>
      <w:r w:rsidRPr="003862F4">
        <w:rPr>
          <w:rFonts w:ascii="Arial" w:hAnsi="Arial" w:cs="Arial"/>
        </w:rPr>
        <w:t xml:space="preserve">Bento, G. and Dias, G. (2017) </w:t>
      </w:r>
      <w:r w:rsidRPr="003862F4">
        <w:rPr>
          <w:rFonts w:ascii="Arial" w:hAnsi="Arial" w:cs="Arial"/>
          <w:i/>
          <w:iCs/>
        </w:rPr>
        <w:t>The importance of outdoor play for young children’s Healthy Development</w:t>
      </w:r>
      <w:r w:rsidRPr="003862F4">
        <w:rPr>
          <w:rFonts w:ascii="Arial" w:hAnsi="Arial" w:cs="Arial"/>
        </w:rPr>
        <w:t xml:space="preserve">, </w:t>
      </w:r>
      <w:r w:rsidRPr="003862F4">
        <w:rPr>
          <w:rFonts w:ascii="Arial" w:hAnsi="Arial" w:cs="Arial"/>
          <w:i/>
          <w:iCs/>
        </w:rPr>
        <w:t>Porto Biomedical Journal</w:t>
      </w:r>
      <w:r w:rsidRPr="003862F4">
        <w:rPr>
          <w:rFonts w:ascii="Arial" w:hAnsi="Arial" w:cs="Arial"/>
        </w:rPr>
        <w:t xml:space="preserve">. Available at: </w:t>
      </w:r>
      <w:r w:rsidRPr="003862F4">
        <w:rPr>
          <w:rFonts w:ascii="Arial" w:hAnsi="Arial" w:cs="Arial"/>
        </w:rPr>
        <w:lastRenderedPageBreak/>
        <w:t xml:space="preserve">https://www.elsevier.es/en-revista-porto-biomedical-journal-445-articulo-the-importance-outdoor-play-for-S2444866416301234 (Accessed: 19 May 2023). </w:t>
      </w:r>
    </w:p>
    <w:p w14:paraId="1BFC84A1" w14:textId="77777777" w:rsidR="001D66CE" w:rsidRPr="003862F4" w:rsidRDefault="001D66CE" w:rsidP="00FE0460">
      <w:pPr>
        <w:pStyle w:val="NormalWeb"/>
        <w:rPr>
          <w:rFonts w:ascii="Arial" w:hAnsi="Arial" w:cs="Arial"/>
        </w:rPr>
      </w:pPr>
      <w:r w:rsidRPr="003862F4">
        <w:rPr>
          <w:rFonts w:ascii="Arial" w:hAnsi="Arial" w:cs="Arial"/>
        </w:rPr>
        <w:t xml:space="preserve">Bhandari, P. (2023) </w:t>
      </w:r>
      <w:r w:rsidRPr="003862F4">
        <w:rPr>
          <w:rFonts w:ascii="Arial" w:hAnsi="Arial" w:cs="Arial"/>
          <w:i/>
          <w:iCs/>
        </w:rPr>
        <w:t>Questionnaire design: Methods, question types &amp; examples</w:t>
      </w:r>
      <w:r w:rsidRPr="003862F4">
        <w:rPr>
          <w:rFonts w:ascii="Arial" w:hAnsi="Arial" w:cs="Arial"/>
        </w:rPr>
        <w:t xml:space="preserve">, </w:t>
      </w:r>
      <w:proofErr w:type="spellStart"/>
      <w:r w:rsidRPr="003862F4">
        <w:rPr>
          <w:rFonts w:ascii="Arial" w:hAnsi="Arial" w:cs="Arial"/>
          <w:i/>
          <w:iCs/>
        </w:rPr>
        <w:t>Scribbr</w:t>
      </w:r>
      <w:proofErr w:type="spellEnd"/>
      <w:r w:rsidRPr="003862F4">
        <w:rPr>
          <w:rFonts w:ascii="Arial" w:hAnsi="Arial" w:cs="Arial"/>
        </w:rPr>
        <w:t xml:space="preserve">. Available at: https://www.scribbr.com/methodology/questionnaire/#:~:text=Researcher-administered%20questionnaires%20can%3A%201%20help%20you%20ensure%20the,interview%20when%20personal%20attention%20is%20given%20to%20respondents (Accessed: 18 May 2023). </w:t>
      </w:r>
    </w:p>
    <w:p w14:paraId="4178D095" w14:textId="77777777" w:rsidR="001D66CE" w:rsidRPr="003862F4" w:rsidRDefault="001D66CE" w:rsidP="000D05A9">
      <w:pPr>
        <w:pStyle w:val="NormalWeb"/>
        <w:ind w:left="567" w:hanging="567"/>
        <w:rPr>
          <w:rFonts w:ascii="Arial" w:hAnsi="Arial" w:cs="Arial"/>
        </w:rPr>
      </w:pPr>
      <w:r w:rsidRPr="003862F4">
        <w:rPr>
          <w:rFonts w:ascii="Arial" w:hAnsi="Arial" w:cs="Arial"/>
        </w:rPr>
        <w:t xml:space="preserve">Bhandari, P. (2023) </w:t>
      </w:r>
      <w:r w:rsidRPr="003862F4">
        <w:rPr>
          <w:rFonts w:ascii="Arial" w:hAnsi="Arial" w:cs="Arial"/>
          <w:i/>
          <w:iCs/>
        </w:rPr>
        <w:t>Triangulation in research: Guide, types, examples</w:t>
      </w:r>
      <w:r w:rsidRPr="003862F4">
        <w:rPr>
          <w:rFonts w:ascii="Arial" w:hAnsi="Arial" w:cs="Arial"/>
        </w:rPr>
        <w:t xml:space="preserve">, </w:t>
      </w:r>
      <w:proofErr w:type="spellStart"/>
      <w:r w:rsidRPr="003862F4">
        <w:rPr>
          <w:rFonts w:ascii="Arial" w:hAnsi="Arial" w:cs="Arial"/>
          <w:i/>
          <w:iCs/>
        </w:rPr>
        <w:t>Scribbr</w:t>
      </w:r>
      <w:proofErr w:type="spellEnd"/>
      <w:r w:rsidRPr="003862F4">
        <w:rPr>
          <w:rFonts w:ascii="Arial" w:hAnsi="Arial" w:cs="Arial"/>
        </w:rPr>
        <w:t xml:space="preserve">. Available at: https://www.scribbr.com/methodology/triangulation/#:~:text=Triangulation%20in%20research%20means%20using%20multiple%20datasets%2C%20methods%2C,presence%20of%20any%20research%20biases%20in%20your%20work. (Accessed: 20 May 2023). </w:t>
      </w:r>
    </w:p>
    <w:p w14:paraId="52E6B187" w14:textId="77777777" w:rsidR="001D66CE" w:rsidRPr="003862F4" w:rsidRDefault="001D66CE" w:rsidP="00EF305E">
      <w:pPr>
        <w:pStyle w:val="NormalWeb"/>
        <w:ind w:left="567" w:hanging="567"/>
        <w:rPr>
          <w:rFonts w:ascii="Arial" w:hAnsi="Arial" w:cs="Arial"/>
        </w:rPr>
      </w:pPr>
      <w:r w:rsidRPr="003862F4">
        <w:rPr>
          <w:rFonts w:ascii="Arial" w:hAnsi="Arial" w:cs="Arial"/>
        </w:rPr>
        <w:t xml:space="preserve">Clark, M. (2020) </w:t>
      </w:r>
      <w:r w:rsidRPr="003862F4">
        <w:rPr>
          <w:rFonts w:ascii="Arial" w:hAnsi="Arial" w:cs="Arial"/>
          <w:i/>
          <w:iCs/>
        </w:rPr>
        <w:t xml:space="preserve">Common sense </w:t>
      </w:r>
      <w:proofErr w:type="spellStart"/>
      <w:r w:rsidRPr="003862F4">
        <w:rPr>
          <w:rFonts w:ascii="Arial" w:hAnsi="Arial" w:cs="Arial"/>
          <w:i/>
          <w:iCs/>
        </w:rPr>
        <w:t>pediatric</w:t>
      </w:r>
      <w:proofErr w:type="spellEnd"/>
      <w:r w:rsidRPr="003862F4">
        <w:rPr>
          <w:rFonts w:ascii="Arial" w:hAnsi="Arial" w:cs="Arial"/>
          <w:i/>
          <w:iCs/>
        </w:rPr>
        <w:t xml:space="preserve"> patient and parent communication tips</w:t>
      </w:r>
      <w:r w:rsidRPr="003862F4">
        <w:rPr>
          <w:rFonts w:ascii="Arial" w:hAnsi="Arial" w:cs="Arial"/>
        </w:rPr>
        <w:t xml:space="preserve">, </w:t>
      </w:r>
      <w:proofErr w:type="spellStart"/>
      <w:r w:rsidRPr="003862F4">
        <w:rPr>
          <w:rFonts w:ascii="Arial" w:hAnsi="Arial" w:cs="Arial"/>
          <w:i/>
          <w:iCs/>
        </w:rPr>
        <w:t>Etactics</w:t>
      </w:r>
      <w:proofErr w:type="spellEnd"/>
      <w:r w:rsidRPr="003862F4">
        <w:rPr>
          <w:rFonts w:ascii="Arial" w:hAnsi="Arial" w:cs="Arial"/>
        </w:rPr>
        <w:t xml:space="preserve">. Available at: https://etactics.com/blog/pediatric-patient-parent-communication-tips#:~:text=Finding%20common%20ground%20with%20school-aged%20children%20helps%20them,if%20they%20know%20they%20can%20relate%20to%20you. (Accessed: 19 May 2023). </w:t>
      </w:r>
    </w:p>
    <w:p w14:paraId="77357A3B" w14:textId="77777777" w:rsidR="001D66CE" w:rsidRPr="003862F4" w:rsidRDefault="001D66CE" w:rsidP="00B60D5C">
      <w:pPr>
        <w:pStyle w:val="NormalWeb"/>
        <w:ind w:left="567" w:hanging="567"/>
        <w:rPr>
          <w:rFonts w:ascii="Arial" w:hAnsi="Arial" w:cs="Arial"/>
        </w:rPr>
      </w:pPr>
      <w:r w:rsidRPr="003862F4">
        <w:rPr>
          <w:rFonts w:ascii="Arial" w:hAnsi="Arial" w:cs="Arial"/>
          <w:i/>
          <w:iCs/>
        </w:rPr>
        <w:t>Ethical considerations ~ types &amp; examples</w:t>
      </w:r>
      <w:r w:rsidRPr="003862F4">
        <w:rPr>
          <w:rFonts w:ascii="Arial" w:hAnsi="Arial" w:cs="Arial"/>
        </w:rPr>
        <w:t xml:space="preserve"> (2023) </w:t>
      </w:r>
      <w:proofErr w:type="spellStart"/>
      <w:r w:rsidRPr="003862F4">
        <w:rPr>
          <w:rFonts w:ascii="Arial" w:hAnsi="Arial" w:cs="Arial"/>
          <w:i/>
          <w:iCs/>
        </w:rPr>
        <w:t>BachelorPrint</w:t>
      </w:r>
      <w:proofErr w:type="spellEnd"/>
      <w:r w:rsidRPr="003862F4">
        <w:rPr>
          <w:rFonts w:ascii="Arial" w:hAnsi="Arial" w:cs="Arial"/>
          <w:i/>
          <w:iCs/>
        </w:rPr>
        <w:t xml:space="preserve"> Ethical </w:t>
      </w:r>
      <w:proofErr w:type="gramStart"/>
      <w:r w:rsidRPr="003862F4">
        <w:rPr>
          <w:rFonts w:ascii="Arial" w:hAnsi="Arial" w:cs="Arial"/>
          <w:i/>
          <w:iCs/>
        </w:rPr>
        <w:t>Considerations</w:t>
      </w:r>
      <w:proofErr w:type="gramEnd"/>
      <w:r w:rsidRPr="003862F4">
        <w:rPr>
          <w:rFonts w:ascii="Arial" w:hAnsi="Arial" w:cs="Arial"/>
          <w:i/>
          <w:iCs/>
        </w:rPr>
        <w:t xml:space="preserve"> Types Examples Comments</w:t>
      </w:r>
      <w:r w:rsidRPr="003862F4">
        <w:rPr>
          <w:rFonts w:ascii="Arial" w:hAnsi="Arial" w:cs="Arial"/>
        </w:rPr>
        <w:t xml:space="preserve">. Available at: https://www.bachelorprint.com/methodology/ethical-considerations/ (Accessed: 21 May 2023). </w:t>
      </w:r>
    </w:p>
    <w:p w14:paraId="599F22BE" w14:textId="77777777" w:rsidR="001D66CE" w:rsidRPr="003862F4" w:rsidRDefault="001D66CE" w:rsidP="00395222">
      <w:pPr>
        <w:pStyle w:val="NormalWeb"/>
        <w:ind w:left="567" w:hanging="567"/>
        <w:rPr>
          <w:rFonts w:ascii="Arial" w:hAnsi="Arial" w:cs="Arial"/>
        </w:rPr>
      </w:pPr>
      <w:r w:rsidRPr="003862F4">
        <w:rPr>
          <w:rFonts w:ascii="Arial" w:hAnsi="Arial" w:cs="Arial"/>
        </w:rPr>
        <w:t xml:space="preserve">George, T. (2023) </w:t>
      </w:r>
      <w:r w:rsidRPr="003862F4">
        <w:rPr>
          <w:rFonts w:ascii="Arial" w:hAnsi="Arial" w:cs="Arial"/>
          <w:i/>
          <w:iCs/>
        </w:rPr>
        <w:t xml:space="preserve">What is an observational </w:t>
      </w:r>
      <w:proofErr w:type="gramStart"/>
      <w:r w:rsidRPr="003862F4">
        <w:rPr>
          <w:rFonts w:ascii="Arial" w:hAnsi="Arial" w:cs="Arial"/>
          <w:i/>
          <w:iCs/>
        </w:rPr>
        <w:t>study?:</w:t>
      </w:r>
      <w:proofErr w:type="gramEnd"/>
      <w:r w:rsidRPr="003862F4">
        <w:rPr>
          <w:rFonts w:ascii="Arial" w:hAnsi="Arial" w:cs="Arial"/>
          <w:i/>
          <w:iCs/>
        </w:rPr>
        <w:t xml:space="preserve"> Guide &amp; examples</w:t>
      </w:r>
      <w:r w:rsidRPr="003862F4">
        <w:rPr>
          <w:rFonts w:ascii="Arial" w:hAnsi="Arial" w:cs="Arial"/>
        </w:rPr>
        <w:t xml:space="preserve">, </w:t>
      </w:r>
      <w:proofErr w:type="spellStart"/>
      <w:r w:rsidRPr="003862F4">
        <w:rPr>
          <w:rFonts w:ascii="Arial" w:hAnsi="Arial" w:cs="Arial"/>
          <w:i/>
          <w:iCs/>
        </w:rPr>
        <w:t>Scribbr</w:t>
      </w:r>
      <w:proofErr w:type="spellEnd"/>
      <w:r w:rsidRPr="003862F4">
        <w:rPr>
          <w:rFonts w:ascii="Arial" w:hAnsi="Arial" w:cs="Arial"/>
        </w:rPr>
        <w:t xml:space="preserve">. Available at: https://www.scribbr.com/methodology/observational-study/ (Accessed: 21 May 2023). </w:t>
      </w:r>
    </w:p>
    <w:p w14:paraId="4904AFDC" w14:textId="77777777" w:rsidR="001D66CE" w:rsidRPr="003862F4" w:rsidRDefault="001D66CE" w:rsidP="006D24C8">
      <w:pPr>
        <w:pStyle w:val="NormalWeb"/>
        <w:ind w:left="567" w:hanging="567"/>
        <w:rPr>
          <w:rFonts w:ascii="Arial" w:hAnsi="Arial" w:cs="Arial"/>
        </w:rPr>
      </w:pPr>
      <w:r w:rsidRPr="003862F4">
        <w:rPr>
          <w:rFonts w:ascii="Arial" w:hAnsi="Arial" w:cs="Arial"/>
        </w:rPr>
        <w:t xml:space="preserve">Hassan, M. (2023) </w:t>
      </w:r>
      <w:r w:rsidRPr="003862F4">
        <w:rPr>
          <w:rFonts w:ascii="Arial" w:hAnsi="Arial" w:cs="Arial"/>
          <w:i/>
          <w:iCs/>
        </w:rPr>
        <w:t>Ethical considerations - types, examples and writing guide</w:t>
      </w:r>
      <w:r w:rsidRPr="003862F4">
        <w:rPr>
          <w:rFonts w:ascii="Arial" w:hAnsi="Arial" w:cs="Arial"/>
        </w:rPr>
        <w:t xml:space="preserve">, </w:t>
      </w:r>
      <w:r w:rsidRPr="003862F4">
        <w:rPr>
          <w:rFonts w:ascii="Arial" w:hAnsi="Arial" w:cs="Arial"/>
          <w:i/>
          <w:iCs/>
        </w:rPr>
        <w:t>Research Method</w:t>
      </w:r>
      <w:r w:rsidRPr="003862F4">
        <w:rPr>
          <w:rFonts w:ascii="Arial" w:hAnsi="Arial" w:cs="Arial"/>
        </w:rPr>
        <w:t xml:space="preserve">. Available at: https://researchmethod.net/ethical-considerations/ (Accessed: 21 May 2023). </w:t>
      </w:r>
    </w:p>
    <w:p w14:paraId="53DB66C8" w14:textId="77777777" w:rsidR="001D66CE" w:rsidRPr="003862F4" w:rsidRDefault="001D66CE" w:rsidP="00031F2B">
      <w:pPr>
        <w:pStyle w:val="NormalWeb"/>
        <w:ind w:left="567" w:hanging="567"/>
        <w:rPr>
          <w:rFonts w:ascii="Arial" w:hAnsi="Arial" w:cs="Arial"/>
        </w:rPr>
      </w:pPr>
      <w:r w:rsidRPr="003862F4">
        <w:rPr>
          <w:rFonts w:ascii="Arial" w:hAnsi="Arial" w:cs="Arial"/>
        </w:rPr>
        <w:t xml:space="preserve">Hassan, M. (2023) </w:t>
      </w:r>
      <w:r w:rsidRPr="003862F4">
        <w:rPr>
          <w:rFonts w:ascii="Arial" w:hAnsi="Arial" w:cs="Arial"/>
          <w:i/>
          <w:iCs/>
        </w:rPr>
        <w:t>Triangulation in research - types, methods and guide</w:t>
      </w:r>
      <w:r w:rsidRPr="003862F4">
        <w:rPr>
          <w:rFonts w:ascii="Arial" w:hAnsi="Arial" w:cs="Arial"/>
        </w:rPr>
        <w:t xml:space="preserve">, </w:t>
      </w:r>
      <w:r w:rsidRPr="003862F4">
        <w:rPr>
          <w:rFonts w:ascii="Arial" w:hAnsi="Arial" w:cs="Arial"/>
          <w:i/>
          <w:iCs/>
        </w:rPr>
        <w:t>Research Method</w:t>
      </w:r>
      <w:r w:rsidRPr="003862F4">
        <w:rPr>
          <w:rFonts w:ascii="Arial" w:hAnsi="Arial" w:cs="Arial"/>
        </w:rPr>
        <w:t xml:space="preserve">. Available at: https://researchmethod.net/triangulation/ (Accessed: 20 May 2023). </w:t>
      </w:r>
    </w:p>
    <w:p w14:paraId="2302FB06" w14:textId="77777777" w:rsidR="001D66CE" w:rsidRPr="003862F4" w:rsidRDefault="001D66CE" w:rsidP="004C69B1">
      <w:pPr>
        <w:pStyle w:val="NormalWeb"/>
        <w:ind w:left="567" w:hanging="567"/>
        <w:rPr>
          <w:rFonts w:ascii="Arial" w:hAnsi="Arial" w:cs="Arial"/>
        </w:rPr>
      </w:pPr>
      <w:r w:rsidRPr="003862F4">
        <w:rPr>
          <w:rFonts w:ascii="Arial" w:hAnsi="Arial" w:cs="Arial"/>
        </w:rPr>
        <w:t xml:space="preserve">Lee, E. (2023) </w:t>
      </w:r>
      <w:r w:rsidRPr="003862F4">
        <w:rPr>
          <w:rFonts w:ascii="Arial" w:hAnsi="Arial" w:cs="Arial"/>
          <w:i/>
          <w:iCs/>
        </w:rPr>
        <w:t xml:space="preserve">What is </w:t>
      </w:r>
      <w:proofErr w:type="gramStart"/>
      <w:r w:rsidRPr="003862F4">
        <w:rPr>
          <w:rFonts w:ascii="Arial" w:hAnsi="Arial" w:cs="Arial"/>
          <w:i/>
          <w:iCs/>
        </w:rPr>
        <w:t>confidentiality?</w:t>
      </w:r>
      <w:r w:rsidRPr="003862F4">
        <w:rPr>
          <w:rFonts w:ascii="Arial" w:hAnsi="Arial" w:cs="Arial"/>
        </w:rPr>
        <w:t>,</w:t>
      </w:r>
      <w:proofErr w:type="gramEnd"/>
      <w:r w:rsidRPr="003862F4">
        <w:rPr>
          <w:rFonts w:ascii="Arial" w:hAnsi="Arial" w:cs="Arial"/>
        </w:rPr>
        <w:t xml:space="preserve"> </w:t>
      </w:r>
      <w:r w:rsidRPr="003862F4">
        <w:rPr>
          <w:rFonts w:ascii="Arial" w:hAnsi="Arial" w:cs="Arial"/>
          <w:i/>
          <w:iCs/>
        </w:rPr>
        <w:t>CPD Online College</w:t>
      </w:r>
      <w:r w:rsidRPr="003862F4">
        <w:rPr>
          <w:rFonts w:ascii="Arial" w:hAnsi="Arial" w:cs="Arial"/>
        </w:rPr>
        <w:t xml:space="preserve">. Available at: https://cpdonline.co.uk/knowledge-base/safeguarding/what-is-confidentiality/ (Accessed: 21 May 2023). </w:t>
      </w:r>
    </w:p>
    <w:p w14:paraId="4464CC07" w14:textId="77777777" w:rsidR="001D66CE" w:rsidRPr="003862F4" w:rsidRDefault="001D66CE" w:rsidP="000F0B3B">
      <w:pPr>
        <w:pStyle w:val="NormalWeb"/>
        <w:rPr>
          <w:rFonts w:ascii="Arial" w:hAnsi="Arial" w:cs="Arial"/>
        </w:rPr>
      </w:pPr>
      <w:proofErr w:type="spellStart"/>
      <w:r w:rsidRPr="003862F4">
        <w:rPr>
          <w:rFonts w:ascii="Arial" w:hAnsi="Arial" w:cs="Arial"/>
        </w:rPr>
        <w:t>McCombes</w:t>
      </w:r>
      <w:proofErr w:type="spellEnd"/>
      <w:r w:rsidRPr="003862F4">
        <w:rPr>
          <w:rFonts w:ascii="Arial" w:hAnsi="Arial" w:cs="Arial"/>
        </w:rPr>
        <w:t xml:space="preserve">, S. (2023) </w:t>
      </w:r>
      <w:r w:rsidRPr="003862F4">
        <w:rPr>
          <w:rFonts w:ascii="Arial" w:hAnsi="Arial" w:cs="Arial"/>
          <w:i/>
          <w:iCs/>
        </w:rPr>
        <w:t>Sampling methods: Types, techniques &amp; examples</w:t>
      </w:r>
      <w:r w:rsidRPr="003862F4">
        <w:rPr>
          <w:rFonts w:ascii="Arial" w:hAnsi="Arial" w:cs="Arial"/>
        </w:rPr>
        <w:t xml:space="preserve">, </w:t>
      </w:r>
      <w:proofErr w:type="spellStart"/>
      <w:r w:rsidRPr="003862F4">
        <w:rPr>
          <w:rFonts w:ascii="Arial" w:hAnsi="Arial" w:cs="Arial"/>
          <w:i/>
          <w:iCs/>
        </w:rPr>
        <w:t>Scribbr</w:t>
      </w:r>
      <w:proofErr w:type="spellEnd"/>
      <w:r w:rsidRPr="003862F4">
        <w:rPr>
          <w:rFonts w:ascii="Arial" w:hAnsi="Arial" w:cs="Arial"/>
        </w:rPr>
        <w:t xml:space="preserve">. Available at: https://www.scribbr.com/methodology/sampling-methods/ (Accessed: 18 May 2023). </w:t>
      </w:r>
    </w:p>
    <w:p w14:paraId="69F400E2" w14:textId="77777777" w:rsidR="001D66CE" w:rsidRPr="003862F4" w:rsidRDefault="001D66CE" w:rsidP="0010535D">
      <w:pPr>
        <w:pStyle w:val="NormalWeb"/>
        <w:ind w:left="567" w:hanging="567"/>
        <w:rPr>
          <w:rFonts w:ascii="Arial" w:hAnsi="Arial" w:cs="Arial"/>
        </w:rPr>
      </w:pPr>
      <w:r w:rsidRPr="003862F4">
        <w:rPr>
          <w:rFonts w:ascii="Arial" w:hAnsi="Arial" w:cs="Arial"/>
        </w:rPr>
        <w:lastRenderedPageBreak/>
        <w:t xml:space="preserve">McLeod, H. (2022) </w:t>
      </w:r>
      <w:r w:rsidRPr="003862F4">
        <w:rPr>
          <w:rFonts w:ascii="Arial" w:hAnsi="Arial" w:cs="Arial"/>
          <w:i/>
          <w:iCs/>
        </w:rPr>
        <w:t>EYFS assessment, Observation and Planning</w:t>
      </w:r>
      <w:r w:rsidRPr="003862F4">
        <w:rPr>
          <w:rFonts w:ascii="Arial" w:hAnsi="Arial" w:cs="Arial"/>
        </w:rPr>
        <w:t xml:space="preserve">, </w:t>
      </w:r>
      <w:proofErr w:type="spellStart"/>
      <w:r w:rsidRPr="003862F4">
        <w:rPr>
          <w:rFonts w:ascii="Arial" w:hAnsi="Arial" w:cs="Arial"/>
          <w:i/>
          <w:iCs/>
        </w:rPr>
        <w:t>Educater</w:t>
      </w:r>
      <w:proofErr w:type="spellEnd"/>
      <w:r w:rsidRPr="003862F4">
        <w:rPr>
          <w:rFonts w:ascii="Arial" w:hAnsi="Arial" w:cs="Arial"/>
        </w:rPr>
        <w:t xml:space="preserve">. Available at: https://www.educater.co.uk/latest-news/assessment-in-eyfs/ (Accessed: 20 May 2023). </w:t>
      </w:r>
    </w:p>
    <w:p w14:paraId="50D2BDDC" w14:textId="77777777" w:rsidR="001D66CE" w:rsidRPr="003862F4" w:rsidRDefault="001D66CE" w:rsidP="008A0712">
      <w:pPr>
        <w:pStyle w:val="NormalWeb"/>
        <w:ind w:left="567" w:hanging="567"/>
        <w:rPr>
          <w:rFonts w:ascii="Arial" w:hAnsi="Arial" w:cs="Arial"/>
        </w:rPr>
      </w:pPr>
      <w:r w:rsidRPr="003862F4">
        <w:rPr>
          <w:rFonts w:ascii="Arial" w:hAnsi="Arial" w:cs="Arial"/>
        </w:rPr>
        <w:t xml:space="preserve">Murdock, R. (2021) </w:t>
      </w:r>
      <w:r w:rsidRPr="003862F4">
        <w:rPr>
          <w:rFonts w:ascii="Arial" w:hAnsi="Arial" w:cs="Arial"/>
          <w:i/>
          <w:iCs/>
        </w:rPr>
        <w:t>Advantages &amp; Disadvantages of Triangulation Design</w:t>
      </w:r>
      <w:r w:rsidRPr="003862F4">
        <w:rPr>
          <w:rFonts w:ascii="Arial" w:hAnsi="Arial" w:cs="Arial"/>
        </w:rPr>
        <w:t xml:space="preserve">, </w:t>
      </w:r>
      <w:r w:rsidRPr="003862F4">
        <w:rPr>
          <w:rFonts w:ascii="Arial" w:hAnsi="Arial" w:cs="Arial"/>
          <w:i/>
          <w:iCs/>
        </w:rPr>
        <w:t>The Classroom | Empowering Students in Their College Journey</w:t>
      </w:r>
      <w:r w:rsidRPr="003862F4">
        <w:rPr>
          <w:rFonts w:ascii="Arial" w:hAnsi="Arial" w:cs="Arial"/>
        </w:rPr>
        <w:t xml:space="preserve">. Available at: https://www.theclassroom.com/advantages-disadvantages-triangulation-design-12039552.html (Accessed: 20 May 2023). </w:t>
      </w:r>
    </w:p>
    <w:p w14:paraId="3FCA8002" w14:textId="77777777" w:rsidR="001D66CE" w:rsidRPr="003862F4" w:rsidRDefault="001D66CE" w:rsidP="0081513D">
      <w:pPr>
        <w:pStyle w:val="NormalWeb"/>
        <w:ind w:left="567" w:hanging="567"/>
        <w:rPr>
          <w:rFonts w:ascii="Arial" w:hAnsi="Arial" w:cs="Arial"/>
        </w:rPr>
      </w:pPr>
      <w:r w:rsidRPr="003862F4">
        <w:rPr>
          <w:rFonts w:ascii="Arial" w:hAnsi="Arial" w:cs="Arial"/>
        </w:rPr>
        <w:t xml:space="preserve">Ness, L. (2020) </w:t>
      </w:r>
      <w:r w:rsidRPr="003862F4">
        <w:rPr>
          <w:rFonts w:ascii="Arial" w:hAnsi="Arial" w:cs="Arial"/>
          <w:i/>
          <w:iCs/>
        </w:rPr>
        <w:t xml:space="preserve">What is the importance of sampling in </w:t>
      </w:r>
      <w:proofErr w:type="gramStart"/>
      <w:r w:rsidRPr="003862F4">
        <w:rPr>
          <w:rFonts w:ascii="Arial" w:hAnsi="Arial" w:cs="Arial"/>
          <w:i/>
          <w:iCs/>
        </w:rPr>
        <w:t>research?</w:t>
      </w:r>
      <w:r w:rsidRPr="003862F4">
        <w:rPr>
          <w:rFonts w:ascii="Arial" w:hAnsi="Arial" w:cs="Arial"/>
        </w:rPr>
        <w:t>,</w:t>
      </w:r>
      <w:proofErr w:type="gramEnd"/>
      <w:r w:rsidRPr="003862F4">
        <w:rPr>
          <w:rFonts w:ascii="Arial" w:hAnsi="Arial" w:cs="Arial"/>
        </w:rPr>
        <w:t xml:space="preserve"> </w:t>
      </w:r>
      <w:r w:rsidRPr="003862F4">
        <w:rPr>
          <w:rFonts w:ascii="Arial" w:hAnsi="Arial" w:cs="Arial"/>
          <w:i/>
          <w:iCs/>
        </w:rPr>
        <w:t>My Dissertation Coach</w:t>
      </w:r>
      <w:r w:rsidRPr="003862F4">
        <w:rPr>
          <w:rFonts w:ascii="Arial" w:hAnsi="Arial" w:cs="Arial"/>
        </w:rPr>
        <w:t xml:space="preserve">. Available at: https://mydissertation.coach/q-and-a/what-is-the-importance-of-sampling-in-research (Accessed: 18 May 2023). </w:t>
      </w:r>
    </w:p>
    <w:p w14:paraId="569D9375" w14:textId="77777777" w:rsidR="001D66CE" w:rsidRPr="003862F4" w:rsidRDefault="001D66CE" w:rsidP="00CA0BC8">
      <w:pPr>
        <w:pStyle w:val="NormalWeb"/>
        <w:ind w:left="567" w:hanging="567"/>
        <w:rPr>
          <w:rFonts w:ascii="Arial" w:hAnsi="Arial" w:cs="Arial"/>
        </w:rPr>
      </w:pPr>
      <w:r w:rsidRPr="003862F4">
        <w:rPr>
          <w:rFonts w:ascii="Arial" w:hAnsi="Arial" w:cs="Arial"/>
        </w:rPr>
        <w:t xml:space="preserve">Newman, P.A., </w:t>
      </w:r>
      <w:proofErr w:type="spellStart"/>
      <w:r w:rsidRPr="003862F4">
        <w:rPr>
          <w:rFonts w:ascii="Arial" w:hAnsi="Arial" w:cs="Arial"/>
        </w:rPr>
        <w:t>Guta</w:t>
      </w:r>
      <w:proofErr w:type="spellEnd"/>
      <w:r w:rsidRPr="003862F4">
        <w:rPr>
          <w:rFonts w:ascii="Arial" w:hAnsi="Arial" w:cs="Arial"/>
        </w:rPr>
        <w:t xml:space="preserve">, A. and Black, T. (2021) ‘Ethical considerations for qualitative research methods during the COVID-19 pandemic and other emergency situations: Navigating the virtual field’, </w:t>
      </w:r>
      <w:r w:rsidRPr="003862F4">
        <w:rPr>
          <w:rFonts w:ascii="Arial" w:hAnsi="Arial" w:cs="Arial"/>
          <w:i/>
          <w:iCs/>
        </w:rPr>
        <w:t>International Journal of Qualitative Methods</w:t>
      </w:r>
      <w:r w:rsidRPr="003862F4">
        <w:rPr>
          <w:rFonts w:ascii="Arial" w:hAnsi="Arial" w:cs="Arial"/>
        </w:rPr>
        <w:t xml:space="preserve">, 20, p. 160940692110478. doi:10.1177/16094069211047823. </w:t>
      </w:r>
    </w:p>
    <w:p w14:paraId="762EDB53" w14:textId="77777777" w:rsidR="001D66CE" w:rsidRPr="003862F4" w:rsidRDefault="001D66CE" w:rsidP="00DA6031">
      <w:pPr>
        <w:pStyle w:val="NormalWeb"/>
        <w:ind w:left="567" w:hanging="567"/>
        <w:rPr>
          <w:rFonts w:ascii="Arial" w:hAnsi="Arial" w:cs="Arial"/>
        </w:rPr>
      </w:pPr>
      <w:proofErr w:type="spellStart"/>
      <w:r w:rsidRPr="003862F4">
        <w:rPr>
          <w:rFonts w:ascii="Arial" w:hAnsi="Arial" w:cs="Arial"/>
        </w:rPr>
        <w:t>Ponizovsky-Bergelson</w:t>
      </w:r>
      <w:proofErr w:type="spellEnd"/>
      <w:r w:rsidRPr="003862F4">
        <w:rPr>
          <w:rFonts w:ascii="Arial" w:hAnsi="Arial" w:cs="Arial"/>
        </w:rPr>
        <w:t xml:space="preserve">, Y. </w:t>
      </w:r>
      <w:r w:rsidRPr="003862F4">
        <w:rPr>
          <w:rFonts w:ascii="Arial" w:hAnsi="Arial" w:cs="Arial"/>
          <w:i/>
          <w:iCs/>
        </w:rPr>
        <w:t>et al.</w:t>
      </w:r>
      <w:r w:rsidRPr="003862F4">
        <w:rPr>
          <w:rFonts w:ascii="Arial" w:hAnsi="Arial" w:cs="Arial"/>
        </w:rPr>
        <w:t xml:space="preserve"> (2019) ‘A qualitative interview with young children: What encourages or inhibits young children’s participation?’, </w:t>
      </w:r>
      <w:r w:rsidRPr="003862F4">
        <w:rPr>
          <w:rFonts w:ascii="Arial" w:hAnsi="Arial" w:cs="Arial"/>
          <w:i/>
          <w:iCs/>
        </w:rPr>
        <w:t>International Journal of Qualitative Methods</w:t>
      </w:r>
      <w:r w:rsidRPr="003862F4">
        <w:rPr>
          <w:rFonts w:ascii="Arial" w:hAnsi="Arial" w:cs="Arial"/>
        </w:rPr>
        <w:t xml:space="preserve">, 18, p. 160940691984051. doi:10.1177/1609406919840516. </w:t>
      </w:r>
    </w:p>
    <w:p w14:paraId="7EA0E799" w14:textId="77777777" w:rsidR="001D66CE" w:rsidRPr="003862F4" w:rsidRDefault="001D66CE" w:rsidP="004573B3">
      <w:pPr>
        <w:pStyle w:val="NormalWeb"/>
        <w:ind w:left="567" w:hanging="567"/>
        <w:rPr>
          <w:rFonts w:ascii="Arial" w:hAnsi="Arial" w:cs="Arial"/>
        </w:rPr>
      </w:pPr>
      <w:r w:rsidRPr="003862F4">
        <w:rPr>
          <w:rFonts w:ascii="Arial" w:hAnsi="Arial" w:cs="Arial"/>
          <w:i/>
          <w:iCs/>
        </w:rPr>
        <w:t>Research &amp; Impact Services</w:t>
      </w:r>
      <w:r w:rsidRPr="003862F4">
        <w:rPr>
          <w:rFonts w:ascii="Arial" w:hAnsi="Arial" w:cs="Arial"/>
        </w:rPr>
        <w:t xml:space="preserve"> (no date) </w:t>
      </w:r>
      <w:r w:rsidRPr="003862F4">
        <w:rPr>
          <w:rFonts w:ascii="Arial" w:hAnsi="Arial" w:cs="Arial"/>
          <w:i/>
          <w:iCs/>
        </w:rPr>
        <w:t>Research Involving Human Participants: Consent: Children</w:t>
      </w:r>
      <w:r w:rsidRPr="003862F4">
        <w:rPr>
          <w:rFonts w:ascii="Arial" w:hAnsi="Arial" w:cs="Arial"/>
        </w:rPr>
        <w:t xml:space="preserve">. Available at: https://warwick.ac.uk/services/ris/research_integrity/humanparticipants_material_data/research_human_participants/consent/children/ (Accessed: 21 May 2023). </w:t>
      </w:r>
    </w:p>
    <w:p w14:paraId="7DE1E0E0" w14:textId="77777777" w:rsidR="001D66CE" w:rsidRPr="003862F4" w:rsidRDefault="001D66CE" w:rsidP="00AE02A9">
      <w:pPr>
        <w:pStyle w:val="NormalWeb"/>
        <w:ind w:left="567" w:hanging="567"/>
        <w:rPr>
          <w:rFonts w:ascii="Arial" w:hAnsi="Arial" w:cs="Arial"/>
        </w:rPr>
      </w:pPr>
      <w:r w:rsidRPr="003862F4">
        <w:rPr>
          <w:rFonts w:ascii="Arial" w:hAnsi="Arial" w:cs="Arial"/>
          <w:i/>
          <w:iCs/>
        </w:rPr>
        <w:t>Research with children: Ethics, safety and promoting inclusion</w:t>
      </w:r>
      <w:r w:rsidRPr="003862F4">
        <w:rPr>
          <w:rFonts w:ascii="Arial" w:hAnsi="Arial" w:cs="Arial"/>
        </w:rPr>
        <w:t xml:space="preserve"> (no date) </w:t>
      </w:r>
      <w:r w:rsidRPr="003862F4">
        <w:rPr>
          <w:rFonts w:ascii="Arial" w:hAnsi="Arial" w:cs="Arial"/>
          <w:i/>
          <w:iCs/>
        </w:rPr>
        <w:t>NSPCC Learning</w:t>
      </w:r>
      <w:r w:rsidRPr="003862F4">
        <w:rPr>
          <w:rFonts w:ascii="Arial" w:hAnsi="Arial" w:cs="Arial"/>
        </w:rPr>
        <w:t xml:space="preserve">. Available at: https://learning.nspcc.org.uk/research-resources/briefings/research-with-children-ethics-safety-promoting-inclusion#:~:text=When%20you%20ask%20for%20permission%20for%20children%20to,4%20that%20participating%20in%20the%20research%20is%20voluntary. (Accessed: 21 May 2023). </w:t>
      </w:r>
    </w:p>
    <w:p w14:paraId="5D7CDACC" w14:textId="77777777" w:rsidR="001D66CE" w:rsidRPr="003862F4" w:rsidRDefault="001D66CE" w:rsidP="00F621DE">
      <w:pPr>
        <w:pStyle w:val="NormalWeb"/>
        <w:ind w:left="567" w:hanging="567"/>
        <w:rPr>
          <w:rFonts w:ascii="Arial" w:hAnsi="Arial" w:cs="Arial"/>
        </w:rPr>
      </w:pPr>
      <w:proofErr w:type="spellStart"/>
      <w:r w:rsidRPr="003862F4">
        <w:rPr>
          <w:rFonts w:ascii="Arial" w:hAnsi="Arial" w:cs="Arial"/>
        </w:rPr>
        <w:t>Thornberg</w:t>
      </w:r>
      <w:proofErr w:type="spellEnd"/>
      <w:r w:rsidRPr="003862F4">
        <w:rPr>
          <w:rFonts w:ascii="Arial" w:hAnsi="Arial" w:cs="Arial"/>
        </w:rPr>
        <w:t xml:space="preserve">, R. </w:t>
      </w:r>
      <w:r w:rsidRPr="003862F4">
        <w:rPr>
          <w:rFonts w:ascii="Arial" w:hAnsi="Arial" w:cs="Arial"/>
          <w:i/>
          <w:iCs/>
        </w:rPr>
        <w:t>et al.</w:t>
      </w:r>
      <w:r w:rsidRPr="003862F4">
        <w:rPr>
          <w:rFonts w:ascii="Arial" w:hAnsi="Arial" w:cs="Arial"/>
        </w:rPr>
        <w:t xml:space="preserve"> (2020) ‘Teacher–student relationship quality and student engagement: A sequential explanatory mixed-methods study’, </w:t>
      </w:r>
      <w:r w:rsidRPr="003862F4">
        <w:rPr>
          <w:rFonts w:ascii="Arial" w:hAnsi="Arial" w:cs="Arial"/>
          <w:i/>
          <w:iCs/>
        </w:rPr>
        <w:t>Research Papers in Education</w:t>
      </w:r>
      <w:r w:rsidRPr="003862F4">
        <w:rPr>
          <w:rFonts w:ascii="Arial" w:hAnsi="Arial" w:cs="Arial"/>
        </w:rPr>
        <w:t xml:space="preserve">, 37(6), pp. 840–859. doi:10.1080/02671522.2020.1864772. </w:t>
      </w:r>
    </w:p>
    <w:p w14:paraId="19E2B3D5" w14:textId="77777777" w:rsidR="001D66CE" w:rsidRPr="003862F4" w:rsidRDefault="001D66CE" w:rsidP="00B60D5C">
      <w:pPr>
        <w:pStyle w:val="NormalWeb"/>
        <w:rPr>
          <w:rFonts w:ascii="Arial" w:hAnsi="Arial" w:cs="Arial"/>
        </w:rPr>
      </w:pPr>
      <w:r w:rsidRPr="003862F4">
        <w:rPr>
          <w:rFonts w:ascii="Arial" w:hAnsi="Arial" w:cs="Arial"/>
          <w:i/>
          <w:iCs/>
        </w:rPr>
        <w:t>Using interviews to research education</w:t>
      </w:r>
      <w:r w:rsidRPr="003862F4">
        <w:rPr>
          <w:rFonts w:ascii="Arial" w:hAnsi="Arial" w:cs="Arial"/>
        </w:rPr>
        <w:t xml:space="preserve"> (2019) </w:t>
      </w:r>
      <w:proofErr w:type="spellStart"/>
      <w:r w:rsidRPr="003862F4">
        <w:rPr>
          <w:rFonts w:ascii="Arial" w:hAnsi="Arial" w:cs="Arial"/>
          <w:i/>
          <w:iCs/>
        </w:rPr>
        <w:t>ReviseSociology</w:t>
      </w:r>
      <w:proofErr w:type="spellEnd"/>
      <w:r w:rsidRPr="003862F4">
        <w:rPr>
          <w:rFonts w:ascii="Arial" w:hAnsi="Arial" w:cs="Arial"/>
        </w:rPr>
        <w:t xml:space="preserve">. Available at: https://revisesociology.com/2019/03/27/interviews-education/#:~:text=1%20Peer%20pressure%20may%20mean%20students%20are%20reluctant,repeat%20which%20mean%20they%20are%20low%20in%20validity. (Accessed: 20 May 2023). </w:t>
      </w:r>
    </w:p>
    <w:p w14:paraId="29199F30" w14:textId="77777777" w:rsidR="001D66CE" w:rsidRPr="003862F4" w:rsidRDefault="001D66CE" w:rsidP="004C37F7">
      <w:pPr>
        <w:pStyle w:val="NormalWeb"/>
        <w:ind w:left="567" w:hanging="567"/>
        <w:rPr>
          <w:rFonts w:ascii="Arial" w:hAnsi="Arial" w:cs="Arial"/>
        </w:rPr>
      </w:pPr>
      <w:r w:rsidRPr="003862F4">
        <w:rPr>
          <w:rFonts w:ascii="Arial" w:hAnsi="Arial" w:cs="Arial"/>
          <w:i/>
          <w:iCs/>
        </w:rPr>
        <w:t>What’s better: Indoor or outdoor play?</w:t>
      </w:r>
      <w:r w:rsidRPr="003862F4">
        <w:rPr>
          <w:rFonts w:ascii="Arial" w:hAnsi="Arial" w:cs="Arial"/>
        </w:rPr>
        <w:t xml:space="preserve"> (</w:t>
      </w:r>
      <w:proofErr w:type="gramStart"/>
      <w:r w:rsidRPr="003862F4">
        <w:rPr>
          <w:rFonts w:ascii="Arial" w:hAnsi="Arial" w:cs="Arial"/>
        </w:rPr>
        <w:t>no</w:t>
      </w:r>
      <w:proofErr w:type="gramEnd"/>
      <w:r w:rsidRPr="003862F4">
        <w:rPr>
          <w:rFonts w:ascii="Arial" w:hAnsi="Arial" w:cs="Arial"/>
        </w:rPr>
        <w:t xml:space="preserve"> date) </w:t>
      </w:r>
      <w:r w:rsidRPr="003862F4">
        <w:rPr>
          <w:rFonts w:ascii="Arial" w:hAnsi="Arial" w:cs="Arial"/>
          <w:i/>
          <w:iCs/>
        </w:rPr>
        <w:t>Psychology Today</w:t>
      </w:r>
      <w:r w:rsidRPr="003862F4">
        <w:rPr>
          <w:rFonts w:ascii="Arial" w:hAnsi="Arial" w:cs="Arial"/>
        </w:rPr>
        <w:t xml:space="preserve">. Available at: https://www.psychologytoday.com/us/blog/moral-landscapes/201404/whats-better-indoor-or-outdoor-play (Accessed: 18 May 2023). </w:t>
      </w:r>
    </w:p>
    <w:sectPr w:rsidR="001D66CE" w:rsidRPr="003862F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5CA19" w14:textId="77777777" w:rsidR="00A31471" w:rsidRDefault="00A31471" w:rsidP="00D2278C">
      <w:pPr>
        <w:spacing w:after="0" w:line="240" w:lineRule="auto"/>
      </w:pPr>
      <w:r>
        <w:separator/>
      </w:r>
    </w:p>
  </w:endnote>
  <w:endnote w:type="continuationSeparator" w:id="0">
    <w:p w14:paraId="1C6B587C" w14:textId="77777777" w:rsidR="00A31471" w:rsidRDefault="00A31471" w:rsidP="00D22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642005"/>
      <w:docPartObj>
        <w:docPartGallery w:val="Page Numbers (Bottom of Page)"/>
        <w:docPartUnique/>
      </w:docPartObj>
    </w:sdtPr>
    <w:sdtEndPr>
      <w:rPr>
        <w:noProof/>
      </w:rPr>
    </w:sdtEndPr>
    <w:sdtContent>
      <w:p w14:paraId="502AB89C" w14:textId="1A4DE884" w:rsidR="00D2278C" w:rsidRDefault="00D227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BBECD5" w14:textId="77777777" w:rsidR="00D2278C" w:rsidRDefault="00D22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C98DD" w14:textId="77777777" w:rsidR="00A31471" w:rsidRDefault="00A31471" w:rsidP="00D2278C">
      <w:pPr>
        <w:spacing w:after="0" w:line="240" w:lineRule="auto"/>
      </w:pPr>
      <w:r>
        <w:separator/>
      </w:r>
    </w:p>
  </w:footnote>
  <w:footnote w:type="continuationSeparator" w:id="0">
    <w:p w14:paraId="60CC4365" w14:textId="77777777" w:rsidR="00A31471" w:rsidRDefault="00A31471" w:rsidP="00D22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717BD" w14:textId="35C4D08F" w:rsidR="001E7C99" w:rsidRDefault="001E7C99">
    <w:pPr>
      <w:pStyle w:val="Header"/>
    </w:pPr>
    <w:r>
      <w:t xml:space="preserve">Sally George </w:t>
    </w:r>
    <w:r>
      <w:ptab w:relativeTo="margin" w:alignment="center" w:leader="none"/>
    </w:r>
    <w:r w:rsidR="00CB5D0C">
      <w:t>2103349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83A"/>
    <w:rsid w:val="00004AAC"/>
    <w:rsid w:val="000223FD"/>
    <w:rsid w:val="000245A4"/>
    <w:rsid w:val="00024AA5"/>
    <w:rsid w:val="00025302"/>
    <w:rsid w:val="00031B56"/>
    <w:rsid w:val="00031F2B"/>
    <w:rsid w:val="0003580B"/>
    <w:rsid w:val="000369A0"/>
    <w:rsid w:val="00051F44"/>
    <w:rsid w:val="000524C4"/>
    <w:rsid w:val="00052E88"/>
    <w:rsid w:val="00055BB9"/>
    <w:rsid w:val="000573C8"/>
    <w:rsid w:val="00057BCC"/>
    <w:rsid w:val="00061360"/>
    <w:rsid w:val="00061476"/>
    <w:rsid w:val="0006258A"/>
    <w:rsid w:val="000675CC"/>
    <w:rsid w:val="00070040"/>
    <w:rsid w:val="0007086A"/>
    <w:rsid w:val="00075B21"/>
    <w:rsid w:val="00077F1A"/>
    <w:rsid w:val="00081C5F"/>
    <w:rsid w:val="00090B08"/>
    <w:rsid w:val="00093BCC"/>
    <w:rsid w:val="00095EC9"/>
    <w:rsid w:val="000A31E1"/>
    <w:rsid w:val="000B356C"/>
    <w:rsid w:val="000B5B9B"/>
    <w:rsid w:val="000B67E3"/>
    <w:rsid w:val="000C468F"/>
    <w:rsid w:val="000D05A9"/>
    <w:rsid w:val="000D3DAC"/>
    <w:rsid w:val="000D4975"/>
    <w:rsid w:val="000D780A"/>
    <w:rsid w:val="000E3B60"/>
    <w:rsid w:val="000E54A8"/>
    <w:rsid w:val="000E7274"/>
    <w:rsid w:val="000F0B3B"/>
    <w:rsid w:val="00101687"/>
    <w:rsid w:val="00103FF4"/>
    <w:rsid w:val="0010535D"/>
    <w:rsid w:val="001125F1"/>
    <w:rsid w:val="00112BBD"/>
    <w:rsid w:val="00113878"/>
    <w:rsid w:val="001148BD"/>
    <w:rsid w:val="00117901"/>
    <w:rsid w:val="001256D1"/>
    <w:rsid w:val="00127934"/>
    <w:rsid w:val="00132E40"/>
    <w:rsid w:val="00136D48"/>
    <w:rsid w:val="00141853"/>
    <w:rsid w:val="00154DE1"/>
    <w:rsid w:val="0015517A"/>
    <w:rsid w:val="001565AB"/>
    <w:rsid w:val="001575DA"/>
    <w:rsid w:val="0016329B"/>
    <w:rsid w:val="00164908"/>
    <w:rsid w:val="00175308"/>
    <w:rsid w:val="001856CD"/>
    <w:rsid w:val="00192D1A"/>
    <w:rsid w:val="001933D3"/>
    <w:rsid w:val="00194DBE"/>
    <w:rsid w:val="0019535C"/>
    <w:rsid w:val="00196C36"/>
    <w:rsid w:val="001A0355"/>
    <w:rsid w:val="001A0D20"/>
    <w:rsid w:val="001A209C"/>
    <w:rsid w:val="001A69DA"/>
    <w:rsid w:val="001A7123"/>
    <w:rsid w:val="001B185B"/>
    <w:rsid w:val="001B2856"/>
    <w:rsid w:val="001B442A"/>
    <w:rsid w:val="001C219F"/>
    <w:rsid w:val="001D66CE"/>
    <w:rsid w:val="001E1D8D"/>
    <w:rsid w:val="001E1E96"/>
    <w:rsid w:val="001E6E80"/>
    <w:rsid w:val="001E7C99"/>
    <w:rsid w:val="001F04ED"/>
    <w:rsid w:val="001F528F"/>
    <w:rsid w:val="002065C7"/>
    <w:rsid w:val="0020766D"/>
    <w:rsid w:val="00222CD2"/>
    <w:rsid w:val="00234DB5"/>
    <w:rsid w:val="002352A5"/>
    <w:rsid w:val="002407FD"/>
    <w:rsid w:val="002464FC"/>
    <w:rsid w:val="0025068A"/>
    <w:rsid w:val="002527E1"/>
    <w:rsid w:val="00261F7F"/>
    <w:rsid w:val="00272371"/>
    <w:rsid w:val="00274E8A"/>
    <w:rsid w:val="00282A90"/>
    <w:rsid w:val="00283FAC"/>
    <w:rsid w:val="0028584D"/>
    <w:rsid w:val="002A07C8"/>
    <w:rsid w:val="002B25FA"/>
    <w:rsid w:val="002C2F2A"/>
    <w:rsid w:val="002C42A0"/>
    <w:rsid w:val="002D6413"/>
    <w:rsid w:val="002E555E"/>
    <w:rsid w:val="002F00D2"/>
    <w:rsid w:val="002F1E10"/>
    <w:rsid w:val="002F3792"/>
    <w:rsid w:val="002F38B0"/>
    <w:rsid w:val="002F556A"/>
    <w:rsid w:val="002F7E75"/>
    <w:rsid w:val="003051B5"/>
    <w:rsid w:val="003054D8"/>
    <w:rsid w:val="00306008"/>
    <w:rsid w:val="00307446"/>
    <w:rsid w:val="00310DA8"/>
    <w:rsid w:val="0031119B"/>
    <w:rsid w:val="003139FF"/>
    <w:rsid w:val="00315AC9"/>
    <w:rsid w:val="00320B58"/>
    <w:rsid w:val="0032383A"/>
    <w:rsid w:val="00335C84"/>
    <w:rsid w:val="00336B7E"/>
    <w:rsid w:val="003422F5"/>
    <w:rsid w:val="00346960"/>
    <w:rsid w:val="00347361"/>
    <w:rsid w:val="0035495C"/>
    <w:rsid w:val="003702BF"/>
    <w:rsid w:val="00383007"/>
    <w:rsid w:val="00383C59"/>
    <w:rsid w:val="003862F4"/>
    <w:rsid w:val="00387D05"/>
    <w:rsid w:val="00395222"/>
    <w:rsid w:val="00395FF2"/>
    <w:rsid w:val="003B2A7C"/>
    <w:rsid w:val="003B3796"/>
    <w:rsid w:val="003C1158"/>
    <w:rsid w:val="003C1F86"/>
    <w:rsid w:val="003C5F3D"/>
    <w:rsid w:val="003D26B3"/>
    <w:rsid w:val="003D5EA9"/>
    <w:rsid w:val="003E7D70"/>
    <w:rsid w:val="003F534C"/>
    <w:rsid w:val="003F73E1"/>
    <w:rsid w:val="00403216"/>
    <w:rsid w:val="0040353A"/>
    <w:rsid w:val="004063CE"/>
    <w:rsid w:val="004117EC"/>
    <w:rsid w:val="00411E7B"/>
    <w:rsid w:val="00411F44"/>
    <w:rsid w:val="00414B22"/>
    <w:rsid w:val="00417CD6"/>
    <w:rsid w:val="00421B7D"/>
    <w:rsid w:val="00422495"/>
    <w:rsid w:val="0042251D"/>
    <w:rsid w:val="00435A61"/>
    <w:rsid w:val="0043776F"/>
    <w:rsid w:val="00440BCD"/>
    <w:rsid w:val="00443185"/>
    <w:rsid w:val="0044400C"/>
    <w:rsid w:val="00454C30"/>
    <w:rsid w:val="00456D9D"/>
    <w:rsid w:val="004573B3"/>
    <w:rsid w:val="004633BD"/>
    <w:rsid w:val="0047203C"/>
    <w:rsid w:val="00474222"/>
    <w:rsid w:val="00474D7D"/>
    <w:rsid w:val="00476D67"/>
    <w:rsid w:val="004775B9"/>
    <w:rsid w:val="004824FE"/>
    <w:rsid w:val="004A39D8"/>
    <w:rsid w:val="004B3128"/>
    <w:rsid w:val="004B73E1"/>
    <w:rsid w:val="004C3602"/>
    <w:rsid w:val="004C37F7"/>
    <w:rsid w:val="004C69B1"/>
    <w:rsid w:val="004D7E4D"/>
    <w:rsid w:val="004E5BBF"/>
    <w:rsid w:val="004F039A"/>
    <w:rsid w:val="004F2138"/>
    <w:rsid w:val="004F2536"/>
    <w:rsid w:val="005111DE"/>
    <w:rsid w:val="00511947"/>
    <w:rsid w:val="00511A56"/>
    <w:rsid w:val="00514A3B"/>
    <w:rsid w:val="005202E8"/>
    <w:rsid w:val="00525E53"/>
    <w:rsid w:val="00532B67"/>
    <w:rsid w:val="00534196"/>
    <w:rsid w:val="005359B3"/>
    <w:rsid w:val="00550D06"/>
    <w:rsid w:val="00551960"/>
    <w:rsid w:val="0055729D"/>
    <w:rsid w:val="005611EC"/>
    <w:rsid w:val="00561EA3"/>
    <w:rsid w:val="00564DB1"/>
    <w:rsid w:val="005700C4"/>
    <w:rsid w:val="005824F4"/>
    <w:rsid w:val="00585B71"/>
    <w:rsid w:val="00586D34"/>
    <w:rsid w:val="00587EC4"/>
    <w:rsid w:val="00590BCE"/>
    <w:rsid w:val="005A2ECE"/>
    <w:rsid w:val="005A3235"/>
    <w:rsid w:val="005A438A"/>
    <w:rsid w:val="005B56F6"/>
    <w:rsid w:val="005C41DC"/>
    <w:rsid w:val="005C546A"/>
    <w:rsid w:val="005D6E9A"/>
    <w:rsid w:val="005F4AFA"/>
    <w:rsid w:val="0060024D"/>
    <w:rsid w:val="006002A4"/>
    <w:rsid w:val="006035AC"/>
    <w:rsid w:val="00606F03"/>
    <w:rsid w:val="0061062C"/>
    <w:rsid w:val="006108BB"/>
    <w:rsid w:val="00613E56"/>
    <w:rsid w:val="0061716B"/>
    <w:rsid w:val="0062411B"/>
    <w:rsid w:val="00641C46"/>
    <w:rsid w:val="00642888"/>
    <w:rsid w:val="00645F35"/>
    <w:rsid w:val="00650F53"/>
    <w:rsid w:val="006526C9"/>
    <w:rsid w:val="00652BB9"/>
    <w:rsid w:val="00660821"/>
    <w:rsid w:val="00665036"/>
    <w:rsid w:val="006662A5"/>
    <w:rsid w:val="006676A5"/>
    <w:rsid w:val="00671326"/>
    <w:rsid w:val="006725ED"/>
    <w:rsid w:val="00675CC2"/>
    <w:rsid w:val="00684BCA"/>
    <w:rsid w:val="00684FD1"/>
    <w:rsid w:val="006917B6"/>
    <w:rsid w:val="0069447E"/>
    <w:rsid w:val="00695AB8"/>
    <w:rsid w:val="006A2CBE"/>
    <w:rsid w:val="006A5D53"/>
    <w:rsid w:val="006B5EB2"/>
    <w:rsid w:val="006B633A"/>
    <w:rsid w:val="006B6C9B"/>
    <w:rsid w:val="006C3F99"/>
    <w:rsid w:val="006D1472"/>
    <w:rsid w:val="006D24C8"/>
    <w:rsid w:val="006D3F14"/>
    <w:rsid w:val="006D6A43"/>
    <w:rsid w:val="006E1ECC"/>
    <w:rsid w:val="006E2EBF"/>
    <w:rsid w:val="00735B04"/>
    <w:rsid w:val="007411B2"/>
    <w:rsid w:val="00741BCE"/>
    <w:rsid w:val="0074726A"/>
    <w:rsid w:val="00751269"/>
    <w:rsid w:val="007522B2"/>
    <w:rsid w:val="00770D43"/>
    <w:rsid w:val="007718CB"/>
    <w:rsid w:val="00771A4E"/>
    <w:rsid w:val="00773E9F"/>
    <w:rsid w:val="00774B75"/>
    <w:rsid w:val="00782446"/>
    <w:rsid w:val="00791820"/>
    <w:rsid w:val="00795424"/>
    <w:rsid w:val="007B39BF"/>
    <w:rsid w:val="007C5D2C"/>
    <w:rsid w:val="007C5EEB"/>
    <w:rsid w:val="007C695D"/>
    <w:rsid w:val="007D0AAD"/>
    <w:rsid w:val="007D461A"/>
    <w:rsid w:val="007E7993"/>
    <w:rsid w:val="007F0516"/>
    <w:rsid w:val="007F35BB"/>
    <w:rsid w:val="007F3E42"/>
    <w:rsid w:val="007F46EB"/>
    <w:rsid w:val="00805934"/>
    <w:rsid w:val="0081354D"/>
    <w:rsid w:val="0081513D"/>
    <w:rsid w:val="00827709"/>
    <w:rsid w:val="00843FEF"/>
    <w:rsid w:val="008441A2"/>
    <w:rsid w:val="0084423A"/>
    <w:rsid w:val="0084449A"/>
    <w:rsid w:val="008539E8"/>
    <w:rsid w:val="00855CBD"/>
    <w:rsid w:val="0086305B"/>
    <w:rsid w:val="00865A16"/>
    <w:rsid w:val="0086795D"/>
    <w:rsid w:val="00871E1F"/>
    <w:rsid w:val="0087269F"/>
    <w:rsid w:val="00881450"/>
    <w:rsid w:val="00882B9B"/>
    <w:rsid w:val="0088613C"/>
    <w:rsid w:val="008A0712"/>
    <w:rsid w:val="008A4117"/>
    <w:rsid w:val="008A5755"/>
    <w:rsid w:val="008B7F61"/>
    <w:rsid w:val="008C02B4"/>
    <w:rsid w:val="008C3535"/>
    <w:rsid w:val="008D03CB"/>
    <w:rsid w:val="008D2BB8"/>
    <w:rsid w:val="008D360F"/>
    <w:rsid w:val="008D3952"/>
    <w:rsid w:val="008E25A8"/>
    <w:rsid w:val="008E2D28"/>
    <w:rsid w:val="008E5968"/>
    <w:rsid w:val="008F23F3"/>
    <w:rsid w:val="008F3F18"/>
    <w:rsid w:val="008F7FB1"/>
    <w:rsid w:val="009022B9"/>
    <w:rsid w:val="00904937"/>
    <w:rsid w:val="009059EB"/>
    <w:rsid w:val="009119F6"/>
    <w:rsid w:val="00914359"/>
    <w:rsid w:val="00914F1E"/>
    <w:rsid w:val="009422F2"/>
    <w:rsid w:val="0094332E"/>
    <w:rsid w:val="00943616"/>
    <w:rsid w:val="00943DC6"/>
    <w:rsid w:val="00945DA7"/>
    <w:rsid w:val="00951A82"/>
    <w:rsid w:val="00953CEB"/>
    <w:rsid w:val="00956C9B"/>
    <w:rsid w:val="00964A86"/>
    <w:rsid w:val="00982C12"/>
    <w:rsid w:val="00992428"/>
    <w:rsid w:val="00992A0D"/>
    <w:rsid w:val="00993B99"/>
    <w:rsid w:val="00995127"/>
    <w:rsid w:val="009A163F"/>
    <w:rsid w:val="009A79B7"/>
    <w:rsid w:val="009C11FD"/>
    <w:rsid w:val="009C2579"/>
    <w:rsid w:val="009C7076"/>
    <w:rsid w:val="009D2354"/>
    <w:rsid w:val="009E0C17"/>
    <w:rsid w:val="009F035D"/>
    <w:rsid w:val="00A0262C"/>
    <w:rsid w:val="00A06542"/>
    <w:rsid w:val="00A14157"/>
    <w:rsid w:val="00A15BCC"/>
    <w:rsid w:val="00A17922"/>
    <w:rsid w:val="00A21244"/>
    <w:rsid w:val="00A2309D"/>
    <w:rsid w:val="00A31471"/>
    <w:rsid w:val="00A41271"/>
    <w:rsid w:val="00A43141"/>
    <w:rsid w:val="00A43313"/>
    <w:rsid w:val="00A448DA"/>
    <w:rsid w:val="00A46408"/>
    <w:rsid w:val="00A51DD8"/>
    <w:rsid w:val="00A51FEB"/>
    <w:rsid w:val="00A560F1"/>
    <w:rsid w:val="00A612BF"/>
    <w:rsid w:val="00A70AFA"/>
    <w:rsid w:val="00A7403D"/>
    <w:rsid w:val="00A745B0"/>
    <w:rsid w:val="00A76E8E"/>
    <w:rsid w:val="00A80727"/>
    <w:rsid w:val="00A82B7A"/>
    <w:rsid w:val="00A851D2"/>
    <w:rsid w:val="00AA0D13"/>
    <w:rsid w:val="00AA3752"/>
    <w:rsid w:val="00AB3204"/>
    <w:rsid w:val="00AC2253"/>
    <w:rsid w:val="00AC37A8"/>
    <w:rsid w:val="00AC5E3A"/>
    <w:rsid w:val="00AC6356"/>
    <w:rsid w:val="00AD2ADC"/>
    <w:rsid w:val="00AD5408"/>
    <w:rsid w:val="00AE02A9"/>
    <w:rsid w:val="00AF373F"/>
    <w:rsid w:val="00AF6003"/>
    <w:rsid w:val="00AF6077"/>
    <w:rsid w:val="00AF6C49"/>
    <w:rsid w:val="00B02E0D"/>
    <w:rsid w:val="00B0415B"/>
    <w:rsid w:val="00B0425A"/>
    <w:rsid w:val="00B05F23"/>
    <w:rsid w:val="00B13F23"/>
    <w:rsid w:val="00B23AC4"/>
    <w:rsid w:val="00B24151"/>
    <w:rsid w:val="00B33517"/>
    <w:rsid w:val="00B352D7"/>
    <w:rsid w:val="00B43CBA"/>
    <w:rsid w:val="00B43FBB"/>
    <w:rsid w:val="00B517C5"/>
    <w:rsid w:val="00B51E03"/>
    <w:rsid w:val="00B5518F"/>
    <w:rsid w:val="00B5675C"/>
    <w:rsid w:val="00B60D5C"/>
    <w:rsid w:val="00B63267"/>
    <w:rsid w:val="00B6374B"/>
    <w:rsid w:val="00B63D0B"/>
    <w:rsid w:val="00B666B0"/>
    <w:rsid w:val="00B71941"/>
    <w:rsid w:val="00B7662E"/>
    <w:rsid w:val="00B77675"/>
    <w:rsid w:val="00B8394C"/>
    <w:rsid w:val="00B968C3"/>
    <w:rsid w:val="00BB1837"/>
    <w:rsid w:val="00BB5E4E"/>
    <w:rsid w:val="00BB64BE"/>
    <w:rsid w:val="00BB652E"/>
    <w:rsid w:val="00BC33B0"/>
    <w:rsid w:val="00BD6C8A"/>
    <w:rsid w:val="00BD6E9D"/>
    <w:rsid w:val="00BE6188"/>
    <w:rsid w:val="00BE762B"/>
    <w:rsid w:val="00C043C8"/>
    <w:rsid w:val="00C103D4"/>
    <w:rsid w:val="00C14310"/>
    <w:rsid w:val="00C20929"/>
    <w:rsid w:val="00C26542"/>
    <w:rsid w:val="00C345D1"/>
    <w:rsid w:val="00C4065C"/>
    <w:rsid w:val="00C406AF"/>
    <w:rsid w:val="00C4165A"/>
    <w:rsid w:val="00C41BE7"/>
    <w:rsid w:val="00C42B48"/>
    <w:rsid w:val="00C52F9E"/>
    <w:rsid w:val="00C56E69"/>
    <w:rsid w:val="00C57ECB"/>
    <w:rsid w:val="00C614F9"/>
    <w:rsid w:val="00C63E19"/>
    <w:rsid w:val="00C644C1"/>
    <w:rsid w:val="00C6509A"/>
    <w:rsid w:val="00C74B0F"/>
    <w:rsid w:val="00C803B2"/>
    <w:rsid w:val="00C818FC"/>
    <w:rsid w:val="00CA05DF"/>
    <w:rsid w:val="00CA0BC8"/>
    <w:rsid w:val="00CA5748"/>
    <w:rsid w:val="00CA59F4"/>
    <w:rsid w:val="00CB16CE"/>
    <w:rsid w:val="00CB19D9"/>
    <w:rsid w:val="00CB5D0C"/>
    <w:rsid w:val="00CB770D"/>
    <w:rsid w:val="00CC2B14"/>
    <w:rsid w:val="00CC672C"/>
    <w:rsid w:val="00CC779B"/>
    <w:rsid w:val="00CD0563"/>
    <w:rsid w:val="00CD0777"/>
    <w:rsid w:val="00CD11CA"/>
    <w:rsid w:val="00CE0B35"/>
    <w:rsid w:val="00D10D6A"/>
    <w:rsid w:val="00D15C21"/>
    <w:rsid w:val="00D15FC6"/>
    <w:rsid w:val="00D16BC4"/>
    <w:rsid w:val="00D212C9"/>
    <w:rsid w:val="00D21DC2"/>
    <w:rsid w:val="00D2278C"/>
    <w:rsid w:val="00D26803"/>
    <w:rsid w:val="00D27681"/>
    <w:rsid w:val="00D27CE8"/>
    <w:rsid w:val="00D34685"/>
    <w:rsid w:val="00D40658"/>
    <w:rsid w:val="00D41E00"/>
    <w:rsid w:val="00D43C74"/>
    <w:rsid w:val="00D46569"/>
    <w:rsid w:val="00D520F3"/>
    <w:rsid w:val="00D5335F"/>
    <w:rsid w:val="00D53AAD"/>
    <w:rsid w:val="00D6094B"/>
    <w:rsid w:val="00D65F56"/>
    <w:rsid w:val="00D71314"/>
    <w:rsid w:val="00D76AA1"/>
    <w:rsid w:val="00D771FE"/>
    <w:rsid w:val="00D82EFD"/>
    <w:rsid w:val="00D856AD"/>
    <w:rsid w:val="00D8627D"/>
    <w:rsid w:val="00D90DA6"/>
    <w:rsid w:val="00D91DE8"/>
    <w:rsid w:val="00D93017"/>
    <w:rsid w:val="00D95B50"/>
    <w:rsid w:val="00D972EA"/>
    <w:rsid w:val="00DA0EED"/>
    <w:rsid w:val="00DA6031"/>
    <w:rsid w:val="00DB2E97"/>
    <w:rsid w:val="00DB4702"/>
    <w:rsid w:val="00DB57EB"/>
    <w:rsid w:val="00DC22E6"/>
    <w:rsid w:val="00DC2AA2"/>
    <w:rsid w:val="00DC5A06"/>
    <w:rsid w:val="00DD04ED"/>
    <w:rsid w:val="00DE4380"/>
    <w:rsid w:val="00DE5C54"/>
    <w:rsid w:val="00DE7203"/>
    <w:rsid w:val="00DF2499"/>
    <w:rsid w:val="00DF5DE4"/>
    <w:rsid w:val="00DF67D5"/>
    <w:rsid w:val="00DF7BD6"/>
    <w:rsid w:val="00E039AC"/>
    <w:rsid w:val="00E12D50"/>
    <w:rsid w:val="00E133A4"/>
    <w:rsid w:val="00E31533"/>
    <w:rsid w:val="00E3676E"/>
    <w:rsid w:val="00E410C1"/>
    <w:rsid w:val="00E4749A"/>
    <w:rsid w:val="00E5048F"/>
    <w:rsid w:val="00E52F60"/>
    <w:rsid w:val="00E536EB"/>
    <w:rsid w:val="00E552FC"/>
    <w:rsid w:val="00E56AB1"/>
    <w:rsid w:val="00E61F82"/>
    <w:rsid w:val="00E62F86"/>
    <w:rsid w:val="00E66BFD"/>
    <w:rsid w:val="00E73407"/>
    <w:rsid w:val="00E856F3"/>
    <w:rsid w:val="00E878F4"/>
    <w:rsid w:val="00E87DFB"/>
    <w:rsid w:val="00E935ED"/>
    <w:rsid w:val="00E94F09"/>
    <w:rsid w:val="00E95E85"/>
    <w:rsid w:val="00E970DA"/>
    <w:rsid w:val="00EA0909"/>
    <w:rsid w:val="00EA383A"/>
    <w:rsid w:val="00EA6254"/>
    <w:rsid w:val="00EA75CE"/>
    <w:rsid w:val="00EB4284"/>
    <w:rsid w:val="00EB5D60"/>
    <w:rsid w:val="00EC4AF3"/>
    <w:rsid w:val="00EC6890"/>
    <w:rsid w:val="00ED4FF9"/>
    <w:rsid w:val="00ED5550"/>
    <w:rsid w:val="00EE382C"/>
    <w:rsid w:val="00EE775A"/>
    <w:rsid w:val="00EF2B36"/>
    <w:rsid w:val="00EF305E"/>
    <w:rsid w:val="00EF3947"/>
    <w:rsid w:val="00EF73DC"/>
    <w:rsid w:val="00F03F87"/>
    <w:rsid w:val="00F06F88"/>
    <w:rsid w:val="00F07BD2"/>
    <w:rsid w:val="00F101D5"/>
    <w:rsid w:val="00F136E2"/>
    <w:rsid w:val="00F14039"/>
    <w:rsid w:val="00F17F66"/>
    <w:rsid w:val="00F216E2"/>
    <w:rsid w:val="00F2312B"/>
    <w:rsid w:val="00F24A79"/>
    <w:rsid w:val="00F24E70"/>
    <w:rsid w:val="00F2666A"/>
    <w:rsid w:val="00F32C62"/>
    <w:rsid w:val="00F52BA7"/>
    <w:rsid w:val="00F54692"/>
    <w:rsid w:val="00F54F13"/>
    <w:rsid w:val="00F561E4"/>
    <w:rsid w:val="00F57F47"/>
    <w:rsid w:val="00F61A1F"/>
    <w:rsid w:val="00F621DE"/>
    <w:rsid w:val="00F67754"/>
    <w:rsid w:val="00F76120"/>
    <w:rsid w:val="00F823D1"/>
    <w:rsid w:val="00F87B78"/>
    <w:rsid w:val="00F93B0C"/>
    <w:rsid w:val="00FA15E4"/>
    <w:rsid w:val="00FA1619"/>
    <w:rsid w:val="00FA2078"/>
    <w:rsid w:val="00FB31FD"/>
    <w:rsid w:val="00FB5CD9"/>
    <w:rsid w:val="00FB7043"/>
    <w:rsid w:val="00FB773A"/>
    <w:rsid w:val="00FD1E28"/>
    <w:rsid w:val="00FE0460"/>
    <w:rsid w:val="00FE39C9"/>
    <w:rsid w:val="00FE6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61F1E"/>
  <w15:chartTrackingRefBased/>
  <w15:docId w15:val="{CF1ABDF0-3E5F-4F76-8FC5-69B8540D0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08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22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78C"/>
  </w:style>
  <w:style w:type="paragraph" w:styleId="Footer">
    <w:name w:val="footer"/>
    <w:basedOn w:val="Normal"/>
    <w:link w:val="FooterChar"/>
    <w:uiPriority w:val="99"/>
    <w:unhideWhenUsed/>
    <w:rsid w:val="00D22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2601">
      <w:bodyDiv w:val="1"/>
      <w:marLeft w:val="0"/>
      <w:marRight w:val="0"/>
      <w:marTop w:val="0"/>
      <w:marBottom w:val="0"/>
      <w:divBdr>
        <w:top w:val="none" w:sz="0" w:space="0" w:color="auto"/>
        <w:left w:val="none" w:sz="0" w:space="0" w:color="auto"/>
        <w:bottom w:val="none" w:sz="0" w:space="0" w:color="auto"/>
        <w:right w:val="none" w:sz="0" w:space="0" w:color="auto"/>
      </w:divBdr>
    </w:div>
    <w:div w:id="105347146">
      <w:bodyDiv w:val="1"/>
      <w:marLeft w:val="0"/>
      <w:marRight w:val="0"/>
      <w:marTop w:val="0"/>
      <w:marBottom w:val="0"/>
      <w:divBdr>
        <w:top w:val="none" w:sz="0" w:space="0" w:color="auto"/>
        <w:left w:val="none" w:sz="0" w:space="0" w:color="auto"/>
        <w:bottom w:val="none" w:sz="0" w:space="0" w:color="auto"/>
        <w:right w:val="none" w:sz="0" w:space="0" w:color="auto"/>
      </w:divBdr>
    </w:div>
    <w:div w:id="324016119">
      <w:bodyDiv w:val="1"/>
      <w:marLeft w:val="0"/>
      <w:marRight w:val="0"/>
      <w:marTop w:val="0"/>
      <w:marBottom w:val="0"/>
      <w:divBdr>
        <w:top w:val="none" w:sz="0" w:space="0" w:color="auto"/>
        <w:left w:val="none" w:sz="0" w:space="0" w:color="auto"/>
        <w:bottom w:val="none" w:sz="0" w:space="0" w:color="auto"/>
        <w:right w:val="none" w:sz="0" w:space="0" w:color="auto"/>
      </w:divBdr>
    </w:div>
    <w:div w:id="369842756">
      <w:bodyDiv w:val="1"/>
      <w:marLeft w:val="0"/>
      <w:marRight w:val="0"/>
      <w:marTop w:val="0"/>
      <w:marBottom w:val="0"/>
      <w:divBdr>
        <w:top w:val="none" w:sz="0" w:space="0" w:color="auto"/>
        <w:left w:val="none" w:sz="0" w:space="0" w:color="auto"/>
        <w:bottom w:val="none" w:sz="0" w:space="0" w:color="auto"/>
        <w:right w:val="none" w:sz="0" w:space="0" w:color="auto"/>
      </w:divBdr>
    </w:div>
    <w:div w:id="431971327">
      <w:bodyDiv w:val="1"/>
      <w:marLeft w:val="0"/>
      <w:marRight w:val="0"/>
      <w:marTop w:val="0"/>
      <w:marBottom w:val="0"/>
      <w:divBdr>
        <w:top w:val="none" w:sz="0" w:space="0" w:color="auto"/>
        <w:left w:val="none" w:sz="0" w:space="0" w:color="auto"/>
        <w:bottom w:val="none" w:sz="0" w:space="0" w:color="auto"/>
        <w:right w:val="none" w:sz="0" w:space="0" w:color="auto"/>
      </w:divBdr>
    </w:div>
    <w:div w:id="489247267">
      <w:bodyDiv w:val="1"/>
      <w:marLeft w:val="0"/>
      <w:marRight w:val="0"/>
      <w:marTop w:val="0"/>
      <w:marBottom w:val="0"/>
      <w:divBdr>
        <w:top w:val="none" w:sz="0" w:space="0" w:color="auto"/>
        <w:left w:val="none" w:sz="0" w:space="0" w:color="auto"/>
        <w:bottom w:val="none" w:sz="0" w:space="0" w:color="auto"/>
        <w:right w:val="none" w:sz="0" w:space="0" w:color="auto"/>
      </w:divBdr>
    </w:div>
    <w:div w:id="720251804">
      <w:bodyDiv w:val="1"/>
      <w:marLeft w:val="0"/>
      <w:marRight w:val="0"/>
      <w:marTop w:val="0"/>
      <w:marBottom w:val="0"/>
      <w:divBdr>
        <w:top w:val="none" w:sz="0" w:space="0" w:color="auto"/>
        <w:left w:val="none" w:sz="0" w:space="0" w:color="auto"/>
        <w:bottom w:val="none" w:sz="0" w:space="0" w:color="auto"/>
        <w:right w:val="none" w:sz="0" w:space="0" w:color="auto"/>
      </w:divBdr>
    </w:div>
    <w:div w:id="727608741">
      <w:bodyDiv w:val="1"/>
      <w:marLeft w:val="0"/>
      <w:marRight w:val="0"/>
      <w:marTop w:val="0"/>
      <w:marBottom w:val="0"/>
      <w:divBdr>
        <w:top w:val="none" w:sz="0" w:space="0" w:color="auto"/>
        <w:left w:val="none" w:sz="0" w:space="0" w:color="auto"/>
        <w:bottom w:val="none" w:sz="0" w:space="0" w:color="auto"/>
        <w:right w:val="none" w:sz="0" w:space="0" w:color="auto"/>
      </w:divBdr>
    </w:div>
    <w:div w:id="871307745">
      <w:bodyDiv w:val="1"/>
      <w:marLeft w:val="0"/>
      <w:marRight w:val="0"/>
      <w:marTop w:val="0"/>
      <w:marBottom w:val="0"/>
      <w:divBdr>
        <w:top w:val="none" w:sz="0" w:space="0" w:color="auto"/>
        <w:left w:val="none" w:sz="0" w:space="0" w:color="auto"/>
        <w:bottom w:val="none" w:sz="0" w:space="0" w:color="auto"/>
        <w:right w:val="none" w:sz="0" w:space="0" w:color="auto"/>
      </w:divBdr>
    </w:div>
    <w:div w:id="872884432">
      <w:bodyDiv w:val="1"/>
      <w:marLeft w:val="0"/>
      <w:marRight w:val="0"/>
      <w:marTop w:val="0"/>
      <w:marBottom w:val="0"/>
      <w:divBdr>
        <w:top w:val="none" w:sz="0" w:space="0" w:color="auto"/>
        <w:left w:val="none" w:sz="0" w:space="0" w:color="auto"/>
        <w:bottom w:val="none" w:sz="0" w:space="0" w:color="auto"/>
        <w:right w:val="none" w:sz="0" w:space="0" w:color="auto"/>
      </w:divBdr>
    </w:div>
    <w:div w:id="970983542">
      <w:bodyDiv w:val="1"/>
      <w:marLeft w:val="0"/>
      <w:marRight w:val="0"/>
      <w:marTop w:val="0"/>
      <w:marBottom w:val="0"/>
      <w:divBdr>
        <w:top w:val="none" w:sz="0" w:space="0" w:color="auto"/>
        <w:left w:val="none" w:sz="0" w:space="0" w:color="auto"/>
        <w:bottom w:val="none" w:sz="0" w:space="0" w:color="auto"/>
        <w:right w:val="none" w:sz="0" w:space="0" w:color="auto"/>
      </w:divBdr>
    </w:div>
    <w:div w:id="1225605703">
      <w:bodyDiv w:val="1"/>
      <w:marLeft w:val="0"/>
      <w:marRight w:val="0"/>
      <w:marTop w:val="0"/>
      <w:marBottom w:val="0"/>
      <w:divBdr>
        <w:top w:val="none" w:sz="0" w:space="0" w:color="auto"/>
        <w:left w:val="none" w:sz="0" w:space="0" w:color="auto"/>
        <w:bottom w:val="none" w:sz="0" w:space="0" w:color="auto"/>
        <w:right w:val="none" w:sz="0" w:space="0" w:color="auto"/>
      </w:divBdr>
    </w:div>
    <w:div w:id="1349058760">
      <w:bodyDiv w:val="1"/>
      <w:marLeft w:val="0"/>
      <w:marRight w:val="0"/>
      <w:marTop w:val="0"/>
      <w:marBottom w:val="0"/>
      <w:divBdr>
        <w:top w:val="none" w:sz="0" w:space="0" w:color="auto"/>
        <w:left w:val="none" w:sz="0" w:space="0" w:color="auto"/>
        <w:bottom w:val="none" w:sz="0" w:space="0" w:color="auto"/>
        <w:right w:val="none" w:sz="0" w:space="0" w:color="auto"/>
      </w:divBdr>
    </w:div>
    <w:div w:id="1452240691">
      <w:bodyDiv w:val="1"/>
      <w:marLeft w:val="0"/>
      <w:marRight w:val="0"/>
      <w:marTop w:val="0"/>
      <w:marBottom w:val="0"/>
      <w:divBdr>
        <w:top w:val="none" w:sz="0" w:space="0" w:color="auto"/>
        <w:left w:val="none" w:sz="0" w:space="0" w:color="auto"/>
        <w:bottom w:val="none" w:sz="0" w:space="0" w:color="auto"/>
        <w:right w:val="none" w:sz="0" w:space="0" w:color="auto"/>
      </w:divBdr>
    </w:div>
    <w:div w:id="1613395198">
      <w:bodyDiv w:val="1"/>
      <w:marLeft w:val="0"/>
      <w:marRight w:val="0"/>
      <w:marTop w:val="0"/>
      <w:marBottom w:val="0"/>
      <w:divBdr>
        <w:top w:val="none" w:sz="0" w:space="0" w:color="auto"/>
        <w:left w:val="none" w:sz="0" w:space="0" w:color="auto"/>
        <w:bottom w:val="none" w:sz="0" w:space="0" w:color="auto"/>
        <w:right w:val="none" w:sz="0" w:space="0" w:color="auto"/>
      </w:divBdr>
    </w:div>
    <w:div w:id="1618098727">
      <w:bodyDiv w:val="1"/>
      <w:marLeft w:val="0"/>
      <w:marRight w:val="0"/>
      <w:marTop w:val="0"/>
      <w:marBottom w:val="0"/>
      <w:divBdr>
        <w:top w:val="none" w:sz="0" w:space="0" w:color="auto"/>
        <w:left w:val="none" w:sz="0" w:space="0" w:color="auto"/>
        <w:bottom w:val="none" w:sz="0" w:space="0" w:color="auto"/>
        <w:right w:val="none" w:sz="0" w:space="0" w:color="auto"/>
      </w:divBdr>
    </w:div>
    <w:div w:id="1676566700">
      <w:bodyDiv w:val="1"/>
      <w:marLeft w:val="0"/>
      <w:marRight w:val="0"/>
      <w:marTop w:val="0"/>
      <w:marBottom w:val="0"/>
      <w:divBdr>
        <w:top w:val="none" w:sz="0" w:space="0" w:color="auto"/>
        <w:left w:val="none" w:sz="0" w:space="0" w:color="auto"/>
        <w:bottom w:val="none" w:sz="0" w:space="0" w:color="auto"/>
        <w:right w:val="none" w:sz="0" w:space="0" w:color="auto"/>
      </w:divBdr>
    </w:div>
    <w:div w:id="1726491229">
      <w:bodyDiv w:val="1"/>
      <w:marLeft w:val="0"/>
      <w:marRight w:val="0"/>
      <w:marTop w:val="0"/>
      <w:marBottom w:val="0"/>
      <w:divBdr>
        <w:top w:val="none" w:sz="0" w:space="0" w:color="auto"/>
        <w:left w:val="none" w:sz="0" w:space="0" w:color="auto"/>
        <w:bottom w:val="none" w:sz="0" w:space="0" w:color="auto"/>
        <w:right w:val="none" w:sz="0" w:space="0" w:color="auto"/>
      </w:divBdr>
    </w:div>
    <w:div w:id="1738898306">
      <w:bodyDiv w:val="1"/>
      <w:marLeft w:val="0"/>
      <w:marRight w:val="0"/>
      <w:marTop w:val="0"/>
      <w:marBottom w:val="0"/>
      <w:divBdr>
        <w:top w:val="none" w:sz="0" w:space="0" w:color="auto"/>
        <w:left w:val="none" w:sz="0" w:space="0" w:color="auto"/>
        <w:bottom w:val="none" w:sz="0" w:space="0" w:color="auto"/>
        <w:right w:val="none" w:sz="0" w:space="0" w:color="auto"/>
      </w:divBdr>
    </w:div>
    <w:div w:id="1792170909">
      <w:bodyDiv w:val="1"/>
      <w:marLeft w:val="0"/>
      <w:marRight w:val="0"/>
      <w:marTop w:val="0"/>
      <w:marBottom w:val="0"/>
      <w:divBdr>
        <w:top w:val="none" w:sz="0" w:space="0" w:color="auto"/>
        <w:left w:val="none" w:sz="0" w:space="0" w:color="auto"/>
        <w:bottom w:val="none" w:sz="0" w:space="0" w:color="auto"/>
        <w:right w:val="none" w:sz="0" w:space="0" w:color="auto"/>
      </w:divBdr>
    </w:div>
    <w:div w:id="1830367481">
      <w:bodyDiv w:val="1"/>
      <w:marLeft w:val="0"/>
      <w:marRight w:val="0"/>
      <w:marTop w:val="0"/>
      <w:marBottom w:val="0"/>
      <w:divBdr>
        <w:top w:val="none" w:sz="0" w:space="0" w:color="auto"/>
        <w:left w:val="none" w:sz="0" w:space="0" w:color="auto"/>
        <w:bottom w:val="none" w:sz="0" w:space="0" w:color="auto"/>
        <w:right w:val="none" w:sz="0" w:space="0" w:color="auto"/>
      </w:divBdr>
    </w:div>
    <w:div w:id="1841113667">
      <w:bodyDiv w:val="1"/>
      <w:marLeft w:val="0"/>
      <w:marRight w:val="0"/>
      <w:marTop w:val="0"/>
      <w:marBottom w:val="0"/>
      <w:divBdr>
        <w:top w:val="none" w:sz="0" w:space="0" w:color="auto"/>
        <w:left w:val="none" w:sz="0" w:space="0" w:color="auto"/>
        <w:bottom w:val="none" w:sz="0" w:space="0" w:color="auto"/>
        <w:right w:val="none" w:sz="0" w:space="0" w:color="auto"/>
      </w:divBdr>
    </w:div>
    <w:div w:id="1881936875">
      <w:bodyDiv w:val="1"/>
      <w:marLeft w:val="0"/>
      <w:marRight w:val="0"/>
      <w:marTop w:val="0"/>
      <w:marBottom w:val="0"/>
      <w:divBdr>
        <w:top w:val="none" w:sz="0" w:space="0" w:color="auto"/>
        <w:left w:val="none" w:sz="0" w:space="0" w:color="auto"/>
        <w:bottom w:val="none" w:sz="0" w:space="0" w:color="auto"/>
        <w:right w:val="none" w:sz="0" w:space="0" w:color="auto"/>
      </w:divBdr>
    </w:div>
    <w:div w:id="1905138039">
      <w:bodyDiv w:val="1"/>
      <w:marLeft w:val="0"/>
      <w:marRight w:val="0"/>
      <w:marTop w:val="0"/>
      <w:marBottom w:val="0"/>
      <w:divBdr>
        <w:top w:val="none" w:sz="0" w:space="0" w:color="auto"/>
        <w:left w:val="none" w:sz="0" w:space="0" w:color="auto"/>
        <w:bottom w:val="none" w:sz="0" w:space="0" w:color="auto"/>
        <w:right w:val="none" w:sz="0" w:space="0" w:color="auto"/>
      </w:divBdr>
    </w:div>
    <w:div w:id="1915966455">
      <w:bodyDiv w:val="1"/>
      <w:marLeft w:val="0"/>
      <w:marRight w:val="0"/>
      <w:marTop w:val="0"/>
      <w:marBottom w:val="0"/>
      <w:divBdr>
        <w:top w:val="none" w:sz="0" w:space="0" w:color="auto"/>
        <w:left w:val="none" w:sz="0" w:space="0" w:color="auto"/>
        <w:bottom w:val="none" w:sz="0" w:space="0" w:color="auto"/>
        <w:right w:val="none" w:sz="0" w:space="0" w:color="auto"/>
      </w:divBdr>
    </w:div>
    <w:div w:id="2090493187">
      <w:bodyDiv w:val="1"/>
      <w:marLeft w:val="0"/>
      <w:marRight w:val="0"/>
      <w:marTop w:val="0"/>
      <w:marBottom w:val="0"/>
      <w:divBdr>
        <w:top w:val="none" w:sz="0" w:space="0" w:color="auto"/>
        <w:left w:val="none" w:sz="0" w:space="0" w:color="auto"/>
        <w:bottom w:val="none" w:sz="0" w:space="0" w:color="auto"/>
        <w:right w:val="none" w:sz="0" w:space="0" w:color="auto"/>
      </w:divBdr>
    </w:div>
    <w:div w:id="2102289291">
      <w:bodyDiv w:val="1"/>
      <w:marLeft w:val="0"/>
      <w:marRight w:val="0"/>
      <w:marTop w:val="0"/>
      <w:marBottom w:val="0"/>
      <w:divBdr>
        <w:top w:val="none" w:sz="0" w:space="0" w:color="auto"/>
        <w:left w:val="none" w:sz="0" w:space="0" w:color="auto"/>
        <w:bottom w:val="none" w:sz="0" w:space="0" w:color="auto"/>
        <w:right w:val="none" w:sz="0" w:space="0" w:color="auto"/>
      </w:divBdr>
    </w:div>
    <w:div w:id="2112554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12390</TotalTime>
  <Pages>9</Pages>
  <Words>4578</Words>
  <Characters>26098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Goerge</dc:creator>
  <cp:keywords/>
  <dc:description/>
  <cp:lastModifiedBy>Sally Goerge</cp:lastModifiedBy>
  <cp:revision>555</cp:revision>
  <dcterms:created xsi:type="dcterms:W3CDTF">2023-05-06T11:04:00Z</dcterms:created>
  <dcterms:modified xsi:type="dcterms:W3CDTF">2023-05-21T17:38:00Z</dcterms:modified>
</cp:coreProperties>
</file>