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1619AE" w14:textId="77777777" w:rsidR="004E2BB6" w:rsidRDefault="004E2BB6" w:rsidP="004E2BB6">
      <w:pPr>
        <w:rPr>
          <w:sz w:val="24"/>
          <w:szCs w:val="24"/>
        </w:rPr>
      </w:pPr>
      <w:r>
        <w:rPr>
          <w:sz w:val="24"/>
          <w:szCs w:val="24"/>
        </w:rPr>
        <w:t>Name: Chris Morris</w:t>
      </w:r>
    </w:p>
    <w:p w14:paraId="67E3E3ED" w14:textId="77777777" w:rsidR="004E2BB6" w:rsidRDefault="004E2BB6" w:rsidP="004E2BB6">
      <w:pPr>
        <w:rPr>
          <w:sz w:val="24"/>
          <w:szCs w:val="24"/>
        </w:rPr>
      </w:pPr>
      <w:r>
        <w:rPr>
          <w:sz w:val="24"/>
          <w:szCs w:val="24"/>
        </w:rPr>
        <w:t>Student number: P149915</w:t>
      </w:r>
    </w:p>
    <w:p w14:paraId="2CABF263" w14:textId="77777777" w:rsidR="004E2BB6" w:rsidRDefault="004E2BB6" w:rsidP="004E2BB6">
      <w:pPr>
        <w:rPr>
          <w:sz w:val="24"/>
          <w:szCs w:val="24"/>
        </w:rPr>
      </w:pPr>
      <w:r>
        <w:rPr>
          <w:sz w:val="24"/>
          <w:szCs w:val="24"/>
        </w:rPr>
        <w:t>Module name: Advanced Cybersecurity</w:t>
      </w:r>
    </w:p>
    <w:p w14:paraId="5B7E7A08" w14:textId="77777777" w:rsidR="004E2BB6" w:rsidRDefault="004E2BB6" w:rsidP="004E2BB6">
      <w:pPr>
        <w:rPr>
          <w:sz w:val="24"/>
          <w:szCs w:val="24"/>
        </w:rPr>
      </w:pPr>
      <w:r>
        <w:rPr>
          <w:sz w:val="24"/>
          <w:szCs w:val="24"/>
        </w:rPr>
        <w:t>Module code: ACCA6000</w:t>
      </w:r>
    </w:p>
    <w:p w14:paraId="1E1C7C58" w14:textId="77777777" w:rsidR="004E2BB6" w:rsidRDefault="004E2BB6" w:rsidP="004E2BB6">
      <w:pPr>
        <w:rPr>
          <w:sz w:val="24"/>
          <w:szCs w:val="24"/>
        </w:rPr>
      </w:pPr>
      <w:r>
        <w:rPr>
          <w:sz w:val="24"/>
          <w:szCs w:val="24"/>
        </w:rPr>
        <w:t>Module component: Assignment 1</w:t>
      </w:r>
    </w:p>
    <w:p w14:paraId="45DB03FA" w14:textId="77777777" w:rsidR="004E2BB6" w:rsidRPr="0075028C" w:rsidRDefault="004E2BB6" w:rsidP="004E2BB6">
      <w:pPr>
        <w:rPr>
          <w:sz w:val="24"/>
          <w:szCs w:val="24"/>
        </w:rPr>
      </w:pPr>
      <w:r>
        <w:rPr>
          <w:sz w:val="24"/>
          <w:szCs w:val="24"/>
        </w:rPr>
        <w:t>Lecturer: Carlene Campbell</w:t>
      </w:r>
    </w:p>
    <w:p w14:paraId="7E3456A6" w14:textId="77777777" w:rsidR="004E2BB6" w:rsidRDefault="004E2BB6" w:rsidP="004E2BB6">
      <w:pPr>
        <w:rPr>
          <w:sz w:val="24"/>
          <w:szCs w:val="24"/>
          <w:u w:val="single"/>
        </w:rPr>
      </w:pPr>
      <w:r w:rsidRPr="00324F86">
        <w:rPr>
          <w:sz w:val="24"/>
          <w:szCs w:val="24"/>
          <w:u w:val="single"/>
        </w:rPr>
        <w:t>Abstract</w:t>
      </w:r>
    </w:p>
    <w:p w14:paraId="38ED0D6D" w14:textId="77777777" w:rsidR="004E2BB6" w:rsidRPr="0075028C" w:rsidRDefault="004E2BB6" w:rsidP="004E2BB6">
      <w:pPr>
        <w:rPr>
          <w:sz w:val="24"/>
          <w:szCs w:val="24"/>
        </w:rPr>
      </w:pPr>
    </w:p>
    <w:p w14:paraId="7928D075" w14:textId="77777777" w:rsidR="004E2BB6" w:rsidRDefault="004E2BB6" w:rsidP="004E2BB6">
      <w:pPr>
        <w:rPr>
          <w:sz w:val="24"/>
          <w:szCs w:val="24"/>
          <w:u w:val="single"/>
        </w:rPr>
      </w:pPr>
      <w:r>
        <w:rPr>
          <w:sz w:val="24"/>
          <w:szCs w:val="24"/>
          <w:u w:val="single"/>
        </w:rPr>
        <w:t>Introduction</w:t>
      </w:r>
    </w:p>
    <w:p w14:paraId="2DD20BBF" w14:textId="77777777" w:rsidR="004E2BB6" w:rsidRPr="0075028C" w:rsidRDefault="004E2BB6" w:rsidP="004E2BB6">
      <w:pPr>
        <w:rPr>
          <w:sz w:val="24"/>
          <w:szCs w:val="24"/>
        </w:rPr>
      </w:pPr>
      <w:r>
        <w:rPr>
          <w:sz w:val="24"/>
          <w:szCs w:val="24"/>
        </w:rPr>
        <w:t>The objective is to conduct research on at least one of the four listed areas of cybersecurity, complete at least four of the labs that have been assigned, and then lastly demonstrate understanding of cybersecurity via creating a network in a sufficient software that can utilise several key security aspects.</w:t>
      </w:r>
    </w:p>
    <w:p w14:paraId="6E195FF2" w14:textId="77777777" w:rsidR="004E2BB6" w:rsidRDefault="004E2BB6" w:rsidP="004E2BB6">
      <w:pPr>
        <w:rPr>
          <w:sz w:val="24"/>
          <w:szCs w:val="24"/>
          <w:u w:val="single"/>
        </w:rPr>
      </w:pPr>
      <w:r>
        <w:rPr>
          <w:sz w:val="24"/>
          <w:szCs w:val="24"/>
          <w:u w:val="single"/>
        </w:rPr>
        <w:t>Content</w:t>
      </w:r>
    </w:p>
    <w:p w14:paraId="5E82C4A4" w14:textId="77777777" w:rsidR="004E2BB6" w:rsidRDefault="004E2BB6" w:rsidP="004E2BB6">
      <w:pPr>
        <w:rPr>
          <w:sz w:val="24"/>
          <w:szCs w:val="24"/>
          <w:u w:val="single"/>
        </w:rPr>
      </w:pPr>
      <w:r>
        <w:rPr>
          <w:sz w:val="24"/>
          <w:szCs w:val="24"/>
          <w:u w:val="single"/>
        </w:rPr>
        <w:t>Task 1 (a)</w:t>
      </w:r>
    </w:p>
    <w:p w14:paraId="3C94F92E" w14:textId="77777777" w:rsidR="00BB38E5" w:rsidRDefault="004E2BB6" w:rsidP="004E2BB6">
      <w:pPr>
        <w:rPr>
          <w:sz w:val="24"/>
          <w:szCs w:val="24"/>
        </w:rPr>
      </w:pPr>
      <w:r>
        <w:rPr>
          <w:sz w:val="24"/>
          <w:szCs w:val="24"/>
        </w:rPr>
        <w:t xml:space="preserve">The first topic that has been chosen for discussion is “the security issues of cloud-based services. </w:t>
      </w:r>
    </w:p>
    <w:p w14:paraId="59BEBFFD" w14:textId="6265224E" w:rsidR="004E2BB6" w:rsidRDefault="004E2BB6" w:rsidP="004E2BB6">
      <w:pPr>
        <w:rPr>
          <w:sz w:val="24"/>
          <w:szCs w:val="24"/>
        </w:rPr>
      </w:pPr>
      <w:r>
        <w:rPr>
          <w:sz w:val="24"/>
          <w:szCs w:val="24"/>
        </w:rPr>
        <w:t xml:space="preserve">The main security issues for cloud-based services include the fact that they could be infected with malware such as Trojan horses or viruses. Malware </w:t>
      </w:r>
      <w:r w:rsidR="000F79D8">
        <w:rPr>
          <w:sz w:val="24"/>
          <w:szCs w:val="24"/>
        </w:rPr>
        <w:t xml:space="preserve">generally </w:t>
      </w:r>
      <w:r>
        <w:rPr>
          <w:sz w:val="24"/>
          <w:szCs w:val="24"/>
        </w:rPr>
        <w:t>i</w:t>
      </w:r>
      <w:r w:rsidR="00DA2214">
        <w:rPr>
          <w:sz w:val="24"/>
          <w:szCs w:val="24"/>
        </w:rPr>
        <w:t>ncludes</w:t>
      </w:r>
      <w:r>
        <w:rPr>
          <w:sz w:val="24"/>
          <w:szCs w:val="24"/>
        </w:rPr>
        <w:t xml:space="preserve"> any software designed to take over any services on a device and self-replicate. [1] </w:t>
      </w:r>
    </w:p>
    <w:p w14:paraId="05D822C8" w14:textId="64E9F02E" w:rsidR="004E2BB6" w:rsidRDefault="004E2BB6" w:rsidP="004E2BB6">
      <w:pPr>
        <w:rPr>
          <w:sz w:val="24"/>
          <w:szCs w:val="24"/>
        </w:rPr>
      </w:pPr>
      <w:r>
        <w:rPr>
          <w:sz w:val="24"/>
          <w:szCs w:val="24"/>
        </w:rPr>
        <w:t xml:space="preserve">Trojan horses are malicious pieces of code </w:t>
      </w:r>
      <w:r w:rsidR="003324BF">
        <w:rPr>
          <w:sz w:val="24"/>
          <w:szCs w:val="24"/>
        </w:rPr>
        <w:t xml:space="preserve">that are </w:t>
      </w:r>
      <w:r>
        <w:rPr>
          <w:sz w:val="24"/>
          <w:szCs w:val="24"/>
        </w:rPr>
        <w:t>disguise</w:t>
      </w:r>
      <w:r w:rsidR="003324BF">
        <w:rPr>
          <w:sz w:val="24"/>
          <w:szCs w:val="24"/>
        </w:rPr>
        <w:t xml:space="preserve">d </w:t>
      </w:r>
      <w:r>
        <w:rPr>
          <w:sz w:val="24"/>
          <w:szCs w:val="24"/>
        </w:rPr>
        <w:t xml:space="preserve">as the opposite to trick users, and viruses can duplicate themselves and spread malicious damage across a device. </w:t>
      </w:r>
    </w:p>
    <w:p w14:paraId="4FBB0C47" w14:textId="46931591" w:rsidR="004E2BB6" w:rsidRDefault="004E2BB6" w:rsidP="004E2BB6">
      <w:pPr>
        <w:rPr>
          <w:sz w:val="24"/>
          <w:szCs w:val="24"/>
        </w:rPr>
      </w:pPr>
      <w:r>
        <w:rPr>
          <w:sz w:val="24"/>
          <w:szCs w:val="24"/>
        </w:rPr>
        <w:t xml:space="preserve">To counter these, cloud-based services must </w:t>
      </w:r>
      <w:r w:rsidR="005F7BF8">
        <w:rPr>
          <w:sz w:val="24"/>
          <w:szCs w:val="24"/>
        </w:rPr>
        <w:t xml:space="preserve">consider whether </w:t>
      </w:r>
      <w:r w:rsidR="0004756E">
        <w:rPr>
          <w:sz w:val="24"/>
          <w:szCs w:val="24"/>
        </w:rPr>
        <w:t>downloads</w:t>
      </w:r>
      <w:r w:rsidR="005F7BF8">
        <w:rPr>
          <w:sz w:val="24"/>
          <w:szCs w:val="24"/>
        </w:rPr>
        <w:t xml:space="preserve"> are </w:t>
      </w:r>
      <w:r w:rsidR="005F7BF8">
        <w:rPr>
          <w:sz w:val="24"/>
          <w:szCs w:val="24"/>
        </w:rPr>
        <w:t xml:space="preserve">safe and beneficial. The main security measures that could be </w:t>
      </w:r>
      <w:r>
        <w:rPr>
          <w:sz w:val="24"/>
          <w:szCs w:val="24"/>
        </w:rPr>
        <w:t>implemen</w:t>
      </w:r>
      <w:r w:rsidR="005F7BF8">
        <w:rPr>
          <w:sz w:val="24"/>
          <w:szCs w:val="24"/>
        </w:rPr>
        <w:t>ted include</w:t>
      </w:r>
      <w:r w:rsidR="00DD3721">
        <w:rPr>
          <w:sz w:val="24"/>
          <w:szCs w:val="24"/>
        </w:rPr>
        <w:t>:</w:t>
      </w:r>
      <w:r w:rsidR="003324BF">
        <w:rPr>
          <w:sz w:val="24"/>
          <w:szCs w:val="24"/>
        </w:rPr>
        <w:t xml:space="preserve"> </w:t>
      </w:r>
      <w:r w:rsidR="000F79D8">
        <w:rPr>
          <w:sz w:val="24"/>
          <w:szCs w:val="24"/>
        </w:rPr>
        <w:t>two-factor authentication, which asks for two procedures in providing identification, such as email and phone</w:t>
      </w:r>
      <w:r w:rsidR="00162384">
        <w:rPr>
          <w:sz w:val="24"/>
          <w:szCs w:val="24"/>
        </w:rPr>
        <w:t>;</w:t>
      </w:r>
      <w:r w:rsidR="000F79D8">
        <w:rPr>
          <w:sz w:val="24"/>
          <w:szCs w:val="24"/>
        </w:rPr>
        <w:t xml:space="preserve"> </w:t>
      </w:r>
      <w:r w:rsidR="00162384">
        <w:rPr>
          <w:sz w:val="24"/>
          <w:szCs w:val="24"/>
        </w:rPr>
        <w:t xml:space="preserve">firewalls to only grant access to specific users; strengthened passwords which should include a variety of characters </w:t>
      </w:r>
      <w:r w:rsidR="00DD3721">
        <w:rPr>
          <w:sz w:val="24"/>
          <w:szCs w:val="24"/>
        </w:rPr>
        <w:t xml:space="preserve">and be changed as often as possible </w:t>
      </w:r>
      <w:r w:rsidR="00162384">
        <w:rPr>
          <w:sz w:val="24"/>
          <w:szCs w:val="24"/>
        </w:rPr>
        <w:t>while not being recorded</w:t>
      </w:r>
      <w:r w:rsidR="00DD3721">
        <w:rPr>
          <w:sz w:val="24"/>
          <w:szCs w:val="24"/>
        </w:rPr>
        <w:t xml:space="preserve"> for risk of being stolen</w:t>
      </w:r>
      <w:r w:rsidR="00162384">
        <w:rPr>
          <w:sz w:val="24"/>
          <w:szCs w:val="24"/>
        </w:rPr>
        <w:t xml:space="preserve">; </w:t>
      </w:r>
      <w:r w:rsidR="00DD3721">
        <w:rPr>
          <w:sz w:val="24"/>
          <w:szCs w:val="24"/>
        </w:rPr>
        <w:t xml:space="preserve">encryption of important data to make it harder for hackers to crack; </w:t>
      </w:r>
      <w:r w:rsidR="00162384">
        <w:rPr>
          <w:sz w:val="24"/>
          <w:szCs w:val="24"/>
        </w:rPr>
        <w:t>and possibly some reliable anti-virus software for extra protection</w:t>
      </w:r>
      <w:r w:rsidR="00DD3721">
        <w:rPr>
          <w:sz w:val="24"/>
          <w:szCs w:val="24"/>
        </w:rPr>
        <w:t xml:space="preserve"> and spotting of malicious data</w:t>
      </w:r>
      <w:r w:rsidR="00162384">
        <w:rPr>
          <w:sz w:val="24"/>
          <w:szCs w:val="24"/>
        </w:rPr>
        <w:t>.</w:t>
      </w:r>
    </w:p>
    <w:p w14:paraId="55D2CD6B" w14:textId="690BC7A8" w:rsidR="004E2BB6" w:rsidRDefault="004E2BB6" w:rsidP="004E2BB6">
      <w:pPr>
        <w:rPr>
          <w:sz w:val="24"/>
          <w:szCs w:val="24"/>
        </w:rPr>
      </w:pPr>
      <w:r>
        <w:rPr>
          <w:sz w:val="24"/>
          <w:szCs w:val="24"/>
        </w:rPr>
        <w:t xml:space="preserve">Failure to implement </w:t>
      </w:r>
      <w:r w:rsidR="0004756E">
        <w:rPr>
          <w:sz w:val="24"/>
          <w:szCs w:val="24"/>
        </w:rPr>
        <w:t>enough</w:t>
      </w:r>
      <w:r>
        <w:rPr>
          <w:sz w:val="24"/>
          <w:szCs w:val="24"/>
        </w:rPr>
        <w:t xml:space="preserve"> security will result in data, likely confidential, being breached from the cloud server. This can be lessened by taking time to consider the increased points of failure and how to protect them to prevent similar factors such as profiles being hacked.</w:t>
      </w:r>
    </w:p>
    <w:p w14:paraId="131F629B" w14:textId="0C778FF4" w:rsidR="004E2BB6" w:rsidRDefault="004E2BB6" w:rsidP="004E2BB6">
      <w:pPr>
        <w:rPr>
          <w:sz w:val="24"/>
          <w:szCs w:val="24"/>
        </w:rPr>
      </w:pPr>
      <w:r>
        <w:rPr>
          <w:sz w:val="24"/>
          <w:szCs w:val="24"/>
        </w:rPr>
        <w:t>In terms of Internet of Things (IoT) [2]</w:t>
      </w:r>
      <w:r w:rsidR="00A76E5E">
        <w:rPr>
          <w:sz w:val="24"/>
          <w:szCs w:val="24"/>
        </w:rPr>
        <w:t>, the factors to bear in mind</w:t>
      </w:r>
      <w:r w:rsidR="00E132F9">
        <w:rPr>
          <w:sz w:val="24"/>
          <w:szCs w:val="24"/>
        </w:rPr>
        <w:t xml:space="preserve"> as it continues to grow include</w:t>
      </w:r>
      <w:r w:rsidR="00EE6D62">
        <w:rPr>
          <w:sz w:val="24"/>
          <w:szCs w:val="24"/>
        </w:rPr>
        <w:t xml:space="preserve"> the fact that while it may simplify networks by merging services into one system, integration could also result in </w:t>
      </w:r>
      <w:r w:rsidR="004242A8">
        <w:rPr>
          <w:sz w:val="24"/>
          <w:szCs w:val="24"/>
        </w:rPr>
        <w:t xml:space="preserve">making intrusion attempts more focused and more likely to succeed if security is not strengthened. </w:t>
      </w:r>
    </w:p>
    <w:p w14:paraId="36169AE4" w14:textId="547E79AC" w:rsidR="004E2BB6" w:rsidRDefault="00E132F9" w:rsidP="004E2BB6">
      <w:pPr>
        <w:rPr>
          <w:sz w:val="24"/>
          <w:szCs w:val="24"/>
        </w:rPr>
      </w:pPr>
      <w:r>
        <w:rPr>
          <w:sz w:val="24"/>
          <w:szCs w:val="24"/>
        </w:rPr>
        <w:t>Alongside IoT, t</w:t>
      </w:r>
      <w:r w:rsidR="004E2BB6">
        <w:rPr>
          <w:sz w:val="24"/>
          <w:szCs w:val="24"/>
        </w:rPr>
        <w:t>here are many current trends of cybersecurity that are growing in popularity.</w:t>
      </w:r>
      <w:r w:rsidR="006221CB">
        <w:rPr>
          <w:sz w:val="24"/>
          <w:szCs w:val="24"/>
        </w:rPr>
        <w:t xml:space="preserve"> Some will benefit cybersecurity</w:t>
      </w:r>
      <w:r w:rsidR="00660CC5">
        <w:rPr>
          <w:sz w:val="24"/>
          <w:szCs w:val="24"/>
        </w:rPr>
        <w:t xml:space="preserve">, but others will cause damage to users </w:t>
      </w:r>
      <w:r>
        <w:rPr>
          <w:sz w:val="24"/>
          <w:szCs w:val="24"/>
        </w:rPr>
        <w:t xml:space="preserve">without </w:t>
      </w:r>
      <w:r w:rsidR="00C3632C">
        <w:rPr>
          <w:sz w:val="24"/>
          <w:szCs w:val="24"/>
        </w:rPr>
        <w:t>enough</w:t>
      </w:r>
      <w:r>
        <w:rPr>
          <w:sz w:val="24"/>
          <w:szCs w:val="24"/>
        </w:rPr>
        <w:t xml:space="preserve"> care</w:t>
      </w:r>
      <w:r w:rsidR="00660CC5">
        <w:rPr>
          <w:sz w:val="24"/>
          <w:szCs w:val="24"/>
        </w:rPr>
        <w:t>.</w:t>
      </w:r>
    </w:p>
    <w:p w14:paraId="084B4622" w14:textId="5085B516" w:rsidR="00660CC5" w:rsidRDefault="00660CC5" w:rsidP="004E2BB6">
      <w:pPr>
        <w:rPr>
          <w:sz w:val="24"/>
          <w:szCs w:val="24"/>
        </w:rPr>
      </w:pPr>
      <w:r>
        <w:rPr>
          <w:sz w:val="24"/>
          <w:szCs w:val="24"/>
        </w:rPr>
        <w:t xml:space="preserve">As cybersecurity continues to grow, so will attempts to steal data within it. Examples include phishing (posing as someone important and tricking users into providing data) attempts becoming smarter and harder to identify. </w:t>
      </w:r>
    </w:p>
    <w:p w14:paraId="518771CE" w14:textId="1E8DF857" w:rsidR="00660CC5" w:rsidRDefault="000F79D8" w:rsidP="004E2BB6">
      <w:pPr>
        <w:rPr>
          <w:sz w:val="24"/>
          <w:szCs w:val="24"/>
        </w:rPr>
      </w:pPr>
      <w:r>
        <w:rPr>
          <w:sz w:val="24"/>
          <w:szCs w:val="24"/>
        </w:rPr>
        <w:lastRenderedPageBreak/>
        <w:t>Phishing a</w:t>
      </w:r>
      <w:r w:rsidR="00660CC5">
        <w:rPr>
          <w:sz w:val="24"/>
          <w:szCs w:val="24"/>
        </w:rPr>
        <w:t>ttempts used to mainly consist of send</w:t>
      </w:r>
      <w:r w:rsidR="00794295">
        <w:rPr>
          <w:sz w:val="24"/>
          <w:szCs w:val="24"/>
        </w:rPr>
        <w:t>ing</w:t>
      </w:r>
      <w:r w:rsidR="00660CC5">
        <w:rPr>
          <w:sz w:val="24"/>
          <w:szCs w:val="24"/>
        </w:rPr>
        <w:t xml:space="preserve"> emails disguised as organizations such as </w:t>
      </w:r>
      <w:r w:rsidR="009B4F91">
        <w:rPr>
          <w:sz w:val="24"/>
          <w:szCs w:val="24"/>
        </w:rPr>
        <w:t>PayPal</w:t>
      </w:r>
      <w:r w:rsidR="00660CC5">
        <w:rPr>
          <w:sz w:val="24"/>
          <w:szCs w:val="24"/>
        </w:rPr>
        <w:t xml:space="preserve"> and asking users to log in and provide all </w:t>
      </w:r>
      <w:r>
        <w:rPr>
          <w:sz w:val="24"/>
          <w:szCs w:val="24"/>
        </w:rPr>
        <w:t xml:space="preserve">relevant </w:t>
      </w:r>
      <w:r w:rsidR="00660CC5">
        <w:rPr>
          <w:sz w:val="24"/>
          <w:szCs w:val="24"/>
        </w:rPr>
        <w:t>data, but have since grown</w:t>
      </w:r>
      <w:r w:rsidR="009B4F91">
        <w:rPr>
          <w:sz w:val="24"/>
          <w:szCs w:val="24"/>
        </w:rPr>
        <w:t xml:space="preserve"> to</w:t>
      </w:r>
      <w:r w:rsidR="00794295">
        <w:rPr>
          <w:sz w:val="24"/>
          <w:szCs w:val="24"/>
        </w:rPr>
        <w:t xml:space="preserve"> also</w:t>
      </w:r>
      <w:r w:rsidR="009B4F91">
        <w:rPr>
          <w:sz w:val="24"/>
          <w:szCs w:val="24"/>
        </w:rPr>
        <w:t xml:space="preserve"> include integrating itself within, for example, phone apps </w:t>
      </w:r>
      <w:r w:rsidR="00794295">
        <w:rPr>
          <w:sz w:val="24"/>
          <w:szCs w:val="24"/>
        </w:rPr>
        <w:t>and extract data solely from user</w:t>
      </w:r>
      <w:r w:rsidR="009B4F91">
        <w:rPr>
          <w:sz w:val="24"/>
          <w:szCs w:val="24"/>
        </w:rPr>
        <w:t xml:space="preserve"> download</w:t>
      </w:r>
      <w:r w:rsidR="00794295">
        <w:rPr>
          <w:sz w:val="24"/>
          <w:szCs w:val="24"/>
        </w:rPr>
        <w:t>s</w:t>
      </w:r>
      <w:r w:rsidR="009B4F91">
        <w:rPr>
          <w:sz w:val="24"/>
          <w:szCs w:val="24"/>
        </w:rPr>
        <w:t>.</w:t>
      </w:r>
      <w:r w:rsidR="0006516E">
        <w:rPr>
          <w:sz w:val="24"/>
          <w:szCs w:val="24"/>
        </w:rPr>
        <w:t xml:space="preserve"> Common advice given by organizations such as banks is that they will never ask for information over the phone or </w:t>
      </w:r>
      <w:r>
        <w:rPr>
          <w:sz w:val="24"/>
          <w:szCs w:val="24"/>
        </w:rPr>
        <w:t xml:space="preserve">by </w:t>
      </w:r>
      <w:r w:rsidR="0006516E">
        <w:rPr>
          <w:sz w:val="24"/>
          <w:szCs w:val="24"/>
        </w:rPr>
        <w:t>email, and will only do in person.</w:t>
      </w:r>
    </w:p>
    <w:p w14:paraId="6DB3BD86" w14:textId="09176DB5" w:rsidR="006221CB" w:rsidRDefault="00660CC5" w:rsidP="004E2BB6">
      <w:pPr>
        <w:rPr>
          <w:sz w:val="24"/>
          <w:szCs w:val="24"/>
        </w:rPr>
      </w:pPr>
      <w:r>
        <w:rPr>
          <w:sz w:val="24"/>
          <w:szCs w:val="24"/>
        </w:rPr>
        <w:t xml:space="preserve">However, examples of positive growing trends include </w:t>
      </w:r>
      <w:r w:rsidR="0006516E">
        <w:rPr>
          <w:sz w:val="24"/>
          <w:szCs w:val="24"/>
        </w:rPr>
        <w:t xml:space="preserve">a rise in AI (Artificial Intelligence). AI </w:t>
      </w:r>
      <w:r w:rsidR="00EA352D">
        <w:rPr>
          <w:sz w:val="24"/>
          <w:szCs w:val="24"/>
        </w:rPr>
        <w:t xml:space="preserve">such as Vectra </w:t>
      </w:r>
      <w:r w:rsidR="0006516E">
        <w:rPr>
          <w:sz w:val="24"/>
          <w:szCs w:val="24"/>
        </w:rPr>
        <w:t>can</w:t>
      </w:r>
      <w:r w:rsidR="00E24AE3">
        <w:rPr>
          <w:sz w:val="24"/>
          <w:szCs w:val="24"/>
        </w:rPr>
        <w:t xml:space="preserve">, for example, </w:t>
      </w:r>
      <w:r w:rsidR="00525BD1">
        <w:rPr>
          <w:sz w:val="24"/>
          <w:szCs w:val="24"/>
        </w:rPr>
        <w:t>scan devices to search for any potential threats</w:t>
      </w:r>
      <w:r w:rsidR="00EA352D">
        <w:rPr>
          <w:sz w:val="24"/>
          <w:szCs w:val="24"/>
        </w:rPr>
        <w:t>, increasing efficiency and saving time for users.</w:t>
      </w:r>
    </w:p>
    <w:p w14:paraId="7B2E7F91" w14:textId="5EDE6571" w:rsidR="00455436" w:rsidRDefault="00455436" w:rsidP="004E2BB6">
      <w:pPr>
        <w:rPr>
          <w:sz w:val="24"/>
          <w:szCs w:val="24"/>
        </w:rPr>
      </w:pPr>
      <w:r>
        <w:rPr>
          <w:sz w:val="24"/>
          <w:szCs w:val="24"/>
        </w:rPr>
        <w:t xml:space="preserve">Another factor that can be heavily influenced by cybersecurity is video games. </w:t>
      </w:r>
      <w:r w:rsidR="00525BD1">
        <w:rPr>
          <w:sz w:val="24"/>
          <w:szCs w:val="24"/>
        </w:rPr>
        <w:t>Video games can be played and purchased online, and failure to maintain security will result in risks to data (e.g. signing up for a provider such as Steam and unintentionally providing your password</w:t>
      </w:r>
      <w:r w:rsidR="00162384">
        <w:rPr>
          <w:sz w:val="24"/>
          <w:szCs w:val="24"/>
        </w:rPr>
        <w:t xml:space="preserve"> to others</w:t>
      </w:r>
      <w:r w:rsidR="00525BD1">
        <w:rPr>
          <w:sz w:val="24"/>
          <w:szCs w:val="24"/>
        </w:rPr>
        <w:t>).</w:t>
      </w:r>
      <w:r>
        <w:rPr>
          <w:sz w:val="24"/>
          <w:szCs w:val="24"/>
        </w:rPr>
        <w:t xml:space="preserve"> </w:t>
      </w:r>
    </w:p>
    <w:p w14:paraId="1C40FAB7" w14:textId="4B314E2E" w:rsidR="004E2BB6" w:rsidRDefault="004E2BB6" w:rsidP="004E2BB6">
      <w:pPr>
        <w:rPr>
          <w:sz w:val="24"/>
          <w:szCs w:val="24"/>
        </w:rPr>
      </w:pPr>
      <w:r>
        <w:rPr>
          <w:sz w:val="24"/>
          <w:szCs w:val="24"/>
        </w:rPr>
        <w:t xml:space="preserve">The last relevant factor is HTML (Hyper Text </w:t>
      </w:r>
      <w:proofErr w:type="spellStart"/>
      <w:r>
        <w:rPr>
          <w:sz w:val="24"/>
          <w:szCs w:val="24"/>
        </w:rPr>
        <w:t>Markup</w:t>
      </w:r>
      <w:proofErr w:type="spellEnd"/>
      <w:r>
        <w:rPr>
          <w:sz w:val="24"/>
          <w:szCs w:val="24"/>
        </w:rPr>
        <w:t xml:space="preserve"> Language). [3] As the structure that translates communication so it can be sent across the Internet,</w:t>
      </w:r>
      <w:r w:rsidR="0093274A">
        <w:rPr>
          <w:sz w:val="24"/>
          <w:szCs w:val="24"/>
        </w:rPr>
        <w:t xml:space="preserve"> HTML bears an important role in cybersecurity.</w:t>
      </w:r>
      <w:r w:rsidR="00EA352D">
        <w:rPr>
          <w:sz w:val="24"/>
          <w:szCs w:val="24"/>
        </w:rPr>
        <w:t xml:space="preserve"> </w:t>
      </w:r>
      <w:r w:rsidR="00162384">
        <w:rPr>
          <w:sz w:val="24"/>
          <w:szCs w:val="24"/>
        </w:rPr>
        <w:t xml:space="preserve"> </w:t>
      </w:r>
      <w:r w:rsidR="00EA352D">
        <w:rPr>
          <w:sz w:val="24"/>
          <w:szCs w:val="24"/>
        </w:rPr>
        <w:t>The current version of HTML, version 5, has security disadvantages, such as leaking of data from local databases or being overridden by hackers via other web languages such as JavaScript</w:t>
      </w:r>
      <w:r w:rsidR="00C66594">
        <w:rPr>
          <w:sz w:val="24"/>
          <w:szCs w:val="24"/>
        </w:rPr>
        <w:t>.</w:t>
      </w:r>
    </w:p>
    <w:p w14:paraId="03DF08D0" w14:textId="77777777" w:rsidR="004E2BB6" w:rsidRPr="00E60782" w:rsidRDefault="004E2BB6" w:rsidP="004E2BB6">
      <w:pPr>
        <w:rPr>
          <w:sz w:val="24"/>
          <w:szCs w:val="24"/>
          <w:u w:val="single"/>
        </w:rPr>
      </w:pPr>
      <w:r w:rsidRPr="00E60782">
        <w:rPr>
          <w:sz w:val="24"/>
          <w:szCs w:val="24"/>
          <w:u w:val="single"/>
        </w:rPr>
        <w:t>Task 1 (b)</w:t>
      </w:r>
    </w:p>
    <w:p w14:paraId="733BB79B" w14:textId="71B84C21" w:rsidR="00455436" w:rsidRDefault="00F834B0" w:rsidP="00162384">
      <w:pPr>
        <w:rPr>
          <w:sz w:val="24"/>
          <w:szCs w:val="24"/>
        </w:rPr>
      </w:pPr>
      <w:r>
        <w:rPr>
          <w:sz w:val="24"/>
          <w:szCs w:val="24"/>
        </w:rPr>
        <w:t xml:space="preserve">Three applications were chosen for testing during this task; Avira Mobile Security, </w:t>
      </w:r>
      <w:proofErr w:type="spellStart"/>
      <w:r>
        <w:rPr>
          <w:sz w:val="24"/>
          <w:szCs w:val="24"/>
        </w:rPr>
        <w:t>CryptoTool</w:t>
      </w:r>
      <w:proofErr w:type="spellEnd"/>
      <w:r>
        <w:rPr>
          <w:sz w:val="24"/>
          <w:szCs w:val="24"/>
        </w:rPr>
        <w:t xml:space="preserve">, and </w:t>
      </w:r>
      <w:proofErr w:type="spellStart"/>
      <w:r>
        <w:rPr>
          <w:sz w:val="24"/>
          <w:szCs w:val="24"/>
        </w:rPr>
        <w:t>CyberGhost</w:t>
      </w:r>
      <w:proofErr w:type="spellEnd"/>
      <w:r>
        <w:rPr>
          <w:sz w:val="24"/>
          <w:szCs w:val="24"/>
        </w:rPr>
        <w:t xml:space="preserve">. </w:t>
      </w:r>
    </w:p>
    <w:p w14:paraId="731B4C7E" w14:textId="6691C1FF" w:rsidR="003A7C11" w:rsidRDefault="003A7C11" w:rsidP="00162384">
      <w:pPr>
        <w:rPr>
          <w:sz w:val="24"/>
          <w:szCs w:val="24"/>
        </w:rPr>
      </w:pPr>
      <w:r>
        <w:rPr>
          <w:noProof/>
          <w:lang w:eastAsia="en-GB"/>
        </w:rPr>
        <w:drawing>
          <wp:inline distT="0" distB="0" distL="0" distR="0" wp14:anchorId="122CDBD1" wp14:editId="5D304516">
            <wp:extent cx="1785706" cy="1809750"/>
            <wp:effectExtent l="0" t="0" r="5080" b="0"/>
            <wp:docPr id="2" name="Picture 2" descr="Image may contain: 1 per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may contain: 1 person"/>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9738" b="33256"/>
                    <a:stretch/>
                  </pic:blipFill>
                  <pic:spPr bwMode="auto">
                    <a:xfrm>
                      <a:off x="0" y="0"/>
                      <a:ext cx="1794542" cy="1818705"/>
                    </a:xfrm>
                    <a:prstGeom prst="rect">
                      <a:avLst/>
                    </a:prstGeom>
                    <a:noFill/>
                    <a:ln>
                      <a:noFill/>
                    </a:ln>
                    <a:extLst>
                      <a:ext uri="{53640926-AAD7-44D8-BBD7-CCE9431645EC}">
                        <a14:shadowObscured xmlns:a14="http://schemas.microsoft.com/office/drawing/2010/main"/>
                      </a:ext>
                    </a:extLst>
                  </pic:spPr>
                </pic:pic>
              </a:graphicData>
            </a:graphic>
          </wp:inline>
        </w:drawing>
      </w:r>
    </w:p>
    <w:p w14:paraId="464D76BD" w14:textId="425181FA" w:rsidR="005F1C46" w:rsidRDefault="005F1C46" w:rsidP="00162384">
      <w:pPr>
        <w:rPr>
          <w:sz w:val="24"/>
          <w:szCs w:val="24"/>
        </w:rPr>
      </w:pPr>
      <w:r>
        <w:rPr>
          <w:sz w:val="24"/>
          <w:szCs w:val="24"/>
        </w:rPr>
        <w:t>Avira Mobile Security provide</w:t>
      </w:r>
      <w:r w:rsidR="007D3FE6">
        <w:rPr>
          <w:sz w:val="24"/>
          <w:szCs w:val="24"/>
        </w:rPr>
        <w:t xml:space="preserve">s </w:t>
      </w:r>
      <w:r>
        <w:rPr>
          <w:sz w:val="24"/>
          <w:szCs w:val="24"/>
        </w:rPr>
        <w:t>an overall analysis</w:t>
      </w:r>
      <w:r w:rsidR="008A74E2">
        <w:rPr>
          <w:sz w:val="24"/>
          <w:szCs w:val="24"/>
        </w:rPr>
        <w:t xml:space="preserve"> of </w:t>
      </w:r>
      <w:r w:rsidR="007D3FE6">
        <w:rPr>
          <w:sz w:val="24"/>
          <w:szCs w:val="24"/>
        </w:rPr>
        <w:t>a</w:t>
      </w:r>
      <w:r w:rsidR="008A74E2">
        <w:rPr>
          <w:sz w:val="24"/>
          <w:szCs w:val="24"/>
        </w:rPr>
        <w:t xml:space="preserve"> mobile’s cybersecurity</w:t>
      </w:r>
      <w:r w:rsidR="006F508B">
        <w:rPr>
          <w:sz w:val="24"/>
          <w:szCs w:val="24"/>
        </w:rPr>
        <w:t>.</w:t>
      </w:r>
      <w:r w:rsidR="00F574E0">
        <w:rPr>
          <w:sz w:val="24"/>
          <w:szCs w:val="24"/>
        </w:rPr>
        <w:t xml:space="preserve"> There are seven main features; Anti-Theft (setting permissions so only the authorized can access </w:t>
      </w:r>
      <w:r w:rsidR="004D6F98">
        <w:rPr>
          <w:sz w:val="24"/>
          <w:szCs w:val="24"/>
        </w:rPr>
        <w:t>data</w:t>
      </w:r>
      <w:r w:rsidR="00F574E0">
        <w:rPr>
          <w:sz w:val="24"/>
          <w:szCs w:val="24"/>
        </w:rPr>
        <w:t>), Call Blocker</w:t>
      </w:r>
      <w:r w:rsidR="004D6F98">
        <w:rPr>
          <w:sz w:val="24"/>
          <w:szCs w:val="24"/>
        </w:rPr>
        <w:t xml:space="preserve"> (banning certain phone numbers)</w:t>
      </w:r>
      <w:r w:rsidR="00F574E0">
        <w:rPr>
          <w:sz w:val="24"/>
          <w:szCs w:val="24"/>
        </w:rPr>
        <w:t>, Contacts Backup</w:t>
      </w:r>
      <w:r w:rsidR="004D6F98">
        <w:rPr>
          <w:sz w:val="24"/>
          <w:szCs w:val="24"/>
        </w:rPr>
        <w:t xml:space="preserve"> (storing the most important numbers elsewhere)</w:t>
      </w:r>
      <w:r w:rsidR="00F574E0">
        <w:rPr>
          <w:sz w:val="24"/>
          <w:szCs w:val="24"/>
        </w:rPr>
        <w:t>, Device Analyzer</w:t>
      </w:r>
      <w:r w:rsidR="004D6F98">
        <w:rPr>
          <w:sz w:val="24"/>
          <w:szCs w:val="24"/>
        </w:rPr>
        <w:t xml:space="preserve"> (providing an overview of a phone’s performance)</w:t>
      </w:r>
      <w:r w:rsidR="00F574E0">
        <w:rPr>
          <w:sz w:val="24"/>
          <w:szCs w:val="24"/>
        </w:rPr>
        <w:t>, Identify Safeguard</w:t>
      </w:r>
      <w:r w:rsidR="001C52BE">
        <w:rPr>
          <w:sz w:val="24"/>
          <w:szCs w:val="24"/>
        </w:rPr>
        <w:t xml:space="preserve"> (scanning emails to fend off hacking attempts)</w:t>
      </w:r>
      <w:r w:rsidR="00F574E0">
        <w:rPr>
          <w:sz w:val="24"/>
          <w:szCs w:val="24"/>
        </w:rPr>
        <w:t>, IOS Updater</w:t>
      </w:r>
      <w:r w:rsidR="001C52BE">
        <w:rPr>
          <w:sz w:val="24"/>
          <w:szCs w:val="24"/>
        </w:rPr>
        <w:t xml:space="preserve"> (bringing the operating system up-to-date)</w:t>
      </w:r>
      <w:r w:rsidR="00F574E0">
        <w:rPr>
          <w:sz w:val="24"/>
          <w:szCs w:val="24"/>
        </w:rPr>
        <w:t>, and Web Protection</w:t>
      </w:r>
      <w:r w:rsidR="001C52BE">
        <w:rPr>
          <w:sz w:val="24"/>
          <w:szCs w:val="24"/>
        </w:rPr>
        <w:t xml:space="preserve"> (</w:t>
      </w:r>
      <w:r w:rsidR="007D3FE6">
        <w:rPr>
          <w:sz w:val="24"/>
          <w:szCs w:val="24"/>
        </w:rPr>
        <w:t>the ability to install a web anti-virus).</w:t>
      </w:r>
    </w:p>
    <w:p w14:paraId="1DB002F1" w14:textId="1051AFB7" w:rsidR="003A7C11" w:rsidRDefault="003A7C11" w:rsidP="00162384">
      <w:pPr>
        <w:rPr>
          <w:sz w:val="24"/>
          <w:szCs w:val="24"/>
        </w:rPr>
      </w:pPr>
      <w:r>
        <w:rPr>
          <w:noProof/>
          <w:lang w:eastAsia="en-GB"/>
        </w:rPr>
        <w:drawing>
          <wp:inline distT="0" distB="0" distL="0" distR="0" wp14:anchorId="49185C33" wp14:editId="4407235F">
            <wp:extent cx="1700121" cy="1962150"/>
            <wp:effectExtent l="0" t="0" r="0" b="0"/>
            <wp:docPr id="3" name="Picture 3"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 photo description available."/>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11969" b="23114"/>
                    <a:stretch/>
                  </pic:blipFill>
                  <pic:spPr bwMode="auto">
                    <a:xfrm>
                      <a:off x="0" y="0"/>
                      <a:ext cx="1702883" cy="1965338"/>
                    </a:xfrm>
                    <a:prstGeom prst="rect">
                      <a:avLst/>
                    </a:prstGeom>
                    <a:noFill/>
                    <a:ln>
                      <a:noFill/>
                    </a:ln>
                    <a:extLst>
                      <a:ext uri="{53640926-AAD7-44D8-BBD7-CCE9431645EC}">
                        <a14:shadowObscured xmlns:a14="http://schemas.microsoft.com/office/drawing/2010/main"/>
                      </a:ext>
                    </a:extLst>
                  </pic:spPr>
                </pic:pic>
              </a:graphicData>
            </a:graphic>
          </wp:inline>
        </w:drawing>
      </w:r>
    </w:p>
    <w:p w14:paraId="1137B2D8" w14:textId="2B536EEC" w:rsidR="005F1C46" w:rsidRDefault="005F1C46" w:rsidP="00162384">
      <w:pPr>
        <w:rPr>
          <w:sz w:val="24"/>
          <w:szCs w:val="24"/>
        </w:rPr>
      </w:pPr>
      <w:r>
        <w:rPr>
          <w:sz w:val="24"/>
          <w:szCs w:val="24"/>
        </w:rPr>
        <w:t xml:space="preserve">Next, </w:t>
      </w:r>
      <w:proofErr w:type="spellStart"/>
      <w:r>
        <w:rPr>
          <w:sz w:val="24"/>
          <w:szCs w:val="24"/>
        </w:rPr>
        <w:t>CyberGhost</w:t>
      </w:r>
      <w:proofErr w:type="spellEnd"/>
      <w:r>
        <w:rPr>
          <w:sz w:val="24"/>
          <w:szCs w:val="24"/>
        </w:rPr>
        <w:t xml:space="preserve"> provided a gateway to connecting to a Virtual Private Network (VPN).</w:t>
      </w:r>
      <w:r w:rsidR="00FF0C54">
        <w:rPr>
          <w:sz w:val="24"/>
          <w:szCs w:val="24"/>
        </w:rPr>
        <w:t xml:space="preserve"> A VPN is a </w:t>
      </w:r>
      <w:r w:rsidR="0074509C">
        <w:rPr>
          <w:sz w:val="24"/>
          <w:szCs w:val="24"/>
        </w:rPr>
        <w:t>private network that functions akin a public network, allowing users to choose security measures and function with a different IP address.</w:t>
      </w:r>
      <w:r>
        <w:rPr>
          <w:sz w:val="24"/>
          <w:szCs w:val="24"/>
        </w:rPr>
        <w:t xml:space="preserve"> In this case, it connected the user to an available network in Manchester, England</w:t>
      </w:r>
      <w:r w:rsidR="00DD6776">
        <w:rPr>
          <w:sz w:val="24"/>
          <w:szCs w:val="24"/>
        </w:rPr>
        <w:t xml:space="preserve">, but can </w:t>
      </w:r>
      <w:r w:rsidR="00DD6776">
        <w:rPr>
          <w:sz w:val="24"/>
          <w:szCs w:val="24"/>
        </w:rPr>
        <w:lastRenderedPageBreak/>
        <w:t>also connect to spare addresses in other countries such as the USA and Australia via VPN configuration</w:t>
      </w:r>
      <w:r>
        <w:rPr>
          <w:sz w:val="24"/>
          <w:szCs w:val="24"/>
        </w:rPr>
        <w:t xml:space="preserve">. </w:t>
      </w:r>
      <w:r w:rsidR="007D3FE6">
        <w:rPr>
          <w:sz w:val="24"/>
          <w:szCs w:val="24"/>
        </w:rPr>
        <w:t>Connecting to an address in the UK results in an address akin to above (89.238.167.84), while an address from the USA (e.g. from New York) may consist of something akin to 108.62.96.59.</w:t>
      </w:r>
    </w:p>
    <w:p w14:paraId="543119FF" w14:textId="0AD57EE5" w:rsidR="0074509C" w:rsidRDefault="00DD6776" w:rsidP="00162384">
      <w:pPr>
        <w:rPr>
          <w:sz w:val="24"/>
          <w:szCs w:val="24"/>
        </w:rPr>
      </w:pPr>
      <w:r>
        <w:rPr>
          <w:sz w:val="24"/>
          <w:szCs w:val="24"/>
        </w:rPr>
        <w:t>While VPN’s are useful in maintaining privacy and security to users, disadvantages of them include</w:t>
      </w:r>
      <w:r w:rsidR="0053344F">
        <w:rPr>
          <w:sz w:val="24"/>
          <w:szCs w:val="24"/>
        </w:rPr>
        <w:t xml:space="preserve"> the amount of storage they consume due to their complexity and the fact that some countries ban them.</w:t>
      </w:r>
    </w:p>
    <w:p w14:paraId="4DB7E679" w14:textId="77777777" w:rsidR="00BA6DF3" w:rsidRDefault="000B0A51" w:rsidP="004E2BB6">
      <w:pPr>
        <w:rPr>
          <w:sz w:val="24"/>
          <w:szCs w:val="24"/>
        </w:rPr>
      </w:pPr>
      <w:r>
        <w:rPr>
          <w:noProof/>
          <w:lang w:eastAsia="en-GB"/>
        </w:rPr>
        <w:drawing>
          <wp:inline distT="0" distB="0" distL="0" distR="0" wp14:anchorId="1A2E5BF8" wp14:editId="28A34EC8">
            <wp:extent cx="2886510" cy="1333500"/>
            <wp:effectExtent l="0" t="0" r="9525" b="0"/>
            <wp:docPr id="1" name="Picture 1" descr="Image may contain: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may contain: screen"/>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8303" t="25501" r="14420" b="26899"/>
                    <a:stretch/>
                  </pic:blipFill>
                  <pic:spPr bwMode="auto">
                    <a:xfrm>
                      <a:off x="0" y="0"/>
                      <a:ext cx="2898733" cy="1339147"/>
                    </a:xfrm>
                    <a:prstGeom prst="rect">
                      <a:avLst/>
                    </a:prstGeom>
                    <a:noFill/>
                    <a:ln>
                      <a:noFill/>
                    </a:ln>
                    <a:extLst>
                      <a:ext uri="{53640926-AAD7-44D8-BBD7-CCE9431645EC}">
                        <a14:shadowObscured xmlns:a14="http://schemas.microsoft.com/office/drawing/2010/main"/>
                      </a:ext>
                    </a:extLst>
                  </pic:spPr>
                </pic:pic>
              </a:graphicData>
            </a:graphic>
          </wp:inline>
        </w:drawing>
      </w:r>
    </w:p>
    <w:p w14:paraId="7D2E2087" w14:textId="19BDF3AF" w:rsidR="00455436" w:rsidRDefault="00455436" w:rsidP="004E2BB6">
      <w:pPr>
        <w:rPr>
          <w:sz w:val="24"/>
          <w:szCs w:val="24"/>
        </w:rPr>
      </w:pPr>
      <w:r>
        <w:rPr>
          <w:sz w:val="24"/>
          <w:szCs w:val="24"/>
        </w:rPr>
        <w:t xml:space="preserve">Lastly, </w:t>
      </w:r>
      <w:proofErr w:type="spellStart"/>
      <w:r w:rsidR="00F834B0">
        <w:rPr>
          <w:sz w:val="24"/>
          <w:szCs w:val="24"/>
        </w:rPr>
        <w:t>CyberTool</w:t>
      </w:r>
      <w:proofErr w:type="spellEnd"/>
      <w:r>
        <w:rPr>
          <w:sz w:val="24"/>
          <w:szCs w:val="24"/>
        </w:rPr>
        <w:t xml:space="preserve"> was </w:t>
      </w:r>
      <w:r w:rsidR="00794295">
        <w:rPr>
          <w:sz w:val="24"/>
          <w:szCs w:val="24"/>
        </w:rPr>
        <w:t>utilize</w:t>
      </w:r>
      <w:r w:rsidR="00F834B0">
        <w:rPr>
          <w:sz w:val="24"/>
          <w:szCs w:val="24"/>
        </w:rPr>
        <w:t xml:space="preserve">d, a software </w:t>
      </w:r>
      <w:r w:rsidR="00794295">
        <w:rPr>
          <w:sz w:val="24"/>
          <w:szCs w:val="24"/>
        </w:rPr>
        <w:t>capable of encrypting data.</w:t>
      </w:r>
      <w:r w:rsidR="0082492E">
        <w:rPr>
          <w:sz w:val="24"/>
          <w:szCs w:val="24"/>
        </w:rPr>
        <w:t xml:space="preserve">  A small phrase was successfully encrypted. </w:t>
      </w:r>
      <w:r w:rsidR="00F834B0">
        <w:rPr>
          <w:sz w:val="24"/>
          <w:szCs w:val="24"/>
        </w:rPr>
        <w:t>As described in Task 1, e</w:t>
      </w:r>
      <w:r w:rsidR="0082492E">
        <w:rPr>
          <w:sz w:val="24"/>
          <w:szCs w:val="24"/>
        </w:rPr>
        <w:t xml:space="preserve">ncryption </w:t>
      </w:r>
      <w:r w:rsidR="00C20FC6">
        <w:rPr>
          <w:sz w:val="24"/>
          <w:szCs w:val="24"/>
        </w:rPr>
        <w:t>can become an</w:t>
      </w:r>
      <w:r w:rsidR="0082492E">
        <w:rPr>
          <w:sz w:val="24"/>
          <w:szCs w:val="24"/>
        </w:rPr>
        <w:t xml:space="preserve"> important</w:t>
      </w:r>
      <w:r w:rsidR="00C20FC6">
        <w:rPr>
          <w:sz w:val="24"/>
          <w:szCs w:val="24"/>
        </w:rPr>
        <w:t xml:space="preserve"> feature</w:t>
      </w:r>
      <w:r w:rsidR="0082492E">
        <w:rPr>
          <w:sz w:val="24"/>
          <w:szCs w:val="24"/>
        </w:rPr>
        <w:t xml:space="preserve"> in cybersecurity</w:t>
      </w:r>
      <w:r w:rsidR="00C20FC6">
        <w:rPr>
          <w:sz w:val="24"/>
          <w:szCs w:val="24"/>
        </w:rPr>
        <w:t xml:space="preserve"> if utilized as capable of making data harder to access to others.</w:t>
      </w:r>
      <w:r w:rsidR="00F834B0">
        <w:rPr>
          <w:sz w:val="24"/>
          <w:szCs w:val="24"/>
        </w:rPr>
        <w:t xml:space="preserve"> However, </w:t>
      </w:r>
      <w:proofErr w:type="spellStart"/>
      <w:r w:rsidR="00F834B0">
        <w:rPr>
          <w:sz w:val="24"/>
          <w:szCs w:val="24"/>
        </w:rPr>
        <w:t>CyberTool</w:t>
      </w:r>
      <w:proofErr w:type="spellEnd"/>
      <w:r w:rsidR="00F834B0">
        <w:rPr>
          <w:sz w:val="24"/>
          <w:szCs w:val="24"/>
        </w:rPr>
        <w:t xml:space="preserve"> can also decrypt data back into its original form.</w:t>
      </w:r>
    </w:p>
    <w:p w14:paraId="273A4044" w14:textId="46BD50EF" w:rsidR="00F55679" w:rsidRDefault="00F55679" w:rsidP="004E2BB6">
      <w:pPr>
        <w:rPr>
          <w:sz w:val="24"/>
          <w:szCs w:val="24"/>
        </w:rPr>
      </w:pPr>
      <w:r>
        <w:rPr>
          <w:sz w:val="24"/>
          <w:szCs w:val="24"/>
        </w:rPr>
        <w:t>As touched upon in Task 1, encryption serves an important role in cybersecurity as helping to make systems harder to break into.</w:t>
      </w:r>
    </w:p>
    <w:p w14:paraId="29318FE4" w14:textId="77777777" w:rsidR="004E2BB6" w:rsidRDefault="004E2BB6" w:rsidP="004E2BB6">
      <w:pPr>
        <w:rPr>
          <w:sz w:val="24"/>
          <w:szCs w:val="24"/>
          <w:u w:val="single"/>
        </w:rPr>
      </w:pPr>
      <w:r w:rsidRPr="00682F8A">
        <w:rPr>
          <w:sz w:val="24"/>
          <w:szCs w:val="24"/>
          <w:u w:val="single"/>
        </w:rPr>
        <w:t>Task 2</w:t>
      </w:r>
    </w:p>
    <w:p w14:paraId="6D69EB3A" w14:textId="154128F5" w:rsidR="004E2BB6" w:rsidRDefault="004E2BB6" w:rsidP="004E2BB6">
      <w:pPr>
        <w:rPr>
          <w:sz w:val="24"/>
          <w:szCs w:val="24"/>
        </w:rPr>
      </w:pPr>
      <w:r>
        <w:rPr>
          <w:sz w:val="24"/>
          <w:szCs w:val="24"/>
        </w:rPr>
        <w:t xml:space="preserve">A network was created in </w:t>
      </w:r>
      <w:r w:rsidR="000861B4">
        <w:rPr>
          <w:sz w:val="24"/>
          <w:szCs w:val="24"/>
        </w:rPr>
        <w:t>Packet Tracer</w:t>
      </w:r>
      <w:r>
        <w:rPr>
          <w:sz w:val="24"/>
          <w:szCs w:val="24"/>
        </w:rPr>
        <w:t xml:space="preserve"> to demonstrate understanding of cybersecurity</w:t>
      </w:r>
      <w:r w:rsidR="000861B4">
        <w:rPr>
          <w:sz w:val="24"/>
          <w:szCs w:val="24"/>
        </w:rPr>
        <w:t>, namely</w:t>
      </w:r>
      <w:r>
        <w:rPr>
          <w:sz w:val="24"/>
          <w:szCs w:val="24"/>
        </w:rPr>
        <w:t xml:space="preserve"> the security measures</w:t>
      </w:r>
      <w:r w:rsidR="00E132F9">
        <w:rPr>
          <w:sz w:val="24"/>
          <w:szCs w:val="24"/>
        </w:rPr>
        <w:t>, according to a set of criteria</w:t>
      </w:r>
      <w:r>
        <w:rPr>
          <w:sz w:val="24"/>
          <w:szCs w:val="24"/>
        </w:rPr>
        <w:t>.</w:t>
      </w:r>
    </w:p>
    <w:p w14:paraId="7FCCECEE" w14:textId="3BDD9C96" w:rsidR="009137BF" w:rsidRDefault="009137BF" w:rsidP="004E2BB6">
      <w:pPr>
        <w:rPr>
          <w:sz w:val="24"/>
          <w:szCs w:val="24"/>
        </w:rPr>
      </w:pPr>
      <w:r>
        <w:rPr>
          <w:sz w:val="24"/>
          <w:szCs w:val="24"/>
        </w:rPr>
        <w:t xml:space="preserve">The objective was to create a topology that met the needs of </w:t>
      </w:r>
      <w:r w:rsidR="004242A8">
        <w:rPr>
          <w:sz w:val="24"/>
          <w:szCs w:val="24"/>
        </w:rPr>
        <w:t xml:space="preserve">a university campus encompassing several departments such as resources and </w:t>
      </w:r>
      <w:r w:rsidR="00F17C43">
        <w:rPr>
          <w:sz w:val="24"/>
          <w:szCs w:val="24"/>
        </w:rPr>
        <w:t>management.</w:t>
      </w:r>
    </w:p>
    <w:p w14:paraId="3FCCFF35" w14:textId="273C4B41" w:rsidR="00CD74B2" w:rsidRDefault="00CD74B2" w:rsidP="004E2BB6">
      <w:pPr>
        <w:rPr>
          <w:sz w:val="24"/>
          <w:szCs w:val="24"/>
        </w:rPr>
      </w:pPr>
      <w:r>
        <w:rPr>
          <w:noProof/>
          <w:lang w:eastAsia="en-GB"/>
        </w:rPr>
        <w:drawing>
          <wp:inline distT="0" distB="0" distL="0" distR="0" wp14:anchorId="4F1FBCFA" wp14:editId="6E76FE28">
            <wp:extent cx="2976563" cy="11906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804" t="12191" r="4424" b="21085"/>
                    <a:stretch/>
                  </pic:blipFill>
                  <pic:spPr bwMode="auto">
                    <a:xfrm>
                      <a:off x="0" y="0"/>
                      <a:ext cx="2979178" cy="1191671"/>
                    </a:xfrm>
                    <a:prstGeom prst="rect">
                      <a:avLst/>
                    </a:prstGeom>
                    <a:ln>
                      <a:noFill/>
                    </a:ln>
                    <a:extLst>
                      <a:ext uri="{53640926-AAD7-44D8-BBD7-CCE9431645EC}">
                        <a14:shadowObscured xmlns:a14="http://schemas.microsoft.com/office/drawing/2010/main"/>
                      </a:ext>
                    </a:extLst>
                  </pic:spPr>
                </pic:pic>
              </a:graphicData>
            </a:graphic>
          </wp:inline>
        </w:drawing>
      </w:r>
    </w:p>
    <w:p w14:paraId="41C31E67" w14:textId="14054F2A" w:rsidR="00F17C43" w:rsidRDefault="00F17C43" w:rsidP="004E2BB6">
      <w:pPr>
        <w:rPr>
          <w:sz w:val="24"/>
          <w:szCs w:val="24"/>
        </w:rPr>
      </w:pPr>
      <w:r>
        <w:rPr>
          <w:sz w:val="24"/>
          <w:szCs w:val="24"/>
        </w:rPr>
        <w:t>The design was split into two main groups; the design of the impending “smart garden” along with outside facilities in one, and the allocation of partner resources in the other.</w:t>
      </w:r>
      <w:r w:rsidR="001D3F16">
        <w:rPr>
          <w:sz w:val="24"/>
          <w:szCs w:val="24"/>
        </w:rPr>
        <w:t xml:space="preserve"> This allowed for clear groups which are separated but easily identifiable and linked</w:t>
      </w:r>
      <w:r w:rsidR="000C55A3">
        <w:rPr>
          <w:sz w:val="24"/>
          <w:szCs w:val="24"/>
        </w:rPr>
        <w:t xml:space="preserve"> by one switch per group which link together</w:t>
      </w:r>
      <w:r w:rsidR="001D3F16">
        <w:rPr>
          <w:sz w:val="24"/>
          <w:szCs w:val="24"/>
        </w:rPr>
        <w:t>.</w:t>
      </w:r>
      <w:r w:rsidR="000C55A3">
        <w:rPr>
          <w:sz w:val="24"/>
          <w:szCs w:val="24"/>
        </w:rPr>
        <w:t xml:space="preserve"> Each server was assigned a backup in the case of a disaster.</w:t>
      </w:r>
    </w:p>
    <w:p w14:paraId="048DE4FE" w14:textId="48AF82B0" w:rsidR="00FF0C54" w:rsidRPr="00682F8A" w:rsidRDefault="00FF0C54" w:rsidP="004E2BB6">
      <w:pPr>
        <w:rPr>
          <w:sz w:val="24"/>
          <w:szCs w:val="24"/>
        </w:rPr>
      </w:pPr>
      <w:r>
        <w:rPr>
          <w:sz w:val="24"/>
          <w:szCs w:val="24"/>
        </w:rPr>
        <w:t>Examples of security measures implemented here include</w:t>
      </w:r>
      <w:r w:rsidR="00307751">
        <w:rPr>
          <w:sz w:val="24"/>
          <w:szCs w:val="24"/>
        </w:rPr>
        <w:t xml:space="preserve"> adding secret passwords to the two core switches</w:t>
      </w:r>
      <w:r w:rsidR="001B2218">
        <w:rPr>
          <w:sz w:val="24"/>
          <w:szCs w:val="24"/>
        </w:rPr>
        <w:t xml:space="preserve">, enabling port-security on both switches to </w:t>
      </w:r>
      <w:r w:rsidR="00683858">
        <w:rPr>
          <w:sz w:val="24"/>
          <w:szCs w:val="24"/>
        </w:rPr>
        <w:t>obtain greater control over which ports are authorized</w:t>
      </w:r>
      <w:r w:rsidR="00CD74B2">
        <w:rPr>
          <w:sz w:val="24"/>
          <w:szCs w:val="24"/>
        </w:rPr>
        <w:t xml:space="preserve">, </w:t>
      </w:r>
      <w:r w:rsidR="00291C14">
        <w:rPr>
          <w:sz w:val="24"/>
          <w:szCs w:val="24"/>
        </w:rPr>
        <w:t xml:space="preserve">and </w:t>
      </w:r>
      <w:r w:rsidR="00CD74B2">
        <w:rPr>
          <w:sz w:val="24"/>
          <w:szCs w:val="24"/>
        </w:rPr>
        <w:t>encrypting passwords (per the work done in Task 1)</w:t>
      </w:r>
      <w:r w:rsidR="00291C14">
        <w:rPr>
          <w:sz w:val="24"/>
          <w:szCs w:val="24"/>
        </w:rPr>
        <w:t>.</w:t>
      </w:r>
      <w:r w:rsidR="00CD74B2">
        <w:rPr>
          <w:sz w:val="24"/>
          <w:szCs w:val="24"/>
        </w:rPr>
        <w:t xml:space="preserve"> </w:t>
      </w:r>
    </w:p>
    <w:p w14:paraId="13720244" w14:textId="77777777" w:rsidR="004E2BB6" w:rsidRDefault="004E2BB6" w:rsidP="004E2BB6">
      <w:pPr>
        <w:rPr>
          <w:sz w:val="24"/>
          <w:szCs w:val="24"/>
          <w:u w:val="single"/>
        </w:rPr>
      </w:pPr>
      <w:r>
        <w:rPr>
          <w:sz w:val="24"/>
          <w:szCs w:val="24"/>
          <w:u w:val="single"/>
        </w:rPr>
        <w:t>Conclusion</w:t>
      </w:r>
    </w:p>
    <w:p w14:paraId="17CD974A" w14:textId="77777777" w:rsidR="004E2BB6" w:rsidRPr="0075028C" w:rsidRDefault="004E2BB6" w:rsidP="004E2BB6">
      <w:pPr>
        <w:rPr>
          <w:sz w:val="24"/>
          <w:szCs w:val="24"/>
        </w:rPr>
      </w:pPr>
      <w:r>
        <w:rPr>
          <w:sz w:val="24"/>
          <w:szCs w:val="24"/>
        </w:rPr>
        <w:t>Overall, there are many issues to consider when implementing cybersecurity depending on the situation. Examples of how devices can be protected is displayed in both the labs and the network construction.</w:t>
      </w:r>
    </w:p>
    <w:p w14:paraId="4531A848" w14:textId="77777777" w:rsidR="004E2BB6" w:rsidRDefault="004E2BB6" w:rsidP="004E2BB6">
      <w:pPr>
        <w:rPr>
          <w:sz w:val="24"/>
          <w:szCs w:val="24"/>
          <w:u w:val="single"/>
        </w:rPr>
      </w:pPr>
      <w:r>
        <w:rPr>
          <w:sz w:val="24"/>
          <w:szCs w:val="24"/>
          <w:u w:val="single"/>
        </w:rPr>
        <w:t>References</w:t>
      </w:r>
    </w:p>
    <w:p w14:paraId="1D11A70D" w14:textId="77777777" w:rsidR="004E2BB6" w:rsidRPr="00491EB3" w:rsidRDefault="004E2BB6" w:rsidP="004E2BB6">
      <w:pPr>
        <w:widowControl w:val="0"/>
        <w:autoSpaceDE w:val="0"/>
        <w:autoSpaceDN w:val="0"/>
        <w:adjustRightInd w:val="0"/>
        <w:spacing w:line="240" w:lineRule="auto"/>
        <w:ind w:left="640" w:hanging="640"/>
        <w:rPr>
          <w:rFonts w:ascii="Calibri" w:hAnsi="Calibri" w:cs="Calibri"/>
          <w:noProof/>
          <w:sz w:val="24"/>
          <w:szCs w:val="24"/>
        </w:rPr>
      </w:pPr>
      <w:r w:rsidRPr="00A2796F">
        <w:rPr>
          <w:rFonts w:ascii="Calibri" w:hAnsi="Calibri" w:cs="Calibri"/>
          <w:noProof/>
          <w:sz w:val="24"/>
          <w:szCs w:val="24"/>
        </w:rPr>
        <w:t>[</w:t>
      </w:r>
      <w:r>
        <w:rPr>
          <w:rFonts w:ascii="Calibri" w:hAnsi="Calibri" w:cs="Calibri"/>
          <w:noProof/>
          <w:sz w:val="24"/>
          <w:szCs w:val="24"/>
        </w:rPr>
        <w:t>1</w:t>
      </w:r>
      <w:r w:rsidRPr="00A2796F">
        <w:rPr>
          <w:rFonts w:ascii="Calibri" w:hAnsi="Calibri" w:cs="Calibri"/>
          <w:noProof/>
          <w:sz w:val="24"/>
          <w:szCs w:val="24"/>
        </w:rPr>
        <w:t>]</w:t>
      </w:r>
      <w:r w:rsidRPr="00A2796F">
        <w:rPr>
          <w:rFonts w:ascii="Calibri" w:hAnsi="Calibri" w:cs="Calibri"/>
          <w:noProof/>
          <w:sz w:val="24"/>
          <w:szCs w:val="24"/>
        </w:rPr>
        <w:tab/>
      </w:r>
      <w:r>
        <w:rPr>
          <w:rFonts w:ascii="Calibri" w:hAnsi="Calibri" w:cs="Calibri"/>
          <w:noProof/>
          <w:sz w:val="24"/>
          <w:szCs w:val="24"/>
        </w:rPr>
        <w:t>J. Aycock</w:t>
      </w:r>
      <w:r w:rsidRPr="00A2796F">
        <w:rPr>
          <w:rFonts w:ascii="Calibri" w:hAnsi="Calibri" w:cs="Calibri"/>
          <w:noProof/>
          <w:sz w:val="24"/>
          <w:szCs w:val="24"/>
        </w:rPr>
        <w:t>, “</w:t>
      </w:r>
      <w:r w:rsidRPr="00491EB3">
        <w:rPr>
          <w:rFonts w:ascii="Calibri" w:hAnsi="Calibri" w:cs="Calibri"/>
          <w:noProof/>
          <w:sz w:val="24"/>
          <w:szCs w:val="24"/>
        </w:rPr>
        <w:t>Computer Viruses and Malware</w:t>
      </w:r>
      <w:r w:rsidRPr="00A2796F">
        <w:rPr>
          <w:rFonts w:ascii="Calibri" w:hAnsi="Calibri" w:cs="Calibri"/>
          <w:noProof/>
          <w:sz w:val="24"/>
          <w:szCs w:val="24"/>
        </w:rPr>
        <w:t>,” 20</w:t>
      </w:r>
      <w:r>
        <w:rPr>
          <w:rFonts w:ascii="Calibri" w:hAnsi="Calibri" w:cs="Calibri"/>
          <w:noProof/>
          <w:sz w:val="24"/>
          <w:szCs w:val="24"/>
        </w:rPr>
        <w:t>06</w:t>
      </w:r>
      <w:r w:rsidRPr="00A2796F">
        <w:rPr>
          <w:rFonts w:ascii="Calibri" w:hAnsi="Calibri" w:cs="Calibri"/>
          <w:noProof/>
          <w:sz w:val="24"/>
          <w:szCs w:val="24"/>
        </w:rPr>
        <w:t>.</w:t>
      </w:r>
    </w:p>
    <w:p w14:paraId="49426FD8" w14:textId="186123DC" w:rsidR="004E2BB6" w:rsidRDefault="004E2BB6" w:rsidP="004E2BB6">
      <w:pPr>
        <w:widowControl w:val="0"/>
        <w:autoSpaceDE w:val="0"/>
        <w:autoSpaceDN w:val="0"/>
        <w:adjustRightInd w:val="0"/>
        <w:spacing w:line="240" w:lineRule="auto"/>
        <w:ind w:left="640" w:hanging="640"/>
        <w:rPr>
          <w:rFonts w:ascii="Calibri" w:hAnsi="Calibri" w:cs="Calibri"/>
          <w:noProof/>
          <w:sz w:val="24"/>
          <w:szCs w:val="24"/>
        </w:rPr>
      </w:pPr>
      <w:r>
        <w:rPr>
          <w:sz w:val="24"/>
          <w:szCs w:val="24"/>
          <w:u w:val="single"/>
        </w:rPr>
        <w:fldChar w:fldCharType="begin" w:fldLock="1"/>
      </w:r>
      <w:r>
        <w:rPr>
          <w:sz w:val="24"/>
          <w:szCs w:val="24"/>
          <w:u w:val="single"/>
        </w:rPr>
        <w:instrText xml:space="preserve">ADDIN Mendeley Bibliography CSL_BIBLIOGRAPHY </w:instrText>
      </w:r>
      <w:r>
        <w:rPr>
          <w:sz w:val="24"/>
          <w:szCs w:val="24"/>
          <w:u w:val="single"/>
        </w:rPr>
        <w:fldChar w:fldCharType="separate"/>
      </w:r>
      <w:r w:rsidRPr="00A2796F">
        <w:rPr>
          <w:rFonts w:ascii="Calibri" w:hAnsi="Calibri" w:cs="Calibri"/>
          <w:noProof/>
          <w:sz w:val="24"/>
          <w:szCs w:val="24"/>
        </w:rPr>
        <w:t>[</w:t>
      </w:r>
      <w:r>
        <w:rPr>
          <w:rFonts w:ascii="Calibri" w:hAnsi="Calibri" w:cs="Calibri"/>
          <w:noProof/>
          <w:sz w:val="24"/>
          <w:szCs w:val="24"/>
        </w:rPr>
        <w:t>2</w:t>
      </w:r>
      <w:r w:rsidRPr="00A2796F">
        <w:rPr>
          <w:rFonts w:ascii="Calibri" w:hAnsi="Calibri" w:cs="Calibri"/>
          <w:noProof/>
          <w:sz w:val="24"/>
          <w:szCs w:val="24"/>
        </w:rPr>
        <w:t>]</w:t>
      </w:r>
      <w:r w:rsidRPr="00A2796F">
        <w:rPr>
          <w:rFonts w:ascii="Calibri" w:hAnsi="Calibri" w:cs="Calibri"/>
          <w:noProof/>
          <w:sz w:val="24"/>
          <w:szCs w:val="24"/>
        </w:rPr>
        <w:tab/>
        <w:t xml:space="preserve">J. A. Oravec, “Kill switches, remote deletion , and intelligent agents: Framing everyday household </w:t>
      </w:r>
      <w:r w:rsidRPr="00A2796F">
        <w:rPr>
          <w:rFonts w:ascii="Calibri" w:hAnsi="Calibri" w:cs="Calibri"/>
          <w:noProof/>
          <w:sz w:val="24"/>
          <w:szCs w:val="24"/>
        </w:rPr>
        <w:lastRenderedPageBreak/>
        <w:t>cybersecurity in the internet of things Kill switches, remote deletion, and intelligent agents: Framing,” no. September, 2017.</w:t>
      </w:r>
    </w:p>
    <w:p w14:paraId="14C98E4F" w14:textId="77777777" w:rsidR="004E2BB6" w:rsidRPr="00AF5469" w:rsidRDefault="004E2BB6" w:rsidP="004E2BB6">
      <w:pPr>
        <w:widowControl w:val="0"/>
        <w:autoSpaceDE w:val="0"/>
        <w:autoSpaceDN w:val="0"/>
        <w:adjustRightInd w:val="0"/>
        <w:spacing w:line="240" w:lineRule="auto"/>
        <w:ind w:left="640" w:hanging="640"/>
        <w:rPr>
          <w:rFonts w:ascii="Calibri" w:hAnsi="Calibri" w:cs="Calibri"/>
          <w:noProof/>
          <w:sz w:val="24"/>
        </w:rPr>
      </w:pPr>
      <w:r>
        <w:rPr>
          <w:sz w:val="24"/>
          <w:szCs w:val="24"/>
          <w:u w:val="single"/>
        </w:rPr>
        <w:fldChar w:fldCharType="begin" w:fldLock="1"/>
      </w:r>
      <w:r>
        <w:rPr>
          <w:sz w:val="24"/>
          <w:szCs w:val="24"/>
          <w:u w:val="single"/>
        </w:rPr>
        <w:instrText xml:space="preserve">ADDIN Mendeley Bibliography CSL_BIBLIOGRAPHY </w:instrText>
      </w:r>
      <w:r>
        <w:rPr>
          <w:sz w:val="24"/>
          <w:szCs w:val="24"/>
          <w:u w:val="single"/>
        </w:rPr>
        <w:fldChar w:fldCharType="separate"/>
      </w:r>
      <w:r w:rsidRPr="00AF5469">
        <w:rPr>
          <w:rFonts w:ascii="Calibri" w:hAnsi="Calibri" w:cs="Calibri"/>
          <w:noProof/>
          <w:sz w:val="24"/>
          <w:szCs w:val="24"/>
        </w:rPr>
        <w:t>[</w:t>
      </w:r>
      <w:r>
        <w:rPr>
          <w:rFonts w:ascii="Calibri" w:hAnsi="Calibri" w:cs="Calibri"/>
          <w:noProof/>
          <w:sz w:val="24"/>
          <w:szCs w:val="24"/>
        </w:rPr>
        <w:t>3</w:t>
      </w:r>
      <w:r w:rsidRPr="00AF5469">
        <w:rPr>
          <w:rFonts w:ascii="Calibri" w:hAnsi="Calibri" w:cs="Calibri"/>
          <w:noProof/>
          <w:sz w:val="24"/>
          <w:szCs w:val="24"/>
        </w:rPr>
        <w:t>]</w:t>
      </w:r>
      <w:r w:rsidRPr="00AF5469">
        <w:rPr>
          <w:rFonts w:ascii="Calibri" w:hAnsi="Calibri" w:cs="Calibri"/>
          <w:noProof/>
          <w:sz w:val="24"/>
          <w:szCs w:val="24"/>
        </w:rPr>
        <w:tab/>
        <w:t xml:space="preserve">J. Weinberger, A. Barth, and D. Song, “Towards Client-side HTML </w:t>
      </w:r>
      <w:r w:rsidRPr="00AF5469">
        <w:rPr>
          <w:rFonts w:ascii="Calibri" w:hAnsi="Calibri" w:cs="Calibri"/>
          <w:noProof/>
          <w:sz w:val="24"/>
          <w:szCs w:val="24"/>
        </w:rPr>
        <w:t>Security Policies,” pp. 1–6</w:t>
      </w:r>
      <w:r>
        <w:rPr>
          <w:rFonts w:ascii="Calibri" w:hAnsi="Calibri" w:cs="Calibri"/>
          <w:noProof/>
          <w:sz w:val="24"/>
          <w:szCs w:val="24"/>
        </w:rPr>
        <w:t>, no date</w:t>
      </w:r>
      <w:r w:rsidRPr="00AF5469">
        <w:rPr>
          <w:rFonts w:ascii="Calibri" w:hAnsi="Calibri" w:cs="Calibri"/>
          <w:noProof/>
          <w:sz w:val="24"/>
          <w:szCs w:val="24"/>
        </w:rPr>
        <w:t>.</w:t>
      </w:r>
    </w:p>
    <w:p w14:paraId="13652233" w14:textId="77777777" w:rsidR="004E2BB6" w:rsidRDefault="004E2BB6" w:rsidP="004E2BB6">
      <w:pPr>
        <w:widowControl w:val="0"/>
        <w:autoSpaceDE w:val="0"/>
        <w:autoSpaceDN w:val="0"/>
        <w:adjustRightInd w:val="0"/>
        <w:spacing w:line="240" w:lineRule="auto"/>
        <w:ind w:left="640" w:hanging="640"/>
        <w:rPr>
          <w:rFonts w:ascii="Calibri" w:hAnsi="Calibri" w:cs="Calibri"/>
          <w:noProof/>
          <w:sz w:val="24"/>
          <w:szCs w:val="24"/>
        </w:rPr>
      </w:pPr>
      <w:r>
        <w:rPr>
          <w:sz w:val="24"/>
          <w:szCs w:val="24"/>
          <w:u w:val="single"/>
        </w:rPr>
        <w:fldChar w:fldCharType="end"/>
      </w:r>
    </w:p>
    <w:p w14:paraId="29DDCC88" w14:textId="77777777" w:rsidR="004E2BB6" w:rsidRPr="00A2796F" w:rsidRDefault="004E2BB6" w:rsidP="004E2BB6">
      <w:pPr>
        <w:widowControl w:val="0"/>
        <w:autoSpaceDE w:val="0"/>
        <w:autoSpaceDN w:val="0"/>
        <w:adjustRightInd w:val="0"/>
        <w:spacing w:line="240" w:lineRule="auto"/>
        <w:ind w:left="640" w:hanging="640"/>
        <w:rPr>
          <w:rFonts w:ascii="Calibri" w:hAnsi="Calibri" w:cs="Calibri"/>
          <w:noProof/>
          <w:sz w:val="24"/>
        </w:rPr>
      </w:pPr>
    </w:p>
    <w:p w14:paraId="503E1599" w14:textId="3CFC3441" w:rsidR="00A2796F" w:rsidRDefault="004E2BB6" w:rsidP="004E2BB6">
      <w:pPr>
        <w:rPr>
          <w:sz w:val="24"/>
          <w:szCs w:val="24"/>
          <w:u w:val="single"/>
        </w:rPr>
      </w:pPr>
      <w:r>
        <w:rPr>
          <w:sz w:val="24"/>
          <w:szCs w:val="24"/>
          <w:u w:val="single"/>
        </w:rPr>
        <w:fldChar w:fldCharType="end"/>
      </w:r>
    </w:p>
    <w:p w14:paraId="7B920937" w14:textId="77777777" w:rsidR="007E19EC" w:rsidRDefault="007E19EC">
      <w:pPr>
        <w:rPr>
          <w:sz w:val="24"/>
          <w:szCs w:val="24"/>
        </w:rPr>
        <w:sectPr w:rsidR="007E19EC" w:rsidSect="008C0447">
          <w:pgSz w:w="11906" w:h="16838"/>
          <w:pgMar w:top="1440" w:right="1440" w:bottom="1440" w:left="1440" w:header="708" w:footer="708" w:gutter="0"/>
          <w:cols w:num="2" w:space="708"/>
          <w:docGrid w:linePitch="360"/>
        </w:sectPr>
      </w:pPr>
    </w:p>
    <w:p w14:paraId="15CF0CB6" w14:textId="77777777" w:rsidR="00351F54" w:rsidRDefault="00351F54">
      <w:pPr>
        <w:rPr>
          <w:sz w:val="24"/>
          <w:szCs w:val="24"/>
        </w:rPr>
        <w:sectPr w:rsidR="00351F54" w:rsidSect="007E19EC">
          <w:type w:val="continuous"/>
          <w:pgSz w:w="11906" w:h="16838"/>
          <w:pgMar w:top="1440" w:right="1440" w:bottom="1440" w:left="1440" w:header="708" w:footer="708" w:gutter="0"/>
          <w:cols w:space="708"/>
          <w:docGrid w:linePitch="360"/>
        </w:sectPr>
      </w:pPr>
    </w:p>
    <w:p w14:paraId="5B472922" w14:textId="77777777" w:rsidR="00351F54" w:rsidRPr="00351F54" w:rsidRDefault="00351F54" w:rsidP="00351F5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51F54" w:rsidRPr="00351F54" w14:paraId="687AC402" w14:textId="77777777" w:rsidTr="00167CCE">
        <w:trPr>
          <w:jc w:val="center"/>
        </w:trPr>
        <w:tc>
          <w:tcPr>
            <w:tcW w:w="10670" w:type="dxa"/>
            <w:shd w:val="clear" w:color="auto" w:fill="BFBFBF"/>
          </w:tcPr>
          <w:p w14:paraId="5401E9FF" w14:textId="77777777" w:rsidR="00351F54" w:rsidRPr="00351F54" w:rsidRDefault="00351F54" w:rsidP="00351F54">
            <w:pPr>
              <w:spacing w:after="0" w:line="240" w:lineRule="auto"/>
              <w:rPr>
                <w:rFonts w:ascii="Times New Roman" w:eastAsia="Times New Roman" w:hAnsi="Times New Roman" w:cs="Times New Roman"/>
                <w:sz w:val="20"/>
                <w:szCs w:val="20"/>
                <w:lang w:eastAsia="en-GB"/>
              </w:rPr>
            </w:pPr>
            <w:r w:rsidRPr="00351F54">
              <w:rPr>
                <w:rFonts w:ascii="Times New Roman" w:eastAsia="Times New Roman" w:hAnsi="Times New Roman" w:cs="Times New Roman"/>
                <w:sz w:val="32"/>
                <w:szCs w:val="32"/>
                <w:lang w:eastAsia="en-GB"/>
              </w:rPr>
              <w:br w:type="page"/>
            </w:r>
            <w:r w:rsidRPr="00351F54">
              <w:rPr>
                <w:rFonts w:ascii="Calibri" w:eastAsia="Times New Roman" w:hAnsi="Calibri" w:cs="Arial"/>
                <w:b/>
                <w:caps/>
                <w:sz w:val="40"/>
                <w:szCs w:val="20"/>
                <w:lang w:eastAsia="en-GB"/>
              </w:rPr>
              <w:t xml:space="preserve">                 marking criteria and Student FEEDBACK</w:t>
            </w:r>
          </w:p>
        </w:tc>
      </w:tr>
    </w:tbl>
    <w:p w14:paraId="48BE81E7" w14:textId="77777777" w:rsidR="00351F54" w:rsidRPr="00351F54" w:rsidRDefault="00351F54" w:rsidP="00351F54">
      <w:pPr>
        <w:spacing w:after="0" w:line="240" w:lineRule="auto"/>
        <w:rPr>
          <w:rFonts w:ascii="Times New Roman" w:eastAsia="Times New Roman" w:hAnsi="Times New Roman" w:cs="Times New Roman"/>
          <w:sz w:val="16"/>
          <w:szCs w:val="20"/>
          <w:lang w:eastAsia="en-GB"/>
        </w:rPr>
      </w:pPr>
    </w:p>
    <w:p w14:paraId="4F8A5A73" w14:textId="77777777" w:rsidR="00351F54" w:rsidRPr="00351F54" w:rsidRDefault="00351F54" w:rsidP="00351F54">
      <w:pPr>
        <w:spacing w:after="0" w:line="240" w:lineRule="auto"/>
        <w:jc w:val="both"/>
        <w:rPr>
          <w:rFonts w:ascii="Calibri" w:eastAsia="Times New Roman" w:hAnsi="Calibri" w:cs="Times New Roman"/>
          <w:sz w:val="20"/>
          <w:szCs w:val="20"/>
        </w:rPr>
      </w:pPr>
      <w:r w:rsidRPr="00351F54">
        <w:rPr>
          <w:rFonts w:ascii="Calibri" w:eastAsia="Times New Roman" w:hAnsi="Calibri" w:cs="Times New Roman"/>
          <w:sz w:val="20"/>
          <w:szCs w:val="20"/>
        </w:rPr>
        <w:t xml:space="preserve">This section details the assessment criteria. The </w:t>
      </w:r>
      <w:r w:rsidRPr="00351F54">
        <w:rPr>
          <w:rFonts w:ascii="Calibri" w:eastAsia="Times New Roman" w:hAnsi="Calibri" w:cs="Times New Roman"/>
          <w:i/>
          <w:sz w:val="20"/>
          <w:szCs w:val="20"/>
        </w:rPr>
        <w:t>extent</w:t>
      </w:r>
      <w:r w:rsidRPr="00351F54">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9BCDE53" w14:textId="77777777" w:rsidR="00351F54" w:rsidRPr="00351F54" w:rsidRDefault="00351F54" w:rsidP="00351F54">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51F54" w:rsidRPr="00351F54" w14:paraId="0025FAEF" w14:textId="77777777" w:rsidTr="00167CC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DA9C2E3" w14:textId="77777777" w:rsidR="00351F54" w:rsidRPr="00351F54" w:rsidRDefault="00351F54" w:rsidP="00351F54">
            <w:pPr>
              <w:spacing w:after="0" w:line="240" w:lineRule="auto"/>
              <w:rPr>
                <w:rFonts w:ascii="Calibri" w:eastAsia="Times New Roman" w:hAnsi="Calibri" w:cs="Times New Roman"/>
                <w:b/>
                <w:szCs w:val="20"/>
                <w:lang w:eastAsia="en-GB"/>
              </w:rPr>
            </w:pPr>
            <w:r w:rsidRPr="00351F54">
              <w:rPr>
                <w:rFonts w:ascii="Calibri" w:eastAsia="Times New Roman" w:hAnsi="Calibri" w:cs="Times New Roman"/>
                <w:b/>
                <w:szCs w:val="16"/>
                <w:lang w:eastAsia="en-GB"/>
              </w:rPr>
              <w:t xml:space="preserve">Common Assessment Criteria </w:t>
            </w:r>
            <w:r w:rsidRPr="00351F54">
              <w:rPr>
                <w:rFonts w:ascii="Calibri" w:eastAsia="Times New Roman" w:hAnsi="Calibri" w:cs="Times New Roman"/>
                <w:b/>
                <w:szCs w:val="20"/>
                <w:lang w:eastAsia="en-GB"/>
              </w:rPr>
              <w:t xml:space="preserve">Applied </w:t>
            </w:r>
            <w:bookmarkStart w:id="0" w:name="assessmentComponent"/>
            <w:bookmarkEnd w:id="0"/>
            <w:r w:rsidRPr="00351F54">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4A642CC" w14:textId="77777777" w:rsidR="00351F54" w:rsidRPr="00351F54" w:rsidRDefault="00351F54" w:rsidP="00351F54">
            <w:pPr>
              <w:spacing w:after="0" w:line="240" w:lineRule="auto"/>
              <w:ind w:left="34" w:right="113"/>
              <w:jc w:val="center"/>
              <w:rPr>
                <w:rFonts w:ascii="Calibri" w:eastAsia="Times New Roman" w:hAnsi="Calibri" w:cs="Times New Roman"/>
                <w:b/>
                <w:sz w:val="14"/>
                <w:szCs w:val="14"/>
                <w:lang w:eastAsia="en-GB"/>
              </w:rPr>
            </w:pPr>
            <w:r w:rsidRPr="00351F54">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5D7F20" w14:textId="77777777" w:rsidR="00351F54" w:rsidRPr="00351F54" w:rsidRDefault="00351F54" w:rsidP="00351F54">
            <w:pPr>
              <w:spacing w:after="0" w:line="240" w:lineRule="auto"/>
              <w:ind w:left="113" w:right="113"/>
              <w:jc w:val="center"/>
              <w:rPr>
                <w:rFonts w:ascii="Calibri" w:eastAsia="Times New Roman" w:hAnsi="Calibri" w:cs="Times New Roman"/>
                <w:b/>
                <w:sz w:val="14"/>
                <w:szCs w:val="14"/>
                <w:lang w:eastAsia="en-GB"/>
              </w:rPr>
            </w:pPr>
            <w:r w:rsidRPr="00351F54">
              <w:rPr>
                <w:rFonts w:ascii="Calibri" w:eastAsia="Times New Roman" w:hAnsi="Calibri" w:cs="Times New Roman"/>
                <w:b/>
                <w:sz w:val="14"/>
                <w:szCs w:val="14"/>
                <w:lang w:eastAsia="en-GB"/>
              </w:rPr>
              <w:t xml:space="preserve">Marks </w:t>
            </w:r>
          </w:p>
          <w:p w14:paraId="72E2C17E" w14:textId="77777777" w:rsidR="00351F54" w:rsidRPr="00351F54" w:rsidRDefault="00351F54" w:rsidP="00351F54">
            <w:pPr>
              <w:spacing w:after="0" w:line="240" w:lineRule="auto"/>
              <w:ind w:left="113" w:right="113"/>
              <w:jc w:val="center"/>
              <w:rPr>
                <w:rFonts w:ascii="Calibri" w:eastAsia="Times New Roman" w:hAnsi="Calibri" w:cs="Times New Roman"/>
                <w:b/>
                <w:sz w:val="14"/>
                <w:szCs w:val="14"/>
                <w:lang w:eastAsia="en-GB"/>
              </w:rPr>
            </w:pPr>
            <w:r w:rsidRPr="00351F54">
              <w:rPr>
                <w:rFonts w:ascii="Calibri" w:eastAsia="Times New Roman" w:hAnsi="Calibri" w:cs="Times New Roman"/>
                <w:b/>
                <w:sz w:val="14"/>
                <w:szCs w:val="14"/>
                <w:lang w:eastAsia="en-GB"/>
              </w:rPr>
              <w:t>awarded</w:t>
            </w:r>
          </w:p>
        </w:tc>
      </w:tr>
      <w:tr w:rsidR="00351F54" w:rsidRPr="00351F54" w14:paraId="2592BFE1"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4C18558D" w14:textId="77777777" w:rsidR="00351F54" w:rsidRPr="00351F54" w:rsidRDefault="00351F54" w:rsidP="00351F54">
            <w:pPr>
              <w:spacing w:after="0" w:line="240" w:lineRule="auto"/>
              <w:rPr>
                <w:rFonts w:ascii="Calibri" w:eastAsia="Times New Roman" w:hAnsi="Calibri" w:cs="Times New Roman"/>
                <w:b/>
                <w:sz w:val="16"/>
                <w:szCs w:val="16"/>
                <w:lang w:eastAsia="en-GB"/>
              </w:rPr>
            </w:pPr>
            <w:r w:rsidRPr="00351F54">
              <w:rPr>
                <w:rFonts w:ascii="Calibri" w:eastAsia="Times New Roman" w:hAnsi="Calibri" w:cs="Times New Roman"/>
                <w:b/>
                <w:sz w:val="20"/>
                <w:szCs w:val="16"/>
                <w:lang w:eastAsia="en-GB"/>
              </w:rPr>
              <w:t xml:space="preserve">1. </w:t>
            </w:r>
            <w:r w:rsidRPr="00351F54">
              <w:rPr>
                <w:rFonts w:ascii="Calibri" w:eastAsia="Times New Roman" w:hAnsi="Calibri" w:cs="Times New Roman"/>
                <w:b/>
                <w:sz w:val="20"/>
                <w:szCs w:val="20"/>
                <w:lang w:eastAsia="en-GB"/>
              </w:rPr>
              <w:t>Research-informed Literature</w:t>
            </w:r>
            <w:r w:rsidRPr="00351F54">
              <w:rPr>
                <w:rFonts w:ascii="Calibri" w:eastAsia="Times New Roman" w:hAnsi="Calibri" w:cs="Times New Roman"/>
                <w:b/>
                <w:sz w:val="16"/>
                <w:szCs w:val="16"/>
                <w:lang w:eastAsia="en-GB"/>
              </w:rPr>
              <w:t xml:space="preserve"> </w:t>
            </w:r>
          </w:p>
          <w:p w14:paraId="5C96DAF0" w14:textId="77777777" w:rsidR="00351F54" w:rsidRPr="00351F54" w:rsidRDefault="00351F54" w:rsidP="00351F54">
            <w:pPr>
              <w:spacing w:after="120" w:line="240" w:lineRule="auto"/>
              <w:rPr>
                <w:rFonts w:ascii="Calibri" w:eastAsia="Times New Roman" w:hAnsi="Calibri" w:cs="Times New Roman"/>
                <w:sz w:val="14"/>
                <w:szCs w:val="14"/>
                <w:lang w:eastAsia="en-GB"/>
              </w:rPr>
            </w:pPr>
            <w:r w:rsidRPr="00351F54">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25A13D0"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4B6D83E"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r>
      <w:tr w:rsidR="00351F54" w:rsidRPr="00351F54" w14:paraId="052A76BC" w14:textId="77777777" w:rsidTr="00167CCE">
        <w:trPr>
          <w:trHeight w:val="450"/>
        </w:trPr>
        <w:tc>
          <w:tcPr>
            <w:tcW w:w="4435" w:type="pct"/>
            <w:vMerge w:val="restart"/>
            <w:tcBorders>
              <w:top w:val="single" w:sz="4" w:space="0" w:color="auto"/>
              <w:left w:val="single" w:sz="4" w:space="0" w:color="auto"/>
              <w:right w:val="single" w:sz="4" w:space="0" w:color="auto"/>
            </w:tcBorders>
          </w:tcPr>
          <w:p w14:paraId="09D7F03C" w14:textId="77777777" w:rsidR="00351F54" w:rsidRPr="00351F54" w:rsidRDefault="00351F54" w:rsidP="00351F54">
            <w:pPr>
              <w:spacing w:after="120" w:line="240" w:lineRule="auto"/>
              <w:rPr>
                <w:rFonts w:ascii="Calibri" w:eastAsia="Times New Roman" w:hAnsi="Calibri" w:cs="Times New Roman"/>
                <w:sz w:val="20"/>
                <w:szCs w:val="14"/>
                <w:lang w:eastAsia="en-GB"/>
              </w:rPr>
            </w:pPr>
            <w:bookmarkStart w:id="1" w:name="feedbackRIL"/>
            <w:bookmarkEnd w:id="1"/>
            <w:r w:rsidRPr="00351F54">
              <w:rPr>
                <w:rFonts w:ascii="Calibri" w:eastAsia="Times New Roman" w:hAnsi="Calibri" w:cs="Times New Roman"/>
                <w:sz w:val="20"/>
                <w:szCs w:val="14"/>
                <w:lang w:eastAsia="en-GB"/>
              </w:rPr>
              <w:t>Lack sufficient content and references. More work need to be carried out. (Grade mark: 40.00%)</w:t>
            </w:r>
          </w:p>
        </w:tc>
        <w:tc>
          <w:tcPr>
            <w:tcW w:w="283" w:type="pct"/>
            <w:tcBorders>
              <w:top w:val="single" w:sz="4" w:space="0" w:color="auto"/>
              <w:left w:val="single" w:sz="4" w:space="0" w:color="auto"/>
              <w:right w:val="single" w:sz="4" w:space="0" w:color="auto"/>
            </w:tcBorders>
          </w:tcPr>
          <w:p w14:paraId="3C27EAF0"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bookmarkStart w:id="2" w:name="totalRIL"/>
            <w:bookmarkEnd w:id="2"/>
            <w:r w:rsidRPr="00351F54">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626CDB6B"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bookmarkStart w:id="3" w:name="markRIL"/>
            <w:bookmarkEnd w:id="3"/>
            <w:r w:rsidRPr="00351F54">
              <w:rPr>
                <w:rFonts w:ascii="Calibri" w:eastAsia="Times New Roman" w:hAnsi="Calibri" w:cs="Times New Roman"/>
                <w:sz w:val="20"/>
                <w:szCs w:val="20"/>
                <w:lang w:eastAsia="en-GB"/>
              </w:rPr>
              <w:t>18</w:t>
            </w:r>
          </w:p>
        </w:tc>
      </w:tr>
      <w:tr w:rsidR="00351F54" w:rsidRPr="00351F54" w14:paraId="4993BC15" w14:textId="77777777" w:rsidTr="00167CCE">
        <w:trPr>
          <w:trHeight w:val="451"/>
        </w:trPr>
        <w:tc>
          <w:tcPr>
            <w:tcW w:w="4435" w:type="pct"/>
            <w:vMerge/>
            <w:tcBorders>
              <w:left w:val="single" w:sz="4" w:space="0" w:color="auto"/>
              <w:bottom w:val="single" w:sz="4" w:space="0" w:color="auto"/>
              <w:right w:val="single" w:sz="4" w:space="0" w:color="auto"/>
            </w:tcBorders>
          </w:tcPr>
          <w:p w14:paraId="4919BC20" w14:textId="77777777" w:rsidR="00351F54" w:rsidRPr="00351F54" w:rsidRDefault="00351F54" w:rsidP="00351F5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B52E972" w14:textId="77777777" w:rsidR="00351F54" w:rsidRPr="00351F54" w:rsidRDefault="00351F54" w:rsidP="00351F5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6D2A1BE"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r>
      <w:tr w:rsidR="00351F54" w:rsidRPr="00351F54" w14:paraId="439AB14D"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43A34519" w14:textId="77777777" w:rsidR="00351F54" w:rsidRPr="00351F54" w:rsidRDefault="00351F54" w:rsidP="00351F54">
            <w:pPr>
              <w:spacing w:after="0" w:line="240" w:lineRule="auto"/>
              <w:rPr>
                <w:rFonts w:ascii="Calibri" w:eastAsia="Times New Roman" w:hAnsi="Calibri" w:cs="Times New Roman"/>
                <w:b/>
                <w:sz w:val="20"/>
                <w:szCs w:val="20"/>
                <w:lang w:eastAsia="en-GB"/>
              </w:rPr>
            </w:pPr>
            <w:r w:rsidRPr="00351F54">
              <w:rPr>
                <w:rFonts w:ascii="Calibri" w:eastAsia="Times New Roman" w:hAnsi="Calibri" w:cs="Times New Roman"/>
                <w:b/>
                <w:sz w:val="20"/>
                <w:szCs w:val="16"/>
                <w:lang w:eastAsia="en-GB"/>
              </w:rPr>
              <w:t xml:space="preserve">2. </w:t>
            </w:r>
            <w:r w:rsidRPr="00351F54">
              <w:rPr>
                <w:rFonts w:ascii="Calibri" w:eastAsia="Times New Roman" w:hAnsi="Calibri" w:cs="Times New Roman"/>
                <w:b/>
                <w:sz w:val="20"/>
                <w:szCs w:val="20"/>
                <w:lang w:eastAsia="en-GB"/>
              </w:rPr>
              <w:t>Knowledge and Understanding of Subject</w:t>
            </w:r>
          </w:p>
          <w:p w14:paraId="699EB742" w14:textId="77777777" w:rsidR="00351F54" w:rsidRPr="00351F54" w:rsidRDefault="00351F54" w:rsidP="00351F54">
            <w:pPr>
              <w:spacing w:after="120" w:line="240" w:lineRule="auto"/>
              <w:rPr>
                <w:rFonts w:ascii="Calibri" w:eastAsia="Times New Roman" w:hAnsi="Calibri" w:cs="Times New Roman"/>
                <w:sz w:val="14"/>
                <w:szCs w:val="14"/>
                <w:lang w:eastAsia="en-GB"/>
              </w:rPr>
            </w:pPr>
            <w:r w:rsidRPr="00351F54">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8E93D64"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E4D3B5"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r>
      <w:tr w:rsidR="00351F54" w:rsidRPr="00351F54" w14:paraId="73E2CE8E" w14:textId="77777777" w:rsidTr="00167CCE">
        <w:trPr>
          <w:trHeight w:val="450"/>
        </w:trPr>
        <w:tc>
          <w:tcPr>
            <w:tcW w:w="4435" w:type="pct"/>
            <w:vMerge w:val="restart"/>
            <w:tcBorders>
              <w:top w:val="single" w:sz="4" w:space="0" w:color="auto"/>
              <w:left w:val="single" w:sz="4" w:space="0" w:color="auto"/>
              <w:right w:val="single" w:sz="4" w:space="0" w:color="auto"/>
            </w:tcBorders>
          </w:tcPr>
          <w:p w14:paraId="2090BC34" w14:textId="77777777" w:rsidR="00351F54" w:rsidRPr="00351F54" w:rsidRDefault="00351F54" w:rsidP="00351F54">
            <w:pPr>
              <w:spacing w:after="120" w:line="240" w:lineRule="auto"/>
              <w:rPr>
                <w:rFonts w:ascii="Calibri" w:eastAsia="Times New Roman" w:hAnsi="Calibri" w:cs="Times New Roman"/>
                <w:sz w:val="20"/>
                <w:szCs w:val="14"/>
                <w:lang w:eastAsia="en-GB"/>
              </w:rPr>
            </w:pPr>
            <w:bookmarkStart w:id="4" w:name="feedbackKUS"/>
            <w:bookmarkEnd w:id="4"/>
          </w:p>
        </w:tc>
        <w:tc>
          <w:tcPr>
            <w:tcW w:w="283" w:type="pct"/>
            <w:tcBorders>
              <w:top w:val="single" w:sz="4" w:space="0" w:color="auto"/>
              <w:left w:val="single" w:sz="4" w:space="0" w:color="auto"/>
              <w:right w:val="single" w:sz="4" w:space="0" w:color="auto"/>
            </w:tcBorders>
          </w:tcPr>
          <w:p w14:paraId="6B90D993"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bookmarkStart w:id="5" w:name="totalKUS"/>
            <w:bookmarkEnd w:id="5"/>
          </w:p>
        </w:tc>
        <w:tc>
          <w:tcPr>
            <w:tcW w:w="283" w:type="pct"/>
            <w:vMerge w:val="restart"/>
            <w:tcBorders>
              <w:top w:val="single" w:sz="4" w:space="0" w:color="auto"/>
              <w:left w:val="single" w:sz="4" w:space="0" w:color="auto"/>
              <w:bottom w:val="single" w:sz="4" w:space="0" w:color="auto"/>
              <w:right w:val="single" w:sz="4" w:space="0" w:color="auto"/>
            </w:tcBorders>
          </w:tcPr>
          <w:p w14:paraId="2EF7CF92"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bookmarkStart w:id="6" w:name="markKUS"/>
            <w:bookmarkEnd w:id="6"/>
          </w:p>
        </w:tc>
      </w:tr>
      <w:tr w:rsidR="00351F54" w:rsidRPr="00351F54" w14:paraId="7C4E6225" w14:textId="77777777" w:rsidTr="00167CCE">
        <w:trPr>
          <w:trHeight w:val="451"/>
        </w:trPr>
        <w:tc>
          <w:tcPr>
            <w:tcW w:w="4435" w:type="pct"/>
            <w:vMerge/>
            <w:tcBorders>
              <w:left w:val="single" w:sz="4" w:space="0" w:color="auto"/>
              <w:bottom w:val="single" w:sz="4" w:space="0" w:color="auto"/>
              <w:right w:val="single" w:sz="4" w:space="0" w:color="auto"/>
            </w:tcBorders>
          </w:tcPr>
          <w:p w14:paraId="5F1B1877" w14:textId="77777777" w:rsidR="00351F54" w:rsidRPr="00351F54" w:rsidRDefault="00351F54" w:rsidP="00351F5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D86893D" w14:textId="77777777" w:rsidR="00351F54" w:rsidRPr="00351F54" w:rsidRDefault="00351F54" w:rsidP="00351F5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D4BB43E"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r>
      <w:tr w:rsidR="00351F54" w:rsidRPr="00351F54" w14:paraId="2EB134D2"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66182B69" w14:textId="77777777" w:rsidR="00351F54" w:rsidRPr="00351F54" w:rsidRDefault="00351F54" w:rsidP="00351F54">
            <w:pPr>
              <w:spacing w:after="0" w:line="240" w:lineRule="auto"/>
              <w:rPr>
                <w:rFonts w:ascii="Calibri" w:eastAsia="Times New Roman" w:hAnsi="Calibri" w:cs="Times New Roman"/>
                <w:b/>
                <w:sz w:val="16"/>
                <w:szCs w:val="16"/>
                <w:lang w:eastAsia="en-GB"/>
              </w:rPr>
            </w:pPr>
            <w:r w:rsidRPr="00351F54">
              <w:rPr>
                <w:rFonts w:ascii="Calibri" w:eastAsia="Times New Roman" w:hAnsi="Calibri" w:cs="Times New Roman"/>
                <w:b/>
                <w:sz w:val="20"/>
                <w:szCs w:val="16"/>
                <w:lang w:eastAsia="en-GB"/>
              </w:rPr>
              <w:t xml:space="preserve">3. </w:t>
            </w:r>
            <w:r w:rsidRPr="00351F54">
              <w:rPr>
                <w:rFonts w:ascii="Calibri" w:eastAsia="Times New Roman" w:hAnsi="Calibri" w:cs="Times New Roman"/>
                <w:b/>
                <w:sz w:val="20"/>
                <w:szCs w:val="20"/>
                <w:lang w:eastAsia="en-GB"/>
              </w:rPr>
              <w:t>Analysis</w:t>
            </w:r>
          </w:p>
          <w:p w14:paraId="484652A8" w14:textId="77777777" w:rsidR="00351F54" w:rsidRPr="00351F54" w:rsidRDefault="00351F54" w:rsidP="00351F54">
            <w:pPr>
              <w:spacing w:after="120" w:line="240" w:lineRule="auto"/>
              <w:rPr>
                <w:rFonts w:ascii="Calibri" w:eastAsia="Times New Roman" w:hAnsi="Calibri" w:cs="Times New Roman"/>
                <w:sz w:val="14"/>
                <w:szCs w:val="14"/>
                <w:lang w:eastAsia="en-GB"/>
              </w:rPr>
            </w:pPr>
            <w:r w:rsidRPr="00351F54">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CDDC601"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01FF6F"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r>
      <w:tr w:rsidR="00351F54" w:rsidRPr="00351F54" w14:paraId="684BC7A0" w14:textId="77777777" w:rsidTr="00167CCE">
        <w:trPr>
          <w:trHeight w:val="450"/>
        </w:trPr>
        <w:tc>
          <w:tcPr>
            <w:tcW w:w="4435" w:type="pct"/>
            <w:vMerge w:val="restart"/>
            <w:tcBorders>
              <w:top w:val="single" w:sz="4" w:space="0" w:color="auto"/>
              <w:left w:val="single" w:sz="4" w:space="0" w:color="auto"/>
              <w:right w:val="single" w:sz="4" w:space="0" w:color="auto"/>
            </w:tcBorders>
          </w:tcPr>
          <w:p w14:paraId="5F441A8E" w14:textId="41F216C9" w:rsidR="00351F54" w:rsidRPr="00351F54" w:rsidRDefault="00351F54" w:rsidP="00351F54">
            <w:pPr>
              <w:spacing w:after="120" w:line="240" w:lineRule="auto"/>
              <w:rPr>
                <w:rFonts w:ascii="Calibri" w:eastAsia="Times New Roman" w:hAnsi="Calibri" w:cs="Times New Roman"/>
                <w:sz w:val="20"/>
                <w:szCs w:val="14"/>
                <w:lang w:eastAsia="en-GB"/>
              </w:rPr>
            </w:pPr>
            <w:bookmarkStart w:id="7" w:name="feedbackANA"/>
            <w:bookmarkEnd w:id="7"/>
            <w:r w:rsidRPr="00351F54">
              <w:rPr>
                <w:rFonts w:ascii="Calibri" w:eastAsia="Times New Roman" w:hAnsi="Calibri" w:cs="Times New Roman"/>
                <w:sz w:val="20"/>
                <w:szCs w:val="14"/>
                <w:lang w:eastAsia="en-GB"/>
              </w:rPr>
              <w:t xml:space="preserve">The lab exercises need more </w:t>
            </w:r>
            <w:r w:rsidRPr="00351F54">
              <w:rPr>
                <w:rFonts w:ascii="Calibri" w:eastAsia="Times New Roman" w:hAnsi="Calibri" w:cs="Times New Roman"/>
                <w:sz w:val="20"/>
                <w:szCs w:val="14"/>
                <w:lang w:eastAsia="en-GB"/>
              </w:rPr>
              <w:t>explanation</w:t>
            </w:r>
            <w:r w:rsidRPr="00351F54">
              <w:rPr>
                <w:rFonts w:ascii="Calibri" w:eastAsia="Times New Roman" w:hAnsi="Calibri" w:cs="Times New Roman"/>
                <w:sz w:val="20"/>
                <w:szCs w:val="14"/>
                <w:lang w:eastAsia="en-GB"/>
              </w:rPr>
              <w:t xml:space="preserve"> giving an account of the purpose for the results.  Discussions and analysis on how company could be proactive to prevent/protect their communication system and the Internet were lacking. (Grade mark: 40.00%)</w:t>
            </w:r>
          </w:p>
        </w:tc>
        <w:tc>
          <w:tcPr>
            <w:tcW w:w="283" w:type="pct"/>
            <w:tcBorders>
              <w:top w:val="single" w:sz="4" w:space="0" w:color="auto"/>
              <w:left w:val="single" w:sz="4" w:space="0" w:color="auto"/>
              <w:right w:val="single" w:sz="4" w:space="0" w:color="auto"/>
            </w:tcBorders>
          </w:tcPr>
          <w:p w14:paraId="52BB9140"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bookmarkStart w:id="8" w:name="totalANA"/>
            <w:bookmarkEnd w:id="8"/>
            <w:r w:rsidRPr="00351F54">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00C03206"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bookmarkStart w:id="9" w:name="markANA"/>
            <w:bookmarkEnd w:id="9"/>
            <w:r w:rsidRPr="00351F54">
              <w:rPr>
                <w:rFonts w:ascii="Calibri" w:eastAsia="Times New Roman" w:hAnsi="Calibri" w:cs="Times New Roman"/>
                <w:sz w:val="20"/>
                <w:szCs w:val="20"/>
                <w:lang w:eastAsia="en-GB"/>
              </w:rPr>
              <w:t>18</w:t>
            </w:r>
          </w:p>
        </w:tc>
      </w:tr>
      <w:tr w:rsidR="00351F54" w:rsidRPr="00351F54" w14:paraId="124982AF" w14:textId="77777777" w:rsidTr="00167CCE">
        <w:trPr>
          <w:trHeight w:val="451"/>
        </w:trPr>
        <w:tc>
          <w:tcPr>
            <w:tcW w:w="4435" w:type="pct"/>
            <w:vMerge/>
            <w:tcBorders>
              <w:left w:val="single" w:sz="4" w:space="0" w:color="auto"/>
              <w:bottom w:val="single" w:sz="4" w:space="0" w:color="auto"/>
              <w:right w:val="single" w:sz="4" w:space="0" w:color="auto"/>
            </w:tcBorders>
          </w:tcPr>
          <w:p w14:paraId="3E362EDA" w14:textId="77777777" w:rsidR="00351F54" w:rsidRPr="00351F54" w:rsidRDefault="00351F54" w:rsidP="00351F5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FB02B73" w14:textId="77777777" w:rsidR="00351F54" w:rsidRPr="00351F54" w:rsidRDefault="00351F54" w:rsidP="00351F5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47FB4D7"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r>
      <w:tr w:rsidR="00351F54" w:rsidRPr="00351F54" w14:paraId="6E604C23"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2927409A" w14:textId="77777777" w:rsidR="00351F54" w:rsidRPr="00351F54" w:rsidRDefault="00351F54" w:rsidP="00351F54">
            <w:pPr>
              <w:spacing w:after="0" w:line="240" w:lineRule="auto"/>
              <w:rPr>
                <w:rFonts w:ascii="Calibri" w:eastAsia="Times New Roman" w:hAnsi="Calibri" w:cs="Times New Roman"/>
                <w:b/>
                <w:sz w:val="16"/>
                <w:szCs w:val="16"/>
                <w:lang w:eastAsia="en-GB"/>
              </w:rPr>
            </w:pPr>
            <w:r w:rsidRPr="00351F54">
              <w:rPr>
                <w:rFonts w:ascii="Calibri" w:eastAsia="Times New Roman" w:hAnsi="Calibri" w:cs="Times New Roman"/>
                <w:b/>
                <w:sz w:val="20"/>
                <w:szCs w:val="16"/>
                <w:lang w:eastAsia="en-GB"/>
              </w:rPr>
              <w:t xml:space="preserve">4. </w:t>
            </w:r>
            <w:r w:rsidRPr="00351F54">
              <w:rPr>
                <w:rFonts w:ascii="Calibri" w:eastAsia="Times New Roman" w:hAnsi="Calibri" w:cs="Times New Roman"/>
                <w:b/>
                <w:sz w:val="20"/>
                <w:szCs w:val="20"/>
                <w:lang w:eastAsia="en-GB"/>
              </w:rPr>
              <w:t>Practical Application and Deployment</w:t>
            </w:r>
          </w:p>
          <w:p w14:paraId="61E6234B" w14:textId="77777777" w:rsidR="00351F54" w:rsidRPr="00351F54" w:rsidRDefault="00351F54" w:rsidP="00351F54">
            <w:pPr>
              <w:spacing w:after="120" w:line="240" w:lineRule="auto"/>
              <w:rPr>
                <w:rFonts w:ascii="Calibri" w:eastAsia="Times New Roman" w:hAnsi="Calibri" w:cs="Times New Roman"/>
                <w:sz w:val="14"/>
                <w:szCs w:val="14"/>
                <w:lang w:eastAsia="en-GB"/>
              </w:rPr>
            </w:pPr>
            <w:r w:rsidRPr="00351F54">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4E4DBCC"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AD0FBFF"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r>
      <w:tr w:rsidR="00351F54" w:rsidRPr="00351F54" w14:paraId="6129AE6B" w14:textId="77777777" w:rsidTr="00167CCE">
        <w:trPr>
          <w:trHeight w:val="451"/>
        </w:trPr>
        <w:tc>
          <w:tcPr>
            <w:tcW w:w="4435" w:type="pct"/>
            <w:vMerge w:val="restart"/>
            <w:tcBorders>
              <w:top w:val="single" w:sz="4" w:space="0" w:color="auto"/>
              <w:left w:val="single" w:sz="4" w:space="0" w:color="auto"/>
              <w:right w:val="single" w:sz="4" w:space="0" w:color="auto"/>
            </w:tcBorders>
          </w:tcPr>
          <w:p w14:paraId="7F55C722" w14:textId="77777777" w:rsidR="00351F54" w:rsidRPr="00351F54" w:rsidRDefault="00351F54" w:rsidP="00351F54">
            <w:pPr>
              <w:spacing w:after="120" w:line="240" w:lineRule="auto"/>
              <w:rPr>
                <w:rFonts w:ascii="Calibri" w:eastAsia="Times New Roman" w:hAnsi="Calibri" w:cs="Times New Roman"/>
                <w:sz w:val="20"/>
                <w:szCs w:val="14"/>
                <w:lang w:eastAsia="en-GB"/>
              </w:rPr>
            </w:pPr>
            <w:bookmarkStart w:id="10" w:name="feedbackPAD"/>
            <w:bookmarkEnd w:id="10"/>
          </w:p>
        </w:tc>
        <w:tc>
          <w:tcPr>
            <w:tcW w:w="283" w:type="pct"/>
            <w:tcBorders>
              <w:top w:val="single" w:sz="4" w:space="0" w:color="auto"/>
              <w:left w:val="single" w:sz="4" w:space="0" w:color="auto"/>
              <w:right w:val="single" w:sz="4" w:space="0" w:color="auto"/>
            </w:tcBorders>
          </w:tcPr>
          <w:p w14:paraId="18C55D43"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bookmarkStart w:id="11" w:name="totalPAD"/>
            <w:bookmarkEnd w:id="11"/>
          </w:p>
        </w:tc>
        <w:tc>
          <w:tcPr>
            <w:tcW w:w="283" w:type="pct"/>
            <w:vMerge w:val="restart"/>
            <w:tcBorders>
              <w:top w:val="single" w:sz="4" w:space="0" w:color="auto"/>
              <w:left w:val="single" w:sz="4" w:space="0" w:color="auto"/>
              <w:bottom w:val="single" w:sz="4" w:space="0" w:color="auto"/>
              <w:right w:val="single" w:sz="4" w:space="0" w:color="auto"/>
            </w:tcBorders>
          </w:tcPr>
          <w:p w14:paraId="66979B32"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bookmarkStart w:id="12" w:name="markPAD"/>
            <w:bookmarkEnd w:id="12"/>
          </w:p>
        </w:tc>
      </w:tr>
      <w:tr w:rsidR="00351F54" w:rsidRPr="00351F54" w14:paraId="3E5A570C" w14:textId="77777777" w:rsidTr="00167CCE">
        <w:trPr>
          <w:trHeight w:val="450"/>
        </w:trPr>
        <w:tc>
          <w:tcPr>
            <w:tcW w:w="4435" w:type="pct"/>
            <w:vMerge/>
            <w:tcBorders>
              <w:left w:val="single" w:sz="4" w:space="0" w:color="auto"/>
              <w:bottom w:val="single" w:sz="4" w:space="0" w:color="auto"/>
              <w:right w:val="single" w:sz="4" w:space="0" w:color="auto"/>
            </w:tcBorders>
          </w:tcPr>
          <w:p w14:paraId="1715363C" w14:textId="77777777" w:rsidR="00351F54" w:rsidRPr="00351F54" w:rsidRDefault="00351F54" w:rsidP="00351F5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3CE5CD6" w14:textId="77777777" w:rsidR="00351F54" w:rsidRPr="00351F54" w:rsidRDefault="00351F54" w:rsidP="00351F5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ECC4AB2"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r>
      <w:tr w:rsidR="00351F54" w:rsidRPr="00351F54" w14:paraId="5F688B3A"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2ACA2CAB" w14:textId="77777777" w:rsidR="00351F54" w:rsidRPr="00351F54" w:rsidRDefault="00351F54" w:rsidP="00351F54">
            <w:pPr>
              <w:spacing w:after="0" w:line="240" w:lineRule="auto"/>
              <w:rPr>
                <w:rFonts w:ascii="Calibri" w:eastAsia="Times New Roman" w:hAnsi="Calibri" w:cs="Times New Roman"/>
                <w:b/>
                <w:sz w:val="16"/>
                <w:szCs w:val="16"/>
                <w:lang w:eastAsia="en-GB"/>
              </w:rPr>
            </w:pPr>
            <w:r w:rsidRPr="00351F54">
              <w:rPr>
                <w:rFonts w:ascii="Calibri" w:eastAsia="Times New Roman" w:hAnsi="Calibri" w:cs="Times New Roman"/>
                <w:b/>
                <w:sz w:val="20"/>
                <w:szCs w:val="16"/>
                <w:lang w:eastAsia="en-GB"/>
              </w:rPr>
              <w:t xml:space="preserve">5. </w:t>
            </w:r>
            <w:r w:rsidRPr="00351F54">
              <w:rPr>
                <w:rFonts w:ascii="Calibri" w:eastAsia="Times New Roman" w:hAnsi="Calibri" w:cs="Times New Roman"/>
                <w:b/>
                <w:sz w:val="20"/>
                <w:szCs w:val="20"/>
                <w:lang w:eastAsia="en-GB"/>
              </w:rPr>
              <w:t>Skills for Professional Practice</w:t>
            </w:r>
            <w:r w:rsidRPr="00351F54">
              <w:rPr>
                <w:rFonts w:ascii="Calibri" w:eastAsia="Times New Roman" w:hAnsi="Calibri" w:cs="Times New Roman"/>
                <w:b/>
                <w:sz w:val="16"/>
                <w:szCs w:val="16"/>
                <w:lang w:eastAsia="en-GB"/>
              </w:rPr>
              <w:t xml:space="preserve"> </w:t>
            </w:r>
          </w:p>
          <w:p w14:paraId="292076A3" w14:textId="77777777" w:rsidR="00351F54" w:rsidRPr="00351F54" w:rsidRDefault="00351F54" w:rsidP="00351F54">
            <w:pPr>
              <w:spacing w:after="120" w:line="240" w:lineRule="auto"/>
              <w:rPr>
                <w:rFonts w:ascii="Calibri" w:eastAsia="Times New Roman" w:hAnsi="Calibri" w:cs="Times New Roman"/>
                <w:sz w:val="14"/>
                <w:szCs w:val="14"/>
                <w:lang w:eastAsia="en-GB"/>
              </w:rPr>
            </w:pPr>
            <w:r w:rsidRPr="00351F54">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D740EE0"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6B820A"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r>
      <w:tr w:rsidR="00351F54" w:rsidRPr="00351F54" w14:paraId="428DD90B" w14:textId="77777777" w:rsidTr="00167CCE">
        <w:trPr>
          <w:trHeight w:val="451"/>
        </w:trPr>
        <w:tc>
          <w:tcPr>
            <w:tcW w:w="4435" w:type="pct"/>
            <w:vMerge w:val="restart"/>
            <w:tcBorders>
              <w:top w:val="single" w:sz="4" w:space="0" w:color="auto"/>
              <w:left w:val="single" w:sz="4" w:space="0" w:color="auto"/>
              <w:right w:val="single" w:sz="4" w:space="0" w:color="auto"/>
            </w:tcBorders>
          </w:tcPr>
          <w:p w14:paraId="48B228DB" w14:textId="77777777" w:rsidR="00351F54" w:rsidRPr="00351F54" w:rsidRDefault="00351F54" w:rsidP="00351F54">
            <w:pPr>
              <w:spacing w:after="120" w:line="240" w:lineRule="auto"/>
              <w:rPr>
                <w:rFonts w:ascii="Calibri" w:eastAsia="Times New Roman" w:hAnsi="Calibri" w:cs="Times New Roman"/>
                <w:sz w:val="20"/>
                <w:szCs w:val="14"/>
                <w:lang w:eastAsia="en-GB"/>
              </w:rPr>
            </w:pPr>
            <w:bookmarkStart w:id="13" w:name="feedbackSPP"/>
            <w:bookmarkEnd w:id="13"/>
            <w:r w:rsidRPr="00351F54">
              <w:rPr>
                <w:rFonts w:ascii="Calibri" w:eastAsia="Times New Roman" w:hAnsi="Calibri" w:cs="Times New Roman"/>
                <w:sz w:val="20"/>
                <w:szCs w:val="14"/>
                <w:lang w:eastAsia="en-GB"/>
              </w:rPr>
              <w:t>Could be better written, presented and formatted.   (Grade mark: 40.00%)</w:t>
            </w:r>
          </w:p>
        </w:tc>
        <w:tc>
          <w:tcPr>
            <w:tcW w:w="283" w:type="pct"/>
            <w:tcBorders>
              <w:top w:val="single" w:sz="4" w:space="0" w:color="auto"/>
              <w:left w:val="single" w:sz="4" w:space="0" w:color="auto"/>
              <w:right w:val="single" w:sz="4" w:space="0" w:color="auto"/>
            </w:tcBorders>
          </w:tcPr>
          <w:p w14:paraId="75D62BE7"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bookmarkStart w:id="14" w:name="totalSPP"/>
            <w:bookmarkEnd w:id="14"/>
            <w:r w:rsidRPr="00351F54">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45F2EA9"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bookmarkStart w:id="15" w:name="markSPP"/>
            <w:bookmarkEnd w:id="15"/>
            <w:r w:rsidRPr="00351F54">
              <w:rPr>
                <w:rFonts w:ascii="Calibri" w:eastAsia="Times New Roman" w:hAnsi="Calibri" w:cs="Times New Roman"/>
                <w:sz w:val="20"/>
                <w:szCs w:val="20"/>
                <w:lang w:eastAsia="en-GB"/>
              </w:rPr>
              <w:t>4</w:t>
            </w:r>
          </w:p>
        </w:tc>
      </w:tr>
      <w:tr w:rsidR="00351F54" w:rsidRPr="00351F54" w14:paraId="2CA58C80" w14:textId="77777777" w:rsidTr="00167CCE">
        <w:trPr>
          <w:trHeight w:val="450"/>
        </w:trPr>
        <w:tc>
          <w:tcPr>
            <w:tcW w:w="4435" w:type="pct"/>
            <w:vMerge/>
            <w:tcBorders>
              <w:left w:val="single" w:sz="4" w:space="0" w:color="auto"/>
              <w:bottom w:val="single" w:sz="4" w:space="0" w:color="auto"/>
              <w:right w:val="single" w:sz="4" w:space="0" w:color="auto"/>
            </w:tcBorders>
          </w:tcPr>
          <w:p w14:paraId="56CC580E" w14:textId="77777777" w:rsidR="00351F54" w:rsidRPr="00351F54" w:rsidRDefault="00351F54" w:rsidP="00351F54">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85B01DA" w14:textId="77777777" w:rsidR="00351F54" w:rsidRPr="00351F54" w:rsidRDefault="00351F54" w:rsidP="00351F5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62F032"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p>
        </w:tc>
      </w:tr>
    </w:tbl>
    <w:p w14:paraId="660BD846" w14:textId="77777777" w:rsidR="00351F54" w:rsidRPr="00351F54" w:rsidRDefault="00351F54" w:rsidP="00351F5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51F54" w:rsidRPr="00351F54" w14:paraId="6C214864" w14:textId="77777777" w:rsidTr="00167CCE">
        <w:trPr>
          <w:cantSplit/>
        </w:trPr>
        <w:tc>
          <w:tcPr>
            <w:tcW w:w="6062" w:type="dxa"/>
            <w:vMerge w:val="restart"/>
            <w:shd w:val="pct15" w:color="auto" w:fill="auto"/>
            <w:vAlign w:val="center"/>
          </w:tcPr>
          <w:p w14:paraId="6F74E419" w14:textId="77777777" w:rsidR="00351F54" w:rsidRPr="00351F54" w:rsidRDefault="00351F54" w:rsidP="00351F54">
            <w:pPr>
              <w:spacing w:after="0" w:line="240" w:lineRule="auto"/>
              <w:rPr>
                <w:rFonts w:ascii="Calibri" w:eastAsia="Times New Roman" w:hAnsi="Calibri" w:cs="Times New Roman"/>
                <w:sz w:val="16"/>
                <w:szCs w:val="16"/>
                <w:lang w:eastAsia="en-GB"/>
              </w:rPr>
            </w:pPr>
            <w:r w:rsidRPr="00351F54">
              <w:rPr>
                <w:rFonts w:ascii="Calibri" w:eastAsia="Times New Roman" w:hAnsi="Calibri" w:cs="Arial"/>
                <w:b/>
                <w:bCs/>
                <w:lang w:eastAsia="en-GB"/>
              </w:rPr>
              <w:t xml:space="preserve">Assignment Mark </w:t>
            </w:r>
            <w:r w:rsidRPr="00351F54">
              <w:rPr>
                <w:rFonts w:ascii="Calibri" w:eastAsia="Times New Roman" w:hAnsi="Calibri" w:cs="Arial"/>
                <w:bCs/>
                <w:lang w:eastAsia="en-GB"/>
              </w:rPr>
              <w:t>(</w:t>
            </w:r>
            <w:r w:rsidRPr="00351F5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25F77C8" w14:textId="77777777" w:rsidR="00351F54" w:rsidRPr="00351F54" w:rsidRDefault="00351F54" w:rsidP="00351F54">
            <w:pPr>
              <w:spacing w:after="0" w:line="240" w:lineRule="auto"/>
              <w:rPr>
                <w:rFonts w:ascii="Calibri" w:eastAsia="Times New Roman" w:hAnsi="Calibri" w:cs="Arial"/>
                <w:b/>
                <w:bCs/>
                <w:sz w:val="16"/>
                <w:szCs w:val="16"/>
                <w:lang w:eastAsia="en-GB"/>
              </w:rPr>
            </w:pPr>
            <w:r w:rsidRPr="00351F54">
              <w:rPr>
                <w:rFonts w:ascii="Calibri" w:eastAsia="Times New Roman" w:hAnsi="Calibri" w:cs="Arial"/>
                <w:b/>
                <w:sz w:val="16"/>
                <w:szCs w:val="16"/>
                <w:lang w:eastAsia="en-GB"/>
              </w:rPr>
              <w:t>Late Submission Penalties (tick if appropriate)</w:t>
            </w:r>
          </w:p>
        </w:tc>
        <w:tc>
          <w:tcPr>
            <w:tcW w:w="1276" w:type="dxa"/>
            <w:vMerge w:val="restart"/>
            <w:vAlign w:val="center"/>
          </w:tcPr>
          <w:p w14:paraId="538338A7" w14:textId="77777777" w:rsidR="00351F54" w:rsidRPr="00351F54" w:rsidRDefault="00351F54" w:rsidP="00351F54">
            <w:pPr>
              <w:spacing w:after="0" w:line="240" w:lineRule="auto"/>
              <w:jc w:val="right"/>
              <w:rPr>
                <w:rFonts w:ascii="Calibri" w:eastAsia="Times New Roman" w:hAnsi="Calibri" w:cs="Arial"/>
                <w:b/>
                <w:bCs/>
                <w:sz w:val="20"/>
                <w:szCs w:val="20"/>
                <w:lang w:eastAsia="en-GB"/>
              </w:rPr>
            </w:pPr>
            <w:bookmarkStart w:id="16" w:name="totalMark"/>
            <w:bookmarkEnd w:id="16"/>
            <w:r w:rsidRPr="00351F54">
              <w:rPr>
                <w:rFonts w:ascii="Calibri" w:eastAsia="Times New Roman" w:hAnsi="Calibri" w:cs="Arial"/>
                <w:b/>
                <w:bCs/>
                <w:sz w:val="20"/>
                <w:szCs w:val="20"/>
                <w:lang w:eastAsia="en-GB"/>
              </w:rPr>
              <w:t>40%</w:t>
            </w:r>
          </w:p>
        </w:tc>
      </w:tr>
      <w:tr w:rsidR="00351F54" w:rsidRPr="00351F54" w14:paraId="4340C5ED" w14:textId="77777777" w:rsidTr="00167CCE">
        <w:trPr>
          <w:cantSplit/>
        </w:trPr>
        <w:tc>
          <w:tcPr>
            <w:tcW w:w="6062" w:type="dxa"/>
            <w:vMerge/>
            <w:vAlign w:val="bottom"/>
          </w:tcPr>
          <w:p w14:paraId="53E3097B" w14:textId="77777777" w:rsidR="00351F54" w:rsidRPr="00351F54" w:rsidRDefault="00351F54" w:rsidP="00351F54">
            <w:pPr>
              <w:spacing w:after="0" w:line="240" w:lineRule="auto"/>
              <w:rPr>
                <w:rFonts w:ascii="Calibri" w:eastAsia="Times New Roman" w:hAnsi="Calibri" w:cs="Arial"/>
                <w:sz w:val="20"/>
                <w:szCs w:val="20"/>
                <w:lang w:eastAsia="en-GB"/>
              </w:rPr>
            </w:pPr>
          </w:p>
        </w:tc>
        <w:tc>
          <w:tcPr>
            <w:tcW w:w="2903" w:type="dxa"/>
            <w:vAlign w:val="bottom"/>
          </w:tcPr>
          <w:p w14:paraId="47EF95EA" w14:textId="77777777" w:rsidR="00351F54" w:rsidRPr="00351F54" w:rsidRDefault="00351F54" w:rsidP="00351F54">
            <w:pPr>
              <w:spacing w:after="0" w:line="240" w:lineRule="auto"/>
              <w:rPr>
                <w:rFonts w:ascii="Calibri" w:eastAsia="Times New Roman" w:hAnsi="Calibri" w:cs="Arial"/>
                <w:b/>
                <w:bCs/>
                <w:sz w:val="16"/>
                <w:szCs w:val="16"/>
                <w:lang w:eastAsia="en-GB"/>
              </w:rPr>
            </w:pPr>
            <w:r w:rsidRPr="00351F54">
              <w:rPr>
                <w:rFonts w:ascii="Calibri" w:eastAsia="Times New Roman" w:hAnsi="Calibri" w:cs="Arial"/>
                <w:sz w:val="16"/>
                <w:szCs w:val="16"/>
                <w:lang w:eastAsia="en-GB"/>
              </w:rPr>
              <w:t>Up to four weeks late</w:t>
            </w:r>
          </w:p>
        </w:tc>
        <w:tc>
          <w:tcPr>
            <w:tcW w:w="425" w:type="dxa"/>
            <w:vAlign w:val="bottom"/>
          </w:tcPr>
          <w:p w14:paraId="4D5710DE" w14:textId="77777777" w:rsidR="00351F54" w:rsidRPr="00351F54" w:rsidRDefault="00351F54" w:rsidP="00351F54">
            <w:pPr>
              <w:spacing w:after="0" w:line="240" w:lineRule="auto"/>
              <w:jc w:val="center"/>
              <w:rPr>
                <w:rFonts w:ascii="Calibri" w:eastAsia="Times New Roman" w:hAnsi="Calibri" w:cs="Arial"/>
                <w:sz w:val="12"/>
                <w:szCs w:val="12"/>
                <w:lang w:eastAsia="en-GB"/>
              </w:rPr>
            </w:pPr>
            <w:bookmarkStart w:id="17" w:name="fourWeeksLate"/>
            <w:bookmarkEnd w:id="17"/>
          </w:p>
        </w:tc>
        <w:tc>
          <w:tcPr>
            <w:tcW w:w="1276" w:type="dxa"/>
            <w:vMerge/>
            <w:vAlign w:val="bottom"/>
          </w:tcPr>
          <w:p w14:paraId="202EECD7" w14:textId="77777777" w:rsidR="00351F54" w:rsidRPr="00351F54" w:rsidRDefault="00351F54" w:rsidP="00351F54">
            <w:pPr>
              <w:spacing w:after="0" w:line="240" w:lineRule="auto"/>
              <w:ind w:leftChars="71" w:left="156"/>
              <w:rPr>
                <w:rFonts w:ascii="Calibri" w:eastAsia="Times New Roman" w:hAnsi="Calibri" w:cs="Arial"/>
                <w:sz w:val="20"/>
                <w:szCs w:val="20"/>
                <w:lang w:eastAsia="en-GB"/>
              </w:rPr>
            </w:pPr>
          </w:p>
        </w:tc>
      </w:tr>
      <w:tr w:rsidR="00351F54" w:rsidRPr="00351F54" w14:paraId="61565F0E" w14:textId="77777777" w:rsidTr="00167CCE">
        <w:trPr>
          <w:cantSplit/>
        </w:trPr>
        <w:tc>
          <w:tcPr>
            <w:tcW w:w="6062" w:type="dxa"/>
            <w:vMerge/>
            <w:vAlign w:val="bottom"/>
          </w:tcPr>
          <w:p w14:paraId="26F5FC6D" w14:textId="77777777" w:rsidR="00351F54" w:rsidRPr="00351F54" w:rsidRDefault="00351F54" w:rsidP="00351F54">
            <w:pPr>
              <w:spacing w:after="0" w:line="240" w:lineRule="auto"/>
              <w:rPr>
                <w:rFonts w:ascii="Calibri" w:eastAsia="Times New Roman" w:hAnsi="Calibri" w:cs="Arial"/>
                <w:sz w:val="20"/>
                <w:szCs w:val="20"/>
                <w:lang w:eastAsia="en-GB"/>
              </w:rPr>
            </w:pPr>
          </w:p>
        </w:tc>
        <w:tc>
          <w:tcPr>
            <w:tcW w:w="2903" w:type="dxa"/>
            <w:vAlign w:val="bottom"/>
          </w:tcPr>
          <w:p w14:paraId="45E1A795" w14:textId="77777777" w:rsidR="00351F54" w:rsidRPr="00351F54" w:rsidRDefault="00351F54" w:rsidP="00351F54">
            <w:pPr>
              <w:spacing w:after="0" w:line="240" w:lineRule="auto"/>
              <w:rPr>
                <w:rFonts w:ascii="Calibri" w:eastAsia="Times New Roman" w:hAnsi="Calibri" w:cs="Arial"/>
                <w:b/>
                <w:bCs/>
                <w:sz w:val="16"/>
                <w:szCs w:val="16"/>
                <w:lang w:eastAsia="en-GB"/>
              </w:rPr>
            </w:pPr>
            <w:r w:rsidRPr="00351F54">
              <w:rPr>
                <w:rFonts w:ascii="Calibri" w:eastAsia="Times New Roman" w:hAnsi="Calibri" w:cs="Arial"/>
                <w:sz w:val="16"/>
                <w:szCs w:val="16"/>
                <w:lang w:eastAsia="en-GB"/>
              </w:rPr>
              <w:t>First Attempt?</w:t>
            </w:r>
          </w:p>
        </w:tc>
        <w:tc>
          <w:tcPr>
            <w:tcW w:w="425" w:type="dxa"/>
            <w:vAlign w:val="bottom"/>
          </w:tcPr>
          <w:p w14:paraId="7CE6CBA1" w14:textId="77777777" w:rsidR="00351F54" w:rsidRPr="00351F54" w:rsidRDefault="00351F54" w:rsidP="00351F54">
            <w:pPr>
              <w:spacing w:after="0" w:line="240" w:lineRule="auto"/>
              <w:jc w:val="center"/>
              <w:rPr>
                <w:rFonts w:ascii="Calibri" w:eastAsia="Times New Roman" w:hAnsi="Calibri" w:cs="Arial"/>
                <w:sz w:val="12"/>
                <w:szCs w:val="12"/>
                <w:lang w:eastAsia="en-GB"/>
              </w:rPr>
            </w:pPr>
            <w:bookmarkStart w:id="18" w:name="firstAttempt"/>
            <w:bookmarkEnd w:id="18"/>
          </w:p>
        </w:tc>
        <w:tc>
          <w:tcPr>
            <w:tcW w:w="1276" w:type="dxa"/>
            <w:vMerge/>
            <w:vAlign w:val="bottom"/>
          </w:tcPr>
          <w:p w14:paraId="3D1ECAC9" w14:textId="77777777" w:rsidR="00351F54" w:rsidRPr="00351F54" w:rsidRDefault="00351F54" w:rsidP="00351F54">
            <w:pPr>
              <w:spacing w:after="0" w:line="240" w:lineRule="auto"/>
              <w:ind w:firstLineChars="141" w:firstLine="282"/>
              <w:rPr>
                <w:rFonts w:ascii="Calibri" w:eastAsia="Times New Roman" w:hAnsi="Calibri" w:cs="Arial"/>
                <w:sz w:val="20"/>
                <w:szCs w:val="20"/>
                <w:lang w:eastAsia="en-GB"/>
              </w:rPr>
            </w:pPr>
          </w:p>
        </w:tc>
      </w:tr>
    </w:tbl>
    <w:p w14:paraId="4989745A" w14:textId="77777777" w:rsidR="00351F54" w:rsidRPr="00351F54" w:rsidRDefault="00351F54" w:rsidP="00351F54">
      <w:pPr>
        <w:spacing w:after="200" w:line="276" w:lineRule="auto"/>
        <w:rPr>
          <w:rFonts w:ascii="Calibri" w:eastAsia="Calibri" w:hAnsi="Calibri" w:cs="Times New Roman"/>
        </w:rPr>
      </w:pPr>
    </w:p>
    <w:p w14:paraId="51A69630" w14:textId="77777777" w:rsidR="00351F54" w:rsidRDefault="00351F54">
      <w:pPr>
        <w:rPr>
          <w:sz w:val="24"/>
          <w:szCs w:val="24"/>
        </w:rPr>
        <w:sectPr w:rsidR="00351F54" w:rsidSect="00C57238">
          <w:footerReference w:type="default" r:id="rId9"/>
          <w:pgSz w:w="11906" w:h="16838"/>
          <w:pgMar w:top="567" w:right="720" w:bottom="567" w:left="720" w:header="709" w:footer="709" w:gutter="0"/>
          <w:cols w:space="708"/>
          <w:docGrid w:linePitch="360"/>
        </w:sectPr>
      </w:pPr>
    </w:p>
    <w:p w14:paraId="7EDC83E1" w14:textId="77777777" w:rsidR="00351F54" w:rsidRPr="00351F54" w:rsidRDefault="00351F54" w:rsidP="00351F5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51F54" w:rsidRPr="00351F54" w14:paraId="0D80F8A5" w14:textId="77777777" w:rsidTr="00167CCE">
        <w:trPr>
          <w:jc w:val="center"/>
        </w:trPr>
        <w:tc>
          <w:tcPr>
            <w:tcW w:w="10670" w:type="dxa"/>
            <w:shd w:val="clear" w:color="auto" w:fill="BFBFBF"/>
          </w:tcPr>
          <w:p w14:paraId="6CBC43C6" w14:textId="77777777" w:rsidR="00351F54" w:rsidRPr="00351F54" w:rsidRDefault="00351F54" w:rsidP="00351F54">
            <w:pPr>
              <w:spacing w:after="0" w:line="240" w:lineRule="auto"/>
              <w:rPr>
                <w:rFonts w:ascii="Times New Roman" w:eastAsia="Times New Roman" w:hAnsi="Times New Roman" w:cs="Times New Roman"/>
                <w:sz w:val="20"/>
                <w:szCs w:val="20"/>
                <w:lang w:eastAsia="en-GB"/>
              </w:rPr>
            </w:pPr>
            <w:r w:rsidRPr="00351F54">
              <w:rPr>
                <w:rFonts w:ascii="Times New Roman" w:eastAsia="Times New Roman" w:hAnsi="Times New Roman" w:cs="Times New Roman"/>
                <w:sz w:val="32"/>
                <w:szCs w:val="32"/>
                <w:lang w:eastAsia="en-GB"/>
              </w:rPr>
              <w:br w:type="page"/>
            </w:r>
            <w:r w:rsidRPr="00351F54">
              <w:rPr>
                <w:rFonts w:ascii="Calibri" w:eastAsia="Times New Roman" w:hAnsi="Calibri" w:cs="Arial"/>
                <w:b/>
                <w:caps/>
                <w:sz w:val="40"/>
                <w:szCs w:val="20"/>
                <w:lang w:eastAsia="en-GB"/>
              </w:rPr>
              <w:t xml:space="preserve">                 marking criteria and Student FEEDBACK</w:t>
            </w:r>
          </w:p>
        </w:tc>
      </w:tr>
    </w:tbl>
    <w:p w14:paraId="27CF9335" w14:textId="77777777" w:rsidR="00351F54" w:rsidRPr="00351F54" w:rsidRDefault="00351F54" w:rsidP="00351F54">
      <w:pPr>
        <w:spacing w:after="0" w:line="240" w:lineRule="auto"/>
        <w:rPr>
          <w:rFonts w:ascii="Times New Roman" w:eastAsia="Times New Roman" w:hAnsi="Times New Roman" w:cs="Times New Roman"/>
          <w:sz w:val="16"/>
          <w:szCs w:val="20"/>
          <w:lang w:eastAsia="en-GB"/>
        </w:rPr>
      </w:pPr>
    </w:p>
    <w:p w14:paraId="614F13BF" w14:textId="77777777" w:rsidR="00351F54" w:rsidRPr="00351F54" w:rsidRDefault="00351F54" w:rsidP="00351F54">
      <w:pPr>
        <w:spacing w:after="0" w:line="240" w:lineRule="auto"/>
        <w:jc w:val="both"/>
        <w:rPr>
          <w:rFonts w:ascii="Calibri" w:eastAsia="Times New Roman" w:hAnsi="Calibri" w:cs="Times New Roman"/>
          <w:sz w:val="20"/>
          <w:szCs w:val="20"/>
        </w:rPr>
      </w:pPr>
      <w:r w:rsidRPr="00351F54">
        <w:rPr>
          <w:rFonts w:ascii="Calibri" w:eastAsia="Times New Roman" w:hAnsi="Calibri" w:cs="Times New Roman"/>
          <w:sz w:val="20"/>
          <w:szCs w:val="20"/>
        </w:rPr>
        <w:t xml:space="preserve">This section details the assessment criteria. The </w:t>
      </w:r>
      <w:r w:rsidRPr="00351F54">
        <w:rPr>
          <w:rFonts w:ascii="Calibri" w:eastAsia="Times New Roman" w:hAnsi="Calibri" w:cs="Times New Roman"/>
          <w:i/>
          <w:sz w:val="20"/>
          <w:szCs w:val="20"/>
        </w:rPr>
        <w:t>extent</w:t>
      </w:r>
      <w:r w:rsidRPr="00351F54">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1B568C5" w14:textId="77777777" w:rsidR="00351F54" w:rsidRPr="00351F54" w:rsidRDefault="00351F54" w:rsidP="00351F54">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51F54" w:rsidRPr="00351F54" w14:paraId="73E66E09" w14:textId="77777777" w:rsidTr="00167CC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7811400" w14:textId="77777777" w:rsidR="00351F54" w:rsidRPr="00351F54" w:rsidRDefault="00351F54" w:rsidP="00351F54">
            <w:pPr>
              <w:spacing w:after="0" w:line="240" w:lineRule="auto"/>
              <w:rPr>
                <w:rFonts w:ascii="Calibri" w:eastAsia="Times New Roman" w:hAnsi="Calibri" w:cs="Times New Roman"/>
                <w:b/>
                <w:szCs w:val="20"/>
                <w:lang w:eastAsia="en-GB"/>
              </w:rPr>
            </w:pPr>
            <w:r w:rsidRPr="00351F54">
              <w:rPr>
                <w:rFonts w:ascii="Calibri" w:eastAsia="Times New Roman" w:hAnsi="Calibri" w:cs="Times New Roman"/>
                <w:b/>
                <w:szCs w:val="16"/>
                <w:lang w:eastAsia="en-GB"/>
              </w:rPr>
              <w:t xml:space="preserve">Common Assessment Criteria </w:t>
            </w:r>
            <w:r w:rsidRPr="00351F54">
              <w:rPr>
                <w:rFonts w:ascii="Calibri" w:eastAsia="Times New Roman" w:hAnsi="Calibri" w:cs="Times New Roman"/>
                <w:b/>
                <w:szCs w:val="20"/>
                <w:lang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4DE913F3" w14:textId="77777777" w:rsidR="00351F54" w:rsidRPr="00351F54" w:rsidRDefault="00351F54" w:rsidP="00351F54">
            <w:pPr>
              <w:spacing w:after="0" w:line="240" w:lineRule="auto"/>
              <w:ind w:left="34" w:right="113"/>
              <w:jc w:val="center"/>
              <w:rPr>
                <w:rFonts w:ascii="Calibri" w:eastAsia="Times New Roman" w:hAnsi="Calibri" w:cs="Times New Roman"/>
                <w:b/>
                <w:sz w:val="14"/>
                <w:szCs w:val="14"/>
                <w:lang w:eastAsia="en-GB"/>
              </w:rPr>
            </w:pPr>
            <w:r w:rsidRPr="00351F54">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AF23DA" w14:textId="77777777" w:rsidR="00351F54" w:rsidRPr="00351F54" w:rsidRDefault="00351F54" w:rsidP="00351F54">
            <w:pPr>
              <w:spacing w:after="0" w:line="240" w:lineRule="auto"/>
              <w:ind w:left="113" w:right="113"/>
              <w:jc w:val="center"/>
              <w:rPr>
                <w:rFonts w:ascii="Calibri" w:eastAsia="Times New Roman" w:hAnsi="Calibri" w:cs="Times New Roman"/>
                <w:b/>
                <w:sz w:val="14"/>
                <w:szCs w:val="14"/>
                <w:lang w:eastAsia="en-GB"/>
              </w:rPr>
            </w:pPr>
            <w:r w:rsidRPr="00351F54">
              <w:rPr>
                <w:rFonts w:ascii="Calibri" w:eastAsia="Times New Roman" w:hAnsi="Calibri" w:cs="Times New Roman"/>
                <w:b/>
                <w:sz w:val="14"/>
                <w:szCs w:val="14"/>
                <w:lang w:eastAsia="en-GB"/>
              </w:rPr>
              <w:t xml:space="preserve">Marks </w:t>
            </w:r>
          </w:p>
          <w:p w14:paraId="36FF1C1E" w14:textId="77777777" w:rsidR="00351F54" w:rsidRPr="00351F54" w:rsidRDefault="00351F54" w:rsidP="00351F54">
            <w:pPr>
              <w:spacing w:after="0" w:line="240" w:lineRule="auto"/>
              <w:ind w:left="113" w:right="113"/>
              <w:jc w:val="center"/>
              <w:rPr>
                <w:rFonts w:ascii="Calibri" w:eastAsia="Times New Roman" w:hAnsi="Calibri" w:cs="Times New Roman"/>
                <w:b/>
                <w:sz w:val="14"/>
                <w:szCs w:val="14"/>
                <w:lang w:eastAsia="en-GB"/>
              </w:rPr>
            </w:pPr>
            <w:r w:rsidRPr="00351F54">
              <w:rPr>
                <w:rFonts w:ascii="Calibri" w:eastAsia="Times New Roman" w:hAnsi="Calibri" w:cs="Times New Roman"/>
                <w:b/>
                <w:sz w:val="14"/>
                <w:szCs w:val="14"/>
                <w:lang w:eastAsia="en-GB"/>
              </w:rPr>
              <w:t>awarded</w:t>
            </w:r>
          </w:p>
        </w:tc>
      </w:tr>
      <w:tr w:rsidR="00351F54" w:rsidRPr="00351F54" w14:paraId="71275A03"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6A183685" w14:textId="77777777" w:rsidR="00351F54" w:rsidRPr="00351F54" w:rsidRDefault="00351F54" w:rsidP="00351F54">
            <w:pPr>
              <w:spacing w:after="0" w:line="240" w:lineRule="auto"/>
              <w:rPr>
                <w:rFonts w:ascii="Calibri" w:eastAsia="Times New Roman" w:hAnsi="Calibri" w:cs="Times New Roman"/>
                <w:b/>
                <w:sz w:val="16"/>
                <w:szCs w:val="16"/>
                <w:lang w:eastAsia="en-GB"/>
              </w:rPr>
            </w:pPr>
            <w:r w:rsidRPr="00351F54">
              <w:rPr>
                <w:rFonts w:ascii="Calibri" w:eastAsia="Times New Roman" w:hAnsi="Calibri" w:cs="Times New Roman"/>
                <w:b/>
                <w:sz w:val="20"/>
                <w:szCs w:val="16"/>
                <w:lang w:eastAsia="en-GB"/>
              </w:rPr>
              <w:t xml:space="preserve">1. </w:t>
            </w:r>
            <w:r w:rsidRPr="00351F54">
              <w:rPr>
                <w:rFonts w:ascii="Calibri" w:eastAsia="Times New Roman" w:hAnsi="Calibri" w:cs="Times New Roman"/>
                <w:b/>
                <w:sz w:val="20"/>
                <w:szCs w:val="20"/>
                <w:lang w:eastAsia="en-GB"/>
              </w:rPr>
              <w:t>Research-informed Literature</w:t>
            </w:r>
            <w:r w:rsidRPr="00351F54">
              <w:rPr>
                <w:rFonts w:ascii="Calibri" w:eastAsia="Times New Roman" w:hAnsi="Calibri" w:cs="Times New Roman"/>
                <w:b/>
                <w:sz w:val="16"/>
                <w:szCs w:val="16"/>
                <w:lang w:eastAsia="en-GB"/>
              </w:rPr>
              <w:t xml:space="preserve"> </w:t>
            </w:r>
          </w:p>
          <w:p w14:paraId="3DF071D8" w14:textId="77777777" w:rsidR="00351F54" w:rsidRPr="00351F54" w:rsidRDefault="00351F54" w:rsidP="00351F54">
            <w:pPr>
              <w:spacing w:after="120" w:line="240" w:lineRule="auto"/>
              <w:rPr>
                <w:rFonts w:ascii="Calibri" w:eastAsia="Times New Roman" w:hAnsi="Calibri" w:cs="Times New Roman"/>
                <w:sz w:val="14"/>
                <w:szCs w:val="14"/>
                <w:lang w:eastAsia="en-GB"/>
              </w:rPr>
            </w:pPr>
            <w:r w:rsidRPr="00351F54">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C4C4A07"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5C0D13A"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r>
      <w:tr w:rsidR="00351F54" w:rsidRPr="00351F54" w14:paraId="4602B0BB" w14:textId="77777777" w:rsidTr="00167CCE">
        <w:trPr>
          <w:trHeight w:val="450"/>
        </w:trPr>
        <w:tc>
          <w:tcPr>
            <w:tcW w:w="4435" w:type="pct"/>
            <w:vMerge w:val="restart"/>
            <w:tcBorders>
              <w:top w:val="single" w:sz="4" w:space="0" w:color="auto"/>
              <w:left w:val="single" w:sz="4" w:space="0" w:color="auto"/>
              <w:right w:val="single" w:sz="4" w:space="0" w:color="auto"/>
            </w:tcBorders>
          </w:tcPr>
          <w:p w14:paraId="0DB50AEC" w14:textId="77777777" w:rsidR="00351F54" w:rsidRPr="00351F54" w:rsidRDefault="00351F54" w:rsidP="00351F54">
            <w:pPr>
              <w:spacing w:after="120" w:line="240" w:lineRule="auto"/>
              <w:rPr>
                <w:rFonts w:ascii="Calibri" w:eastAsia="Times New Roman" w:hAnsi="Calibri" w:cs="Times New Roman"/>
                <w:sz w:val="20"/>
                <w:szCs w:val="14"/>
                <w:lang w:eastAsia="en-GB"/>
              </w:rPr>
            </w:pPr>
          </w:p>
        </w:tc>
        <w:tc>
          <w:tcPr>
            <w:tcW w:w="283" w:type="pct"/>
            <w:tcBorders>
              <w:top w:val="single" w:sz="4" w:space="0" w:color="auto"/>
              <w:left w:val="single" w:sz="4" w:space="0" w:color="auto"/>
              <w:right w:val="single" w:sz="4" w:space="0" w:color="auto"/>
            </w:tcBorders>
          </w:tcPr>
          <w:p w14:paraId="7570AD83"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7EBD7A1D"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p>
        </w:tc>
      </w:tr>
      <w:tr w:rsidR="00351F54" w:rsidRPr="00351F54" w14:paraId="5EE91B76" w14:textId="77777777" w:rsidTr="00167CCE">
        <w:trPr>
          <w:trHeight w:val="451"/>
        </w:trPr>
        <w:tc>
          <w:tcPr>
            <w:tcW w:w="4435" w:type="pct"/>
            <w:vMerge/>
            <w:tcBorders>
              <w:left w:val="single" w:sz="4" w:space="0" w:color="auto"/>
              <w:bottom w:val="single" w:sz="4" w:space="0" w:color="auto"/>
              <w:right w:val="single" w:sz="4" w:space="0" w:color="auto"/>
            </w:tcBorders>
          </w:tcPr>
          <w:p w14:paraId="7042DC0F" w14:textId="77777777" w:rsidR="00351F54" w:rsidRPr="00351F54" w:rsidRDefault="00351F54" w:rsidP="00351F5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0011B64" w14:textId="77777777" w:rsidR="00351F54" w:rsidRPr="00351F54" w:rsidRDefault="00351F54" w:rsidP="00351F5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584B38D"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r>
      <w:tr w:rsidR="00351F54" w:rsidRPr="00351F54" w14:paraId="2EE1371A"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2FCF65A5" w14:textId="77777777" w:rsidR="00351F54" w:rsidRPr="00351F54" w:rsidRDefault="00351F54" w:rsidP="00351F54">
            <w:pPr>
              <w:spacing w:after="0" w:line="240" w:lineRule="auto"/>
              <w:rPr>
                <w:rFonts w:ascii="Calibri" w:eastAsia="Times New Roman" w:hAnsi="Calibri" w:cs="Times New Roman"/>
                <w:b/>
                <w:sz w:val="20"/>
                <w:szCs w:val="20"/>
                <w:lang w:eastAsia="en-GB"/>
              </w:rPr>
            </w:pPr>
            <w:r w:rsidRPr="00351F54">
              <w:rPr>
                <w:rFonts w:ascii="Calibri" w:eastAsia="Times New Roman" w:hAnsi="Calibri" w:cs="Times New Roman"/>
                <w:b/>
                <w:sz w:val="20"/>
                <w:szCs w:val="16"/>
                <w:lang w:eastAsia="en-GB"/>
              </w:rPr>
              <w:t xml:space="preserve">2. </w:t>
            </w:r>
            <w:r w:rsidRPr="00351F54">
              <w:rPr>
                <w:rFonts w:ascii="Calibri" w:eastAsia="Times New Roman" w:hAnsi="Calibri" w:cs="Times New Roman"/>
                <w:b/>
                <w:sz w:val="20"/>
                <w:szCs w:val="20"/>
                <w:lang w:eastAsia="en-GB"/>
              </w:rPr>
              <w:t>Knowledge and Understanding of Subject</w:t>
            </w:r>
          </w:p>
          <w:p w14:paraId="427B345F" w14:textId="77777777" w:rsidR="00351F54" w:rsidRPr="00351F54" w:rsidRDefault="00351F54" w:rsidP="00351F54">
            <w:pPr>
              <w:spacing w:after="120" w:line="240" w:lineRule="auto"/>
              <w:rPr>
                <w:rFonts w:ascii="Calibri" w:eastAsia="Times New Roman" w:hAnsi="Calibri" w:cs="Times New Roman"/>
                <w:sz w:val="14"/>
                <w:szCs w:val="14"/>
                <w:lang w:eastAsia="en-GB"/>
              </w:rPr>
            </w:pPr>
            <w:r w:rsidRPr="00351F54">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B94FAA7"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609FD9"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r>
      <w:tr w:rsidR="00351F54" w:rsidRPr="00351F54" w14:paraId="1129EBDC" w14:textId="77777777" w:rsidTr="00167CCE">
        <w:trPr>
          <w:trHeight w:val="450"/>
        </w:trPr>
        <w:tc>
          <w:tcPr>
            <w:tcW w:w="4435" w:type="pct"/>
            <w:vMerge w:val="restart"/>
            <w:tcBorders>
              <w:top w:val="single" w:sz="4" w:space="0" w:color="auto"/>
              <w:left w:val="single" w:sz="4" w:space="0" w:color="auto"/>
              <w:right w:val="single" w:sz="4" w:space="0" w:color="auto"/>
            </w:tcBorders>
          </w:tcPr>
          <w:p w14:paraId="110BB03F" w14:textId="77777777" w:rsidR="00351F54" w:rsidRPr="00351F54" w:rsidRDefault="00351F54" w:rsidP="00351F54">
            <w:pPr>
              <w:spacing w:after="120" w:line="240" w:lineRule="auto"/>
              <w:rPr>
                <w:rFonts w:ascii="Calibri" w:eastAsia="Times New Roman" w:hAnsi="Calibri" w:cs="Times New Roman"/>
                <w:sz w:val="20"/>
                <w:szCs w:val="14"/>
                <w:lang w:eastAsia="en-GB"/>
              </w:rPr>
            </w:pPr>
            <w:r w:rsidRPr="00351F54">
              <w:rPr>
                <w:rFonts w:ascii="Calibri" w:eastAsia="Times New Roman" w:hAnsi="Calibri" w:cs="Times New Roman"/>
                <w:sz w:val="20"/>
                <w:szCs w:val="14"/>
                <w:lang w:eastAsia="en-GB"/>
              </w:rPr>
              <w:t>Research need strengthen, you need to explain and analyse the scenarios you derived for the campus from your chosen research area(s) in a more meaningful way. (Grade mark: 42.50%)</w:t>
            </w:r>
          </w:p>
        </w:tc>
        <w:tc>
          <w:tcPr>
            <w:tcW w:w="283" w:type="pct"/>
            <w:tcBorders>
              <w:top w:val="single" w:sz="4" w:space="0" w:color="auto"/>
              <w:left w:val="single" w:sz="4" w:space="0" w:color="auto"/>
              <w:right w:val="single" w:sz="4" w:space="0" w:color="auto"/>
            </w:tcBorders>
          </w:tcPr>
          <w:p w14:paraId="08752586"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r w:rsidRPr="00351F54">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12D47D8"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r w:rsidRPr="00351F54">
              <w:rPr>
                <w:rFonts w:ascii="Calibri" w:eastAsia="Times New Roman" w:hAnsi="Calibri" w:cs="Times New Roman"/>
                <w:sz w:val="20"/>
                <w:szCs w:val="20"/>
                <w:lang w:eastAsia="en-GB"/>
              </w:rPr>
              <w:t>8.5</w:t>
            </w:r>
          </w:p>
        </w:tc>
      </w:tr>
      <w:tr w:rsidR="00351F54" w:rsidRPr="00351F54" w14:paraId="69AE78B3" w14:textId="77777777" w:rsidTr="00167CCE">
        <w:trPr>
          <w:trHeight w:val="451"/>
        </w:trPr>
        <w:tc>
          <w:tcPr>
            <w:tcW w:w="4435" w:type="pct"/>
            <w:vMerge/>
            <w:tcBorders>
              <w:left w:val="single" w:sz="4" w:space="0" w:color="auto"/>
              <w:bottom w:val="single" w:sz="4" w:space="0" w:color="auto"/>
              <w:right w:val="single" w:sz="4" w:space="0" w:color="auto"/>
            </w:tcBorders>
          </w:tcPr>
          <w:p w14:paraId="104A07DA" w14:textId="77777777" w:rsidR="00351F54" w:rsidRPr="00351F54" w:rsidRDefault="00351F54" w:rsidP="00351F5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31C0121" w14:textId="77777777" w:rsidR="00351F54" w:rsidRPr="00351F54" w:rsidRDefault="00351F54" w:rsidP="00351F5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463F4AD"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r>
      <w:tr w:rsidR="00351F54" w:rsidRPr="00351F54" w14:paraId="53631FBB"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6559526D" w14:textId="77777777" w:rsidR="00351F54" w:rsidRPr="00351F54" w:rsidRDefault="00351F54" w:rsidP="00351F54">
            <w:pPr>
              <w:spacing w:after="0" w:line="240" w:lineRule="auto"/>
              <w:rPr>
                <w:rFonts w:ascii="Calibri" w:eastAsia="Times New Roman" w:hAnsi="Calibri" w:cs="Times New Roman"/>
                <w:b/>
                <w:sz w:val="16"/>
                <w:szCs w:val="16"/>
                <w:lang w:eastAsia="en-GB"/>
              </w:rPr>
            </w:pPr>
            <w:r w:rsidRPr="00351F54">
              <w:rPr>
                <w:rFonts w:ascii="Calibri" w:eastAsia="Times New Roman" w:hAnsi="Calibri" w:cs="Times New Roman"/>
                <w:b/>
                <w:sz w:val="20"/>
                <w:szCs w:val="16"/>
                <w:lang w:eastAsia="en-GB"/>
              </w:rPr>
              <w:t xml:space="preserve">3. </w:t>
            </w:r>
            <w:r w:rsidRPr="00351F54">
              <w:rPr>
                <w:rFonts w:ascii="Calibri" w:eastAsia="Times New Roman" w:hAnsi="Calibri" w:cs="Times New Roman"/>
                <w:b/>
                <w:sz w:val="20"/>
                <w:szCs w:val="20"/>
                <w:lang w:eastAsia="en-GB"/>
              </w:rPr>
              <w:t>Analysis</w:t>
            </w:r>
          </w:p>
          <w:p w14:paraId="2EBC12EA" w14:textId="77777777" w:rsidR="00351F54" w:rsidRPr="00351F54" w:rsidRDefault="00351F54" w:rsidP="00351F54">
            <w:pPr>
              <w:spacing w:after="120" w:line="240" w:lineRule="auto"/>
              <w:rPr>
                <w:rFonts w:ascii="Calibri" w:eastAsia="Times New Roman" w:hAnsi="Calibri" w:cs="Times New Roman"/>
                <w:sz w:val="14"/>
                <w:szCs w:val="14"/>
                <w:lang w:eastAsia="en-GB"/>
              </w:rPr>
            </w:pPr>
            <w:r w:rsidRPr="00351F54">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02E6365"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EA7B8A4"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r>
      <w:tr w:rsidR="00351F54" w:rsidRPr="00351F54" w14:paraId="7E218ACC" w14:textId="77777777" w:rsidTr="00167CCE">
        <w:trPr>
          <w:trHeight w:val="450"/>
        </w:trPr>
        <w:tc>
          <w:tcPr>
            <w:tcW w:w="4435" w:type="pct"/>
            <w:vMerge w:val="restart"/>
            <w:tcBorders>
              <w:top w:val="single" w:sz="4" w:space="0" w:color="auto"/>
              <w:left w:val="single" w:sz="4" w:space="0" w:color="auto"/>
              <w:right w:val="single" w:sz="4" w:space="0" w:color="auto"/>
            </w:tcBorders>
          </w:tcPr>
          <w:p w14:paraId="1CC51AF7" w14:textId="77777777" w:rsidR="00351F54" w:rsidRPr="00351F54" w:rsidRDefault="00351F54" w:rsidP="00351F54">
            <w:pPr>
              <w:spacing w:after="120" w:line="240" w:lineRule="auto"/>
              <w:rPr>
                <w:rFonts w:ascii="Calibri" w:eastAsia="Times New Roman" w:hAnsi="Calibri" w:cs="Times New Roman"/>
                <w:sz w:val="20"/>
                <w:szCs w:val="14"/>
                <w:lang w:eastAsia="en-GB"/>
              </w:rPr>
            </w:pPr>
            <w:r w:rsidRPr="00351F54">
              <w:rPr>
                <w:rFonts w:ascii="Calibri" w:eastAsia="Times New Roman" w:hAnsi="Calibri" w:cs="Times New Roman"/>
                <w:sz w:val="20"/>
                <w:szCs w:val="14"/>
                <w:lang w:eastAsia="en-GB"/>
              </w:rPr>
              <w:t>You need to explain resources, devices used for your chosen design and analysis of your chosen solution.  Your analysis just meet the basic requirement. (Grade mark: 40.00%)</w:t>
            </w:r>
          </w:p>
        </w:tc>
        <w:tc>
          <w:tcPr>
            <w:tcW w:w="283" w:type="pct"/>
            <w:tcBorders>
              <w:top w:val="single" w:sz="4" w:space="0" w:color="auto"/>
              <w:left w:val="single" w:sz="4" w:space="0" w:color="auto"/>
              <w:right w:val="single" w:sz="4" w:space="0" w:color="auto"/>
            </w:tcBorders>
          </w:tcPr>
          <w:p w14:paraId="50A82D1A"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r w:rsidRPr="00351F54">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ED72133"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r w:rsidRPr="00351F54">
              <w:rPr>
                <w:rFonts w:ascii="Calibri" w:eastAsia="Times New Roman" w:hAnsi="Calibri" w:cs="Times New Roman"/>
                <w:sz w:val="20"/>
                <w:szCs w:val="20"/>
                <w:lang w:eastAsia="en-GB"/>
              </w:rPr>
              <w:t>8</w:t>
            </w:r>
          </w:p>
        </w:tc>
      </w:tr>
      <w:tr w:rsidR="00351F54" w:rsidRPr="00351F54" w14:paraId="527A2674" w14:textId="77777777" w:rsidTr="00167CCE">
        <w:trPr>
          <w:trHeight w:val="451"/>
        </w:trPr>
        <w:tc>
          <w:tcPr>
            <w:tcW w:w="4435" w:type="pct"/>
            <w:vMerge/>
            <w:tcBorders>
              <w:left w:val="single" w:sz="4" w:space="0" w:color="auto"/>
              <w:bottom w:val="single" w:sz="4" w:space="0" w:color="auto"/>
              <w:right w:val="single" w:sz="4" w:space="0" w:color="auto"/>
            </w:tcBorders>
          </w:tcPr>
          <w:p w14:paraId="67D6BC2D" w14:textId="77777777" w:rsidR="00351F54" w:rsidRPr="00351F54" w:rsidRDefault="00351F54" w:rsidP="00351F5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3FE0528" w14:textId="77777777" w:rsidR="00351F54" w:rsidRPr="00351F54" w:rsidRDefault="00351F54" w:rsidP="00351F5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3189E35"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r>
      <w:tr w:rsidR="00351F54" w:rsidRPr="00351F54" w14:paraId="421FEB82"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332209C2" w14:textId="77777777" w:rsidR="00351F54" w:rsidRPr="00351F54" w:rsidRDefault="00351F54" w:rsidP="00351F54">
            <w:pPr>
              <w:spacing w:after="0" w:line="240" w:lineRule="auto"/>
              <w:rPr>
                <w:rFonts w:ascii="Calibri" w:eastAsia="Times New Roman" w:hAnsi="Calibri" w:cs="Times New Roman"/>
                <w:b/>
                <w:sz w:val="16"/>
                <w:szCs w:val="16"/>
                <w:lang w:eastAsia="en-GB"/>
              </w:rPr>
            </w:pPr>
            <w:r w:rsidRPr="00351F54">
              <w:rPr>
                <w:rFonts w:ascii="Calibri" w:eastAsia="Times New Roman" w:hAnsi="Calibri" w:cs="Times New Roman"/>
                <w:b/>
                <w:sz w:val="20"/>
                <w:szCs w:val="16"/>
                <w:lang w:eastAsia="en-GB"/>
              </w:rPr>
              <w:t xml:space="preserve">4. </w:t>
            </w:r>
            <w:r w:rsidRPr="00351F54">
              <w:rPr>
                <w:rFonts w:ascii="Calibri" w:eastAsia="Times New Roman" w:hAnsi="Calibri" w:cs="Times New Roman"/>
                <w:b/>
                <w:sz w:val="20"/>
                <w:szCs w:val="20"/>
                <w:lang w:eastAsia="en-GB"/>
              </w:rPr>
              <w:t>Practical Application and Deployment</w:t>
            </w:r>
          </w:p>
          <w:p w14:paraId="3BDD143E" w14:textId="77777777" w:rsidR="00351F54" w:rsidRPr="00351F54" w:rsidRDefault="00351F54" w:rsidP="00351F54">
            <w:pPr>
              <w:spacing w:after="120" w:line="240" w:lineRule="auto"/>
              <w:rPr>
                <w:rFonts w:ascii="Calibri" w:eastAsia="Times New Roman" w:hAnsi="Calibri" w:cs="Times New Roman"/>
                <w:sz w:val="14"/>
                <w:szCs w:val="14"/>
                <w:lang w:eastAsia="en-GB"/>
              </w:rPr>
            </w:pPr>
            <w:r w:rsidRPr="00351F54">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B5E7447"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9F94E4"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r>
      <w:tr w:rsidR="00351F54" w:rsidRPr="00351F54" w14:paraId="630B21E2" w14:textId="77777777" w:rsidTr="00167CCE">
        <w:trPr>
          <w:trHeight w:val="451"/>
        </w:trPr>
        <w:tc>
          <w:tcPr>
            <w:tcW w:w="4435" w:type="pct"/>
            <w:vMerge w:val="restart"/>
            <w:tcBorders>
              <w:top w:val="single" w:sz="4" w:space="0" w:color="auto"/>
              <w:left w:val="single" w:sz="4" w:space="0" w:color="auto"/>
              <w:right w:val="single" w:sz="4" w:space="0" w:color="auto"/>
            </w:tcBorders>
          </w:tcPr>
          <w:p w14:paraId="5D9ABDA8" w14:textId="7F60E279" w:rsidR="00351F54" w:rsidRPr="00351F54" w:rsidRDefault="00351F54" w:rsidP="00351F54">
            <w:pPr>
              <w:spacing w:after="120" w:line="240" w:lineRule="auto"/>
              <w:rPr>
                <w:rFonts w:ascii="Calibri" w:eastAsia="Times New Roman" w:hAnsi="Calibri" w:cs="Times New Roman"/>
                <w:sz w:val="20"/>
                <w:szCs w:val="14"/>
                <w:lang w:eastAsia="en-GB"/>
              </w:rPr>
            </w:pPr>
            <w:r w:rsidRPr="00351F54">
              <w:rPr>
                <w:rFonts w:ascii="Calibri" w:eastAsia="Times New Roman" w:hAnsi="Calibri" w:cs="Times New Roman"/>
                <w:sz w:val="20"/>
                <w:szCs w:val="14"/>
                <w:lang w:eastAsia="en-GB"/>
              </w:rPr>
              <w:t xml:space="preserve">Your Packet Tracer design worked, </w:t>
            </w:r>
            <w:r w:rsidR="00D90073" w:rsidRPr="00351F54">
              <w:rPr>
                <w:rFonts w:ascii="Calibri" w:eastAsia="Times New Roman" w:hAnsi="Calibri" w:cs="Times New Roman"/>
                <w:sz w:val="20"/>
                <w:szCs w:val="14"/>
                <w:lang w:eastAsia="en-GB"/>
              </w:rPr>
              <w:t>it’s</w:t>
            </w:r>
            <w:bookmarkStart w:id="19" w:name="_GoBack"/>
            <w:bookmarkEnd w:id="19"/>
            <w:r w:rsidRPr="00351F54">
              <w:rPr>
                <w:rFonts w:ascii="Calibri" w:eastAsia="Times New Roman" w:hAnsi="Calibri" w:cs="Times New Roman"/>
                <w:sz w:val="20"/>
                <w:szCs w:val="14"/>
                <w:lang w:eastAsia="en-GB"/>
              </w:rPr>
              <w:t xml:space="preserve"> very basic  but lack sufficient security measures such as firewall, IPS, </w:t>
            </w:r>
            <w:proofErr w:type="spellStart"/>
            <w:r w:rsidRPr="00351F54">
              <w:rPr>
                <w:rFonts w:ascii="Calibri" w:eastAsia="Times New Roman" w:hAnsi="Calibri" w:cs="Times New Roman"/>
                <w:sz w:val="20"/>
                <w:szCs w:val="14"/>
                <w:lang w:eastAsia="en-GB"/>
              </w:rPr>
              <w:t>etc</w:t>
            </w:r>
            <w:proofErr w:type="spellEnd"/>
            <w:r w:rsidRPr="00351F54">
              <w:rPr>
                <w:rFonts w:ascii="Calibri" w:eastAsia="Times New Roman" w:hAnsi="Calibri" w:cs="Times New Roman"/>
                <w:sz w:val="20"/>
                <w:szCs w:val="14"/>
                <w:lang w:eastAsia="en-GB"/>
              </w:rPr>
              <w:t xml:space="preserve"> (Grade mark: 46.67%)</w:t>
            </w:r>
          </w:p>
        </w:tc>
        <w:tc>
          <w:tcPr>
            <w:tcW w:w="283" w:type="pct"/>
            <w:tcBorders>
              <w:top w:val="single" w:sz="4" w:space="0" w:color="auto"/>
              <w:left w:val="single" w:sz="4" w:space="0" w:color="auto"/>
              <w:right w:val="single" w:sz="4" w:space="0" w:color="auto"/>
            </w:tcBorders>
          </w:tcPr>
          <w:p w14:paraId="146AB14C"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r w:rsidRPr="00351F54">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5C206D3A"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r w:rsidRPr="00351F54">
              <w:rPr>
                <w:rFonts w:ascii="Calibri" w:eastAsia="Times New Roman" w:hAnsi="Calibri" w:cs="Times New Roman"/>
                <w:sz w:val="20"/>
                <w:szCs w:val="20"/>
                <w:lang w:eastAsia="en-GB"/>
              </w:rPr>
              <w:t>28</w:t>
            </w:r>
          </w:p>
        </w:tc>
      </w:tr>
      <w:tr w:rsidR="00351F54" w:rsidRPr="00351F54" w14:paraId="0E88A7F6" w14:textId="77777777" w:rsidTr="00167CCE">
        <w:trPr>
          <w:trHeight w:val="450"/>
        </w:trPr>
        <w:tc>
          <w:tcPr>
            <w:tcW w:w="4435" w:type="pct"/>
            <w:vMerge/>
            <w:tcBorders>
              <w:left w:val="single" w:sz="4" w:space="0" w:color="auto"/>
              <w:bottom w:val="single" w:sz="4" w:space="0" w:color="auto"/>
              <w:right w:val="single" w:sz="4" w:space="0" w:color="auto"/>
            </w:tcBorders>
          </w:tcPr>
          <w:p w14:paraId="3D1FD6CF" w14:textId="77777777" w:rsidR="00351F54" w:rsidRPr="00351F54" w:rsidRDefault="00351F54" w:rsidP="00351F5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98098C5" w14:textId="77777777" w:rsidR="00351F54" w:rsidRPr="00351F54" w:rsidRDefault="00351F54" w:rsidP="00351F5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57181AE"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r>
      <w:tr w:rsidR="00351F54" w:rsidRPr="00351F54" w14:paraId="3A75A49C" w14:textId="77777777" w:rsidTr="00167CCE">
        <w:trPr>
          <w:trHeight w:val="450"/>
        </w:trPr>
        <w:tc>
          <w:tcPr>
            <w:tcW w:w="4435" w:type="pct"/>
            <w:tcBorders>
              <w:top w:val="single" w:sz="4" w:space="0" w:color="auto"/>
              <w:left w:val="single" w:sz="4" w:space="0" w:color="auto"/>
              <w:right w:val="single" w:sz="4" w:space="0" w:color="auto"/>
            </w:tcBorders>
            <w:shd w:val="clear" w:color="auto" w:fill="D9D9D9"/>
          </w:tcPr>
          <w:p w14:paraId="2BA0413D" w14:textId="77777777" w:rsidR="00351F54" w:rsidRPr="00351F54" w:rsidRDefault="00351F54" w:rsidP="00351F54">
            <w:pPr>
              <w:spacing w:after="0" w:line="240" w:lineRule="auto"/>
              <w:rPr>
                <w:rFonts w:ascii="Calibri" w:eastAsia="Times New Roman" w:hAnsi="Calibri" w:cs="Times New Roman"/>
                <w:b/>
                <w:sz w:val="16"/>
                <w:szCs w:val="16"/>
                <w:lang w:eastAsia="en-GB"/>
              </w:rPr>
            </w:pPr>
            <w:r w:rsidRPr="00351F54">
              <w:rPr>
                <w:rFonts w:ascii="Calibri" w:eastAsia="Times New Roman" w:hAnsi="Calibri" w:cs="Times New Roman"/>
                <w:b/>
                <w:sz w:val="20"/>
                <w:szCs w:val="16"/>
                <w:lang w:eastAsia="en-GB"/>
              </w:rPr>
              <w:t xml:space="preserve">5. </w:t>
            </w:r>
            <w:r w:rsidRPr="00351F54">
              <w:rPr>
                <w:rFonts w:ascii="Calibri" w:eastAsia="Times New Roman" w:hAnsi="Calibri" w:cs="Times New Roman"/>
                <w:b/>
                <w:sz w:val="20"/>
                <w:szCs w:val="20"/>
                <w:lang w:eastAsia="en-GB"/>
              </w:rPr>
              <w:t>Skills for Professional Practice</w:t>
            </w:r>
            <w:r w:rsidRPr="00351F54">
              <w:rPr>
                <w:rFonts w:ascii="Calibri" w:eastAsia="Times New Roman" w:hAnsi="Calibri" w:cs="Times New Roman"/>
                <w:b/>
                <w:sz w:val="16"/>
                <w:szCs w:val="16"/>
                <w:lang w:eastAsia="en-GB"/>
              </w:rPr>
              <w:t xml:space="preserve"> </w:t>
            </w:r>
          </w:p>
          <w:p w14:paraId="3DF395D4" w14:textId="77777777" w:rsidR="00351F54" w:rsidRPr="00351F54" w:rsidRDefault="00351F54" w:rsidP="00351F54">
            <w:pPr>
              <w:spacing w:after="120" w:line="240" w:lineRule="auto"/>
              <w:rPr>
                <w:rFonts w:ascii="Calibri" w:eastAsia="Times New Roman" w:hAnsi="Calibri" w:cs="Times New Roman"/>
                <w:sz w:val="14"/>
                <w:szCs w:val="14"/>
                <w:lang w:eastAsia="en-GB"/>
              </w:rPr>
            </w:pPr>
            <w:r w:rsidRPr="00351F54">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4C7C998"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8DB56B" w14:textId="77777777" w:rsidR="00351F54" w:rsidRPr="00351F54" w:rsidRDefault="00351F54" w:rsidP="00351F54">
            <w:pPr>
              <w:spacing w:after="0" w:line="240" w:lineRule="auto"/>
              <w:jc w:val="center"/>
              <w:rPr>
                <w:rFonts w:ascii="Calibri" w:eastAsia="Times New Roman" w:hAnsi="Calibri" w:cs="Times New Roman"/>
                <w:sz w:val="32"/>
                <w:szCs w:val="20"/>
                <w:lang w:eastAsia="en-GB"/>
              </w:rPr>
            </w:pPr>
          </w:p>
        </w:tc>
      </w:tr>
      <w:tr w:rsidR="00351F54" w:rsidRPr="00351F54" w14:paraId="608748B6" w14:textId="77777777" w:rsidTr="00167CCE">
        <w:trPr>
          <w:trHeight w:val="451"/>
        </w:trPr>
        <w:tc>
          <w:tcPr>
            <w:tcW w:w="4435" w:type="pct"/>
            <w:vMerge w:val="restart"/>
            <w:tcBorders>
              <w:top w:val="single" w:sz="4" w:space="0" w:color="auto"/>
              <w:left w:val="single" w:sz="4" w:space="0" w:color="auto"/>
              <w:right w:val="single" w:sz="4" w:space="0" w:color="auto"/>
            </w:tcBorders>
          </w:tcPr>
          <w:p w14:paraId="4E38CD3D" w14:textId="77777777" w:rsidR="00351F54" w:rsidRPr="00351F54" w:rsidRDefault="00351F54" w:rsidP="00351F54">
            <w:pPr>
              <w:spacing w:after="120" w:line="240" w:lineRule="auto"/>
              <w:rPr>
                <w:rFonts w:ascii="Calibri" w:eastAsia="Times New Roman" w:hAnsi="Calibri" w:cs="Times New Roman"/>
                <w:sz w:val="20"/>
                <w:szCs w:val="14"/>
                <w:lang w:eastAsia="en-GB"/>
              </w:rPr>
            </w:pPr>
          </w:p>
        </w:tc>
        <w:tc>
          <w:tcPr>
            <w:tcW w:w="283" w:type="pct"/>
            <w:tcBorders>
              <w:top w:val="single" w:sz="4" w:space="0" w:color="auto"/>
              <w:left w:val="single" w:sz="4" w:space="0" w:color="auto"/>
              <w:right w:val="single" w:sz="4" w:space="0" w:color="auto"/>
            </w:tcBorders>
          </w:tcPr>
          <w:p w14:paraId="74266B75"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00F56098"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p>
        </w:tc>
      </w:tr>
      <w:tr w:rsidR="00351F54" w:rsidRPr="00351F54" w14:paraId="74DE58BA" w14:textId="77777777" w:rsidTr="00167CCE">
        <w:trPr>
          <w:trHeight w:val="450"/>
        </w:trPr>
        <w:tc>
          <w:tcPr>
            <w:tcW w:w="4435" w:type="pct"/>
            <w:vMerge/>
            <w:tcBorders>
              <w:left w:val="single" w:sz="4" w:space="0" w:color="auto"/>
              <w:bottom w:val="single" w:sz="4" w:space="0" w:color="auto"/>
              <w:right w:val="single" w:sz="4" w:space="0" w:color="auto"/>
            </w:tcBorders>
          </w:tcPr>
          <w:p w14:paraId="40FD4F60" w14:textId="77777777" w:rsidR="00351F54" w:rsidRPr="00351F54" w:rsidRDefault="00351F54" w:rsidP="00351F54">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0DAF256" w14:textId="77777777" w:rsidR="00351F54" w:rsidRPr="00351F54" w:rsidRDefault="00351F54" w:rsidP="00351F5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A8FAC9F" w14:textId="77777777" w:rsidR="00351F54" w:rsidRPr="00351F54" w:rsidRDefault="00351F54" w:rsidP="00351F54">
            <w:pPr>
              <w:spacing w:after="0" w:line="240" w:lineRule="auto"/>
              <w:jc w:val="center"/>
              <w:rPr>
                <w:rFonts w:ascii="Calibri" w:eastAsia="Times New Roman" w:hAnsi="Calibri" w:cs="Times New Roman"/>
                <w:sz w:val="20"/>
                <w:szCs w:val="20"/>
                <w:lang w:eastAsia="en-GB"/>
              </w:rPr>
            </w:pPr>
          </w:p>
        </w:tc>
      </w:tr>
    </w:tbl>
    <w:p w14:paraId="10FED946" w14:textId="77777777" w:rsidR="00351F54" w:rsidRPr="00351F54" w:rsidRDefault="00351F54" w:rsidP="00351F5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51F54" w:rsidRPr="00351F54" w14:paraId="7CD044ED" w14:textId="77777777" w:rsidTr="00167CCE">
        <w:trPr>
          <w:cantSplit/>
        </w:trPr>
        <w:tc>
          <w:tcPr>
            <w:tcW w:w="6062" w:type="dxa"/>
            <w:vMerge w:val="restart"/>
            <w:shd w:val="pct15" w:color="auto" w:fill="auto"/>
            <w:vAlign w:val="center"/>
          </w:tcPr>
          <w:p w14:paraId="1BE21618" w14:textId="77777777" w:rsidR="00351F54" w:rsidRPr="00351F54" w:rsidRDefault="00351F54" w:rsidP="00351F54">
            <w:pPr>
              <w:spacing w:after="0" w:line="240" w:lineRule="auto"/>
              <w:rPr>
                <w:rFonts w:ascii="Calibri" w:eastAsia="Times New Roman" w:hAnsi="Calibri" w:cs="Times New Roman"/>
                <w:sz w:val="16"/>
                <w:szCs w:val="16"/>
                <w:lang w:eastAsia="en-GB"/>
              </w:rPr>
            </w:pPr>
            <w:r w:rsidRPr="00351F54">
              <w:rPr>
                <w:rFonts w:ascii="Calibri" w:eastAsia="Times New Roman" w:hAnsi="Calibri" w:cs="Arial"/>
                <w:b/>
                <w:bCs/>
                <w:lang w:eastAsia="en-GB"/>
              </w:rPr>
              <w:t xml:space="preserve">Assignment Mark </w:t>
            </w:r>
            <w:r w:rsidRPr="00351F54">
              <w:rPr>
                <w:rFonts w:ascii="Calibri" w:eastAsia="Times New Roman" w:hAnsi="Calibri" w:cs="Arial"/>
                <w:bCs/>
                <w:lang w:eastAsia="en-GB"/>
              </w:rPr>
              <w:t>(</w:t>
            </w:r>
            <w:r w:rsidRPr="00351F5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B764B05" w14:textId="77777777" w:rsidR="00351F54" w:rsidRPr="00351F54" w:rsidRDefault="00351F54" w:rsidP="00351F54">
            <w:pPr>
              <w:spacing w:after="0" w:line="240" w:lineRule="auto"/>
              <w:rPr>
                <w:rFonts w:ascii="Calibri" w:eastAsia="Times New Roman" w:hAnsi="Calibri" w:cs="Arial"/>
                <w:b/>
                <w:bCs/>
                <w:sz w:val="16"/>
                <w:szCs w:val="16"/>
                <w:lang w:eastAsia="en-GB"/>
              </w:rPr>
            </w:pPr>
            <w:r w:rsidRPr="00351F54">
              <w:rPr>
                <w:rFonts w:ascii="Calibri" w:eastAsia="Times New Roman" w:hAnsi="Calibri" w:cs="Arial"/>
                <w:b/>
                <w:sz w:val="16"/>
                <w:szCs w:val="16"/>
                <w:lang w:eastAsia="en-GB"/>
              </w:rPr>
              <w:t>Late Submission Penalties (tick if appropriate)</w:t>
            </w:r>
          </w:p>
        </w:tc>
        <w:tc>
          <w:tcPr>
            <w:tcW w:w="1276" w:type="dxa"/>
            <w:vMerge w:val="restart"/>
            <w:vAlign w:val="center"/>
          </w:tcPr>
          <w:p w14:paraId="1428D06B" w14:textId="77777777" w:rsidR="00351F54" w:rsidRPr="00351F54" w:rsidRDefault="00351F54" w:rsidP="00351F54">
            <w:pPr>
              <w:spacing w:after="0" w:line="240" w:lineRule="auto"/>
              <w:jc w:val="right"/>
              <w:rPr>
                <w:rFonts w:ascii="Calibri" w:eastAsia="Times New Roman" w:hAnsi="Calibri" w:cs="Arial"/>
                <w:b/>
                <w:bCs/>
                <w:sz w:val="20"/>
                <w:szCs w:val="20"/>
                <w:lang w:eastAsia="en-GB"/>
              </w:rPr>
            </w:pPr>
            <w:r w:rsidRPr="00351F54">
              <w:rPr>
                <w:rFonts w:ascii="Calibri" w:eastAsia="Times New Roman" w:hAnsi="Calibri" w:cs="Arial"/>
                <w:b/>
                <w:bCs/>
                <w:sz w:val="20"/>
                <w:szCs w:val="20"/>
                <w:lang w:eastAsia="en-GB"/>
              </w:rPr>
              <w:t>45%</w:t>
            </w:r>
          </w:p>
        </w:tc>
      </w:tr>
      <w:tr w:rsidR="00351F54" w:rsidRPr="00351F54" w14:paraId="63826FDD" w14:textId="77777777" w:rsidTr="00167CCE">
        <w:trPr>
          <w:cantSplit/>
        </w:trPr>
        <w:tc>
          <w:tcPr>
            <w:tcW w:w="6062" w:type="dxa"/>
            <w:vMerge/>
            <w:vAlign w:val="bottom"/>
          </w:tcPr>
          <w:p w14:paraId="5CF130CE" w14:textId="77777777" w:rsidR="00351F54" w:rsidRPr="00351F54" w:rsidRDefault="00351F54" w:rsidP="00351F54">
            <w:pPr>
              <w:spacing w:after="0" w:line="240" w:lineRule="auto"/>
              <w:rPr>
                <w:rFonts w:ascii="Calibri" w:eastAsia="Times New Roman" w:hAnsi="Calibri" w:cs="Arial"/>
                <w:sz w:val="20"/>
                <w:szCs w:val="20"/>
                <w:lang w:eastAsia="en-GB"/>
              </w:rPr>
            </w:pPr>
          </w:p>
        </w:tc>
        <w:tc>
          <w:tcPr>
            <w:tcW w:w="2903" w:type="dxa"/>
            <w:vAlign w:val="bottom"/>
          </w:tcPr>
          <w:p w14:paraId="2BEA40A7" w14:textId="77777777" w:rsidR="00351F54" w:rsidRPr="00351F54" w:rsidRDefault="00351F54" w:rsidP="00351F54">
            <w:pPr>
              <w:spacing w:after="0" w:line="240" w:lineRule="auto"/>
              <w:rPr>
                <w:rFonts w:ascii="Calibri" w:eastAsia="Times New Roman" w:hAnsi="Calibri" w:cs="Arial"/>
                <w:b/>
                <w:bCs/>
                <w:sz w:val="16"/>
                <w:szCs w:val="16"/>
                <w:lang w:eastAsia="en-GB"/>
              </w:rPr>
            </w:pPr>
            <w:r w:rsidRPr="00351F54">
              <w:rPr>
                <w:rFonts w:ascii="Calibri" w:eastAsia="Times New Roman" w:hAnsi="Calibri" w:cs="Arial"/>
                <w:sz w:val="16"/>
                <w:szCs w:val="16"/>
                <w:lang w:eastAsia="en-GB"/>
              </w:rPr>
              <w:t>Up to four weeks late</w:t>
            </w:r>
          </w:p>
        </w:tc>
        <w:tc>
          <w:tcPr>
            <w:tcW w:w="425" w:type="dxa"/>
            <w:vAlign w:val="bottom"/>
          </w:tcPr>
          <w:p w14:paraId="54BF1D22" w14:textId="77777777" w:rsidR="00351F54" w:rsidRPr="00351F54" w:rsidRDefault="00351F54" w:rsidP="00351F54">
            <w:pPr>
              <w:spacing w:after="0" w:line="240" w:lineRule="auto"/>
              <w:jc w:val="center"/>
              <w:rPr>
                <w:rFonts w:ascii="Calibri" w:eastAsia="Times New Roman" w:hAnsi="Calibri" w:cs="Arial"/>
                <w:sz w:val="12"/>
                <w:szCs w:val="12"/>
                <w:lang w:eastAsia="en-GB"/>
              </w:rPr>
            </w:pPr>
          </w:p>
        </w:tc>
        <w:tc>
          <w:tcPr>
            <w:tcW w:w="1276" w:type="dxa"/>
            <w:vMerge/>
            <w:vAlign w:val="bottom"/>
          </w:tcPr>
          <w:p w14:paraId="42CD92B8" w14:textId="77777777" w:rsidR="00351F54" w:rsidRPr="00351F54" w:rsidRDefault="00351F54" w:rsidP="00351F54">
            <w:pPr>
              <w:spacing w:after="0" w:line="240" w:lineRule="auto"/>
              <w:ind w:leftChars="71" w:left="156"/>
              <w:rPr>
                <w:rFonts w:ascii="Calibri" w:eastAsia="Times New Roman" w:hAnsi="Calibri" w:cs="Arial"/>
                <w:sz w:val="20"/>
                <w:szCs w:val="20"/>
                <w:lang w:eastAsia="en-GB"/>
              </w:rPr>
            </w:pPr>
          </w:p>
        </w:tc>
      </w:tr>
      <w:tr w:rsidR="00351F54" w:rsidRPr="00351F54" w14:paraId="29E49088" w14:textId="77777777" w:rsidTr="00167CCE">
        <w:trPr>
          <w:cantSplit/>
        </w:trPr>
        <w:tc>
          <w:tcPr>
            <w:tcW w:w="6062" w:type="dxa"/>
            <w:vMerge/>
            <w:vAlign w:val="bottom"/>
          </w:tcPr>
          <w:p w14:paraId="1E0A5504" w14:textId="77777777" w:rsidR="00351F54" w:rsidRPr="00351F54" w:rsidRDefault="00351F54" w:rsidP="00351F54">
            <w:pPr>
              <w:spacing w:after="0" w:line="240" w:lineRule="auto"/>
              <w:rPr>
                <w:rFonts w:ascii="Calibri" w:eastAsia="Times New Roman" w:hAnsi="Calibri" w:cs="Arial"/>
                <w:sz w:val="20"/>
                <w:szCs w:val="20"/>
                <w:lang w:eastAsia="en-GB"/>
              </w:rPr>
            </w:pPr>
          </w:p>
        </w:tc>
        <w:tc>
          <w:tcPr>
            <w:tcW w:w="2903" w:type="dxa"/>
            <w:vAlign w:val="bottom"/>
          </w:tcPr>
          <w:p w14:paraId="0D6C4B3B" w14:textId="77777777" w:rsidR="00351F54" w:rsidRPr="00351F54" w:rsidRDefault="00351F54" w:rsidP="00351F54">
            <w:pPr>
              <w:spacing w:after="0" w:line="240" w:lineRule="auto"/>
              <w:rPr>
                <w:rFonts w:ascii="Calibri" w:eastAsia="Times New Roman" w:hAnsi="Calibri" w:cs="Arial"/>
                <w:b/>
                <w:bCs/>
                <w:sz w:val="16"/>
                <w:szCs w:val="16"/>
                <w:lang w:eastAsia="en-GB"/>
              </w:rPr>
            </w:pPr>
            <w:r w:rsidRPr="00351F54">
              <w:rPr>
                <w:rFonts w:ascii="Calibri" w:eastAsia="Times New Roman" w:hAnsi="Calibri" w:cs="Arial"/>
                <w:sz w:val="16"/>
                <w:szCs w:val="16"/>
                <w:lang w:eastAsia="en-GB"/>
              </w:rPr>
              <w:t>First Attempt?</w:t>
            </w:r>
          </w:p>
        </w:tc>
        <w:tc>
          <w:tcPr>
            <w:tcW w:w="425" w:type="dxa"/>
            <w:vAlign w:val="bottom"/>
          </w:tcPr>
          <w:p w14:paraId="0E8EC292" w14:textId="77777777" w:rsidR="00351F54" w:rsidRPr="00351F54" w:rsidRDefault="00351F54" w:rsidP="00351F54">
            <w:pPr>
              <w:spacing w:after="0" w:line="240" w:lineRule="auto"/>
              <w:jc w:val="center"/>
              <w:rPr>
                <w:rFonts w:ascii="Calibri" w:eastAsia="Times New Roman" w:hAnsi="Calibri" w:cs="Arial"/>
                <w:sz w:val="12"/>
                <w:szCs w:val="12"/>
                <w:lang w:eastAsia="en-GB"/>
              </w:rPr>
            </w:pPr>
          </w:p>
        </w:tc>
        <w:tc>
          <w:tcPr>
            <w:tcW w:w="1276" w:type="dxa"/>
            <w:vMerge/>
            <w:vAlign w:val="bottom"/>
          </w:tcPr>
          <w:p w14:paraId="15CB0DFE" w14:textId="77777777" w:rsidR="00351F54" w:rsidRPr="00351F54" w:rsidRDefault="00351F54" w:rsidP="00351F54">
            <w:pPr>
              <w:spacing w:after="0" w:line="240" w:lineRule="auto"/>
              <w:ind w:firstLineChars="141" w:firstLine="282"/>
              <w:rPr>
                <w:rFonts w:ascii="Calibri" w:eastAsia="Times New Roman" w:hAnsi="Calibri" w:cs="Arial"/>
                <w:sz w:val="20"/>
                <w:szCs w:val="20"/>
                <w:lang w:eastAsia="en-GB"/>
              </w:rPr>
            </w:pPr>
          </w:p>
        </w:tc>
      </w:tr>
    </w:tbl>
    <w:p w14:paraId="40898148" w14:textId="77777777" w:rsidR="00351F54" w:rsidRPr="00351F54" w:rsidRDefault="00351F54" w:rsidP="00351F54">
      <w:pPr>
        <w:spacing w:after="200" w:line="276" w:lineRule="auto"/>
        <w:rPr>
          <w:rFonts w:ascii="Calibri" w:eastAsia="Calibri" w:hAnsi="Calibri" w:cs="Times New Roman"/>
        </w:rPr>
      </w:pPr>
    </w:p>
    <w:p w14:paraId="2C788116" w14:textId="7302E8B6" w:rsidR="0075028C" w:rsidRPr="0075028C" w:rsidRDefault="0075028C">
      <w:pPr>
        <w:rPr>
          <w:sz w:val="24"/>
          <w:szCs w:val="24"/>
        </w:rPr>
      </w:pPr>
    </w:p>
    <w:sectPr w:rsidR="0075028C" w:rsidRPr="0075028C" w:rsidSect="00C57238">
      <w:footerReference w:type="default" r:id="rId10"/>
      <w:pgSz w:w="11906" w:h="16838"/>
      <w:pgMar w:top="567" w:right="720" w:bottom="567"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41797C" w14:textId="09D59E6C" w:rsidR="00C57238" w:rsidRDefault="00D90073">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6</w:t>
    </w:r>
    <w:r>
      <w:rPr>
        <w:b/>
        <w:sz w:val="24"/>
        <w:szCs w:val="24"/>
      </w:rPr>
      <w:fldChar w:fldCharType="end"/>
    </w:r>
  </w:p>
  <w:p w14:paraId="1FDE6D41" w14:textId="77777777" w:rsidR="00C57238" w:rsidRDefault="00D90073">
    <w:pPr>
      <w:pStyle w:val="Footer1"/>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3172C2" w14:textId="146D71B0" w:rsidR="00C57238" w:rsidRDefault="00D9007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6</w:t>
    </w:r>
    <w:r>
      <w:rPr>
        <w:b/>
        <w:sz w:val="24"/>
        <w:szCs w:val="24"/>
      </w:rPr>
      <w:fldChar w:fldCharType="end"/>
    </w:r>
  </w:p>
  <w:p w14:paraId="620C60E1" w14:textId="77777777" w:rsidR="00C57238" w:rsidRDefault="00D90073">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4F86"/>
    <w:rsid w:val="0004756E"/>
    <w:rsid w:val="0006516E"/>
    <w:rsid w:val="000861B4"/>
    <w:rsid w:val="000B0A51"/>
    <w:rsid w:val="000C55A3"/>
    <w:rsid w:val="000F79D8"/>
    <w:rsid w:val="00162384"/>
    <w:rsid w:val="00175038"/>
    <w:rsid w:val="001B2218"/>
    <w:rsid w:val="001C52BE"/>
    <w:rsid w:val="001D3F16"/>
    <w:rsid w:val="001F138C"/>
    <w:rsid w:val="002847D1"/>
    <w:rsid w:val="00291C14"/>
    <w:rsid w:val="002F0666"/>
    <w:rsid w:val="00307751"/>
    <w:rsid w:val="00324F86"/>
    <w:rsid w:val="003303ED"/>
    <w:rsid w:val="003324BF"/>
    <w:rsid w:val="00351F54"/>
    <w:rsid w:val="003A53E6"/>
    <w:rsid w:val="003A7C11"/>
    <w:rsid w:val="003E67C4"/>
    <w:rsid w:val="00410755"/>
    <w:rsid w:val="004242A8"/>
    <w:rsid w:val="00455436"/>
    <w:rsid w:val="00491EB3"/>
    <w:rsid w:val="004D6F98"/>
    <w:rsid w:val="004E2BB6"/>
    <w:rsid w:val="0052269C"/>
    <w:rsid w:val="00525BD1"/>
    <w:rsid w:val="0053344F"/>
    <w:rsid w:val="00586AB9"/>
    <w:rsid w:val="005F1C46"/>
    <w:rsid w:val="005F7BF8"/>
    <w:rsid w:val="0060694D"/>
    <w:rsid w:val="006221CB"/>
    <w:rsid w:val="006551D9"/>
    <w:rsid w:val="00660CC5"/>
    <w:rsid w:val="00682F8A"/>
    <w:rsid w:val="00683858"/>
    <w:rsid w:val="006F508B"/>
    <w:rsid w:val="0070631A"/>
    <w:rsid w:val="0074509C"/>
    <w:rsid w:val="0075028C"/>
    <w:rsid w:val="00794295"/>
    <w:rsid w:val="007D3FE6"/>
    <w:rsid w:val="007E19EC"/>
    <w:rsid w:val="008157CB"/>
    <w:rsid w:val="0082492E"/>
    <w:rsid w:val="008A74E2"/>
    <w:rsid w:val="008C0447"/>
    <w:rsid w:val="009137BF"/>
    <w:rsid w:val="0093274A"/>
    <w:rsid w:val="00934244"/>
    <w:rsid w:val="009B4F91"/>
    <w:rsid w:val="00A2796F"/>
    <w:rsid w:val="00A76E5E"/>
    <w:rsid w:val="00AA7A14"/>
    <w:rsid w:val="00AF5469"/>
    <w:rsid w:val="00BA6DF3"/>
    <w:rsid w:val="00BB38E5"/>
    <w:rsid w:val="00C013D0"/>
    <w:rsid w:val="00C20FC6"/>
    <w:rsid w:val="00C3632C"/>
    <w:rsid w:val="00C66594"/>
    <w:rsid w:val="00C73A81"/>
    <w:rsid w:val="00C84207"/>
    <w:rsid w:val="00CD74B2"/>
    <w:rsid w:val="00D17F54"/>
    <w:rsid w:val="00D77A76"/>
    <w:rsid w:val="00D90073"/>
    <w:rsid w:val="00D9013D"/>
    <w:rsid w:val="00DA2214"/>
    <w:rsid w:val="00DD3721"/>
    <w:rsid w:val="00DD6776"/>
    <w:rsid w:val="00E132F9"/>
    <w:rsid w:val="00E24AE3"/>
    <w:rsid w:val="00E5763D"/>
    <w:rsid w:val="00E60782"/>
    <w:rsid w:val="00EA352D"/>
    <w:rsid w:val="00EE5542"/>
    <w:rsid w:val="00EE6D62"/>
    <w:rsid w:val="00F17C43"/>
    <w:rsid w:val="00F26B5E"/>
    <w:rsid w:val="00F55679"/>
    <w:rsid w:val="00F574E0"/>
    <w:rsid w:val="00F834B0"/>
    <w:rsid w:val="00FB0830"/>
    <w:rsid w:val="00FF0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D8AB5"/>
  <w15:chartTrackingRefBased/>
  <w15:docId w15:val="{D654F417-522F-432E-B087-5D27D1DE5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E2BB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B0A51"/>
    <w:rPr>
      <w:color w:val="0000FF"/>
      <w:u w:val="single"/>
    </w:rPr>
  </w:style>
  <w:style w:type="paragraph" w:customStyle="1" w:styleId="Footer1">
    <w:name w:val="Footer1"/>
    <w:basedOn w:val="Normal"/>
    <w:next w:val="Footer"/>
    <w:link w:val="FooterChar"/>
    <w:uiPriority w:val="99"/>
    <w:semiHidden/>
    <w:unhideWhenUsed/>
    <w:rsid w:val="00351F54"/>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351F54"/>
  </w:style>
  <w:style w:type="paragraph" w:styleId="Footer">
    <w:name w:val="footer"/>
    <w:basedOn w:val="Normal"/>
    <w:link w:val="FooterChar1"/>
    <w:uiPriority w:val="99"/>
    <w:semiHidden/>
    <w:unhideWhenUsed/>
    <w:rsid w:val="00351F54"/>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351F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17C7B9-E49D-4483-A3BC-A9120DF14F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6</Pages>
  <Words>1778</Words>
  <Characters>10140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Morris</dc:creator>
  <cp:keywords/>
  <dc:description/>
  <cp:lastModifiedBy>Carlene Campbell</cp:lastModifiedBy>
  <cp:revision>3</cp:revision>
  <dcterms:created xsi:type="dcterms:W3CDTF">2019-05-09T18:15:00Z</dcterms:created>
  <dcterms:modified xsi:type="dcterms:W3CDTF">2019-05-14T18:25:00Z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82728c0e-4c8a-30eb-8e93-e0176002b4e6</vt:lpwstr>
  </property>
  <property fmtid="{D5CDD505-2E9C-101B-9397-08002B2CF9AE}" pid="24" name="Mendeley Citation Style_1">
    <vt:lpwstr>http://www.zotero.org/styles/ieee</vt:lpwstr>
  </property>
</Properties>
</file>