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703A" w:rsidRDefault="0004703A" w:rsidP="0004703A">
      <w:pPr>
        <w:pStyle w:val="Title"/>
      </w:pPr>
      <w:r>
        <w:t>School of Sport, Health &amp; Outdoor Education</w:t>
      </w:r>
    </w:p>
    <w:p w:rsidR="0004703A" w:rsidRDefault="0004703A" w:rsidP="0004703A">
      <w:pPr>
        <w:pStyle w:val="Subtitle"/>
      </w:pPr>
      <w:r>
        <w:t>Assessment Feedback Sheet</w:t>
      </w:r>
    </w:p>
    <w:p w:rsidR="0004703A" w:rsidRDefault="0004703A" w:rsidP="0004703A">
      <w:pPr>
        <w:pStyle w:val="Subtitle"/>
        <w:jc w:val="both"/>
        <w:rPr>
          <w:b/>
          <w:bCs/>
          <w:u w:val="none"/>
        </w:rPr>
      </w:pPr>
      <w:r>
        <w:rPr>
          <w:b/>
          <w:bCs/>
          <w:sz w:val="24"/>
          <w:szCs w:val="24"/>
          <w:u w:val="none"/>
        </w:rPr>
        <w:tab/>
        <w:t xml:space="preserve">                Student No./Name: Marley Winn/1501106</w:t>
      </w:r>
    </w:p>
    <w:p w:rsidR="0004703A" w:rsidRDefault="0004703A" w:rsidP="0004703A">
      <w:pPr>
        <w:pStyle w:val="Subtitle"/>
        <w:jc w:val="left"/>
        <w:rPr>
          <w:b/>
          <w:bCs/>
          <w:sz w:val="24"/>
          <w:szCs w:val="24"/>
          <w:u w:val="none"/>
        </w:rPr>
      </w:pPr>
      <w:r>
        <w:rPr>
          <w:b/>
          <w:bCs/>
          <w:sz w:val="24"/>
          <w:szCs w:val="24"/>
          <w:u w:val="none"/>
        </w:rPr>
        <w:t xml:space="preserve">                                               Module: SHSS5084</w:t>
      </w:r>
      <w:r>
        <w:rPr>
          <w:b/>
          <w:bCs/>
          <w:sz w:val="24"/>
          <w:szCs w:val="24"/>
          <w:u w:val="none"/>
        </w:rPr>
        <w:tab/>
      </w:r>
    </w:p>
    <w:p w:rsidR="0004703A" w:rsidRDefault="0004703A" w:rsidP="0004703A">
      <w:pPr>
        <w:pStyle w:val="Subtitle"/>
        <w:jc w:val="left"/>
        <w:rPr>
          <w:b/>
          <w:bCs/>
          <w:sz w:val="24"/>
          <w:szCs w:val="24"/>
          <w:u w:val="none"/>
        </w:rPr>
      </w:pPr>
      <w:r>
        <w:rPr>
          <w:b/>
          <w:bCs/>
          <w:sz w:val="24"/>
          <w:szCs w:val="24"/>
          <w:u w:val="none"/>
        </w:rPr>
        <w:t xml:space="preserve">                                     Module Code: Expedition Skills</w:t>
      </w:r>
    </w:p>
    <w:tbl>
      <w:tblPr>
        <w:tblW w:w="1143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4"/>
        <w:gridCol w:w="356"/>
        <w:gridCol w:w="184"/>
        <w:gridCol w:w="1125"/>
        <w:gridCol w:w="1028"/>
        <w:gridCol w:w="97"/>
        <w:gridCol w:w="1126"/>
        <w:gridCol w:w="1125"/>
        <w:gridCol w:w="1126"/>
        <w:gridCol w:w="126"/>
        <w:gridCol w:w="999"/>
        <w:gridCol w:w="1126"/>
        <w:gridCol w:w="708"/>
      </w:tblGrid>
      <w:tr w:rsidR="0004703A" w:rsidTr="0004703A">
        <w:trPr>
          <w:cantSplit/>
        </w:trPr>
        <w:tc>
          <w:tcPr>
            <w:tcW w:w="11430" w:type="dxa"/>
            <w:gridSpan w:val="13"/>
            <w:tcBorders>
              <w:top w:val="thinThickLargeGap" w:sz="24" w:space="0" w:color="auto"/>
              <w:left w:val="thinThickLargeGap" w:sz="24" w:space="0" w:color="auto"/>
              <w:bottom w:val="single" w:sz="4" w:space="0" w:color="auto"/>
              <w:right w:val="thinThickLargeGap" w:sz="24" w:space="0" w:color="auto"/>
            </w:tcBorders>
            <w:hideMark/>
          </w:tcPr>
          <w:p w:rsidR="0004703A" w:rsidRDefault="0004703A">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04703A" w:rsidTr="0004703A">
        <w:trPr>
          <w:cantSplit/>
        </w:trPr>
        <w:tc>
          <w:tcPr>
            <w:tcW w:w="2844" w:type="dxa"/>
            <w:gridSpan w:val="3"/>
            <w:tcBorders>
              <w:top w:val="single" w:sz="4" w:space="0" w:color="auto"/>
              <w:left w:val="thinThickLargeGap" w:sz="24" w:space="0" w:color="auto"/>
              <w:bottom w:val="single" w:sz="4" w:space="0" w:color="auto"/>
              <w:right w:val="single" w:sz="4" w:space="0" w:color="auto"/>
            </w:tcBorders>
            <w:hideMark/>
          </w:tcPr>
          <w:p w:rsidR="0004703A" w:rsidRDefault="0004703A">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rsidR="0004703A" w:rsidRDefault="00113638">
            <w:pPr>
              <w:pStyle w:val="Subtitle"/>
              <w:spacing w:line="276" w:lineRule="auto"/>
              <w:rPr>
                <w:b/>
                <w:bCs/>
                <w:sz w:val="24"/>
                <w:szCs w:val="24"/>
                <w:u w:val="none"/>
                <w:lang w:eastAsia="en-US"/>
              </w:rPr>
            </w:pPr>
            <w:r>
              <w:rPr>
                <w:b/>
                <w:bCs/>
                <w:sz w:val="24"/>
                <w:szCs w:val="24"/>
                <w:u w:val="none"/>
                <w:lang w:eastAsia="en-US"/>
              </w:rPr>
              <w:t>Providing strengths and weaknesses and ways to improve my personal skill development for the future</w:t>
            </w:r>
          </w:p>
        </w:tc>
      </w:tr>
      <w:tr w:rsidR="0004703A" w:rsidTr="0004703A">
        <w:trPr>
          <w:cantSplit/>
        </w:trPr>
        <w:tc>
          <w:tcPr>
            <w:tcW w:w="2844" w:type="dxa"/>
            <w:gridSpan w:val="3"/>
            <w:tcBorders>
              <w:top w:val="single" w:sz="4" w:space="0" w:color="auto"/>
              <w:left w:val="thinThickLargeGap" w:sz="24" w:space="0" w:color="auto"/>
              <w:bottom w:val="single" w:sz="4" w:space="0" w:color="auto"/>
              <w:right w:val="single" w:sz="4" w:space="0" w:color="auto"/>
            </w:tcBorders>
            <w:hideMark/>
          </w:tcPr>
          <w:p w:rsidR="0004703A" w:rsidRDefault="0004703A">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rsidR="0004703A" w:rsidRDefault="00113638">
            <w:pPr>
              <w:pStyle w:val="Subtitle"/>
              <w:spacing w:line="276" w:lineRule="auto"/>
              <w:rPr>
                <w:b/>
                <w:bCs/>
                <w:sz w:val="24"/>
                <w:szCs w:val="24"/>
                <w:u w:val="none"/>
                <w:lang w:eastAsia="en-US"/>
              </w:rPr>
            </w:pPr>
            <w:r>
              <w:rPr>
                <w:b/>
                <w:bCs/>
                <w:sz w:val="24"/>
                <w:szCs w:val="24"/>
                <w:u w:val="none"/>
                <w:lang w:eastAsia="en-US"/>
              </w:rPr>
              <w:t>Layout and providing sufficient evidence from theories</w:t>
            </w:r>
          </w:p>
        </w:tc>
      </w:tr>
      <w:tr w:rsidR="0004703A" w:rsidTr="0004703A">
        <w:trPr>
          <w:cantSplit/>
        </w:trPr>
        <w:tc>
          <w:tcPr>
            <w:tcW w:w="2844" w:type="dxa"/>
            <w:gridSpan w:val="3"/>
            <w:tcBorders>
              <w:top w:val="single" w:sz="4" w:space="0" w:color="auto"/>
              <w:left w:val="thinThickLargeGap" w:sz="24" w:space="0" w:color="auto"/>
              <w:bottom w:val="single" w:sz="4" w:space="0" w:color="auto"/>
              <w:right w:val="single" w:sz="4" w:space="0" w:color="auto"/>
            </w:tcBorders>
            <w:hideMark/>
          </w:tcPr>
          <w:p w:rsidR="0004703A" w:rsidRDefault="0004703A">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rsidR="0004703A" w:rsidRDefault="00113638">
            <w:pPr>
              <w:pStyle w:val="Subtitle"/>
              <w:spacing w:line="276" w:lineRule="auto"/>
              <w:rPr>
                <w:b/>
                <w:bCs/>
                <w:sz w:val="24"/>
                <w:szCs w:val="24"/>
                <w:u w:val="none"/>
                <w:lang w:eastAsia="en-US"/>
              </w:rPr>
            </w:pPr>
            <w:r>
              <w:rPr>
                <w:b/>
                <w:bCs/>
                <w:sz w:val="24"/>
                <w:szCs w:val="24"/>
                <w:u w:val="none"/>
                <w:lang w:eastAsia="en-US"/>
              </w:rPr>
              <w:t>Being able acknowledge where I need to improve on planning an expedition and similar tasks.</w:t>
            </w:r>
          </w:p>
        </w:tc>
      </w:tr>
      <w:tr w:rsidR="0004703A" w:rsidTr="0004703A">
        <w:trPr>
          <w:cantSplit/>
        </w:trPr>
        <w:tc>
          <w:tcPr>
            <w:tcW w:w="2304" w:type="dxa"/>
            <w:vMerge w:val="restart"/>
            <w:tcBorders>
              <w:top w:val="single" w:sz="4" w:space="0" w:color="auto"/>
              <w:left w:val="thinThickLargeGap" w:sz="24" w:space="0" w:color="auto"/>
              <w:bottom w:val="single" w:sz="6" w:space="0" w:color="auto"/>
              <w:right w:val="single" w:sz="4" w:space="0" w:color="auto"/>
            </w:tcBorders>
          </w:tcPr>
          <w:p w:rsidR="0004703A" w:rsidRDefault="0004703A">
            <w:pPr>
              <w:pStyle w:val="Subtitle"/>
              <w:spacing w:line="276" w:lineRule="auto"/>
              <w:jc w:val="left"/>
              <w:rPr>
                <w:b/>
                <w:bCs/>
                <w:sz w:val="24"/>
                <w:szCs w:val="24"/>
                <w:u w:val="none"/>
                <w:lang w:eastAsia="en-US"/>
              </w:rPr>
            </w:pPr>
          </w:p>
          <w:p w:rsidR="0004703A" w:rsidRDefault="0004703A">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04703A" w:rsidRDefault="0004703A">
            <w:pPr>
              <w:ind w:left="113" w:right="113"/>
              <w:rPr>
                <w:sz w:val="16"/>
                <w:szCs w:val="16"/>
              </w:rPr>
            </w:pPr>
            <w:r>
              <w:rPr>
                <w:sz w:val="16"/>
                <w:szCs w:val="16"/>
              </w:rPr>
              <w:t>Learning</w:t>
            </w:r>
          </w:p>
          <w:p w:rsidR="0004703A" w:rsidRDefault="0004703A">
            <w:pPr>
              <w:ind w:left="113" w:right="113"/>
              <w:rPr>
                <w:sz w:val="16"/>
                <w:szCs w:val="16"/>
              </w:rPr>
            </w:pPr>
            <w:r>
              <w:rPr>
                <w:sz w:val="16"/>
                <w:szCs w:val="16"/>
              </w:rPr>
              <w:t>Outcomes</w:t>
            </w:r>
          </w:p>
          <w:p w:rsidR="0004703A" w:rsidRDefault="0004703A">
            <w:pPr>
              <w:ind w:left="113" w:right="113"/>
              <w:rPr>
                <w:sz w:val="16"/>
                <w:szCs w:val="16"/>
              </w:rPr>
            </w:pPr>
          </w:p>
          <w:p w:rsidR="0004703A" w:rsidRDefault="0004703A">
            <w:pPr>
              <w:pStyle w:val="Subtitle"/>
              <w:spacing w:line="276" w:lineRule="auto"/>
              <w:ind w:left="113" w:right="113"/>
              <w:rPr>
                <w:b/>
                <w:bCs/>
                <w:sz w:val="16"/>
                <w:szCs w:val="16"/>
                <w:u w:val="none"/>
                <w:lang w:eastAsia="en-US"/>
              </w:rPr>
            </w:pPr>
          </w:p>
        </w:tc>
        <w:tc>
          <w:tcPr>
            <w:tcW w:w="8586" w:type="dxa"/>
            <w:gridSpan w:val="10"/>
            <w:tcBorders>
              <w:top w:val="single" w:sz="4" w:space="0" w:color="auto"/>
              <w:left w:val="single" w:sz="6" w:space="0" w:color="auto"/>
              <w:bottom w:val="single" w:sz="6" w:space="0" w:color="auto"/>
              <w:right w:val="thinThickLargeGap" w:sz="24" w:space="0" w:color="auto"/>
            </w:tcBorders>
            <w:hideMark/>
          </w:tcPr>
          <w:p w:rsidR="0004703A" w:rsidRDefault="0004703A">
            <w:pPr>
              <w:pStyle w:val="Subtitle"/>
              <w:spacing w:line="276" w:lineRule="auto"/>
              <w:rPr>
                <w:b/>
                <w:bCs/>
                <w:sz w:val="24"/>
                <w:szCs w:val="24"/>
                <w:u w:val="none"/>
                <w:lang w:eastAsia="en-US"/>
              </w:rPr>
            </w:pPr>
            <w:r>
              <w:rPr>
                <w:b/>
                <w:bCs/>
                <w:sz w:val="24"/>
                <w:szCs w:val="24"/>
                <w:u w:val="none"/>
                <w:lang w:eastAsia="en-US"/>
              </w:rPr>
              <w:t>GRADE</w:t>
            </w:r>
          </w:p>
        </w:tc>
      </w:tr>
      <w:tr w:rsidR="0004703A" w:rsidTr="0004703A">
        <w:trPr>
          <w:cantSplit/>
        </w:trPr>
        <w:tc>
          <w:tcPr>
            <w:tcW w:w="2304" w:type="dxa"/>
            <w:vMerge/>
            <w:tcBorders>
              <w:top w:val="single" w:sz="4" w:space="0" w:color="auto"/>
              <w:left w:val="thinThickLargeGap" w:sz="24" w:space="0" w:color="auto"/>
              <w:bottom w:val="single" w:sz="6" w:space="0" w:color="auto"/>
              <w:right w:val="single" w:sz="4" w:space="0" w:color="auto"/>
            </w:tcBorders>
            <w:vAlign w:val="center"/>
            <w:hideMark/>
          </w:tcPr>
          <w:p w:rsidR="0004703A" w:rsidRDefault="0004703A">
            <w:pPr>
              <w:rPr>
                <w:rFonts w:ascii="Times New Roman" w:eastAsia="MS Minngs" w:hAnsi="Times New Roman" w:cs="Times New Roman"/>
                <w:b/>
                <w:bCs/>
                <w:sz w:val="24"/>
                <w:szCs w:val="24"/>
              </w:rPr>
            </w:pPr>
          </w:p>
        </w:tc>
        <w:tc>
          <w:tcPr>
            <w:tcW w:w="540" w:type="dxa"/>
            <w:gridSpan w:val="2"/>
            <w:vMerge/>
            <w:tcBorders>
              <w:top w:val="single" w:sz="4" w:space="0" w:color="auto"/>
              <w:left w:val="single" w:sz="4" w:space="0" w:color="auto"/>
              <w:bottom w:val="single" w:sz="6" w:space="0" w:color="auto"/>
              <w:right w:val="single" w:sz="6" w:space="0" w:color="auto"/>
            </w:tcBorders>
            <w:vAlign w:val="center"/>
            <w:hideMark/>
          </w:tcPr>
          <w:p w:rsidR="0004703A" w:rsidRDefault="0004703A">
            <w:pPr>
              <w:rPr>
                <w:rFonts w:ascii="Times New Roman" w:eastAsia="MS Minngs" w:hAnsi="Times New Roman" w:cs="Times New Roman"/>
                <w:b/>
                <w:bCs/>
                <w:sz w:val="16"/>
                <w:szCs w:val="16"/>
              </w:rPr>
            </w:pPr>
          </w:p>
        </w:tc>
        <w:tc>
          <w:tcPr>
            <w:tcW w:w="1125" w:type="dxa"/>
            <w:tcBorders>
              <w:top w:val="single" w:sz="6" w:space="0" w:color="auto"/>
              <w:left w:val="single" w:sz="6" w:space="0" w:color="auto"/>
              <w:bottom w:val="single" w:sz="4" w:space="0" w:color="auto"/>
              <w:right w:val="single" w:sz="6" w:space="0" w:color="auto"/>
            </w:tcBorders>
            <w:hideMark/>
          </w:tcPr>
          <w:p w:rsidR="0004703A" w:rsidRDefault="0004703A">
            <w:pPr>
              <w:pStyle w:val="Subtitle"/>
              <w:spacing w:line="276" w:lineRule="auto"/>
              <w:rPr>
                <w:b/>
                <w:bCs/>
                <w:sz w:val="16"/>
                <w:szCs w:val="16"/>
                <w:u w:val="none"/>
                <w:lang w:eastAsia="en-US"/>
              </w:rPr>
            </w:pPr>
            <w:r>
              <w:rPr>
                <w:b/>
                <w:bCs/>
                <w:sz w:val="16"/>
                <w:szCs w:val="16"/>
                <w:u w:val="none"/>
                <w:lang w:eastAsia="en-US"/>
              </w:rPr>
              <w:t>Poor</w:t>
            </w:r>
          </w:p>
          <w:p w:rsidR="0004703A" w:rsidRDefault="0004703A">
            <w:pPr>
              <w:pStyle w:val="Subtitle"/>
              <w:spacing w:line="276" w:lineRule="auto"/>
              <w:rPr>
                <w:b/>
                <w:sz w:val="16"/>
                <w:szCs w:val="16"/>
                <w:u w:val="none"/>
                <w:lang w:eastAsia="en-US"/>
              </w:rPr>
            </w:pPr>
            <w:r>
              <w:rPr>
                <w:b/>
                <w:bCs/>
                <w:sz w:val="16"/>
                <w:szCs w:val="16"/>
                <w:u w:val="none"/>
                <w:lang w:eastAsia="en-US"/>
              </w:rPr>
              <w:t>0 – 25%</w:t>
            </w:r>
          </w:p>
        </w:tc>
        <w:tc>
          <w:tcPr>
            <w:tcW w:w="1125" w:type="dxa"/>
            <w:gridSpan w:val="2"/>
            <w:tcBorders>
              <w:top w:val="single" w:sz="6" w:space="0" w:color="auto"/>
              <w:left w:val="single" w:sz="6" w:space="0" w:color="auto"/>
              <w:bottom w:val="single" w:sz="4" w:space="0" w:color="auto"/>
              <w:right w:val="single" w:sz="6" w:space="0" w:color="auto"/>
            </w:tcBorders>
            <w:hideMark/>
          </w:tcPr>
          <w:p w:rsidR="0004703A" w:rsidRDefault="0004703A">
            <w:pPr>
              <w:pStyle w:val="Subtitle"/>
              <w:spacing w:line="276" w:lineRule="auto"/>
              <w:rPr>
                <w:b/>
                <w:bCs/>
                <w:sz w:val="16"/>
                <w:szCs w:val="16"/>
                <w:u w:val="none"/>
                <w:lang w:eastAsia="en-US"/>
              </w:rPr>
            </w:pPr>
            <w:r>
              <w:rPr>
                <w:b/>
                <w:bCs/>
                <w:sz w:val="16"/>
                <w:szCs w:val="16"/>
                <w:u w:val="none"/>
                <w:lang w:eastAsia="en-US"/>
              </w:rPr>
              <w:t>Unsatisfactory</w:t>
            </w:r>
          </w:p>
          <w:p w:rsidR="0004703A" w:rsidRDefault="0004703A">
            <w:pPr>
              <w:pStyle w:val="Subtitle"/>
              <w:spacing w:line="276" w:lineRule="auto"/>
              <w:rPr>
                <w:b/>
                <w:bCs/>
                <w:sz w:val="16"/>
                <w:szCs w:val="16"/>
                <w:u w:val="none"/>
                <w:lang w:eastAsia="en-US"/>
              </w:rPr>
            </w:pPr>
            <w:r>
              <w:rPr>
                <w:b/>
                <w:bCs/>
                <w:sz w:val="16"/>
                <w:szCs w:val="16"/>
                <w:u w:val="none"/>
                <w:lang w:eastAsia="en-US"/>
              </w:rPr>
              <w:t>26-39%</w:t>
            </w:r>
          </w:p>
        </w:tc>
        <w:tc>
          <w:tcPr>
            <w:tcW w:w="1126" w:type="dxa"/>
            <w:tcBorders>
              <w:top w:val="single" w:sz="6" w:space="0" w:color="auto"/>
              <w:left w:val="single" w:sz="6" w:space="0" w:color="auto"/>
              <w:bottom w:val="single" w:sz="6" w:space="0" w:color="auto"/>
              <w:right w:val="single" w:sz="6" w:space="0" w:color="auto"/>
            </w:tcBorders>
            <w:hideMark/>
          </w:tcPr>
          <w:p w:rsidR="0004703A" w:rsidRDefault="0004703A">
            <w:pPr>
              <w:pStyle w:val="Subtitle"/>
              <w:spacing w:line="276" w:lineRule="auto"/>
              <w:rPr>
                <w:b/>
                <w:bCs/>
                <w:sz w:val="16"/>
                <w:szCs w:val="16"/>
                <w:u w:val="none"/>
                <w:lang w:eastAsia="en-US"/>
              </w:rPr>
            </w:pPr>
            <w:r>
              <w:rPr>
                <w:b/>
                <w:bCs/>
                <w:sz w:val="16"/>
                <w:szCs w:val="16"/>
                <w:u w:val="none"/>
                <w:lang w:eastAsia="en-US"/>
              </w:rPr>
              <w:t>Satisfactory</w:t>
            </w:r>
          </w:p>
          <w:p w:rsidR="0004703A" w:rsidRDefault="0004703A">
            <w:pPr>
              <w:pStyle w:val="Subtitle"/>
              <w:spacing w:line="276" w:lineRule="auto"/>
              <w:rPr>
                <w:b/>
                <w:bCs/>
                <w:sz w:val="16"/>
                <w:szCs w:val="16"/>
                <w:u w:val="none"/>
                <w:lang w:eastAsia="en-US"/>
              </w:rPr>
            </w:pPr>
            <w:r>
              <w:rPr>
                <w:b/>
                <w:bCs/>
                <w:sz w:val="16"/>
                <w:szCs w:val="16"/>
                <w:u w:val="none"/>
                <w:lang w:eastAsia="en-US"/>
              </w:rPr>
              <w:t>40 – 49%</w:t>
            </w:r>
          </w:p>
        </w:tc>
        <w:tc>
          <w:tcPr>
            <w:tcW w:w="1125" w:type="dxa"/>
            <w:tcBorders>
              <w:top w:val="single" w:sz="6" w:space="0" w:color="auto"/>
              <w:left w:val="single" w:sz="6" w:space="0" w:color="auto"/>
              <w:bottom w:val="single" w:sz="6" w:space="0" w:color="auto"/>
              <w:right w:val="single" w:sz="6" w:space="0" w:color="auto"/>
            </w:tcBorders>
            <w:hideMark/>
          </w:tcPr>
          <w:p w:rsidR="0004703A" w:rsidRDefault="0004703A">
            <w:pPr>
              <w:pStyle w:val="Subtitle"/>
              <w:spacing w:line="276" w:lineRule="auto"/>
              <w:rPr>
                <w:b/>
                <w:bCs/>
                <w:sz w:val="16"/>
                <w:szCs w:val="16"/>
                <w:u w:val="none"/>
                <w:lang w:eastAsia="en-US"/>
              </w:rPr>
            </w:pPr>
            <w:r>
              <w:rPr>
                <w:b/>
                <w:bCs/>
                <w:sz w:val="16"/>
                <w:szCs w:val="16"/>
                <w:u w:val="none"/>
                <w:lang w:eastAsia="en-US"/>
              </w:rPr>
              <w:t>Good</w:t>
            </w:r>
          </w:p>
          <w:p w:rsidR="0004703A" w:rsidRDefault="0004703A">
            <w:pPr>
              <w:pStyle w:val="Subtitle"/>
              <w:spacing w:line="276" w:lineRule="auto"/>
              <w:rPr>
                <w:b/>
                <w:bCs/>
                <w:sz w:val="16"/>
                <w:szCs w:val="16"/>
                <w:u w:val="none"/>
                <w:lang w:eastAsia="en-US"/>
              </w:rPr>
            </w:pPr>
            <w:r>
              <w:rPr>
                <w:b/>
                <w:bCs/>
                <w:sz w:val="16"/>
                <w:szCs w:val="16"/>
                <w:u w:val="none"/>
                <w:lang w:eastAsia="en-US"/>
              </w:rPr>
              <w:t>50 – 59%</w:t>
            </w:r>
          </w:p>
        </w:tc>
        <w:tc>
          <w:tcPr>
            <w:tcW w:w="1126" w:type="dxa"/>
            <w:tcBorders>
              <w:top w:val="single" w:sz="6" w:space="0" w:color="auto"/>
              <w:left w:val="single" w:sz="6" w:space="0" w:color="auto"/>
              <w:bottom w:val="single" w:sz="6" w:space="0" w:color="auto"/>
              <w:right w:val="single" w:sz="6" w:space="0" w:color="auto"/>
            </w:tcBorders>
            <w:hideMark/>
          </w:tcPr>
          <w:p w:rsidR="0004703A" w:rsidRDefault="0004703A">
            <w:pPr>
              <w:pStyle w:val="Subtitle"/>
              <w:spacing w:line="276" w:lineRule="auto"/>
              <w:rPr>
                <w:b/>
                <w:bCs/>
                <w:sz w:val="16"/>
                <w:szCs w:val="16"/>
                <w:u w:val="none"/>
                <w:lang w:eastAsia="en-US"/>
              </w:rPr>
            </w:pPr>
            <w:r>
              <w:rPr>
                <w:b/>
                <w:bCs/>
                <w:sz w:val="16"/>
                <w:szCs w:val="16"/>
                <w:u w:val="none"/>
                <w:lang w:eastAsia="en-US"/>
              </w:rPr>
              <w:t>Very Good</w:t>
            </w:r>
          </w:p>
          <w:p w:rsidR="0004703A" w:rsidRDefault="0004703A">
            <w:pPr>
              <w:pStyle w:val="Subtitle"/>
              <w:spacing w:line="276" w:lineRule="auto"/>
              <w:rPr>
                <w:b/>
                <w:bCs/>
                <w:sz w:val="16"/>
                <w:szCs w:val="16"/>
                <w:u w:val="none"/>
                <w:lang w:eastAsia="en-US"/>
              </w:rPr>
            </w:pPr>
            <w:r>
              <w:rPr>
                <w:b/>
                <w:bCs/>
                <w:sz w:val="16"/>
                <w:szCs w:val="16"/>
                <w:u w:val="none"/>
                <w:lang w:eastAsia="en-US"/>
              </w:rPr>
              <w:t>60 – 69%</w:t>
            </w:r>
          </w:p>
        </w:tc>
        <w:tc>
          <w:tcPr>
            <w:tcW w:w="1125" w:type="dxa"/>
            <w:gridSpan w:val="2"/>
            <w:tcBorders>
              <w:top w:val="single" w:sz="6" w:space="0" w:color="auto"/>
              <w:left w:val="single" w:sz="6" w:space="0" w:color="auto"/>
              <w:bottom w:val="single" w:sz="4" w:space="0" w:color="auto"/>
              <w:right w:val="single" w:sz="6" w:space="0" w:color="auto"/>
            </w:tcBorders>
            <w:hideMark/>
          </w:tcPr>
          <w:p w:rsidR="0004703A" w:rsidRDefault="0004703A">
            <w:pPr>
              <w:pStyle w:val="Subtitle"/>
              <w:spacing w:line="276" w:lineRule="auto"/>
              <w:rPr>
                <w:b/>
                <w:bCs/>
                <w:sz w:val="16"/>
                <w:szCs w:val="16"/>
                <w:u w:val="none"/>
                <w:lang w:eastAsia="en-US"/>
              </w:rPr>
            </w:pPr>
            <w:r>
              <w:rPr>
                <w:b/>
                <w:bCs/>
                <w:sz w:val="16"/>
                <w:szCs w:val="16"/>
                <w:u w:val="none"/>
                <w:lang w:eastAsia="en-US"/>
              </w:rPr>
              <w:t>Excellent</w:t>
            </w:r>
          </w:p>
          <w:p w:rsidR="0004703A" w:rsidRDefault="0004703A">
            <w:pPr>
              <w:pStyle w:val="Subtitle"/>
              <w:spacing w:line="276" w:lineRule="auto"/>
              <w:rPr>
                <w:b/>
                <w:bCs/>
                <w:sz w:val="16"/>
                <w:szCs w:val="16"/>
                <w:u w:val="none"/>
                <w:lang w:eastAsia="en-US"/>
              </w:rPr>
            </w:pPr>
            <w:r>
              <w:rPr>
                <w:b/>
                <w:bCs/>
                <w:sz w:val="16"/>
                <w:szCs w:val="16"/>
                <w:u w:val="none"/>
                <w:lang w:eastAsia="en-US"/>
              </w:rPr>
              <w:t>70 – 85%</w:t>
            </w:r>
          </w:p>
        </w:tc>
        <w:tc>
          <w:tcPr>
            <w:tcW w:w="1126" w:type="dxa"/>
            <w:tcBorders>
              <w:top w:val="single" w:sz="6" w:space="0" w:color="auto"/>
              <w:left w:val="single" w:sz="6" w:space="0" w:color="auto"/>
              <w:bottom w:val="single" w:sz="4" w:space="0" w:color="auto"/>
              <w:right w:val="single" w:sz="6" w:space="0" w:color="auto"/>
            </w:tcBorders>
            <w:hideMark/>
          </w:tcPr>
          <w:p w:rsidR="0004703A" w:rsidRDefault="0004703A">
            <w:pPr>
              <w:pStyle w:val="Subtitle"/>
              <w:spacing w:line="276" w:lineRule="auto"/>
              <w:rPr>
                <w:b/>
                <w:bCs/>
                <w:sz w:val="16"/>
                <w:szCs w:val="16"/>
                <w:u w:val="none"/>
                <w:lang w:eastAsia="en-US"/>
              </w:rPr>
            </w:pPr>
            <w:r>
              <w:rPr>
                <w:b/>
                <w:bCs/>
                <w:sz w:val="16"/>
                <w:szCs w:val="16"/>
                <w:u w:val="none"/>
                <w:lang w:eastAsia="en-US"/>
              </w:rPr>
              <w:t>Exceptional</w:t>
            </w:r>
          </w:p>
          <w:p w:rsidR="0004703A" w:rsidRDefault="0004703A">
            <w:pPr>
              <w:pStyle w:val="Subtitle"/>
              <w:spacing w:line="276" w:lineRule="auto"/>
              <w:rPr>
                <w:b/>
                <w:bCs/>
                <w:sz w:val="16"/>
                <w:szCs w:val="16"/>
                <w:u w:val="none"/>
                <w:lang w:eastAsia="en-US"/>
              </w:rPr>
            </w:pPr>
            <w:r>
              <w:rPr>
                <w:b/>
                <w:bCs/>
                <w:sz w:val="16"/>
                <w:szCs w:val="16"/>
                <w:u w:val="none"/>
                <w:lang w:eastAsia="en-US"/>
              </w:rPr>
              <w:t>86– 100%</w:t>
            </w:r>
          </w:p>
        </w:tc>
        <w:tc>
          <w:tcPr>
            <w:tcW w:w="708" w:type="dxa"/>
            <w:tcBorders>
              <w:top w:val="single" w:sz="6" w:space="0" w:color="auto"/>
              <w:left w:val="single" w:sz="6" w:space="0" w:color="auto"/>
              <w:bottom w:val="single" w:sz="6" w:space="0" w:color="auto"/>
              <w:right w:val="thinThickLargeGap" w:sz="24" w:space="0" w:color="auto"/>
            </w:tcBorders>
          </w:tcPr>
          <w:p w:rsidR="0004703A" w:rsidRDefault="0004703A">
            <w:pPr>
              <w:pStyle w:val="Subtitle"/>
              <w:spacing w:line="276" w:lineRule="auto"/>
              <w:jc w:val="left"/>
              <w:rPr>
                <w:b/>
                <w:bCs/>
                <w:sz w:val="18"/>
                <w:szCs w:val="18"/>
                <w:u w:val="none"/>
                <w:lang w:eastAsia="en-US"/>
              </w:rPr>
            </w:pPr>
          </w:p>
          <w:p w:rsidR="0004703A" w:rsidRDefault="0004703A">
            <w:pPr>
              <w:pStyle w:val="Subtitle"/>
              <w:spacing w:line="276" w:lineRule="auto"/>
              <w:jc w:val="left"/>
              <w:rPr>
                <w:b/>
                <w:bCs/>
                <w:sz w:val="18"/>
                <w:szCs w:val="18"/>
                <w:u w:val="none"/>
                <w:lang w:eastAsia="en-US"/>
              </w:rPr>
            </w:pPr>
            <w:r>
              <w:rPr>
                <w:b/>
                <w:bCs/>
                <w:sz w:val="18"/>
                <w:szCs w:val="18"/>
                <w:u w:val="none"/>
                <w:lang w:eastAsia="en-US"/>
              </w:rPr>
              <w:t xml:space="preserve">  %</w:t>
            </w:r>
          </w:p>
        </w:tc>
      </w:tr>
      <w:tr w:rsidR="0004703A" w:rsidTr="0004703A">
        <w:tc>
          <w:tcPr>
            <w:tcW w:w="2304" w:type="dxa"/>
            <w:tcBorders>
              <w:top w:val="single" w:sz="6" w:space="0" w:color="auto"/>
              <w:left w:val="thinThickLargeGap" w:sz="24" w:space="0" w:color="auto"/>
              <w:bottom w:val="single" w:sz="6" w:space="0" w:color="auto"/>
              <w:right w:val="single" w:sz="4" w:space="0" w:color="auto"/>
            </w:tcBorders>
            <w:hideMark/>
          </w:tcPr>
          <w:p w:rsidR="0004703A" w:rsidRDefault="0004703A">
            <w:pPr>
              <w:pStyle w:val="Subtitle"/>
              <w:spacing w:line="276" w:lineRule="auto"/>
              <w:jc w:val="left"/>
              <w:rPr>
                <w:sz w:val="18"/>
                <w:szCs w:val="18"/>
                <w:u w:val="none"/>
                <w:lang w:eastAsia="en-US"/>
              </w:rPr>
            </w:pPr>
            <w:r>
              <w:rPr>
                <w:sz w:val="18"/>
                <w:szCs w:val="18"/>
                <w:u w:val="none"/>
                <w:lang w:eastAsia="en-US"/>
              </w:rPr>
              <w:t>Introduce your proposed expedition with emphasis on intended objectives with reference to broader Outdoor Adventure Education theory</w:t>
            </w:r>
          </w:p>
        </w:tc>
        <w:tc>
          <w:tcPr>
            <w:tcW w:w="540" w:type="dxa"/>
            <w:gridSpan w:val="2"/>
            <w:tcBorders>
              <w:top w:val="single" w:sz="6" w:space="0" w:color="auto"/>
              <w:left w:val="single" w:sz="4" w:space="0" w:color="auto"/>
              <w:bottom w:val="single" w:sz="6" w:space="0" w:color="auto"/>
              <w:right w:val="single" w:sz="6" w:space="0" w:color="auto"/>
            </w:tcBorders>
            <w:hideMark/>
          </w:tcPr>
          <w:p w:rsidR="0004703A" w:rsidRDefault="0004703A">
            <w:pPr>
              <w:pStyle w:val="Subtitle"/>
              <w:spacing w:line="276" w:lineRule="auto"/>
              <w:rPr>
                <w:b/>
                <w:bCs/>
                <w:sz w:val="18"/>
                <w:szCs w:val="18"/>
                <w:u w:val="none"/>
                <w:lang w:eastAsia="en-US"/>
              </w:rPr>
            </w:pPr>
            <w:r>
              <w:rPr>
                <w:b/>
                <w:bCs/>
                <w:sz w:val="18"/>
                <w:szCs w:val="18"/>
                <w:u w:val="none"/>
                <w:lang w:eastAsia="en-US"/>
              </w:rPr>
              <w:t>1,3,4,6</w:t>
            </w:r>
          </w:p>
        </w:tc>
        <w:tc>
          <w:tcPr>
            <w:tcW w:w="1125" w:type="dxa"/>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5" w:type="dxa"/>
            <w:gridSpan w:val="2"/>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6"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rPr>
                <w:sz w:val="18"/>
                <w:szCs w:val="18"/>
                <w:u w:val="none"/>
                <w:lang w:eastAsia="en-US"/>
              </w:rPr>
            </w:pPr>
          </w:p>
        </w:tc>
        <w:tc>
          <w:tcPr>
            <w:tcW w:w="1125"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rPr>
                <w:sz w:val="18"/>
                <w:szCs w:val="18"/>
                <w:u w:val="none"/>
                <w:lang w:eastAsia="en-US"/>
              </w:rPr>
            </w:pPr>
          </w:p>
        </w:tc>
        <w:tc>
          <w:tcPr>
            <w:tcW w:w="1126"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jc w:val="right"/>
              <w:rPr>
                <w:sz w:val="18"/>
                <w:szCs w:val="18"/>
                <w:u w:val="none"/>
                <w:lang w:eastAsia="en-US"/>
              </w:rPr>
            </w:pPr>
          </w:p>
        </w:tc>
        <w:tc>
          <w:tcPr>
            <w:tcW w:w="1125" w:type="dxa"/>
            <w:gridSpan w:val="2"/>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6" w:type="dxa"/>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708" w:type="dxa"/>
            <w:tcBorders>
              <w:top w:val="single" w:sz="6" w:space="0" w:color="auto"/>
              <w:left w:val="single" w:sz="6" w:space="0" w:color="auto"/>
              <w:bottom w:val="single" w:sz="6" w:space="0" w:color="auto"/>
              <w:right w:val="thinThickLargeGap" w:sz="24" w:space="0" w:color="auto"/>
            </w:tcBorders>
            <w:hideMark/>
          </w:tcPr>
          <w:p w:rsidR="0004703A" w:rsidRDefault="0004703A">
            <w:pPr>
              <w:pStyle w:val="Subtitle"/>
              <w:spacing w:line="276" w:lineRule="auto"/>
              <w:jc w:val="left"/>
              <w:rPr>
                <w:b/>
                <w:bCs/>
                <w:sz w:val="18"/>
                <w:szCs w:val="18"/>
                <w:u w:val="none"/>
                <w:lang w:eastAsia="en-US"/>
              </w:rPr>
            </w:pPr>
            <w:r>
              <w:rPr>
                <w:b/>
                <w:bCs/>
                <w:sz w:val="18"/>
                <w:szCs w:val="18"/>
                <w:u w:val="none"/>
                <w:lang w:eastAsia="en-US"/>
              </w:rPr>
              <w:t>30%</w:t>
            </w:r>
          </w:p>
        </w:tc>
      </w:tr>
      <w:tr w:rsidR="0004703A" w:rsidTr="0004703A">
        <w:tc>
          <w:tcPr>
            <w:tcW w:w="2304" w:type="dxa"/>
            <w:tcBorders>
              <w:top w:val="single" w:sz="6" w:space="0" w:color="auto"/>
              <w:left w:val="thinThickLargeGap" w:sz="24" w:space="0" w:color="auto"/>
              <w:bottom w:val="single" w:sz="6" w:space="0" w:color="auto"/>
              <w:right w:val="single" w:sz="4" w:space="0" w:color="auto"/>
            </w:tcBorders>
            <w:hideMark/>
          </w:tcPr>
          <w:p w:rsidR="0004703A" w:rsidRDefault="0004703A">
            <w:pPr>
              <w:pStyle w:val="Subtitle"/>
              <w:spacing w:line="276" w:lineRule="auto"/>
              <w:jc w:val="left"/>
              <w:rPr>
                <w:sz w:val="18"/>
                <w:szCs w:val="18"/>
                <w:u w:val="none"/>
                <w:lang w:eastAsia="en-US"/>
              </w:rPr>
            </w:pPr>
            <w:r>
              <w:rPr>
                <w:sz w:val="18"/>
                <w:szCs w:val="18"/>
                <w:u w:val="none"/>
                <w:lang w:eastAsia="en-US"/>
              </w:rPr>
              <w:t xml:space="preserve">Analyse your expedition plan, clearly identifying the relative strengths and weaknesses in relation to your stated objectives </w:t>
            </w:r>
          </w:p>
        </w:tc>
        <w:tc>
          <w:tcPr>
            <w:tcW w:w="540" w:type="dxa"/>
            <w:gridSpan w:val="2"/>
            <w:tcBorders>
              <w:top w:val="single" w:sz="6" w:space="0" w:color="auto"/>
              <w:left w:val="single" w:sz="4" w:space="0" w:color="auto"/>
              <w:bottom w:val="single" w:sz="6" w:space="0" w:color="auto"/>
              <w:right w:val="single" w:sz="6" w:space="0" w:color="auto"/>
            </w:tcBorders>
            <w:hideMark/>
          </w:tcPr>
          <w:p w:rsidR="0004703A" w:rsidRDefault="0004703A">
            <w:pPr>
              <w:pStyle w:val="Subtitle"/>
              <w:spacing w:line="276" w:lineRule="auto"/>
              <w:rPr>
                <w:b/>
                <w:bCs/>
                <w:sz w:val="18"/>
                <w:szCs w:val="18"/>
                <w:u w:val="none"/>
                <w:lang w:eastAsia="en-US"/>
              </w:rPr>
            </w:pPr>
            <w:r>
              <w:rPr>
                <w:b/>
                <w:bCs/>
                <w:sz w:val="18"/>
                <w:szCs w:val="18"/>
                <w:u w:val="none"/>
                <w:lang w:eastAsia="en-US"/>
              </w:rPr>
              <w:t>3,5, 6</w:t>
            </w:r>
          </w:p>
        </w:tc>
        <w:tc>
          <w:tcPr>
            <w:tcW w:w="1125" w:type="dxa"/>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5" w:type="dxa"/>
            <w:gridSpan w:val="2"/>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6"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jc w:val="left"/>
              <w:rPr>
                <w:sz w:val="18"/>
                <w:szCs w:val="18"/>
                <w:u w:val="none"/>
                <w:lang w:eastAsia="en-US"/>
              </w:rPr>
            </w:pPr>
          </w:p>
        </w:tc>
        <w:tc>
          <w:tcPr>
            <w:tcW w:w="1125"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jc w:val="left"/>
              <w:rPr>
                <w:sz w:val="18"/>
                <w:szCs w:val="18"/>
                <w:u w:val="none"/>
                <w:lang w:eastAsia="en-US"/>
              </w:rPr>
            </w:pPr>
          </w:p>
        </w:tc>
        <w:tc>
          <w:tcPr>
            <w:tcW w:w="1126" w:type="dxa"/>
            <w:tcBorders>
              <w:top w:val="single" w:sz="6" w:space="0" w:color="auto"/>
              <w:left w:val="single" w:sz="6" w:space="0" w:color="auto"/>
              <w:bottom w:val="single" w:sz="6" w:space="0" w:color="auto"/>
              <w:right w:val="single" w:sz="6" w:space="0" w:color="auto"/>
            </w:tcBorders>
          </w:tcPr>
          <w:p w:rsidR="0004703A" w:rsidRDefault="0004703A">
            <w:pPr>
              <w:spacing w:line="240" w:lineRule="auto"/>
              <w:rPr>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6" w:type="dxa"/>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708" w:type="dxa"/>
            <w:tcBorders>
              <w:top w:val="single" w:sz="6" w:space="0" w:color="auto"/>
              <w:left w:val="single" w:sz="6" w:space="0" w:color="auto"/>
              <w:bottom w:val="single" w:sz="6" w:space="0" w:color="auto"/>
              <w:right w:val="thinThickLargeGap" w:sz="24" w:space="0" w:color="auto"/>
            </w:tcBorders>
            <w:hideMark/>
          </w:tcPr>
          <w:p w:rsidR="0004703A" w:rsidRDefault="0004703A">
            <w:pPr>
              <w:pStyle w:val="Subtitle"/>
              <w:spacing w:line="276" w:lineRule="auto"/>
              <w:jc w:val="left"/>
              <w:rPr>
                <w:b/>
                <w:bCs/>
                <w:sz w:val="18"/>
                <w:szCs w:val="18"/>
                <w:u w:val="none"/>
                <w:lang w:eastAsia="en-US"/>
              </w:rPr>
            </w:pPr>
            <w:r>
              <w:rPr>
                <w:b/>
                <w:bCs/>
                <w:sz w:val="18"/>
                <w:szCs w:val="18"/>
                <w:u w:val="none"/>
                <w:lang w:eastAsia="en-US"/>
              </w:rPr>
              <w:t>30%</w:t>
            </w:r>
          </w:p>
        </w:tc>
      </w:tr>
      <w:tr w:rsidR="0004703A" w:rsidTr="0004703A">
        <w:tc>
          <w:tcPr>
            <w:tcW w:w="2304" w:type="dxa"/>
            <w:tcBorders>
              <w:top w:val="single" w:sz="6" w:space="0" w:color="auto"/>
              <w:left w:val="thinThickLargeGap" w:sz="24" w:space="0" w:color="auto"/>
              <w:bottom w:val="single" w:sz="6" w:space="0" w:color="auto"/>
              <w:right w:val="single" w:sz="4" w:space="0" w:color="auto"/>
            </w:tcBorders>
            <w:hideMark/>
          </w:tcPr>
          <w:p w:rsidR="0004703A" w:rsidRDefault="0004703A">
            <w:pPr>
              <w:pStyle w:val="Subtitle"/>
              <w:spacing w:line="276" w:lineRule="auto"/>
              <w:ind w:left="-15"/>
              <w:jc w:val="left"/>
              <w:rPr>
                <w:sz w:val="18"/>
                <w:szCs w:val="18"/>
                <w:u w:val="none"/>
                <w:lang w:eastAsia="en-US"/>
              </w:rPr>
            </w:pPr>
            <w:r>
              <w:rPr>
                <w:sz w:val="18"/>
                <w:szCs w:val="18"/>
                <w:u w:val="none"/>
                <w:lang w:eastAsia="en-US"/>
              </w:rPr>
              <w:t>Evaluate your planning process with an emphasis on personal development and future praxis.</w:t>
            </w:r>
          </w:p>
        </w:tc>
        <w:tc>
          <w:tcPr>
            <w:tcW w:w="540" w:type="dxa"/>
            <w:gridSpan w:val="2"/>
            <w:tcBorders>
              <w:top w:val="single" w:sz="6" w:space="0" w:color="auto"/>
              <w:left w:val="single" w:sz="4" w:space="0" w:color="auto"/>
              <w:bottom w:val="single" w:sz="6" w:space="0" w:color="auto"/>
              <w:right w:val="single" w:sz="6" w:space="0" w:color="auto"/>
            </w:tcBorders>
            <w:hideMark/>
          </w:tcPr>
          <w:p w:rsidR="0004703A" w:rsidRDefault="0004703A">
            <w:pPr>
              <w:pStyle w:val="Subtitle"/>
              <w:spacing w:line="276" w:lineRule="auto"/>
              <w:rPr>
                <w:b/>
                <w:bCs/>
                <w:sz w:val="18"/>
                <w:szCs w:val="18"/>
                <w:u w:val="none"/>
                <w:lang w:eastAsia="en-US"/>
              </w:rPr>
            </w:pPr>
            <w:r>
              <w:rPr>
                <w:b/>
                <w:bCs/>
                <w:sz w:val="18"/>
                <w:szCs w:val="18"/>
                <w:u w:val="none"/>
                <w:lang w:eastAsia="en-US"/>
              </w:rPr>
              <w:t>3,4, 5,6</w:t>
            </w:r>
          </w:p>
        </w:tc>
        <w:tc>
          <w:tcPr>
            <w:tcW w:w="1125" w:type="dxa"/>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5" w:type="dxa"/>
            <w:gridSpan w:val="2"/>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6"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jc w:val="right"/>
              <w:rPr>
                <w:sz w:val="18"/>
                <w:szCs w:val="18"/>
                <w:u w:val="none"/>
                <w:lang w:eastAsia="en-US"/>
              </w:rPr>
            </w:pPr>
          </w:p>
        </w:tc>
        <w:tc>
          <w:tcPr>
            <w:tcW w:w="1125"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jc w:val="right"/>
              <w:rPr>
                <w:sz w:val="18"/>
                <w:szCs w:val="18"/>
                <w:u w:val="none"/>
                <w:lang w:eastAsia="en-US"/>
              </w:rPr>
            </w:pPr>
          </w:p>
        </w:tc>
        <w:tc>
          <w:tcPr>
            <w:tcW w:w="1126"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ind w:firstLine="281"/>
              <w:jc w:val="right"/>
              <w:rPr>
                <w:sz w:val="18"/>
                <w:szCs w:val="18"/>
                <w:u w:val="none"/>
                <w:lang w:eastAsia="en-US"/>
              </w:rPr>
            </w:pPr>
          </w:p>
        </w:tc>
        <w:tc>
          <w:tcPr>
            <w:tcW w:w="1125" w:type="dxa"/>
            <w:gridSpan w:val="2"/>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6" w:type="dxa"/>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708" w:type="dxa"/>
            <w:tcBorders>
              <w:top w:val="single" w:sz="6" w:space="0" w:color="auto"/>
              <w:left w:val="single" w:sz="6" w:space="0" w:color="auto"/>
              <w:bottom w:val="single" w:sz="6" w:space="0" w:color="auto"/>
              <w:right w:val="thinThickLargeGap" w:sz="24" w:space="0" w:color="auto"/>
            </w:tcBorders>
            <w:hideMark/>
          </w:tcPr>
          <w:p w:rsidR="0004703A" w:rsidRDefault="0004703A">
            <w:pPr>
              <w:pStyle w:val="Subtitle"/>
              <w:spacing w:line="276" w:lineRule="auto"/>
              <w:jc w:val="left"/>
              <w:rPr>
                <w:b/>
                <w:bCs/>
                <w:sz w:val="18"/>
                <w:szCs w:val="18"/>
                <w:u w:val="none"/>
                <w:lang w:eastAsia="en-US"/>
              </w:rPr>
            </w:pPr>
            <w:r>
              <w:rPr>
                <w:b/>
                <w:bCs/>
                <w:sz w:val="18"/>
                <w:szCs w:val="18"/>
                <w:u w:val="none"/>
                <w:lang w:eastAsia="en-US"/>
              </w:rPr>
              <w:t>30%</w:t>
            </w:r>
          </w:p>
        </w:tc>
      </w:tr>
      <w:tr w:rsidR="0004703A" w:rsidTr="0004703A">
        <w:tc>
          <w:tcPr>
            <w:tcW w:w="2304" w:type="dxa"/>
            <w:tcBorders>
              <w:top w:val="single" w:sz="6" w:space="0" w:color="auto"/>
              <w:left w:val="thinThickLargeGap" w:sz="24" w:space="0" w:color="auto"/>
              <w:bottom w:val="single" w:sz="6" w:space="0" w:color="auto"/>
              <w:right w:val="single" w:sz="4" w:space="0" w:color="auto"/>
            </w:tcBorders>
          </w:tcPr>
          <w:p w:rsidR="0004703A" w:rsidRDefault="0004703A">
            <w:pPr>
              <w:pStyle w:val="Subtitle"/>
              <w:spacing w:line="276" w:lineRule="auto"/>
              <w:ind w:left="-15"/>
              <w:jc w:val="left"/>
              <w:rPr>
                <w:sz w:val="18"/>
                <w:szCs w:val="18"/>
                <w:u w:val="none"/>
                <w:lang w:eastAsia="en-US"/>
              </w:rPr>
            </w:pPr>
            <w:r>
              <w:rPr>
                <w:sz w:val="18"/>
                <w:szCs w:val="18"/>
                <w:u w:val="none"/>
                <w:lang w:eastAsia="en-US"/>
              </w:rPr>
              <w:t>Draw upon and correctly reference a wide range of quality academic literature</w:t>
            </w:r>
          </w:p>
          <w:p w:rsidR="0004703A" w:rsidRDefault="0004703A">
            <w:pPr>
              <w:pStyle w:val="Subtitle"/>
              <w:spacing w:line="276" w:lineRule="auto"/>
              <w:ind w:left="-15"/>
              <w:jc w:val="left"/>
              <w:rPr>
                <w:sz w:val="18"/>
                <w:szCs w:val="18"/>
                <w:u w:val="none"/>
                <w:lang w:eastAsia="en-US"/>
              </w:rPr>
            </w:pPr>
          </w:p>
        </w:tc>
        <w:tc>
          <w:tcPr>
            <w:tcW w:w="540" w:type="dxa"/>
            <w:gridSpan w:val="2"/>
            <w:tcBorders>
              <w:top w:val="single" w:sz="6" w:space="0" w:color="auto"/>
              <w:left w:val="single" w:sz="4" w:space="0" w:color="auto"/>
              <w:bottom w:val="single" w:sz="6" w:space="0" w:color="auto"/>
              <w:right w:val="single" w:sz="6" w:space="0" w:color="auto"/>
            </w:tcBorders>
            <w:hideMark/>
          </w:tcPr>
          <w:p w:rsidR="0004703A" w:rsidRDefault="0004703A">
            <w:pPr>
              <w:pStyle w:val="Subtitle"/>
              <w:spacing w:line="276" w:lineRule="auto"/>
              <w:rPr>
                <w:b/>
                <w:bCs/>
                <w:sz w:val="18"/>
                <w:szCs w:val="18"/>
                <w:u w:val="none"/>
                <w:lang w:eastAsia="en-US"/>
              </w:rPr>
            </w:pPr>
            <w:r>
              <w:rPr>
                <w:b/>
                <w:bCs/>
                <w:sz w:val="18"/>
                <w:szCs w:val="18"/>
                <w:u w:val="none"/>
                <w:lang w:eastAsia="en-US"/>
              </w:rPr>
              <w:t>All</w:t>
            </w:r>
          </w:p>
        </w:tc>
        <w:tc>
          <w:tcPr>
            <w:tcW w:w="1125" w:type="dxa"/>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5" w:type="dxa"/>
            <w:gridSpan w:val="2"/>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6"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jc w:val="right"/>
              <w:rPr>
                <w:sz w:val="18"/>
                <w:szCs w:val="18"/>
                <w:u w:val="none"/>
                <w:lang w:eastAsia="en-US"/>
              </w:rPr>
            </w:pPr>
          </w:p>
        </w:tc>
        <w:tc>
          <w:tcPr>
            <w:tcW w:w="1125"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jc w:val="right"/>
              <w:rPr>
                <w:sz w:val="18"/>
                <w:szCs w:val="18"/>
                <w:u w:val="none"/>
                <w:lang w:eastAsia="en-US"/>
              </w:rPr>
            </w:pPr>
          </w:p>
        </w:tc>
        <w:tc>
          <w:tcPr>
            <w:tcW w:w="1126" w:type="dxa"/>
            <w:tcBorders>
              <w:top w:val="single" w:sz="6" w:space="0" w:color="auto"/>
              <w:left w:val="single" w:sz="6" w:space="0" w:color="auto"/>
              <w:bottom w:val="single" w:sz="6" w:space="0" w:color="auto"/>
              <w:right w:val="single" w:sz="6" w:space="0" w:color="auto"/>
            </w:tcBorders>
          </w:tcPr>
          <w:p w:rsidR="0004703A" w:rsidRDefault="0004703A">
            <w:pPr>
              <w:pStyle w:val="Subtitle"/>
              <w:spacing w:line="276" w:lineRule="auto"/>
              <w:ind w:firstLine="281"/>
              <w:jc w:val="right"/>
              <w:rPr>
                <w:sz w:val="18"/>
                <w:szCs w:val="18"/>
                <w:u w:val="none"/>
                <w:lang w:eastAsia="en-US"/>
              </w:rPr>
            </w:pPr>
          </w:p>
        </w:tc>
        <w:tc>
          <w:tcPr>
            <w:tcW w:w="1125" w:type="dxa"/>
            <w:gridSpan w:val="2"/>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1126" w:type="dxa"/>
            <w:tcBorders>
              <w:top w:val="single" w:sz="4" w:space="0" w:color="auto"/>
              <w:left w:val="single" w:sz="6" w:space="0" w:color="auto"/>
              <w:bottom w:val="single" w:sz="4" w:space="0" w:color="auto"/>
              <w:right w:val="single" w:sz="6" w:space="0" w:color="auto"/>
            </w:tcBorders>
          </w:tcPr>
          <w:p w:rsidR="0004703A" w:rsidRDefault="0004703A">
            <w:pPr>
              <w:pStyle w:val="Subtitle"/>
              <w:spacing w:line="276" w:lineRule="auto"/>
              <w:rPr>
                <w:sz w:val="18"/>
                <w:szCs w:val="18"/>
                <w:u w:val="none"/>
                <w:lang w:eastAsia="en-US"/>
              </w:rPr>
            </w:pPr>
          </w:p>
        </w:tc>
        <w:tc>
          <w:tcPr>
            <w:tcW w:w="708" w:type="dxa"/>
            <w:tcBorders>
              <w:top w:val="single" w:sz="6" w:space="0" w:color="auto"/>
              <w:left w:val="single" w:sz="6" w:space="0" w:color="auto"/>
              <w:bottom w:val="single" w:sz="6" w:space="0" w:color="auto"/>
              <w:right w:val="thinThickLargeGap" w:sz="24" w:space="0" w:color="auto"/>
            </w:tcBorders>
            <w:hideMark/>
          </w:tcPr>
          <w:p w:rsidR="0004703A" w:rsidRDefault="0004703A">
            <w:pPr>
              <w:pStyle w:val="Subtitle"/>
              <w:spacing w:line="276" w:lineRule="auto"/>
              <w:jc w:val="left"/>
              <w:rPr>
                <w:b/>
                <w:bCs/>
                <w:sz w:val="18"/>
                <w:szCs w:val="18"/>
                <w:u w:val="none"/>
                <w:lang w:eastAsia="en-US"/>
              </w:rPr>
            </w:pPr>
            <w:r>
              <w:rPr>
                <w:b/>
                <w:bCs/>
                <w:sz w:val="18"/>
                <w:szCs w:val="18"/>
                <w:u w:val="none"/>
                <w:lang w:eastAsia="en-US"/>
              </w:rPr>
              <w:t>10%</w:t>
            </w:r>
          </w:p>
        </w:tc>
      </w:tr>
      <w:tr w:rsidR="0004703A" w:rsidTr="0004703A">
        <w:trPr>
          <w:cantSplit/>
          <w:trHeight w:val="282"/>
        </w:trPr>
        <w:tc>
          <w:tcPr>
            <w:tcW w:w="10722" w:type="dxa"/>
            <w:gridSpan w:val="12"/>
            <w:tcBorders>
              <w:top w:val="single" w:sz="4" w:space="0" w:color="auto"/>
              <w:left w:val="thinThickLargeGap" w:sz="24" w:space="0" w:color="auto"/>
              <w:bottom w:val="single" w:sz="4" w:space="0" w:color="auto"/>
              <w:right w:val="single" w:sz="4" w:space="0" w:color="auto"/>
            </w:tcBorders>
            <w:hideMark/>
          </w:tcPr>
          <w:p w:rsidR="0004703A" w:rsidRDefault="0004703A">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08" w:type="dxa"/>
            <w:tcBorders>
              <w:top w:val="single" w:sz="4" w:space="0" w:color="auto"/>
              <w:left w:val="single" w:sz="4" w:space="0" w:color="auto"/>
              <w:bottom w:val="single" w:sz="4" w:space="0" w:color="auto"/>
              <w:right w:val="thinThickLargeGap" w:sz="24" w:space="0" w:color="auto"/>
            </w:tcBorders>
          </w:tcPr>
          <w:p w:rsidR="0004703A" w:rsidRDefault="0004703A">
            <w:pPr>
              <w:pStyle w:val="Subtitle"/>
              <w:spacing w:line="276" w:lineRule="auto"/>
              <w:jc w:val="left"/>
              <w:rPr>
                <w:b/>
                <w:bCs/>
                <w:sz w:val="24"/>
                <w:szCs w:val="24"/>
                <w:u w:val="none"/>
                <w:lang w:eastAsia="en-US"/>
              </w:rPr>
            </w:pPr>
          </w:p>
        </w:tc>
      </w:tr>
      <w:tr w:rsidR="0004703A" w:rsidTr="0004703A">
        <w:trPr>
          <w:cantSplit/>
          <w:trHeight w:val="2966"/>
        </w:trPr>
        <w:tc>
          <w:tcPr>
            <w:tcW w:w="11430" w:type="dxa"/>
            <w:gridSpan w:val="13"/>
            <w:tcBorders>
              <w:top w:val="single" w:sz="4" w:space="0" w:color="auto"/>
              <w:left w:val="thinThickLargeGap" w:sz="24" w:space="0" w:color="auto"/>
              <w:bottom w:val="single" w:sz="4" w:space="0" w:color="auto"/>
              <w:right w:val="thinThickLargeGap" w:sz="24" w:space="0" w:color="auto"/>
            </w:tcBorders>
          </w:tcPr>
          <w:p w:rsidR="0004703A" w:rsidRDefault="0004703A">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rsidR="0004703A" w:rsidRDefault="0004703A">
            <w:pPr>
              <w:pStyle w:val="Subtitle"/>
              <w:spacing w:line="276" w:lineRule="auto"/>
              <w:ind w:left="937" w:right="1152"/>
              <w:jc w:val="both"/>
              <w:rPr>
                <w:b/>
                <w:bCs/>
                <w:sz w:val="24"/>
                <w:szCs w:val="24"/>
                <w:u w:val="none"/>
                <w:lang w:eastAsia="en-US"/>
              </w:rPr>
            </w:pPr>
          </w:p>
          <w:p w:rsidR="0004703A" w:rsidRDefault="0004703A">
            <w:pPr>
              <w:pStyle w:val="Subtitle"/>
              <w:spacing w:line="276" w:lineRule="auto"/>
              <w:ind w:left="937" w:right="1152"/>
              <w:jc w:val="both"/>
              <w:rPr>
                <w:b/>
                <w:bCs/>
                <w:sz w:val="24"/>
                <w:szCs w:val="24"/>
                <w:u w:val="none"/>
                <w:lang w:eastAsia="en-US"/>
              </w:rPr>
            </w:pPr>
          </w:p>
          <w:p w:rsidR="0004703A" w:rsidRDefault="0004703A">
            <w:pPr>
              <w:pStyle w:val="Subtitle"/>
              <w:spacing w:line="276" w:lineRule="auto"/>
              <w:ind w:left="937" w:right="1152"/>
              <w:jc w:val="both"/>
              <w:rPr>
                <w:b/>
                <w:bCs/>
                <w:sz w:val="24"/>
                <w:szCs w:val="24"/>
                <w:u w:val="none"/>
                <w:lang w:eastAsia="en-US"/>
              </w:rPr>
            </w:pPr>
          </w:p>
          <w:p w:rsidR="0004703A" w:rsidRDefault="0004703A">
            <w:pPr>
              <w:pStyle w:val="Subtitle"/>
              <w:spacing w:line="276" w:lineRule="auto"/>
              <w:ind w:left="937" w:right="1152"/>
              <w:jc w:val="both"/>
              <w:rPr>
                <w:b/>
                <w:bCs/>
                <w:sz w:val="24"/>
                <w:szCs w:val="24"/>
                <w:u w:val="none"/>
                <w:lang w:eastAsia="en-US"/>
              </w:rPr>
            </w:pPr>
          </w:p>
          <w:p w:rsidR="0004703A" w:rsidRDefault="0004703A">
            <w:pPr>
              <w:pStyle w:val="Subtitle"/>
              <w:spacing w:line="276" w:lineRule="auto"/>
              <w:ind w:left="937" w:right="1152"/>
              <w:jc w:val="both"/>
              <w:rPr>
                <w:b/>
                <w:bCs/>
                <w:sz w:val="24"/>
                <w:szCs w:val="24"/>
                <w:u w:val="none"/>
                <w:lang w:eastAsia="en-US"/>
              </w:rPr>
            </w:pPr>
          </w:p>
          <w:p w:rsidR="0004703A" w:rsidRDefault="0004703A">
            <w:pPr>
              <w:pStyle w:val="Subtitle"/>
              <w:spacing w:line="276" w:lineRule="auto"/>
              <w:ind w:left="937" w:right="1152"/>
              <w:jc w:val="both"/>
              <w:rPr>
                <w:b/>
                <w:bCs/>
                <w:sz w:val="24"/>
                <w:szCs w:val="24"/>
                <w:u w:val="none"/>
                <w:lang w:eastAsia="en-US"/>
              </w:rPr>
            </w:pPr>
          </w:p>
          <w:p w:rsidR="0004703A" w:rsidRDefault="0004703A">
            <w:pPr>
              <w:pStyle w:val="Subtitle"/>
              <w:spacing w:line="276" w:lineRule="auto"/>
              <w:ind w:left="937" w:right="1152"/>
              <w:jc w:val="both"/>
              <w:rPr>
                <w:b/>
                <w:bCs/>
                <w:sz w:val="24"/>
                <w:szCs w:val="24"/>
                <w:u w:val="none"/>
                <w:lang w:eastAsia="en-US"/>
              </w:rPr>
            </w:pPr>
          </w:p>
          <w:p w:rsidR="0004703A" w:rsidRDefault="0004703A">
            <w:pPr>
              <w:pStyle w:val="Subtitle"/>
              <w:spacing w:line="276" w:lineRule="auto"/>
              <w:ind w:right="1152"/>
              <w:jc w:val="both"/>
              <w:rPr>
                <w:b/>
                <w:bCs/>
                <w:sz w:val="24"/>
                <w:szCs w:val="24"/>
                <w:u w:val="none"/>
                <w:lang w:eastAsia="en-US"/>
              </w:rPr>
            </w:pPr>
          </w:p>
          <w:p w:rsidR="0004703A" w:rsidRDefault="0004703A">
            <w:pPr>
              <w:pStyle w:val="Subtitle"/>
              <w:spacing w:line="276" w:lineRule="auto"/>
              <w:ind w:right="1152"/>
              <w:jc w:val="both"/>
              <w:rPr>
                <w:b/>
                <w:bCs/>
                <w:sz w:val="24"/>
                <w:szCs w:val="24"/>
                <w:u w:val="none"/>
                <w:lang w:eastAsia="en-US"/>
              </w:rPr>
            </w:pPr>
          </w:p>
          <w:p w:rsidR="0004703A" w:rsidRDefault="0004703A">
            <w:pPr>
              <w:pStyle w:val="Subtitle"/>
              <w:spacing w:line="276" w:lineRule="auto"/>
              <w:ind w:left="937" w:right="1152"/>
              <w:jc w:val="both"/>
              <w:rPr>
                <w:b/>
                <w:bCs/>
                <w:sz w:val="24"/>
                <w:szCs w:val="24"/>
                <w:u w:val="none"/>
                <w:lang w:eastAsia="en-US"/>
              </w:rPr>
            </w:pPr>
          </w:p>
          <w:p w:rsidR="0004703A" w:rsidRDefault="0004703A">
            <w:pPr>
              <w:pStyle w:val="Subtitle"/>
              <w:spacing w:line="276" w:lineRule="auto"/>
              <w:ind w:left="937" w:right="1152"/>
              <w:jc w:val="both"/>
              <w:rPr>
                <w:b/>
                <w:bCs/>
                <w:sz w:val="24"/>
                <w:szCs w:val="24"/>
                <w:u w:val="none"/>
                <w:lang w:eastAsia="en-US"/>
              </w:rPr>
            </w:pPr>
          </w:p>
        </w:tc>
      </w:tr>
      <w:tr w:rsidR="0004703A" w:rsidTr="0004703A">
        <w:trPr>
          <w:cantSplit/>
          <w:trHeight w:val="365"/>
        </w:trPr>
        <w:tc>
          <w:tcPr>
            <w:tcW w:w="2660" w:type="dxa"/>
            <w:gridSpan w:val="2"/>
            <w:tcBorders>
              <w:top w:val="single" w:sz="4" w:space="0" w:color="auto"/>
              <w:left w:val="thinThickLargeGap" w:sz="24" w:space="0" w:color="auto"/>
              <w:bottom w:val="thickThinLargeGap" w:sz="24" w:space="0" w:color="auto"/>
              <w:right w:val="single" w:sz="4" w:space="0" w:color="auto"/>
            </w:tcBorders>
            <w:hideMark/>
          </w:tcPr>
          <w:p w:rsidR="0004703A" w:rsidRDefault="0004703A">
            <w:pPr>
              <w:pStyle w:val="Subtitle"/>
              <w:spacing w:line="276" w:lineRule="auto"/>
              <w:jc w:val="left"/>
              <w:rPr>
                <w:b/>
                <w:bCs/>
                <w:sz w:val="18"/>
                <w:szCs w:val="18"/>
                <w:u w:val="none"/>
                <w:lang w:eastAsia="en-US"/>
              </w:rPr>
            </w:pPr>
            <w:r>
              <w:rPr>
                <w:b/>
                <w:bCs/>
                <w:sz w:val="18"/>
                <w:szCs w:val="18"/>
                <w:u w:val="none"/>
                <w:lang w:eastAsia="en-US"/>
              </w:rPr>
              <w:t xml:space="preserve"> Submission date: </w:t>
            </w:r>
          </w:p>
          <w:p w:rsidR="0004703A" w:rsidRDefault="0004703A">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3"/>
            <w:tcBorders>
              <w:top w:val="single" w:sz="4" w:space="0" w:color="auto"/>
              <w:left w:val="single" w:sz="4" w:space="0" w:color="auto"/>
              <w:bottom w:val="thickThinLargeGap" w:sz="24" w:space="0" w:color="auto"/>
              <w:right w:val="single" w:sz="4" w:space="0" w:color="auto"/>
            </w:tcBorders>
            <w:hideMark/>
          </w:tcPr>
          <w:p w:rsidR="0004703A" w:rsidRDefault="0004703A">
            <w:pPr>
              <w:pStyle w:val="Subtitle"/>
              <w:spacing w:line="276" w:lineRule="auto"/>
              <w:jc w:val="left"/>
              <w:rPr>
                <w:b/>
                <w:bCs/>
                <w:sz w:val="18"/>
                <w:szCs w:val="18"/>
                <w:u w:val="none"/>
                <w:lang w:eastAsia="en-US"/>
              </w:rPr>
            </w:pPr>
            <w:r>
              <w:rPr>
                <w:b/>
                <w:bCs/>
                <w:sz w:val="18"/>
                <w:szCs w:val="18"/>
                <w:u w:val="none"/>
                <w:lang w:eastAsia="en-US"/>
              </w:rPr>
              <w:t>Return date:</w:t>
            </w:r>
          </w:p>
          <w:p w:rsidR="0004703A" w:rsidRDefault="0004703A">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04703A" w:rsidRDefault="0004703A">
            <w:pPr>
              <w:pStyle w:val="Subtitle"/>
              <w:spacing w:line="276" w:lineRule="auto"/>
              <w:jc w:val="left"/>
              <w:rPr>
                <w:b/>
                <w:bCs/>
                <w:sz w:val="18"/>
                <w:szCs w:val="18"/>
                <w:u w:val="none"/>
                <w:lang w:eastAsia="en-US"/>
              </w:rPr>
            </w:pPr>
            <w:r>
              <w:rPr>
                <w:b/>
                <w:bCs/>
                <w:sz w:val="18"/>
                <w:szCs w:val="18"/>
                <w:u w:val="none"/>
                <w:lang w:eastAsia="en-US"/>
              </w:rPr>
              <w:t>Tutor: DENISE LEONARD</w:t>
            </w:r>
          </w:p>
        </w:tc>
        <w:tc>
          <w:tcPr>
            <w:tcW w:w="2833" w:type="dxa"/>
            <w:gridSpan w:val="3"/>
            <w:tcBorders>
              <w:top w:val="single" w:sz="4" w:space="0" w:color="auto"/>
              <w:left w:val="single" w:sz="4" w:space="0" w:color="auto"/>
              <w:bottom w:val="thickThinLargeGap" w:sz="24" w:space="0" w:color="auto"/>
              <w:right w:val="thinThickLargeGap" w:sz="24" w:space="0" w:color="auto"/>
            </w:tcBorders>
            <w:hideMark/>
          </w:tcPr>
          <w:p w:rsidR="0004703A" w:rsidRDefault="0004703A">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04703A" w:rsidRDefault="0004703A" w:rsidP="00E17F07">
      <w:pPr>
        <w:jc w:val="center"/>
        <w:rPr>
          <w:rFonts w:ascii="Times New Roman" w:hAnsi="Times New Roman" w:cs="Times New Roman"/>
          <w:sz w:val="28"/>
          <w:szCs w:val="28"/>
          <w:u w:val="single"/>
        </w:rPr>
      </w:pPr>
      <w:r>
        <w:rPr>
          <w:sz w:val="24"/>
          <w:szCs w:val="24"/>
        </w:rPr>
        <w:br w:type="page"/>
      </w:r>
    </w:p>
    <w:p w:rsidR="00727114" w:rsidRDefault="00081149" w:rsidP="00E17F07">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Review of the Planning and Preparation of the Preseli Expedition</w:t>
      </w:r>
    </w:p>
    <w:p w:rsidR="00081149" w:rsidRDefault="00081149" w:rsidP="00081149">
      <w:pPr>
        <w:rPr>
          <w:rFonts w:ascii="Times New Roman" w:hAnsi="Times New Roman" w:cs="Times New Roman"/>
          <w:sz w:val="28"/>
          <w:szCs w:val="28"/>
          <w:u w:val="single"/>
        </w:rPr>
      </w:pPr>
      <w:r>
        <w:rPr>
          <w:rFonts w:ascii="Times New Roman" w:hAnsi="Times New Roman" w:cs="Times New Roman"/>
          <w:sz w:val="28"/>
          <w:szCs w:val="28"/>
          <w:u w:val="single"/>
        </w:rPr>
        <w:t>Introduction</w:t>
      </w:r>
    </w:p>
    <w:p w:rsidR="00081149" w:rsidRDefault="00750683" w:rsidP="00081149">
      <w:pPr>
        <w:rPr>
          <w:rFonts w:ascii="Times New Roman" w:hAnsi="Times New Roman" w:cs="Times New Roman"/>
          <w:sz w:val="24"/>
          <w:szCs w:val="24"/>
        </w:rPr>
      </w:pPr>
      <w:r>
        <w:rPr>
          <w:rFonts w:ascii="Times New Roman" w:hAnsi="Times New Roman" w:cs="Times New Roman"/>
          <w:sz w:val="24"/>
          <w:szCs w:val="24"/>
        </w:rPr>
        <w:t xml:space="preserve">The Preseli expedition was a 3-day expedition exploring, gaining skills and knowledge of the Preseli Hills and the surrounding area with 2 wild camping locations in two different forms of environment Open hilly moorland and within a forest. </w:t>
      </w:r>
      <w:r w:rsidR="00D839F3">
        <w:rPr>
          <w:rFonts w:ascii="Times New Roman" w:hAnsi="Times New Roman" w:cs="Times New Roman"/>
          <w:sz w:val="24"/>
          <w:szCs w:val="24"/>
        </w:rPr>
        <w:t xml:space="preserve">The Preseli expedition </w:t>
      </w:r>
      <w:r w:rsidR="00060B6C">
        <w:rPr>
          <w:rFonts w:ascii="Times New Roman" w:hAnsi="Times New Roman" w:cs="Times New Roman"/>
          <w:sz w:val="24"/>
          <w:szCs w:val="24"/>
        </w:rPr>
        <w:t xml:space="preserve">planning and preparation had many successes and areas of improvement. This review focuses on the strengths and weaknesses of the planning and preparation for the Preseli </w:t>
      </w:r>
      <w:r w:rsidR="007F2D5F">
        <w:rPr>
          <w:rFonts w:ascii="Times New Roman" w:hAnsi="Times New Roman" w:cs="Times New Roman"/>
          <w:sz w:val="24"/>
          <w:szCs w:val="24"/>
        </w:rPr>
        <w:t>e</w:t>
      </w:r>
      <w:r w:rsidR="00060B6C">
        <w:rPr>
          <w:rFonts w:ascii="Times New Roman" w:hAnsi="Times New Roman" w:cs="Times New Roman"/>
          <w:sz w:val="24"/>
          <w:szCs w:val="24"/>
        </w:rPr>
        <w:t xml:space="preserve">xpedition </w:t>
      </w:r>
      <w:r w:rsidR="007F2D5F">
        <w:rPr>
          <w:rFonts w:ascii="Times New Roman" w:hAnsi="Times New Roman" w:cs="Times New Roman"/>
          <w:sz w:val="24"/>
          <w:szCs w:val="24"/>
        </w:rPr>
        <w:t>and why the Preseli expedition</w:t>
      </w:r>
      <w:r>
        <w:rPr>
          <w:rFonts w:ascii="Times New Roman" w:hAnsi="Times New Roman" w:cs="Times New Roman"/>
          <w:sz w:val="24"/>
          <w:szCs w:val="24"/>
        </w:rPr>
        <w:t xml:space="preserve"> wasn’t successful</w:t>
      </w:r>
      <w:r w:rsidR="00355C54">
        <w:rPr>
          <w:rFonts w:ascii="Times New Roman" w:hAnsi="Times New Roman" w:cs="Times New Roman"/>
          <w:sz w:val="24"/>
          <w:szCs w:val="24"/>
        </w:rPr>
        <w:t xml:space="preserve">. The planning and preparation of the Preseli expedition was completed through portfolio listing locations, route cards, risk assessment and other important documentation and forms. </w:t>
      </w:r>
      <w:r w:rsidR="0004703A">
        <w:rPr>
          <w:rFonts w:ascii="Times New Roman" w:hAnsi="Times New Roman" w:cs="Times New Roman"/>
          <w:sz w:val="24"/>
          <w:szCs w:val="24"/>
        </w:rPr>
        <w:t xml:space="preserve">The aim is to then find ways of improving my personal skill development in expedition leading and planning </w:t>
      </w:r>
      <w:r w:rsidR="00510C81">
        <w:rPr>
          <w:rFonts w:ascii="Times New Roman" w:hAnsi="Times New Roman" w:cs="Times New Roman"/>
          <w:sz w:val="24"/>
          <w:szCs w:val="24"/>
        </w:rPr>
        <w:t>and ways to successfully run an expedition in the future</w:t>
      </w:r>
      <w:r>
        <w:rPr>
          <w:rFonts w:ascii="Times New Roman" w:hAnsi="Times New Roman" w:cs="Times New Roman"/>
          <w:sz w:val="24"/>
          <w:szCs w:val="24"/>
        </w:rPr>
        <w:t xml:space="preserve"> through outdoor education theories and from supporting research articles and books specializing in expedition planning</w:t>
      </w:r>
      <w:r w:rsidR="00510C81">
        <w:rPr>
          <w:rFonts w:ascii="Times New Roman" w:hAnsi="Times New Roman" w:cs="Times New Roman"/>
          <w:sz w:val="24"/>
          <w:szCs w:val="24"/>
        </w:rPr>
        <w:t>.</w:t>
      </w:r>
    </w:p>
    <w:p w:rsidR="00355C54" w:rsidRDefault="00355C54" w:rsidP="00081149">
      <w:pPr>
        <w:rPr>
          <w:rFonts w:ascii="Times New Roman" w:hAnsi="Times New Roman" w:cs="Times New Roman"/>
          <w:sz w:val="28"/>
          <w:szCs w:val="28"/>
          <w:u w:val="single"/>
        </w:rPr>
      </w:pPr>
      <w:r>
        <w:rPr>
          <w:rFonts w:ascii="Times New Roman" w:hAnsi="Times New Roman" w:cs="Times New Roman"/>
          <w:sz w:val="28"/>
          <w:szCs w:val="28"/>
          <w:u w:val="single"/>
        </w:rPr>
        <w:t>Introduction of the Preseli Expedition</w:t>
      </w:r>
    </w:p>
    <w:p w:rsidR="006D189D" w:rsidRDefault="00355C54" w:rsidP="00081149">
      <w:pPr>
        <w:rPr>
          <w:rFonts w:ascii="Times New Roman" w:hAnsi="Times New Roman" w:cs="Times New Roman"/>
          <w:sz w:val="24"/>
          <w:szCs w:val="24"/>
        </w:rPr>
      </w:pPr>
      <w:r>
        <w:rPr>
          <w:rFonts w:ascii="Times New Roman" w:hAnsi="Times New Roman" w:cs="Times New Roman"/>
          <w:sz w:val="24"/>
          <w:szCs w:val="24"/>
        </w:rPr>
        <w:t xml:space="preserve">The plan of the expedition was to walk from </w:t>
      </w:r>
      <w:r w:rsidR="00EE68DE">
        <w:rPr>
          <w:rFonts w:ascii="Times New Roman" w:hAnsi="Times New Roman" w:cs="Times New Roman"/>
          <w:sz w:val="24"/>
          <w:szCs w:val="24"/>
        </w:rPr>
        <w:t>Newport, Pembrokeshire</w:t>
      </w:r>
      <w:r w:rsidR="00937E34">
        <w:rPr>
          <w:rFonts w:ascii="Times New Roman" w:hAnsi="Times New Roman" w:cs="Times New Roman"/>
          <w:sz w:val="24"/>
          <w:szCs w:val="24"/>
        </w:rPr>
        <w:t xml:space="preserve"> to </w:t>
      </w:r>
      <w:proofErr w:type="spellStart"/>
      <w:r w:rsidR="00937E34">
        <w:rPr>
          <w:rFonts w:ascii="Times New Roman" w:hAnsi="Times New Roman" w:cs="Times New Roman"/>
          <w:sz w:val="24"/>
          <w:szCs w:val="24"/>
        </w:rPr>
        <w:t>Abercych</w:t>
      </w:r>
      <w:proofErr w:type="spellEnd"/>
      <w:r w:rsidR="00937E34">
        <w:rPr>
          <w:rFonts w:ascii="Times New Roman" w:hAnsi="Times New Roman" w:cs="Times New Roman"/>
          <w:sz w:val="24"/>
          <w:szCs w:val="24"/>
        </w:rPr>
        <w:t xml:space="preserve"> covering 3 days of walking and camping. The first campsite was to be located at </w:t>
      </w:r>
      <w:proofErr w:type="spellStart"/>
      <w:r w:rsidR="00937E34">
        <w:rPr>
          <w:rFonts w:ascii="Times New Roman" w:hAnsi="Times New Roman" w:cs="Times New Roman"/>
          <w:sz w:val="24"/>
          <w:szCs w:val="24"/>
        </w:rPr>
        <w:t>Carn</w:t>
      </w:r>
      <w:proofErr w:type="spellEnd"/>
      <w:r w:rsidR="00937E34">
        <w:rPr>
          <w:rFonts w:ascii="Times New Roman" w:hAnsi="Times New Roman" w:cs="Times New Roman"/>
          <w:sz w:val="24"/>
          <w:szCs w:val="24"/>
        </w:rPr>
        <w:t xml:space="preserve"> </w:t>
      </w:r>
      <w:proofErr w:type="spellStart"/>
      <w:r w:rsidR="00937E34">
        <w:rPr>
          <w:rFonts w:ascii="Times New Roman" w:hAnsi="Times New Roman" w:cs="Times New Roman"/>
          <w:sz w:val="24"/>
          <w:szCs w:val="24"/>
        </w:rPr>
        <w:t>Menyn</w:t>
      </w:r>
      <w:proofErr w:type="spellEnd"/>
      <w:r w:rsidR="00937E34">
        <w:rPr>
          <w:rFonts w:ascii="Times New Roman" w:hAnsi="Times New Roman" w:cs="Times New Roman"/>
          <w:sz w:val="24"/>
          <w:szCs w:val="24"/>
        </w:rPr>
        <w:t xml:space="preserve"> on the Preseli Hills and the second campsite was located at </w:t>
      </w:r>
      <w:proofErr w:type="spellStart"/>
      <w:r w:rsidR="00937E34">
        <w:rPr>
          <w:rFonts w:ascii="Times New Roman" w:hAnsi="Times New Roman" w:cs="Times New Roman"/>
          <w:sz w:val="24"/>
          <w:szCs w:val="24"/>
        </w:rPr>
        <w:t>Ffynone</w:t>
      </w:r>
      <w:proofErr w:type="spellEnd"/>
      <w:r w:rsidR="00937E34">
        <w:rPr>
          <w:rFonts w:ascii="Times New Roman" w:hAnsi="Times New Roman" w:cs="Times New Roman"/>
          <w:sz w:val="24"/>
          <w:szCs w:val="24"/>
        </w:rPr>
        <w:t xml:space="preserve"> Wood</w:t>
      </w:r>
      <w:r w:rsidR="001F22C3">
        <w:rPr>
          <w:rFonts w:ascii="Times New Roman" w:hAnsi="Times New Roman" w:cs="Times New Roman"/>
          <w:sz w:val="24"/>
          <w:szCs w:val="24"/>
        </w:rPr>
        <w:t xml:space="preserve">. Throughout the 3 </w:t>
      </w:r>
      <w:r w:rsidR="005C359F">
        <w:rPr>
          <w:rFonts w:ascii="Times New Roman" w:hAnsi="Times New Roman" w:cs="Times New Roman"/>
          <w:sz w:val="24"/>
          <w:szCs w:val="24"/>
        </w:rPr>
        <w:t xml:space="preserve">days of the </w:t>
      </w:r>
      <w:r w:rsidR="001F22C3">
        <w:rPr>
          <w:rFonts w:ascii="Times New Roman" w:hAnsi="Times New Roman" w:cs="Times New Roman"/>
          <w:sz w:val="24"/>
          <w:szCs w:val="24"/>
        </w:rPr>
        <w:t>expedition the total distance walked would have been 39km of walking</w:t>
      </w:r>
      <w:r w:rsidR="005C359F">
        <w:rPr>
          <w:rFonts w:ascii="Times New Roman" w:hAnsi="Times New Roman" w:cs="Times New Roman"/>
          <w:sz w:val="24"/>
          <w:szCs w:val="24"/>
        </w:rPr>
        <w:t xml:space="preserve"> and 2 nights of wild camping in mountainous and</w:t>
      </w:r>
      <w:r w:rsidR="001F22C3">
        <w:rPr>
          <w:rFonts w:ascii="Times New Roman" w:hAnsi="Times New Roman" w:cs="Times New Roman"/>
          <w:sz w:val="24"/>
          <w:szCs w:val="24"/>
        </w:rPr>
        <w:t xml:space="preserve"> </w:t>
      </w:r>
      <w:r w:rsidR="005C359F">
        <w:rPr>
          <w:rFonts w:ascii="Times New Roman" w:hAnsi="Times New Roman" w:cs="Times New Roman"/>
          <w:sz w:val="24"/>
          <w:szCs w:val="24"/>
        </w:rPr>
        <w:t>forest environments</w:t>
      </w:r>
      <w:r w:rsidR="00A512C9">
        <w:rPr>
          <w:rFonts w:ascii="Times New Roman" w:hAnsi="Times New Roman" w:cs="Times New Roman"/>
          <w:sz w:val="24"/>
          <w:szCs w:val="24"/>
        </w:rPr>
        <w:t>.</w:t>
      </w:r>
      <w:r w:rsidR="0089436B">
        <w:rPr>
          <w:rFonts w:ascii="Times New Roman" w:hAnsi="Times New Roman" w:cs="Times New Roman"/>
          <w:sz w:val="24"/>
          <w:szCs w:val="24"/>
        </w:rPr>
        <w:t xml:space="preserve"> </w:t>
      </w:r>
      <w:r w:rsidR="0089436B" w:rsidRPr="0089436B">
        <w:rPr>
          <w:rFonts w:ascii="Times New Roman" w:hAnsi="Times New Roman" w:cs="Times New Roman"/>
          <w:sz w:val="24"/>
          <w:szCs w:val="24"/>
        </w:rPr>
        <w:t>The aim of the Preseli Expedition from Newp</w:t>
      </w:r>
      <w:r w:rsidR="0089436B">
        <w:rPr>
          <w:rFonts w:ascii="Times New Roman" w:hAnsi="Times New Roman" w:cs="Times New Roman"/>
          <w:sz w:val="24"/>
          <w:szCs w:val="24"/>
        </w:rPr>
        <w:t xml:space="preserve">ort, Pembrokeshire to </w:t>
      </w:r>
      <w:proofErr w:type="spellStart"/>
      <w:r w:rsidR="0089436B">
        <w:rPr>
          <w:rFonts w:ascii="Times New Roman" w:hAnsi="Times New Roman" w:cs="Times New Roman"/>
          <w:sz w:val="24"/>
          <w:szCs w:val="24"/>
        </w:rPr>
        <w:t>Aber</w:t>
      </w:r>
      <w:r w:rsidR="00727114">
        <w:rPr>
          <w:rFonts w:ascii="Times New Roman" w:hAnsi="Times New Roman" w:cs="Times New Roman"/>
          <w:sz w:val="24"/>
          <w:szCs w:val="24"/>
        </w:rPr>
        <w:t>c</w:t>
      </w:r>
      <w:r w:rsidR="0089436B">
        <w:rPr>
          <w:rFonts w:ascii="Times New Roman" w:hAnsi="Times New Roman" w:cs="Times New Roman"/>
          <w:sz w:val="24"/>
          <w:szCs w:val="24"/>
        </w:rPr>
        <w:t>ych</w:t>
      </w:r>
      <w:proofErr w:type="spellEnd"/>
      <w:r w:rsidR="0089436B">
        <w:rPr>
          <w:rFonts w:ascii="Times New Roman" w:hAnsi="Times New Roman" w:cs="Times New Roman"/>
          <w:sz w:val="24"/>
          <w:szCs w:val="24"/>
        </w:rPr>
        <w:t xml:space="preserve"> was</w:t>
      </w:r>
      <w:r w:rsidR="0089436B" w:rsidRPr="0089436B">
        <w:rPr>
          <w:rFonts w:ascii="Times New Roman" w:hAnsi="Times New Roman" w:cs="Times New Roman"/>
          <w:sz w:val="24"/>
          <w:szCs w:val="24"/>
        </w:rPr>
        <w:t xml:space="preserve"> to practice using navigational skills on hill, moorland and lowland areas and learn about the history, culture, environment and the landscape of the areas</w:t>
      </w:r>
      <w:r w:rsidR="006F1F03">
        <w:rPr>
          <w:rFonts w:ascii="Times New Roman" w:hAnsi="Times New Roman" w:cs="Times New Roman"/>
          <w:sz w:val="24"/>
          <w:szCs w:val="24"/>
        </w:rPr>
        <w:t xml:space="preserve"> walked. The goal of the expedition was</w:t>
      </w:r>
      <w:r w:rsidR="006F1F03" w:rsidRPr="006F1F03">
        <w:rPr>
          <w:rFonts w:ascii="Times New Roman" w:hAnsi="Times New Roman" w:cs="Times New Roman"/>
          <w:sz w:val="24"/>
          <w:szCs w:val="24"/>
        </w:rPr>
        <w:t xml:space="preserve"> to allow the participants</w:t>
      </w:r>
      <w:r w:rsidR="006F1F03">
        <w:rPr>
          <w:rFonts w:ascii="Times New Roman" w:hAnsi="Times New Roman" w:cs="Times New Roman"/>
          <w:sz w:val="24"/>
          <w:szCs w:val="24"/>
        </w:rPr>
        <w:t xml:space="preserve"> to improve on their navigational and map reading skills, </w:t>
      </w:r>
      <w:r w:rsidR="006F1F03" w:rsidRPr="006F1F03">
        <w:rPr>
          <w:rFonts w:ascii="Times New Roman" w:hAnsi="Times New Roman" w:cs="Times New Roman"/>
          <w:sz w:val="24"/>
          <w:szCs w:val="24"/>
        </w:rPr>
        <w:t xml:space="preserve">gain further </w:t>
      </w:r>
      <w:r w:rsidR="006F1F03">
        <w:rPr>
          <w:rFonts w:ascii="Times New Roman" w:hAnsi="Times New Roman" w:cs="Times New Roman"/>
          <w:sz w:val="24"/>
          <w:szCs w:val="24"/>
        </w:rPr>
        <w:t xml:space="preserve">navigation </w:t>
      </w:r>
      <w:r w:rsidR="006F1F03" w:rsidRPr="006F1F03">
        <w:rPr>
          <w:rFonts w:ascii="Times New Roman" w:hAnsi="Times New Roman" w:cs="Times New Roman"/>
          <w:sz w:val="24"/>
          <w:szCs w:val="24"/>
        </w:rPr>
        <w:t xml:space="preserve">skills and for them to gain knowledge of the history and the </w:t>
      </w:r>
      <w:r w:rsidR="006F1F03">
        <w:rPr>
          <w:rFonts w:ascii="Times New Roman" w:hAnsi="Times New Roman" w:cs="Times New Roman"/>
          <w:sz w:val="24"/>
          <w:szCs w:val="24"/>
        </w:rPr>
        <w:t>importance of the Preseli Hills</w:t>
      </w:r>
      <w:r w:rsidR="006F1F03" w:rsidRPr="006F1F03">
        <w:rPr>
          <w:rFonts w:ascii="Times New Roman" w:hAnsi="Times New Roman" w:cs="Times New Roman"/>
          <w:sz w:val="24"/>
          <w:szCs w:val="24"/>
        </w:rPr>
        <w:t>.</w:t>
      </w:r>
      <w:r w:rsidR="00727114">
        <w:rPr>
          <w:rFonts w:ascii="Times New Roman" w:hAnsi="Times New Roman" w:cs="Times New Roman"/>
          <w:sz w:val="24"/>
          <w:szCs w:val="24"/>
        </w:rPr>
        <w:t xml:space="preserve"> The first day was to walk from Newport, Pembrokeshire to </w:t>
      </w:r>
      <w:proofErr w:type="spellStart"/>
      <w:r w:rsidR="00727114">
        <w:rPr>
          <w:rFonts w:ascii="Times New Roman" w:hAnsi="Times New Roman" w:cs="Times New Roman"/>
          <w:sz w:val="24"/>
          <w:szCs w:val="24"/>
        </w:rPr>
        <w:t>Carn</w:t>
      </w:r>
      <w:proofErr w:type="spellEnd"/>
      <w:r w:rsidR="00727114">
        <w:rPr>
          <w:rFonts w:ascii="Times New Roman" w:hAnsi="Times New Roman" w:cs="Times New Roman"/>
          <w:sz w:val="24"/>
          <w:szCs w:val="24"/>
        </w:rPr>
        <w:t xml:space="preserve"> </w:t>
      </w:r>
      <w:proofErr w:type="spellStart"/>
      <w:r w:rsidR="00727114">
        <w:rPr>
          <w:rFonts w:ascii="Times New Roman" w:hAnsi="Times New Roman" w:cs="Times New Roman"/>
          <w:sz w:val="24"/>
          <w:szCs w:val="24"/>
        </w:rPr>
        <w:t>Menyn</w:t>
      </w:r>
      <w:proofErr w:type="spellEnd"/>
      <w:r w:rsidR="00727114">
        <w:rPr>
          <w:rFonts w:ascii="Times New Roman" w:hAnsi="Times New Roman" w:cs="Times New Roman"/>
          <w:sz w:val="24"/>
          <w:szCs w:val="24"/>
        </w:rPr>
        <w:t xml:space="preserve"> covering locations such as </w:t>
      </w:r>
      <w:proofErr w:type="spellStart"/>
      <w:r w:rsidR="00727114" w:rsidRPr="00727114">
        <w:rPr>
          <w:rFonts w:ascii="Times New Roman" w:hAnsi="Times New Roman" w:cs="Times New Roman"/>
          <w:sz w:val="24"/>
          <w:szCs w:val="24"/>
        </w:rPr>
        <w:t>Mynydd</w:t>
      </w:r>
      <w:proofErr w:type="spellEnd"/>
      <w:r w:rsidR="00727114" w:rsidRPr="00727114">
        <w:rPr>
          <w:rFonts w:ascii="Times New Roman" w:hAnsi="Times New Roman" w:cs="Times New Roman"/>
          <w:sz w:val="24"/>
          <w:szCs w:val="24"/>
        </w:rPr>
        <w:t xml:space="preserve"> </w:t>
      </w:r>
      <w:proofErr w:type="spellStart"/>
      <w:r w:rsidR="00727114" w:rsidRPr="00727114">
        <w:rPr>
          <w:rFonts w:ascii="Times New Roman" w:hAnsi="Times New Roman" w:cs="Times New Roman"/>
          <w:sz w:val="24"/>
          <w:szCs w:val="24"/>
        </w:rPr>
        <w:t>Carningli</w:t>
      </w:r>
      <w:proofErr w:type="spellEnd"/>
      <w:r w:rsidR="005C1EE3">
        <w:rPr>
          <w:rFonts w:ascii="Times New Roman" w:hAnsi="Times New Roman" w:cs="Times New Roman"/>
          <w:sz w:val="24"/>
          <w:szCs w:val="24"/>
        </w:rPr>
        <w:t xml:space="preserve">, </w:t>
      </w:r>
      <w:proofErr w:type="spellStart"/>
      <w:r w:rsidR="005C1EE3">
        <w:rPr>
          <w:rFonts w:ascii="Times New Roman" w:hAnsi="Times New Roman" w:cs="Times New Roman"/>
          <w:sz w:val="24"/>
          <w:szCs w:val="24"/>
        </w:rPr>
        <w:t>Gwaun</w:t>
      </w:r>
      <w:proofErr w:type="spellEnd"/>
      <w:r w:rsidR="005C1EE3">
        <w:rPr>
          <w:rFonts w:ascii="Times New Roman" w:hAnsi="Times New Roman" w:cs="Times New Roman"/>
          <w:sz w:val="24"/>
          <w:szCs w:val="24"/>
        </w:rPr>
        <w:t xml:space="preserve"> Valley and </w:t>
      </w:r>
      <w:proofErr w:type="spellStart"/>
      <w:r w:rsidR="005C1EE3">
        <w:rPr>
          <w:rFonts w:ascii="Times New Roman" w:hAnsi="Times New Roman" w:cs="Times New Roman"/>
          <w:sz w:val="24"/>
          <w:szCs w:val="24"/>
        </w:rPr>
        <w:t>Cerrig</w:t>
      </w:r>
      <w:proofErr w:type="spellEnd"/>
      <w:r w:rsidR="005C1EE3">
        <w:rPr>
          <w:rFonts w:ascii="Times New Roman" w:hAnsi="Times New Roman" w:cs="Times New Roman"/>
          <w:sz w:val="24"/>
          <w:szCs w:val="24"/>
        </w:rPr>
        <w:t xml:space="preserve"> </w:t>
      </w:r>
      <w:proofErr w:type="spellStart"/>
      <w:r w:rsidR="005C1EE3">
        <w:rPr>
          <w:rFonts w:ascii="Times New Roman" w:hAnsi="Times New Roman" w:cs="Times New Roman"/>
          <w:sz w:val="24"/>
          <w:szCs w:val="24"/>
        </w:rPr>
        <w:t>Lladron</w:t>
      </w:r>
      <w:proofErr w:type="spellEnd"/>
      <w:r w:rsidR="005C1EE3">
        <w:rPr>
          <w:rFonts w:ascii="Times New Roman" w:hAnsi="Times New Roman" w:cs="Times New Roman"/>
          <w:sz w:val="24"/>
          <w:szCs w:val="24"/>
        </w:rPr>
        <w:t xml:space="preserve"> viewpoint with </w:t>
      </w:r>
      <w:proofErr w:type="gramStart"/>
      <w:r w:rsidR="005C1EE3">
        <w:rPr>
          <w:rFonts w:ascii="Times New Roman" w:hAnsi="Times New Roman" w:cs="Times New Roman"/>
          <w:sz w:val="24"/>
          <w:szCs w:val="24"/>
        </w:rPr>
        <w:t>a distance of 16km</w:t>
      </w:r>
      <w:proofErr w:type="gramEnd"/>
      <w:r w:rsidR="005C1EE3">
        <w:rPr>
          <w:rFonts w:ascii="Times New Roman" w:hAnsi="Times New Roman" w:cs="Times New Roman"/>
          <w:sz w:val="24"/>
          <w:szCs w:val="24"/>
        </w:rPr>
        <w:t xml:space="preserve">. The second day was to walk from </w:t>
      </w:r>
      <w:proofErr w:type="spellStart"/>
      <w:r w:rsidR="005C1EE3">
        <w:rPr>
          <w:rFonts w:ascii="Times New Roman" w:hAnsi="Times New Roman" w:cs="Times New Roman"/>
          <w:sz w:val="24"/>
          <w:szCs w:val="24"/>
        </w:rPr>
        <w:t>Carn</w:t>
      </w:r>
      <w:proofErr w:type="spellEnd"/>
      <w:r w:rsidR="005C1EE3">
        <w:rPr>
          <w:rFonts w:ascii="Times New Roman" w:hAnsi="Times New Roman" w:cs="Times New Roman"/>
          <w:sz w:val="24"/>
          <w:szCs w:val="24"/>
        </w:rPr>
        <w:t xml:space="preserve"> </w:t>
      </w:r>
      <w:proofErr w:type="spellStart"/>
      <w:r w:rsidR="005C1EE3">
        <w:rPr>
          <w:rFonts w:ascii="Times New Roman" w:hAnsi="Times New Roman" w:cs="Times New Roman"/>
          <w:sz w:val="24"/>
          <w:szCs w:val="24"/>
        </w:rPr>
        <w:t>Menyn</w:t>
      </w:r>
      <w:proofErr w:type="spellEnd"/>
      <w:r w:rsidR="005C1EE3">
        <w:rPr>
          <w:rFonts w:ascii="Times New Roman" w:hAnsi="Times New Roman" w:cs="Times New Roman"/>
          <w:sz w:val="24"/>
          <w:szCs w:val="24"/>
        </w:rPr>
        <w:t xml:space="preserve"> to </w:t>
      </w:r>
      <w:proofErr w:type="spellStart"/>
      <w:r w:rsidR="005C1EE3">
        <w:rPr>
          <w:rFonts w:ascii="Times New Roman" w:hAnsi="Times New Roman" w:cs="Times New Roman"/>
          <w:sz w:val="24"/>
          <w:szCs w:val="24"/>
        </w:rPr>
        <w:t>Ffynone</w:t>
      </w:r>
      <w:proofErr w:type="spellEnd"/>
      <w:r w:rsidR="005C1EE3">
        <w:rPr>
          <w:rFonts w:ascii="Times New Roman" w:hAnsi="Times New Roman" w:cs="Times New Roman"/>
          <w:sz w:val="24"/>
          <w:szCs w:val="24"/>
        </w:rPr>
        <w:t xml:space="preserve"> Woodland</w:t>
      </w:r>
      <w:r w:rsidR="00DC35BA">
        <w:rPr>
          <w:rFonts w:ascii="Times New Roman" w:hAnsi="Times New Roman" w:cs="Times New Roman"/>
          <w:sz w:val="24"/>
          <w:szCs w:val="24"/>
        </w:rPr>
        <w:t xml:space="preserve"> covering locations such as </w:t>
      </w:r>
      <w:proofErr w:type="spellStart"/>
      <w:r w:rsidR="00DC35BA">
        <w:rPr>
          <w:rFonts w:ascii="Times New Roman" w:hAnsi="Times New Roman" w:cs="Times New Roman"/>
          <w:sz w:val="24"/>
          <w:szCs w:val="24"/>
        </w:rPr>
        <w:t>Foel</w:t>
      </w:r>
      <w:proofErr w:type="spellEnd"/>
      <w:r w:rsidR="00DC35BA">
        <w:rPr>
          <w:rFonts w:ascii="Times New Roman" w:hAnsi="Times New Roman" w:cs="Times New Roman"/>
          <w:sz w:val="24"/>
          <w:szCs w:val="24"/>
        </w:rPr>
        <w:t xml:space="preserve"> </w:t>
      </w:r>
      <w:proofErr w:type="spellStart"/>
      <w:r w:rsidR="00DC35BA">
        <w:rPr>
          <w:rFonts w:ascii="Times New Roman" w:hAnsi="Times New Roman" w:cs="Times New Roman"/>
          <w:sz w:val="24"/>
          <w:szCs w:val="24"/>
        </w:rPr>
        <w:t>Drygarn</w:t>
      </w:r>
      <w:proofErr w:type="spellEnd"/>
      <w:r w:rsidR="00DC35BA">
        <w:rPr>
          <w:rFonts w:ascii="Times New Roman" w:hAnsi="Times New Roman" w:cs="Times New Roman"/>
          <w:sz w:val="24"/>
          <w:szCs w:val="24"/>
        </w:rPr>
        <w:t xml:space="preserve"> hill fort, </w:t>
      </w:r>
      <w:proofErr w:type="spellStart"/>
      <w:r w:rsidR="00DC35BA">
        <w:rPr>
          <w:rFonts w:ascii="Times New Roman" w:hAnsi="Times New Roman" w:cs="Times New Roman"/>
          <w:sz w:val="24"/>
          <w:szCs w:val="24"/>
        </w:rPr>
        <w:t>Frenni</w:t>
      </w:r>
      <w:proofErr w:type="spellEnd"/>
      <w:r w:rsidR="00DC35BA">
        <w:rPr>
          <w:rFonts w:ascii="Times New Roman" w:hAnsi="Times New Roman" w:cs="Times New Roman"/>
          <w:sz w:val="24"/>
          <w:szCs w:val="24"/>
        </w:rPr>
        <w:t xml:space="preserve"> </w:t>
      </w:r>
      <w:proofErr w:type="spellStart"/>
      <w:r w:rsidR="00DC35BA">
        <w:rPr>
          <w:rFonts w:ascii="Times New Roman" w:hAnsi="Times New Roman" w:cs="Times New Roman"/>
          <w:sz w:val="24"/>
          <w:szCs w:val="24"/>
        </w:rPr>
        <w:t>Fawr</w:t>
      </w:r>
      <w:proofErr w:type="spellEnd"/>
      <w:r w:rsidR="00DC35BA">
        <w:rPr>
          <w:rFonts w:ascii="Times New Roman" w:hAnsi="Times New Roman" w:cs="Times New Roman"/>
          <w:sz w:val="24"/>
          <w:szCs w:val="24"/>
        </w:rPr>
        <w:t xml:space="preserve"> and the waterfall located at </w:t>
      </w:r>
      <w:proofErr w:type="spellStart"/>
      <w:r w:rsidR="00DC35BA">
        <w:rPr>
          <w:rFonts w:ascii="Times New Roman" w:hAnsi="Times New Roman" w:cs="Times New Roman"/>
          <w:sz w:val="24"/>
          <w:szCs w:val="24"/>
        </w:rPr>
        <w:t>Ffynone</w:t>
      </w:r>
      <w:proofErr w:type="spellEnd"/>
      <w:r w:rsidR="00DC35BA">
        <w:rPr>
          <w:rFonts w:ascii="Times New Roman" w:hAnsi="Times New Roman" w:cs="Times New Roman"/>
          <w:sz w:val="24"/>
          <w:szCs w:val="24"/>
        </w:rPr>
        <w:t xml:space="preserve"> woodland with </w:t>
      </w:r>
      <w:proofErr w:type="gramStart"/>
      <w:r w:rsidR="00DC35BA">
        <w:rPr>
          <w:rFonts w:ascii="Times New Roman" w:hAnsi="Times New Roman" w:cs="Times New Roman"/>
          <w:sz w:val="24"/>
          <w:szCs w:val="24"/>
        </w:rPr>
        <w:t>a distance of 19km</w:t>
      </w:r>
      <w:proofErr w:type="gramEnd"/>
      <w:r w:rsidR="00DC35BA">
        <w:rPr>
          <w:rFonts w:ascii="Times New Roman" w:hAnsi="Times New Roman" w:cs="Times New Roman"/>
          <w:sz w:val="24"/>
          <w:szCs w:val="24"/>
        </w:rPr>
        <w:t>. The final day</w:t>
      </w:r>
      <w:r w:rsidR="006A5812">
        <w:rPr>
          <w:rFonts w:ascii="Times New Roman" w:hAnsi="Times New Roman" w:cs="Times New Roman"/>
          <w:sz w:val="24"/>
          <w:szCs w:val="24"/>
        </w:rPr>
        <w:t xml:space="preserve"> was to walk from </w:t>
      </w:r>
      <w:proofErr w:type="spellStart"/>
      <w:r w:rsidR="006A5812">
        <w:rPr>
          <w:rFonts w:ascii="Times New Roman" w:hAnsi="Times New Roman" w:cs="Times New Roman"/>
          <w:sz w:val="24"/>
          <w:szCs w:val="24"/>
        </w:rPr>
        <w:t>Ffynone</w:t>
      </w:r>
      <w:proofErr w:type="spellEnd"/>
      <w:r w:rsidR="006A5812">
        <w:rPr>
          <w:rFonts w:ascii="Times New Roman" w:hAnsi="Times New Roman" w:cs="Times New Roman"/>
          <w:sz w:val="24"/>
          <w:szCs w:val="24"/>
        </w:rPr>
        <w:t xml:space="preserve"> woodland to </w:t>
      </w:r>
      <w:proofErr w:type="spellStart"/>
      <w:r w:rsidR="006A5812">
        <w:rPr>
          <w:rFonts w:ascii="Times New Roman" w:hAnsi="Times New Roman" w:cs="Times New Roman"/>
          <w:sz w:val="24"/>
          <w:szCs w:val="24"/>
        </w:rPr>
        <w:t>Abercych</w:t>
      </w:r>
      <w:proofErr w:type="spellEnd"/>
      <w:r w:rsidR="006A5812">
        <w:rPr>
          <w:rFonts w:ascii="Times New Roman" w:hAnsi="Times New Roman" w:cs="Times New Roman"/>
          <w:sz w:val="24"/>
          <w:szCs w:val="24"/>
        </w:rPr>
        <w:t xml:space="preserve"> covering </w:t>
      </w:r>
      <w:proofErr w:type="gramStart"/>
      <w:r w:rsidR="006A5812">
        <w:rPr>
          <w:rFonts w:ascii="Times New Roman" w:hAnsi="Times New Roman" w:cs="Times New Roman"/>
          <w:sz w:val="24"/>
          <w:szCs w:val="24"/>
        </w:rPr>
        <w:t xml:space="preserve">a </w:t>
      </w:r>
      <w:r w:rsidR="00246AAE">
        <w:rPr>
          <w:rFonts w:ascii="Times New Roman" w:hAnsi="Times New Roman" w:cs="Times New Roman"/>
          <w:sz w:val="24"/>
          <w:szCs w:val="24"/>
        </w:rPr>
        <w:t>distance of 4km</w:t>
      </w:r>
      <w:proofErr w:type="gramEnd"/>
      <w:r w:rsidR="00246AAE">
        <w:rPr>
          <w:rFonts w:ascii="Times New Roman" w:hAnsi="Times New Roman" w:cs="Times New Roman"/>
          <w:sz w:val="24"/>
          <w:szCs w:val="24"/>
        </w:rPr>
        <w:t>.</w:t>
      </w:r>
      <w:r w:rsidR="00A673AB">
        <w:rPr>
          <w:rFonts w:ascii="Times New Roman" w:hAnsi="Times New Roman" w:cs="Times New Roman"/>
          <w:sz w:val="24"/>
          <w:szCs w:val="24"/>
        </w:rPr>
        <w:t xml:space="preserve"> </w:t>
      </w:r>
      <w:r w:rsidR="00F02A11">
        <w:rPr>
          <w:rFonts w:ascii="Times New Roman" w:hAnsi="Times New Roman" w:cs="Times New Roman"/>
          <w:sz w:val="24"/>
          <w:szCs w:val="24"/>
        </w:rPr>
        <w:t xml:space="preserve">However, the original plan was to walk from Cardigan to Newport, Pembrokeshire this was changed to reduce the amount of climbing on throughout the expedition. Therefore, the route was going to start from Newport, Pembrokeshire and walk to </w:t>
      </w:r>
      <w:r w:rsidR="00F02A11">
        <w:rPr>
          <w:rFonts w:ascii="Times New Roman" w:hAnsi="Times New Roman" w:cs="Times New Roman"/>
          <w:sz w:val="24"/>
          <w:szCs w:val="24"/>
        </w:rPr>
        <w:lastRenderedPageBreak/>
        <w:t xml:space="preserve">Cardigan however the final day of the expedition would </w:t>
      </w:r>
      <w:r w:rsidR="00234487">
        <w:rPr>
          <w:rFonts w:ascii="Times New Roman" w:hAnsi="Times New Roman" w:cs="Times New Roman"/>
          <w:sz w:val="24"/>
          <w:szCs w:val="24"/>
        </w:rPr>
        <w:t>have</w:t>
      </w:r>
      <w:r w:rsidR="00F02A11">
        <w:rPr>
          <w:rFonts w:ascii="Times New Roman" w:hAnsi="Times New Roman" w:cs="Times New Roman"/>
          <w:sz w:val="24"/>
          <w:szCs w:val="24"/>
        </w:rPr>
        <w:t xml:space="preserve"> consisted of long road section</w:t>
      </w:r>
      <w:r w:rsidR="00234487">
        <w:rPr>
          <w:rFonts w:ascii="Times New Roman" w:hAnsi="Times New Roman" w:cs="Times New Roman"/>
          <w:sz w:val="24"/>
          <w:szCs w:val="24"/>
        </w:rPr>
        <w:t>s</w:t>
      </w:r>
      <w:r w:rsidR="00F02A11">
        <w:rPr>
          <w:rFonts w:ascii="Times New Roman" w:hAnsi="Times New Roman" w:cs="Times New Roman"/>
          <w:sz w:val="24"/>
          <w:szCs w:val="24"/>
        </w:rPr>
        <w:t xml:space="preserve"> which could have been potentially dangerous and tiring for the group </w:t>
      </w:r>
      <w:r w:rsidR="00234487">
        <w:rPr>
          <w:rFonts w:ascii="Times New Roman" w:hAnsi="Times New Roman" w:cs="Times New Roman"/>
          <w:sz w:val="24"/>
          <w:szCs w:val="24"/>
        </w:rPr>
        <w:t xml:space="preserve">this meant then to shorten the route to walk from Newport, Pembrokeshire to </w:t>
      </w:r>
      <w:proofErr w:type="spellStart"/>
      <w:r w:rsidR="00234487">
        <w:rPr>
          <w:rFonts w:ascii="Times New Roman" w:hAnsi="Times New Roman" w:cs="Times New Roman"/>
          <w:sz w:val="24"/>
          <w:szCs w:val="24"/>
        </w:rPr>
        <w:t>Abercych</w:t>
      </w:r>
      <w:proofErr w:type="spellEnd"/>
      <w:r w:rsidR="00234487">
        <w:rPr>
          <w:rFonts w:ascii="Times New Roman" w:hAnsi="Times New Roman" w:cs="Times New Roman"/>
          <w:sz w:val="24"/>
          <w:szCs w:val="24"/>
        </w:rPr>
        <w:t xml:space="preserve"> which limits the amount of road sections that would have been walked.</w:t>
      </w:r>
      <w:r w:rsidR="0004703A">
        <w:rPr>
          <w:rFonts w:ascii="Times New Roman" w:hAnsi="Times New Roman" w:cs="Times New Roman"/>
          <w:sz w:val="24"/>
          <w:szCs w:val="24"/>
        </w:rPr>
        <w:t xml:space="preserve"> Before the expedition the plan was to recc</w:t>
      </w:r>
      <w:r w:rsidR="00510C81">
        <w:rPr>
          <w:rFonts w:ascii="Times New Roman" w:hAnsi="Times New Roman" w:cs="Times New Roman"/>
          <w:sz w:val="24"/>
          <w:szCs w:val="24"/>
        </w:rPr>
        <w:t>e</w:t>
      </w:r>
      <w:r w:rsidR="0004703A">
        <w:rPr>
          <w:rFonts w:ascii="Times New Roman" w:hAnsi="Times New Roman" w:cs="Times New Roman"/>
          <w:sz w:val="24"/>
          <w:szCs w:val="24"/>
        </w:rPr>
        <w:t xml:space="preserve"> part of the route to see if it was successfully. The next plan was to have a training day which </w:t>
      </w:r>
      <w:r w:rsidR="00510C81">
        <w:rPr>
          <w:rFonts w:ascii="Times New Roman" w:hAnsi="Times New Roman" w:cs="Times New Roman"/>
          <w:sz w:val="24"/>
          <w:szCs w:val="24"/>
        </w:rPr>
        <w:t>consisted</w:t>
      </w:r>
      <w:r w:rsidR="0004703A">
        <w:rPr>
          <w:rFonts w:ascii="Times New Roman" w:hAnsi="Times New Roman" w:cs="Times New Roman"/>
          <w:sz w:val="24"/>
          <w:szCs w:val="24"/>
        </w:rPr>
        <w:t xml:space="preserve"> off packing rucksacks effectively</w:t>
      </w:r>
      <w:r w:rsidR="00510C81">
        <w:rPr>
          <w:rFonts w:ascii="Times New Roman" w:hAnsi="Times New Roman" w:cs="Times New Roman"/>
          <w:sz w:val="24"/>
          <w:szCs w:val="24"/>
        </w:rPr>
        <w:t>, check kit that’s required for the expedition, practice first aid scenarios and a short overview of the expedition route and planning.</w:t>
      </w:r>
      <w:r w:rsidR="00C37EBD">
        <w:rPr>
          <w:rFonts w:ascii="Times New Roman" w:hAnsi="Times New Roman" w:cs="Times New Roman"/>
          <w:sz w:val="24"/>
          <w:szCs w:val="24"/>
        </w:rPr>
        <w:t xml:space="preserve"> The next task was to study the history and landscape of the Preseli hills and the surrounding area of how they were formed, connection with Stonehenge and other historical and geographic facts. </w:t>
      </w:r>
    </w:p>
    <w:p w:rsidR="006D189D" w:rsidRDefault="00DF317F" w:rsidP="00081149">
      <w:pPr>
        <w:rPr>
          <w:rFonts w:ascii="Times New Roman" w:hAnsi="Times New Roman" w:cs="Times New Roman"/>
          <w:sz w:val="28"/>
          <w:szCs w:val="28"/>
          <w:u w:val="single"/>
        </w:rPr>
      </w:pPr>
      <w:r>
        <w:rPr>
          <w:rFonts w:ascii="Times New Roman" w:hAnsi="Times New Roman" w:cs="Times New Roman"/>
          <w:sz w:val="28"/>
          <w:szCs w:val="28"/>
          <w:u w:val="single"/>
        </w:rPr>
        <w:t>Analysis of Expedition route planning and preparation</w:t>
      </w:r>
    </w:p>
    <w:p w:rsidR="00822983" w:rsidRDefault="00DF317F" w:rsidP="00081149">
      <w:pPr>
        <w:rPr>
          <w:rFonts w:ascii="Times New Roman" w:hAnsi="Times New Roman" w:cs="Times New Roman"/>
          <w:sz w:val="24"/>
          <w:szCs w:val="24"/>
        </w:rPr>
      </w:pPr>
      <w:r>
        <w:rPr>
          <w:rFonts w:ascii="Times New Roman" w:hAnsi="Times New Roman" w:cs="Times New Roman"/>
          <w:sz w:val="24"/>
          <w:szCs w:val="24"/>
        </w:rPr>
        <w:t xml:space="preserve">Throughout the preparation and planning phase of the expedition </w:t>
      </w:r>
      <w:r w:rsidR="00C631F9">
        <w:rPr>
          <w:rFonts w:ascii="Times New Roman" w:hAnsi="Times New Roman" w:cs="Times New Roman"/>
          <w:sz w:val="24"/>
          <w:szCs w:val="24"/>
        </w:rPr>
        <w:t>there are areas that need to be improved and areas where there is sufficient and informative information.</w:t>
      </w:r>
      <w:r w:rsidR="000C526D">
        <w:rPr>
          <w:rFonts w:ascii="Times New Roman" w:hAnsi="Times New Roman" w:cs="Times New Roman"/>
          <w:sz w:val="24"/>
          <w:szCs w:val="24"/>
        </w:rPr>
        <w:t xml:space="preserve"> The location of the expedition could have been better as some areas consisted of road sections which could potentially be dangerous furthermore the Preseli Hills section and wild camp location on </w:t>
      </w:r>
      <w:proofErr w:type="spellStart"/>
      <w:r w:rsidR="000C526D">
        <w:rPr>
          <w:rFonts w:ascii="Times New Roman" w:hAnsi="Times New Roman" w:cs="Times New Roman"/>
          <w:sz w:val="24"/>
          <w:szCs w:val="24"/>
        </w:rPr>
        <w:t>Carn</w:t>
      </w:r>
      <w:proofErr w:type="spellEnd"/>
      <w:r w:rsidR="000C526D">
        <w:rPr>
          <w:rFonts w:ascii="Times New Roman" w:hAnsi="Times New Roman" w:cs="Times New Roman"/>
          <w:sz w:val="24"/>
          <w:szCs w:val="24"/>
        </w:rPr>
        <w:t xml:space="preserve"> </w:t>
      </w:r>
      <w:proofErr w:type="spellStart"/>
      <w:r w:rsidR="000C526D">
        <w:rPr>
          <w:rFonts w:ascii="Times New Roman" w:hAnsi="Times New Roman" w:cs="Times New Roman"/>
          <w:sz w:val="24"/>
          <w:szCs w:val="24"/>
        </w:rPr>
        <w:t>Menyn</w:t>
      </w:r>
      <w:proofErr w:type="spellEnd"/>
      <w:r w:rsidR="000C526D">
        <w:rPr>
          <w:rFonts w:ascii="Times New Roman" w:hAnsi="Times New Roman" w:cs="Times New Roman"/>
          <w:sz w:val="24"/>
          <w:szCs w:val="24"/>
        </w:rPr>
        <w:t xml:space="preserve"> would have potentially be dangerous in bad weather conditions and my lack of qualifications for leading in that type of environment which would have required the </w:t>
      </w:r>
      <w:r w:rsidR="000C526D" w:rsidRPr="000C526D">
        <w:rPr>
          <w:rFonts w:ascii="Times New Roman" w:hAnsi="Times New Roman" w:cs="Times New Roman"/>
          <w:sz w:val="24"/>
          <w:szCs w:val="24"/>
        </w:rPr>
        <w:t>Hill and Moorland Leader</w:t>
      </w:r>
      <w:r w:rsidR="000C526D">
        <w:rPr>
          <w:rFonts w:ascii="Times New Roman" w:hAnsi="Times New Roman" w:cs="Times New Roman"/>
          <w:sz w:val="24"/>
          <w:szCs w:val="24"/>
        </w:rPr>
        <w:t xml:space="preserve"> awar</w:t>
      </w:r>
      <w:r w:rsidR="00121B9E">
        <w:rPr>
          <w:rFonts w:ascii="Times New Roman" w:hAnsi="Times New Roman" w:cs="Times New Roman"/>
          <w:sz w:val="24"/>
          <w:szCs w:val="24"/>
        </w:rPr>
        <w:t xml:space="preserve">d as the Preseli Hills wouldn’t have been suitable with a Lowland leader award. However, completing the hills and mountains skill award allowed me to gain the necessary skills to use in that environment if required. </w:t>
      </w:r>
      <w:r w:rsidR="00956E18">
        <w:rPr>
          <w:rFonts w:ascii="Times New Roman" w:hAnsi="Times New Roman" w:cs="Times New Roman"/>
          <w:sz w:val="24"/>
          <w:szCs w:val="24"/>
        </w:rPr>
        <w:t xml:space="preserve">By </w:t>
      </w:r>
      <w:r w:rsidR="0011261D">
        <w:rPr>
          <w:rFonts w:ascii="Times New Roman" w:hAnsi="Times New Roman" w:cs="Times New Roman"/>
          <w:sz w:val="24"/>
          <w:szCs w:val="24"/>
        </w:rPr>
        <w:t xml:space="preserve">aiming to </w:t>
      </w:r>
      <w:r w:rsidR="00956E18">
        <w:rPr>
          <w:rFonts w:ascii="Times New Roman" w:hAnsi="Times New Roman" w:cs="Times New Roman"/>
          <w:sz w:val="24"/>
          <w:szCs w:val="24"/>
        </w:rPr>
        <w:t xml:space="preserve">gain the Hill and Moorland </w:t>
      </w:r>
      <w:r w:rsidR="0011261D">
        <w:rPr>
          <w:rFonts w:ascii="Times New Roman" w:hAnsi="Times New Roman" w:cs="Times New Roman"/>
          <w:sz w:val="24"/>
          <w:szCs w:val="24"/>
        </w:rPr>
        <w:t xml:space="preserve">leader award and further qualifications e.g. Mountain leader award, Winter Mountain leader award would allow me to lead in various terrain in the UK and provide sufficient experience to run an expedition </w:t>
      </w:r>
      <w:proofErr w:type="gramStart"/>
      <w:r w:rsidR="0011261D">
        <w:rPr>
          <w:rFonts w:ascii="Times New Roman" w:hAnsi="Times New Roman" w:cs="Times New Roman"/>
          <w:sz w:val="24"/>
          <w:szCs w:val="24"/>
        </w:rPr>
        <w:t>similar to</w:t>
      </w:r>
      <w:proofErr w:type="gramEnd"/>
      <w:r w:rsidR="0011261D">
        <w:rPr>
          <w:rFonts w:ascii="Times New Roman" w:hAnsi="Times New Roman" w:cs="Times New Roman"/>
          <w:sz w:val="24"/>
          <w:szCs w:val="24"/>
        </w:rPr>
        <w:t xml:space="preserve"> the Preseli expedition with the requir</w:t>
      </w:r>
      <w:r w:rsidR="00B4787A">
        <w:rPr>
          <w:rFonts w:ascii="Times New Roman" w:hAnsi="Times New Roman" w:cs="Times New Roman"/>
          <w:sz w:val="24"/>
          <w:szCs w:val="24"/>
        </w:rPr>
        <w:t xml:space="preserve">ed skills learnt. </w:t>
      </w:r>
      <w:r w:rsidR="00566E74">
        <w:rPr>
          <w:rFonts w:ascii="Times New Roman" w:hAnsi="Times New Roman" w:cs="Times New Roman"/>
          <w:sz w:val="24"/>
          <w:szCs w:val="24"/>
        </w:rPr>
        <w:t>Furthermore,</w:t>
      </w:r>
      <w:r w:rsidR="00B4787A">
        <w:rPr>
          <w:rFonts w:ascii="Times New Roman" w:hAnsi="Times New Roman" w:cs="Times New Roman"/>
          <w:sz w:val="24"/>
          <w:szCs w:val="24"/>
        </w:rPr>
        <w:t xml:space="preserve"> gaining experience in leading and joining expeditions which involve mountainous, hills and moorland type environment </w:t>
      </w:r>
      <w:r w:rsidR="002555C7">
        <w:rPr>
          <w:rFonts w:ascii="Times New Roman" w:hAnsi="Times New Roman" w:cs="Times New Roman"/>
          <w:sz w:val="24"/>
          <w:szCs w:val="24"/>
        </w:rPr>
        <w:t>will further help</w:t>
      </w:r>
      <w:r w:rsidR="004A1762">
        <w:rPr>
          <w:rFonts w:ascii="Times New Roman" w:hAnsi="Times New Roman" w:cs="Times New Roman"/>
          <w:sz w:val="24"/>
          <w:szCs w:val="24"/>
        </w:rPr>
        <w:t xml:space="preserve"> gain the necessary skills and experience in planning an expedition. </w:t>
      </w:r>
      <w:r w:rsidR="00566E74">
        <w:rPr>
          <w:rFonts w:ascii="Times New Roman" w:hAnsi="Times New Roman" w:cs="Times New Roman"/>
          <w:sz w:val="24"/>
          <w:szCs w:val="24"/>
        </w:rPr>
        <w:t xml:space="preserve">The plan to walk from Newport, Pembrokeshire to </w:t>
      </w:r>
      <w:proofErr w:type="spellStart"/>
      <w:r w:rsidR="00566E74">
        <w:rPr>
          <w:rFonts w:ascii="Times New Roman" w:hAnsi="Times New Roman" w:cs="Times New Roman"/>
          <w:sz w:val="24"/>
          <w:szCs w:val="24"/>
        </w:rPr>
        <w:t>Abercych</w:t>
      </w:r>
      <w:proofErr w:type="spellEnd"/>
      <w:r w:rsidR="00566E74">
        <w:rPr>
          <w:rFonts w:ascii="Times New Roman" w:hAnsi="Times New Roman" w:cs="Times New Roman"/>
          <w:sz w:val="24"/>
          <w:szCs w:val="24"/>
        </w:rPr>
        <w:t xml:space="preserve"> </w:t>
      </w:r>
      <w:r w:rsidR="008459B4">
        <w:rPr>
          <w:rFonts w:ascii="Times New Roman" w:hAnsi="Times New Roman" w:cs="Times New Roman"/>
          <w:sz w:val="24"/>
          <w:szCs w:val="24"/>
        </w:rPr>
        <w:t xml:space="preserve">which </w:t>
      </w:r>
      <w:r w:rsidR="00566E74">
        <w:rPr>
          <w:rFonts w:ascii="Times New Roman" w:hAnsi="Times New Roman" w:cs="Times New Roman"/>
          <w:sz w:val="24"/>
          <w:szCs w:val="24"/>
        </w:rPr>
        <w:t xml:space="preserve">was changed many times </w:t>
      </w:r>
      <w:r w:rsidR="008459B4">
        <w:rPr>
          <w:rFonts w:ascii="Times New Roman" w:hAnsi="Times New Roman" w:cs="Times New Roman"/>
          <w:sz w:val="24"/>
          <w:szCs w:val="24"/>
        </w:rPr>
        <w:t>to reduce the distance and road usage however while doing this this lead to confusion and route card issues</w:t>
      </w:r>
      <w:r w:rsidR="00E91423">
        <w:rPr>
          <w:rFonts w:ascii="Times New Roman" w:hAnsi="Times New Roman" w:cs="Times New Roman"/>
          <w:sz w:val="24"/>
          <w:szCs w:val="24"/>
        </w:rPr>
        <w:t xml:space="preserve">. To prevent that from happening again and to improve the planning of the locations used </w:t>
      </w:r>
      <w:r w:rsidR="009A2317">
        <w:rPr>
          <w:rFonts w:ascii="Times New Roman" w:hAnsi="Times New Roman" w:cs="Times New Roman"/>
          <w:sz w:val="24"/>
          <w:szCs w:val="24"/>
        </w:rPr>
        <w:t xml:space="preserve">would be to plan a more realistic approach </w:t>
      </w:r>
      <w:r w:rsidR="00C56564">
        <w:rPr>
          <w:rFonts w:ascii="Times New Roman" w:hAnsi="Times New Roman" w:cs="Times New Roman"/>
          <w:sz w:val="24"/>
          <w:szCs w:val="24"/>
        </w:rPr>
        <w:t xml:space="preserve">and use locations that are realistically doable </w:t>
      </w:r>
      <w:r w:rsidR="00984572">
        <w:rPr>
          <w:rFonts w:ascii="Times New Roman" w:hAnsi="Times New Roman" w:cs="Times New Roman"/>
          <w:sz w:val="24"/>
          <w:szCs w:val="24"/>
        </w:rPr>
        <w:t xml:space="preserve">for the 3 days. I could do this by gaining experience in expedition planning but also gauging which location to use from the experience of the people abilities in the expedition group and </w:t>
      </w:r>
      <w:proofErr w:type="gramStart"/>
      <w:r w:rsidR="00984572">
        <w:rPr>
          <w:rFonts w:ascii="Times New Roman" w:hAnsi="Times New Roman" w:cs="Times New Roman"/>
          <w:sz w:val="24"/>
          <w:szCs w:val="24"/>
        </w:rPr>
        <w:t>make adjustments</w:t>
      </w:r>
      <w:proofErr w:type="gramEnd"/>
      <w:r w:rsidR="00984572">
        <w:rPr>
          <w:rFonts w:ascii="Times New Roman" w:hAnsi="Times New Roman" w:cs="Times New Roman"/>
          <w:sz w:val="24"/>
          <w:szCs w:val="24"/>
        </w:rPr>
        <w:t xml:space="preserve"> when necessary.</w:t>
      </w:r>
      <w:r w:rsidR="00460E5A">
        <w:rPr>
          <w:rFonts w:ascii="Times New Roman" w:hAnsi="Times New Roman" w:cs="Times New Roman"/>
          <w:sz w:val="24"/>
          <w:szCs w:val="24"/>
        </w:rPr>
        <w:t xml:space="preserve"> </w:t>
      </w:r>
    </w:p>
    <w:p w:rsidR="00822983" w:rsidRDefault="00D1228F" w:rsidP="00081149">
      <w:pPr>
        <w:rPr>
          <w:rFonts w:ascii="Times New Roman" w:hAnsi="Times New Roman" w:cs="Times New Roman"/>
          <w:sz w:val="24"/>
          <w:szCs w:val="24"/>
        </w:rPr>
      </w:pPr>
      <w:r>
        <w:rPr>
          <w:rFonts w:ascii="Times New Roman" w:hAnsi="Times New Roman" w:cs="Times New Roman"/>
          <w:sz w:val="24"/>
          <w:szCs w:val="24"/>
        </w:rPr>
        <w:lastRenderedPageBreak/>
        <w:t xml:space="preserve">During the route card </w:t>
      </w:r>
      <w:r w:rsidR="00D4597B">
        <w:rPr>
          <w:rFonts w:ascii="Times New Roman" w:hAnsi="Times New Roman" w:cs="Times New Roman"/>
          <w:sz w:val="24"/>
          <w:szCs w:val="24"/>
        </w:rPr>
        <w:t>construction</w:t>
      </w:r>
      <w:r>
        <w:rPr>
          <w:rFonts w:ascii="Times New Roman" w:hAnsi="Times New Roman" w:cs="Times New Roman"/>
          <w:sz w:val="24"/>
          <w:szCs w:val="24"/>
        </w:rPr>
        <w:t xml:space="preserve"> </w:t>
      </w:r>
      <w:r w:rsidR="00D4597B">
        <w:rPr>
          <w:rFonts w:ascii="Times New Roman" w:hAnsi="Times New Roman" w:cs="Times New Roman"/>
          <w:sz w:val="24"/>
          <w:szCs w:val="24"/>
        </w:rPr>
        <w:t>all,</w:t>
      </w:r>
      <w:r>
        <w:rPr>
          <w:rFonts w:ascii="Times New Roman" w:hAnsi="Times New Roman" w:cs="Times New Roman"/>
          <w:sz w:val="24"/>
          <w:szCs w:val="24"/>
        </w:rPr>
        <w:t xml:space="preserve"> key points which need to be filled in the route card was completed </w:t>
      </w:r>
      <w:r w:rsidR="00D4597B">
        <w:rPr>
          <w:rFonts w:ascii="Times New Roman" w:hAnsi="Times New Roman" w:cs="Times New Roman"/>
          <w:sz w:val="24"/>
          <w:szCs w:val="24"/>
        </w:rPr>
        <w:t>successfully</w:t>
      </w:r>
      <w:r>
        <w:rPr>
          <w:rFonts w:ascii="Times New Roman" w:hAnsi="Times New Roman" w:cs="Times New Roman"/>
          <w:sz w:val="24"/>
          <w:szCs w:val="24"/>
        </w:rPr>
        <w:t xml:space="preserve"> including correct grid references for each leg, </w:t>
      </w:r>
      <w:r w:rsidR="00D4597B">
        <w:rPr>
          <w:rFonts w:ascii="Times New Roman" w:hAnsi="Times New Roman" w:cs="Times New Roman"/>
          <w:sz w:val="24"/>
          <w:szCs w:val="24"/>
        </w:rPr>
        <w:t xml:space="preserve">distance and detail of route. Additionally, some areas of the route card need improving such as the layout and format of the route card could have been </w:t>
      </w:r>
      <w:r w:rsidR="006D0512">
        <w:rPr>
          <w:rFonts w:ascii="Times New Roman" w:hAnsi="Times New Roman" w:cs="Times New Roman"/>
          <w:sz w:val="24"/>
          <w:szCs w:val="24"/>
        </w:rPr>
        <w:t>improved</w:t>
      </w:r>
      <w:r w:rsidR="00D4597B">
        <w:rPr>
          <w:rFonts w:ascii="Times New Roman" w:hAnsi="Times New Roman" w:cs="Times New Roman"/>
          <w:sz w:val="24"/>
          <w:szCs w:val="24"/>
        </w:rPr>
        <w:t xml:space="preserve">, </w:t>
      </w:r>
      <w:r w:rsidR="00822983">
        <w:rPr>
          <w:rFonts w:ascii="Times New Roman" w:hAnsi="Times New Roman" w:cs="Times New Roman"/>
          <w:sz w:val="24"/>
          <w:szCs w:val="24"/>
        </w:rPr>
        <w:t>this</w:t>
      </w:r>
      <w:r w:rsidR="00D4597B">
        <w:rPr>
          <w:rFonts w:ascii="Times New Roman" w:hAnsi="Times New Roman" w:cs="Times New Roman"/>
          <w:sz w:val="24"/>
          <w:szCs w:val="24"/>
        </w:rPr>
        <w:t xml:space="preserve"> can be done by using a template from </w:t>
      </w:r>
      <w:r w:rsidR="006D0512">
        <w:rPr>
          <w:rFonts w:ascii="Times New Roman" w:hAnsi="Times New Roman" w:cs="Times New Roman"/>
          <w:sz w:val="24"/>
          <w:szCs w:val="24"/>
        </w:rPr>
        <w:t>Mountain</w:t>
      </w:r>
      <w:r w:rsidR="00D4597B">
        <w:rPr>
          <w:rFonts w:ascii="Times New Roman" w:hAnsi="Times New Roman" w:cs="Times New Roman"/>
          <w:sz w:val="24"/>
          <w:szCs w:val="24"/>
        </w:rPr>
        <w:t xml:space="preserve"> Training or British cycling which both provide suitable route cards and </w:t>
      </w:r>
      <w:r w:rsidR="006D0512">
        <w:rPr>
          <w:rFonts w:ascii="Times New Roman" w:hAnsi="Times New Roman" w:cs="Times New Roman"/>
          <w:sz w:val="24"/>
          <w:szCs w:val="24"/>
        </w:rPr>
        <w:t xml:space="preserve">being able to clearly show the routes correctly. </w:t>
      </w:r>
      <w:r w:rsidR="00F86F90">
        <w:rPr>
          <w:rFonts w:ascii="Times New Roman" w:hAnsi="Times New Roman" w:cs="Times New Roman"/>
          <w:sz w:val="24"/>
          <w:szCs w:val="24"/>
        </w:rPr>
        <w:t>The aims and goals of the expeditions wasn’t met as the expedition failed to proceed however some of my targets were achieved in the preparation phase of the expedition one of which was</w:t>
      </w:r>
      <w:r w:rsidR="00441DBC">
        <w:rPr>
          <w:rFonts w:ascii="Times New Roman" w:hAnsi="Times New Roman" w:cs="Times New Roman"/>
          <w:sz w:val="24"/>
          <w:szCs w:val="24"/>
        </w:rPr>
        <w:t xml:space="preserve"> to recce part of the route</w:t>
      </w:r>
      <w:r w:rsidR="006858B3">
        <w:rPr>
          <w:rFonts w:ascii="Times New Roman" w:hAnsi="Times New Roman" w:cs="Times New Roman"/>
          <w:sz w:val="24"/>
          <w:szCs w:val="24"/>
        </w:rPr>
        <w:t xml:space="preserve">, gain knowledge of the history and landscape of the </w:t>
      </w:r>
      <w:r w:rsidR="00C72FB8">
        <w:rPr>
          <w:rFonts w:ascii="Times New Roman" w:hAnsi="Times New Roman" w:cs="Times New Roman"/>
          <w:sz w:val="24"/>
          <w:szCs w:val="24"/>
        </w:rPr>
        <w:t>areas</w:t>
      </w:r>
      <w:r w:rsidR="006858B3">
        <w:rPr>
          <w:rFonts w:ascii="Times New Roman" w:hAnsi="Times New Roman" w:cs="Times New Roman"/>
          <w:sz w:val="24"/>
          <w:szCs w:val="24"/>
        </w:rPr>
        <w:t xml:space="preserve"> which would have been used during the </w:t>
      </w:r>
      <w:r w:rsidR="00C72FB8">
        <w:rPr>
          <w:rFonts w:ascii="Times New Roman" w:hAnsi="Times New Roman" w:cs="Times New Roman"/>
          <w:sz w:val="24"/>
          <w:szCs w:val="24"/>
        </w:rPr>
        <w:t xml:space="preserve">expedition e.g. Preseli Hills and the connection with Stonehenge. </w:t>
      </w:r>
      <w:r w:rsidR="00DE3E1F">
        <w:rPr>
          <w:rFonts w:ascii="Times New Roman" w:hAnsi="Times New Roman" w:cs="Times New Roman"/>
          <w:sz w:val="24"/>
          <w:szCs w:val="24"/>
        </w:rPr>
        <w:t>The recruitment for the expedition was done through Facebook asking friends and family from UWTSD to take part in the expedition</w:t>
      </w:r>
      <w:r w:rsidR="00C752C9">
        <w:rPr>
          <w:rFonts w:ascii="Times New Roman" w:hAnsi="Times New Roman" w:cs="Times New Roman"/>
          <w:sz w:val="24"/>
          <w:szCs w:val="24"/>
        </w:rPr>
        <w:t xml:space="preserve">. From doing this I received 5 participants that were willing to take part in the expedition but nearer to the expedition </w:t>
      </w:r>
      <w:r w:rsidR="00F75A29">
        <w:rPr>
          <w:rFonts w:ascii="Times New Roman" w:hAnsi="Times New Roman" w:cs="Times New Roman"/>
          <w:sz w:val="24"/>
          <w:szCs w:val="24"/>
        </w:rPr>
        <w:t>3 participants dropped out to continue working on their dissertations. Furthermore, the following 2 dropped out because of time commitment which mean that the expedition could not procee</w:t>
      </w:r>
      <w:r w:rsidR="00F379F8">
        <w:rPr>
          <w:rFonts w:ascii="Times New Roman" w:hAnsi="Times New Roman" w:cs="Times New Roman"/>
          <w:sz w:val="24"/>
          <w:szCs w:val="24"/>
        </w:rPr>
        <w:t xml:space="preserve">d. The recruitment could have been improved by recruiting people for the expedition much earlier and asking more people through other methods than using Facebook for example asking around the University, setting up a stand in the </w:t>
      </w:r>
      <w:r w:rsidR="00F379F8" w:rsidRPr="00F379F8">
        <w:rPr>
          <w:rFonts w:ascii="Times New Roman" w:hAnsi="Times New Roman" w:cs="Times New Roman"/>
          <w:sz w:val="24"/>
          <w:szCs w:val="24"/>
        </w:rPr>
        <w:t>student union</w:t>
      </w:r>
      <w:r w:rsidR="00F379F8">
        <w:rPr>
          <w:rFonts w:ascii="Times New Roman" w:hAnsi="Times New Roman" w:cs="Times New Roman"/>
          <w:sz w:val="24"/>
          <w:szCs w:val="24"/>
        </w:rPr>
        <w:t xml:space="preserve">, putting up posters etc. </w:t>
      </w:r>
      <w:r w:rsidR="00822983">
        <w:rPr>
          <w:rFonts w:ascii="Times New Roman" w:hAnsi="Times New Roman" w:cs="Times New Roman"/>
          <w:sz w:val="24"/>
          <w:szCs w:val="24"/>
        </w:rPr>
        <w:t xml:space="preserve">The risk assessment within the expedition portfolio provided </w:t>
      </w:r>
      <w:r w:rsidR="00934CEE">
        <w:rPr>
          <w:rFonts w:ascii="Times New Roman" w:hAnsi="Times New Roman" w:cs="Times New Roman"/>
          <w:sz w:val="24"/>
          <w:szCs w:val="24"/>
        </w:rPr>
        <w:t xml:space="preserve">acknowledge of risks and hazards that expeditions provide. The risk assessment provides appropriate control measures that limit the risks of the expedition. Throughout the expedition there is very little site-specific risk which meant that the </w:t>
      </w:r>
      <w:r w:rsidR="00930490">
        <w:rPr>
          <w:rFonts w:ascii="Times New Roman" w:hAnsi="Times New Roman" w:cs="Times New Roman"/>
          <w:sz w:val="24"/>
          <w:szCs w:val="24"/>
        </w:rPr>
        <w:t>site-specific</w:t>
      </w:r>
      <w:r w:rsidR="00934CEE">
        <w:rPr>
          <w:rFonts w:ascii="Times New Roman" w:hAnsi="Times New Roman" w:cs="Times New Roman"/>
          <w:sz w:val="24"/>
          <w:szCs w:val="24"/>
        </w:rPr>
        <w:t xml:space="preserve"> risk assessment was short but provided detailed risks of specific areas for example the area at </w:t>
      </w:r>
      <w:proofErr w:type="spellStart"/>
      <w:r w:rsidR="00934CEE">
        <w:rPr>
          <w:rFonts w:ascii="Times New Roman" w:hAnsi="Times New Roman" w:cs="Times New Roman"/>
          <w:sz w:val="24"/>
          <w:szCs w:val="24"/>
        </w:rPr>
        <w:t>Ffynone</w:t>
      </w:r>
      <w:proofErr w:type="spellEnd"/>
      <w:r w:rsidR="00934CEE">
        <w:rPr>
          <w:rFonts w:ascii="Times New Roman" w:hAnsi="Times New Roman" w:cs="Times New Roman"/>
          <w:sz w:val="24"/>
          <w:szCs w:val="24"/>
        </w:rPr>
        <w:t xml:space="preserve"> falls with a log bridge was a site</w:t>
      </w:r>
      <w:r w:rsidR="00930490">
        <w:rPr>
          <w:rFonts w:ascii="Times New Roman" w:hAnsi="Times New Roman" w:cs="Times New Roman"/>
          <w:sz w:val="24"/>
          <w:szCs w:val="24"/>
        </w:rPr>
        <w:t>-</w:t>
      </w:r>
      <w:r w:rsidR="00934CEE">
        <w:rPr>
          <w:rFonts w:ascii="Times New Roman" w:hAnsi="Times New Roman" w:cs="Times New Roman"/>
          <w:sz w:val="24"/>
          <w:szCs w:val="24"/>
        </w:rPr>
        <w:t xml:space="preserve">specific risk and the control measures was to walk a different route instead of crossing the river. </w:t>
      </w:r>
      <w:r w:rsidR="00930490">
        <w:rPr>
          <w:rFonts w:ascii="Times New Roman" w:hAnsi="Times New Roman" w:cs="Times New Roman"/>
          <w:sz w:val="24"/>
          <w:szCs w:val="24"/>
        </w:rPr>
        <w:t>The weather sources that were going to be used for the expedition would have provided detailed weather report for the days of the expedition and acknowledge of the micro-climates surrounding the North Pembrokeshire area. All document and forms for the expedition were supplied within the expedition portfolio</w:t>
      </w:r>
      <w:r w:rsidR="004A4000">
        <w:rPr>
          <w:rFonts w:ascii="Times New Roman" w:hAnsi="Times New Roman" w:cs="Times New Roman"/>
          <w:sz w:val="24"/>
          <w:szCs w:val="24"/>
        </w:rPr>
        <w:t xml:space="preserve"> which meant that the expedition would </w:t>
      </w:r>
      <w:r w:rsidR="00510C81">
        <w:rPr>
          <w:rFonts w:ascii="Times New Roman" w:hAnsi="Times New Roman" w:cs="Times New Roman"/>
          <w:sz w:val="24"/>
          <w:szCs w:val="24"/>
        </w:rPr>
        <w:t>have</w:t>
      </w:r>
      <w:r w:rsidR="004A4000">
        <w:rPr>
          <w:rFonts w:ascii="Times New Roman" w:hAnsi="Times New Roman" w:cs="Times New Roman"/>
          <w:sz w:val="24"/>
          <w:szCs w:val="24"/>
        </w:rPr>
        <w:t xml:space="preserve"> been signed off </w:t>
      </w:r>
      <w:r w:rsidR="0004703A">
        <w:rPr>
          <w:rFonts w:ascii="Times New Roman" w:hAnsi="Times New Roman" w:cs="Times New Roman"/>
          <w:sz w:val="24"/>
          <w:szCs w:val="24"/>
        </w:rPr>
        <w:t xml:space="preserve">and successful with the required number of </w:t>
      </w:r>
      <w:r w:rsidR="00510C81">
        <w:rPr>
          <w:rFonts w:ascii="Times New Roman" w:hAnsi="Times New Roman" w:cs="Times New Roman"/>
          <w:sz w:val="24"/>
          <w:szCs w:val="24"/>
        </w:rPr>
        <w:t>participants</w:t>
      </w:r>
      <w:r w:rsidR="0004703A">
        <w:rPr>
          <w:rFonts w:ascii="Times New Roman" w:hAnsi="Times New Roman" w:cs="Times New Roman"/>
          <w:sz w:val="24"/>
          <w:szCs w:val="24"/>
        </w:rPr>
        <w:t>.</w:t>
      </w:r>
      <w:r w:rsidR="002D557A">
        <w:rPr>
          <w:rFonts w:ascii="Times New Roman" w:hAnsi="Times New Roman" w:cs="Times New Roman"/>
          <w:sz w:val="24"/>
          <w:szCs w:val="24"/>
        </w:rPr>
        <w:t xml:space="preserve"> The sites used for camping required permission from the landowners as the locations used where in wild areas. The first campsite at </w:t>
      </w:r>
      <w:proofErr w:type="spellStart"/>
      <w:r w:rsidR="002D557A">
        <w:rPr>
          <w:rFonts w:ascii="Times New Roman" w:hAnsi="Times New Roman" w:cs="Times New Roman"/>
          <w:sz w:val="24"/>
          <w:szCs w:val="24"/>
        </w:rPr>
        <w:t>Carn</w:t>
      </w:r>
      <w:proofErr w:type="spellEnd"/>
      <w:r w:rsidR="002D557A">
        <w:rPr>
          <w:rFonts w:ascii="Times New Roman" w:hAnsi="Times New Roman" w:cs="Times New Roman"/>
          <w:sz w:val="24"/>
          <w:szCs w:val="24"/>
        </w:rPr>
        <w:t xml:space="preserve"> </w:t>
      </w:r>
      <w:proofErr w:type="spellStart"/>
      <w:r w:rsidR="002D557A">
        <w:rPr>
          <w:rFonts w:ascii="Times New Roman" w:hAnsi="Times New Roman" w:cs="Times New Roman"/>
          <w:sz w:val="24"/>
          <w:szCs w:val="24"/>
        </w:rPr>
        <w:t>Menyn</w:t>
      </w:r>
      <w:proofErr w:type="spellEnd"/>
      <w:r w:rsidR="002D557A">
        <w:rPr>
          <w:rFonts w:ascii="Times New Roman" w:hAnsi="Times New Roman" w:cs="Times New Roman"/>
          <w:sz w:val="24"/>
          <w:szCs w:val="24"/>
        </w:rPr>
        <w:t xml:space="preserve"> even though within the Pembrokeshire Coast National Park is privately owned and permission needed to be required. This had issues as I </w:t>
      </w:r>
      <w:proofErr w:type="gramStart"/>
      <w:r w:rsidR="002D557A">
        <w:rPr>
          <w:rFonts w:ascii="Times New Roman" w:hAnsi="Times New Roman" w:cs="Times New Roman"/>
          <w:sz w:val="24"/>
          <w:szCs w:val="24"/>
        </w:rPr>
        <w:t>wasn’t able to</w:t>
      </w:r>
      <w:proofErr w:type="gramEnd"/>
      <w:r w:rsidR="002D557A">
        <w:rPr>
          <w:rFonts w:ascii="Times New Roman" w:hAnsi="Times New Roman" w:cs="Times New Roman"/>
          <w:sz w:val="24"/>
          <w:szCs w:val="24"/>
        </w:rPr>
        <w:t xml:space="preserve"> contact the landowner </w:t>
      </w:r>
      <w:r w:rsidR="00113638">
        <w:rPr>
          <w:rFonts w:ascii="Times New Roman" w:hAnsi="Times New Roman" w:cs="Times New Roman"/>
          <w:sz w:val="24"/>
          <w:szCs w:val="24"/>
        </w:rPr>
        <w:t xml:space="preserve">because of lack of information however, by contacting the Pembrokeshire National Park this would have provided me with the correct contact details. The second wild </w:t>
      </w:r>
      <w:r w:rsidR="00113638">
        <w:rPr>
          <w:rFonts w:ascii="Times New Roman" w:hAnsi="Times New Roman" w:cs="Times New Roman"/>
          <w:sz w:val="24"/>
          <w:szCs w:val="24"/>
        </w:rPr>
        <w:lastRenderedPageBreak/>
        <w:t xml:space="preserve">camping site locate at </w:t>
      </w:r>
      <w:proofErr w:type="spellStart"/>
      <w:r w:rsidR="00113638">
        <w:rPr>
          <w:rFonts w:ascii="Times New Roman" w:hAnsi="Times New Roman" w:cs="Times New Roman"/>
          <w:sz w:val="24"/>
          <w:szCs w:val="24"/>
        </w:rPr>
        <w:t>Ffynone</w:t>
      </w:r>
      <w:proofErr w:type="spellEnd"/>
      <w:r w:rsidR="00113638">
        <w:rPr>
          <w:rFonts w:ascii="Times New Roman" w:hAnsi="Times New Roman" w:cs="Times New Roman"/>
          <w:sz w:val="24"/>
          <w:szCs w:val="24"/>
        </w:rPr>
        <w:t xml:space="preserve"> Woodland I had permission from the landowner to camp within the woods and only use fires on the purpose-built area. I got in contact using Facebook to discuss the expedition and from previously allowed to build mountain bike trails within the woods I had permission to camp.</w:t>
      </w:r>
    </w:p>
    <w:p w:rsidR="00DF317F" w:rsidRDefault="006D0512" w:rsidP="00081149">
      <w:pPr>
        <w:rPr>
          <w:rFonts w:ascii="Times New Roman" w:hAnsi="Times New Roman" w:cs="Times New Roman"/>
          <w:sz w:val="24"/>
          <w:szCs w:val="24"/>
        </w:rPr>
      </w:pPr>
      <w:r>
        <w:rPr>
          <w:rFonts w:ascii="Times New Roman" w:hAnsi="Times New Roman" w:cs="Times New Roman"/>
          <w:sz w:val="24"/>
          <w:szCs w:val="24"/>
        </w:rPr>
        <w:t>Providing a contingency plan in the expedition was vital for the expedition to run</w:t>
      </w:r>
      <w:r w:rsidR="00701BB0">
        <w:rPr>
          <w:rFonts w:ascii="Times New Roman" w:hAnsi="Times New Roman" w:cs="Times New Roman"/>
          <w:sz w:val="24"/>
          <w:szCs w:val="24"/>
        </w:rPr>
        <w:t xml:space="preserve"> as “contingency plans must be made to cover all likely courses of event”</w:t>
      </w:r>
      <w:r w:rsidR="004A2146" w:rsidRPr="004A2146">
        <w:t xml:space="preserve"> </w:t>
      </w:r>
      <w:bookmarkStart w:id="0" w:name="_Hlk513798031"/>
      <w:r w:rsidR="004A2146" w:rsidRPr="004A2146">
        <w:rPr>
          <w:rFonts w:ascii="Times New Roman" w:hAnsi="Times New Roman" w:cs="Times New Roman"/>
          <w:sz w:val="24"/>
          <w:szCs w:val="24"/>
        </w:rPr>
        <w:t>(Cooke, Bunting and O'Hara, 2010)</w:t>
      </w:r>
      <w:bookmarkEnd w:id="0"/>
      <w:r>
        <w:rPr>
          <w:rFonts w:ascii="Times New Roman" w:hAnsi="Times New Roman" w:cs="Times New Roman"/>
          <w:sz w:val="24"/>
          <w:szCs w:val="24"/>
        </w:rPr>
        <w:t>. The contingency plan</w:t>
      </w:r>
      <w:r w:rsidR="00DE3FBC">
        <w:rPr>
          <w:rFonts w:ascii="Times New Roman" w:hAnsi="Times New Roman" w:cs="Times New Roman"/>
          <w:sz w:val="24"/>
          <w:szCs w:val="24"/>
        </w:rPr>
        <w:t xml:space="preserve"> for the expedition could have been improved as the plan stated that all roads are within 3 miles however if something decide to go wrong or the weather changes drastically then it could be difficu</w:t>
      </w:r>
      <w:r w:rsidR="00701BB0">
        <w:rPr>
          <w:rFonts w:ascii="Times New Roman" w:hAnsi="Times New Roman" w:cs="Times New Roman"/>
          <w:sz w:val="24"/>
          <w:szCs w:val="24"/>
        </w:rPr>
        <w:t xml:space="preserve">lt to walk to the nearest road. However, knowledge of the areas allowed me to know where there is mobile signal and areas that can be affected by bad weather. </w:t>
      </w:r>
      <w:r w:rsidR="004A2146">
        <w:rPr>
          <w:rFonts w:ascii="Times New Roman" w:hAnsi="Times New Roman" w:cs="Times New Roman"/>
          <w:sz w:val="24"/>
          <w:szCs w:val="24"/>
        </w:rPr>
        <w:t>To improve on the contingency planning would be to look at all possible scenarios that can happen on an expedition and being able to know what to do and provide measures to limit the risk.</w:t>
      </w:r>
      <w:r w:rsidR="007E6BAA">
        <w:rPr>
          <w:rFonts w:ascii="Times New Roman" w:hAnsi="Times New Roman" w:cs="Times New Roman"/>
          <w:sz w:val="24"/>
          <w:szCs w:val="24"/>
        </w:rPr>
        <w:t xml:space="preserve"> One way to improve the overall expedition planning is to have good logistics the Mountaineering: Training and Preparation book mentions that “On a </w:t>
      </w:r>
      <w:r w:rsidR="000B232D">
        <w:rPr>
          <w:rFonts w:ascii="Times New Roman" w:hAnsi="Times New Roman" w:cs="Times New Roman"/>
          <w:sz w:val="24"/>
          <w:szCs w:val="24"/>
        </w:rPr>
        <w:t>low-level</w:t>
      </w:r>
      <w:r w:rsidR="007E6BAA">
        <w:rPr>
          <w:rFonts w:ascii="Times New Roman" w:hAnsi="Times New Roman" w:cs="Times New Roman"/>
          <w:sz w:val="24"/>
          <w:szCs w:val="24"/>
        </w:rPr>
        <w:t xml:space="preserve"> expedition” such as the Preseli Expedition “good logistics will make the trip more cost effective, more efficient and make the</w:t>
      </w:r>
      <w:r w:rsidR="00C55A54">
        <w:rPr>
          <w:rFonts w:ascii="Times New Roman" w:hAnsi="Times New Roman" w:cs="Times New Roman"/>
          <w:sz w:val="24"/>
          <w:szCs w:val="24"/>
        </w:rPr>
        <w:t xml:space="preserve"> trip more enjoyable for the participants”</w:t>
      </w:r>
      <w:r w:rsidR="000B232D" w:rsidRPr="000B232D">
        <w:t xml:space="preserve"> </w:t>
      </w:r>
      <w:bookmarkStart w:id="1" w:name="_Hlk513798958"/>
      <w:r w:rsidR="000B232D" w:rsidRPr="000B232D">
        <w:rPr>
          <w:rFonts w:ascii="Times New Roman" w:hAnsi="Times New Roman" w:cs="Times New Roman"/>
          <w:sz w:val="24"/>
          <w:szCs w:val="24"/>
        </w:rPr>
        <w:t>(Cooke, Bunting and O'Hara, 2010)</w:t>
      </w:r>
      <w:bookmarkEnd w:id="1"/>
      <w:r w:rsidR="000B232D">
        <w:rPr>
          <w:rFonts w:ascii="Times New Roman" w:hAnsi="Times New Roman" w:cs="Times New Roman"/>
          <w:sz w:val="24"/>
          <w:szCs w:val="24"/>
        </w:rPr>
        <w:t xml:space="preserve">. Having good logistics would </w:t>
      </w:r>
      <w:r w:rsidR="00A9798B">
        <w:rPr>
          <w:rFonts w:ascii="Times New Roman" w:hAnsi="Times New Roman" w:cs="Times New Roman"/>
          <w:sz w:val="24"/>
          <w:szCs w:val="24"/>
        </w:rPr>
        <w:t>have</w:t>
      </w:r>
      <w:r w:rsidR="000B232D">
        <w:rPr>
          <w:rFonts w:ascii="Times New Roman" w:hAnsi="Times New Roman" w:cs="Times New Roman"/>
          <w:sz w:val="24"/>
          <w:szCs w:val="24"/>
        </w:rPr>
        <w:t xml:space="preserve"> made the Preseli expedition successful as </w:t>
      </w:r>
      <w:r w:rsidR="00A9798B">
        <w:rPr>
          <w:rFonts w:ascii="Times New Roman" w:hAnsi="Times New Roman" w:cs="Times New Roman"/>
          <w:sz w:val="24"/>
          <w:szCs w:val="24"/>
        </w:rPr>
        <w:t>logistics</w:t>
      </w:r>
      <w:r w:rsidR="000B232D">
        <w:rPr>
          <w:rFonts w:ascii="Times New Roman" w:hAnsi="Times New Roman" w:cs="Times New Roman"/>
          <w:sz w:val="24"/>
          <w:szCs w:val="24"/>
        </w:rPr>
        <w:t xml:space="preserve"> has 2 </w:t>
      </w:r>
      <w:r w:rsidR="00A9798B">
        <w:rPr>
          <w:rFonts w:ascii="Times New Roman" w:hAnsi="Times New Roman" w:cs="Times New Roman"/>
          <w:sz w:val="24"/>
          <w:szCs w:val="24"/>
        </w:rPr>
        <w:t>components</w:t>
      </w:r>
      <w:r w:rsidR="000B232D">
        <w:rPr>
          <w:rFonts w:ascii="Times New Roman" w:hAnsi="Times New Roman" w:cs="Times New Roman"/>
          <w:sz w:val="24"/>
          <w:szCs w:val="24"/>
        </w:rPr>
        <w:t xml:space="preserve"> one of which is deals with “real items or kit: equipment, clothing, </w:t>
      </w:r>
      <w:r w:rsidR="00A9798B">
        <w:rPr>
          <w:rFonts w:ascii="Times New Roman" w:hAnsi="Times New Roman" w:cs="Times New Roman"/>
          <w:sz w:val="24"/>
          <w:szCs w:val="24"/>
        </w:rPr>
        <w:t>vehicles</w:t>
      </w:r>
      <w:r w:rsidR="000B232D">
        <w:rPr>
          <w:rFonts w:ascii="Times New Roman" w:hAnsi="Times New Roman" w:cs="Times New Roman"/>
          <w:sz w:val="24"/>
          <w:szCs w:val="24"/>
        </w:rPr>
        <w:t xml:space="preserve">, food, toilet paper, transport, </w:t>
      </w:r>
      <w:r w:rsidR="00A9798B">
        <w:rPr>
          <w:rFonts w:ascii="Times New Roman" w:hAnsi="Times New Roman" w:cs="Times New Roman"/>
          <w:sz w:val="24"/>
          <w:szCs w:val="24"/>
        </w:rPr>
        <w:t>freight and every other physical element of an expedition and the means of delivering it.”</w:t>
      </w:r>
      <w:r w:rsidR="00A9798B" w:rsidRPr="00A9798B">
        <w:t xml:space="preserve"> </w:t>
      </w:r>
      <w:r w:rsidR="00A9798B" w:rsidRPr="00A9798B">
        <w:rPr>
          <w:rFonts w:ascii="Times New Roman" w:hAnsi="Times New Roman" w:cs="Times New Roman"/>
          <w:sz w:val="24"/>
          <w:szCs w:val="24"/>
        </w:rPr>
        <w:t>(Cooke, Bunting and O'Hara, 2010)</w:t>
      </w:r>
      <w:r w:rsidR="00C97E6A">
        <w:rPr>
          <w:rFonts w:ascii="Times New Roman" w:hAnsi="Times New Roman" w:cs="Times New Roman"/>
          <w:sz w:val="24"/>
          <w:szCs w:val="24"/>
        </w:rPr>
        <w:t xml:space="preserve">. </w:t>
      </w:r>
      <w:r w:rsidR="004D72B3">
        <w:rPr>
          <w:rFonts w:ascii="Times New Roman" w:hAnsi="Times New Roman" w:cs="Times New Roman"/>
          <w:sz w:val="24"/>
          <w:szCs w:val="24"/>
        </w:rPr>
        <w:t xml:space="preserve">There are many ways to </w:t>
      </w:r>
      <w:r w:rsidR="00B4776F">
        <w:rPr>
          <w:rFonts w:ascii="Times New Roman" w:hAnsi="Times New Roman" w:cs="Times New Roman"/>
          <w:sz w:val="24"/>
          <w:szCs w:val="24"/>
        </w:rPr>
        <w:t>assist</w:t>
      </w:r>
      <w:r w:rsidR="004D72B3">
        <w:rPr>
          <w:rFonts w:ascii="Times New Roman" w:hAnsi="Times New Roman" w:cs="Times New Roman"/>
          <w:sz w:val="24"/>
          <w:szCs w:val="24"/>
        </w:rPr>
        <w:t xml:space="preserve"> an outdoor leader in planning an expedition a book called Outdoor Leadership </w:t>
      </w:r>
      <w:r w:rsidR="00B4776F">
        <w:rPr>
          <w:rFonts w:ascii="Times New Roman" w:hAnsi="Times New Roman" w:cs="Times New Roman"/>
          <w:sz w:val="24"/>
          <w:szCs w:val="24"/>
        </w:rPr>
        <w:t>looks</w:t>
      </w:r>
      <w:r w:rsidR="004D72B3">
        <w:rPr>
          <w:rFonts w:ascii="Times New Roman" w:hAnsi="Times New Roman" w:cs="Times New Roman"/>
          <w:sz w:val="24"/>
          <w:szCs w:val="24"/>
        </w:rPr>
        <w:t xml:space="preserve"> at the GO PREPARE </w:t>
      </w:r>
      <w:r w:rsidR="00B4776F">
        <w:rPr>
          <w:rFonts w:ascii="Times New Roman" w:hAnsi="Times New Roman" w:cs="Times New Roman"/>
          <w:sz w:val="24"/>
          <w:szCs w:val="24"/>
        </w:rPr>
        <w:t>systems</w:t>
      </w:r>
      <w:r w:rsidR="004D72B3">
        <w:rPr>
          <w:rFonts w:ascii="Times New Roman" w:hAnsi="Times New Roman" w:cs="Times New Roman"/>
          <w:sz w:val="24"/>
          <w:szCs w:val="24"/>
        </w:rPr>
        <w:t xml:space="preserve"> which is:</w:t>
      </w:r>
    </w:p>
    <w:p w:rsidR="004D72B3" w:rsidRPr="004D72B3" w:rsidRDefault="004D72B3" w:rsidP="004D72B3">
      <w:pPr>
        <w:pStyle w:val="ListParagraph"/>
        <w:numPr>
          <w:ilvl w:val="0"/>
          <w:numId w:val="1"/>
        </w:numPr>
        <w:rPr>
          <w:rFonts w:ascii="Times New Roman" w:hAnsi="Times New Roman" w:cs="Times New Roman"/>
          <w:sz w:val="24"/>
          <w:szCs w:val="24"/>
        </w:rPr>
      </w:pPr>
      <w:r w:rsidRPr="004D72B3">
        <w:rPr>
          <w:rFonts w:ascii="Times New Roman" w:hAnsi="Times New Roman" w:cs="Times New Roman"/>
          <w:sz w:val="24"/>
          <w:szCs w:val="24"/>
        </w:rPr>
        <w:t xml:space="preserve">P= </w:t>
      </w:r>
      <w:r w:rsidR="00B4776F" w:rsidRPr="004D72B3">
        <w:rPr>
          <w:rFonts w:ascii="Times New Roman" w:hAnsi="Times New Roman" w:cs="Times New Roman"/>
          <w:sz w:val="24"/>
          <w:szCs w:val="24"/>
        </w:rPr>
        <w:t>participants</w:t>
      </w:r>
      <w:r w:rsidRPr="004D72B3">
        <w:rPr>
          <w:rFonts w:ascii="Times New Roman" w:hAnsi="Times New Roman" w:cs="Times New Roman"/>
          <w:sz w:val="24"/>
          <w:szCs w:val="24"/>
        </w:rPr>
        <w:t xml:space="preserve"> (who</w:t>
      </w:r>
      <w:r w:rsidR="00B4776F">
        <w:rPr>
          <w:rFonts w:ascii="Times New Roman" w:hAnsi="Times New Roman" w:cs="Times New Roman"/>
          <w:sz w:val="24"/>
          <w:szCs w:val="24"/>
        </w:rPr>
        <w:t xml:space="preserve"> </w:t>
      </w:r>
      <w:r w:rsidRPr="004D72B3">
        <w:rPr>
          <w:rFonts w:ascii="Times New Roman" w:hAnsi="Times New Roman" w:cs="Times New Roman"/>
          <w:sz w:val="24"/>
          <w:szCs w:val="24"/>
        </w:rPr>
        <w:t xml:space="preserve">are the </w:t>
      </w:r>
      <w:r w:rsidR="00B4776F" w:rsidRPr="004D72B3">
        <w:rPr>
          <w:rFonts w:ascii="Times New Roman" w:hAnsi="Times New Roman" w:cs="Times New Roman"/>
          <w:sz w:val="24"/>
          <w:szCs w:val="24"/>
        </w:rPr>
        <w:t>participants</w:t>
      </w:r>
      <w:r w:rsidRPr="004D72B3">
        <w:rPr>
          <w:rFonts w:ascii="Times New Roman" w:hAnsi="Times New Roman" w:cs="Times New Roman"/>
          <w:sz w:val="24"/>
          <w:szCs w:val="24"/>
        </w:rPr>
        <w:t>?)</w:t>
      </w:r>
    </w:p>
    <w:p w:rsidR="004D72B3" w:rsidRDefault="004D72B3" w:rsidP="004D72B3">
      <w:pPr>
        <w:pStyle w:val="ListParagraph"/>
        <w:numPr>
          <w:ilvl w:val="0"/>
          <w:numId w:val="1"/>
        </w:numPr>
        <w:rPr>
          <w:rFonts w:ascii="Times New Roman" w:hAnsi="Times New Roman" w:cs="Times New Roman"/>
          <w:sz w:val="24"/>
          <w:szCs w:val="24"/>
        </w:rPr>
      </w:pPr>
      <w:r w:rsidRPr="004D72B3">
        <w:rPr>
          <w:rFonts w:ascii="Times New Roman" w:hAnsi="Times New Roman" w:cs="Times New Roman"/>
          <w:sz w:val="24"/>
          <w:szCs w:val="24"/>
        </w:rPr>
        <w:t>R=</w:t>
      </w:r>
      <w:r>
        <w:rPr>
          <w:rFonts w:ascii="Times New Roman" w:hAnsi="Times New Roman" w:cs="Times New Roman"/>
          <w:sz w:val="24"/>
          <w:szCs w:val="24"/>
        </w:rPr>
        <w:t xml:space="preserve"> </w:t>
      </w:r>
      <w:r w:rsidR="00B4776F">
        <w:rPr>
          <w:rFonts w:ascii="Times New Roman" w:hAnsi="Times New Roman" w:cs="Times New Roman"/>
          <w:sz w:val="24"/>
          <w:szCs w:val="24"/>
        </w:rPr>
        <w:t>resources</w:t>
      </w:r>
      <w:r>
        <w:rPr>
          <w:rFonts w:ascii="Times New Roman" w:hAnsi="Times New Roman" w:cs="Times New Roman"/>
          <w:sz w:val="24"/>
          <w:szCs w:val="24"/>
        </w:rPr>
        <w:t xml:space="preserve"> (what resources are available to support an expedition?)</w:t>
      </w:r>
    </w:p>
    <w:p w:rsidR="004D72B3" w:rsidRDefault="004D72B3" w:rsidP="004D72B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 equipment and clothing (what equipment and clothing will be needed?)</w:t>
      </w:r>
    </w:p>
    <w:p w:rsidR="004D72B3" w:rsidRDefault="004D72B3" w:rsidP="004D72B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 plan (what is the </w:t>
      </w:r>
      <w:r w:rsidR="00B4776F">
        <w:rPr>
          <w:rFonts w:ascii="Times New Roman" w:hAnsi="Times New Roman" w:cs="Times New Roman"/>
          <w:sz w:val="24"/>
          <w:szCs w:val="24"/>
        </w:rPr>
        <w:t>itinerary</w:t>
      </w:r>
      <w:r>
        <w:rPr>
          <w:rFonts w:ascii="Times New Roman" w:hAnsi="Times New Roman" w:cs="Times New Roman"/>
          <w:sz w:val="24"/>
          <w:szCs w:val="24"/>
        </w:rPr>
        <w:t xml:space="preserve"> and energy control plan?)</w:t>
      </w:r>
    </w:p>
    <w:p w:rsidR="00B4776F" w:rsidRDefault="00B4776F" w:rsidP="004D72B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 access (how does the group obtain proper access?)</w:t>
      </w:r>
    </w:p>
    <w:p w:rsidR="00B4776F" w:rsidRDefault="00B4776F" w:rsidP="004D72B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 rationing (how will the menu be determined and food packed?)</w:t>
      </w:r>
    </w:p>
    <w:p w:rsidR="00B4776F" w:rsidRDefault="00B4776F" w:rsidP="004D72B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 emergency plan (what is the emergency plan?)</w:t>
      </w:r>
    </w:p>
    <w:p w:rsidR="00750683" w:rsidRDefault="00750683" w:rsidP="00B4776F">
      <w:pPr>
        <w:rPr>
          <w:rFonts w:ascii="Times New Roman" w:hAnsi="Times New Roman" w:cs="Times New Roman"/>
          <w:sz w:val="24"/>
          <w:szCs w:val="24"/>
        </w:rPr>
      </w:pPr>
    </w:p>
    <w:p w:rsidR="00750683" w:rsidRDefault="00750683" w:rsidP="00B4776F">
      <w:pPr>
        <w:rPr>
          <w:rFonts w:ascii="Times New Roman" w:hAnsi="Times New Roman" w:cs="Times New Roman"/>
          <w:sz w:val="24"/>
          <w:szCs w:val="24"/>
        </w:rPr>
      </w:pPr>
    </w:p>
    <w:p w:rsidR="002D557A" w:rsidRPr="00B4776F" w:rsidRDefault="00B4776F" w:rsidP="00B4776F">
      <w:pPr>
        <w:rPr>
          <w:rFonts w:ascii="Times New Roman" w:hAnsi="Times New Roman" w:cs="Times New Roman"/>
          <w:sz w:val="24"/>
          <w:szCs w:val="24"/>
        </w:rPr>
      </w:pPr>
      <w:bookmarkStart w:id="2" w:name="_GoBack"/>
      <w:bookmarkEnd w:id="2"/>
      <w:r>
        <w:rPr>
          <w:rFonts w:ascii="Times New Roman" w:hAnsi="Times New Roman" w:cs="Times New Roman"/>
          <w:sz w:val="24"/>
          <w:szCs w:val="24"/>
        </w:rPr>
        <w:lastRenderedPageBreak/>
        <w:t>By following these steps and tools this would help assist an outdoor leader is organizing and planning an expedition.</w:t>
      </w:r>
      <w:r w:rsidRPr="00B4776F">
        <w:t xml:space="preserve"> </w:t>
      </w:r>
      <w:r w:rsidRPr="00B4776F">
        <w:rPr>
          <w:rFonts w:ascii="Times New Roman" w:hAnsi="Times New Roman" w:cs="Times New Roman"/>
          <w:sz w:val="24"/>
          <w:szCs w:val="24"/>
        </w:rPr>
        <w:t>(Martin et al., 2017)</w:t>
      </w:r>
      <w:r>
        <w:rPr>
          <w:rFonts w:ascii="Times New Roman" w:hAnsi="Times New Roman" w:cs="Times New Roman"/>
          <w:sz w:val="24"/>
          <w:szCs w:val="24"/>
        </w:rPr>
        <w:t xml:space="preserve">. </w:t>
      </w:r>
      <w:r w:rsidR="00B0559E">
        <w:rPr>
          <w:rFonts w:ascii="Times New Roman" w:hAnsi="Times New Roman" w:cs="Times New Roman"/>
          <w:sz w:val="24"/>
          <w:szCs w:val="24"/>
        </w:rPr>
        <w:t>Furthermore</w:t>
      </w:r>
      <w:r>
        <w:rPr>
          <w:rFonts w:ascii="Times New Roman" w:hAnsi="Times New Roman" w:cs="Times New Roman"/>
          <w:sz w:val="24"/>
          <w:szCs w:val="24"/>
        </w:rPr>
        <w:t xml:space="preserve">, being able to </w:t>
      </w:r>
      <w:r w:rsidR="00B0559E">
        <w:rPr>
          <w:rFonts w:ascii="Times New Roman" w:hAnsi="Times New Roman" w:cs="Times New Roman"/>
          <w:sz w:val="24"/>
          <w:szCs w:val="24"/>
        </w:rPr>
        <w:t>set out realistic goals and aims for the objective is very important and a leader must be able to acknowledge what they want to achieve from the expedition before the planning process.</w:t>
      </w:r>
      <w:r w:rsidR="00B0559E" w:rsidRPr="00B0559E">
        <w:t xml:space="preserve"> </w:t>
      </w:r>
      <w:r w:rsidR="00B0559E" w:rsidRPr="00B0559E">
        <w:rPr>
          <w:rFonts w:ascii="Times New Roman" w:hAnsi="Times New Roman" w:cs="Times New Roman"/>
          <w:sz w:val="24"/>
          <w:szCs w:val="24"/>
        </w:rPr>
        <w:t>(Martin et al., 2017)</w:t>
      </w:r>
      <w:r w:rsidR="002D557A">
        <w:rPr>
          <w:rFonts w:ascii="Times New Roman" w:hAnsi="Times New Roman" w:cs="Times New Roman"/>
          <w:sz w:val="24"/>
          <w:szCs w:val="24"/>
        </w:rPr>
        <w:t xml:space="preserve">. </w:t>
      </w:r>
    </w:p>
    <w:p w:rsidR="00355C54" w:rsidRDefault="00113638" w:rsidP="00081149">
      <w:pPr>
        <w:rPr>
          <w:rFonts w:ascii="Times New Roman" w:hAnsi="Times New Roman" w:cs="Times New Roman"/>
          <w:sz w:val="28"/>
          <w:szCs w:val="28"/>
          <w:u w:val="single"/>
        </w:rPr>
      </w:pPr>
      <w:r>
        <w:rPr>
          <w:rFonts w:ascii="Times New Roman" w:hAnsi="Times New Roman" w:cs="Times New Roman"/>
          <w:sz w:val="28"/>
          <w:szCs w:val="28"/>
          <w:u w:val="single"/>
        </w:rPr>
        <w:t>Words-</w:t>
      </w:r>
      <w:r w:rsidR="00552E44">
        <w:rPr>
          <w:rFonts w:ascii="Times New Roman" w:hAnsi="Times New Roman" w:cs="Times New Roman"/>
          <w:sz w:val="28"/>
          <w:szCs w:val="28"/>
          <w:u w:val="single"/>
        </w:rPr>
        <w:t>18</w:t>
      </w:r>
      <w:r w:rsidR="00750683">
        <w:rPr>
          <w:rFonts w:ascii="Times New Roman" w:hAnsi="Times New Roman" w:cs="Times New Roman"/>
          <w:sz w:val="28"/>
          <w:szCs w:val="28"/>
          <w:u w:val="single"/>
        </w:rPr>
        <w:t>06</w:t>
      </w: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750683" w:rsidRDefault="00750683" w:rsidP="00552E44">
      <w:pPr>
        <w:jc w:val="center"/>
        <w:rPr>
          <w:rFonts w:ascii="Times New Roman" w:hAnsi="Times New Roman" w:cs="Times New Roman"/>
          <w:sz w:val="28"/>
          <w:szCs w:val="28"/>
          <w:u w:val="single"/>
        </w:rPr>
      </w:pPr>
    </w:p>
    <w:p w:rsidR="00552E44" w:rsidRPr="00552E44" w:rsidRDefault="00552E44" w:rsidP="00552E44">
      <w:pPr>
        <w:jc w:val="center"/>
        <w:rPr>
          <w:rFonts w:ascii="Times New Roman" w:hAnsi="Times New Roman" w:cs="Times New Roman"/>
          <w:sz w:val="28"/>
          <w:szCs w:val="28"/>
          <w:u w:val="single"/>
        </w:rPr>
      </w:pPr>
      <w:r w:rsidRPr="00552E44">
        <w:rPr>
          <w:rFonts w:ascii="Times New Roman" w:hAnsi="Times New Roman" w:cs="Times New Roman"/>
          <w:sz w:val="28"/>
          <w:szCs w:val="28"/>
          <w:u w:val="single"/>
        </w:rPr>
        <w:t>References</w:t>
      </w:r>
    </w:p>
    <w:p w:rsidR="00552E44" w:rsidRPr="00552E44" w:rsidRDefault="00552E44" w:rsidP="00552E44">
      <w:pPr>
        <w:jc w:val="center"/>
        <w:rPr>
          <w:rFonts w:ascii="Times New Roman" w:hAnsi="Times New Roman" w:cs="Times New Roman"/>
          <w:sz w:val="24"/>
          <w:szCs w:val="24"/>
        </w:rPr>
      </w:pPr>
      <w:r w:rsidRPr="00552E44">
        <w:rPr>
          <w:rFonts w:ascii="Times New Roman" w:hAnsi="Times New Roman" w:cs="Times New Roman"/>
          <w:sz w:val="24"/>
          <w:szCs w:val="24"/>
        </w:rPr>
        <w:t>Cooke, C., Bunting, D. and O'Hara, J. (2010). </w:t>
      </w:r>
      <w:r w:rsidRPr="00552E44">
        <w:rPr>
          <w:rFonts w:ascii="Times New Roman" w:hAnsi="Times New Roman" w:cs="Times New Roman"/>
          <w:i/>
          <w:iCs/>
          <w:sz w:val="24"/>
          <w:szCs w:val="24"/>
        </w:rPr>
        <w:t>Mountaineering: Training and Preparation</w:t>
      </w:r>
      <w:r w:rsidRPr="00552E44">
        <w:rPr>
          <w:rFonts w:ascii="Times New Roman" w:hAnsi="Times New Roman" w:cs="Times New Roman"/>
          <w:sz w:val="24"/>
          <w:szCs w:val="24"/>
        </w:rPr>
        <w:t>. 1st ed. Champaign: Human Kinetics, Inc, pp.17-215.</w:t>
      </w:r>
    </w:p>
    <w:p w:rsidR="00552E44" w:rsidRPr="00552E44" w:rsidRDefault="00552E44" w:rsidP="00552E44">
      <w:pPr>
        <w:jc w:val="center"/>
        <w:rPr>
          <w:rFonts w:ascii="Times New Roman" w:hAnsi="Times New Roman" w:cs="Times New Roman"/>
          <w:sz w:val="24"/>
          <w:szCs w:val="24"/>
        </w:rPr>
      </w:pPr>
      <w:proofErr w:type="spellStart"/>
      <w:r w:rsidRPr="00552E44">
        <w:rPr>
          <w:rFonts w:ascii="Times New Roman" w:hAnsi="Times New Roman" w:cs="Times New Roman"/>
          <w:sz w:val="24"/>
          <w:szCs w:val="24"/>
        </w:rPr>
        <w:t>Eys</w:t>
      </w:r>
      <w:proofErr w:type="spellEnd"/>
      <w:r w:rsidRPr="00552E44">
        <w:rPr>
          <w:rFonts w:ascii="Times New Roman" w:hAnsi="Times New Roman" w:cs="Times New Roman"/>
          <w:sz w:val="24"/>
          <w:szCs w:val="24"/>
        </w:rPr>
        <w:t xml:space="preserve">, M., Ritchie, S., Little, J., Slade, H. and </w:t>
      </w:r>
      <w:proofErr w:type="spellStart"/>
      <w:r w:rsidRPr="00552E44">
        <w:rPr>
          <w:rFonts w:ascii="Times New Roman" w:hAnsi="Times New Roman" w:cs="Times New Roman"/>
          <w:sz w:val="24"/>
          <w:szCs w:val="24"/>
        </w:rPr>
        <w:t>Oddson</w:t>
      </w:r>
      <w:proofErr w:type="spellEnd"/>
      <w:r w:rsidRPr="00552E44">
        <w:rPr>
          <w:rFonts w:ascii="Times New Roman" w:hAnsi="Times New Roman" w:cs="Times New Roman"/>
          <w:sz w:val="24"/>
          <w:szCs w:val="24"/>
        </w:rPr>
        <w:t>, B. (2008). Leadership Status Congruency and Cohesion in Outdoor Expedition Groups. </w:t>
      </w:r>
      <w:r w:rsidRPr="00552E44">
        <w:rPr>
          <w:rFonts w:ascii="Times New Roman" w:hAnsi="Times New Roman" w:cs="Times New Roman"/>
          <w:i/>
          <w:iCs/>
          <w:sz w:val="24"/>
          <w:szCs w:val="24"/>
        </w:rPr>
        <w:t>Journal of Experiential Education</w:t>
      </w:r>
      <w:r w:rsidRPr="00552E44">
        <w:rPr>
          <w:rFonts w:ascii="Times New Roman" w:hAnsi="Times New Roman" w:cs="Times New Roman"/>
          <w:sz w:val="24"/>
          <w:szCs w:val="24"/>
        </w:rPr>
        <w:t>, 31(1), pp.78-94.</w:t>
      </w:r>
    </w:p>
    <w:p w:rsidR="00552E44" w:rsidRPr="00552E44" w:rsidRDefault="00552E44" w:rsidP="00552E44">
      <w:pPr>
        <w:jc w:val="center"/>
        <w:rPr>
          <w:rFonts w:ascii="Times New Roman" w:hAnsi="Times New Roman" w:cs="Times New Roman"/>
          <w:sz w:val="24"/>
          <w:szCs w:val="24"/>
        </w:rPr>
      </w:pPr>
      <w:r w:rsidRPr="00552E44">
        <w:rPr>
          <w:rFonts w:ascii="Times New Roman" w:hAnsi="Times New Roman" w:cs="Times New Roman"/>
          <w:sz w:val="24"/>
          <w:szCs w:val="24"/>
        </w:rPr>
        <w:t xml:space="preserve">Martin, B., </w:t>
      </w:r>
      <w:proofErr w:type="spellStart"/>
      <w:r w:rsidRPr="00552E44">
        <w:rPr>
          <w:rFonts w:ascii="Times New Roman" w:hAnsi="Times New Roman" w:cs="Times New Roman"/>
          <w:sz w:val="24"/>
          <w:szCs w:val="24"/>
        </w:rPr>
        <w:t>Breunig</w:t>
      </w:r>
      <w:proofErr w:type="spellEnd"/>
      <w:r w:rsidRPr="00552E44">
        <w:rPr>
          <w:rFonts w:ascii="Times New Roman" w:hAnsi="Times New Roman" w:cs="Times New Roman"/>
          <w:sz w:val="24"/>
          <w:szCs w:val="24"/>
        </w:rPr>
        <w:t>, M., Wagstaff, M. and Goldenberg, M. (2017). </w:t>
      </w:r>
      <w:r w:rsidRPr="00552E44">
        <w:rPr>
          <w:rFonts w:ascii="Times New Roman" w:hAnsi="Times New Roman" w:cs="Times New Roman"/>
          <w:i/>
          <w:iCs/>
          <w:sz w:val="24"/>
          <w:szCs w:val="24"/>
        </w:rPr>
        <w:t>Outdoor leadership</w:t>
      </w:r>
      <w:r w:rsidRPr="00552E44">
        <w:rPr>
          <w:rFonts w:ascii="Times New Roman" w:hAnsi="Times New Roman" w:cs="Times New Roman"/>
          <w:sz w:val="24"/>
          <w:szCs w:val="24"/>
        </w:rPr>
        <w:t>. 2nd ed. Champaign: Human Kinetics, pp.315-338.</w:t>
      </w:r>
    </w:p>
    <w:p w:rsidR="00552E44" w:rsidRPr="00355C54" w:rsidRDefault="00552E44" w:rsidP="00552E44">
      <w:pPr>
        <w:jc w:val="center"/>
        <w:rPr>
          <w:rFonts w:ascii="Times New Roman" w:hAnsi="Times New Roman" w:cs="Times New Roman"/>
          <w:sz w:val="28"/>
          <w:szCs w:val="28"/>
          <w:u w:val="single"/>
        </w:rPr>
      </w:pPr>
    </w:p>
    <w:sectPr w:rsidR="00552E44" w:rsidRPr="00355C5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3496" w:rsidRDefault="00E93496" w:rsidP="00E17F07">
      <w:pPr>
        <w:spacing w:after="0" w:line="240" w:lineRule="auto"/>
      </w:pPr>
      <w:r>
        <w:separator/>
      </w:r>
    </w:p>
  </w:endnote>
  <w:endnote w:type="continuationSeparator" w:id="0">
    <w:p w:rsidR="00E93496" w:rsidRDefault="00E93496" w:rsidP="00E17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1114370"/>
      <w:docPartObj>
        <w:docPartGallery w:val="Page Numbers (Bottom of Page)"/>
        <w:docPartUnique/>
      </w:docPartObj>
    </w:sdtPr>
    <w:sdtEndPr>
      <w:rPr>
        <w:noProof/>
      </w:rPr>
    </w:sdtEndPr>
    <w:sdtContent>
      <w:p w:rsidR="00113638" w:rsidRDefault="00113638">
        <w:pPr>
          <w:pStyle w:val="Footer"/>
          <w:jc w:val="right"/>
        </w:pPr>
        <w:r>
          <w:fldChar w:fldCharType="begin"/>
        </w:r>
        <w:r>
          <w:instrText xml:space="preserve"> PAGE   \* MERGEFORMAT </w:instrText>
        </w:r>
        <w:r>
          <w:fldChar w:fldCharType="separate"/>
        </w:r>
        <w:r w:rsidR="00750683">
          <w:rPr>
            <w:noProof/>
          </w:rPr>
          <w:t>1</w:t>
        </w:r>
        <w:r>
          <w:rPr>
            <w:noProof/>
          </w:rPr>
          <w:fldChar w:fldCharType="end"/>
        </w:r>
      </w:p>
    </w:sdtContent>
  </w:sdt>
  <w:p w:rsidR="00113638" w:rsidRDefault="00113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3496" w:rsidRDefault="00E93496" w:rsidP="00E17F07">
      <w:pPr>
        <w:spacing w:after="0" w:line="240" w:lineRule="auto"/>
      </w:pPr>
      <w:r>
        <w:separator/>
      </w:r>
    </w:p>
  </w:footnote>
  <w:footnote w:type="continuationSeparator" w:id="0">
    <w:p w:rsidR="00E93496" w:rsidRDefault="00E93496" w:rsidP="00E17F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3638" w:rsidRDefault="00113638">
    <w:pPr>
      <w:pStyle w:val="Header"/>
    </w:pPr>
    <w:r>
      <w:t>Marley Winn</w:t>
    </w:r>
    <w:r>
      <w:ptab w:relativeTo="margin" w:alignment="center" w:leader="none"/>
    </w:r>
    <w:r>
      <w:t>Expedition Skills</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6210F"/>
    <w:multiLevelType w:val="hybridMultilevel"/>
    <w:tmpl w:val="FE7C6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7F07"/>
    <w:rsid w:val="0004703A"/>
    <w:rsid w:val="00060B6C"/>
    <w:rsid w:val="00081149"/>
    <w:rsid w:val="000B232D"/>
    <w:rsid w:val="000C526D"/>
    <w:rsid w:val="0011261D"/>
    <w:rsid w:val="00113638"/>
    <w:rsid w:val="00121B9E"/>
    <w:rsid w:val="001F22C3"/>
    <w:rsid w:val="00224620"/>
    <w:rsid w:val="00234487"/>
    <w:rsid w:val="00241B4D"/>
    <w:rsid w:val="00246AAE"/>
    <w:rsid w:val="002555C7"/>
    <w:rsid w:val="002D557A"/>
    <w:rsid w:val="002E79B9"/>
    <w:rsid w:val="00355C54"/>
    <w:rsid w:val="003615F2"/>
    <w:rsid w:val="00441DBC"/>
    <w:rsid w:val="00460E5A"/>
    <w:rsid w:val="004A1762"/>
    <w:rsid w:val="004A2146"/>
    <w:rsid w:val="004A4000"/>
    <w:rsid w:val="004C3F6A"/>
    <w:rsid w:val="004D72B3"/>
    <w:rsid w:val="00510C81"/>
    <w:rsid w:val="00552E44"/>
    <w:rsid w:val="00566E74"/>
    <w:rsid w:val="005C1EE3"/>
    <w:rsid w:val="005C359F"/>
    <w:rsid w:val="005D0206"/>
    <w:rsid w:val="00602299"/>
    <w:rsid w:val="006858B3"/>
    <w:rsid w:val="006A1283"/>
    <w:rsid w:val="006A5812"/>
    <w:rsid w:val="006D0512"/>
    <w:rsid w:val="006D189D"/>
    <w:rsid w:val="006F1F03"/>
    <w:rsid w:val="00701BB0"/>
    <w:rsid w:val="00727114"/>
    <w:rsid w:val="00750683"/>
    <w:rsid w:val="00760A58"/>
    <w:rsid w:val="007E6BAA"/>
    <w:rsid w:val="007F0273"/>
    <w:rsid w:val="007F2D5F"/>
    <w:rsid w:val="00822983"/>
    <w:rsid w:val="008432C9"/>
    <w:rsid w:val="008459B4"/>
    <w:rsid w:val="0089436B"/>
    <w:rsid w:val="00930490"/>
    <w:rsid w:val="00934CEE"/>
    <w:rsid w:val="00937E34"/>
    <w:rsid w:val="00942447"/>
    <w:rsid w:val="00956E18"/>
    <w:rsid w:val="00984572"/>
    <w:rsid w:val="009A2317"/>
    <w:rsid w:val="009F6636"/>
    <w:rsid w:val="00A512C9"/>
    <w:rsid w:val="00A673AB"/>
    <w:rsid w:val="00A9798B"/>
    <w:rsid w:val="00AA7E6A"/>
    <w:rsid w:val="00B0559E"/>
    <w:rsid w:val="00B4776F"/>
    <w:rsid w:val="00B4787A"/>
    <w:rsid w:val="00B56F8F"/>
    <w:rsid w:val="00C37EBD"/>
    <w:rsid w:val="00C55A54"/>
    <w:rsid w:val="00C56564"/>
    <w:rsid w:val="00C631F9"/>
    <w:rsid w:val="00C72FB8"/>
    <w:rsid w:val="00C752C9"/>
    <w:rsid w:val="00C9468B"/>
    <w:rsid w:val="00C97E6A"/>
    <w:rsid w:val="00D1228F"/>
    <w:rsid w:val="00D4597B"/>
    <w:rsid w:val="00D839F3"/>
    <w:rsid w:val="00DC35BA"/>
    <w:rsid w:val="00DD415F"/>
    <w:rsid w:val="00DE3E1F"/>
    <w:rsid w:val="00DE3FBC"/>
    <w:rsid w:val="00DF317F"/>
    <w:rsid w:val="00E17F07"/>
    <w:rsid w:val="00E37E3C"/>
    <w:rsid w:val="00E91423"/>
    <w:rsid w:val="00E93496"/>
    <w:rsid w:val="00EE68DE"/>
    <w:rsid w:val="00F02A11"/>
    <w:rsid w:val="00F379F8"/>
    <w:rsid w:val="00F75A29"/>
    <w:rsid w:val="00F86F90"/>
    <w:rsid w:val="00F94C42"/>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5C4CC"/>
  <w15:chartTrackingRefBased/>
  <w15:docId w15:val="{5D1C06FE-132F-4B53-951D-787A3BC13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7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F07"/>
  </w:style>
  <w:style w:type="paragraph" w:styleId="Footer">
    <w:name w:val="footer"/>
    <w:basedOn w:val="Normal"/>
    <w:link w:val="FooterChar"/>
    <w:uiPriority w:val="99"/>
    <w:unhideWhenUsed/>
    <w:rsid w:val="00E17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F07"/>
  </w:style>
  <w:style w:type="paragraph" w:styleId="Title">
    <w:name w:val="Title"/>
    <w:basedOn w:val="Normal"/>
    <w:link w:val="TitleChar"/>
    <w:uiPriority w:val="10"/>
    <w:qFormat/>
    <w:rsid w:val="0004703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4703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4703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4703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4D72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7564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1437</TotalTime>
  <Pages>8</Pages>
  <Words>2030</Words>
  <Characters>11573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Winn</dc:creator>
  <cp:keywords/>
  <dc:description/>
  <cp:lastModifiedBy>Marley Winn</cp:lastModifiedBy>
  <cp:revision>5</cp:revision>
  <dcterms:created xsi:type="dcterms:W3CDTF">2018-05-08T12:08:00Z</dcterms:created>
  <dcterms:modified xsi:type="dcterms:W3CDTF">2018-05-11T12:32:00Z</dcterms:modified>
</cp:coreProperties>
</file>