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3A404E" w14:textId="4100DB25" w:rsidR="00B00C4E" w:rsidRPr="003262F8" w:rsidRDefault="005A1A41">
      <w:pPr>
        <w:rPr>
          <w:rFonts w:ascii="Arial" w:hAnsi="Arial" w:cs="Arial"/>
          <w:b/>
          <w:bCs/>
          <w:sz w:val="36"/>
          <w:szCs w:val="36"/>
        </w:rPr>
      </w:pPr>
      <w:r w:rsidRPr="003262F8">
        <w:rPr>
          <w:rFonts w:ascii="Arial" w:hAnsi="Arial" w:cs="Arial"/>
          <w:b/>
          <w:bCs/>
          <w:sz w:val="36"/>
          <w:szCs w:val="36"/>
        </w:rPr>
        <w:t>Name: Sebastian Mudzamiri</w:t>
      </w:r>
    </w:p>
    <w:p w14:paraId="30057375" w14:textId="11E3C1C0" w:rsidR="005A1A41" w:rsidRPr="003262F8" w:rsidRDefault="005A1A41">
      <w:pPr>
        <w:rPr>
          <w:rFonts w:ascii="Arial" w:hAnsi="Arial" w:cs="Arial"/>
          <w:b/>
          <w:bCs/>
          <w:sz w:val="36"/>
          <w:szCs w:val="36"/>
        </w:rPr>
      </w:pPr>
      <w:r w:rsidRPr="003262F8">
        <w:rPr>
          <w:rFonts w:ascii="Arial" w:hAnsi="Arial" w:cs="Arial"/>
          <w:b/>
          <w:bCs/>
          <w:sz w:val="36"/>
          <w:szCs w:val="36"/>
        </w:rPr>
        <w:t>Student Number: 1913885</w:t>
      </w:r>
    </w:p>
    <w:p w14:paraId="698CA429" w14:textId="77777777" w:rsidR="005A1A41" w:rsidRDefault="005A1A41">
      <w:pPr>
        <w:rPr>
          <w:rFonts w:ascii="Arial" w:hAnsi="Arial" w:cs="Arial"/>
          <w:sz w:val="36"/>
          <w:szCs w:val="36"/>
        </w:rPr>
      </w:pPr>
    </w:p>
    <w:p w14:paraId="386B11D0" w14:textId="77777777" w:rsidR="005A1A41" w:rsidRDefault="005A1A41">
      <w:pPr>
        <w:rPr>
          <w:rFonts w:ascii="Arial" w:hAnsi="Arial" w:cs="Arial"/>
          <w:sz w:val="36"/>
          <w:szCs w:val="36"/>
        </w:rPr>
      </w:pPr>
    </w:p>
    <w:p w14:paraId="45BA6703" w14:textId="1B0EA93F" w:rsidR="005A1A41" w:rsidRPr="003262F8" w:rsidRDefault="005A1A41">
      <w:pPr>
        <w:rPr>
          <w:rFonts w:ascii="Arial" w:hAnsi="Arial" w:cs="Arial"/>
          <w:b/>
          <w:bCs/>
          <w:sz w:val="36"/>
          <w:szCs w:val="36"/>
        </w:rPr>
      </w:pPr>
    </w:p>
    <w:p w14:paraId="1C7F907C" w14:textId="02DDA1C5" w:rsidR="005A1A41" w:rsidRDefault="005A1A41">
      <w:pPr>
        <w:rPr>
          <w:rFonts w:ascii="Arial" w:hAnsi="Arial" w:cs="Arial"/>
          <w:sz w:val="36"/>
          <w:szCs w:val="36"/>
        </w:rPr>
      </w:pPr>
      <w:r w:rsidRPr="003262F8">
        <w:rPr>
          <w:rFonts w:ascii="Arial" w:hAnsi="Arial" w:cs="Arial"/>
          <w:b/>
          <w:bCs/>
          <w:sz w:val="36"/>
          <w:szCs w:val="36"/>
        </w:rPr>
        <w:t>Module: Understanding and Engaging in the Customer</w:t>
      </w:r>
      <w:r>
        <w:rPr>
          <w:rFonts w:ascii="Arial" w:hAnsi="Arial" w:cs="Arial"/>
          <w:sz w:val="36"/>
          <w:szCs w:val="36"/>
        </w:rPr>
        <w:t xml:space="preserve"> </w:t>
      </w:r>
      <w:r w:rsidRPr="003262F8">
        <w:rPr>
          <w:rFonts w:ascii="Arial" w:hAnsi="Arial" w:cs="Arial"/>
          <w:b/>
          <w:bCs/>
          <w:sz w:val="36"/>
          <w:szCs w:val="36"/>
        </w:rPr>
        <w:t>Experience</w:t>
      </w:r>
    </w:p>
    <w:p w14:paraId="0B93B778" w14:textId="5382A8B0" w:rsidR="005A1A41" w:rsidRPr="003262F8" w:rsidRDefault="005A1A41">
      <w:pPr>
        <w:rPr>
          <w:rFonts w:ascii="Arial" w:hAnsi="Arial" w:cs="Arial"/>
          <w:b/>
          <w:bCs/>
          <w:sz w:val="36"/>
          <w:szCs w:val="36"/>
        </w:rPr>
      </w:pPr>
      <w:r w:rsidRPr="003262F8">
        <w:rPr>
          <w:rFonts w:ascii="Arial" w:hAnsi="Arial" w:cs="Arial"/>
          <w:b/>
          <w:bCs/>
          <w:sz w:val="36"/>
          <w:szCs w:val="36"/>
        </w:rPr>
        <w:t>Module Code: BMSW5103</w:t>
      </w:r>
    </w:p>
    <w:p w14:paraId="568E4213" w14:textId="77777777" w:rsidR="005A1A41" w:rsidRDefault="005A1A41">
      <w:pPr>
        <w:rPr>
          <w:rFonts w:ascii="Arial" w:hAnsi="Arial" w:cs="Arial"/>
          <w:sz w:val="36"/>
          <w:szCs w:val="36"/>
        </w:rPr>
      </w:pPr>
    </w:p>
    <w:p w14:paraId="0772E23E" w14:textId="77777777" w:rsidR="005A1A41" w:rsidRDefault="005A1A41">
      <w:pPr>
        <w:rPr>
          <w:rFonts w:ascii="Arial" w:hAnsi="Arial" w:cs="Arial"/>
          <w:sz w:val="36"/>
          <w:szCs w:val="36"/>
        </w:rPr>
      </w:pPr>
    </w:p>
    <w:p w14:paraId="41123184" w14:textId="72025CBB" w:rsidR="005A1A41" w:rsidRDefault="005A1A41">
      <w:pPr>
        <w:rPr>
          <w:rFonts w:ascii="Arial" w:hAnsi="Arial" w:cs="Arial"/>
          <w:sz w:val="36"/>
          <w:szCs w:val="36"/>
        </w:rPr>
      </w:pPr>
    </w:p>
    <w:p w14:paraId="5FAC7295" w14:textId="2A89C073" w:rsidR="005A1A41" w:rsidRPr="003262F8" w:rsidRDefault="005A1A41">
      <w:pPr>
        <w:rPr>
          <w:rFonts w:ascii="Arial" w:hAnsi="Arial" w:cs="Arial"/>
          <w:b/>
          <w:bCs/>
          <w:sz w:val="36"/>
          <w:szCs w:val="36"/>
        </w:rPr>
      </w:pPr>
      <w:r w:rsidRPr="003262F8">
        <w:rPr>
          <w:rFonts w:ascii="Arial" w:hAnsi="Arial" w:cs="Arial"/>
          <w:b/>
          <w:bCs/>
          <w:sz w:val="36"/>
          <w:szCs w:val="36"/>
        </w:rPr>
        <w:t>Module Lecturer: Mary March</w:t>
      </w:r>
    </w:p>
    <w:p w14:paraId="01A8C4B0" w14:textId="77777777" w:rsidR="005A1A41" w:rsidRDefault="005A1A41">
      <w:pPr>
        <w:rPr>
          <w:rFonts w:ascii="Arial" w:hAnsi="Arial" w:cs="Arial"/>
          <w:sz w:val="36"/>
          <w:szCs w:val="36"/>
        </w:rPr>
      </w:pPr>
    </w:p>
    <w:p w14:paraId="7F0D7B2F" w14:textId="77777777" w:rsidR="005A1A41" w:rsidRDefault="005A1A41">
      <w:pPr>
        <w:rPr>
          <w:rFonts w:ascii="Arial" w:hAnsi="Arial" w:cs="Arial"/>
          <w:sz w:val="36"/>
          <w:szCs w:val="36"/>
        </w:rPr>
      </w:pPr>
    </w:p>
    <w:p w14:paraId="5AAE1615" w14:textId="63920183" w:rsidR="005A1A41" w:rsidRDefault="005A1A41">
      <w:pPr>
        <w:rPr>
          <w:rFonts w:ascii="Arial" w:hAnsi="Arial" w:cs="Arial"/>
          <w:sz w:val="36"/>
          <w:szCs w:val="36"/>
        </w:rPr>
      </w:pPr>
    </w:p>
    <w:p w14:paraId="7350EF47" w14:textId="428E3D4C" w:rsidR="005A1A41" w:rsidRPr="003262F8" w:rsidRDefault="005A1A41">
      <w:pPr>
        <w:rPr>
          <w:rFonts w:ascii="Arial" w:hAnsi="Arial" w:cs="Arial"/>
          <w:b/>
          <w:bCs/>
          <w:sz w:val="36"/>
          <w:szCs w:val="36"/>
        </w:rPr>
      </w:pPr>
      <w:r w:rsidRPr="003262F8">
        <w:rPr>
          <w:rFonts w:ascii="Arial" w:hAnsi="Arial" w:cs="Arial"/>
          <w:b/>
          <w:bCs/>
          <w:sz w:val="36"/>
          <w:szCs w:val="36"/>
        </w:rPr>
        <w:t>Assignment Title: Organisation’s quality systems and customer relationship management.</w:t>
      </w:r>
    </w:p>
    <w:p w14:paraId="65D270A3" w14:textId="77777777" w:rsidR="005A1A41" w:rsidRDefault="005A1A41">
      <w:pPr>
        <w:rPr>
          <w:rFonts w:ascii="Arial" w:hAnsi="Arial" w:cs="Arial"/>
          <w:sz w:val="36"/>
          <w:szCs w:val="36"/>
        </w:rPr>
      </w:pPr>
    </w:p>
    <w:p w14:paraId="6526CA62" w14:textId="77777777" w:rsidR="005A1A41" w:rsidRDefault="005A1A41">
      <w:pPr>
        <w:rPr>
          <w:rFonts w:ascii="Arial" w:hAnsi="Arial" w:cs="Arial"/>
          <w:sz w:val="36"/>
          <w:szCs w:val="36"/>
        </w:rPr>
      </w:pPr>
    </w:p>
    <w:p w14:paraId="2B43ED05" w14:textId="67E8A83D" w:rsidR="005A1A41" w:rsidRDefault="005A1A41">
      <w:pPr>
        <w:rPr>
          <w:rFonts w:ascii="Arial" w:hAnsi="Arial" w:cs="Arial"/>
          <w:sz w:val="36"/>
          <w:szCs w:val="36"/>
        </w:rPr>
      </w:pPr>
    </w:p>
    <w:p w14:paraId="638B1AAD" w14:textId="55381553" w:rsidR="005A1A41" w:rsidRDefault="005A1A41">
      <w:pPr>
        <w:rPr>
          <w:rFonts w:ascii="Arial" w:hAnsi="Arial" w:cs="Arial"/>
          <w:sz w:val="36"/>
          <w:szCs w:val="36"/>
        </w:rPr>
      </w:pPr>
      <w:r w:rsidRPr="003262F8">
        <w:rPr>
          <w:rFonts w:ascii="Arial" w:hAnsi="Arial" w:cs="Arial"/>
          <w:b/>
          <w:bCs/>
          <w:sz w:val="36"/>
          <w:szCs w:val="36"/>
        </w:rPr>
        <w:t>Supplementary Task word count: 300-500 words</w:t>
      </w:r>
      <w:r>
        <w:rPr>
          <w:rFonts w:ascii="Arial" w:hAnsi="Arial" w:cs="Arial"/>
          <w:sz w:val="36"/>
          <w:szCs w:val="36"/>
        </w:rPr>
        <w:t>.</w:t>
      </w:r>
    </w:p>
    <w:p w14:paraId="6396F182" w14:textId="30BBF8B2" w:rsidR="005A1A41" w:rsidRDefault="005A1A41">
      <w:pPr>
        <w:rPr>
          <w:rFonts w:ascii="Arial" w:hAnsi="Arial" w:cs="Arial"/>
          <w:sz w:val="36"/>
          <w:szCs w:val="36"/>
        </w:rPr>
      </w:pPr>
    </w:p>
    <w:p w14:paraId="364090CB" w14:textId="65FF8433" w:rsidR="005A1A41" w:rsidRDefault="005A1A41">
      <w:pPr>
        <w:rPr>
          <w:rFonts w:ascii="Arial" w:hAnsi="Arial" w:cs="Arial"/>
          <w:sz w:val="36"/>
          <w:szCs w:val="36"/>
        </w:rPr>
      </w:pPr>
    </w:p>
    <w:p w14:paraId="167F8B2C" w14:textId="50F426AA" w:rsidR="005A1A41" w:rsidRDefault="005A1A41">
      <w:pPr>
        <w:rPr>
          <w:rFonts w:ascii="Arial" w:hAnsi="Arial" w:cs="Arial"/>
        </w:rPr>
      </w:pPr>
    </w:p>
    <w:p w14:paraId="417C209F" w14:textId="7FAC0ECE" w:rsidR="005A1A41" w:rsidRPr="003262F8" w:rsidRDefault="005A1A41">
      <w:pPr>
        <w:rPr>
          <w:rFonts w:ascii="Arial" w:hAnsi="Arial" w:cs="Arial"/>
          <w:b/>
          <w:bCs/>
        </w:rPr>
      </w:pPr>
      <w:r w:rsidRPr="003262F8">
        <w:rPr>
          <w:rFonts w:ascii="Arial" w:hAnsi="Arial" w:cs="Arial"/>
          <w:b/>
          <w:bCs/>
        </w:rPr>
        <w:lastRenderedPageBreak/>
        <w:t>Table of Contents</w:t>
      </w:r>
    </w:p>
    <w:p w14:paraId="06C10287" w14:textId="4795376E" w:rsidR="005A1A41" w:rsidRDefault="005A1A41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A1A41">
        <w:rPr>
          <w:rFonts w:ascii="Arial" w:hAnsi="Arial" w:cs="Arial"/>
        </w:rPr>
        <w:t>Executive Summary</w:t>
      </w:r>
      <w:r w:rsidR="00D229E8">
        <w:rPr>
          <w:rFonts w:ascii="Arial" w:hAnsi="Arial" w:cs="Arial"/>
        </w:rPr>
        <w:t>.</w:t>
      </w:r>
    </w:p>
    <w:p w14:paraId="3726BC31" w14:textId="75E0AE8C" w:rsidR="005A1A41" w:rsidRDefault="005A1A41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D229E8">
        <w:rPr>
          <w:rFonts w:ascii="Arial" w:hAnsi="Arial" w:cs="Arial"/>
        </w:rPr>
        <w:t>.</w:t>
      </w:r>
    </w:p>
    <w:p w14:paraId="39369372" w14:textId="427C597E" w:rsidR="005A1A41" w:rsidRDefault="005A1A41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Brief introduction of the </w:t>
      </w:r>
      <w:r w:rsidR="00D229E8">
        <w:rPr>
          <w:rFonts w:ascii="Arial" w:hAnsi="Arial" w:cs="Arial"/>
        </w:rPr>
        <w:t>selected organisation.</w:t>
      </w:r>
    </w:p>
    <w:p w14:paraId="37820B25" w14:textId="102F03D7" w:rsidR="00D229E8" w:rsidRDefault="00D229E8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Application and critical analysis of quality systems and controls in times of crisis.</w:t>
      </w:r>
    </w:p>
    <w:p w14:paraId="76B30893" w14:textId="7EC5EC70" w:rsidR="00D229E8" w:rsidRDefault="00D229E8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Customer Relationship Management.</w:t>
      </w:r>
    </w:p>
    <w:p w14:paraId="0A0C7B4D" w14:textId="04F1B78B" w:rsidR="00D229E8" w:rsidRDefault="00D229E8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Customer Experience.</w:t>
      </w:r>
    </w:p>
    <w:p w14:paraId="481B060B" w14:textId="6F14E07B" w:rsidR="00D229E8" w:rsidRDefault="00D229E8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Service quality management.</w:t>
      </w:r>
    </w:p>
    <w:p w14:paraId="0EF4D063" w14:textId="358A0440" w:rsidR="00D229E8" w:rsidRDefault="00D229E8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Critical evaluation of benefits and challenges of developing good customer relationship.</w:t>
      </w:r>
    </w:p>
    <w:p w14:paraId="0AD1CFE3" w14:textId="18F4D2CC" w:rsidR="00D229E8" w:rsidRDefault="00D229E8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03479D87" w14:textId="6BE10EBB" w:rsidR="00D229E8" w:rsidRDefault="00D229E8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33FF02F6" w14:textId="7AF17216" w:rsidR="00D229E8" w:rsidRDefault="00D229E8" w:rsidP="005A1A4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Appendices</w:t>
      </w:r>
    </w:p>
    <w:p w14:paraId="1BB2B573" w14:textId="0DE03492" w:rsidR="00F046AC" w:rsidRDefault="00F046AC" w:rsidP="00F046AC">
      <w:pPr>
        <w:rPr>
          <w:rFonts w:ascii="Arial" w:hAnsi="Arial" w:cs="Arial"/>
        </w:rPr>
      </w:pPr>
    </w:p>
    <w:p w14:paraId="6D4D6C60" w14:textId="4E438693" w:rsidR="00F046AC" w:rsidRDefault="00F046AC" w:rsidP="00F046AC">
      <w:pPr>
        <w:rPr>
          <w:rFonts w:ascii="Arial" w:hAnsi="Arial" w:cs="Arial"/>
        </w:rPr>
      </w:pPr>
    </w:p>
    <w:p w14:paraId="0F8E9E3B" w14:textId="6D58F554" w:rsidR="00F046AC" w:rsidRDefault="00F046AC" w:rsidP="00F046AC">
      <w:pPr>
        <w:rPr>
          <w:rFonts w:ascii="Arial" w:hAnsi="Arial" w:cs="Arial"/>
        </w:rPr>
      </w:pPr>
    </w:p>
    <w:p w14:paraId="08C884B1" w14:textId="0F972071" w:rsidR="00F046AC" w:rsidRDefault="00F046AC" w:rsidP="00F046AC">
      <w:pPr>
        <w:rPr>
          <w:rFonts w:ascii="Arial" w:hAnsi="Arial" w:cs="Arial"/>
        </w:rPr>
      </w:pPr>
    </w:p>
    <w:p w14:paraId="33C453FC" w14:textId="0DD6C896" w:rsidR="00F046AC" w:rsidRDefault="00F046AC" w:rsidP="00F046AC">
      <w:pPr>
        <w:rPr>
          <w:rFonts w:ascii="Arial" w:hAnsi="Arial" w:cs="Arial"/>
        </w:rPr>
      </w:pPr>
    </w:p>
    <w:p w14:paraId="03D9D466" w14:textId="56B5FF7B" w:rsidR="00F046AC" w:rsidRDefault="00F046AC" w:rsidP="00F046AC">
      <w:pPr>
        <w:rPr>
          <w:rFonts w:ascii="Arial" w:hAnsi="Arial" w:cs="Arial"/>
        </w:rPr>
      </w:pPr>
    </w:p>
    <w:p w14:paraId="1F16F4E4" w14:textId="4EBD952F" w:rsidR="00F046AC" w:rsidRDefault="00F046AC" w:rsidP="00F046AC">
      <w:pPr>
        <w:rPr>
          <w:rFonts w:ascii="Arial" w:hAnsi="Arial" w:cs="Arial"/>
        </w:rPr>
      </w:pPr>
    </w:p>
    <w:p w14:paraId="5A111B6B" w14:textId="5D55AE90" w:rsidR="00F046AC" w:rsidRDefault="00F046AC" w:rsidP="00F046AC">
      <w:pPr>
        <w:rPr>
          <w:rFonts w:ascii="Arial" w:hAnsi="Arial" w:cs="Arial"/>
        </w:rPr>
      </w:pPr>
    </w:p>
    <w:p w14:paraId="3B16AA39" w14:textId="6F8D135D" w:rsidR="00F046AC" w:rsidRDefault="00F046AC" w:rsidP="00F046AC">
      <w:pPr>
        <w:rPr>
          <w:rFonts w:ascii="Arial" w:hAnsi="Arial" w:cs="Arial"/>
        </w:rPr>
      </w:pPr>
    </w:p>
    <w:p w14:paraId="122CBBA4" w14:textId="592748EF" w:rsidR="00F046AC" w:rsidRDefault="00F046AC" w:rsidP="00F046AC">
      <w:pPr>
        <w:rPr>
          <w:rFonts w:ascii="Arial" w:hAnsi="Arial" w:cs="Arial"/>
        </w:rPr>
      </w:pPr>
    </w:p>
    <w:p w14:paraId="5325E82B" w14:textId="7048904F" w:rsidR="00F046AC" w:rsidRDefault="00F046AC" w:rsidP="00F046AC">
      <w:pPr>
        <w:rPr>
          <w:rFonts w:ascii="Arial" w:hAnsi="Arial" w:cs="Arial"/>
        </w:rPr>
      </w:pPr>
    </w:p>
    <w:p w14:paraId="2AD52CF9" w14:textId="4F2B131D" w:rsidR="00F046AC" w:rsidRDefault="00F046AC" w:rsidP="00F046AC">
      <w:pPr>
        <w:rPr>
          <w:rFonts w:ascii="Arial" w:hAnsi="Arial" w:cs="Arial"/>
        </w:rPr>
      </w:pPr>
    </w:p>
    <w:p w14:paraId="42892464" w14:textId="2245D68A" w:rsidR="00F046AC" w:rsidRDefault="00F046AC" w:rsidP="00F046AC">
      <w:pPr>
        <w:rPr>
          <w:rFonts w:ascii="Arial" w:hAnsi="Arial" w:cs="Arial"/>
        </w:rPr>
      </w:pPr>
    </w:p>
    <w:p w14:paraId="6C44272D" w14:textId="0D9FC849" w:rsidR="00F046AC" w:rsidRDefault="00F046AC" w:rsidP="00F046AC">
      <w:pPr>
        <w:rPr>
          <w:rFonts w:ascii="Arial" w:hAnsi="Arial" w:cs="Arial"/>
        </w:rPr>
      </w:pPr>
    </w:p>
    <w:p w14:paraId="45D35164" w14:textId="56E63DFF" w:rsidR="00F046AC" w:rsidRDefault="00F046AC" w:rsidP="00F046AC">
      <w:pPr>
        <w:rPr>
          <w:rFonts w:ascii="Arial" w:hAnsi="Arial" w:cs="Arial"/>
        </w:rPr>
      </w:pPr>
    </w:p>
    <w:p w14:paraId="59E54337" w14:textId="4B507E2E" w:rsidR="00F046AC" w:rsidRDefault="00F046AC" w:rsidP="00F046AC">
      <w:pPr>
        <w:rPr>
          <w:rFonts w:ascii="Arial" w:hAnsi="Arial" w:cs="Arial"/>
        </w:rPr>
      </w:pPr>
    </w:p>
    <w:p w14:paraId="6A058572" w14:textId="70DD6557" w:rsidR="00F046AC" w:rsidRDefault="00F046AC" w:rsidP="00F046AC">
      <w:pPr>
        <w:rPr>
          <w:rFonts w:ascii="Arial" w:hAnsi="Arial" w:cs="Arial"/>
        </w:rPr>
      </w:pPr>
    </w:p>
    <w:p w14:paraId="7885AF44" w14:textId="3BA1BCDD" w:rsidR="00F046AC" w:rsidRDefault="00F046AC" w:rsidP="00F046AC">
      <w:pPr>
        <w:rPr>
          <w:rFonts w:ascii="Arial" w:hAnsi="Arial" w:cs="Arial"/>
        </w:rPr>
      </w:pPr>
    </w:p>
    <w:p w14:paraId="46D7392F" w14:textId="49B9A42E" w:rsidR="00F046AC" w:rsidRDefault="00F046AC" w:rsidP="00F046AC">
      <w:pPr>
        <w:rPr>
          <w:rFonts w:ascii="Arial" w:hAnsi="Arial" w:cs="Arial"/>
        </w:rPr>
      </w:pPr>
    </w:p>
    <w:p w14:paraId="71DC45F6" w14:textId="2A74D29F" w:rsidR="00F046AC" w:rsidRDefault="00F046AC" w:rsidP="00F046AC">
      <w:pPr>
        <w:rPr>
          <w:rFonts w:ascii="Arial" w:hAnsi="Arial" w:cs="Arial"/>
        </w:rPr>
      </w:pPr>
    </w:p>
    <w:p w14:paraId="5EC0F919" w14:textId="2C211E08" w:rsidR="00F046AC" w:rsidRDefault="00F046AC" w:rsidP="00F046AC">
      <w:pPr>
        <w:rPr>
          <w:rFonts w:ascii="Arial" w:hAnsi="Arial" w:cs="Arial"/>
        </w:rPr>
      </w:pPr>
    </w:p>
    <w:p w14:paraId="0D89EC9B" w14:textId="7F46A5A9" w:rsidR="00F046AC" w:rsidRDefault="00F046AC" w:rsidP="00F046AC">
      <w:pPr>
        <w:rPr>
          <w:rFonts w:ascii="Arial" w:hAnsi="Arial" w:cs="Arial"/>
        </w:rPr>
      </w:pPr>
    </w:p>
    <w:p w14:paraId="544E3CCE" w14:textId="587F80C7" w:rsidR="00F046AC" w:rsidRDefault="00F046AC" w:rsidP="00F046AC">
      <w:pPr>
        <w:rPr>
          <w:rFonts w:ascii="Arial" w:hAnsi="Arial" w:cs="Arial"/>
        </w:rPr>
      </w:pPr>
    </w:p>
    <w:p w14:paraId="2E7C393F" w14:textId="781D6301" w:rsidR="00F046AC" w:rsidRDefault="00F046AC" w:rsidP="00495ED2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</w:t>
      </w:r>
      <w:r w:rsidRPr="00F046AC">
        <w:rPr>
          <w:rFonts w:ascii="Arial" w:hAnsi="Arial" w:cs="Arial"/>
        </w:rPr>
        <w:t>ntroduction</w:t>
      </w:r>
    </w:p>
    <w:p w14:paraId="1A6C07C4" w14:textId="6B778BD6" w:rsidR="00F046AC" w:rsidRDefault="00F046AC" w:rsidP="0081248B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main aim of writing this report is in response to the assignment question which is: “How </w:t>
      </w:r>
      <w:r w:rsidR="0081248B">
        <w:rPr>
          <w:rFonts w:ascii="Arial" w:hAnsi="Arial" w:cs="Arial"/>
        </w:rPr>
        <w:t>do internal and external factors including COVID-19 affect or influence organisation’s quality systems and controls for customers and how organisations can deal with the new situation and achieve its business objectives by developing and maintaining customer relationships?”</w:t>
      </w:r>
    </w:p>
    <w:p w14:paraId="643C8BC6" w14:textId="5E45CFA0" w:rsidR="0081248B" w:rsidRDefault="0081248B" w:rsidP="0081248B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organisation that this report is going to write about is Boohoo.com. According to ‘The Scotsman</w:t>
      </w:r>
      <w:r w:rsidR="00661D2A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newspaper, Boohoo was formed in 2006 by businessman Mahmud </w:t>
      </w:r>
      <w:r w:rsidR="00661D2A">
        <w:rPr>
          <w:rFonts w:ascii="Arial" w:hAnsi="Arial" w:cs="Arial"/>
        </w:rPr>
        <w:t>Kamani when he saw a gap in the online market. Boohoo sells “online</w:t>
      </w:r>
      <w:r w:rsidR="003262F8">
        <w:rPr>
          <w:rFonts w:ascii="Arial" w:hAnsi="Arial" w:cs="Arial"/>
        </w:rPr>
        <w:t>-</w:t>
      </w:r>
      <w:r w:rsidR="00661D2A">
        <w:rPr>
          <w:rFonts w:ascii="Arial" w:hAnsi="Arial" w:cs="Arial"/>
        </w:rPr>
        <w:t>only” clothing fashion cheaply for retail and wholesale customers. The justification for selecting this organisation</w:t>
      </w:r>
      <w:r w:rsidR="007C488D">
        <w:rPr>
          <w:rFonts w:ascii="Arial" w:hAnsi="Arial" w:cs="Arial"/>
        </w:rPr>
        <w:t xml:space="preserve"> in this report</w:t>
      </w:r>
      <w:r w:rsidR="00661D2A">
        <w:rPr>
          <w:rFonts w:ascii="Arial" w:hAnsi="Arial" w:cs="Arial"/>
        </w:rPr>
        <w:t xml:space="preserve"> is </w:t>
      </w:r>
      <w:proofErr w:type="gramStart"/>
      <w:r w:rsidR="00661D2A">
        <w:rPr>
          <w:rFonts w:ascii="Arial" w:hAnsi="Arial" w:cs="Arial"/>
        </w:rPr>
        <w:t>for the reason that</w:t>
      </w:r>
      <w:proofErr w:type="gramEnd"/>
      <w:r w:rsidR="00661D2A">
        <w:rPr>
          <w:rFonts w:ascii="Arial" w:hAnsi="Arial" w:cs="Arial"/>
        </w:rPr>
        <w:t xml:space="preserve"> the author of this </w:t>
      </w:r>
      <w:r w:rsidR="008D6024">
        <w:rPr>
          <w:rFonts w:ascii="Arial" w:hAnsi="Arial" w:cs="Arial"/>
        </w:rPr>
        <w:t>report’s</w:t>
      </w:r>
      <w:r w:rsidR="007C488D">
        <w:rPr>
          <w:rFonts w:ascii="Arial" w:hAnsi="Arial" w:cs="Arial"/>
        </w:rPr>
        <w:t xml:space="preserve"> cousin</w:t>
      </w:r>
      <w:r w:rsidR="008D6024">
        <w:rPr>
          <w:rFonts w:ascii="Arial" w:hAnsi="Arial" w:cs="Arial"/>
        </w:rPr>
        <w:t xml:space="preserve"> sister worked for Boohoo.</w:t>
      </w:r>
    </w:p>
    <w:p w14:paraId="373B284F" w14:textId="2493DB23" w:rsidR="00BA4B1D" w:rsidRDefault="00BA4B1D" w:rsidP="0081248B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business environment for Boohoo has been affected in a positive way by the global pandemic. Having been an “online-only” business since its inception, Boohoo has benefitted immensely from the pandemic and the lockdowns that followed. As </w:t>
      </w:r>
      <w:proofErr w:type="gramStart"/>
      <w:r>
        <w:rPr>
          <w:rFonts w:ascii="Arial" w:hAnsi="Arial" w:cs="Arial"/>
        </w:rPr>
        <w:t>the majority of</w:t>
      </w:r>
      <w:proofErr w:type="gramEnd"/>
      <w:r>
        <w:rPr>
          <w:rFonts w:ascii="Arial" w:hAnsi="Arial" w:cs="Arial"/>
        </w:rPr>
        <w:t xml:space="preserve"> the world populations were confined to their homes, they did most of their shopping online and Boohoo increased their income by over 41%</w:t>
      </w:r>
      <w:r w:rsidR="00340CE1">
        <w:rPr>
          <w:rFonts w:ascii="Arial" w:hAnsi="Arial" w:cs="Arial"/>
        </w:rPr>
        <w:t xml:space="preserve"> to £1.745 billion</w:t>
      </w:r>
      <w:r>
        <w:rPr>
          <w:rFonts w:ascii="Arial" w:hAnsi="Arial" w:cs="Arial"/>
        </w:rPr>
        <w:t xml:space="preserve"> in the year under review on their website. They also managed to buy fallen high street giants like Debenhams for a reported £55 million excluding the actual</w:t>
      </w:r>
      <w:r w:rsidR="004F0983">
        <w:rPr>
          <w:rFonts w:ascii="Arial" w:hAnsi="Arial" w:cs="Arial"/>
        </w:rPr>
        <w:t xml:space="preserve"> business</w:t>
      </w:r>
      <w:r>
        <w:rPr>
          <w:rFonts w:ascii="Arial" w:hAnsi="Arial" w:cs="Arial"/>
        </w:rPr>
        <w:t xml:space="preserve"> premises.</w:t>
      </w:r>
    </w:p>
    <w:p w14:paraId="291A66D0" w14:textId="0F7DA5E7" w:rsidR="00340CE1" w:rsidRDefault="00495ED2" w:rsidP="0081248B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key marketing and customer relationship management theories or tools that will be underpinned in this report </w:t>
      </w:r>
      <w:proofErr w:type="gramStart"/>
      <w:r>
        <w:rPr>
          <w:rFonts w:ascii="Arial" w:hAnsi="Arial" w:cs="Arial"/>
        </w:rPr>
        <w:t>are:</w:t>
      </w:r>
      <w:proofErr w:type="gramEnd"/>
      <w:r>
        <w:rPr>
          <w:rFonts w:ascii="Arial" w:hAnsi="Arial" w:cs="Arial"/>
        </w:rPr>
        <w:t xml:space="preserve"> Customer Relationship Management (CRM)</w:t>
      </w:r>
      <w:r w:rsidR="00645B15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Customer Experience (CX). CRM </w:t>
      </w:r>
      <w:r w:rsidR="00B677B7">
        <w:rPr>
          <w:rFonts w:ascii="Arial" w:hAnsi="Arial" w:cs="Arial"/>
        </w:rPr>
        <w:t xml:space="preserve">systems is at the heart of every marketing strategy According to an article by </w:t>
      </w:r>
      <w:proofErr w:type="spellStart"/>
      <w:r w:rsidR="00B677B7">
        <w:rPr>
          <w:rFonts w:ascii="Arial" w:hAnsi="Arial" w:cs="Arial"/>
        </w:rPr>
        <w:t>Khodakarami</w:t>
      </w:r>
      <w:proofErr w:type="spellEnd"/>
      <w:r w:rsidR="00B677B7">
        <w:rPr>
          <w:rFonts w:ascii="Arial" w:hAnsi="Arial" w:cs="Arial"/>
        </w:rPr>
        <w:t>, F et al 2014-01, Vol 51 (1), p.27-42 “Customer relationship management has been widely regarded as a set of methodologies and organizational processes to attract and retain customers through their increased satisfaction and loyalty</w:t>
      </w:r>
      <w:r w:rsidR="00645B15">
        <w:rPr>
          <w:rFonts w:ascii="Arial" w:hAnsi="Arial" w:cs="Arial"/>
        </w:rPr>
        <w:t>”</w:t>
      </w:r>
      <w:r w:rsidR="00B677B7">
        <w:rPr>
          <w:rFonts w:ascii="Arial" w:hAnsi="Arial" w:cs="Arial"/>
        </w:rPr>
        <w:t xml:space="preserve"> [13], [24].</w:t>
      </w:r>
      <w:r w:rsidR="00566ABD">
        <w:rPr>
          <w:rFonts w:ascii="Arial" w:hAnsi="Arial" w:cs="Arial"/>
        </w:rPr>
        <w:t xml:space="preserve"> It is a well-known fact that no organisation can exist without customers. In the case of Boohoo, they have retail and wholesale </w:t>
      </w:r>
      <w:proofErr w:type="gramStart"/>
      <w:r w:rsidR="00566ABD">
        <w:rPr>
          <w:rFonts w:ascii="Arial" w:hAnsi="Arial" w:cs="Arial"/>
        </w:rPr>
        <w:t>customers</w:t>
      </w:r>
      <w:proofErr w:type="gramEnd"/>
      <w:r w:rsidR="00566ABD">
        <w:rPr>
          <w:rFonts w:ascii="Arial" w:hAnsi="Arial" w:cs="Arial"/>
        </w:rPr>
        <w:t xml:space="preserve"> and their customer relationship management </w:t>
      </w:r>
      <w:r w:rsidR="006B7F15">
        <w:rPr>
          <w:rFonts w:ascii="Arial" w:hAnsi="Arial" w:cs="Arial"/>
        </w:rPr>
        <w:t>is enhanced by their focus “…to maintain an outstanding customer proposition, with the latest fashion at great prices, combined with excellent customer service” to quote the Boohoo Group mission statement.</w:t>
      </w:r>
      <w:r w:rsidR="00566ABD">
        <w:rPr>
          <w:rFonts w:ascii="Arial" w:hAnsi="Arial" w:cs="Arial"/>
        </w:rPr>
        <w:t xml:space="preserve"> Customer Experience for Boohoo is involved in mee</w:t>
      </w:r>
      <w:r w:rsidR="00512024">
        <w:rPr>
          <w:rFonts w:ascii="Arial" w:hAnsi="Arial" w:cs="Arial"/>
        </w:rPr>
        <w:t>ting customer expectations.</w:t>
      </w:r>
      <w:r w:rsidR="00340CE1">
        <w:rPr>
          <w:rFonts w:ascii="Arial" w:hAnsi="Arial" w:cs="Arial"/>
        </w:rPr>
        <w:t xml:space="preserve"> Effective touchpoints such as loyalty programmes, brand reputation or promise, customer service, word of mouth and the social media platforms are already yielding positive results for Boohoo.</w:t>
      </w:r>
      <w:r w:rsidR="00512024">
        <w:rPr>
          <w:rFonts w:ascii="Arial" w:hAnsi="Arial" w:cs="Arial"/>
        </w:rPr>
        <w:t xml:space="preserve"> Boohoo mission statement also touches on being the leader in e-commerce. It uses “influencer and celebrity tie-ups to p</w:t>
      </w:r>
      <w:r w:rsidR="00BA4B1D">
        <w:rPr>
          <w:rFonts w:ascii="Arial" w:hAnsi="Arial" w:cs="Arial"/>
        </w:rPr>
        <w:t>romote</w:t>
      </w:r>
      <w:r w:rsidR="00340CE1">
        <w:rPr>
          <w:rFonts w:ascii="Arial" w:hAnsi="Arial" w:cs="Arial"/>
        </w:rPr>
        <w:t xml:space="preserve"> products on social media…” </w:t>
      </w:r>
    </w:p>
    <w:p w14:paraId="7A00754A" w14:textId="77777777" w:rsidR="00340CE1" w:rsidRDefault="00340CE1" w:rsidP="0081248B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7F5091BD" w14:textId="77777777" w:rsidR="00340CE1" w:rsidRDefault="00340CE1" w:rsidP="0081248B">
      <w:pPr>
        <w:pStyle w:val="ListParagraph"/>
        <w:spacing w:line="360" w:lineRule="auto"/>
        <w:rPr>
          <w:rFonts w:ascii="Arial" w:hAnsi="Arial" w:cs="Arial"/>
        </w:rPr>
      </w:pPr>
      <w:hyperlink r:id="rId7" w:history="1">
        <w:r w:rsidRPr="00F57A68">
          <w:rPr>
            <w:rStyle w:val="Hyperlink"/>
            <w:rFonts w:ascii="Arial" w:hAnsi="Arial" w:cs="Arial"/>
          </w:rPr>
          <w:t>https://www.boohooplc.com</w:t>
        </w:r>
      </w:hyperlink>
      <w:r>
        <w:rPr>
          <w:rFonts w:ascii="Arial" w:hAnsi="Arial" w:cs="Arial"/>
        </w:rPr>
        <w:t xml:space="preserve"> [Accessed 19.07.2021]</w:t>
      </w:r>
    </w:p>
    <w:p w14:paraId="38F443E3" w14:textId="52CD195B" w:rsidR="0003425F" w:rsidRDefault="0003425F" w:rsidP="0081248B">
      <w:pPr>
        <w:pStyle w:val="ListParagraph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Khodakami</w:t>
      </w:r>
      <w:proofErr w:type="spellEnd"/>
      <w:r>
        <w:rPr>
          <w:rFonts w:ascii="Arial" w:hAnsi="Arial" w:cs="Arial"/>
        </w:rPr>
        <w:t xml:space="preserve">, F; Chan, Yolande E. Kidlington: Elsevier B.V. </w:t>
      </w:r>
      <w:r w:rsidRPr="00645B15">
        <w:rPr>
          <w:rFonts w:ascii="Arial" w:hAnsi="Arial" w:cs="Arial"/>
          <w:b/>
          <w:bCs/>
        </w:rPr>
        <w:t>Exploring the role of</w:t>
      </w:r>
      <w:r>
        <w:rPr>
          <w:rFonts w:ascii="Arial" w:hAnsi="Arial" w:cs="Arial"/>
        </w:rPr>
        <w:t xml:space="preserve"> </w:t>
      </w:r>
      <w:r w:rsidRPr="00645B15">
        <w:rPr>
          <w:rFonts w:ascii="Arial" w:hAnsi="Arial" w:cs="Arial"/>
          <w:b/>
          <w:bCs/>
        </w:rPr>
        <w:t>customer relationship</w:t>
      </w:r>
      <w:r>
        <w:rPr>
          <w:rFonts w:ascii="Arial" w:hAnsi="Arial" w:cs="Arial"/>
        </w:rPr>
        <w:t xml:space="preserve"> </w:t>
      </w:r>
      <w:r w:rsidRPr="00645B15">
        <w:rPr>
          <w:rFonts w:ascii="Arial" w:hAnsi="Arial" w:cs="Arial"/>
          <w:b/>
          <w:bCs/>
        </w:rPr>
        <w:t>management (CRM)</w:t>
      </w:r>
      <w:r>
        <w:rPr>
          <w:rFonts w:ascii="Arial" w:hAnsi="Arial" w:cs="Arial"/>
        </w:rPr>
        <w:t xml:space="preserve"> </w:t>
      </w:r>
      <w:r w:rsidRPr="00645B15">
        <w:rPr>
          <w:rFonts w:ascii="Arial" w:hAnsi="Arial" w:cs="Arial"/>
          <w:b/>
          <w:bCs/>
        </w:rPr>
        <w:t xml:space="preserve">systems in </w:t>
      </w:r>
      <w:r w:rsidR="00645B15" w:rsidRPr="00645B15">
        <w:rPr>
          <w:rFonts w:ascii="Arial" w:hAnsi="Arial" w:cs="Arial"/>
          <w:b/>
          <w:bCs/>
        </w:rPr>
        <w:t>c</w:t>
      </w:r>
      <w:r w:rsidRPr="00645B15">
        <w:rPr>
          <w:rFonts w:ascii="Arial" w:hAnsi="Arial" w:cs="Arial"/>
          <w:b/>
          <w:bCs/>
        </w:rPr>
        <w:t>ustomer knowledge creation</w:t>
      </w:r>
      <w:r>
        <w:rPr>
          <w:rFonts w:ascii="Arial" w:hAnsi="Arial" w:cs="Arial"/>
        </w:rPr>
        <w:t xml:space="preserve">. Information and Management 2014-01, Vol.51 (1), p.27-42 “This study explores how customer relationship management systems support customer knowledge creation processes [48…”] </w:t>
      </w:r>
    </w:p>
    <w:p w14:paraId="534B306A" w14:textId="06CB63AD" w:rsidR="00645B15" w:rsidRDefault="0003425F" w:rsidP="0081248B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Lemon, Katherine N; Verhoef, Peter, C. Los Angeles, CA: American Marketing Association</w:t>
      </w:r>
      <w:r w:rsidR="00645B15">
        <w:rPr>
          <w:rFonts w:ascii="Arial" w:hAnsi="Arial" w:cs="Arial"/>
        </w:rPr>
        <w:t xml:space="preserve">. </w:t>
      </w:r>
      <w:r w:rsidR="00645B15" w:rsidRPr="00645B15">
        <w:rPr>
          <w:rFonts w:ascii="Arial" w:hAnsi="Arial" w:cs="Arial"/>
          <w:b/>
          <w:bCs/>
        </w:rPr>
        <w:t>Understanding</w:t>
      </w:r>
      <w:r w:rsidR="00645B15">
        <w:rPr>
          <w:rFonts w:ascii="Arial" w:hAnsi="Arial" w:cs="Arial"/>
        </w:rPr>
        <w:t xml:space="preserve"> </w:t>
      </w:r>
      <w:r w:rsidR="00645B15" w:rsidRPr="00645B15">
        <w:rPr>
          <w:rFonts w:ascii="Arial" w:hAnsi="Arial" w:cs="Arial"/>
          <w:b/>
          <w:bCs/>
        </w:rPr>
        <w:t>Customer Experience Through</w:t>
      </w:r>
      <w:r w:rsidR="00645B15">
        <w:rPr>
          <w:rFonts w:ascii="Arial" w:hAnsi="Arial" w:cs="Arial"/>
        </w:rPr>
        <w:t xml:space="preserve"> </w:t>
      </w:r>
      <w:r w:rsidR="00645B15" w:rsidRPr="00645B15">
        <w:rPr>
          <w:rFonts w:ascii="Arial" w:hAnsi="Arial" w:cs="Arial"/>
          <w:b/>
          <w:bCs/>
        </w:rPr>
        <w:t>the Customer Journey.</w:t>
      </w:r>
      <w:r w:rsidR="00645B15">
        <w:rPr>
          <w:rFonts w:ascii="Arial" w:hAnsi="Arial" w:cs="Arial"/>
        </w:rPr>
        <w:t xml:space="preserve"> Journal of marketing, 2016-11-01, Vol. 80 (6), p.69-96 “Understanding customer experience and the customer journey over time is critical for firms”.</w:t>
      </w:r>
    </w:p>
    <w:p w14:paraId="16C9896C" w14:textId="03A3E9A9" w:rsidR="00645B15" w:rsidRDefault="00645B15" w:rsidP="0081248B">
      <w:pPr>
        <w:pStyle w:val="ListParagraph"/>
        <w:spacing w:line="360" w:lineRule="auto"/>
        <w:rPr>
          <w:rFonts w:ascii="Arial" w:hAnsi="Arial" w:cs="Arial"/>
        </w:rPr>
      </w:pPr>
      <w:hyperlink r:id="rId8" w:history="1">
        <w:r w:rsidRPr="00F57A68">
          <w:rPr>
            <w:rStyle w:val="Hyperlink"/>
            <w:rFonts w:ascii="Arial" w:hAnsi="Arial" w:cs="Arial"/>
          </w:rPr>
          <w:t>https://www.scotsman.com</w:t>
        </w:r>
      </w:hyperlink>
      <w:r>
        <w:rPr>
          <w:rFonts w:ascii="Arial" w:hAnsi="Arial" w:cs="Arial"/>
        </w:rPr>
        <w:t xml:space="preserve"> [Accessed on 15-07-2021]</w:t>
      </w:r>
    </w:p>
    <w:p w14:paraId="5380C688" w14:textId="7454FCB0" w:rsidR="00495ED2" w:rsidRDefault="00E76E3E" w:rsidP="0081248B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3DEE6C0" w14:textId="5E53E4C8" w:rsidR="008D0465" w:rsidRPr="00340CE1" w:rsidRDefault="008D0465" w:rsidP="00340CE1">
      <w:pPr>
        <w:spacing w:line="360" w:lineRule="auto"/>
        <w:rPr>
          <w:rFonts w:ascii="Arial" w:hAnsi="Arial" w:cs="Arial"/>
        </w:rPr>
      </w:pPr>
    </w:p>
    <w:p w14:paraId="349A965D" w14:textId="298745FA" w:rsidR="00512024" w:rsidRDefault="00512024" w:rsidP="0081248B">
      <w:pPr>
        <w:pStyle w:val="ListParagraph"/>
        <w:spacing w:line="360" w:lineRule="auto"/>
        <w:rPr>
          <w:rFonts w:ascii="Arial" w:hAnsi="Arial" w:cs="Arial"/>
        </w:rPr>
      </w:pPr>
    </w:p>
    <w:p w14:paraId="459459A4" w14:textId="673FCFE7" w:rsidR="00512024" w:rsidRDefault="00512024" w:rsidP="0081248B">
      <w:pPr>
        <w:pStyle w:val="ListParagraph"/>
        <w:spacing w:line="360" w:lineRule="auto"/>
        <w:rPr>
          <w:rFonts w:ascii="Arial" w:hAnsi="Arial" w:cs="Arial"/>
        </w:rPr>
      </w:pPr>
    </w:p>
    <w:p w14:paraId="1617BD44" w14:textId="27C4A635" w:rsidR="00512024" w:rsidRDefault="00512024" w:rsidP="0081248B">
      <w:pPr>
        <w:pStyle w:val="ListParagraph"/>
        <w:spacing w:line="360" w:lineRule="auto"/>
        <w:rPr>
          <w:rFonts w:ascii="Arial" w:hAnsi="Arial" w:cs="Arial"/>
        </w:rPr>
      </w:pPr>
    </w:p>
    <w:p w14:paraId="2EAF1D1F" w14:textId="33E76885" w:rsidR="00512024" w:rsidRPr="00340CE1" w:rsidRDefault="00512024" w:rsidP="00340CE1">
      <w:pPr>
        <w:spacing w:line="360" w:lineRule="auto"/>
        <w:rPr>
          <w:rFonts w:ascii="Arial" w:hAnsi="Arial" w:cs="Arial"/>
        </w:rPr>
      </w:pPr>
    </w:p>
    <w:p w14:paraId="5B447DCA" w14:textId="544F4B5D" w:rsidR="00512024" w:rsidRDefault="00512024" w:rsidP="0081248B">
      <w:pPr>
        <w:pStyle w:val="ListParagraph"/>
        <w:spacing w:line="360" w:lineRule="auto"/>
        <w:rPr>
          <w:rFonts w:ascii="Arial" w:hAnsi="Arial" w:cs="Arial"/>
        </w:rPr>
      </w:pPr>
    </w:p>
    <w:p w14:paraId="34478729" w14:textId="77777777" w:rsidR="00495ED2" w:rsidRPr="00F046AC" w:rsidRDefault="00495ED2" w:rsidP="0081248B">
      <w:pPr>
        <w:pStyle w:val="ListParagraph"/>
        <w:spacing w:line="360" w:lineRule="auto"/>
        <w:rPr>
          <w:rFonts w:ascii="Arial" w:hAnsi="Arial" w:cs="Arial"/>
        </w:rPr>
      </w:pPr>
    </w:p>
    <w:p w14:paraId="521BDC6A" w14:textId="77777777" w:rsidR="005A1A41" w:rsidRPr="005A1A41" w:rsidRDefault="005A1A41">
      <w:pPr>
        <w:rPr>
          <w:rFonts w:ascii="Arial" w:hAnsi="Arial" w:cs="Arial"/>
          <w:sz w:val="36"/>
          <w:szCs w:val="36"/>
        </w:rPr>
      </w:pPr>
    </w:p>
    <w:sectPr w:rsidR="005A1A41" w:rsidRPr="005A1A4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C94B52" w14:textId="77777777" w:rsidR="000D1B1E" w:rsidRDefault="000D1B1E" w:rsidP="003262F8">
      <w:pPr>
        <w:spacing w:after="0" w:line="240" w:lineRule="auto"/>
      </w:pPr>
      <w:r>
        <w:separator/>
      </w:r>
    </w:p>
  </w:endnote>
  <w:endnote w:type="continuationSeparator" w:id="0">
    <w:p w14:paraId="77CFC415" w14:textId="77777777" w:rsidR="000D1B1E" w:rsidRDefault="000D1B1E" w:rsidP="003262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765764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25795E" w14:textId="53416106" w:rsidR="003262F8" w:rsidRDefault="003262F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2962D6" w14:textId="77777777" w:rsidR="003262F8" w:rsidRDefault="003262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2FA970" w14:textId="77777777" w:rsidR="000D1B1E" w:rsidRDefault="000D1B1E" w:rsidP="003262F8">
      <w:pPr>
        <w:spacing w:after="0" w:line="240" w:lineRule="auto"/>
      </w:pPr>
      <w:r>
        <w:separator/>
      </w:r>
    </w:p>
  </w:footnote>
  <w:footnote w:type="continuationSeparator" w:id="0">
    <w:p w14:paraId="63288806" w14:textId="77777777" w:rsidR="000D1B1E" w:rsidRDefault="000D1B1E" w:rsidP="003262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DC7EC8"/>
    <w:multiLevelType w:val="hybridMultilevel"/>
    <w:tmpl w:val="0B18DF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D52674"/>
    <w:multiLevelType w:val="hybridMultilevel"/>
    <w:tmpl w:val="B22A75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1A41"/>
    <w:rsid w:val="00007416"/>
    <w:rsid w:val="0003425F"/>
    <w:rsid w:val="000B4926"/>
    <w:rsid w:val="000D1B1E"/>
    <w:rsid w:val="003262F8"/>
    <w:rsid w:val="00340CE1"/>
    <w:rsid w:val="00392B44"/>
    <w:rsid w:val="00495ED2"/>
    <w:rsid w:val="004D5721"/>
    <w:rsid w:val="004F0983"/>
    <w:rsid w:val="00512024"/>
    <w:rsid w:val="00524A02"/>
    <w:rsid w:val="00566ABD"/>
    <w:rsid w:val="005A1A41"/>
    <w:rsid w:val="00645B15"/>
    <w:rsid w:val="00661D2A"/>
    <w:rsid w:val="006B7F15"/>
    <w:rsid w:val="007C488D"/>
    <w:rsid w:val="0081248B"/>
    <w:rsid w:val="00861BFA"/>
    <w:rsid w:val="008D0465"/>
    <w:rsid w:val="008D6024"/>
    <w:rsid w:val="00B00C4E"/>
    <w:rsid w:val="00B677B7"/>
    <w:rsid w:val="00BA4B1D"/>
    <w:rsid w:val="00D229E8"/>
    <w:rsid w:val="00E76E3E"/>
    <w:rsid w:val="00F04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4559F"/>
  <w15:chartTrackingRefBased/>
  <w15:docId w15:val="{117A7C5D-80C4-4FEB-9B6A-E375367C10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1A4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262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62F8"/>
  </w:style>
  <w:style w:type="paragraph" w:styleId="Footer">
    <w:name w:val="footer"/>
    <w:basedOn w:val="Normal"/>
    <w:link w:val="FooterChar"/>
    <w:uiPriority w:val="99"/>
    <w:unhideWhenUsed/>
    <w:rsid w:val="003262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62F8"/>
  </w:style>
  <w:style w:type="character" w:styleId="Hyperlink">
    <w:name w:val="Hyperlink"/>
    <w:basedOn w:val="DefaultParagraphFont"/>
    <w:uiPriority w:val="99"/>
    <w:unhideWhenUsed/>
    <w:rsid w:val="00340C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0C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otsman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oohooplc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2357</TotalTime>
  <Pages>4</Pages>
  <Words>643</Words>
  <Characters>3669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Sebastian Mudzamiri (1913885)</dc:creator>
  <cp:keywords/>
  <dc:description/>
  <cp:lastModifiedBy>Sebastian Mudzamiri (1913885)</cp:lastModifiedBy>
  <cp:revision>6</cp:revision>
  <dcterms:created xsi:type="dcterms:W3CDTF">2021-07-19T12:26:00Z</dcterms:created>
  <dcterms:modified xsi:type="dcterms:W3CDTF">2021-07-21T14:31:00Z</dcterms:modified>
</cp:coreProperties>
</file>