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contextualSpacing w:val="0"/>
        <w:jc w:val="both"/>
        <w:rPr>
          <w:rFonts w:ascii="Arial" w:cs="Arial" w:eastAsia="Arial" w:hAnsi="Arial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965"/>
        <w:gridCol w:w="3150"/>
        <w:gridCol w:w="2901"/>
        <w:tblGridChange w:id="0">
          <w:tblGrid>
            <w:gridCol w:w="2965"/>
            <w:gridCol w:w="3150"/>
            <w:gridCol w:w="2901"/>
          </w:tblGrid>
        </w:tblGridChange>
      </w:tblGrid>
      <w:tr>
        <w:tc>
          <w:tcPr>
            <w:gridSpan w:val="3"/>
          </w:tcPr>
          <w:p w:rsidR="00000000" w:rsidDel="00000000" w:rsidP="00000000" w:rsidRDefault="00000000" w:rsidRPr="00000000" w14:paraId="00000001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2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Cynllun Gweithgaredd</w:t>
            </w:r>
          </w:p>
        </w:tc>
      </w:tr>
      <w:tr>
        <w:tc>
          <w:tcPr>
            <w:gridSpan w:val="3"/>
          </w:tcPr>
          <w:p w:rsidR="00000000" w:rsidDel="00000000" w:rsidP="00000000" w:rsidRDefault="00000000" w:rsidRPr="00000000" w14:paraId="00000005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Gweithgaredd:</w:t>
            </w:r>
          </w:p>
          <w:p w:rsidR="00000000" w:rsidDel="00000000" w:rsidP="00000000" w:rsidRDefault="00000000" w:rsidRPr="00000000" w14:paraId="00000006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Dod i adnabod lliwiau a siapau trwy defnyddio tatws a yoghurt </w:t>
            </w:r>
          </w:p>
        </w:tc>
      </w:tr>
      <w:tr>
        <w:tc>
          <w:tcPr/>
          <w:p w:rsidR="00000000" w:rsidDel="00000000" w:rsidP="00000000" w:rsidRDefault="00000000" w:rsidRPr="00000000" w14:paraId="00000009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Nifer o blant:</w:t>
            </w:r>
          </w:p>
          <w:p w:rsidR="00000000" w:rsidDel="00000000" w:rsidP="00000000" w:rsidRDefault="00000000" w:rsidRPr="00000000" w14:paraId="0000000A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Oed y plant:</w:t>
            </w:r>
          </w:p>
          <w:p w:rsidR="00000000" w:rsidDel="00000000" w:rsidP="00000000" w:rsidRDefault="00000000" w:rsidRPr="00000000" w14:paraId="0000000C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rhwng 2 i 3 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Nifer o oedolion:</w:t>
            </w:r>
          </w:p>
          <w:p w:rsidR="00000000" w:rsidDel="00000000" w:rsidP="00000000" w:rsidRDefault="00000000" w:rsidRPr="00000000" w14:paraId="0000000E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2 (1 rhwng 3)</w:t>
            </w:r>
          </w:p>
        </w:tc>
      </w:tr>
      <w:tr>
        <w:tc>
          <w:tcPr/>
          <w:p w:rsidR="00000000" w:rsidDel="00000000" w:rsidP="00000000" w:rsidRDefault="00000000" w:rsidRPr="00000000" w14:paraId="0000000F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Lleoliad:</w:t>
            </w:r>
          </w:p>
          <w:p w:rsidR="00000000" w:rsidDel="00000000" w:rsidP="00000000" w:rsidRDefault="00000000" w:rsidRPr="00000000" w14:paraId="00000010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Mewn ardal creadigol ar 2 bwrdd cylch </w:t>
            </w:r>
          </w:p>
        </w:tc>
        <w:tc>
          <w:tcPr/>
          <w:p w:rsidR="00000000" w:rsidDel="00000000" w:rsidP="00000000" w:rsidRDefault="00000000" w:rsidRPr="00000000" w14:paraId="00000011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Amser paratoi:</w:t>
            </w:r>
          </w:p>
          <w:p w:rsidR="00000000" w:rsidDel="00000000" w:rsidP="00000000" w:rsidRDefault="00000000" w:rsidRPr="00000000" w14:paraId="00000012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tua 10 munud i torri y tatws ac i paratoi y yoghurt efo y plant </w:t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Amser gweithgaredd:</w:t>
            </w:r>
          </w:p>
          <w:p w:rsidR="00000000" w:rsidDel="00000000" w:rsidP="00000000" w:rsidRDefault="00000000" w:rsidRPr="00000000" w14:paraId="00000014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tua 25 i 30 munud</w:t>
            </w:r>
          </w:p>
        </w:tc>
      </w:tr>
      <w:tr>
        <w:tc>
          <w:tcPr>
            <w:gridSpan w:val="3"/>
          </w:tcPr>
          <w:p w:rsidR="00000000" w:rsidDel="00000000" w:rsidP="00000000" w:rsidRDefault="00000000" w:rsidRPr="00000000" w14:paraId="00000015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Adnoddau:</w:t>
            </w:r>
          </w:p>
          <w:p w:rsidR="00000000" w:rsidDel="00000000" w:rsidP="00000000" w:rsidRDefault="00000000" w:rsidRPr="00000000" w14:paraId="00000016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-6 tatws                 - 6 cyllell                - 2 food colouring </w:t>
            </w:r>
          </w:p>
          <w:p w:rsidR="00000000" w:rsidDel="00000000" w:rsidP="00000000" w:rsidRDefault="00000000" w:rsidRPr="00000000" w14:paraId="00000017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- 2 yohur                - 2 oedolin             - asesiad risg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- 1 bwrdd                - 6 plenty              - 12 tudalen o papur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</w:tcPr>
          <w:p w:rsidR="00000000" w:rsidDel="00000000" w:rsidP="00000000" w:rsidRDefault="00000000" w:rsidRPr="00000000" w14:paraId="0000001B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Amcan/ion y weithgaredd:</w:t>
            </w:r>
          </w:p>
          <w:p w:rsidR="00000000" w:rsidDel="00000000" w:rsidP="00000000" w:rsidRDefault="00000000" w:rsidRPr="00000000" w14:paraId="0000001C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Amcanion y gweithgaredd yma yw fod plant yn gwella ei sgiliau mathemateg trwy wneud y weithgaredd heb ei adnabod ond trwy pobl eraill  </w:t>
            </w:r>
          </w:p>
        </w:tc>
      </w:tr>
      <w:tr>
        <w:tc>
          <w:tcPr>
            <w:gridSpan w:val="3"/>
          </w:tcPr>
          <w:p w:rsidR="00000000" w:rsidDel="00000000" w:rsidP="00000000" w:rsidRDefault="00000000" w:rsidRPr="00000000" w14:paraId="0000001F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Cysylltiadau â deilliannau:</w:t>
            </w:r>
          </w:p>
          <w:p w:rsidR="00000000" w:rsidDel="00000000" w:rsidP="00000000" w:rsidRDefault="00000000" w:rsidRPr="00000000" w14:paraId="00000020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Gan edrych ar y cyfnod sylfaen ac yna damcaniaethwyr i helpu gwneud y gweithgaredd mor haws na fosib i dysgu yn llwyddianus ac i gwella datblygiad mathemategol plentyn</w:t>
            </w:r>
          </w:p>
        </w:tc>
      </w:tr>
      <w:tr>
        <w:tc>
          <w:tcPr>
            <w:gridSpan w:val="3"/>
          </w:tcPr>
          <w:p w:rsidR="00000000" w:rsidDel="00000000" w:rsidP="00000000" w:rsidRDefault="00000000" w:rsidRPr="00000000" w14:paraId="00000023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Gwahaniaethu:</w:t>
            </w:r>
          </w:p>
          <w:p w:rsidR="00000000" w:rsidDel="00000000" w:rsidP="00000000" w:rsidRDefault="00000000" w:rsidRPr="00000000" w14:paraId="00000024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mae y plant mewn dau gwrp gan gweld beth rydym yn adnabod gan datblygu sgiliau y plant mor gymaint a fosibl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3"/>
          </w:tcPr>
          <w:p w:rsidR="00000000" w:rsidDel="00000000" w:rsidP="00000000" w:rsidRDefault="00000000" w:rsidRPr="00000000" w14:paraId="00000027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Iechyd a diogelwch:</w:t>
            </w:r>
          </w:p>
          <w:p w:rsidR="00000000" w:rsidDel="00000000" w:rsidP="00000000" w:rsidRDefault="00000000" w:rsidRPr="00000000" w14:paraId="00000028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rydym yn defnyddio youghurt mewn y gweithgaredd sef dylai edrych allan ar gyfer alergedd efo llefrydd neu rhywbeth debyg </w:t>
            </w:r>
          </w:p>
        </w:tc>
      </w:tr>
      <w:tr>
        <w:tc>
          <w:tcPr>
            <w:gridSpan w:val="3"/>
          </w:tcPr>
          <w:p w:rsidR="00000000" w:rsidDel="00000000" w:rsidP="00000000" w:rsidRDefault="00000000" w:rsidRPr="00000000" w14:paraId="0000002B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Rôl yr oedolyn/oedolion:</w:t>
            </w:r>
          </w:p>
          <w:p w:rsidR="00000000" w:rsidDel="00000000" w:rsidP="00000000" w:rsidRDefault="00000000" w:rsidRPr="00000000" w14:paraId="0000002C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I gwneud yn siwr fod  pob plentyn yn diogel gan hefyd gofyn cwestiwnau i weld ydy y plant yn deall y gweithgaredd ac yna ei addasu ar gyfer datblygu sgiliau y plant gan yna weld os angen newid ar gyfer anghenion ychwanegol efo plentyn gan hefyd gan fod y plant yn torri y tawts fod y oedolin ar gael i helpu y plant sydd efo sgiliau motor man gwan</w:t>
            </w:r>
          </w:p>
        </w:tc>
      </w:tr>
      <w:tr>
        <w:tc>
          <w:tcPr>
            <w:gridSpan w:val="3"/>
          </w:tcPr>
          <w:p w:rsidR="00000000" w:rsidDel="00000000" w:rsidP="00000000" w:rsidRDefault="00000000" w:rsidRPr="00000000" w14:paraId="0000002F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Y weithgaredd:</w:t>
            </w:r>
          </w:p>
          <w:p w:rsidR="00000000" w:rsidDel="00000000" w:rsidP="00000000" w:rsidRDefault="00000000" w:rsidRPr="00000000" w14:paraId="00000030">
            <w:pPr>
              <w:spacing w:line="360" w:lineRule="auto"/>
              <w:contextualSpacing w:val="0"/>
              <w:jc w:val="both"/>
              <w:rPr>
                <w:rFonts w:ascii="Arial" w:cs="Arial" w:eastAsia="Arial" w:hAnsi="Arial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4"/>
                <w:szCs w:val="24"/>
                <w:rtl w:val="0"/>
              </w:rPr>
              <w:t xml:space="preserve">ar ol gwneud asesiad risg yw i plant i eistedd i lawr o gwmpas y bwrdd yna oedolin yn gofyn beth yw lliw hun?, Beth yw siap hun gan gweld beth maent yn adnabod yn y dechrau, yna mynd ymlaen i wneud y gweithgaredd gan printio byddaf y oedolin yn gofyn cwestiwnau eto gan gofyn y lliw ac yna y siap, gan erbyn y diwedd byddaf y plentyn yn adnabod y lliwiau a siapau yn well na o’r blaen ac yna i rhai dod i adnabod siap fwy cymleth</w:t>
            </w:r>
          </w:p>
        </w:tc>
      </w:tr>
    </w:tbl>
    <w:p w:rsidR="00000000" w:rsidDel="00000000" w:rsidP="00000000" w:rsidRDefault="00000000" w:rsidRPr="00000000" w14:paraId="00000033">
      <w:pPr>
        <w:spacing w:line="360" w:lineRule="auto"/>
        <w:contextualSpacing w:val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60" w:lineRule="auto"/>
        <w:contextualSpacing w:val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Gwerthusiad </w:t>
      </w:r>
    </w:p>
    <w:p w:rsidR="00000000" w:rsidDel="00000000" w:rsidP="00000000" w:rsidRDefault="00000000" w:rsidRPr="00000000" w14:paraId="00000035">
      <w:pPr>
        <w:spacing w:line="360" w:lineRule="auto"/>
        <w:contextualSpacing w:val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Dewisais y gweithgaredd uchod gan fod plant yn dysgu yn gwell trwy chwarae, yn ol Child Development Istitut damcaniaeth Montessori (1870-1952) mae plant yn dysgu yn well trwy chwarae ac yna chwarae efo pethau pob dydd sef cyllell, fork, llwy ac yn y blaen gan bod y adnoddau yn addas ar gyfer y plentyn, hefyd dewisais gan gwneud yn siwr fod y plant yn cael hwyl ac yna dysgu trwy gwneud, yna all y amgylchedd helpu sut mae plentyn yn dysgu yn ol Siencyn mae damcaniaeth Maslow (1908-1970) gan edrych ar y pyramid o anghenion hierarchaeth Maslow, mae gofod a amgylchedd addas yn pwysig ar gyfer plentyn datblygu yn effeithiol.</w:t>
      </w:r>
    </w:p>
    <w:p w:rsidR="00000000" w:rsidDel="00000000" w:rsidP="00000000" w:rsidRDefault="00000000" w:rsidRPr="00000000" w14:paraId="00000036">
      <w:pPr>
        <w:spacing w:line="360" w:lineRule="auto"/>
        <w:contextualSpacing w:val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Trafodaeth Adnoddau </w:t>
      </w:r>
    </w:p>
    <w:p w:rsidR="00000000" w:rsidDel="00000000" w:rsidP="00000000" w:rsidRDefault="00000000" w:rsidRPr="00000000" w14:paraId="00000037">
      <w:pPr>
        <w:spacing w:line="360" w:lineRule="auto"/>
        <w:contextualSpacing w:val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dewusaias defnyddio tatws gan fod dim plastic na dim byd bydd yn rhoi los i plentyn gan eto mae dmcaniaeth Montessori (1870-1952) yn dod mewn i hyn trwy dylai plant defnyddio adnoddau naturiol ac yna pethau rydym yn defnyddio pob dydd. yn ol Kidspot (Dim Dyddiad) bydd y plant yn dysgu fwy gan gwneud y gweithgaredd efo bwyd gan fod plant yn hof ian o hyn trwy fod y plant yn cael fwy o hwyl efo hyn. gan edrych mewn i defnyddiau i creu gweithgaredd oedd llawer o adnoddau ar gael sef numicon, abucus, ffracsiynau, rhifau, geiriau ac mae y rhestur yn mynd ymlaen. gan des i i adnabod fod chwarae y fordd gorau i dysgu mewn y blynyddoedd cynar gan yn ol Bruce (2011) yn cytuno efo hyn. </w:t>
      </w:r>
    </w:p>
    <w:p w:rsidR="00000000" w:rsidDel="00000000" w:rsidP="00000000" w:rsidRDefault="00000000" w:rsidRPr="00000000" w14:paraId="00000038">
      <w:pPr>
        <w:spacing w:line="360" w:lineRule="auto"/>
        <w:contextualSpacing w:val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Monitro a Cynllunio</w:t>
      </w:r>
    </w:p>
    <w:p w:rsidR="00000000" w:rsidDel="00000000" w:rsidP="00000000" w:rsidRDefault="00000000" w:rsidRPr="00000000" w14:paraId="00000039">
      <w:pPr>
        <w:spacing w:line="360" w:lineRule="auto"/>
        <w:contextualSpacing w:val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Rol yr oedolin mewn y gweithgaredd uchod oedd i dogelu y plant ac fod yna i helpu gwella sgiliau newydd, sef bydd y oedolin yna i helpu plant neu plentyn efo torri y tatws all hyn fod yn anodd i rhai, hefyd oedd y oedolin yn cymryd nodiadau gan yna gweld sut mae y plentyn yn datblygu yn effeithiol.</w:t>
      </w:r>
    </w:p>
    <w:p w:rsidR="00000000" w:rsidDel="00000000" w:rsidP="00000000" w:rsidRDefault="00000000" w:rsidRPr="00000000" w14:paraId="0000003A">
      <w:pPr>
        <w:spacing w:line="360" w:lineRule="auto"/>
        <w:contextualSpacing w:val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Gan cynllunio y gweithgaredd edrychais ar y Cyfnod Sylfaen i weld beth sydd angen i helpu plant datblygu yn effeithiol yn ol Llywodreath cymru (2015) mae’r Cyfnod sylfaen i plant yn Cymru oed 3 i 7 sydd yn dweud dylai plant dysgu trwy chwarae a gwneud. yna gan cunllunio mae yna fframwaith llythrennedd a rhifedd sydd ar gael yn cymru i plant 5 hyd at 14 sydd yn helpu rhoi llythrennau a rhifedd mewn i bywyd pob pob dod gan gwneud hyn tra fod y plant ddim yn adnabod hyn. ac yna hefyd mae </w:t>
      </w:r>
    </w:p>
    <w:p w:rsidR="00000000" w:rsidDel="00000000" w:rsidP="00000000" w:rsidRDefault="00000000" w:rsidRPr="00000000" w14:paraId="0000003B">
      <w:pPr>
        <w:spacing w:line="360" w:lineRule="auto"/>
        <w:contextualSpacing w:val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lleferyddiaeth </w:t>
      </w:r>
    </w:p>
    <w:p w:rsidR="00000000" w:rsidDel="00000000" w:rsidP="00000000" w:rsidRDefault="00000000" w:rsidRPr="00000000" w14:paraId="0000003C">
      <w:pPr>
        <w:spacing w:line="360" w:lineRule="auto"/>
        <w:contextualSpacing w:val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Bruce, T. (2011). Learning through play, 2nd edition for babaies, toddlers and young children.. (2ed., pp 84). London: Hodder Education .</w:t>
      </w:r>
    </w:p>
    <w:p w:rsidR="00000000" w:rsidDel="00000000" w:rsidP="00000000" w:rsidRDefault="00000000" w:rsidRPr="00000000" w14:paraId="0000003D">
      <w:pPr>
        <w:spacing w:line="360" w:lineRule="auto"/>
        <w:contextualSpacing w:val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Child Development Institut (2018) ‘’Play is a work of a child’’ Maria Montesorri [Y WE]  </w:t>
      </w:r>
      <w:hyperlink r:id="rId6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u w:val="single"/>
            <w:rtl w:val="0"/>
          </w:rPr>
          <w:t xml:space="preserve">https://childdevelopmentinfo.com/child-development/play-work-of-children/#.WxAqMmgvzrc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[Darllenwyd 19 o Fai 2018]</w:t>
      </w:r>
    </w:p>
    <w:p w:rsidR="00000000" w:rsidDel="00000000" w:rsidP="00000000" w:rsidRDefault="00000000" w:rsidRPr="00000000" w14:paraId="0000003E">
      <w:pPr>
        <w:spacing w:line="360" w:lineRule="auto"/>
        <w:contextualSpacing w:val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Kidspot (Dim Dyddiad) Fun with food - maths for kids [Y WE] </w:t>
      </w:r>
      <w:hyperlink r:id="rId7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u w:val="single"/>
            <w:rtl w:val="0"/>
          </w:rPr>
          <w:t xml:space="preserve">https://www.kidspot.com.au/things-to-do/activity-articles/fun-with-food-maths-for-kids/news-story/a86f8836f4c225776c3c178d1a91072a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[Darllenwyd 21 o Fai 2018]</w:t>
      </w:r>
    </w:p>
    <w:p w:rsidR="00000000" w:rsidDel="00000000" w:rsidP="00000000" w:rsidRDefault="00000000" w:rsidRPr="00000000" w14:paraId="0000003F">
      <w:pPr>
        <w:spacing w:line="360" w:lineRule="auto"/>
        <w:contextualSpacing w:val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Llywodraeth cymru (2014) Fframwaith Llythrennedd a rhifedd cenedlaethol [Y WE] </w:t>
      </w:r>
      <w:hyperlink r:id="rId8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u w:val="single"/>
            <w:rtl w:val="0"/>
          </w:rPr>
          <w:t xml:space="preserve">http://learning.gov.wales/resources/browse-all/nlnf/?lang=cy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[Darllenwyd 20 o fai 2018] </w:t>
      </w:r>
    </w:p>
    <w:p w:rsidR="00000000" w:rsidDel="00000000" w:rsidP="00000000" w:rsidRDefault="00000000" w:rsidRPr="00000000" w14:paraId="00000040">
      <w:pPr>
        <w:spacing w:line="360" w:lineRule="auto"/>
        <w:contextualSpacing w:val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Llywodraeth Cymru (2015) Fframwaith y Cyfnod Sylfaen [Y WE] </w:t>
      </w:r>
      <w:hyperlink r:id="rId9">
        <w:r w:rsidDel="00000000" w:rsidR="00000000" w:rsidRPr="00000000">
          <w:rPr>
            <w:rFonts w:ascii="Arial" w:cs="Arial" w:eastAsia="Arial" w:hAnsi="Arial"/>
            <w:color w:val="1155cc"/>
            <w:sz w:val="24"/>
            <w:szCs w:val="24"/>
            <w:u w:val="single"/>
            <w:rtl w:val="0"/>
          </w:rPr>
          <w:t xml:space="preserve">http://learning.gov.wales/resources/browse-all/foundation-phase-framework/?lang=cy</w:t>
        </w:r>
      </w:hyperlink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[Darllenwyd 20 o Fai 2018]</w:t>
      </w:r>
    </w:p>
    <w:p w:rsidR="00000000" w:rsidDel="00000000" w:rsidP="00000000" w:rsidRDefault="00000000" w:rsidRPr="00000000" w14:paraId="00000041">
      <w:pPr>
        <w:spacing w:line="360" w:lineRule="auto"/>
        <w:contextualSpacing w:val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Siencyn, S W. (2008). Y plentyn bach. (pp 127-129). Caerfyrddin: Cyhoeddiadau Coleg Y Drindod.</w:t>
      </w:r>
    </w:p>
    <w:p w:rsidR="00000000" w:rsidDel="00000000" w:rsidP="00000000" w:rsidRDefault="00000000" w:rsidRPr="00000000" w14:paraId="00000042">
      <w:pPr>
        <w:spacing w:line="360" w:lineRule="auto"/>
        <w:contextualSpacing w:val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360" w:lineRule="auto"/>
        <w:contextualSpacing w:val="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pgSz w:h="16838" w:w="11906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6">
    <w:pPr>
      <w:contextualSpacing w:val="0"/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7">
    <w:pPr>
      <w:contextualSpacing w:val="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contextualSpacing w:val="0"/>
      <w:rPr/>
    </w:pPr>
    <w:r w:rsidDel="00000000" w:rsidR="00000000" w:rsidRPr="00000000">
      <w:rPr>
        <w:rtl w:val="0"/>
      </w:rPr>
      <w:t xml:space="preserve">1702595                                            EAEE4005C                                      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5">
    <w:pPr>
      <w:contextualSpacing w:val="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480" w:lineRule="auto"/>
    </w:pPr>
    <w:rPr>
      <w:b w:val="1"/>
      <w:color w:val="345a8a"/>
      <w:sz w:val="32"/>
      <w:szCs w:val="32"/>
    </w:rPr>
  </w:style>
  <w:style w:type="paragraph" w:styleId="Heading2">
    <w:name w:val="heading 2"/>
    <w:basedOn w:val="Normal"/>
    <w:next w:val="Normal"/>
    <w:pPr>
      <w:spacing w:before="200" w:lineRule="auto"/>
    </w:pPr>
    <w:rPr>
      <w:b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spacing w:before="200" w:lineRule="auto"/>
    </w:pPr>
    <w:rPr>
      <w:b w:val="1"/>
      <w:color w:val="4f81bd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300" w:lineRule="auto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learning.gov.wales/resources/browse-all/foundation-phase-framework/?lang=cy" TargetMode="External"/><Relationship Id="rId5" Type="http://schemas.openxmlformats.org/officeDocument/2006/relationships/styles" Target="styles.xml"/><Relationship Id="rId6" Type="http://schemas.openxmlformats.org/officeDocument/2006/relationships/hyperlink" Target="https://childdevelopmentinfo.com/child-development/play-work-of-children/#.WxAqMmgvzrc" TargetMode="External"/><Relationship Id="rId7" Type="http://schemas.openxmlformats.org/officeDocument/2006/relationships/hyperlink" Target="https://www.kidspot.com.au/things-to-do/activity-articles/fun-with-food-maths-for-kids/news-story/a86f8836f4c225776c3c178d1a91072a" TargetMode="External"/><Relationship Id="rId8" Type="http://schemas.openxmlformats.org/officeDocument/2006/relationships/hyperlink" Target="http://learning.gov.wales/resources/browse-all/nlnf/?lang=c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