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82627239"/>
        <w:docPartObj>
          <w:docPartGallery w:val="Cover Pages"/>
          <w:docPartUnique/>
        </w:docPartObj>
      </w:sdtPr>
      <w:sdtEndPr>
        <w:rPr>
          <w:sz w:val="96"/>
          <w:szCs w:val="96"/>
        </w:rPr>
      </w:sdtEndPr>
      <w:sdtContent>
        <w:p w:rsidR="007D474B" w:rsidRDefault="00C176A7">
          <w:r>
            <w:rPr>
              <w:noProof/>
            </w:rPr>
            <mc:AlternateContent>
              <mc:Choice Requires="wpg">
                <w:drawing>
                  <wp:anchor distT="0" distB="0" distL="114300" distR="114300" simplePos="0" relativeHeight="251666432" behindDoc="0" locked="0" layoutInCell="1" allowOverlap="1">
                    <wp:simplePos x="0" y="0"/>
                    <wp:positionH relativeFrom="page">
                      <wp:posOffset>-135083</wp:posOffset>
                    </wp:positionH>
                    <wp:positionV relativeFrom="page">
                      <wp:posOffset>-155864</wp:posOffset>
                    </wp:positionV>
                    <wp:extent cx="7284027" cy="4592782"/>
                    <wp:effectExtent l="0" t="0" r="6350" b="508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284027" cy="4592782"/>
                              <a:chOff x="-207477" y="-29716"/>
                              <a:chExt cx="6589165" cy="3401568"/>
                            </a:xfrm>
                          </wpg:grpSpPr>
                          <wpg:grpSp>
                            <wpg:cNvPr id="460" name="Group 460" title="Crop mark graphic"/>
                            <wpg:cNvGrpSpPr/>
                            <wpg:grpSpPr>
                              <a:xfrm>
                                <a:off x="-207477" y="-29716"/>
                                <a:ext cx="2845902" cy="3401568"/>
                                <a:chOff x="-207477" y="-29716"/>
                                <a:chExt cx="2845902"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207477" y="-29716"/>
                                  <a:ext cx="2413289"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63" y="761918"/>
                                <a:ext cx="5610225" cy="2341848"/>
                              </a:xfrm>
                              <a:prstGeom prst="rect">
                                <a:avLst/>
                              </a:prstGeom>
                              <a:noFill/>
                              <a:ln w="6350">
                                <a:noFill/>
                              </a:ln>
                            </wps:spPr>
                            <wps:txbx>
                              <w:txbxContent>
                                <w:sdt>
                                  <w:sdtPr>
                                    <w:rPr>
                                      <w:rFonts w:asciiTheme="majorHAnsi" w:hAnsiTheme="majorHAnsi"/>
                                      <w:color w:val="1F497D"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7D474B" w:rsidRDefault="007D474B">
                                      <w:pPr>
                                        <w:pStyle w:val="NoSpacing"/>
                                        <w:spacing w:after="240" w:line="216" w:lineRule="auto"/>
                                        <w:rPr>
                                          <w:rFonts w:asciiTheme="majorHAnsi" w:hAnsiTheme="majorHAnsi"/>
                                          <w:color w:val="1F497D" w:themeColor="text2"/>
                                          <w:spacing w:val="10"/>
                                          <w:sz w:val="36"/>
                                          <w:szCs w:val="36"/>
                                        </w:rPr>
                                      </w:pPr>
                                      <w:r>
                                        <w:rPr>
                                          <w:rFonts w:asciiTheme="majorHAnsi" w:hAnsiTheme="majorHAnsi"/>
                                          <w:color w:val="1F497D" w:themeColor="text2"/>
                                          <w:spacing w:val="10"/>
                                          <w:sz w:val="36"/>
                                          <w:szCs w:val="36"/>
                                        </w:rPr>
                                        <w:t>University Trinity Saint David</w:t>
                                      </w:r>
                                    </w:p>
                                  </w:sdtContent>
                                </w:sdt>
                                <w:p w:rsidR="007D474B" w:rsidRDefault="008461D4">
                                  <w:pPr>
                                    <w:pStyle w:val="NoSpacing"/>
                                    <w:spacing w:line="216" w:lineRule="auto"/>
                                    <w:rPr>
                                      <w:rFonts w:asciiTheme="majorHAnsi" w:hAnsiTheme="majorHAnsi"/>
                                      <w:caps/>
                                      <w:color w:val="1F497D" w:themeColor="text2"/>
                                      <w:sz w:val="96"/>
                                      <w:szCs w:val="96"/>
                                    </w:rPr>
                                  </w:pPr>
                                  <w:sdt>
                                    <w:sdtPr>
                                      <w:rPr>
                                        <w:rFonts w:asciiTheme="majorHAnsi" w:hAnsiTheme="majorHAnsi"/>
                                        <w:caps/>
                                        <w:color w:val="1F497D" w:themeColor="text2"/>
                                        <w:sz w:val="60"/>
                                        <w:szCs w:val="6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7D474B" w:rsidRPr="008722F8">
                                        <w:rPr>
                                          <w:rFonts w:asciiTheme="majorHAnsi" w:hAnsiTheme="majorHAnsi"/>
                                          <w:caps/>
                                          <w:color w:val="1F497D" w:themeColor="text2"/>
                                          <w:sz w:val="60"/>
                                          <w:szCs w:val="60"/>
                                        </w:rPr>
                                        <w:t>pricewaterhouseCoopers</w:t>
                                      </w:r>
                                    </w:sdtContent>
                                  </w:sdt>
                                  <w:r w:rsidR="007D474B">
                                    <w:rPr>
                                      <w:rFonts w:asciiTheme="majorHAnsi" w:hAnsiTheme="majorHAnsi"/>
                                      <w:caps/>
                                      <w:color w:val="1F497D" w:themeColor="text2"/>
                                      <w:sz w:val="96"/>
                                      <w:szCs w:val="96"/>
                                    </w:rPr>
                                    <w:t xml:space="preserve">  </w:t>
                                  </w:r>
                                  <w:r w:rsidR="007D474B" w:rsidRPr="00337199">
                                    <w:rPr>
                                      <w:rFonts w:asciiTheme="majorHAnsi" w:hAnsiTheme="majorHAnsi"/>
                                      <w:caps/>
                                      <w:color w:val="1F497D" w:themeColor="text2"/>
                                      <w:sz w:val="40"/>
                                      <w:szCs w:val="40"/>
                                    </w:rPr>
                                    <w:t>skills a</w:t>
                                  </w:r>
                                  <w:r w:rsidR="008722F8" w:rsidRPr="00337199">
                                    <w:rPr>
                                      <w:rFonts w:asciiTheme="majorHAnsi" w:hAnsiTheme="majorHAnsi"/>
                                      <w:caps/>
                                      <w:color w:val="1F497D" w:themeColor="text2"/>
                                      <w:sz w:val="40"/>
                                      <w:szCs w:val="40"/>
                                    </w:rPr>
                                    <w:t>nd strategies to mentain leadership</w:t>
                                  </w:r>
                                  <w:r w:rsidR="008722F8">
                                    <w:rPr>
                                      <w:rFonts w:asciiTheme="majorHAnsi" w:hAnsiTheme="majorHAnsi"/>
                                      <w:caps/>
                                      <w:color w:val="1F497D" w:themeColor="text2"/>
                                      <w:sz w:val="96"/>
                                      <w:szCs w:val="96"/>
                                    </w:rPr>
                                    <w:t xml:space="preserve"> </w:t>
                                  </w:r>
                                </w:p>
                                <w:p w:rsidR="00C176A7" w:rsidRDefault="00C176A7" w:rsidP="00C176A7">
                                  <w:pPr>
                                    <w:pStyle w:val="NoSpacing"/>
                                    <w:spacing w:line="216" w:lineRule="auto"/>
                                    <w:jc w:val="center"/>
                                    <w:rPr>
                                      <w:rFonts w:asciiTheme="majorHAnsi" w:hAnsiTheme="majorHAnsi"/>
                                      <w:caps/>
                                      <w:color w:val="1F497D" w:themeColor="text2"/>
                                      <w:sz w:val="28"/>
                                      <w:szCs w:val="28"/>
                                    </w:rPr>
                                  </w:pPr>
                                </w:p>
                                <w:p w:rsidR="00C176A7" w:rsidRDefault="00C176A7" w:rsidP="00C176A7">
                                  <w:pPr>
                                    <w:pStyle w:val="NoSpacing"/>
                                    <w:spacing w:line="216" w:lineRule="auto"/>
                                    <w:jc w:val="center"/>
                                    <w:rPr>
                                      <w:rFonts w:asciiTheme="majorHAnsi" w:hAnsiTheme="majorHAnsi"/>
                                      <w:caps/>
                                      <w:color w:val="1F497D" w:themeColor="text2"/>
                                      <w:sz w:val="28"/>
                                      <w:szCs w:val="28"/>
                                    </w:rPr>
                                  </w:pPr>
                                </w:p>
                                <w:p w:rsidR="008722F8" w:rsidRPr="00C176A7" w:rsidRDefault="00C176A7" w:rsidP="00C176A7">
                                  <w:pPr>
                                    <w:pStyle w:val="NoSpacing"/>
                                    <w:spacing w:line="216" w:lineRule="auto"/>
                                    <w:jc w:val="center"/>
                                    <w:rPr>
                                      <w:rFonts w:asciiTheme="majorHAnsi" w:hAnsiTheme="majorHAnsi"/>
                                      <w:caps/>
                                      <w:color w:val="1F497D" w:themeColor="text2"/>
                                      <w:sz w:val="28"/>
                                      <w:szCs w:val="28"/>
                                    </w:rPr>
                                  </w:pPr>
                                  <w:r w:rsidRPr="00C176A7">
                                    <w:rPr>
                                      <w:rFonts w:asciiTheme="majorHAnsi" w:hAnsiTheme="majorHAnsi"/>
                                      <w:caps/>
                                      <w:color w:val="1F497D" w:themeColor="text2"/>
                                      <w:sz w:val="28"/>
                                      <w:szCs w:val="28"/>
                                    </w:rPr>
                                    <w:t>emergent leadership skills for the workplace</w:t>
                                  </w:r>
                                </w:p>
                                <w:p w:rsidR="00C176A7" w:rsidRPr="00C176A7" w:rsidRDefault="00C176A7" w:rsidP="00C176A7">
                                  <w:pPr>
                                    <w:pStyle w:val="NoSpacing"/>
                                    <w:spacing w:line="216" w:lineRule="auto"/>
                                    <w:jc w:val="center"/>
                                    <w:rPr>
                                      <w:rFonts w:asciiTheme="majorHAnsi" w:hAnsiTheme="majorHAnsi"/>
                                      <w:caps/>
                                      <w:color w:val="1F497D" w:themeColor="text2"/>
                                      <w:sz w:val="28"/>
                                      <w:szCs w:val="28"/>
                                    </w:rPr>
                                  </w:pPr>
                                  <w:r w:rsidRPr="00C176A7">
                                    <w:rPr>
                                      <w:rFonts w:asciiTheme="majorHAnsi" w:hAnsiTheme="majorHAnsi"/>
                                      <w:caps/>
                                      <w:color w:val="1F497D" w:themeColor="text2"/>
                                      <w:sz w:val="28"/>
                                      <w:szCs w:val="28"/>
                                    </w:rPr>
                                    <w:t>(bmsk6001_lon)</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9" o:spid="_x0000_s1026" alt="Title: Title and subtitle with crop mark graphic" style="position:absolute;left:0;text-align:left;margin-left:-10.65pt;margin-top:-12.25pt;width:573.55pt;height:361.65pt;z-index:251666432;mso-position-horizontal-relative:page;mso-position-vertical-relative:page;mso-width-relative:margin;mso-height-relative:margin" coordorigin="-2074,-297" coordsize="65891,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">
                    <v:group id="Group 460" o:spid="_x0000_s1027" style="position:absolute;left:-2074;top:-297;width:28458;height:34015" coordorigin="-2074,-297" coordsize="28459,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f497d [3215]" stroked="f">
                        <v:path arrowok="t" o:connecttype="custom" o:connectlocs="266700,2867025;0,2867025;0,0;2133600,0;2133600,261938;266700,261938;266700,2867025" o:connectangles="0,0,0,0,0,0,0"/>
                      </v:shape>
                      <v:rect id="Rectangle 462" o:spid="_x0000_s1029" style="position:absolute;left:-2074;top:-297;width:24132;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" filled="f" stroked="f" strokeweight="2pt"/>
                    </v:group>
                    <v:shapetype id="_x0000_t202" coordsize="21600,21600" o:spt="202" path="m,l,21600r21600,l21600,xe">
                      <v:stroke joinstyle="miter"/>
                      <v:path gradientshapeok="t" o:connecttype="rect"/>
                    </v:shapetype>
                    <v:shape id="Text Box 463" o:spid="_x0000_s1030" type="#_x0000_t202" style="position:absolute;left:7714;top:7619;width:56102;height:2341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1F497D"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7D474B" w:rsidRDefault="007D474B">
                                <w:pPr>
                                  <w:pStyle w:val="NoSpacing"/>
                                  <w:spacing w:after="240" w:line="216" w:lineRule="auto"/>
                                  <w:rPr>
                                    <w:rFonts w:asciiTheme="majorHAnsi" w:hAnsiTheme="majorHAnsi"/>
                                    <w:color w:val="1F497D" w:themeColor="text2"/>
                                    <w:spacing w:val="10"/>
                                    <w:sz w:val="36"/>
                                    <w:szCs w:val="36"/>
                                  </w:rPr>
                                </w:pPr>
                                <w:r>
                                  <w:rPr>
                                    <w:rFonts w:asciiTheme="majorHAnsi" w:hAnsiTheme="majorHAnsi"/>
                                    <w:color w:val="1F497D" w:themeColor="text2"/>
                                    <w:spacing w:val="10"/>
                                    <w:sz w:val="36"/>
                                    <w:szCs w:val="36"/>
                                  </w:rPr>
                                  <w:t>University Trinity Saint David</w:t>
                                </w:r>
                              </w:p>
                            </w:sdtContent>
                          </w:sdt>
                          <w:p w:rsidR="007D474B" w:rsidRDefault="008461D4">
                            <w:pPr>
                              <w:pStyle w:val="NoSpacing"/>
                              <w:spacing w:line="216" w:lineRule="auto"/>
                              <w:rPr>
                                <w:rFonts w:asciiTheme="majorHAnsi" w:hAnsiTheme="majorHAnsi"/>
                                <w:caps/>
                                <w:color w:val="1F497D" w:themeColor="text2"/>
                                <w:sz w:val="96"/>
                                <w:szCs w:val="96"/>
                              </w:rPr>
                            </w:pPr>
                            <w:sdt>
                              <w:sdtPr>
                                <w:rPr>
                                  <w:rFonts w:asciiTheme="majorHAnsi" w:hAnsiTheme="majorHAnsi"/>
                                  <w:caps/>
                                  <w:color w:val="1F497D" w:themeColor="text2"/>
                                  <w:sz w:val="60"/>
                                  <w:szCs w:val="6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7D474B" w:rsidRPr="008722F8">
                                  <w:rPr>
                                    <w:rFonts w:asciiTheme="majorHAnsi" w:hAnsiTheme="majorHAnsi"/>
                                    <w:caps/>
                                    <w:color w:val="1F497D" w:themeColor="text2"/>
                                    <w:sz w:val="60"/>
                                    <w:szCs w:val="60"/>
                                  </w:rPr>
                                  <w:t>pricewaterhouseCoopers</w:t>
                                </w:r>
                              </w:sdtContent>
                            </w:sdt>
                            <w:r w:rsidR="007D474B">
                              <w:rPr>
                                <w:rFonts w:asciiTheme="majorHAnsi" w:hAnsiTheme="majorHAnsi"/>
                                <w:caps/>
                                <w:color w:val="1F497D" w:themeColor="text2"/>
                                <w:sz w:val="96"/>
                                <w:szCs w:val="96"/>
                              </w:rPr>
                              <w:t xml:space="preserve">  </w:t>
                            </w:r>
                            <w:r w:rsidR="007D474B" w:rsidRPr="00337199">
                              <w:rPr>
                                <w:rFonts w:asciiTheme="majorHAnsi" w:hAnsiTheme="majorHAnsi"/>
                                <w:caps/>
                                <w:color w:val="1F497D" w:themeColor="text2"/>
                                <w:sz w:val="40"/>
                                <w:szCs w:val="40"/>
                              </w:rPr>
                              <w:t>skills a</w:t>
                            </w:r>
                            <w:r w:rsidR="008722F8" w:rsidRPr="00337199">
                              <w:rPr>
                                <w:rFonts w:asciiTheme="majorHAnsi" w:hAnsiTheme="majorHAnsi"/>
                                <w:caps/>
                                <w:color w:val="1F497D" w:themeColor="text2"/>
                                <w:sz w:val="40"/>
                                <w:szCs w:val="40"/>
                              </w:rPr>
                              <w:t>nd strategies to mentain leadership</w:t>
                            </w:r>
                            <w:r w:rsidR="008722F8">
                              <w:rPr>
                                <w:rFonts w:asciiTheme="majorHAnsi" w:hAnsiTheme="majorHAnsi"/>
                                <w:caps/>
                                <w:color w:val="1F497D" w:themeColor="text2"/>
                                <w:sz w:val="96"/>
                                <w:szCs w:val="96"/>
                              </w:rPr>
                              <w:t xml:space="preserve"> </w:t>
                            </w:r>
                          </w:p>
                          <w:p w:rsidR="00C176A7" w:rsidRDefault="00C176A7" w:rsidP="00C176A7">
                            <w:pPr>
                              <w:pStyle w:val="NoSpacing"/>
                              <w:spacing w:line="216" w:lineRule="auto"/>
                              <w:jc w:val="center"/>
                              <w:rPr>
                                <w:rFonts w:asciiTheme="majorHAnsi" w:hAnsiTheme="majorHAnsi"/>
                                <w:caps/>
                                <w:color w:val="1F497D" w:themeColor="text2"/>
                                <w:sz w:val="28"/>
                                <w:szCs w:val="28"/>
                              </w:rPr>
                            </w:pPr>
                          </w:p>
                          <w:p w:rsidR="00C176A7" w:rsidRDefault="00C176A7" w:rsidP="00C176A7">
                            <w:pPr>
                              <w:pStyle w:val="NoSpacing"/>
                              <w:spacing w:line="216" w:lineRule="auto"/>
                              <w:jc w:val="center"/>
                              <w:rPr>
                                <w:rFonts w:asciiTheme="majorHAnsi" w:hAnsiTheme="majorHAnsi"/>
                                <w:caps/>
                                <w:color w:val="1F497D" w:themeColor="text2"/>
                                <w:sz w:val="28"/>
                                <w:szCs w:val="28"/>
                              </w:rPr>
                            </w:pPr>
                          </w:p>
                          <w:p w:rsidR="008722F8" w:rsidRPr="00C176A7" w:rsidRDefault="00C176A7" w:rsidP="00C176A7">
                            <w:pPr>
                              <w:pStyle w:val="NoSpacing"/>
                              <w:spacing w:line="216" w:lineRule="auto"/>
                              <w:jc w:val="center"/>
                              <w:rPr>
                                <w:rFonts w:asciiTheme="majorHAnsi" w:hAnsiTheme="majorHAnsi"/>
                                <w:caps/>
                                <w:color w:val="1F497D" w:themeColor="text2"/>
                                <w:sz w:val="28"/>
                                <w:szCs w:val="28"/>
                              </w:rPr>
                            </w:pPr>
                            <w:r w:rsidRPr="00C176A7">
                              <w:rPr>
                                <w:rFonts w:asciiTheme="majorHAnsi" w:hAnsiTheme="majorHAnsi"/>
                                <w:caps/>
                                <w:color w:val="1F497D" w:themeColor="text2"/>
                                <w:sz w:val="28"/>
                                <w:szCs w:val="28"/>
                              </w:rPr>
                              <w:t>emergent leadership skills for the workplace</w:t>
                            </w:r>
                          </w:p>
                          <w:p w:rsidR="00C176A7" w:rsidRPr="00C176A7" w:rsidRDefault="00C176A7" w:rsidP="00C176A7">
                            <w:pPr>
                              <w:pStyle w:val="NoSpacing"/>
                              <w:spacing w:line="216" w:lineRule="auto"/>
                              <w:jc w:val="center"/>
                              <w:rPr>
                                <w:rFonts w:asciiTheme="majorHAnsi" w:hAnsiTheme="majorHAnsi"/>
                                <w:caps/>
                                <w:color w:val="1F497D" w:themeColor="text2"/>
                                <w:sz w:val="28"/>
                                <w:szCs w:val="28"/>
                              </w:rPr>
                            </w:pPr>
                            <w:r w:rsidRPr="00C176A7">
                              <w:rPr>
                                <w:rFonts w:asciiTheme="majorHAnsi" w:hAnsiTheme="majorHAnsi"/>
                                <w:caps/>
                                <w:color w:val="1F497D" w:themeColor="text2"/>
                                <w:sz w:val="28"/>
                                <w:szCs w:val="28"/>
                              </w:rPr>
                              <w:t>(bmsk6001_lon)</w:t>
                            </w:r>
                          </w:p>
                        </w:txbxContent>
                      </v:textbox>
                    </v:shape>
                    <w10:wrap anchorx="page" anchory="page"/>
                  </v:group>
                </w:pict>
              </mc:Fallback>
            </mc:AlternateContent>
          </w:r>
          <w:r w:rsidR="008722F8">
            <w:rPr>
              <w:noProof/>
            </w:rPr>
            <mc:AlternateContent>
              <mc:Choice Requires="wps">
                <w:drawing>
                  <wp:anchor distT="0" distB="0" distL="114300" distR="114300" simplePos="0" relativeHeight="251652096" behindDoc="1" locked="0" layoutInCell="1" allowOverlap="1">
                    <wp:simplePos x="0" y="0"/>
                    <wp:positionH relativeFrom="page">
                      <wp:posOffset>177165</wp:posOffset>
                    </wp:positionH>
                    <wp:positionV relativeFrom="page">
                      <wp:posOffset>313690</wp:posOffset>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CCD3A5E" id="Rectangle 464" o:spid="_x0000_s1026" alt="Title: Color background" style="position:absolute;margin-left:13.95pt;margin-top:24.7pt;width:8in;height:756pt;z-index:-251664384;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" fillcolor="#eeece1 [3214]" stroked="f">
                    <w10:wrap anchorx="page" anchory="page"/>
                  </v:rect>
                </w:pict>
              </mc:Fallback>
            </mc:AlternateContent>
          </w:r>
        </w:p>
        <w:p w:rsidR="007D474B" w:rsidRDefault="008722F8">
          <w:pPr>
            <w:spacing w:line="276" w:lineRule="auto"/>
            <w:jc w:val="left"/>
            <w:rPr>
              <w:rFonts w:eastAsiaTheme="majorEastAsia" w:cstheme="majorBidi"/>
              <w:b/>
              <w:color w:val="17365D" w:themeColor="text2" w:themeShade="BF"/>
              <w:spacing w:val="5"/>
              <w:kern w:val="28"/>
              <w:sz w:val="96"/>
              <w:szCs w:val="96"/>
            </w:rPr>
          </w:pPr>
          <w:r>
            <w:rPr>
              <w:noProof/>
            </w:rPr>
            <mc:AlternateContent>
              <mc:Choice Requires="wpg">
                <w:drawing>
                  <wp:anchor distT="0" distB="0" distL="114300" distR="114300" simplePos="0" relativeHeight="251673600" behindDoc="0" locked="0" layoutInCell="1" allowOverlap="1">
                    <wp:simplePos x="0" y="0"/>
                    <wp:positionH relativeFrom="page">
                      <wp:posOffset>2213264</wp:posOffset>
                    </wp:positionH>
                    <wp:positionV relativeFrom="page">
                      <wp:posOffset>6411191</wp:posOffset>
                    </wp:positionV>
                    <wp:extent cx="5555788" cy="3643919"/>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5555788" cy="3643919"/>
                              <a:chOff x="-446735" y="0"/>
                              <a:chExt cx="5118557"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446735" y="893618"/>
                                <a:ext cx="4350742" cy="1715937"/>
                              </a:xfrm>
                              <a:prstGeom prst="rect">
                                <a:avLst/>
                              </a:prstGeom>
                              <a:noFill/>
                              <a:ln w="6350">
                                <a:noFill/>
                              </a:ln>
                            </wps:spPr>
                            <wps:txbx>
                              <w:txbxContent>
                                <w:sdt>
                                  <w:sdtPr>
                                    <w:rPr>
                                      <w:color w:val="1F497D"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7D474B" w:rsidRDefault="008722F8" w:rsidP="008722F8">
                                      <w:pPr>
                                        <w:pStyle w:val="NoSpacing"/>
                                        <w:spacing w:after="240"/>
                                        <w:rPr>
                                          <w:color w:val="1F497D" w:themeColor="text2"/>
                                          <w:spacing w:val="10"/>
                                          <w:sz w:val="36"/>
                                          <w:szCs w:val="36"/>
                                        </w:rPr>
                                      </w:pPr>
                                      <w:r>
                                        <w:rPr>
                                          <w:color w:val="1F497D" w:themeColor="text2"/>
                                          <w:spacing w:val="10"/>
                                          <w:sz w:val="36"/>
                                          <w:szCs w:val="36"/>
                                        </w:rPr>
                                        <w:t xml:space="preserve">Ionela Madalina </w:t>
                                      </w:r>
                                      <w:proofErr w:type="spellStart"/>
                                      <w:r>
                                        <w:rPr>
                                          <w:color w:val="1F497D" w:themeColor="text2"/>
                                          <w:spacing w:val="10"/>
                                          <w:sz w:val="36"/>
                                          <w:szCs w:val="36"/>
                                        </w:rPr>
                                        <w:t>Saiz</w:t>
                                      </w:r>
                                      <w:proofErr w:type="spellEnd"/>
                                      <w:r>
                                        <w:rPr>
                                          <w:color w:val="1F497D" w:themeColor="text2"/>
                                          <w:spacing w:val="10"/>
                                          <w:sz w:val="36"/>
                                          <w:szCs w:val="36"/>
                                        </w:rPr>
                                        <w:t xml:space="preserve"> - 1605699</w:t>
                                      </w:r>
                                    </w:p>
                                  </w:sdtContent>
                                </w:sdt>
                                <w:p w:rsidR="007D474B" w:rsidRPr="008722F8" w:rsidRDefault="008461D4" w:rsidP="008722F8">
                                  <w:pPr>
                                    <w:pStyle w:val="NoSpacing"/>
                                    <w:rPr>
                                      <w:color w:val="1F497D" w:themeColor="text2"/>
                                      <w:spacing w:val="10"/>
                                      <w:sz w:val="36"/>
                                      <w:szCs w:val="36"/>
                                    </w:rPr>
                                  </w:pPr>
                                  <w:sdt>
                                    <w:sdtPr>
                                      <w:rPr>
                                        <w:color w:val="1F497D"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proofErr w:type="spellStart"/>
                                      <w:r w:rsidR="00337199">
                                        <w:rPr>
                                          <w:color w:val="1F497D" w:themeColor="text2"/>
                                          <w:spacing w:val="10"/>
                                          <w:sz w:val="36"/>
                                          <w:szCs w:val="36"/>
                                        </w:rPr>
                                        <w:t>Yajesh</w:t>
                                      </w:r>
                                      <w:proofErr w:type="spellEnd"/>
                                      <w:r w:rsidR="00337199">
                                        <w:rPr>
                                          <w:color w:val="1F497D" w:themeColor="text2"/>
                                          <w:spacing w:val="10"/>
                                          <w:sz w:val="36"/>
                                          <w:szCs w:val="36"/>
                                        </w:rPr>
                                        <w:t xml:space="preserve"> Kumar</w:t>
                                      </w:r>
                                    </w:sdtContent>
                                  </w:sdt>
                                </w:p>
                                <w:p w:rsidR="008722F8" w:rsidRDefault="008722F8">
                                  <w:pPr>
                                    <w:pStyle w:val="NoSpacing"/>
                                    <w:jc w:val="right"/>
                                    <w:rPr>
                                      <w:color w:val="1F497D"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4" o:spid="_x0000_s1031" alt="Title: Author and company name with crop mark graphic" style="position:absolute;margin-left:174.25pt;margin-top:504.8pt;width:437.45pt;height:286.9pt;z-index:251673600;mso-position-horizontal-relative:page;mso-position-vertical-relative:page;mso-width-relative:margin;mso-height-relative:margin" coordorigin="-4467" coordsize="51185,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f497d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" filled="f" stroked="f" strokeweight="2pt"/>
                    </v:group>
                    <v:shape id="Text Box 458" o:spid="_x0000_s1035" type="#_x0000_t202" style="position:absolute;left:-4467;top:8936;width:43507;height:1715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1F497D"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7D474B" w:rsidRDefault="008722F8" w:rsidP="008722F8">
                                <w:pPr>
                                  <w:pStyle w:val="NoSpacing"/>
                                  <w:spacing w:after="240"/>
                                  <w:rPr>
                                    <w:color w:val="1F497D" w:themeColor="text2"/>
                                    <w:spacing w:val="10"/>
                                    <w:sz w:val="36"/>
                                    <w:szCs w:val="36"/>
                                  </w:rPr>
                                </w:pPr>
                                <w:r>
                                  <w:rPr>
                                    <w:color w:val="1F497D" w:themeColor="text2"/>
                                    <w:spacing w:val="10"/>
                                    <w:sz w:val="36"/>
                                    <w:szCs w:val="36"/>
                                  </w:rPr>
                                  <w:t xml:space="preserve">Ionela Madalina </w:t>
                                </w:r>
                                <w:proofErr w:type="spellStart"/>
                                <w:r>
                                  <w:rPr>
                                    <w:color w:val="1F497D" w:themeColor="text2"/>
                                    <w:spacing w:val="10"/>
                                    <w:sz w:val="36"/>
                                    <w:szCs w:val="36"/>
                                  </w:rPr>
                                  <w:t>Saiz</w:t>
                                </w:r>
                                <w:proofErr w:type="spellEnd"/>
                                <w:r>
                                  <w:rPr>
                                    <w:color w:val="1F497D" w:themeColor="text2"/>
                                    <w:spacing w:val="10"/>
                                    <w:sz w:val="36"/>
                                    <w:szCs w:val="36"/>
                                  </w:rPr>
                                  <w:t xml:space="preserve"> - 1605699</w:t>
                                </w:r>
                              </w:p>
                            </w:sdtContent>
                          </w:sdt>
                          <w:p w:rsidR="007D474B" w:rsidRPr="008722F8" w:rsidRDefault="008461D4" w:rsidP="008722F8">
                            <w:pPr>
                              <w:pStyle w:val="NoSpacing"/>
                              <w:rPr>
                                <w:color w:val="1F497D" w:themeColor="text2"/>
                                <w:spacing w:val="10"/>
                                <w:sz w:val="36"/>
                                <w:szCs w:val="36"/>
                              </w:rPr>
                            </w:pPr>
                            <w:sdt>
                              <w:sdtPr>
                                <w:rPr>
                                  <w:color w:val="1F497D"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proofErr w:type="spellStart"/>
                                <w:r w:rsidR="00337199">
                                  <w:rPr>
                                    <w:color w:val="1F497D" w:themeColor="text2"/>
                                    <w:spacing w:val="10"/>
                                    <w:sz w:val="36"/>
                                    <w:szCs w:val="36"/>
                                  </w:rPr>
                                  <w:t>Yajesh</w:t>
                                </w:r>
                                <w:proofErr w:type="spellEnd"/>
                                <w:r w:rsidR="00337199">
                                  <w:rPr>
                                    <w:color w:val="1F497D" w:themeColor="text2"/>
                                    <w:spacing w:val="10"/>
                                    <w:sz w:val="36"/>
                                    <w:szCs w:val="36"/>
                                  </w:rPr>
                                  <w:t xml:space="preserve"> Kumar</w:t>
                                </w:r>
                              </w:sdtContent>
                            </w:sdt>
                          </w:p>
                          <w:p w:rsidR="008722F8" w:rsidRDefault="008722F8">
                            <w:pPr>
                              <w:pStyle w:val="NoSpacing"/>
                              <w:jc w:val="right"/>
                              <w:rPr>
                                <w:color w:val="1F497D" w:themeColor="text2"/>
                                <w:spacing w:val="10"/>
                                <w:sz w:val="28"/>
                                <w:szCs w:val="28"/>
                              </w:rPr>
                            </w:pPr>
                          </w:p>
                        </w:txbxContent>
                      </v:textbox>
                    </v:shape>
                    <w10:wrap anchorx="page" anchory="page"/>
                  </v:group>
                </w:pict>
              </mc:Fallback>
            </mc:AlternateContent>
          </w:r>
          <w:r w:rsidR="007D474B">
            <w:rPr>
              <w:sz w:val="96"/>
              <w:szCs w:val="96"/>
            </w:rPr>
            <w:br w:type="page"/>
          </w:r>
        </w:p>
      </w:sdtContent>
    </w:sdt>
    <w:sdt>
      <w:sdtPr>
        <w:rPr>
          <w:rFonts w:asciiTheme="minorHAnsi" w:eastAsiaTheme="minorHAnsi" w:hAnsiTheme="minorHAnsi" w:cstheme="minorBidi"/>
          <w:b w:val="0"/>
          <w:bCs w:val="0"/>
          <w:color w:val="auto"/>
          <w:sz w:val="22"/>
          <w:szCs w:val="22"/>
          <w:lang w:eastAsia="en-US"/>
        </w:rPr>
        <w:id w:val="200136309"/>
        <w:docPartObj>
          <w:docPartGallery w:val="Table of Contents"/>
          <w:docPartUnique/>
        </w:docPartObj>
      </w:sdtPr>
      <w:sdtEndPr>
        <w:rPr>
          <w:noProof/>
          <w:sz w:val="24"/>
        </w:rPr>
      </w:sdtEndPr>
      <w:sdtContent>
        <w:p w:rsidR="00760ACA" w:rsidRDefault="00CF7062" w:rsidP="00337199">
          <w:pPr>
            <w:pStyle w:val="TOCHeading"/>
          </w:pPr>
          <w:r>
            <w:t>Contents</w:t>
          </w:r>
          <w:r>
            <w:rPr>
              <w:b w:val="0"/>
              <w:bCs w:val="0"/>
            </w:rPr>
            <w:fldChar w:fldCharType="begin"/>
          </w:r>
          <w:r>
            <w:instrText xml:space="preserve"> TOC \o "1-3" \h \z \u </w:instrText>
          </w:r>
          <w:r>
            <w:rPr>
              <w:b w:val="0"/>
              <w:bCs w:val="0"/>
            </w:rPr>
            <w:fldChar w:fldCharType="separate"/>
          </w:r>
          <w:hyperlink w:anchor="_Toc14026727" w:history="1"/>
        </w:p>
        <w:p w:rsidR="00760ACA" w:rsidRDefault="008461D4">
          <w:pPr>
            <w:pStyle w:val="TOC1"/>
            <w:tabs>
              <w:tab w:val="right" w:leader="dot" w:pos="9350"/>
            </w:tabs>
            <w:rPr>
              <w:noProof/>
            </w:rPr>
          </w:pPr>
          <w:hyperlink w:anchor="_Toc14026728" w:history="1">
            <w:r w:rsidR="00CF7062" w:rsidRPr="00D521B3">
              <w:rPr>
                <w:rStyle w:val="Hyperlink"/>
                <w:noProof/>
              </w:rPr>
              <w:t>INTRODUCTION</w:t>
            </w:r>
            <w:r w:rsidR="00CF7062">
              <w:rPr>
                <w:noProof/>
                <w:webHidden/>
              </w:rPr>
              <w:tab/>
            </w:r>
            <w:r w:rsidR="00CF7062">
              <w:rPr>
                <w:noProof/>
                <w:webHidden/>
              </w:rPr>
              <w:fldChar w:fldCharType="begin"/>
            </w:r>
            <w:r w:rsidR="00CF7062">
              <w:rPr>
                <w:noProof/>
                <w:webHidden/>
              </w:rPr>
              <w:instrText xml:space="preserve"> PAGEREF _Toc14026728 \h </w:instrText>
            </w:r>
            <w:r w:rsidR="00CF7062">
              <w:rPr>
                <w:noProof/>
                <w:webHidden/>
              </w:rPr>
            </w:r>
            <w:r w:rsidR="00CF7062">
              <w:rPr>
                <w:noProof/>
                <w:webHidden/>
              </w:rPr>
              <w:fldChar w:fldCharType="separate"/>
            </w:r>
            <w:r w:rsidR="00CF7062">
              <w:rPr>
                <w:noProof/>
                <w:webHidden/>
              </w:rPr>
              <w:t>4</w:t>
            </w:r>
            <w:r w:rsidR="00CF7062">
              <w:rPr>
                <w:noProof/>
                <w:webHidden/>
              </w:rPr>
              <w:fldChar w:fldCharType="end"/>
            </w:r>
          </w:hyperlink>
        </w:p>
        <w:p w:rsidR="00760ACA" w:rsidRDefault="008461D4">
          <w:pPr>
            <w:pStyle w:val="TOC1"/>
            <w:tabs>
              <w:tab w:val="right" w:leader="dot" w:pos="9350"/>
            </w:tabs>
            <w:rPr>
              <w:noProof/>
            </w:rPr>
          </w:pPr>
          <w:hyperlink w:anchor="_Toc14026729" w:history="1">
            <w:r w:rsidR="00CF7062" w:rsidRPr="00D521B3">
              <w:rPr>
                <w:rStyle w:val="Hyperlink"/>
                <w:noProof/>
              </w:rPr>
              <w:t>TASK 1</w:t>
            </w:r>
            <w:r w:rsidR="00CF7062">
              <w:rPr>
                <w:noProof/>
                <w:webHidden/>
              </w:rPr>
              <w:tab/>
            </w:r>
            <w:r w:rsidR="00CF7062">
              <w:rPr>
                <w:noProof/>
                <w:webHidden/>
              </w:rPr>
              <w:fldChar w:fldCharType="begin"/>
            </w:r>
            <w:r w:rsidR="00CF7062">
              <w:rPr>
                <w:noProof/>
                <w:webHidden/>
              </w:rPr>
              <w:instrText xml:space="preserve"> PAGEREF _Toc14026729 \h </w:instrText>
            </w:r>
            <w:r w:rsidR="00CF7062">
              <w:rPr>
                <w:noProof/>
                <w:webHidden/>
              </w:rPr>
            </w:r>
            <w:r w:rsidR="00CF7062">
              <w:rPr>
                <w:noProof/>
                <w:webHidden/>
              </w:rPr>
              <w:fldChar w:fldCharType="separate"/>
            </w:r>
            <w:r w:rsidR="00CF7062">
              <w:rPr>
                <w:noProof/>
                <w:webHidden/>
              </w:rPr>
              <w:t>5</w:t>
            </w:r>
            <w:r w:rsidR="00CF7062">
              <w:rPr>
                <w:noProof/>
                <w:webHidden/>
              </w:rPr>
              <w:fldChar w:fldCharType="end"/>
            </w:r>
          </w:hyperlink>
        </w:p>
        <w:p w:rsidR="00760ACA" w:rsidRDefault="008461D4">
          <w:pPr>
            <w:pStyle w:val="TOC2"/>
            <w:tabs>
              <w:tab w:val="right" w:leader="dot" w:pos="9350"/>
            </w:tabs>
            <w:rPr>
              <w:noProof/>
            </w:rPr>
          </w:pPr>
          <w:hyperlink w:anchor="_Toc14026731" w:history="1">
            <w:r w:rsidR="00CF7062" w:rsidRPr="00D521B3">
              <w:rPr>
                <w:rStyle w:val="Hyperlink"/>
                <w:noProof/>
              </w:rPr>
              <w:t>Leadership Responsibilities</w:t>
            </w:r>
            <w:r w:rsidR="00CF7062">
              <w:rPr>
                <w:noProof/>
                <w:webHidden/>
              </w:rPr>
              <w:tab/>
            </w:r>
            <w:r w:rsidR="00CF7062">
              <w:rPr>
                <w:noProof/>
                <w:webHidden/>
              </w:rPr>
              <w:fldChar w:fldCharType="begin"/>
            </w:r>
            <w:r w:rsidR="00CF7062">
              <w:rPr>
                <w:noProof/>
                <w:webHidden/>
              </w:rPr>
              <w:instrText xml:space="preserve"> PAGEREF _Toc14026731 \h </w:instrText>
            </w:r>
            <w:r w:rsidR="00CF7062">
              <w:rPr>
                <w:noProof/>
                <w:webHidden/>
              </w:rPr>
            </w:r>
            <w:r w:rsidR="00CF7062">
              <w:rPr>
                <w:noProof/>
                <w:webHidden/>
              </w:rPr>
              <w:fldChar w:fldCharType="separate"/>
            </w:r>
            <w:r w:rsidR="00CF7062">
              <w:rPr>
                <w:noProof/>
                <w:webHidden/>
              </w:rPr>
              <w:t>6</w:t>
            </w:r>
            <w:r w:rsidR="00CF7062">
              <w:rPr>
                <w:noProof/>
                <w:webHidden/>
              </w:rPr>
              <w:fldChar w:fldCharType="end"/>
            </w:r>
          </w:hyperlink>
        </w:p>
        <w:p w:rsidR="00760ACA" w:rsidRDefault="008461D4">
          <w:pPr>
            <w:pStyle w:val="TOC2"/>
            <w:tabs>
              <w:tab w:val="right" w:leader="dot" w:pos="9350"/>
            </w:tabs>
            <w:rPr>
              <w:noProof/>
            </w:rPr>
          </w:pPr>
          <w:hyperlink w:anchor="_Toc14026732" w:history="1">
            <w:r w:rsidR="00CF7062" w:rsidRPr="00D521B3">
              <w:rPr>
                <w:rStyle w:val="Hyperlink"/>
                <w:noProof/>
              </w:rPr>
              <w:t>Leadership Styles</w:t>
            </w:r>
            <w:r w:rsidR="00CF7062">
              <w:rPr>
                <w:noProof/>
                <w:webHidden/>
              </w:rPr>
              <w:tab/>
            </w:r>
            <w:r w:rsidR="00CF7062">
              <w:rPr>
                <w:noProof/>
                <w:webHidden/>
              </w:rPr>
              <w:fldChar w:fldCharType="begin"/>
            </w:r>
            <w:r w:rsidR="00CF7062">
              <w:rPr>
                <w:noProof/>
                <w:webHidden/>
              </w:rPr>
              <w:instrText xml:space="preserve"> PAGEREF _Toc14026732 \h </w:instrText>
            </w:r>
            <w:r w:rsidR="00CF7062">
              <w:rPr>
                <w:noProof/>
                <w:webHidden/>
              </w:rPr>
            </w:r>
            <w:r w:rsidR="00CF7062">
              <w:rPr>
                <w:noProof/>
                <w:webHidden/>
              </w:rPr>
              <w:fldChar w:fldCharType="separate"/>
            </w:r>
            <w:r w:rsidR="00CF7062">
              <w:rPr>
                <w:noProof/>
                <w:webHidden/>
              </w:rPr>
              <w:t>7</w:t>
            </w:r>
            <w:r w:rsidR="00CF7062">
              <w:rPr>
                <w:noProof/>
                <w:webHidden/>
              </w:rPr>
              <w:fldChar w:fldCharType="end"/>
            </w:r>
          </w:hyperlink>
        </w:p>
        <w:p w:rsidR="00760ACA" w:rsidRDefault="008461D4">
          <w:pPr>
            <w:pStyle w:val="TOC2"/>
            <w:tabs>
              <w:tab w:val="right" w:leader="dot" w:pos="9350"/>
            </w:tabs>
            <w:rPr>
              <w:noProof/>
            </w:rPr>
          </w:pPr>
          <w:hyperlink w:anchor="_Toc14026733" w:history="1">
            <w:r w:rsidR="00CF7062" w:rsidRPr="00D521B3">
              <w:rPr>
                <w:rStyle w:val="Hyperlink"/>
                <w:noProof/>
              </w:rPr>
              <w:t>Application of Leadership Styles in Different Situations</w:t>
            </w:r>
            <w:r w:rsidR="00CF7062">
              <w:rPr>
                <w:noProof/>
                <w:webHidden/>
              </w:rPr>
              <w:tab/>
            </w:r>
            <w:r w:rsidR="00CF7062">
              <w:rPr>
                <w:noProof/>
                <w:webHidden/>
              </w:rPr>
              <w:fldChar w:fldCharType="begin"/>
            </w:r>
            <w:r w:rsidR="00CF7062">
              <w:rPr>
                <w:noProof/>
                <w:webHidden/>
              </w:rPr>
              <w:instrText xml:space="preserve"> PAGEREF _Toc14026733 \h </w:instrText>
            </w:r>
            <w:r w:rsidR="00CF7062">
              <w:rPr>
                <w:noProof/>
                <w:webHidden/>
              </w:rPr>
            </w:r>
            <w:r w:rsidR="00CF7062">
              <w:rPr>
                <w:noProof/>
                <w:webHidden/>
              </w:rPr>
              <w:fldChar w:fldCharType="separate"/>
            </w:r>
            <w:r w:rsidR="00CF7062">
              <w:rPr>
                <w:noProof/>
                <w:webHidden/>
              </w:rPr>
              <w:t>8</w:t>
            </w:r>
            <w:r w:rsidR="00CF7062">
              <w:rPr>
                <w:noProof/>
                <w:webHidden/>
              </w:rPr>
              <w:fldChar w:fldCharType="end"/>
            </w:r>
          </w:hyperlink>
        </w:p>
        <w:p w:rsidR="00760ACA" w:rsidRDefault="008461D4">
          <w:pPr>
            <w:pStyle w:val="TOC2"/>
            <w:tabs>
              <w:tab w:val="right" w:leader="dot" w:pos="9350"/>
            </w:tabs>
            <w:rPr>
              <w:noProof/>
            </w:rPr>
          </w:pPr>
          <w:hyperlink w:anchor="_Toc14026734" w:history="1">
            <w:r w:rsidR="00CF7062" w:rsidRPr="00D521B3">
              <w:rPr>
                <w:rStyle w:val="Hyperlink"/>
                <w:noProof/>
              </w:rPr>
              <w:t>Emotional Intelligence</w:t>
            </w:r>
            <w:r w:rsidR="00CF7062">
              <w:rPr>
                <w:noProof/>
                <w:webHidden/>
              </w:rPr>
              <w:tab/>
            </w:r>
            <w:r w:rsidR="00CF7062">
              <w:rPr>
                <w:noProof/>
                <w:webHidden/>
              </w:rPr>
              <w:fldChar w:fldCharType="begin"/>
            </w:r>
            <w:r w:rsidR="00CF7062">
              <w:rPr>
                <w:noProof/>
                <w:webHidden/>
              </w:rPr>
              <w:instrText xml:space="preserve"> PAGEREF _Toc14026734 \h </w:instrText>
            </w:r>
            <w:r w:rsidR="00CF7062">
              <w:rPr>
                <w:noProof/>
                <w:webHidden/>
              </w:rPr>
            </w:r>
            <w:r w:rsidR="00CF7062">
              <w:rPr>
                <w:noProof/>
                <w:webHidden/>
              </w:rPr>
              <w:fldChar w:fldCharType="separate"/>
            </w:r>
            <w:r w:rsidR="00CF7062">
              <w:rPr>
                <w:noProof/>
                <w:webHidden/>
              </w:rPr>
              <w:t>8</w:t>
            </w:r>
            <w:r w:rsidR="00CF7062">
              <w:rPr>
                <w:noProof/>
                <w:webHidden/>
              </w:rPr>
              <w:fldChar w:fldCharType="end"/>
            </w:r>
          </w:hyperlink>
        </w:p>
        <w:p w:rsidR="00760ACA" w:rsidRDefault="008461D4">
          <w:pPr>
            <w:pStyle w:val="TOC2"/>
            <w:tabs>
              <w:tab w:val="right" w:leader="dot" w:pos="9350"/>
            </w:tabs>
            <w:rPr>
              <w:noProof/>
            </w:rPr>
          </w:pPr>
          <w:hyperlink w:anchor="_Toc14026735" w:history="1">
            <w:r w:rsidR="00CF7062" w:rsidRPr="00D521B3">
              <w:rPr>
                <w:rStyle w:val="Hyperlink"/>
                <w:noProof/>
              </w:rPr>
              <w:t>Importance of Identifying Strengths and Weakness</w:t>
            </w:r>
            <w:r w:rsidR="00CF7062">
              <w:rPr>
                <w:noProof/>
                <w:webHidden/>
              </w:rPr>
              <w:tab/>
            </w:r>
            <w:r w:rsidR="00CF7062">
              <w:rPr>
                <w:noProof/>
                <w:webHidden/>
              </w:rPr>
              <w:fldChar w:fldCharType="begin"/>
            </w:r>
            <w:r w:rsidR="00CF7062">
              <w:rPr>
                <w:noProof/>
                <w:webHidden/>
              </w:rPr>
              <w:instrText xml:space="preserve"> PAGEREF _Toc14026735 \h </w:instrText>
            </w:r>
            <w:r w:rsidR="00CF7062">
              <w:rPr>
                <w:noProof/>
                <w:webHidden/>
              </w:rPr>
            </w:r>
            <w:r w:rsidR="00CF7062">
              <w:rPr>
                <w:noProof/>
                <w:webHidden/>
              </w:rPr>
              <w:fldChar w:fldCharType="separate"/>
            </w:r>
            <w:r w:rsidR="00CF7062">
              <w:rPr>
                <w:noProof/>
                <w:webHidden/>
              </w:rPr>
              <w:t>9</w:t>
            </w:r>
            <w:r w:rsidR="00CF7062">
              <w:rPr>
                <w:noProof/>
                <w:webHidden/>
              </w:rPr>
              <w:fldChar w:fldCharType="end"/>
            </w:r>
          </w:hyperlink>
        </w:p>
        <w:p w:rsidR="00760ACA" w:rsidRDefault="008461D4">
          <w:pPr>
            <w:pStyle w:val="TOC2"/>
            <w:tabs>
              <w:tab w:val="right" w:leader="dot" w:pos="9350"/>
            </w:tabs>
            <w:rPr>
              <w:noProof/>
            </w:rPr>
          </w:pPr>
          <w:hyperlink w:anchor="_Toc14026736" w:history="1">
            <w:r w:rsidR="00CF7062" w:rsidRPr="00D521B3">
              <w:rPr>
                <w:rStyle w:val="Hyperlink"/>
                <w:noProof/>
              </w:rPr>
              <w:t>Techniques for Interpretation</w:t>
            </w:r>
            <w:r w:rsidR="00CF7062">
              <w:rPr>
                <w:noProof/>
                <w:webHidden/>
              </w:rPr>
              <w:tab/>
            </w:r>
            <w:r w:rsidR="00CF7062">
              <w:rPr>
                <w:noProof/>
                <w:webHidden/>
              </w:rPr>
              <w:fldChar w:fldCharType="begin"/>
            </w:r>
            <w:r w:rsidR="00CF7062">
              <w:rPr>
                <w:noProof/>
                <w:webHidden/>
              </w:rPr>
              <w:instrText xml:space="preserve"> PAGEREF _Toc14026736 \h </w:instrText>
            </w:r>
            <w:r w:rsidR="00CF7062">
              <w:rPr>
                <w:noProof/>
                <w:webHidden/>
              </w:rPr>
            </w:r>
            <w:r w:rsidR="00CF7062">
              <w:rPr>
                <w:noProof/>
                <w:webHidden/>
              </w:rPr>
              <w:fldChar w:fldCharType="separate"/>
            </w:r>
            <w:r w:rsidR="00CF7062">
              <w:rPr>
                <w:noProof/>
                <w:webHidden/>
              </w:rPr>
              <w:t>9</w:t>
            </w:r>
            <w:r w:rsidR="00CF7062">
              <w:rPr>
                <w:noProof/>
                <w:webHidden/>
              </w:rPr>
              <w:fldChar w:fldCharType="end"/>
            </w:r>
          </w:hyperlink>
        </w:p>
        <w:p w:rsidR="00760ACA" w:rsidRDefault="008461D4">
          <w:pPr>
            <w:pStyle w:val="TOC2"/>
            <w:tabs>
              <w:tab w:val="right" w:leader="dot" w:pos="9350"/>
            </w:tabs>
            <w:rPr>
              <w:noProof/>
            </w:rPr>
          </w:pPr>
          <w:hyperlink w:anchor="_Toc14026737" w:history="1">
            <w:r w:rsidR="00CF7062" w:rsidRPr="00D521B3">
              <w:rPr>
                <w:rStyle w:val="Hyperlink"/>
                <w:noProof/>
              </w:rPr>
              <w:t>Self-development in Leadership</w:t>
            </w:r>
            <w:r w:rsidR="00CF7062">
              <w:rPr>
                <w:noProof/>
                <w:webHidden/>
              </w:rPr>
              <w:tab/>
            </w:r>
            <w:r w:rsidR="00CF7062">
              <w:rPr>
                <w:noProof/>
                <w:webHidden/>
              </w:rPr>
              <w:fldChar w:fldCharType="begin"/>
            </w:r>
            <w:r w:rsidR="00CF7062">
              <w:rPr>
                <w:noProof/>
                <w:webHidden/>
              </w:rPr>
              <w:instrText xml:space="preserve"> PAGEREF _Toc14026737 \h </w:instrText>
            </w:r>
            <w:r w:rsidR="00CF7062">
              <w:rPr>
                <w:noProof/>
                <w:webHidden/>
              </w:rPr>
            </w:r>
            <w:r w:rsidR="00CF7062">
              <w:rPr>
                <w:noProof/>
                <w:webHidden/>
              </w:rPr>
              <w:fldChar w:fldCharType="separate"/>
            </w:r>
            <w:r w:rsidR="00CF7062">
              <w:rPr>
                <w:noProof/>
                <w:webHidden/>
              </w:rPr>
              <w:t>10</w:t>
            </w:r>
            <w:r w:rsidR="00CF7062">
              <w:rPr>
                <w:noProof/>
                <w:webHidden/>
              </w:rPr>
              <w:fldChar w:fldCharType="end"/>
            </w:r>
          </w:hyperlink>
        </w:p>
        <w:p w:rsidR="00760ACA" w:rsidRDefault="008461D4">
          <w:pPr>
            <w:pStyle w:val="TOC2"/>
            <w:tabs>
              <w:tab w:val="right" w:leader="dot" w:pos="9350"/>
            </w:tabs>
            <w:rPr>
              <w:noProof/>
            </w:rPr>
          </w:pPr>
          <w:hyperlink w:anchor="_Toc14026738" w:history="1">
            <w:r w:rsidR="00CF7062" w:rsidRPr="00D521B3">
              <w:rPr>
                <w:rStyle w:val="Hyperlink"/>
                <w:noProof/>
              </w:rPr>
              <w:t>Projecting Confidence and Self-Assurance</w:t>
            </w:r>
            <w:r w:rsidR="00CF7062">
              <w:rPr>
                <w:noProof/>
                <w:webHidden/>
              </w:rPr>
              <w:tab/>
            </w:r>
            <w:r w:rsidR="00CF7062">
              <w:rPr>
                <w:noProof/>
                <w:webHidden/>
              </w:rPr>
              <w:fldChar w:fldCharType="begin"/>
            </w:r>
            <w:r w:rsidR="00CF7062">
              <w:rPr>
                <w:noProof/>
                <w:webHidden/>
              </w:rPr>
              <w:instrText xml:space="preserve"> PAGEREF _Toc14026738 \h </w:instrText>
            </w:r>
            <w:r w:rsidR="00CF7062">
              <w:rPr>
                <w:noProof/>
                <w:webHidden/>
              </w:rPr>
            </w:r>
            <w:r w:rsidR="00CF7062">
              <w:rPr>
                <w:noProof/>
                <w:webHidden/>
              </w:rPr>
              <w:fldChar w:fldCharType="separate"/>
            </w:r>
            <w:r w:rsidR="00CF7062">
              <w:rPr>
                <w:noProof/>
                <w:webHidden/>
              </w:rPr>
              <w:t>10</w:t>
            </w:r>
            <w:r w:rsidR="00CF7062">
              <w:rPr>
                <w:noProof/>
                <w:webHidden/>
              </w:rPr>
              <w:fldChar w:fldCharType="end"/>
            </w:r>
          </w:hyperlink>
        </w:p>
        <w:p w:rsidR="00760ACA" w:rsidRDefault="008461D4">
          <w:pPr>
            <w:pStyle w:val="TOC2"/>
            <w:tabs>
              <w:tab w:val="right" w:leader="dot" w:pos="9350"/>
            </w:tabs>
            <w:rPr>
              <w:noProof/>
            </w:rPr>
          </w:pPr>
          <w:hyperlink w:anchor="_Toc14026739" w:history="1">
            <w:r w:rsidR="00CF7062" w:rsidRPr="00D521B3">
              <w:rPr>
                <w:rStyle w:val="Hyperlink"/>
                <w:noProof/>
              </w:rPr>
              <w:t>Social Awareness</w:t>
            </w:r>
            <w:r w:rsidR="00CF7062">
              <w:rPr>
                <w:noProof/>
                <w:webHidden/>
              </w:rPr>
              <w:tab/>
            </w:r>
            <w:r w:rsidR="00CF7062">
              <w:rPr>
                <w:noProof/>
                <w:webHidden/>
              </w:rPr>
              <w:fldChar w:fldCharType="begin"/>
            </w:r>
            <w:r w:rsidR="00CF7062">
              <w:rPr>
                <w:noProof/>
                <w:webHidden/>
              </w:rPr>
              <w:instrText xml:space="preserve"> PAGEREF _Toc14026739 \h </w:instrText>
            </w:r>
            <w:r w:rsidR="00CF7062">
              <w:rPr>
                <w:noProof/>
                <w:webHidden/>
              </w:rPr>
            </w:r>
            <w:r w:rsidR="00CF7062">
              <w:rPr>
                <w:noProof/>
                <w:webHidden/>
              </w:rPr>
              <w:fldChar w:fldCharType="separate"/>
            </w:r>
            <w:r w:rsidR="00CF7062">
              <w:rPr>
                <w:noProof/>
                <w:webHidden/>
              </w:rPr>
              <w:t>11</w:t>
            </w:r>
            <w:r w:rsidR="00CF7062">
              <w:rPr>
                <w:noProof/>
                <w:webHidden/>
              </w:rPr>
              <w:fldChar w:fldCharType="end"/>
            </w:r>
          </w:hyperlink>
        </w:p>
        <w:p w:rsidR="00760ACA" w:rsidRDefault="008461D4">
          <w:pPr>
            <w:pStyle w:val="TOC2"/>
            <w:tabs>
              <w:tab w:val="right" w:leader="dot" w:pos="9350"/>
            </w:tabs>
            <w:rPr>
              <w:noProof/>
            </w:rPr>
          </w:pPr>
          <w:hyperlink w:anchor="_Toc14026740" w:history="1">
            <w:r w:rsidR="00CF7062" w:rsidRPr="00D521B3">
              <w:rPr>
                <w:rStyle w:val="Hyperlink"/>
                <w:noProof/>
              </w:rPr>
              <w:t>Relationship Management</w:t>
            </w:r>
            <w:r w:rsidR="00CF7062">
              <w:rPr>
                <w:noProof/>
                <w:webHidden/>
              </w:rPr>
              <w:tab/>
            </w:r>
            <w:r w:rsidR="00CF7062">
              <w:rPr>
                <w:noProof/>
                <w:webHidden/>
              </w:rPr>
              <w:fldChar w:fldCharType="begin"/>
            </w:r>
            <w:r w:rsidR="00CF7062">
              <w:rPr>
                <w:noProof/>
                <w:webHidden/>
              </w:rPr>
              <w:instrText xml:space="preserve"> PAGEREF _Toc14026740 \h </w:instrText>
            </w:r>
            <w:r w:rsidR="00CF7062">
              <w:rPr>
                <w:noProof/>
                <w:webHidden/>
              </w:rPr>
            </w:r>
            <w:r w:rsidR="00CF7062">
              <w:rPr>
                <w:noProof/>
                <w:webHidden/>
              </w:rPr>
              <w:fldChar w:fldCharType="separate"/>
            </w:r>
            <w:r w:rsidR="00CF7062">
              <w:rPr>
                <w:noProof/>
                <w:webHidden/>
              </w:rPr>
              <w:t>11</w:t>
            </w:r>
            <w:r w:rsidR="00CF7062">
              <w:rPr>
                <w:noProof/>
                <w:webHidden/>
              </w:rPr>
              <w:fldChar w:fldCharType="end"/>
            </w:r>
          </w:hyperlink>
        </w:p>
        <w:p w:rsidR="00760ACA" w:rsidRDefault="008461D4">
          <w:pPr>
            <w:pStyle w:val="TOC1"/>
            <w:tabs>
              <w:tab w:val="right" w:leader="dot" w:pos="9350"/>
            </w:tabs>
            <w:rPr>
              <w:noProof/>
            </w:rPr>
          </w:pPr>
          <w:hyperlink w:anchor="_Toc14026741" w:history="1">
            <w:r w:rsidR="00CF7062" w:rsidRPr="00D521B3">
              <w:rPr>
                <w:rStyle w:val="Hyperlink"/>
                <w:noProof/>
              </w:rPr>
              <w:t>TASK 2</w:t>
            </w:r>
            <w:r w:rsidR="00CF7062">
              <w:rPr>
                <w:noProof/>
                <w:webHidden/>
              </w:rPr>
              <w:tab/>
            </w:r>
            <w:r w:rsidR="00CF7062">
              <w:rPr>
                <w:noProof/>
                <w:webHidden/>
              </w:rPr>
              <w:fldChar w:fldCharType="begin"/>
            </w:r>
            <w:r w:rsidR="00CF7062">
              <w:rPr>
                <w:noProof/>
                <w:webHidden/>
              </w:rPr>
              <w:instrText xml:space="preserve"> PAGEREF _Toc14026741 \h </w:instrText>
            </w:r>
            <w:r w:rsidR="00CF7062">
              <w:rPr>
                <w:noProof/>
                <w:webHidden/>
              </w:rPr>
            </w:r>
            <w:r w:rsidR="00CF7062">
              <w:rPr>
                <w:noProof/>
                <w:webHidden/>
              </w:rPr>
              <w:fldChar w:fldCharType="separate"/>
            </w:r>
            <w:r w:rsidR="00CF7062">
              <w:rPr>
                <w:noProof/>
                <w:webHidden/>
              </w:rPr>
              <w:t>13</w:t>
            </w:r>
            <w:r w:rsidR="00CF7062">
              <w:rPr>
                <w:noProof/>
                <w:webHidden/>
              </w:rPr>
              <w:fldChar w:fldCharType="end"/>
            </w:r>
          </w:hyperlink>
        </w:p>
        <w:p w:rsidR="00760ACA" w:rsidRDefault="008461D4">
          <w:pPr>
            <w:pStyle w:val="TOC2"/>
            <w:tabs>
              <w:tab w:val="right" w:leader="dot" w:pos="9350"/>
            </w:tabs>
            <w:rPr>
              <w:noProof/>
            </w:rPr>
          </w:pPr>
          <w:hyperlink w:anchor="_Toc14026742" w:history="1">
            <w:r w:rsidR="00CF7062" w:rsidRPr="00D521B3">
              <w:rPr>
                <w:rStyle w:val="Hyperlink"/>
                <w:noProof/>
              </w:rPr>
              <w:t>Leadership Styles in Whitbread</w:t>
            </w:r>
            <w:r w:rsidR="00CF7062">
              <w:rPr>
                <w:noProof/>
                <w:webHidden/>
              </w:rPr>
              <w:tab/>
            </w:r>
            <w:r w:rsidR="00CF7062">
              <w:rPr>
                <w:noProof/>
                <w:webHidden/>
              </w:rPr>
              <w:fldChar w:fldCharType="begin"/>
            </w:r>
            <w:r w:rsidR="00CF7062">
              <w:rPr>
                <w:noProof/>
                <w:webHidden/>
              </w:rPr>
              <w:instrText xml:space="preserve"> PAGEREF _Toc14026742 \h </w:instrText>
            </w:r>
            <w:r w:rsidR="00CF7062">
              <w:rPr>
                <w:noProof/>
                <w:webHidden/>
              </w:rPr>
            </w:r>
            <w:r w:rsidR="00CF7062">
              <w:rPr>
                <w:noProof/>
                <w:webHidden/>
              </w:rPr>
              <w:fldChar w:fldCharType="separate"/>
            </w:r>
            <w:r w:rsidR="00CF7062">
              <w:rPr>
                <w:noProof/>
                <w:webHidden/>
              </w:rPr>
              <w:t>17</w:t>
            </w:r>
            <w:r w:rsidR="00CF7062">
              <w:rPr>
                <w:noProof/>
                <w:webHidden/>
              </w:rPr>
              <w:fldChar w:fldCharType="end"/>
            </w:r>
          </w:hyperlink>
        </w:p>
        <w:p w:rsidR="00760ACA" w:rsidRDefault="008461D4">
          <w:pPr>
            <w:pStyle w:val="TOC2"/>
            <w:tabs>
              <w:tab w:val="right" w:leader="dot" w:pos="9350"/>
            </w:tabs>
            <w:rPr>
              <w:noProof/>
            </w:rPr>
          </w:pPr>
          <w:hyperlink w:anchor="_Toc14026743" w:history="1">
            <w:r w:rsidR="00CF7062" w:rsidRPr="00D521B3">
              <w:rPr>
                <w:rStyle w:val="Hyperlink"/>
                <w:noProof/>
              </w:rPr>
              <w:t>Leadership Styles in PWC</w:t>
            </w:r>
            <w:r w:rsidR="00CF7062">
              <w:rPr>
                <w:noProof/>
                <w:webHidden/>
              </w:rPr>
              <w:tab/>
            </w:r>
            <w:r w:rsidR="00CF7062">
              <w:rPr>
                <w:noProof/>
                <w:webHidden/>
              </w:rPr>
              <w:fldChar w:fldCharType="begin"/>
            </w:r>
            <w:r w:rsidR="00CF7062">
              <w:rPr>
                <w:noProof/>
                <w:webHidden/>
              </w:rPr>
              <w:instrText xml:space="preserve"> PAGEREF _Toc14026743 \h </w:instrText>
            </w:r>
            <w:r w:rsidR="00CF7062">
              <w:rPr>
                <w:noProof/>
                <w:webHidden/>
              </w:rPr>
            </w:r>
            <w:r w:rsidR="00CF7062">
              <w:rPr>
                <w:noProof/>
                <w:webHidden/>
              </w:rPr>
              <w:fldChar w:fldCharType="separate"/>
            </w:r>
            <w:r w:rsidR="00CF7062">
              <w:rPr>
                <w:noProof/>
                <w:webHidden/>
              </w:rPr>
              <w:t>18</w:t>
            </w:r>
            <w:r w:rsidR="00CF7062">
              <w:rPr>
                <w:noProof/>
                <w:webHidden/>
              </w:rPr>
              <w:fldChar w:fldCharType="end"/>
            </w:r>
          </w:hyperlink>
        </w:p>
        <w:p w:rsidR="00760ACA" w:rsidRDefault="008461D4">
          <w:pPr>
            <w:pStyle w:val="TOC2"/>
            <w:tabs>
              <w:tab w:val="right" w:leader="dot" w:pos="9350"/>
            </w:tabs>
            <w:rPr>
              <w:noProof/>
            </w:rPr>
          </w:pPr>
          <w:hyperlink w:anchor="_Toc14026744" w:history="1">
            <w:r w:rsidR="00CF7062" w:rsidRPr="00D521B3">
              <w:rPr>
                <w:rStyle w:val="Hyperlink"/>
                <w:noProof/>
              </w:rPr>
              <w:t>Comparison</w:t>
            </w:r>
            <w:r w:rsidR="00CF7062">
              <w:rPr>
                <w:noProof/>
                <w:webHidden/>
              </w:rPr>
              <w:tab/>
            </w:r>
            <w:r w:rsidR="00CF7062">
              <w:rPr>
                <w:noProof/>
                <w:webHidden/>
              </w:rPr>
              <w:fldChar w:fldCharType="begin"/>
            </w:r>
            <w:r w:rsidR="00CF7062">
              <w:rPr>
                <w:noProof/>
                <w:webHidden/>
              </w:rPr>
              <w:instrText xml:space="preserve"> PAGEREF _Toc14026744 \h </w:instrText>
            </w:r>
            <w:r w:rsidR="00CF7062">
              <w:rPr>
                <w:noProof/>
                <w:webHidden/>
              </w:rPr>
            </w:r>
            <w:r w:rsidR="00CF7062">
              <w:rPr>
                <w:noProof/>
                <w:webHidden/>
              </w:rPr>
              <w:fldChar w:fldCharType="separate"/>
            </w:r>
            <w:r w:rsidR="00CF7062">
              <w:rPr>
                <w:noProof/>
                <w:webHidden/>
              </w:rPr>
              <w:t>18</w:t>
            </w:r>
            <w:r w:rsidR="00CF7062">
              <w:rPr>
                <w:noProof/>
                <w:webHidden/>
              </w:rPr>
              <w:fldChar w:fldCharType="end"/>
            </w:r>
          </w:hyperlink>
        </w:p>
        <w:p w:rsidR="00760ACA" w:rsidRDefault="008461D4">
          <w:pPr>
            <w:pStyle w:val="TOC1"/>
            <w:tabs>
              <w:tab w:val="right" w:leader="dot" w:pos="9350"/>
            </w:tabs>
            <w:rPr>
              <w:noProof/>
            </w:rPr>
          </w:pPr>
          <w:hyperlink w:anchor="_Toc14026745" w:history="1">
            <w:r w:rsidR="00CF7062" w:rsidRPr="00D521B3">
              <w:rPr>
                <w:rStyle w:val="Hyperlink"/>
                <w:noProof/>
              </w:rPr>
              <w:t>CONCLUSION</w:t>
            </w:r>
            <w:r w:rsidR="00CF7062">
              <w:rPr>
                <w:noProof/>
                <w:webHidden/>
              </w:rPr>
              <w:tab/>
            </w:r>
            <w:r w:rsidR="00CF7062">
              <w:rPr>
                <w:noProof/>
                <w:webHidden/>
              </w:rPr>
              <w:fldChar w:fldCharType="begin"/>
            </w:r>
            <w:r w:rsidR="00CF7062">
              <w:rPr>
                <w:noProof/>
                <w:webHidden/>
              </w:rPr>
              <w:instrText xml:space="preserve"> PAGEREF _Toc14026745 \h </w:instrText>
            </w:r>
            <w:r w:rsidR="00CF7062">
              <w:rPr>
                <w:noProof/>
                <w:webHidden/>
              </w:rPr>
            </w:r>
            <w:r w:rsidR="00CF7062">
              <w:rPr>
                <w:noProof/>
                <w:webHidden/>
              </w:rPr>
              <w:fldChar w:fldCharType="separate"/>
            </w:r>
            <w:r w:rsidR="00CF7062">
              <w:rPr>
                <w:noProof/>
                <w:webHidden/>
              </w:rPr>
              <w:t>21</w:t>
            </w:r>
            <w:r w:rsidR="00CF7062">
              <w:rPr>
                <w:noProof/>
                <w:webHidden/>
              </w:rPr>
              <w:fldChar w:fldCharType="end"/>
            </w:r>
          </w:hyperlink>
        </w:p>
        <w:p w:rsidR="00760ACA" w:rsidRDefault="008461D4">
          <w:pPr>
            <w:pStyle w:val="TOC1"/>
            <w:tabs>
              <w:tab w:val="right" w:leader="dot" w:pos="9350"/>
            </w:tabs>
            <w:rPr>
              <w:noProof/>
            </w:rPr>
          </w:pPr>
          <w:hyperlink w:anchor="_Toc14026746" w:history="1">
            <w:r w:rsidR="00CF7062" w:rsidRPr="00D521B3">
              <w:rPr>
                <w:rStyle w:val="Hyperlink"/>
                <w:noProof/>
              </w:rPr>
              <w:t>REFERENCES</w:t>
            </w:r>
            <w:r w:rsidR="00CF7062">
              <w:rPr>
                <w:noProof/>
                <w:webHidden/>
              </w:rPr>
              <w:tab/>
            </w:r>
            <w:r w:rsidR="00CF7062">
              <w:rPr>
                <w:noProof/>
                <w:webHidden/>
              </w:rPr>
              <w:fldChar w:fldCharType="begin"/>
            </w:r>
            <w:r w:rsidR="00CF7062">
              <w:rPr>
                <w:noProof/>
                <w:webHidden/>
              </w:rPr>
              <w:instrText xml:space="preserve"> PAGEREF _Toc14026746 \h </w:instrText>
            </w:r>
            <w:r w:rsidR="00CF7062">
              <w:rPr>
                <w:noProof/>
                <w:webHidden/>
              </w:rPr>
            </w:r>
            <w:r w:rsidR="00CF7062">
              <w:rPr>
                <w:noProof/>
                <w:webHidden/>
              </w:rPr>
              <w:fldChar w:fldCharType="separate"/>
            </w:r>
            <w:r w:rsidR="00CF7062">
              <w:rPr>
                <w:noProof/>
                <w:webHidden/>
              </w:rPr>
              <w:t>22</w:t>
            </w:r>
            <w:r w:rsidR="00CF7062">
              <w:rPr>
                <w:noProof/>
                <w:webHidden/>
              </w:rPr>
              <w:fldChar w:fldCharType="end"/>
            </w:r>
          </w:hyperlink>
        </w:p>
        <w:p w:rsidR="008F0FF8" w:rsidRDefault="00CF7062">
          <w:r>
            <w:rPr>
              <w:b/>
              <w:bCs/>
              <w:noProof/>
            </w:rPr>
            <w:fldChar w:fldCharType="end"/>
          </w:r>
        </w:p>
      </w:sdtContent>
    </w:sdt>
    <w:p w:rsidR="008F0FF8" w:rsidRDefault="00CF7062">
      <w:pPr>
        <w:spacing w:line="276" w:lineRule="auto"/>
        <w:jc w:val="left"/>
      </w:pPr>
      <w:bookmarkStart w:id="0" w:name="_GoBack"/>
      <w:bookmarkEnd w:id="0"/>
      <w:r>
        <w:br w:type="page"/>
      </w:r>
    </w:p>
    <w:p w:rsidR="008F0FF8" w:rsidRDefault="00CF7062" w:rsidP="008F0FF8">
      <w:pPr>
        <w:pStyle w:val="Heading1"/>
      </w:pPr>
      <w:bookmarkStart w:id="1" w:name="_Toc14026728"/>
      <w:r>
        <w:lastRenderedPageBreak/>
        <w:t>INTRODUCTION</w:t>
      </w:r>
      <w:bookmarkEnd w:id="1"/>
    </w:p>
    <w:p w:rsidR="00665689" w:rsidRDefault="00CF7062" w:rsidP="00D76E7A">
      <w:r>
        <w:t xml:space="preserve">Leadership is one of the most significant elements that </w:t>
      </w:r>
      <w:r w:rsidR="008B1016">
        <w:t>are</w:t>
      </w:r>
      <w:r>
        <w:t xml:space="preserve"> required to be developed </w:t>
      </w:r>
      <w:r w:rsidR="000F469E">
        <w:t xml:space="preserve">within an individual so that </w:t>
      </w:r>
      <w:r w:rsidR="008B1016">
        <w:t xml:space="preserve">influence can be made in order to strive for excellence. Leadership skills are to be developed by organizations so that employees can be guided efficiently and </w:t>
      </w:r>
      <w:r w:rsidR="008D0676">
        <w:t>different styles can be used in the organization for increasing the overall performance</w:t>
      </w:r>
      <w:r w:rsidR="00FF1F49">
        <w:t xml:space="preserve"> (</w:t>
      </w:r>
      <w:r w:rsidR="00FF1F49" w:rsidRPr="0038375B">
        <w:t>Northouse</w:t>
      </w:r>
      <w:r w:rsidR="00FF1F49">
        <w:t>, 2018)</w:t>
      </w:r>
      <w:r w:rsidR="008D0676">
        <w:t xml:space="preserve">. Through this report, </w:t>
      </w:r>
      <w:r>
        <w:t xml:space="preserve">a highlight over the concept of leadership has been given use of different theories and styles of leadership in an organization have been identified. </w:t>
      </w:r>
      <w:r w:rsidR="00A72E61">
        <w:t xml:space="preserve">The report would also help </w:t>
      </w:r>
      <w:r w:rsidR="0054408B">
        <w:t xml:space="preserve">to interpret </w:t>
      </w:r>
      <w:r w:rsidR="003E4BA1">
        <w:t xml:space="preserve">different techniques to identify different characteristics of a leader and the impact of social awareness over the people for managing the relationships in an organization. </w:t>
      </w:r>
      <w:r w:rsidR="00244802">
        <w:t>Also</w:t>
      </w:r>
      <w:r w:rsidR="005A7D74">
        <w:t xml:space="preserve">, through this report, the comparison has been made of the leadership styles </w:t>
      </w:r>
      <w:r w:rsidR="00EB624C">
        <w:t>used in different organizations</w:t>
      </w:r>
      <w:r w:rsidR="001D660B">
        <w:t xml:space="preserve"> and the</w:t>
      </w:r>
      <w:r w:rsidR="00C848A1">
        <w:t xml:space="preserve"> various ways through which higher efficiency in leadership can be attained for the success of the organization.  </w:t>
      </w:r>
    </w:p>
    <w:p w:rsidR="0021762C" w:rsidRDefault="00CF7062">
      <w:pPr>
        <w:spacing w:line="276" w:lineRule="auto"/>
        <w:jc w:val="left"/>
      </w:pPr>
      <w:r>
        <w:br w:type="page"/>
      </w:r>
    </w:p>
    <w:p w:rsidR="0021762C" w:rsidRDefault="00CF7062" w:rsidP="0021762C">
      <w:pPr>
        <w:pStyle w:val="Heading1"/>
      </w:pPr>
      <w:bookmarkStart w:id="2" w:name="_Toc14026729"/>
      <w:r>
        <w:lastRenderedPageBreak/>
        <w:t>TASK 1</w:t>
      </w:r>
      <w:bookmarkEnd w:id="2"/>
    </w:p>
    <w:p w:rsidR="00D1638C" w:rsidRDefault="00CF7062" w:rsidP="00D1638C">
      <w:r>
        <w:t xml:space="preserve">Leadership can be defined as the act of influencing people in order to motivate them to attain a specific goal. </w:t>
      </w:r>
      <w:r w:rsidR="00FD6213">
        <w:t xml:space="preserve">PricewaterhouseCoopers (PWC) has been making use of various leadership styles in order to increase its efficiency in performance. </w:t>
      </w:r>
      <w:r w:rsidR="0049230E">
        <w:t xml:space="preserve">There are various theories and styles of leadership that has been developed by various </w:t>
      </w:r>
      <w:r w:rsidR="002434A0">
        <w:t>theorists that can be applied into the organization in order to manage the leadership skills and ensure that high motivation can be attained</w:t>
      </w:r>
      <w:r w:rsidR="00152539">
        <w:t xml:space="preserve"> (</w:t>
      </w:r>
      <w:r w:rsidR="00152539" w:rsidRPr="0038375B">
        <w:t>Western</w:t>
      </w:r>
      <w:r w:rsidR="00152539">
        <w:t>, 2019)</w:t>
      </w:r>
      <w:r w:rsidR="002434A0">
        <w:t xml:space="preserve">. </w:t>
      </w:r>
    </w:p>
    <w:p w:rsidR="00203922" w:rsidRPr="00967344" w:rsidRDefault="00CF7062" w:rsidP="00203922">
      <w:pPr>
        <w:rPr>
          <w:b/>
        </w:rPr>
      </w:pPr>
      <w:r w:rsidRPr="00967344">
        <w:rPr>
          <w:b/>
        </w:rPr>
        <w:t xml:space="preserve">Autocratic Leadership </w:t>
      </w:r>
    </w:p>
    <w:p w:rsidR="00967344" w:rsidRDefault="00CF7062" w:rsidP="00967344">
      <w:r>
        <w:t>This form of leadership provides all the rights in the ha</w:t>
      </w:r>
      <w:r w:rsidR="006A1F9C">
        <w:t>n</w:t>
      </w:r>
      <w:r>
        <w:t>ds of the leader and all th</w:t>
      </w:r>
      <w:r w:rsidR="006A1F9C">
        <w:t>e</w:t>
      </w:r>
      <w:r>
        <w:t xml:space="preserve"> decisions are taken by him</w:t>
      </w:r>
      <w:r w:rsidR="005802B4">
        <w:t xml:space="preserve"> (</w:t>
      </w:r>
      <w:r w:rsidR="005802B4" w:rsidRPr="0038375B">
        <w:t>Ginnett</w:t>
      </w:r>
      <w:r w:rsidR="005802B4">
        <w:t>, 2019)</w:t>
      </w:r>
      <w:r>
        <w:t>. Through this form of leadership, the followers have to strictly follow what has been told to the</w:t>
      </w:r>
      <w:r w:rsidR="006A1F9C">
        <w:t xml:space="preserve">m </w:t>
      </w:r>
      <w:r w:rsidR="00153470">
        <w:t>and there is no flexibility provided to the subordinates.</w:t>
      </w:r>
      <w:r w:rsidR="00CD1C17">
        <w:t xml:space="preserve"> Autocratic leaders make decisions alone on the behalf of the entire which the followers have to rigidly follow.  </w:t>
      </w:r>
    </w:p>
    <w:p w:rsidR="00203922" w:rsidRPr="00967344" w:rsidRDefault="00CF7062" w:rsidP="00203922">
      <w:pPr>
        <w:rPr>
          <w:b/>
        </w:rPr>
      </w:pPr>
      <w:r w:rsidRPr="00967344">
        <w:rPr>
          <w:b/>
        </w:rPr>
        <w:t>Democratic Leadership</w:t>
      </w:r>
    </w:p>
    <w:p w:rsidR="00967344" w:rsidRDefault="00CF7062" w:rsidP="00967344">
      <w:r>
        <w:t>The form of democratic leadership is used in organizations wherein the subordinates are motivated to participate in the decision-making process and hold the facility to provide their own inputs in the process</w:t>
      </w:r>
      <w:r w:rsidR="0070769E">
        <w:t xml:space="preserve"> (</w:t>
      </w:r>
      <w:r w:rsidR="0070769E" w:rsidRPr="0038375B">
        <w:t>Wildavsky</w:t>
      </w:r>
      <w:r w:rsidR="0070769E">
        <w:t>, 2018)</w:t>
      </w:r>
      <w:r>
        <w:t xml:space="preserve">. Though the final decision in this form is taken by the leader itself, however, </w:t>
      </w:r>
      <w:r w:rsidR="00CC0D6D">
        <w:t xml:space="preserve">contributions of employees are highly appreciated and responsibilities are delegated to the subordinates by employees to increase their participation. </w:t>
      </w:r>
    </w:p>
    <w:p w:rsidR="00574C0E" w:rsidRPr="00967344" w:rsidRDefault="00CF7062" w:rsidP="00D1638C">
      <w:pPr>
        <w:rPr>
          <w:b/>
        </w:rPr>
      </w:pPr>
      <w:r w:rsidRPr="00967344">
        <w:rPr>
          <w:b/>
        </w:rPr>
        <w:t xml:space="preserve">Contingency Theory </w:t>
      </w:r>
      <w:r w:rsidR="00FD6213" w:rsidRPr="00967344">
        <w:rPr>
          <w:b/>
        </w:rPr>
        <w:t xml:space="preserve">of </w:t>
      </w:r>
      <w:r w:rsidR="00967344">
        <w:rPr>
          <w:b/>
        </w:rPr>
        <w:t>L</w:t>
      </w:r>
      <w:r w:rsidR="00FD6213" w:rsidRPr="00967344">
        <w:rPr>
          <w:b/>
        </w:rPr>
        <w:t>eadership</w:t>
      </w:r>
    </w:p>
    <w:p w:rsidR="00967344" w:rsidRDefault="00CF7062" w:rsidP="00D1638C">
      <w:r>
        <w:t xml:space="preserve">This form of leadership is used by the employees in order to </w:t>
      </w:r>
      <w:r w:rsidR="00176518">
        <w:t>emphasize of use of different solutions to resolve different situations faced in the organization</w:t>
      </w:r>
      <w:r w:rsidR="00DC60FA">
        <w:t xml:space="preserve"> (</w:t>
      </w:r>
      <w:r w:rsidR="00DC60FA" w:rsidRPr="006A4582">
        <w:t>Antonakis</w:t>
      </w:r>
      <w:r w:rsidR="00DC60FA">
        <w:t xml:space="preserve"> </w:t>
      </w:r>
      <w:r w:rsidR="00DC60FA" w:rsidRPr="006A4582">
        <w:t>and Day, 2017</w:t>
      </w:r>
      <w:r w:rsidR="00DC60FA">
        <w:t>)</w:t>
      </w:r>
      <w:r w:rsidR="00176518">
        <w:t xml:space="preserve">. </w:t>
      </w:r>
      <w:r w:rsidR="00DC60FA">
        <w:t>The</w:t>
      </w:r>
      <w:r w:rsidR="00176518">
        <w:t xml:space="preserve"> application of this theory of leadership allows the leader in not following a specific form of solution for all problems and allows in development of suitable solutions to the relevant problems</w:t>
      </w:r>
      <w:r w:rsidR="00BD24CA">
        <w:t xml:space="preserve"> so that balance in the organization can be maintained. </w:t>
      </w:r>
    </w:p>
    <w:p w:rsidR="00FD6213" w:rsidRPr="00967344" w:rsidRDefault="00CF7062" w:rsidP="00D1638C">
      <w:pPr>
        <w:rPr>
          <w:b/>
        </w:rPr>
      </w:pPr>
      <w:r>
        <w:rPr>
          <w:b/>
        </w:rPr>
        <w:lastRenderedPageBreak/>
        <w:t>Laissez-Faire</w:t>
      </w:r>
      <w:r w:rsidR="00967344" w:rsidRPr="00967344">
        <w:rPr>
          <w:b/>
        </w:rPr>
        <w:t xml:space="preserve"> Leadership</w:t>
      </w:r>
    </w:p>
    <w:p w:rsidR="00967344" w:rsidRDefault="00CF7062" w:rsidP="00D1638C">
      <w:r>
        <w:t>Through this form of leadership, the responsibility is given completely to the subordinates to take a decision and perform tasks in the organization</w:t>
      </w:r>
      <w:r w:rsidR="000648ED">
        <w:t xml:space="preserve"> (</w:t>
      </w:r>
      <w:r w:rsidR="000648ED" w:rsidRPr="006A4582">
        <w:t>DuBrin</w:t>
      </w:r>
      <w:r w:rsidR="000648ED">
        <w:t>, 2015)</w:t>
      </w:r>
      <w:r>
        <w:t xml:space="preserve">. This form of leadership operates through providing complete flexibility to the employees and </w:t>
      </w:r>
      <w:r w:rsidR="00707704">
        <w:t>the leader is not willing to interfere in the decision making the process.</w:t>
      </w:r>
    </w:p>
    <w:p w:rsidR="0021762C" w:rsidRDefault="00CF7062" w:rsidP="00D1638C">
      <w:pPr>
        <w:pStyle w:val="Heading2"/>
      </w:pPr>
      <w:bookmarkStart w:id="3" w:name="_Toc14026731"/>
      <w:r w:rsidRPr="00D1638C">
        <w:t>Leadership Responsibilities</w:t>
      </w:r>
      <w:bookmarkEnd w:id="3"/>
    </w:p>
    <w:p w:rsidR="001F091F" w:rsidRDefault="00CF7062" w:rsidP="001F091F">
      <w:r>
        <w:t xml:space="preserve">To ensure that leadership is being effectively practiced in an organization, </w:t>
      </w:r>
      <w:r w:rsidR="008B5EEE">
        <w:t>it is significant to understand the responsibilities that are required to be performed by the leaders in the organization, some of which have been represented in the following:</w:t>
      </w:r>
    </w:p>
    <w:p w:rsidR="008B5EEE" w:rsidRDefault="00CF7062" w:rsidP="00B22671">
      <w:pPr>
        <w:pStyle w:val="ListParagraph"/>
        <w:numPr>
          <w:ilvl w:val="0"/>
          <w:numId w:val="1"/>
        </w:numPr>
        <w:rPr>
          <w:b/>
        </w:rPr>
      </w:pPr>
      <w:r w:rsidRPr="00B22671">
        <w:rPr>
          <w:b/>
        </w:rPr>
        <w:t>Build Communication</w:t>
      </w:r>
    </w:p>
    <w:p w:rsidR="00B22671" w:rsidRPr="00B22671" w:rsidRDefault="00CF7062" w:rsidP="00B22671">
      <w:pPr>
        <w:pStyle w:val="ListParagraph"/>
      </w:pPr>
      <w:r>
        <w:t>Building strong communication within the organization is one of the key responsibilities that have to be carried out by a leader</w:t>
      </w:r>
      <w:r w:rsidR="00CF1511">
        <w:t xml:space="preserve"> (</w:t>
      </w:r>
      <w:r w:rsidR="00CF1511" w:rsidRPr="006A4582">
        <w:t>Klenke</w:t>
      </w:r>
      <w:r w:rsidR="00CF1511">
        <w:t>, 2016)</w:t>
      </w:r>
      <w:r>
        <w:t xml:space="preserve">. To communicate the employees with the aims and objectives that are required to be attained and the processes through which they would be achieved, a leader is required to use efficient communication so that transfer of knowledge and information is done in a corrective manner. </w:t>
      </w:r>
    </w:p>
    <w:p w:rsidR="00DE5F3A" w:rsidRDefault="00CF7062" w:rsidP="00B22671">
      <w:pPr>
        <w:pStyle w:val="ListParagraph"/>
        <w:numPr>
          <w:ilvl w:val="0"/>
          <w:numId w:val="1"/>
        </w:numPr>
        <w:rPr>
          <w:b/>
        </w:rPr>
      </w:pPr>
      <w:r w:rsidRPr="00B22671">
        <w:rPr>
          <w:b/>
        </w:rPr>
        <w:t xml:space="preserve">Utilize </w:t>
      </w:r>
      <w:r w:rsidR="0077225B" w:rsidRPr="00B22671">
        <w:rPr>
          <w:b/>
        </w:rPr>
        <w:t>Resources Optimally</w:t>
      </w:r>
    </w:p>
    <w:p w:rsidR="00617733" w:rsidRPr="00617733" w:rsidRDefault="00CF7062" w:rsidP="00617733">
      <w:pPr>
        <w:pStyle w:val="ListParagraph"/>
      </w:pPr>
      <w:r>
        <w:t xml:space="preserve">Being a leader, it is required for the individual to ensure that the resources that have been employed in the processes are being optimally </w:t>
      </w:r>
      <w:r w:rsidR="005651F8">
        <w:t xml:space="preserve">used. It is a major responsibility of the leader to allot the resources in the required areas and ensure their high optimized use so that </w:t>
      </w:r>
      <w:r w:rsidR="005D3230">
        <w:t>minimum costs are incurred by the organization and higher profitability can be provided</w:t>
      </w:r>
      <w:r w:rsidR="00B65858">
        <w:t xml:space="preserve"> (</w:t>
      </w:r>
      <w:r w:rsidR="00B65858" w:rsidRPr="006A4582">
        <w:t>Grint</w:t>
      </w:r>
      <w:r w:rsidR="00B65858">
        <w:t xml:space="preserve"> et al., 2016)</w:t>
      </w:r>
      <w:r w:rsidR="005D3230">
        <w:t xml:space="preserve">. </w:t>
      </w:r>
    </w:p>
    <w:p w:rsidR="000E265D" w:rsidRDefault="00CF7062" w:rsidP="00B22671">
      <w:pPr>
        <w:pStyle w:val="ListParagraph"/>
        <w:numPr>
          <w:ilvl w:val="0"/>
          <w:numId w:val="1"/>
        </w:numPr>
        <w:rPr>
          <w:b/>
        </w:rPr>
      </w:pPr>
      <w:r>
        <w:rPr>
          <w:b/>
        </w:rPr>
        <w:t>Division of Work</w:t>
      </w:r>
    </w:p>
    <w:p w:rsidR="000E265D" w:rsidRDefault="00CF7062" w:rsidP="000E265D">
      <w:pPr>
        <w:pStyle w:val="ListParagraph"/>
      </w:pPr>
      <w:r>
        <w:t>Of the major responsibilities that are being performed by the leader, the division of work is an essential one based on which the performance of the organization is attained</w:t>
      </w:r>
      <w:r w:rsidR="00D16A1F">
        <w:t xml:space="preserve"> (</w:t>
      </w:r>
      <w:r w:rsidR="00D16A1F" w:rsidRPr="00B82DAC">
        <w:t>Komives</w:t>
      </w:r>
      <w:r w:rsidR="00D16A1F">
        <w:t>, 2016)</w:t>
      </w:r>
      <w:r>
        <w:t xml:space="preserve">. </w:t>
      </w:r>
      <w:r w:rsidR="0062189E">
        <w:t xml:space="preserve">A leader has to divide the work among the subordinates by understanding their capabilities so that higher productivity through their efforts can be generated and the organization can be assisted in meeting its objectives. </w:t>
      </w:r>
    </w:p>
    <w:p w:rsidR="00C71106" w:rsidRPr="000E265D" w:rsidRDefault="00C71106" w:rsidP="000E265D">
      <w:pPr>
        <w:pStyle w:val="ListParagraph"/>
      </w:pPr>
    </w:p>
    <w:p w:rsidR="0062189E" w:rsidRDefault="00CF7062" w:rsidP="00B22671">
      <w:pPr>
        <w:pStyle w:val="ListParagraph"/>
        <w:numPr>
          <w:ilvl w:val="0"/>
          <w:numId w:val="1"/>
        </w:numPr>
        <w:rPr>
          <w:b/>
        </w:rPr>
      </w:pPr>
      <w:r>
        <w:rPr>
          <w:b/>
        </w:rPr>
        <w:lastRenderedPageBreak/>
        <w:t>Motivate Employees</w:t>
      </w:r>
    </w:p>
    <w:p w:rsidR="00617733" w:rsidRPr="000C0531" w:rsidRDefault="00CF7062" w:rsidP="0062189E">
      <w:pPr>
        <w:pStyle w:val="ListParagraph"/>
      </w:pPr>
      <w:r w:rsidRPr="000C0531">
        <w:t>Motivating employees is one of the key roles that have to be performed by the leader of the organization</w:t>
      </w:r>
      <w:r w:rsidR="00C71106">
        <w:t xml:space="preserve"> (</w:t>
      </w:r>
      <w:r w:rsidR="00C71106" w:rsidRPr="00B82DAC">
        <w:t>Northouse</w:t>
      </w:r>
      <w:r w:rsidR="00C71106">
        <w:t>, 2017)</w:t>
      </w:r>
      <w:r w:rsidRPr="000C0531">
        <w:t>. Through understanding the needs of the employees and streamlining their needs with that of the organization’s</w:t>
      </w:r>
      <w:r w:rsidR="004359CF">
        <w:t xml:space="preserve">, the leader develops various ways through which employees can be motivated for working at their highest efficiency and </w:t>
      </w:r>
      <w:r w:rsidR="00712937">
        <w:t xml:space="preserve">lead to their development. </w:t>
      </w:r>
    </w:p>
    <w:p w:rsidR="00755729" w:rsidRDefault="00CF7062" w:rsidP="00D1638C">
      <w:pPr>
        <w:pStyle w:val="Heading2"/>
      </w:pPr>
      <w:bookmarkStart w:id="4" w:name="_Toc14026732"/>
      <w:r w:rsidRPr="00D1638C">
        <w:t xml:space="preserve">Leadership </w:t>
      </w:r>
      <w:r w:rsidR="00D1638C" w:rsidRPr="00D1638C">
        <w:t>Styles</w:t>
      </w:r>
      <w:bookmarkEnd w:id="4"/>
    </w:p>
    <w:p w:rsidR="00A74131" w:rsidRDefault="00CF7062" w:rsidP="003B0E95">
      <w:r>
        <w:t xml:space="preserve">There are various forms of leadership which are being used in an organization in order to manage different departments and tasks performed. </w:t>
      </w:r>
      <w:r w:rsidR="0039519F">
        <w:t xml:space="preserve">Bob Moritz is the CEO of PWC and leads the organization towards its rapid and continuous development. </w:t>
      </w:r>
      <w:r>
        <w:t xml:space="preserve">Bob Moritz has implemented transformational leadership in his organization through which he encourages the </w:t>
      </w:r>
      <w:r w:rsidR="003650ED">
        <w:t>employees through setting a futuristic vision to be attained and motivates them to intake transformation in order to meet the objectives</w:t>
      </w:r>
      <w:r w:rsidR="002466EF">
        <w:t xml:space="preserve"> (</w:t>
      </w:r>
      <w:r w:rsidR="002466EF" w:rsidRPr="00B82DAC">
        <w:t>Heifetz</w:t>
      </w:r>
      <w:r w:rsidR="002466EF">
        <w:t xml:space="preserve"> </w:t>
      </w:r>
      <w:r w:rsidR="002466EF" w:rsidRPr="00B82DAC">
        <w:t>and Linsky, 2017</w:t>
      </w:r>
      <w:r w:rsidR="002466EF">
        <w:t>)</w:t>
      </w:r>
      <w:r w:rsidR="003650ED">
        <w:t>. Bob Moritz changes the perceptions held by the employees and transforms them</w:t>
      </w:r>
      <w:r w:rsidR="00CC7BCC">
        <w:t xml:space="preserve"> to have higher morale and motivation. </w:t>
      </w:r>
    </w:p>
    <w:p w:rsidR="00A93E38" w:rsidRDefault="00CF7062" w:rsidP="003B0E95">
      <w:r>
        <w:t xml:space="preserve">Bob Moritz </w:t>
      </w:r>
      <w:r w:rsidR="0004186F">
        <w:t>also</w:t>
      </w:r>
      <w:r>
        <w:t xml:space="preserve"> makes use of contingency leadership through which he is able to use a different variable to meet different objectives of the organization and instead of framing a </w:t>
      </w:r>
      <w:r w:rsidR="0004186F">
        <w:t>single</w:t>
      </w:r>
      <w:r>
        <w:t xml:space="preserve"> plan for all the departments, different plans are being frames by each area </w:t>
      </w:r>
      <w:r w:rsidR="00634E3B">
        <w:t>based upon their relevant area of operation</w:t>
      </w:r>
      <w:r w:rsidR="00806043">
        <w:t xml:space="preserve"> (</w:t>
      </w:r>
      <w:r w:rsidR="00806043" w:rsidRPr="00B82DAC">
        <w:t>Mendenhall</w:t>
      </w:r>
      <w:r w:rsidR="00806043">
        <w:t xml:space="preserve"> et al., </w:t>
      </w:r>
      <w:r w:rsidR="00DB347E">
        <w:t>2017</w:t>
      </w:r>
      <w:r w:rsidR="00806043">
        <w:t>)</w:t>
      </w:r>
      <w:r w:rsidR="00634E3B">
        <w:t xml:space="preserve">. This allows him to increase </w:t>
      </w:r>
      <w:r w:rsidR="0004186F">
        <w:t>adaptability within the organization and increases the scope of innovation. However, using this form of leadership increases the complexity of procedures and in certain cases impacts the profitability of the organization negatively.</w:t>
      </w:r>
    </w:p>
    <w:p w:rsidR="0004186F" w:rsidRPr="003B0E95" w:rsidRDefault="00CF7062" w:rsidP="003B0E95">
      <w:r>
        <w:t xml:space="preserve">In PWC, Bob Moritz avoids making use of autocratic and laissez-faire form of leadership. Through autocratic leadership, it is easier to gain the results easily but it does not </w:t>
      </w:r>
      <w:r w:rsidR="00F03BA7">
        <w:t xml:space="preserve">support innovation and flexibility of operations because of which is not used in PWC. Also, the use of laissez-faire </w:t>
      </w:r>
      <w:r w:rsidR="00D527B0">
        <w:t xml:space="preserve">form of leadership reduces the efficiency of employees and thus is not being used by PWC in its operations. </w:t>
      </w:r>
    </w:p>
    <w:p w:rsidR="00755729" w:rsidRDefault="00CF7062" w:rsidP="00D1638C">
      <w:pPr>
        <w:pStyle w:val="Heading2"/>
      </w:pPr>
      <w:bookmarkStart w:id="5" w:name="_Toc14026733"/>
      <w:r w:rsidRPr="00D1638C">
        <w:lastRenderedPageBreak/>
        <w:t xml:space="preserve">Application </w:t>
      </w:r>
      <w:r w:rsidR="00D1638C" w:rsidRPr="00D1638C">
        <w:t>of Leadership Styles in Different Situations</w:t>
      </w:r>
      <w:bookmarkEnd w:id="5"/>
    </w:p>
    <w:p w:rsidR="001B0D7A" w:rsidRDefault="00CF7062" w:rsidP="001B0D7A">
      <w:r>
        <w:t xml:space="preserve">Leadership is a continuous process that has to be performed </w:t>
      </w:r>
      <w:r w:rsidR="0073718F">
        <w:t>in the organization constantly. However, in an organization, different forms of leadership are required to be adopted in order to handle different situations faced in the process</w:t>
      </w:r>
      <w:r w:rsidR="002D3F68">
        <w:t xml:space="preserve"> (</w:t>
      </w:r>
      <w:r w:rsidR="002D3F68" w:rsidRPr="00B82DAC">
        <w:t>Glatthorn</w:t>
      </w:r>
      <w:r w:rsidR="002D3F68">
        <w:t xml:space="preserve"> et al., 2018)</w:t>
      </w:r>
      <w:r w:rsidR="0073718F">
        <w:t xml:space="preserve">. </w:t>
      </w:r>
      <w:r w:rsidR="00DE3730">
        <w:t>To motivate the employees in different perspectives, a similar form of leadership is not found to be efficient and thus different styles are to be used based upon the different situations that would be faced.</w:t>
      </w:r>
    </w:p>
    <w:p w:rsidR="00283CD9" w:rsidRDefault="00CF7062" w:rsidP="001B0D7A">
      <w:r>
        <w:t xml:space="preserve">The use of an autocratic form of leadership is done in the organization when the rigid directions are required to be followed for completion of tasks and </w:t>
      </w:r>
      <w:r w:rsidR="001154BA">
        <w:t>less personal involvement of employees has to be maintained</w:t>
      </w:r>
      <w:r w:rsidR="00287E06">
        <w:t xml:space="preserve"> (</w:t>
      </w:r>
      <w:r w:rsidR="00287E06" w:rsidRPr="00B82DAC">
        <w:t>Johnson</w:t>
      </w:r>
      <w:r w:rsidR="00287E06">
        <w:t>, 2017)</w:t>
      </w:r>
      <w:r w:rsidR="001154BA">
        <w:t xml:space="preserve">. In situations where higher control over performance has to be maintained, the use of autocratic leadership is being done. </w:t>
      </w:r>
    </w:p>
    <w:p w:rsidR="001154BA" w:rsidRDefault="00CF7062" w:rsidP="001B0D7A">
      <w:r>
        <w:t xml:space="preserve">Democratic leadership is suitable for situations wherein higher employee participation is required. The situations where the organization has to innovatively resolve a problem and </w:t>
      </w:r>
      <w:r w:rsidR="00B05E36">
        <w:t>favorable situations are required to be developed, the use of democratic leadership is being done</w:t>
      </w:r>
      <w:r w:rsidR="004F0448">
        <w:t xml:space="preserve"> (</w:t>
      </w:r>
      <w:r w:rsidR="004F0448" w:rsidRPr="00B82DAC">
        <w:t>Cashman</w:t>
      </w:r>
      <w:r w:rsidR="004F0448">
        <w:t>, 2017)</w:t>
      </w:r>
      <w:r w:rsidR="00B05E36">
        <w:t>. Use of this form is done when the leader</w:t>
      </w:r>
      <w:r w:rsidR="007404F8">
        <w:t xml:space="preserve"> is not only willing to focus on the performance but over the participation of employees.  </w:t>
      </w:r>
    </w:p>
    <w:p w:rsidR="00F300BC" w:rsidRDefault="00CF7062" w:rsidP="00F300BC">
      <w:r>
        <w:t>Contingency leadership is used in organizations</w:t>
      </w:r>
      <w:r w:rsidR="00041EC7">
        <w:t xml:space="preserve"> when the organization is </w:t>
      </w:r>
      <w:r w:rsidR="00EA4E93">
        <w:t>willing</w:t>
      </w:r>
      <w:r w:rsidR="00041EC7">
        <w:t xml:space="preserve"> to tap different opportunities and higher innovation is required to meet the situation’s demands. </w:t>
      </w:r>
      <w:r w:rsidR="00EA4E93">
        <w:t>Contingency leadership is used in situations where various possibilities are being offered and higher adaptability to different situations is required to be built within the employees of the organization</w:t>
      </w:r>
      <w:r w:rsidR="0089695F">
        <w:t xml:space="preserve"> (</w:t>
      </w:r>
      <w:r w:rsidR="0089695F" w:rsidRPr="00B82DAC">
        <w:t>Herman</w:t>
      </w:r>
      <w:r w:rsidR="0089695F">
        <w:t>, 2016)</w:t>
      </w:r>
      <w:r w:rsidR="00EA4E93">
        <w:t xml:space="preserve">. </w:t>
      </w:r>
    </w:p>
    <w:p w:rsidR="00755729" w:rsidRDefault="00CF7062" w:rsidP="00F300BC">
      <w:pPr>
        <w:pStyle w:val="Heading2"/>
      </w:pPr>
      <w:bookmarkStart w:id="6" w:name="_Toc14026734"/>
      <w:r w:rsidRPr="00D1638C">
        <w:t xml:space="preserve">Emotional </w:t>
      </w:r>
      <w:r w:rsidR="00D1638C" w:rsidRPr="00D1638C">
        <w:t>Intelligence</w:t>
      </w:r>
      <w:bookmarkEnd w:id="6"/>
      <w:r w:rsidR="00D1638C" w:rsidRPr="00D1638C">
        <w:t xml:space="preserve"> </w:t>
      </w:r>
    </w:p>
    <w:p w:rsidR="007E0C47" w:rsidRDefault="00CF7062" w:rsidP="00F300BC">
      <w:r>
        <w:t xml:space="preserve">Emotional intelligence is the skill through which an individual is able to </w:t>
      </w:r>
      <w:r w:rsidR="004359FA">
        <w:t xml:space="preserve">recognize and </w:t>
      </w:r>
      <w:r>
        <w:t>manage</w:t>
      </w:r>
      <w:r w:rsidR="004359FA">
        <w:t xml:space="preserve"> emotions in order to build a positive experience</w:t>
      </w:r>
      <w:r w:rsidR="00F268EC">
        <w:t xml:space="preserve"> (</w:t>
      </w:r>
      <w:r w:rsidR="00F268EC" w:rsidRPr="00F94CF6">
        <w:t>Mathew</w:t>
      </w:r>
      <w:r w:rsidR="00F268EC">
        <w:t xml:space="preserve"> </w:t>
      </w:r>
      <w:r w:rsidR="00F268EC" w:rsidRPr="00F94CF6">
        <w:t>and Gupta, 2015</w:t>
      </w:r>
      <w:r w:rsidR="00F268EC">
        <w:t>)</w:t>
      </w:r>
      <w:r w:rsidR="004359FA">
        <w:t xml:space="preserve">. This skill has to be developed by leaders so that they can </w:t>
      </w:r>
      <w:r w:rsidR="00960C79">
        <w:t xml:space="preserve">develop a positive perspective towards the aims that are to be attained and motivate employees to face the difficult situations without letting it holding an impact over their performances. </w:t>
      </w:r>
    </w:p>
    <w:p w:rsidR="00F300BC" w:rsidRPr="00F300BC" w:rsidRDefault="00CF7062" w:rsidP="00F300BC">
      <w:r>
        <w:lastRenderedPageBreak/>
        <w:t xml:space="preserve">The </w:t>
      </w:r>
      <w:r w:rsidR="007E0C47">
        <w:t>practice of emotional intelligence allows the leaders in building clear visions among the employees and directs them in a manner so that their efficiency in performing tasks can be improved</w:t>
      </w:r>
      <w:r w:rsidR="00DE0CA1">
        <w:t xml:space="preserve"> (</w:t>
      </w:r>
      <w:r w:rsidR="00DE0CA1" w:rsidRPr="00426B5C">
        <w:t>Miao</w:t>
      </w:r>
      <w:r w:rsidR="00DE0CA1">
        <w:t xml:space="preserve"> et al., 2018)</w:t>
      </w:r>
      <w:r w:rsidR="007E0C47">
        <w:t xml:space="preserve">. Emotional intelligence is being used by leaders not only to motivate the employees but also to regulate their own functioning so that </w:t>
      </w:r>
      <w:r w:rsidR="00DE6AB2">
        <w:t>they can acknowledge the obstacles they might face and build a positive attitude in order to overcome those challenges</w:t>
      </w:r>
      <w:r w:rsidR="00BD61B6">
        <w:t xml:space="preserve"> (</w:t>
      </w:r>
      <w:r w:rsidR="00BD61B6" w:rsidRPr="00426B5C">
        <w:t>Miao</w:t>
      </w:r>
      <w:r w:rsidR="00BD61B6">
        <w:t xml:space="preserve"> et al., 2018)</w:t>
      </w:r>
      <w:r w:rsidR="00DE6AB2">
        <w:t>. Through the practice of emotional intelligence, leaders are able to determine the working process of employees and manage their functioning in a manner so that</w:t>
      </w:r>
      <w:r w:rsidR="00FB3A19">
        <w:t xml:space="preserve"> they work at their utmost potential. </w:t>
      </w:r>
    </w:p>
    <w:p w:rsidR="00755729" w:rsidRDefault="00CF7062" w:rsidP="00D1638C">
      <w:pPr>
        <w:pStyle w:val="Heading2"/>
      </w:pPr>
      <w:bookmarkStart w:id="7" w:name="_Toc14026735"/>
      <w:r w:rsidRPr="00D1638C">
        <w:t xml:space="preserve">Importance </w:t>
      </w:r>
      <w:r w:rsidR="00523ECF">
        <w:t>of Identifying</w:t>
      </w:r>
      <w:r w:rsidR="00D1638C" w:rsidRPr="00D1638C">
        <w:t xml:space="preserve"> Strengths </w:t>
      </w:r>
      <w:r w:rsidR="0049230E" w:rsidRPr="00D1638C">
        <w:t>and</w:t>
      </w:r>
      <w:r w:rsidR="00D1638C" w:rsidRPr="00D1638C">
        <w:t xml:space="preserve"> Weakness</w:t>
      </w:r>
      <w:bookmarkEnd w:id="7"/>
    </w:p>
    <w:p w:rsidR="00742BE8" w:rsidRDefault="00CF7062" w:rsidP="00523ECF">
      <w:r>
        <w:t>To work in the highly competitive environment and grow at a continuous basis, it is essential for an individual to identify the strengths and weaknesses held by them so that they can understand the areas of development and use the same for future growth</w:t>
      </w:r>
      <w:r w:rsidR="00D84202">
        <w:t xml:space="preserve"> (</w:t>
      </w:r>
      <w:r w:rsidR="00D84202" w:rsidRPr="00B82DAC">
        <w:t>Fletcher</w:t>
      </w:r>
      <w:r w:rsidR="00D84202">
        <w:t>, 2017)</w:t>
      </w:r>
      <w:r>
        <w:t xml:space="preserve">. </w:t>
      </w:r>
      <w:r w:rsidR="00C1739E">
        <w:t xml:space="preserve">Through identifying the strengths that are held by the leader, he would be able to </w:t>
      </w:r>
      <w:r w:rsidR="0015430C">
        <w:t xml:space="preserve">understand the areas in which they are required to be employed to increase the efficiency of the performance and </w:t>
      </w:r>
      <w:r w:rsidR="00B619DA">
        <w:t xml:space="preserve">meet the current requirements </w:t>
      </w:r>
      <w:r w:rsidR="0015430C">
        <w:t xml:space="preserve">of the industry. The identification of strengths would also define the capabilities of the leaders and the extent to which further growth is required to be attained. </w:t>
      </w:r>
    </w:p>
    <w:p w:rsidR="00C1739E" w:rsidRPr="00523ECF" w:rsidRDefault="00CF7062" w:rsidP="00523ECF">
      <w:r>
        <w:t>Identification and recognition of</w:t>
      </w:r>
      <w:r w:rsidR="0015430C">
        <w:t xml:space="preserve"> </w:t>
      </w:r>
      <w:r w:rsidR="0008419E">
        <w:t>weaknesses are also required to be done by the leader so that they can determine the areas because of which efficiency has been restricting. Through recognizing the weaknesses, the leader would be able to evaluate the necessity of overcoming the weakness and plan activities through which can be managed</w:t>
      </w:r>
      <w:r w:rsidR="00502F0D">
        <w:t xml:space="preserve"> (</w:t>
      </w:r>
      <w:r w:rsidR="00502F0D" w:rsidRPr="00B82DAC">
        <w:t>Alvesson</w:t>
      </w:r>
      <w:r w:rsidR="00502F0D">
        <w:t xml:space="preserve"> et al., 2016)</w:t>
      </w:r>
      <w:r w:rsidR="0008419E">
        <w:t xml:space="preserve">. </w:t>
      </w:r>
      <w:r w:rsidR="000242FB">
        <w:t xml:space="preserve">Weaknesses also help the leader in understanding the competencies he is required to meet the requirements of the upcoming situations and perform activities for overcoming the weaknesses so that the future opportunities can be efficiently gained. </w:t>
      </w:r>
    </w:p>
    <w:p w:rsidR="008B6A42" w:rsidRDefault="00CF7062" w:rsidP="00D1638C">
      <w:pPr>
        <w:pStyle w:val="Heading2"/>
      </w:pPr>
      <w:bookmarkStart w:id="8" w:name="_Toc14026736"/>
      <w:r w:rsidRPr="00D1638C">
        <w:t xml:space="preserve">Techniques </w:t>
      </w:r>
      <w:r w:rsidR="00D1638C" w:rsidRPr="00D1638C">
        <w:t>for Interpretation</w:t>
      </w:r>
      <w:bookmarkEnd w:id="8"/>
    </w:p>
    <w:p w:rsidR="00463A2B" w:rsidRDefault="00CF7062" w:rsidP="00463A2B">
      <w:r>
        <w:t xml:space="preserve">To identify the strengths and limitations </w:t>
      </w:r>
      <w:r w:rsidR="00036E2F">
        <w:t xml:space="preserve">that </w:t>
      </w:r>
      <w:r>
        <w:t xml:space="preserve">are held by the individual, </w:t>
      </w:r>
      <w:r w:rsidR="00036E2F">
        <w:t xml:space="preserve">the technique of SWOT can be used through which a detailed overview of the current proficiency can be gained </w:t>
      </w:r>
      <w:r w:rsidR="00A67592">
        <w:t xml:space="preserve">through scanning the internal as well as external potentials. The use of SWOT analysis can be done by the leaders in order to understand the level of competition in the surrounding and the current </w:t>
      </w:r>
      <w:r w:rsidR="00A67592">
        <w:lastRenderedPageBreak/>
        <w:t>competencies held in order to meet the same</w:t>
      </w:r>
      <w:r w:rsidR="00FF24A5">
        <w:t xml:space="preserve"> (</w:t>
      </w:r>
      <w:r w:rsidR="00FF24A5" w:rsidRPr="00C11C4B">
        <w:t>Hattie</w:t>
      </w:r>
      <w:r w:rsidR="00FF24A5">
        <w:t>, 2015)</w:t>
      </w:r>
      <w:r w:rsidR="00A67592">
        <w:t>.</w:t>
      </w:r>
      <w:r w:rsidR="00732241">
        <w:t xml:space="preserve"> The interpretation of SWOT analysis can be easily done by the leaders by defining the </w:t>
      </w:r>
      <w:r w:rsidR="00500CE4">
        <w:t xml:space="preserve">internal and external components and their impact over the performance of activities. A SWOT analysis would strategically allow the leaders in identifying the current potentials and the development areas which would </w:t>
      </w:r>
      <w:r w:rsidR="00650CA0">
        <w:t>lead to the overall development of the individual.</w:t>
      </w:r>
    </w:p>
    <w:p w:rsidR="001B7CBD" w:rsidRDefault="00CF7062" w:rsidP="00D1638C">
      <w:pPr>
        <w:pStyle w:val="Heading2"/>
      </w:pPr>
      <w:bookmarkStart w:id="9" w:name="_Toc14026737"/>
      <w:r>
        <w:t>Self-development in Leadership</w:t>
      </w:r>
      <w:bookmarkEnd w:id="9"/>
      <w:r>
        <w:t xml:space="preserve"> </w:t>
      </w:r>
    </w:p>
    <w:p w:rsidR="001B7CBD" w:rsidRDefault="00CF7062" w:rsidP="001B7CBD">
      <w:r>
        <w:t>To motivate the employees for increasing their performances, it is essential for the leader to understand his own development areas through which he can meet the development opportunities and use them to benefit the organization</w:t>
      </w:r>
      <w:r w:rsidR="0067401F">
        <w:t xml:space="preserve"> (</w:t>
      </w:r>
      <w:r w:rsidR="0067401F" w:rsidRPr="00C11C4B">
        <w:t>Renko</w:t>
      </w:r>
      <w:r w:rsidR="00EF2830">
        <w:t xml:space="preserve"> et al., 2015</w:t>
      </w:r>
      <w:r w:rsidR="0067401F">
        <w:t>)</w:t>
      </w:r>
      <w:r>
        <w:t xml:space="preserve">. </w:t>
      </w:r>
      <w:r w:rsidR="00DB221D">
        <w:t xml:space="preserve">The process of self-development would allow the leaders in </w:t>
      </w:r>
      <w:r w:rsidR="003C3CB9">
        <w:t xml:space="preserve">reflecting the past experiences that have been gained and use the same in taking decisions in present situations. Self-development by the leader would also motivate the employees of the organization in </w:t>
      </w:r>
      <w:r w:rsidR="00D910AB">
        <w:t>utilizing the same process through which self-awareness can be increased within an individual and it can be used in meeting the requirements of the further opportunities.</w:t>
      </w:r>
    </w:p>
    <w:p w:rsidR="00F122D6" w:rsidRPr="001B7CBD" w:rsidRDefault="00CF7062" w:rsidP="001B7CBD">
      <w:r>
        <w:t xml:space="preserve">Identifying opportunities can also help the process of leadership </w:t>
      </w:r>
      <w:r w:rsidR="008A4014">
        <w:t xml:space="preserve">used by the leader through identifying future potentials and </w:t>
      </w:r>
      <w:r w:rsidR="002E259B">
        <w:t>their importance in meeting the objectives of the organization</w:t>
      </w:r>
      <w:r w:rsidR="00F231F5">
        <w:t xml:space="preserve"> (</w:t>
      </w:r>
      <w:r w:rsidR="00F231F5" w:rsidRPr="00C11C4B">
        <w:t>Sosik</w:t>
      </w:r>
      <w:r w:rsidR="00F231F5">
        <w:t xml:space="preserve"> and Jung, 2018)</w:t>
      </w:r>
      <w:r w:rsidR="002E259B">
        <w:t xml:space="preserve">. Through understanding the future opportunities, the leader is able to forecast the ways through which development can be initiated and the certain aspects through which it would be benefiting the efficiency and the performance.  </w:t>
      </w:r>
    </w:p>
    <w:p w:rsidR="008B6A42" w:rsidRDefault="00CF7062" w:rsidP="00D1638C">
      <w:pPr>
        <w:pStyle w:val="Heading2"/>
      </w:pPr>
      <w:bookmarkStart w:id="10" w:name="_Toc14026738"/>
      <w:r>
        <w:t>Projecting Confidence and S</w:t>
      </w:r>
      <w:r w:rsidR="00D1638C" w:rsidRPr="00D1638C">
        <w:t>e</w:t>
      </w:r>
      <w:r>
        <w:t>lf</w:t>
      </w:r>
      <w:r w:rsidR="00D1638C" w:rsidRPr="00D1638C">
        <w:t>-Assurance</w:t>
      </w:r>
      <w:bookmarkEnd w:id="10"/>
      <w:r w:rsidR="00D1638C" w:rsidRPr="00D1638C">
        <w:t xml:space="preserve"> </w:t>
      </w:r>
    </w:p>
    <w:p w:rsidR="00D47394" w:rsidRDefault="00CF7062" w:rsidP="001A71AB">
      <w:r>
        <w:t xml:space="preserve">Through identification of the strengths and weaknesses that are held, leaders are able to increase their confidence and increase their assurance in performing the tasks efficiently. </w:t>
      </w:r>
      <w:r w:rsidR="00292060">
        <w:t xml:space="preserve">Developing an understanding of the strengths </w:t>
      </w:r>
      <w:r w:rsidR="00AF4562">
        <w:t>would allow the leader in gaining confidence over the tasks that are being performed by him and would be assured of positive results through the same</w:t>
      </w:r>
      <w:r w:rsidR="00F231F5">
        <w:t xml:space="preserve"> (</w:t>
      </w:r>
      <w:r w:rsidR="00F231F5" w:rsidRPr="00C11C4B">
        <w:t>Pardey</w:t>
      </w:r>
      <w:r w:rsidR="00F231F5">
        <w:t>, 2016)</w:t>
      </w:r>
      <w:r w:rsidR="00AF4562">
        <w:t>. Through performing the activities with a high level of confidence shall allow the</w:t>
      </w:r>
      <w:r w:rsidR="004346B3">
        <w:t xml:space="preserve"> leaders in motivating the employees in giving their best efforts as well. </w:t>
      </w:r>
    </w:p>
    <w:p w:rsidR="00A86EF1" w:rsidRPr="001A71AB" w:rsidRDefault="00CF7062" w:rsidP="001A71AB">
      <w:r>
        <w:lastRenderedPageBreak/>
        <w:t xml:space="preserve">Being updated of the personal strengths held by the leader would also help him in </w:t>
      </w:r>
      <w:r w:rsidR="00BB7B6B">
        <w:t>dealing with the uncertain situations with higher confidence and take calculative risks in order to face the uncertainties</w:t>
      </w:r>
      <w:r w:rsidR="005529EE">
        <w:t xml:space="preserve"> (</w:t>
      </w:r>
      <w:r w:rsidR="005529EE" w:rsidRPr="006A4582">
        <w:t>Grint</w:t>
      </w:r>
      <w:r w:rsidR="005529EE">
        <w:t xml:space="preserve"> et al., 2016)</w:t>
      </w:r>
      <w:r w:rsidR="00BB7B6B">
        <w:t xml:space="preserve">. An understating of own strengths allows the individual in </w:t>
      </w:r>
      <w:r w:rsidR="00ED439F">
        <w:t xml:space="preserve">estimating limits up to which the </w:t>
      </w:r>
      <w:r w:rsidR="003F4CAF">
        <w:t>risk</w:t>
      </w:r>
      <w:r w:rsidR="00ED439F">
        <w:t xml:space="preserve"> can be taken by them and take </w:t>
      </w:r>
      <w:r w:rsidR="003F4CAF">
        <w:t>decisions</w:t>
      </w:r>
      <w:r w:rsidR="00ED439F">
        <w:t xml:space="preserve"> accordingly so that positive results can be generated </w:t>
      </w:r>
      <w:r w:rsidR="003F4CAF">
        <w:t>through</w:t>
      </w:r>
      <w:r w:rsidR="00ED439F">
        <w:t xml:space="preserve"> them. </w:t>
      </w:r>
    </w:p>
    <w:p w:rsidR="00D1638C" w:rsidRDefault="00CF7062" w:rsidP="00D1638C">
      <w:pPr>
        <w:pStyle w:val="Heading2"/>
      </w:pPr>
      <w:bookmarkStart w:id="11" w:name="_Toc14026739"/>
      <w:r w:rsidRPr="00D1638C">
        <w:t>Social Awareness</w:t>
      </w:r>
      <w:bookmarkEnd w:id="11"/>
      <w:r w:rsidRPr="00D1638C">
        <w:t xml:space="preserve"> </w:t>
      </w:r>
    </w:p>
    <w:p w:rsidR="003F4CAF" w:rsidRDefault="00CF7062" w:rsidP="003F4CAF">
      <w:r>
        <w:t xml:space="preserve">Social awareness has a huge impact on the leadership which is performed in an organization as various </w:t>
      </w:r>
      <w:r w:rsidR="0002112F">
        <w:t xml:space="preserve">facts are to be taken under consideration while implanting decisions and tasks over the employees in the </w:t>
      </w:r>
      <w:r w:rsidR="00573DEF">
        <w:t>organization</w:t>
      </w:r>
      <w:r>
        <w:t>.</w:t>
      </w:r>
      <w:r w:rsidR="00573DEF">
        <w:t xml:space="preserve"> </w:t>
      </w:r>
      <w:r w:rsidR="008C059B">
        <w:t>Use of social awareness in the organization allows the leader in building strong relationships with the subordinates and considers their problems while framing decisions which also generate higher employee satisfaction in the organization</w:t>
      </w:r>
      <w:r w:rsidR="0020660B">
        <w:t xml:space="preserve"> (</w:t>
      </w:r>
      <w:r w:rsidR="0020660B" w:rsidRPr="00B82DAC">
        <w:t>Heifetz</w:t>
      </w:r>
      <w:r w:rsidR="0020660B">
        <w:t xml:space="preserve"> </w:t>
      </w:r>
      <w:r w:rsidR="0020660B" w:rsidRPr="00B82DAC">
        <w:t>and Linsky, 2017</w:t>
      </w:r>
      <w:r w:rsidR="0020660B">
        <w:t>)</w:t>
      </w:r>
      <w:r w:rsidR="008C059B">
        <w:t xml:space="preserve">. </w:t>
      </w:r>
    </w:p>
    <w:p w:rsidR="008C059B" w:rsidRDefault="00CF7062" w:rsidP="003F4CAF">
      <w:r>
        <w:t xml:space="preserve">Social awareness in the organization also </w:t>
      </w:r>
      <w:r w:rsidR="00212803">
        <w:t xml:space="preserve">allows the leader in understating the social networks and political forces established within the organization </w:t>
      </w:r>
      <w:r w:rsidR="002F6179">
        <w:t>so that values and belief systems can be established for the efficient performance of employees</w:t>
      </w:r>
      <w:r w:rsidR="00B755E7">
        <w:t xml:space="preserve"> (</w:t>
      </w:r>
      <w:r w:rsidR="00B755E7" w:rsidRPr="00C11C4B">
        <w:t>Uhl-Bien</w:t>
      </w:r>
      <w:r w:rsidR="00B755E7">
        <w:t xml:space="preserve"> </w:t>
      </w:r>
      <w:r w:rsidR="00B755E7" w:rsidRPr="00C11C4B">
        <w:t>and Arena, 2017</w:t>
      </w:r>
      <w:r w:rsidR="00B755E7">
        <w:t>)</w:t>
      </w:r>
      <w:r w:rsidR="002F6179">
        <w:t xml:space="preserve">. </w:t>
      </w:r>
      <w:r w:rsidR="00F6102A">
        <w:t>T</w:t>
      </w:r>
      <w:r w:rsidR="002F6179">
        <w:t xml:space="preserve">he use of social awareness </w:t>
      </w:r>
      <w:r w:rsidR="00F6102A">
        <w:t>assists the leader in building an acceptable environment in the organization through which diversity can be accepted and employees mutually work for the growth of the organization.</w:t>
      </w:r>
    </w:p>
    <w:p w:rsidR="002F4258" w:rsidRPr="003F4CAF" w:rsidRDefault="00CF7062" w:rsidP="003F4CAF">
      <w:r>
        <w:t>Through the means of social awareness, the leader of the organization shall be able to identify the needs of the employees and the impact political environment within the organization has been holding over their performance so that corrective decisions can be implanted by the leaders in accordance with the same</w:t>
      </w:r>
      <w:r w:rsidR="00CA4F3A">
        <w:t xml:space="preserve"> (</w:t>
      </w:r>
      <w:r w:rsidR="00CA4F3A" w:rsidRPr="00C11C4B">
        <w:t>Pardey</w:t>
      </w:r>
      <w:r w:rsidR="00CA4F3A">
        <w:t>, 2016)</w:t>
      </w:r>
      <w:r>
        <w:t xml:space="preserve">. </w:t>
      </w:r>
      <w:r w:rsidR="009D5153">
        <w:t xml:space="preserve">This also allows the </w:t>
      </w:r>
      <w:r w:rsidR="003F7D86">
        <w:t>leader in providing services required by the employees and increases</w:t>
      </w:r>
      <w:r w:rsidR="009D5153">
        <w:t xml:space="preserve"> their </w:t>
      </w:r>
      <w:r w:rsidR="003F7D86">
        <w:t xml:space="preserve">satisfaction within the firm.  </w:t>
      </w:r>
      <w:r w:rsidR="009D5153">
        <w:t xml:space="preserve"> </w:t>
      </w:r>
      <w:r>
        <w:t xml:space="preserve">  </w:t>
      </w:r>
    </w:p>
    <w:p w:rsidR="00D1638C" w:rsidRDefault="00CF7062" w:rsidP="00D1638C">
      <w:pPr>
        <w:pStyle w:val="Heading2"/>
      </w:pPr>
      <w:bookmarkStart w:id="12" w:name="_Toc14026740"/>
      <w:r w:rsidRPr="00D1638C">
        <w:t>Relationship Management</w:t>
      </w:r>
      <w:bookmarkEnd w:id="12"/>
      <w:r w:rsidRPr="00D1638C">
        <w:t xml:space="preserve"> </w:t>
      </w:r>
    </w:p>
    <w:p w:rsidR="009918EC" w:rsidRDefault="00CF7062" w:rsidP="009918EC">
      <w:r>
        <w:t xml:space="preserve">Relationship management refers to the process which is adopted by the leaders of the </w:t>
      </w:r>
      <w:r w:rsidR="00D025DD">
        <w:t>organization</w:t>
      </w:r>
      <w:r>
        <w:t xml:space="preserve"> </w:t>
      </w:r>
      <w:r w:rsidR="00D025DD">
        <w:t>in</w:t>
      </w:r>
      <w:r>
        <w:t xml:space="preserve"> order to build and maintain strong </w:t>
      </w:r>
      <w:r w:rsidR="00D025DD">
        <w:t>a</w:t>
      </w:r>
      <w:r>
        <w:t>nd healthy relationships within the organization.</w:t>
      </w:r>
      <w:r w:rsidR="00D025DD">
        <w:t xml:space="preserve"> Relationship management has to be done by leaders of the organization so that </w:t>
      </w:r>
      <w:r w:rsidR="00D025DD">
        <w:lastRenderedPageBreak/>
        <w:t>development of employees can be done through a mutual support from one another and the employees would be inspired through the healthy working environment in the organization.</w:t>
      </w:r>
    </w:p>
    <w:p w:rsidR="00A84DFF" w:rsidRPr="009918EC" w:rsidRDefault="00CF7062" w:rsidP="009918EC">
      <w:r>
        <w:t>Through the establishment of relationship management I organization, leaders are able to increase teamwork and collaboration of employees as they mutually work for the attainment of a common goal and higher productivity can be attained through the same</w:t>
      </w:r>
      <w:r w:rsidR="00A82B5A">
        <w:t xml:space="preserve"> (</w:t>
      </w:r>
      <w:r w:rsidR="00A82B5A" w:rsidRPr="006A4582">
        <w:t>Antonakis</w:t>
      </w:r>
      <w:r w:rsidR="00A82B5A">
        <w:t xml:space="preserve"> </w:t>
      </w:r>
      <w:r w:rsidR="00A82B5A" w:rsidRPr="006A4582">
        <w:t>and Day, 2017</w:t>
      </w:r>
      <w:r w:rsidR="00A82B5A">
        <w:t>)</w:t>
      </w:r>
      <w:r>
        <w:t xml:space="preserve">. Building strong relationship management in the organization helps the leaders in increasing the feeling </w:t>
      </w:r>
      <w:r w:rsidR="00AF3472">
        <w:t>of responsibility and accountability towards the organization and the tasks that are being performed by them</w:t>
      </w:r>
      <w:r w:rsidR="00E144FA">
        <w:t xml:space="preserve"> (</w:t>
      </w:r>
      <w:r w:rsidR="00E144FA" w:rsidRPr="00426B5C">
        <w:t>Miao</w:t>
      </w:r>
      <w:r w:rsidR="00E144FA">
        <w:t xml:space="preserve"> et al., 2018)</w:t>
      </w:r>
      <w:r w:rsidR="00AF3472">
        <w:t>. Through managing the relationship among the employees, leaders are also able to reduce the areas of conflict and build successful superior and subor</w:t>
      </w:r>
      <w:r w:rsidR="002A7EC5">
        <w:t xml:space="preserve">dinate relationships in the organization. </w:t>
      </w:r>
    </w:p>
    <w:p w:rsidR="0021762C" w:rsidRDefault="00CF7062" w:rsidP="0021762C">
      <w:pPr>
        <w:rPr>
          <w:rFonts w:eastAsiaTheme="majorEastAsia" w:cstheme="majorBidi"/>
          <w:color w:val="365F91" w:themeColor="accent1" w:themeShade="BF"/>
          <w:sz w:val="28"/>
          <w:szCs w:val="28"/>
        </w:rPr>
      </w:pPr>
      <w:r>
        <w:t xml:space="preserve"> </w:t>
      </w:r>
      <w:r>
        <w:br w:type="page"/>
      </w:r>
    </w:p>
    <w:p w:rsidR="005A4EAB" w:rsidRDefault="00CF7062" w:rsidP="0021762C">
      <w:pPr>
        <w:pStyle w:val="Heading1"/>
      </w:pPr>
      <w:bookmarkStart w:id="13" w:name="_Toc14026741"/>
      <w:r>
        <w:lastRenderedPageBreak/>
        <w:t>TASK 2</w:t>
      </w:r>
      <w:bookmarkEnd w:id="13"/>
    </w:p>
    <w:p w:rsidR="002E2F50" w:rsidRDefault="00CF7062" w:rsidP="002E2F50">
      <w:r>
        <w:t xml:space="preserve">Whitbread is a UK based organization holding its key business area in the hospitality industry. It is a multinational organization which was incorporated in the year 1742 </w:t>
      </w:r>
      <w:r w:rsidR="000C67D0">
        <w:t xml:space="preserve">by Samuel Whitbread and is currently headquartered in Houghton Regis, </w:t>
      </w:r>
      <w:r w:rsidR="002A3322">
        <w:t>United Kingdom</w:t>
      </w:r>
      <w:r w:rsidR="00547165">
        <w:t xml:space="preserve"> (Whitbread, 2019)</w:t>
      </w:r>
      <w:r w:rsidR="002A3322">
        <w:t xml:space="preserve">. </w:t>
      </w:r>
      <w:r>
        <w:t xml:space="preserve">The organization has been providing high satisfaction to the customers through </w:t>
      </w:r>
      <w:r w:rsidR="00653C83">
        <w:t xml:space="preserve">gaining excellence into their operations and </w:t>
      </w:r>
      <w:r w:rsidR="00C97645">
        <w:t>providing with good experience to its customers.</w:t>
      </w:r>
    </w:p>
    <w:p w:rsidR="00547165" w:rsidRDefault="00CF7062" w:rsidP="00547165">
      <w:pPr>
        <w:keepNext/>
        <w:jc w:val="center"/>
      </w:pPr>
      <w:r>
        <w:rPr>
          <w:noProof/>
          <w:lang w:bidi="hi-IN"/>
        </w:rPr>
        <w:drawing>
          <wp:inline distT="0" distB="0" distL="0" distR="0">
            <wp:extent cx="4991100" cy="1150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141550" name="whitbread-logo.jpg"/>
                    <pic:cNvPicPr/>
                  </pic:nvPicPr>
                  <pic:blipFill>
                    <a:blip r:embed="rId8">
                      <a:extLst>
                        <a:ext uri="{28A0092B-C50C-407E-A947-70E740481C1C}">
                          <a14:useLocalDpi xmlns:a14="http://schemas.microsoft.com/office/drawing/2010/main" val="0"/>
                        </a:ext>
                      </a:extLst>
                    </a:blip>
                    <a:stretch>
                      <a:fillRect/>
                    </a:stretch>
                  </pic:blipFill>
                  <pic:spPr>
                    <a:xfrm>
                      <a:off x="0" y="0"/>
                      <a:ext cx="4991100" cy="1150620"/>
                    </a:xfrm>
                    <a:prstGeom prst="rect">
                      <a:avLst/>
                    </a:prstGeom>
                  </pic:spPr>
                </pic:pic>
              </a:graphicData>
            </a:graphic>
          </wp:inline>
        </w:drawing>
      </w:r>
    </w:p>
    <w:p w:rsidR="00547165" w:rsidRPr="00547165" w:rsidRDefault="00CF7062" w:rsidP="00547165">
      <w:pPr>
        <w:pStyle w:val="Caption"/>
        <w:jc w:val="center"/>
        <w:rPr>
          <w:color w:val="auto"/>
          <w:sz w:val="24"/>
          <w:szCs w:val="24"/>
        </w:rPr>
      </w:pPr>
      <w:bookmarkStart w:id="14" w:name="_Toc14026724"/>
      <w:r w:rsidRPr="00547165">
        <w:rPr>
          <w:color w:val="auto"/>
          <w:sz w:val="24"/>
          <w:szCs w:val="24"/>
        </w:rPr>
        <w:t xml:space="preserve">Figure </w:t>
      </w:r>
      <w:r w:rsidRPr="00547165">
        <w:rPr>
          <w:color w:val="auto"/>
          <w:sz w:val="24"/>
          <w:szCs w:val="24"/>
        </w:rPr>
        <w:fldChar w:fldCharType="begin"/>
      </w:r>
      <w:r w:rsidRPr="00547165">
        <w:rPr>
          <w:color w:val="auto"/>
          <w:sz w:val="24"/>
          <w:szCs w:val="24"/>
        </w:rPr>
        <w:instrText xml:space="preserve"> SEQ Figure \* ARABIC </w:instrText>
      </w:r>
      <w:r w:rsidRPr="00547165">
        <w:rPr>
          <w:color w:val="auto"/>
          <w:sz w:val="24"/>
          <w:szCs w:val="24"/>
        </w:rPr>
        <w:fldChar w:fldCharType="separate"/>
      </w:r>
      <w:r w:rsidRPr="00547165">
        <w:rPr>
          <w:noProof/>
          <w:color w:val="auto"/>
          <w:sz w:val="24"/>
          <w:szCs w:val="24"/>
        </w:rPr>
        <w:t>1</w:t>
      </w:r>
      <w:r w:rsidRPr="00547165">
        <w:rPr>
          <w:color w:val="auto"/>
          <w:sz w:val="24"/>
          <w:szCs w:val="24"/>
        </w:rPr>
        <w:fldChar w:fldCharType="end"/>
      </w:r>
      <w:r w:rsidRPr="00547165">
        <w:rPr>
          <w:color w:val="auto"/>
          <w:sz w:val="24"/>
          <w:szCs w:val="24"/>
        </w:rPr>
        <w:t>: Whitbread Logo</w:t>
      </w:r>
      <w:bookmarkEnd w:id="14"/>
    </w:p>
    <w:p w:rsidR="00547165" w:rsidRPr="00547165" w:rsidRDefault="00CF7062" w:rsidP="00547165">
      <w:pPr>
        <w:jc w:val="center"/>
        <w:rPr>
          <w:b/>
          <w:bCs/>
        </w:rPr>
      </w:pPr>
      <w:r>
        <w:rPr>
          <w:b/>
          <w:bCs/>
        </w:rPr>
        <w:t>[Source</w:t>
      </w:r>
      <w:r w:rsidRPr="00547165">
        <w:rPr>
          <w:b/>
          <w:bCs/>
        </w:rPr>
        <w:t>: Whitbread, 2019]</w:t>
      </w:r>
    </w:p>
    <w:p w:rsidR="00453060" w:rsidRDefault="00CF7062" w:rsidP="005A4EAB">
      <w:r>
        <w:t xml:space="preserve">The organization has been holding two major businesses being Premier Inn </w:t>
      </w:r>
      <w:r w:rsidR="009C7FFD">
        <w:t xml:space="preserve">and Costa. Premier Inn is one of the leading hotels in the UK and serves millions of customers every year through its hotel business. </w:t>
      </w:r>
      <w:r w:rsidR="002E2F50">
        <w:t>Under the business of hotels, Premier Inn holds about 785 hotels in the UK and is considered as a huge brand which has been growing rapidly through the assistance of Whitbread</w:t>
      </w:r>
      <w:r w:rsidR="0088200B">
        <w:t xml:space="preserve"> (Whitbread, 2019)</w:t>
      </w:r>
      <w:r w:rsidR="002E2F50">
        <w:t xml:space="preserve">. </w:t>
      </w:r>
      <w:r w:rsidR="009C7FFD">
        <w:t xml:space="preserve">Costa is one of the most famous coffee shops of the UK which has been a major part of the business of Whitbread but has been sold to Coca Cola in the year 2019. </w:t>
      </w:r>
      <w:r w:rsidR="00B065AA">
        <w:t>In the year 2017-18, the brand Costa had about 2,422 coffee shops in the UK</w:t>
      </w:r>
      <w:r w:rsidR="007729CE">
        <w:t xml:space="preserve"> and held its reach in 31 international markets</w:t>
      </w:r>
      <w:r w:rsidR="00B065AA">
        <w:t xml:space="preserve">. </w:t>
      </w:r>
      <w:r w:rsidR="00A05098">
        <w:t xml:space="preserve">There are several other restaurant brands that are owned and managed by Whitbread, majorly being </w:t>
      </w:r>
      <w:r w:rsidR="001F4FE9">
        <w:t xml:space="preserve">Table Table, Beefeater, etc. </w:t>
      </w:r>
    </w:p>
    <w:p w:rsidR="00E6583E" w:rsidRDefault="00CF7062" w:rsidP="005A4EAB">
      <w:r>
        <w:t xml:space="preserve">Whitbread has strategized its aims over three basic priorities being </w:t>
      </w:r>
      <w:r w:rsidR="00536823">
        <w:t>the following:</w:t>
      </w:r>
    </w:p>
    <w:p w:rsidR="00536823" w:rsidRDefault="00CF7062" w:rsidP="007F1C68">
      <w:pPr>
        <w:pStyle w:val="ListParagraph"/>
        <w:numPr>
          <w:ilvl w:val="0"/>
          <w:numId w:val="1"/>
        </w:numPr>
      </w:pPr>
      <w:r>
        <w:t>Growing and innovating the core business in the UK</w:t>
      </w:r>
    </w:p>
    <w:p w:rsidR="007F1C68" w:rsidRDefault="00CF7062" w:rsidP="007F1C68">
      <w:pPr>
        <w:pStyle w:val="ListParagraph"/>
        <w:numPr>
          <w:ilvl w:val="0"/>
          <w:numId w:val="1"/>
        </w:numPr>
      </w:pPr>
      <w:r>
        <w:t>Optimize the strengths for supporting international growth</w:t>
      </w:r>
    </w:p>
    <w:p w:rsidR="00536823" w:rsidRDefault="00CF7062" w:rsidP="007F1C68">
      <w:pPr>
        <w:pStyle w:val="ListParagraph"/>
        <w:numPr>
          <w:ilvl w:val="0"/>
          <w:numId w:val="1"/>
        </w:numPr>
      </w:pPr>
      <w:r>
        <w:t xml:space="preserve">Increase capabilities in order to strive for long-term growth   </w:t>
      </w:r>
    </w:p>
    <w:p w:rsidR="004B22F1" w:rsidRDefault="00CF7062" w:rsidP="005A4EAB">
      <w:r>
        <w:lastRenderedPageBreak/>
        <w:t>Whitbread plan in the delivery of long term growth through focusing over these three performance indicators so that along with meeting the long term objectives, the short term aims of the shareholders of the organization can also be satisfied</w:t>
      </w:r>
      <w:r w:rsidR="00B613AA">
        <w:t xml:space="preserve"> (</w:t>
      </w:r>
      <w:r w:rsidR="00B613AA" w:rsidRPr="00C11C4B">
        <w:t>Pardey</w:t>
      </w:r>
      <w:r w:rsidR="00B613AA">
        <w:t>, 2016)</w:t>
      </w:r>
      <w:r>
        <w:t xml:space="preserve">. </w:t>
      </w:r>
      <w:r w:rsidR="007223AF">
        <w:t>Along with keeping a focus over the attainment of the long-term objective, Whitbread also emphasizes over attaining the short-term aims</w:t>
      </w:r>
      <w:r w:rsidR="00F27296">
        <w:t xml:space="preserve"> through various factors such as retaining the </w:t>
      </w:r>
      <w:r w:rsidR="00182C35">
        <w:t xml:space="preserve">operational team, increasing the EPS, expanding the brand name, etc. For the year 2017-18, high attention was provided over </w:t>
      </w:r>
      <w:r w:rsidR="00824F9C">
        <w:t>retention</w:t>
      </w:r>
      <w:r w:rsidR="00182C35">
        <w:t xml:space="preserve"> of the operational team which </w:t>
      </w:r>
      <w:r w:rsidR="00824F9C">
        <w:t>has been achieved at 88.8% by Whitbread and saved costs in recruitment and training of employees</w:t>
      </w:r>
      <w:r w:rsidR="00B613AA">
        <w:t xml:space="preserve"> (Whitbread, 2018)</w:t>
      </w:r>
      <w:r w:rsidR="00824F9C">
        <w:t xml:space="preserve">. Also, Whitbread increased its brand performance by keeping a </w:t>
      </w:r>
      <w:r w:rsidR="00DA4022">
        <w:t>focal</w:t>
      </w:r>
      <w:r w:rsidR="00824F9C">
        <w:t xml:space="preserve"> point over how customers hav</w:t>
      </w:r>
      <w:r w:rsidR="00DA4022">
        <w:t xml:space="preserve">e been rating its performance and preferred them over the competitors in the market. </w:t>
      </w:r>
    </w:p>
    <w:p w:rsidR="004C5F37" w:rsidRDefault="00CF7062" w:rsidP="005A4EAB">
      <w:r>
        <w:t xml:space="preserve">The organization states its vision for developing a brand through which customers can be satisfied by gaining efficiency in the performance of teams every day through which the organization would be able to lead towards profitable growth. </w:t>
      </w:r>
      <w:r w:rsidR="00D618D3">
        <w:t xml:space="preserve">The organization also holds a vision </w:t>
      </w:r>
      <w:r w:rsidR="00B5133A">
        <w:t>to</w:t>
      </w:r>
      <w:r w:rsidR="00D618D3">
        <w:t xml:space="preserve"> contribute to the society by assisting them</w:t>
      </w:r>
      <w:r w:rsidR="00D2619E">
        <w:t xml:space="preserve"> (</w:t>
      </w:r>
      <w:r w:rsidR="00D2619E" w:rsidRPr="00B82DAC">
        <w:t>Cashman</w:t>
      </w:r>
      <w:r w:rsidR="00D2619E">
        <w:t>, 2017)</w:t>
      </w:r>
      <w:r w:rsidR="00D618D3">
        <w:t xml:space="preserve">. </w:t>
      </w:r>
      <w:r w:rsidR="00C45228">
        <w:t>Having one of the biggest hospitality brand</w:t>
      </w:r>
      <w:r w:rsidR="00A57F8D">
        <w:t>s</w:t>
      </w:r>
      <w:r w:rsidR="00C45228">
        <w:t xml:space="preserve"> in the UK, </w:t>
      </w:r>
      <w:r w:rsidR="00611358">
        <w:t xml:space="preserve">the organization holds various strengths through which it is able </w:t>
      </w:r>
      <w:r>
        <w:t xml:space="preserve">to gain </w:t>
      </w:r>
      <w:r w:rsidR="00A57F8D">
        <w:t xml:space="preserve">higher growth in the </w:t>
      </w:r>
      <w:r>
        <w:t xml:space="preserve">business environment. The strong financial and brand strength held by Whitbread allows them in tapping new opportunities and provide with required resources for its attainment. </w:t>
      </w:r>
      <w:r w:rsidR="009000AD">
        <w:t>Whitbread also holds its winning teams through which the performance of the organization is highly assisted and is able to achieve the objectivities efficiently</w:t>
      </w:r>
      <w:r w:rsidR="00D2619E">
        <w:t xml:space="preserve"> (</w:t>
      </w:r>
      <w:r w:rsidR="00D2619E" w:rsidRPr="00B82DAC">
        <w:t>Fletcher</w:t>
      </w:r>
      <w:r w:rsidR="00D2619E">
        <w:t>, 2017)</w:t>
      </w:r>
      <w:r w:rsidR="009000AD">
        <w:t xml:space="preserve">. </w:t>
      </w:r>
    </w:p>
    <w:p w:rsidR="00E17A7A" w:rsidRDefault="00CF7062" w:rsidP="00C1403E">
      <w:r>
        <w:t xml:space="preserve">Whitbread also believes in the constant growth of its organization through the expansion of routes and reach to the customers. </w:t>
      </w:r>
      <w:r w:rsidR="00C1403E">
        <w:t xml:space="preserve">The organization has been benefitting the society through the creation of job opportunities and </w:t>
      </w:r>
      <w:r w:rsidR="00EB284E">
        <w:t>support towards the enhancement of the employment rate of the nation. For the year 2017-2018, about 2500 jobs were being created by providing job opportunities in the market</w:t>
      </w:r>
      <w:r w:rsidR="003C293F">
        <w:t xml:space="preserve"> (Whitbread, 2018)</w:t>
      </w:r>
      <w:r w:rsidR="00EB284E">
        <w:t xml:space="preserve">. The organization does not have any diversification limits and relishes in providing equal employment opportunities despite </w:t>
      </w:r>
      <w:r w:rsidR="00040649">
        <w:t xml:space="preserve">gender, religions, </w:t>
      </w:r>
      <w:r w:rsidR="005C7804">
        <w:t xml:space="preserve">etc. </w:t>
      </w:r>
      <w:r w:rsidR="002C0AE5">
        <w:t>as a major HR policy, Whitbread</w:t>
      </w:r>
      <w:r w:rsidR="008B53DF">
        <w:t xml:space="preserve"> has implanted fair and transparent strategies for rewarding its employees and </w:t>
      </w:r>
      <w:r w:rsidR="005E450C">
        <w:t xml:space="preserve">has built a working environment through which employees are able to </w:t>
      </w:r>
      <w:r w:rsidR="000E3F63">
        <w:t xml:space="preserve">learn new technologies for increasing </w:t>
      </w:r>
      <w:r>
        <w:t xml:space="preserve">the productivity of employees. </w:t>
      </w:r>
    </w:p>
    <w:p w:rsidR="004F38D9" w:rsidRDefault="00CF7062" w:rsidP="00C1403E">
      <w:r>
        <w:lastRenderedPageBreak/>
        <w:t xml:space="preserve">Whitbread has also been expanding its brand in the market through the means of sustainable growth and has successfully established </w:t>
      </w:r>
      <w:r w:rsidR="002B1FEC">
        <w:t xml:space="preserve">their initiate named as Force for Good </w:t>
      </w:r>
      <w:r w:rsidR="007F1707">
        <w:t xml:space="preserve">established in July 2017 </w:t>
      </w:r>
      <w:r w:rsidR="002B1FEC">
        <w:t xml:space="preserve">through which the organization has been taking steps in favor of </w:t>
      </w:r>
      <w:r w:rsidR="000C608C">
        <w:t xml:space="preserve">the communities. </w:t>
      </w:r>
      <w:r w:rsidR="004F7661">
        <w:t>The functioning of activities through</w:t>
      </w:r>
      <w:r w:rsidR="000C608C">
        <w:t xml:space="preserve"> Force for Good</w:t>
      </w:r>
      <w:r w:rsidR="004F7661">
        <w:t xml:space="preserve"> has been based over three major pillars being Opportunity, Responsibility, and Community</w:t>
      </w:r>
      <w:r w:rsidR="002B260F">
        <w:t xml:space="preserve"> (Whitbread, 2018)</w:t>
      </w:r>
      <w:r w:rsidR="004F7661">
        <w:t xml:space="preserve">. The pillar of Opportunity has been met by Whitbread through investing higher into its employees </w:t>
      </w:r>
      <w:r w:rsidR="0026122E">
        <w:t>and</w:t>
      </w:r>
      <w:r w:rsidR="004F7661">
        <w:t xml:space="preserve"> allowing them to gain higher qualifications through apprentices</w:t>
      </w:r>
      <w:r w:rsidR="0026122E">
        <w:t xml:space="preserve">. It has also improved gender diversity in the leadership teams. </w:t>
      </w:r>
      <w:r w:rsidR="00C126ED">
        <w:t>The</w:t>
      </w:r>
      <w:r w:rsidR="0026122E">
        <w:t xml:space="preserve"> pillar of community </w:t>
      </w:r>
      <w:r w:rsidR="00C126ED">
        <w:t xml:space="preserve">has been attained through providing a contribution to the communities and the customers by increasing the charities which have been noted for being </w:t>
      </w:r>
      <w:r w:rsidR="00C126ED" w:rsidRPr="00C126ED">
        <w:t xml:space="preserve">£4.6 </w:t>
      </w:r>
      <w:r w:rsidR="00956BDE">
        <w:t>-</w:t>
      </w:r>
      <w:r w:rsidR="00C126ED" w:rsidRPr="00C126ED">
        <w:t>million</w:t>
      </w:r>
      <w:r w:rsidR="00C126ED">
        <w:t xml:space="preserve"> </w:t>
      </w:r>
      <w:r w:rsidR="00956BDE">
        <w:t>in the year 2017-18</w:t>
      </w:r>
      <w:r w:rsidR="002B260F">
        <w:t xml:space="preserve"> (Whitbread, 2018)</w:t>
      </w:r>
      <w:r w:rsidR="00956BDE">
        <w:t xml:space="preserve">. Also, </w:t>
      </w:r>
      <w:r w:rsidR="002B15FE">
        <w:t>contributions to the customers have</w:t>
      </w:r>
      <w:r w:rsidR="00956BDE">
        <w:t xml:space="preserve"> been made through adopting procedures through which healthy recipes can be provided to the customers.</w:t>
      </w:r>
      <w:r w:rsidR="005A4CB4">
        <w:t xml:space="preserve"> The </w:t>
      </w:r>
      <w:r w:rsidR="002407AC">
        <w:t>pillar of Responsibility has been attained by Whitbread through recovering about 14 million cups for recycling and is willing to increase this number higher. Also, Whitbread has aimed at reducing the carbon emissions</w:t>
      </w:r>
      <w:r w:rsidR="007D23A2">
        <w:t xml:space="preserve"> produced by its activities up to 50% by the year 2025.</w:t>
      </w:r>
      <w:r w:rsidR="00E04093">
        <w:t xml:space="preserve"> For the current year, carbon emissions have been reduced by 15% through the sales activities performed by the Whitbread.  </w:t>
      </w:r>
    </w:p>
    <w:p w:rsidR="004E1DB7" w:rsidRDefault="00CF7062" w:rsidP="00C1403E">
      <w:r>
        <w:t xml:space="preserve">Through the major brands that have been established by Whitbread under the name of Premier Inn and Costa, the organization has been able to create higher employment opportunities. The </w:t>
      </w:r>
      <w:r w:rsidR="00F8107A">
        <w:t>brand Costa has about 16000 employees working for the brand</w:t>
      </w:r>
      <w:r w:rsidR="00C761FD">
        <w:t xml:space="preserve"> with 74% of engagement score with the customers</w:t>
      </w:r>
      <w:r w:rsidR="00F8107A">
        <w:t xml:space="preserve"> and the brand Premier Inn has about 34000 employees working for the brand</w:t>
      </w:r>
      <w:r w:rsidR="00C761FD">
        <w:t xml:space="preserve"> with </w:t>
      </w:r>
      <w:r w:rsidR="00020376">
        <w:t>80% of engagement score with the customers</w:t>
      </w:r>
      <w:r w:rsidR="00C9472D">
        <w:t xml:space="preserve"> </w:t>
      </w:r>
      <w:r w:rsidR="002B260F">
        <w:t>(Whitbread, 2018)</w:t>
      </w:r>
      <w:r w:rsidR="00F8107A">
        <w:t xml:space="preserve">. </w:t>
      </w:r>
      <w:r w:rsidR="00303A7F">
        <w:t xml:space="preserve">Through the earning by these major brands, Whitbread has been planning to increase its donations by the year 2021 to be </w:t>
      </w:r>
      <w:r w:rsidR="00004080">
        <w:t xml:space="preserve">up to </w:t>
      </w:r>
      <w:r w:rsidR="00004080" w:rsidRPr="00C126ED">
        <w:t>£</w:t>
      </w:r>
      <w:r w:rsidR="00004080">
        <w:t xml:space="preserve">30 million. </w:t>
      </w:r>
      <w:r w:rsidR="00F84A26">
        <w:t>Whitbread has also been fulfilling its responsibility through its collaboration with Derwen College, Shropshire</w:t>
      </w:r>
      <w:r w:rsidR="001B2744">
        <w:t xml:space="preserve"> through which they engage and train people with learning disabilities and </w:t>
      </w:r>
      <w:r w:rsidR="000A73C1">
        <w:t xml:space="preserve">allowing them to function in Premier Inn. </w:t>
      </w:r>
    </w:p>
    <w:p w:rsidR="009F4951" w:rsidRDefault="00CF7062" w:rsidP="00C1403E">
      <w:r>
        <w:t>Whitbread has also been gaining increasing profits over the years through the outstanding performance of both if its major brands</w:t>
      </w:r>
      <w:r w:rsidR="002B260F">
        <w:t xml:space="preserve"> (</w:t>
      </w:r>
      <w:r w:rsidR="002B260F" w:rsidRPr="00B82DAC">
        <w:t>Herman</w:t>
      </w:r>
      <w:r w:rsidR="002B260F">
        <w:t>, 2016)</w:t>
      </w:r>
      <w:r>
        <w:t>. In the following table, an overview of the key financials of Whitbread has been represented:</w:t>
      </w:r>
    </w:p>
    <w:tbl>
      <w:tblPr>
        <w:tblStyle w:val="TableGrid"/>
        <w:tblW w:w="0" w:type="auto"/>
        <w:tblLook w:val="04A0" w:firstRow="1" w:lastRow="0" w:firstColumn="1" w:lastColumn="0" w:noHBand="0" w:noVBand="1"/>
      </w:tblPr>
      <w:tblGrid>
        <w:gridCol w:w="3622"/>
        <w:gridCol w:w="2635"/>
        <w:gridCol w:w="3093"/>
      </w:tblGrid>
      <w:tr w:rsidR="003E68C7" w:rsidTr="009F4951">
        <w:tc>
          <w:tcPr>
            <w:tcW w:w="3708" w:type="dxa"/>
          </w:tcPr>
          <w:p w:rsidR="009F4951" w:rsidRPr="009F4951" w:rsidRDefault="00CF7062" w:rsidP="009F4951">
            <w:pPr>
              <w:rPr>
                <w:b/>
              </w:rPr>
            </w:pPr>
            <w:r w:rsidRPr="009F4951">
              <w:rPr>
                <w:b/>
              </w:rPr>
              <w:lastRenderedPageBreak/>
              <w:t>Particulars</w:t>
            </w:r>
          </w:p>
        </w:tc>
        <w:tc>
          <w:tcPr>
            <w:tcW w:w="2700" w:type="dxa"/>
          </w:tcPr>
          <w:p w:rsidR="009F4951" w:rsidRPr="009F4951" w:rsidRDefault="00CF7062" w:rsidP="00871F42">
            <w:pPr>
              <w:rPr>
                <w:b/>
              </w:rPr>
            </w:pPr>
            <w:r w:rsidRPr="009F4951">
              <w:rPr>
                <w:b/>
              </w:rPr>
              <w:t>2017-2018</w:t>
            </w:r>
            <w:r w:rsidR="00DA28AF">
              <w:rPr>
                <w:b/>
              </w:rPr>
              <w:t xml:space="preserve"> </w:t>
            </w:r>
          </w:p>
        </w:tc>
        <w:tc>
          <w:tcPr>
            <w:tcW w:w="3168" w:type="dxa"/>
          </w:tcPr>
          <w:p w:rsidR="009F4951" w:rsidRPr="009F4951" w:rsidRDefault="00CF7062" w:rsidP="009F4951">
            <w:pPr>
              <w:rPr>
                <w:b/>
              </w:rPr>
            </w:pPr>
            <w:r w:rsidRPr="009F4951">
              <w:rPr>
                <w:b/>
              </w:rPr>
              <w:t xml:space="preserve">% Change from Previous Year </w:t>
            </w:r>
          </w:p>
        </w:tc>
      </w:tr>
      <w:tr w:rsidR="003E68C7" w:rsidTr="009F4951">
        <w:tc>
          <w:tcPr>
            <w:tcW w:w="3708" w:type="dxa"/>
          </w:tcPr>
          <w:p w:rsidR="00DA28AF" w:rsidRDefault="00CF7062" w:rsidP="00C1403E">
            <w:r>
              <w:t>Grouped Revenue</w:t>
            </w:r>
          </w:p>
        </w:tc>
        <w:tc>
          <w:tcPr>
            <w:tcW w:w="2700" w:type="dxa"/>
          </w:tcPr>
          <w:p w:rsidR="00DA28AF" w:rsidRDefault="00CF7062">
            <w:r w:rsidRPr="008A6BAF">
              <w:t>£</w:t>
            </w:r>
            <w:r>
              <w:t>3,295</w:t>
            </w:r>
            <w:r w:rsidR="00871F42">
              <w:t xml:space="preserve"> million</w:t>
            </w:r>
          </w:p>
        </w:tc>
        <w:tc>
          <w:tcPr>
            <w:tcW w:w="3168" w:type="dxa"/>
          </w:tcPr>
          <w:p w:rsidR="00DA28AF" w:rsidRDefault="00CF7062" w:rsidP="00C1403E">
            <w:r>
              <w:t>6.1%</w:t>
            </w:r>
          </w:p>
        </w:tc>
      </w:tr>
      <w:tr w:rsidR="003E68C7" w:rsidTr="009F4951">
        <w:tc>
          <w:tcPr>
            <w:tcW w:w="3708" w:type="dxa"/>
          </w:tcPr>
          <w:p w:rsidR="00DA28AF" w:rsidRDefault="00CF7062" w:rsidP="00C1403E">
            <w:r>
              <w:t>Grouped Net Profit</w:t>
            </w:r>
          </w:p>
        </w:tc>
        <w:tc>
          <w:tcPr>
            <w:tcW w:w="2700" w:type="dxa"/>
          </w:tcPr>
          <w:p w:rsidR="00DA28AF" w:rsidRDefault="00CF7062">
            <w:r w:rsidRPr="008A6BAF">
              <w:t>£</w:t>
            </w:r>
            <w:r w:rsidR="00840FCF">
              <w:t>436</w:t>
            </w:r>
            <w:r w:rsidR="00871F42">
              <w:t xml:space="preserve"> million</w:t>
            </w:r>
          </w:p>
        </w:tc>
        <w:tc>
          <w:tcPr>
            <w:tcW w:w="3168" w:type="dxa"/>
          </w:tcPr>
          <w:p w:rsidR="00DA28AF" w:rsidRDefault="00CF7062">
            <w:r>
              <w:t>4.9</w:t>
            </w:r>
            <w:r w:rsidRPr="00E851F4">
              <w:t>%</w:t>
            </w:r>
          </w:p>
        </w:tc>
      </w:tr>
      <w:tr w:rsidR="003E68C7" w:rsidTr="009F4951">
        <w:tc>
          <w:tcPr>
            <w:tcW w:w="3708" w:type="dxa"/>
          </w:tcPr>
          <w:p w:rsidR="00DA28AF" w:rsidRDefault="00CF7062" w:rsidP="00C1403E">
            <w:r>
              <w:t>Return on Capital</w:t>
            </w:r>
          </w:p>
        </w:tc>
        <w:tc>
          <w:tcPr>
            <w:tcW w:w="2700" w:type="dxa"/>
          </w:tcPr>
          <w:p w:rsidR="00DA28AF" w:rsidRDefault="00CF7062">
            <w:r>
              <w:t>15.4%</w:t>
            </w:r>
          </w:p>
        </w:tc>
        <w:tc>
          <w:tcPr>
            <w:tcW w:w="3168" w:type="dxa"/>
          </w:tcPr>
          <w:p w:rsidR="00DA28AF" w:rsidRDefault="00CF7062">
            <w:r>
              <w:t>20bps</w:t>
            </w:r>
          </w:p>
        </w:tc>
      </w:tr>
      <w:tr w:rsidR="003E68C7" w:rsidTr="009F4951">
        <w:tc>
          <w:tcPr>
            <w:tcW w:w="3708" w:type="dxa"/>
          </w:tcPr>
          <w:p w:rsidR="00AF56E0" w:rsidRDefault="00CF7062" w:rsidP="000F7B81">
            <w:r>
              <w:t xml:space="preserve">Earnings per Share </w:t>
            </w:r>
          </w:p>
        </w:tc>
        <w:tc>
          <w:tcPr>
            <w:tcW w:w="2700" w:type="dxa"/>
          </w:tcPr>
          <w:p w:rsidR="00AF56E0" w:rsidRDefault="00CF7062" w:rsidP="000F7B81">
            <w:r>
              <w:t xml:space="preserve">239.74 p </w:t>
            </w:r>
          </w:p>
        </w:tc>
        <w:tc>
          <w:tcPr>
            <w:tcW w:w="3168" w:type="dxa"/>
          </w:tcPr>
          <w:p w:rsidR="00AF56E0" w:rsidRDefault="00CF7062" w:rsidP="000F7B81">
            <w:r>
              <w:t>3.6</w:t>
            </w:r>
            <w:r w:rsidRPr="00111FA6">
              <w:t>%</w:t>
            </w:r>
          </w:p>
        </w:tc>
      </w:tr>
      <w:tr w:rsidR="003E68C7" w:rsidTr="009F4951">
        <w:tc>
          <w:tcPr>
            <w:tcW w:w="3708" w:type="dxa"/>
          </w:tcPr>
          <w:p w:rsidR="00AF56E0" w:rsidRDefault="00CF7062" w:rsidP="000F7B81">
            <w:r>
              <w:t>Revenue from Premier Inn</w:t>
            </w:r>
          </w:p>
        </w:tc>
        <w:tc>
          <w:tcPr>
            <w:tcW w:w="2700" w:type="dxa"/>
          </w:tcPr>
          <w:p w:rsidR="00AF56E0" w:rsidRDefault="00CF7062" w:rsidP="000F7B81">
            <w:r w:rsidRPr="008A6BAF">
              <w:t>£</w:t>
            </w:r>
            <w:r>
              <w:t>2,007 million</w:t>
            </w:r>
          </w:p>
        </w:tc>
        <w:tc>
          <w:tcPr>
            <w:tcW w:w="3168" w:type="dxa"/>
          </w:tcPr>
          <w:p w:rsidR="00AF56E0" w:rsidRDefault="00CF7062" w:rsidP="000F7B81">
            <w:r>
              <w:t>5.2</w:t>
            </w:r>
            <w:r w:rsidRPr="00E851F4">
              <w:t>%</w:t>
            </w:r>
          </w:p>
        </w:tc>
      </w:tr>
      <w:tr w:rsidR="003E68C7" w:rsidTr="009F4951">
        <w:tc>
          <w:tcPr>
            <w:tcW w:w="3708" w:type="dxa"/>
          </w:tcPr>
          <w:p w:rsidR="00AF56E0" w:rsidRDefault="00CF7062" w:rsidP="000F7B81">
            <w:r>
              <w:t>Operating Profit by Premier Inn</w:t>
            </w:r>
          </w:p>
        </w:tc>
        <w:tc>
          <w:tcPr>
            <w:tcW w:w="2700" w:type="dxa"/>
          </w:tcPr>
          <w:p w:rsidR="00AF56E0" w:rsidRDefault="00CF7062" w:rsidP="000F7B81">
            <w:r w:rsidRPr="008A6BAF">
              <w:t>£</w:t>
            </w:r>
            <w:r>
              <w:t>498 million</w:t>
            </w:r>
          </w:p>
        </w:tc>
        <w:tc>
          <w:tcPr>
            <w:tcW w:w="3168" w:type="dxa"/>
          </w:tcPr>
          <w:p w:rsidR="00AF56E0" w:rsidRDefault="00CF7062" w:rsidP="000F7B81">
            <w:r w:rsidRPr="00E851F4">
              <w:t>%</w:t>
            </w:r>
          </w:p>
        </w:tc>
      </w:tr>
      <w:tr w:rsidR="003E68C7" w:rsidTr="009F4951">
        <w:tc>
          <w:tcPr>
            <w:tcW w:w="3708" w:type="dxa"/>
          </w:tcPr>
          <w:p w:rsidR="00AF56E0" w:rsidRDefault="00CF7062" w:rsidP="000F7B81">
            <w:r>
              <w:t xml:space="preserve">Return on Capital by Premier Inn </w:t>
            </w:r>
          </w:p>
        </w:tc>
        <w:tc>
          <w:tcPr>
            <w:tcW w:w="2700" w:type="dxa"/>
          </w:tcPr>
          <w:p w:rsidR="00AF56E0" w:rsidRDefault="00CF7062" w:rsidP="000F7B81">
            <w:r>
              <w:t>13.4%</w:t>
            </w:r>
          </w:p>
        </w:tc>
        <w:tc>
          <w:tcPr>
            <w:tcW w:w="3168" w:type="dxa"/>
          </w:tcPr>
          <w:p w:rsidR="00AF56E0" w:rsidRDefault="00CF7062" w:rsidP="000F7B81">
            <w:r>
              <w:t>40 bps</w:t>
            </w:r>
          </w:p>
        </w:tc>
      </w:tr>
      <w:tr w:rsidR="003E68C7" w:rsidTr="009F4951">
        <w:tc>
          <w:tcPr>
            <w:tcW w:w="3708" w:type="dxa"/>
          </w:tcPr>
          <w:p w:rsidR="00AF56E0" w:rsidRDefault="00CF7062" w:rsidP="000F7B81">
            <w:r>
              <w:t>Revenue from Costa</w:t>
            </w:r>
          </w:p>
        </w:tc>
        <w:tc>
          <w:tcPr>
            <w:tcW w:w="2700" w:type="dxa"/>
          </w:tcPr>
          <w:p w:rsidR="00AF56E0" w:rsidRDefault="00CF7062" w:rsidP="000F7B81">
            <w:pPr>
              <w:tabs>
                <w:tab w:val="left" w:pos="676"/>
              </w:tabs>
            </w:pPr>
            <w:r w:rsidRPr="00790511">
              <w:t>£</w:t>
            </w:r>
            <w:r>
              <w:t>1,292</w:t>
            </w:r>
            <w:r>
              <w:tab/>
              <w:t xml:space="preserve"> million</w:t>
            </w:r>
          </w:p>
        </w:tc>
        <w:tc>
          <w:tcPr>
            <w:tcW w:w="3168" w:type="dxa"/>
          </w:tcPr>
          <w:p w:rsidR="00AF56E0" w:rsidRDefault="00CF7062" w:rsidP="000F7B81">
            <w:r>
              <w:t>7.5</w:t>
            </w:r>
            <w:r w:rsidRPr="00111FA6">
              <w:t>%</w:t>
            </w:r>
          </w:p>
        </w:tc>
      </w:tr>
      <w:tr w:rsidR="003E68C7" w:rsidTr="009F4951">
        <w:tc>
          <w:tcPr>
            <w:tcW w:w="3708" w:type="dxa"/>
          </w:tcPr>
          <w:p w:rsidR="00AF56E0" w:rsidRDefault="00CF7062" w:rsidP="000F7B81">
            <w:r>
              <w:t>Operating Profit by Costa</w:t>
            </w:r>
          </w:p>
        </w:tc>
        <w:tc>
          <w:tcPr>
            <w:tcW w:w="2700" w:type="dxa"/>
          </w:tcPr>
          <w:p w:rsidR="00AF56E0" w:rsidRDefault="00CF7062" w:rsidP="000F7B81">
            <w:r w:rsidRPr="00790511">
              <w:t>£</w:t>
            </w:r>
            <w:r>
              <w:t>159 million</w:t>
            </w:r>
          </w:p>
        </w:tc>
        <w:tc>
          <w:tcPr>
            <w:tcW w:w="3168" w:type="dxa"/>
          </w:tcPr>
          <w:p w:rsidR="00AF56E0" w:rsidRDefault="00CF7062" w:rsidP="000F7B81">
            <w:r>
              <w:t>0.5</w:t>
            </w:r>
            <w:r w:rsidRPr="00111FA6">
              <w:t>%</w:t>
            </w:r>
          </w:p>
        </w:tc>
      </w:tr>
      <w:tr w:rsidR="003E68C7" w:rsidTr="009F4951">
        <w:tc>
          <w:tcPr>
            <w:tcW w:w="3708" w:type="dxa"/>
          </w:tcPr>
          <w:p w:rsidR="00AF56E0" w:rsidRDefault="00CF7062" w:rsidP="000F7B81">
            <w:r>
              <w:t xml:space="preserve">Return on Capital by Costa </w:t>
            </w:r>
          </w:p>
        </w:tc>
        <w:tc>
          <w:tcPr>
            <w:tcW w:w="2700" w:type="dxa"/>
          </w:tcPr>
          <w:p w:rsidR="00AF56E0" w:rsidRDefault="00CF7062" w:rsidP="000F7B81">
            <w:r>
              <w:t>46%</w:t>
            </w:r>
          </w:p>
        </w:tc>
        <w:tc>
          <w:tcPr>
            <w:tcW w:w="3168" w:type="dxa"/>
          </w:tcPr>
          <w:p w:rsidR="00AF56E0" w:rsidRDefault="00CF7062" w:rsidP="000F7B81">
            <w:r>
              <w:t>60 bps</w:t>
            </w:r>
          </w:p>
        </w:tc>
      </w:tr>
      <w:tr w:rsidR="003E68C7" w:rsidTr="009F4951">
        <w:tc>
          <w:tcPr>
            <w:tcW w:w="3708" w:type="dxa"/>
          </w:tcPr>
          <w:p w:rsidR="00AF56E0" w:rsidRDefault="00CF7062" w:rsidP="000F7B81">
            <w:r>
              <w:t>Operating Profit by Premier Inn</w:t>
            </w:r>
          </w:p>
        </w:tc>
        <w:tc>
          <w:tcPr>
            <w:tcW w:w="2700" w:type="dxa"/>
          </w:tcPr>
          <w:p w:rsidR="00AF56E0" w:rsidRDefault="00CF7062" w:rsidP="000F7B81">
            <w:r w:rsidRPr="008A6BAF">
              <w:t>£</w:t>
            </w:r>
            <w:r>
              <w:t>498 million</w:t>
            </w:r>
          </w:p>
        </w:tc>
        <w:tc>
          <w:tcPr>
            <w:tcW w:w="3168" w:type="dxa"/>
          </w:tcPr>
          <w:p w:rsidR="00AF56E0" w:rsidRDefault="00CF7062" w:rsidP="000F7B81">
            <w:r w:rsidRPr="00E851F4">
              <w:t>%</w:t>
            </w:r>
          </w:p>
        </w:tc>
      </w:tr>
    </w:tbl>
    <w:p w:rsidR="004F7661" w:rsidRDefault="004F7661" w:rsidP="00C1403E"/>
    <w:p w:rsidR="00F64E2A" w:rsidRDefault="00CF7062" w:rsidP="00C1403E">
      <w:r>
        <w:t xml:space="preserve">Through the financials of Whitbread that have been </w:t>
      </w:r>
      <w:r w:rsidR="00342AC1">
        <w:t>presented, it can be noted that strong financial growth has been made by the</w:t>
      </w:r>
      <w:r w:rsidR="00251C14">
        <w:t xml:space="preserve"> organization</w:t>
      </w:r>
      <w:r w:rsidR="00342AC1">
        <w:t xml:space="preserve"> by 6.1% increase than the previous year and </w:t>
      </w:r>
      <w:r w:rsidR="00251C14">
        <w:t>appropriate cash flow has also been maintained by the organization</w:t>
      </w:r>
      <w:r w:rsidR="00C9472D">
        <w:t xml:space="preserve"> (Whitbread, 2018)</w:t>
      </w:r>
      <w:r w:rsidR="00251C14">
        <w:t xml:space="preserve">. Whitbread has also relished an increased return on invested capital which represents the </w:t>
      </w:r>
      <w:r w:rsidR="0068486C">
        <w:t>continued growth</w:t>
      </w:r>
      <w:r w:rsidR="00251C14">
        <w:t xml:space="preserve"> of the organization. </w:t>
      </w:r>
    </w:p>
    <w:p w:rsidR="000F7B81" w:rsidRDefault="00CF7062" w:rsidP="00C1403E">
      <w:r>
        <w:t>Whitbread has also been able to adopt successful risk management through which identifies the potential risk held by the organization and their level of impact over the functioning</w:t>
      </w:r>
      <w:r w:rsidR="00DE0CA1">
        <w:t xml:space="preserve"> (</w:t>
      </w:r>
      <w:r w:rsidR="00DE0CA1" w:rsidRPr="00C11C4B">
        <w:t>Sosik</w:t>
      </w:r>
      <w:r w:rsidR="00DE0CA1">
        <w:t xml:space="preserve"> </w:t>
      </w:r>
      <w:r w:rsidR="00DE0CA1" w:rsidRPr="00C11C4B">
        <w:t>and Jung, 2018</w:t>
      </w:r>
      <w:r w:rsidR="00DE0CA1">
        <w:t>)</w:t>
      </w:r>
      <w:r>
        <w:t xml:space="preserve">. </w:t>
      </w:r>
      <w:r w:rsidR="00CB657A">
        <w:t xml:space="preserve">For securing the data, Cyber and Data Security have been adopted by the organization through which it controls the confidential data efficiently and holds a lower risk from the same. </w:t>
      </w:r>
      <w:r w:rsidR="003A18AD">
        <w:t xml:space="preserve">Another risk held by Whitbread is from Innovation and brand strength for which the organization attempts strong market research to identify the customer perceptions and </w:t>
      </w:r>
      <w:r w:rsidR="00784827">
        <w:t>invests into innovation at the right level</w:t>
      </w:r>
      <w:r w:rsidR="001F68E8">
        <w:t xml:space="preserve"> (</w:t>
      </w:r>
      <w:r w:rsidR="001F68E8" w:rsidRPr="00B82DAC">
        <w:t>Lussier</w:t>
      </w:r>
      <w:r w:rsidR="001F68E8">
        <w:t xml:space="preserve"> </w:t>
      </w:r>
      <w:r w:rsidR="001F68E8" w:rsidRPr="00B82DAC">
        <w:t>and Achua, 2015</w:t>
      </w:r>
      <w:r w:rsidR="001F68E8">
        <w:t>)</w:t>
      </w:r>
      <w:r w:rsidR="00784827">
        <w:t xml:space="preserve">. </w:t>
      </w:r>
      <w:r w:rsidR="00771AB8">
        <w:t xml:space="preserve">However, the Whitbread holds high risk from the changes in the business environment and to secure the business from the same, </w:t>
      </w:r>
      <w:r w:rsidR="00FE5D30">
        <w:t xml:space="preserve">Whitbread has upgraded its digital capabilities and increased the efficiency </w:t>
      </w:r>
      <w:r w:rsidR="00462F20">
        <w:t xml:space="preserve">of delivering services to the customers. </w:t>
      </w:r>
    </w:p>
    <w:p w:rsidR="00DB3544" w:rsidRDefault="00CF7062" w:rsidP="008021F6">
      <w:pPr>
        <w:pStyle w:val="Heading2"/>
      </w:pPr>
      <w:bookmarkStart w:id="15" w:name="_Toc14026742"/>
      <w:r>
        <w:lastRenderedPageBreak/>
        <w:t>Leadership Styles in Whitbread</w:t>
      </w:r>
      <w:bookmarkEnd w:id="15"/>
      <w:r>
        <w:t xml:space="preserve"> </w:t>
      </w:r>
    </w:p>
    <w:p w:rsidR="00A5790B" w:rsidRDefault="00CF7062" w:rsidP="00C1403E">
      <w:r>
        <w:t xml:space="preserve">The leadership team in Whitbread </w:t>
      </w:r>
      <w:r w:rsidR="00BD6720">
        <w:t xml:space="preserve">has employed democratic leadership in the organization through which the leaders are able to participative behavior in the organization. </w:t>
      </w:r>
      <w:r w:rsidR="002613E5">
        <w:t>Adam Crozier is the chairman of Whitbread PLC and has built strong organization values based on which a positive working culture is developed within the organization</w:t>
      </w:r>
      <w:r w:rsidR="001304BD">
        <w:t xml:space="preserve"> (</w:t>
      </w:r>
      <w:r w:rsidR="001304BD" w:rsidRPr="00B82DAC">
        <w:t>Komives</w:t>
      </w:r>
      <w:r w:rsidR="001304BD">
        <w:t>, 2016)</w:t>
      </w:r>
      <w:r w:rsidR="002613E5">
        <w:t xml:space="preserve">. </w:t>
      </w:r>
      <w:r w:rsidR="00B332D1">
        <w:t>The leader of Whitbread encourages a participative culture in the organization wh</w:t>
      </w:r>
      <w:r w:rsidR="00BB52A8">
        <w:t>erein they motivate the employee</w:t>
      </w:r>
      <w:r w:rsidR="00B332D1">
        <w:t xml:space="preserve">s to </w:t>
      </w:r>
      <w:r w:rsidR="00BB52A8">
        <w:t xml:space="preserve">take part in the decision making the process. </w:t>
      </w:r>
      <w:r w:rsidR="00ED0CC7">
        <w:t xml:space="preserve"> Adam Crozier has implemented democratic leadership in the organization through which he has delegated the authority of decision making to his subordinates so that they can contribute their skills and knowledge in the process of decision making</w:t>
      </w:r>
      <w:r w:rsidR="00432B2B">
        <w:t xml:space="preserve"> (</w:t>
      </w:r>
      <w:r w:rsidR="00432B2B" w:rsidRPr="0038375B">
        <w:t>Western</w:t>
      </w:r>
      <w:r w:rsidR="00432B2B">
        <w:t>, 2019)</w:t>
      </w:r>
      <w:r w:rsidR="00ED0CC7">
        <w:t>. The use of democratic leadership allows him to gain higher satisfaction of employees and enhancing the decisions taken by the firm.</w:t>
      </w:r>
      <w:r w:rsidR="00CC7BCC">
        <w:t xml:space="preserve"> </w:t>
      </w:r>
    </w:p>
    <w:p w:rsidR="001F1E8F" w:rsidRDefault="00CF7062" w:rsidP="001F1E8F">
      <w:r>
        <w:t>Through implementing democratic leadership, the CEO of Whitbread, Alison Brittain has been able to increase the productivity of the organization and plan successful achieve strategic objectives of the organization. Democratic leadership in Whitbread allowed Alison to build a confident group structure and let the employees meet their development with the long-term perspective of the organization</w:t>
      </w:r>
      <w:r w:rsidR="005F2ADE">
        <w:t xml:space="preserve"> (</w:t>
      </w:r>
      <w:r w:rsidR="005F2ADE" w:rsidRPr="0038375B">
        <w:t>Ginnett</w:t>
      </w:r>
      <w:r w:rsidR="005F2ADE">
        <w:t>, 2019)</w:t>
      </w:r>
      <w:r>
        <w:t xml:space="preserve">. Democratic leadership allowed the organization in meeting the success of both the major businesses under its brand and led both the businesses independently towards success. Through the use of this form of leadership, Alison was also able to build strong international foundations by providing higher value to the stakeholders. </w:t>
      </w:r>
    </w:p>
    <w:p w:rsidR="00134C4A" w:rsidRDefault="00CF7062" w:rsidP="00C1403E">
      <w:r>
        <w:t xml:space="preserve">With the </w:t>
      </w:r>
      <w:r w:rsidR="00231923">
        <w:t>use</w:t>
      </w:r>
      <w:r>
        <w:t xml:space="preserve"> of democratic leadership, </w:t>
      </w:r>
      <w:r w:rsidR="00231923">
        <w:t xml:space="preserve">has assisted Louis Smalley, the Group HR Director of </w:t>
      </w:r>
      <w:r w:rsidR="00A5790B">
        <w:t>Whitbread in developing a highly diversified culture and engage higher winning teams through which the firm has been able to develop higher productivity</w:t>
      </w:r>
      <w:r w:rsidR="009B7078">
        <w:t xml:space="preserve"> (</w:t>
      </w:r>
      <w:r w:rsidR="009B7078" w:rsidRPr="00B82DAC">
        <w:t>Heifetz</w:t>
      </w:r>
      <w:r w:rsidR="009B7078">
        <w:t xml:space="preserve"> </w:t>
      </w:r>
      <w:r w:rsidR="009B7078" w:rsidRPr="00B82DAC">
        <w:t>and Linsky, 2017</w:t>
      </w:r>
      <w:r w:rsidR="009B7078">
        <w:t>)</w:t>
      </w:r>
      <w:r w:rsidR="00A5790B">
        <w:t xml:space="preserve">. Democratic leadership has also allowed her to </w:t>
      </w:r>
      <w:r w:rsidR="00D64236">
        <w:t xml:space="preserve">increase team engagement in the organization through which employees are able to participate higher in the decision-making process and are able to deliver higher results. </w:t>
      </w:r>
      <w:r>
        <w:t>The democratic leadership by Louis Smalley has also increased the satisfaction level of employees and encouraged them to build healthy working conditions in the organization.</w:t>
      </w:r>
    </w:p>
    <w:p w:rsidR="008021F6" w:rsidRDefault="00CF7062" w:rsidP="008021F6">
      <w:pPr>
        <w:pStyle w:val="Heading2"/>
      </w:pPr>
      <w:bookmarkStart w:id="16" w:name="_Toc14026743"/>
      <w:r>
        <w:lastRenderedPageBreak/>
        <w:t>Leadership Styles in PWC</w:t>
      </w:r>
      <w:bookmarkEnd w:id="16"/>
    </w:p>
    <w:p w:rsidR="002C0AE5" w:rsidRDefault="00CF7062" w:rsidP="002C0AE5">
      <w:r>
        <w:t xml:space="preserve">The leadership styles followed in PWC is the transformational leadership </w:t>
      </w:r>
      <w:r w:rsidR="00504A81">
        <w:t>through which the leaders of PWC encourage and motivate employees to create changes by which development in the firm can be assisted. The CEO of PWC, Bob Mori</w:t>
      </w:r>
      <w:r w:rsidR="00F80EAB">
        <w:t>tz has set an example in the industry through following this form of leadership into his organizational culture which allows the employees in taking ownership and provide them with independence at the workplace</w:t>
      </w:r>
      <w:r w:rsidR="007056DF">
        <w:t xml:space="preserve"> (</w:t>
      </w:r>
      <w:r w:rsidR="007056DF" w:rsidRPr="00B82DAC">
        <w:t>Alvesson</w:t>
      </w:r>
      <w:r w:rsidR="007056DF">
        <w:t xml:space="preserve"> et al., 2016)</w:t>
      </w:r>
      <w:r w:rsidR="00F80EAB">
        <w:t>. Bob Moritz has ensured that the leaders in the organization do not invest their time i</w:t>
      </w:r>
      <w:r w:rsidR="009022F9">
        <w:t xml:space="preserve">n micromanaging and provide independence to the employees thorough which they can encourage changes by themselves. </w:t>
      </w:r>
    </w:p>
    <w:p w:rsidR="00243A2E" w:rsidRDefault="00CF7062" w:rsidP="002C0AE5">
      <w:r>
        <w:t xml:space="preserve">Bob Moritz has implemented various moral standards to be followed in PWC </w:t>
      </w:r>
      <w:r w:rsidR="00A23159">
        <w:t xml:space="preserve">and provide the employees with the responsibility to take ownership of the tasks performed by them. </w:t>
      </w:r>
      <w:r w:rsidR="00814985">
        <w:t>PWC has transformed their patterns of conducting activities over the years in order to provide higher satisfaction to the employees under the guidance of its transformational leader</w:t>
      </w:r>
      <w:r w:rsidR="007F6C7B">
        <w:t xml:space="preserve"> (</w:t>
      </w:r>
      <w:r w:rsidR="007F6C7B" w:rsidRPr="00F94CF6">
        <w:t>Mathew</w:t>
      </w:r>
      <w:r w:rsidR="007F6C7B">
        <w:t xml:space="preserve"> </w:t>
      </w:r>
      <w:r w:rsidR="007F6C7B" w:rsidRPr="00F94CF6">
        <w:t>and Gupta, 2015</w:t>
      </w:r>
      <w:r w:rsidR="007F6C7B">
        <w:t>)</w:t>
      </w:r>
      <w:r w:rsidR="00814985">
        <w:t xml:space="preserve">. </w:t>
      </w:r>
      <w:r w:rsidR="00290C4E">
        <w:t>Bob Moritz maintai</w:t>
      </w:r>
      <w:r w:rsidR="004E0782">
        <w:t xml:space="preserve">ns his focus over innovation in the services that are being provided to the customers so that </w:t>
      </w:r>
      <w:r w:rsidR="001F5FB2">
        <w:t xml:space="preserve">the firm is able to match the expectations of the customers. The transformational leadership allows the </w:t>
      </w:r>
      <w:r w:rsidR="00082B15">
        <w:t xml:space="preserve">other leaders in the organization such as Tim Ryan, Roz Brooks, etc. to guide the managers so that they can offer support </w:t>
      </w:r>
      <w:r w:rsidR="00977581">
        <w:t xml:space="preserve">and encouragement to the employees and direct recognition in the organization. </w:t>
      </w:r>
    </w:p>
    <w:p w:rsidR="002C0AE5" w:rsidRPr="002C0AE5" w:rsidRDefault="00CF7062" w:rsidP="002C0AE5">
      <w:pPr>
        <w:pStyle w:val="Heading2"/>
      </w:pPr>
      <w:bookmarkStart w:id="17" w:name="_Toc14026744"/>
      <w:r>
        <w:t>Comparison</w:t>
      </w:r>
      <w:bookmarkEnd w:id="17"/>
    </w:p>
    <w:p w:rsidR="00C77651" w:rsidRDefault="00CF7062" w:rsidP="00C1403E">
      <w:r>
        <w:t xml:space="preserve">It has been noted that Whitbread has employed a democratic form of leadership </w:t>
      </w:r>
      <w:r w:rsidR="00414EE5">
        <w:t xml:space="preserve">and PWC has employed a transformational form of leadership. Though both the organizations </w:t>
      </w:r>
      <w:r w:rsidR="00015FA4">
        <w:t>have been relishing higher growth rates, however, the use of different leaderships hold a strong influence over the efficiency achieved by them</w:t>
      </w:r>
      <w:r w:rsidR="009A28E9">
        <w:t xml:space="preserve"> (</w:t>
      </w:r>
      <w:r w:rsidR="009A28E9" w:rsidRPr="00C11C4B">
        <w:t>Sosik</w:t>
      </w:r>
      <w:r w:rsidR="009A28E9">
        <w:t xml:space="preserve"> </w:t>
      </w:r>
      <w:r w:rsidR="009A28E9" w:rsidRPr="00C11C4B">
        <w:t>and Jung, 2018</w:t>
      </w:r>
      <w:r w:rsidR="009A28E9">
        <w:t>)</w:t>
      </w:r>
      <w:r w:rsidR="00015FA4">
        <w:t xml:space="preserve">. The use of </w:t>
      </w:r>
      <w:r w:rsidR="000B5C78">
        <w:t xml:space="preserve">democratic </w:t>
      </w:r>
      <w:r w:rsidR="00015FA4">
        <w:t xml:space="preserve">leadership by Whitbread </w:t>
      </w:r>
      <w:r w:rsidR="000B5C78">
        <w:t xml:space="preserve">allows in building social equality in the firm through which it is able to carry out a diversified </w:t>
      </w:r>
      <w:r w:rsidR="007C31FA">
        <w:t xml:space="preserve">employee team and has been able to relish </w:t>
      </w:r>
      <w:r>
        <w:t>higher employee retention than PWC. Transformational leadership has allowed PWC in motivating the employee but lacks in management of diversity among the employees and thus faces lower employee engagement which leads to lower productivity of employees</w:t>
      </w:r>
      <w:r w:rsidR="00944B60">
        <w:t xml:space="preserve"> (</w:t>
      </w:r>
      <w:r w:rsidR="00944B60" w:rsidRPr="00F94CF6">
        <w:t>Mathew</w:t>
      </w:r>
      <w:r w:rsidR="00944B60">
        <w:t xml:space="preserve"> </w:t>
      </w:r>
      <w:r w:rsidR="00944B60" w:rsidRPr="00F94CF6">
        <w:t>and Gupta, 2015</w:t>
      </w:r>
      <w:r w:rsidR="00944B60">
        <w:t>)</w:t>
      </w:r>
      <w:r>
        <w:t xml:space="preserve">. </w:t>
      </w:r>
    </w:p>
    <w:p w:rsidR="008021F6" w:rsidRDefault="00CF7062" w:rsidP="00C1403E">
      <w:r>
        <w:lastRenderedPageBreak/>
        <w:t>Use of democratic leadership by Whitbread has built strong interrelationships among the employees and encourages higher creativity from the employees which makes it easier for the employees to adapt to changes as they are made a part of the decisions that are being taken in the organization</w:t>
      </w:r>
      <w:r w:rsidR="00525022">
        <w:t xml:space="preserve"> (</w:t>
      </w:r>
      <w:r w:rsidR="00525022" w:rsidRPr="00C11C4B">
        <w:t>Hattie</w:t>
      </w:r>
      <w:r w:rsidR="00525022">
        <w:t>, 2015)</w:t>
      </w:r>
      <w:r>
        <w:t xml:space="preserve">. </w:t>
      </w:r>
      <w:r w:rsidR="001A4D01">
        <w:t xml:space="preserve">In PWC, transformational leadership allows the employees in developing a future vision but in various cases, leaders are not able to influence the choices of the employees because of which potential of employees is not appropriately used. </w:t>
      </w:r>
      <w:r w:rsidR="007B5A24">
        <w:t>While leadership in Whitbread improves the relationships among the employees, leadership in PWC improves the understanding abilities of the employees. Leadership style in Whitbread has made the focus of the employees in participating in the organizational process and has improved their credibility, whereas, the leadership in PWC has made the focus of employee over the ethics and standards to be met</w:t>
      </w:r>
      <w:r w:rsidR="006F7C85">
        <w:t xml:space="preserve"> (</w:t>
      </w:r>
      <w:r w:rsidR="006F7C85" w:rsidRPr="00B82DAC">
        <w:t>Fletcher</w:t>
      </w:r>
      <w:r w:rsidR="006F7C85">
        <w:t>, 2017)</w:t>
      </w:r>
      <w:r w:rsidR="007B5A24">
        <w:t xml:space="preserve">. </w:t>
      </w:r>
    </w:p>
    <w:p w:rsidR="0008170D" w:rsidRDefault="00CF7062" w:rsidP="00C1403E">
      <w:r>
        <w:t xml:space="preserve">Through democratic leadership, complex situations faced by the leaders are being successfully managed as the best solution </w:t>
      </w:r>
      <w:r w:rsidR="00186F54">
        <w:t>is being selected through taking suggestions from the employees and readily accepted to decisions is done by employees</w:t>
      </w:r>
      <w:r w:rsidR="00E868F6">
        <w:t xml:space="preserve"> (</w:t>
      </w:r>
      <w:r w:rsidR="00E868F6" w:rsidRPr="00B82DAC">
        <w:t>Cashman</w:t>
      </w:r>
      <w:r w:rsidR="00E868F6">
        <w:t>, 2017)</w:t>
      </w:r>
      <w:r w:rsidR="00186F54">
        <w:t xml:space="preserve">. </w:t>
      </w:r>
      <w:r w:rsidR="00605C73">
        <w:t xml:space="preserve">With the use of transformational leadership, </w:t>
      </w:r>
      <w:r w:rsidR="007A1A8F">
        <w:t xml:space="preserve">the leaders of PWC are able to handle the situations with higher efficiency as they plan their activities based on futuristic visions and thus adopted changes so that the impact of uncertainties can be reduced. </w:t>
      </w:r>
      <w:r w:rsidR="004F51E8">
        <w:t xml:space="preserve">Democratic leadership in </w:t>
      </w:r>
      <w:r w:rsidR="00BE77D9">
        <w:t xml:space="preserve">Whitbread motivates employees by creating higher satisfaction of job to the employees and </w:t>
      </w:r>
      <w:r w:rsidR="008E05CC">
        <w:t>building a healthy working culture</w:t>
      </w:r>
      <w:r w:rsidR="000F046D">
        <w:t xml:space="preserve"> (</w:t>
      </w:r>
      <w:r w:rsidR="000F046D" w:rsidRPr="00B82DAC">
        <w:t>Heifetz</w:t>
      </w:r>
      <w:r w:rsidR="000F046D">
        <w:t xml:space="preserve"> </w:t>
      </w:r>
      <w:r w:rsidR="000F046D" w:rsidRPr="00B82DAC">
        <w:t>and Linsky, 2017</w:t>
      </w:r>
      <w:r w:rsidR="000F046D">
        <w:t>)</w:t>
      </w:r>
      <w:r w:rsidR="008E05CC">
        <w:t xml:space="preserve">. On the other hand, transformational leadership by PWC allows them in motivating the employees through aligning and developing their competencies </w:t>
      </w:r>
      <w:r w:rsidR="0024593E">
        <w:t xml:space="preserve">in accordance with the changes in the business environment and building higher confidence among them. </w:t>
      </w:r>
      <w:r w:rsidR="008E05CC">
        <w:t xml:space="preserve"> </w:t>
      </w:r>
    </w:p>
    <w:p w:rsidR="008F0FF8" w:rsidRDefault="00CF7062" w:rsidP="00C1403E">
      <w:r>
        <w:t xml:space="preserve">Thus, it can be determined that though both the </w:t>
      </w:r>
      <w:r w:rsidR="00EC7B63">
        <w:t>leadership styles have been benefitting the organization, however, the efficiency of democratic leadership is higher than that of the</w:t>
      </w:r>
      <w:r w:rsidR="002A0321">
        <w:t xml:space="preserve"> transformational leadership</w:t>
      </w:r>
      <w:r w:rsidR="0089738B">
        <w:t xml:space="preserve"> (</w:t>
      </w:r>
      <w:r w:rsidR="0089738B" w:rsidRPr="00B82DAC">
        <w:t>Mendenhall</w:t>
      </w:r>
      <w:r w:rsidR="0089738B">
        <w:t xml:space="preserve"> et al., 2017)</w:t>
      </w:r>
      <w:r w:rsidR="009D5A2D">
        <w:t>. The use of democratic leadership has allowed Whitbread in gaining higher profits and employee satisfaction within the organization. PWC has also marked its progress with a rising in profitability but has to focus over higher productivity and good working environment among the business.</w:t>
      </w:r>
    </w:p>
    <w:p w:rsidR="008F0FF8" w:rsidRDefault="00CF7062" w:rsidP="008F0FF8">
      <w:pPr>
        <w:pStyle w:val="Heading1"/>
      </w:pPr>
      <w:bookmarkStart w:id="18" w:name="_Toc14026745"/>
      <w:r>
        <w:lastRenderedPageBreak/>
        <w:t>CONCLUSION</w:t>
      </w:r>
      <w:bookmarkEnd w:id="18"/>
    </w:p>
    <w:p w:rsidR="00CD43E7" w:rsidRDefault="00CF7062" w:rsidP="008F0FF8">
      <w:r>
        <w:t xml:space="preserve">Through this report, it can be concluded that development of leadership skills within an organization stands of huge importance as it has a major impact over the employees so the organization and </w:t>
      </w:r>
      <w:r w:rsidR="0077278E">
        <w:t xml:space="preserve">plays a significant role in meeting the aims and objectives of the organization. </w:t>
      </w:r>
      <w:r>
        <w:t>T</w:t>
      </w:r>
      <w:r w:rsidR="0077278E">
        <w:t xml:space="preserve">he report has also assisted in concluding that different form of leadership styles have a different impact over the influencers and thus it is required by the organization in developing and selecting the best leadership style through which best results can be generated by the organization. </w:t>
      </w:r>
      <w:r>
        <w:t xml:space="preserve">A conclusion that can also be drawn through this report is it is required by the organization in overviewing the </w:t>
      </w:r>
      <w:r w:rsidR="00F91F98">
        <w:t>emerging skills of leadership that can be used at the workplace so that employees shall be motivated in providing their best efforts and would be resulting into growth of the organization.</w:t>
      </w:r>
    </w:p>
    <w:p w:rsidR="008F0FF8" w:rsidRDefault="00CF7062" w:rsidP="008F0FF8">
      <w:pPr>
        <w:rPr>
          <w:rFonts w:eastAsiaTheme="majorEastAsia" w:cstheme="majorBidi"/>
          <w:color w:val="365F91" w:themeColor="accent1" w:themeShade="BF"/>
          <w:sz w:val="28"/>
          <w:szCs w:val="28"/>
        </w:rPr>
      </w:pPr>
      <w:r>
        <w:br w:type="page"/>
      </w:r>
    </w:p>
    <w:p w:rsidR="008F0FF8" w:rsidRDefault="00CF7062" w:rsidP="008F0FF8">
      <w:pPr>
        <w:pStyle w:val="Heading1"/>
      </w:pPr>
      <w:bookmarkStart w:id="19" w:name="_Toc14026746"/>
      <w:r>
        <w:lastRenderedPageBreak/>
        <w:t>REFERENCES</w:t>
      </w:r>
      <w:bookmarkEnd w:id="19"/>
      <w:r>
        <w:t xml:space="preserve"> </w:t>
      </w:r>
    </w:p>
    <w:p w:rsidR="001908BD" w:rsidRDefault="00CF7062" w:rsidP="001908BD">
      <w:pPr>
        <w:pStyle w:val="ListParagraph"/>
        <w:numPr>
          <w:ilvl w:val="0"/>
          <w:numId w:val="3"/>
        </w:numPr>
      </w:pPr>
      <w:r w:rsidRPr="00B82DAC">
        <w:t>Alvesson, M., Blom, M. and Sveningsson, S., 2016. Reflexive Leadership: Organising in an imperfect world. Sage.</w:t>
      </w:r>
    </w:p>
    <w:p w:rsidR="001908BD" w:rsidRDefault="00CF7062" w:rsidP="001908BD">
      <w:pPr>
        <w:pStyle w:val="ListParagraph"/>
        <w:numPr>
          <w:ilvl w:val="0"/>
          <w:numId w:val="3"/>
        </w:numPr>
      </w:pPr>
      <w:r w:rsidRPr="006A4582">
        <w:t>Antonakis, J. and Day, D.V. eds., 2017. The nature of leadership. Sage publications.</w:t>
      </w:r>
    </w:p>
    <w:p w:rsidR="001908BD" w:rsidRDefault="00CF7062" w:rsidP="001908BD">
      <w:pPr>
        <w:pStyle w:val="ListParagraph"/>
        <w:numPr>
          <w:ilvl w:val="0"/>
          <w:numId w:val="3"/>
        </w:numPr>
      </w:pPr>
      <w:r w:rsidRPr="00B82DAC">
        <w:t>Cashman, K., 2017. Leadership from the inside out: Becoming a leader for life. Berrett-Koehler Publishers.</w:t>
      </w:r>
    </w:p>
    <w:p w:rsidR="001908BD" w:rsidRDefault="00CF7062" w:rsidP="001908BD">
      <w:pPr>
        <w:pStyle w:val="ListParagraph"/>
        <w:numPr>
          <w:ilvl w:val="0"/>
          <w:numId w:val="3"/>
        </w:numPr>
      </w:pPr>
      <w:r w:rsidRPr="006A4582">
        <w:t>DuBrin, A.J., 2015. Leadership: Research findings, practice, and skills. Nelson Education.</w:t>
      </w:r>
    </w:p>
    <w:p w:rsidR="001908BD" w:rsidRDefault="00CF7062" w:rsidP="001908BD">
      <w:pPr>
        <w:pStyle w:val="ListParagraph"/>
        <w:numPr>
          <w:ilvl w:val="0"/>
          <w:numId w:val="3"/>
        </w:numPr>
      </w:pPr>
      <w:r w:rsidRPr="00B82DAC">
        <w:t>Fletcher, J.K., 2017. Leadership, power, and positive relationships. In Exploring positive relationships at work (pp. 347-372). Psychology Press.</w:t>
      </w:r>
    </w:p>
    <w:p w:rsidR="001908BD" w:rsidRDefault="00CF7062" w:rsidP="001908BD">
      <w:pPr>
        <w:pStyle w:val="ListParagraph"/>
        <w:numPr>
          <w:ilvl w:val="0"/>
          <w:numId w:val="3"/>
        </w:numPr>
      </w:pPr>
      <w:r w:rsidRPr="0038375B">
        <w:t>Ginnett, R.C., 2019. Crews as groups: Their formation and their leadership. In Crew resource management (pp. 73-102). Academic Press.</w:t>
      </w:r>
    </w:p>
    <w:p w:rsidR="001908BD" w:rsidRDefault="00CF7062" w:rsidP="001908BD">
      <w:pPr>
        <w:pStyle w:val="ListParagraph"/>
        <w:numPr>
          <w:ilvl w:val="0"/>
          <w:numId w:val="3"/>
        </w:numPr>
      </w:pPr>
      <w:r w:rsidRPr="00B82DAC">
        <w:t>Glatthorn, A.A., Boschee, F., Whitehead, B.M. and Boschee, B.F., 2018. Curriculum leadership: Strategies for development and implementation. SAGE publications.</w:t>
      </w:r>
    </w:p>
    <w:p w:rsidR="001908BD" w:rsidRDefault="00CF7062" w:rsidP="001908BD">
      <w:pPr>
        <w:pStyle w:val="ListParagraph"/>
        <w:numPr>
          <w:ilvl w:val="0"/>
          <w:numId w:val="3"/>
        </w:numPr>
      </w:pPr>
      <w:r w:rsidRPr="006A4582">
        <w:t>Grint, K., Jones, O.S., Holt, C. and Storey, J., 2016. What is leadership. The Routledge companion to leadership, p.3.</w:t>
      </w:r>
    </w:p>
    <w:p w:rsidR="001908BD" w:rsidRDefault="00CF7062" w:rsidP="001908BD">
      <w:pPr>
        <w:pStyle w:val="ListParagraph"/>
        <w:numPr>
          <w:ilvl w:val="0"/>
          <w:numId w:val="3"/>
        </w:numPr>
      </w:pPr>
      <w:r w:rsidRPr="00C11C4B">
        <w:t>Hattie, J., 2015. High-Impact Leadership. Educational Leadership, 72(5), pp.36-40.</w:t>
      </w:r>
    </w:p>
    <w:p w:rsidR="001908BD" w:rsidRDefault="00CF7062" w:rsidP="001908BD">
      <w:pPr>
        <w:pStyle w:val="ListParagraph"/>
        <w:numPr>
          <w:ilvl w:val="0"/>
          <w:numId w:val="3"/>
        </w:numPr>
      </w:pPr>
      <w:r w:rsidRPr="00B82DAC">
        <w:t>Heifetz, R. and Linsky, M., 2017. Leadership on the line, with a new preface: Staying alive through the dangers of change. Harvard Business Press.</w:t>
      </w:r>
    </w:p>
    <w:p w:rsidR="001908BD" w:rsidRDefault="00CF7062" w:rsidP="001908BD">
      <w:pPr>
        <w:pStyle w:val="ListParagraph"/>
        <w:numPr>
          <w:ilvl w:val="0"/>
          <w:numId w:val="3"/>
        </w:numPr>
      </w:pPr>
      <w:r w:rsidRPr="00B82DAC">
        <w:t>Herman, R.D., 2016. Executive leadership. The Jossey-Bass handbook of nonprofit leadership and management, p.167.</w:t>
      </w:r>
    </w:p>
    <w:p w:rsidR="001908BD" w:rsidRDefault="00CF7062" w:rsidP="001908BD">
      <w:pPr>
        <w:pStyle w:val="ListParagraph"/>
        <w:numPr>
          <w:ilvl w:val="0"/>
          <w:numId w:val="3"/>
        </w:numPr>
      </w:pPr>
      <w:r w:rsidRPr="00B82DAC">
        <w:t>Johnson, C.E., 2017. Meeting the ethical challenges of leadership: Casting light or shadow. Sage Publications.</w:t>
      </w:r>
    </w:p>
    <w:p w:rsidR="001908BD" w:rsidRDefault="00CF7062" w:rsidP="001908BD">
      <w:pPr>
        <w:pStyle w:val="ListParagraph"/>
        <w:numPr>
          <w:ilvl w:val="0"/>
          <w:numId w:val="3"/>
        </w:numPr>
      </w:pPr>
      <w:r w:rsidRPr="006A4582">
        <w:t>Klenke, K., 2016. Qualitative research in the study of leadership. Emerald Group Publishing Limited.</w:t>
      </w:r>
    </w:p>
    <w:p w:rsidR="001908BD" w:rsidRDefault="00CF7062" w:rsidP="001908BD">
      <w:pPr>
        <w:pStyle w:val="ListParagraph"/>
        <w:numPr>
          <w:ilvl w:val="0"/>
          <w:numId w:val="3"/>
        </w:numPr>
      </w:pPr>
      <w:r w:rsidRPr="00B82DAC">
        <w:t>Komives, S.R., 2016. Leadership for a better world: Understanding the social change model of leadership development. John Wiley &amp; Sons.</w:t>
      </w:r>
    </w:p>
    <w:p w:rsidR="001908BD" w:rsidRDefault="00CF7062" w:rsidP="001908BD">
      <w:pPr>
        <w:pStyle w:val="ListParagraph"/>
        <w:numPr>
          <w:ilvl w:val="0"/>
          <w:numId w:val="3"/>
        </w:numPr>
      </w:pPr>
      <w:r w:rsidRPr="00B82DAC">
        <w:t>Lussier, R.N. and Achua, C.F., 2015. Leadership: Theory, application, &amp; skill development. Nelson Education.</w:t>
      </w:r>
    </w:p>
    <w:p w:rsidR="001908BD" w:rsidRDefault="00CF7062" w:rsidP="001908BD">
      <w:pPr>
        <w:pStyle w:val="ListParagraph"/>
        <w:numPr>
          <w:ilvl w:val="0"/>
          <w:numId w:val="3"/>
        </w:numPr>
      </w:pPr>
      <w:r w:rsidRPr="00F94CF6">
        <w:lastRenderedPageBreak/>
        <w:t>Mathew, M. and Gupta, K.S., 2015. Transformational leadership: Emotional intelligence. SCMS Journal of Indian Management, 12(2), p.75.</w:t>
      </w:r>
    </w:p>
    <w:p w:rsidR="001908BD" w:rsidRDefault="00CF7062" w:rsidP="001908BD">
      <w:pPr>
        <w:pStyle w:val="ListParagraph"/>
        <w:numPr>
          <w:ilvl w:val="0"/>
          <w:numId w:val="3"/>
        </w:numPr>
      </w:pPr>
      <w:r w:rsidRPr="00B82DAC">
        <w:t>Mendenhall, M.E., Osland, J., Bird, A., Oddou, G.R., Stevens, M.J., Maznevski, M. and Stahl, G.K. eds., 2017. Global leadership: Research, practice, and development. Routledge.</w:t>
      </w:r>
    </w:p>
    <w:p w:rsidR="001908BD" w:rsidRDefault="00CF7062" w:rsidP="001908BD">
      <w:pPr>
        <w:pStyle w:val="ListParagraph"/>
        <w:numPr>
          <w:ilvl w:val="0"/>
          <w:numId w:val="3"/>
        </w:numPr>
      </w:pPr>
      <w:r w:rsidRPr="00426B5C">
        <w:t>Miao, C., Humphrey, R.H. and Qian, S., 2018. Emotional intelligence and authentic leadership: a meta-analysis. Leadership &amp; Organization Development Journal, 39(5), pp.679-690.</w:t>
      </w:r>
    </w:p>
    <w:p w:rsidR="001908BD" w:rsidRDefault="00CF7062" w:rsidP="001908BD">
      <w:pPr>
        <w:pStyle w:val="ListParagraph"/>
        <w:numPr>
          <w:ilvl w:val="0"/>
          <w:numId w:val="3"/>
        </w:numPr>
      </w:pPr>
      <w:r w:rsidRPr="00B82DAC">
        <w:t>Northouse, P.G., 2017. Introduction to leadership: Concepts and practice. Sage Publications.</w:t>
      </w:r>
    </w:p>
    <w:p w:rsidR="001908BD" w:rsidRDefault="00CF7062" w:rsidP="001908BD">
      <w:pPr>
        <w:pStyle w:val="ListParagraph"/>
        <w:numPr>
          <w:ilvl w:val="0"/>
          <w:numId w:val="3"/>
        </w:numPr>
      </w:pPr>
      <w:r w:rsidRPr="0038375B">
        <w:t>Northouse, P.G., 2018. Leadership: Theory and practice. Sage publications.</w:t>
      </w:r>
    </w:p>
    <w:p w:rsidR="001908BD" w:rsidRDefault="00CF7062" w:rsidP="001908BD">
      <w:pPr>
        <w:pStyle w:val="ListParagraph"/>
        <w:numPr>
          <w:ilvl w:val="0"/>
          <w:numId w:val="3"/>
        </w:numPr>
      </w:pPr>
      <w:r w:rsidRPr="00C11C4B">
        <w:t>Pardey, D., 2016. Introducing leadership. Routledge.</w:t>
      </w:r>
    </w:p>
    <w:p w:rsidR="001908BD" w:rsidRDefault="00CF7062" w:rsidP="001908BD">
      <w:pPr>
        <w:pStyle w:val="ListParagraph"/>
        <w:numPr>
          <w:ilvl w:val="0"/>
          <w:numId w:val="3"/>
        </w:numPr>
      </w:pPr>
      <w:r w:rsidRPr="00C11C4B">
        <w:t>Renko, M., El Tarabishy, A., Carsrud, A.L. and Brännback, M., 2015. Understanding and measuring entrepreneurial leadership style. Journal of Small Business Management, 53(1), pp.54-74.</w:t>
      </w:r>
    </w:p>
    <w:p w:rsidR="001908BD" w:rsidRDefault="00CF7062" w:rsidP="001908BD">
      <w:pPr>
        <w:pStyle w:val="ListParagraph"/>
        <w:numPr>
          <w:ilvl w:val="0"/>
          <w:numId w:val="3"/>
        </w:numPr>
      </w:pPr>
      <w:r w:rsidRPr="00C11C4B">
        <w:t>Sosik, J.J. and Jung, D., 2018. Full range leadership development: Pathways for people, profit, and planet. Routledge.</w:t>
      </w:r>
    </w:p>
    <w:p w:rsidR="001908BD" w:rsidRDefault="00CF7062" w:rsidP="001908BD">
      <w:pPr>
        <w:pStyle w:val="ListParagraph"/>
        <w:numPr>
          <w:ilvl w:val="0"/>
          <w:numId w:val="3"/>
        </w:numPr>
      </w:pPr>
      <w:r w:rsidRPr="00C11C4B">
        <w:t>Uhl-Bien, M. and Arena, M., 2017. Complexity leadership: Enabling people and organizations for adaptability. Organizational Dynamics.</w:t>
      </w:r>
    </w:p>
    <w:p w:rsidR="001908BD" w:rsidRDefault="00CF7062" w:rsidP="001908BD">
      <w:pPr>
        <w:pStyle w:val="ListParagraph"/>
        <w:numPr>
          <w:ilvl w:val="0"/>
          <w:numId w:val="3"/>
        </w:numPr>
      </w:pPr>
      <w:r w:rsidRPr="0038375B">
        <w:t>Western, S., 2019. Leadership: A critical text. SAGE Publications Limited.</w:t>
      </w:r>
    </w:p>
    <w:p w:rsidR="001908BD" w:rsidRPr="00B9557E" w:rsidRDefault="00CF7062" w:rsidP="001908BD">
      <w:pPr>
        <w:pStyle w:val="ListParagraph"/>
        <w:numPr>
          <w:ilvl w:val="0"/>
          <w:numId w:val="3"/>
        </w:numPr>
      </w:pPr>
      <w:r>
        <w:t xml:space="preserve">Whitbread, 2018, </w:t>
      </w:r>
      <w:r w:rsidRPr="00095904">
        <w:t>Fact sheets</w:t>
      </w:r>
      <w:r>
        <w:t xml:space="preserve">, </w:t>
      </w:r>
      <w:r w:rsidRPr="00B9557E">
        <w:t xml:space="preserve">[Online] available at </w:t>
      </w:r>
      <w:hyperlink r:id="rId9" w:history="1">
        <w:r>
          <w:rPr>
            <w:rStyle w:val="Hyperlink"/>
          </w:rPr>
          <w:t>https://www.whitbread.co.uk/media/fact-sheets</w:t>
        </w:r>
      </w:hyperlink>
      <w:r>
        <w:t xml:space="preserve"> </w:t>
      </w:r>
      <w:r w:rsidRPr="00B9557E">
        <w:t>last accessed on 2nd July 2019.</w:t>
      </w:r>
    </w:p>
    <w:p w:rsidR="001908BD" w:rsidRPr="00B9557E" w:rsidRDefault="00CF7062" w:rsidP="001908BD">
      <w:pPr>
        <w:pStyle w:val="ListParagraph"/>
        <w:numPr>
          <w:ilvl w:val="0"/>
          <w:numId w:val="3"/>
        </w:numPr>
      </w:pPr>
      <w:r>
        <w:t xml:space="preserve">Whitbread, 2018, </w:t>
      </w:r>
      <w:r w:rsidRPr="00332136">
        <w:t>Results, reports and presentations</w:t>
      </w:r>
      <w:r>
        <w:t xml:space="preserve">, </w:t>
      </w:r>
      <w:r w:rsidRPr="00B9557E">
        <w:t xml:space="preserve">[Online] available at </w:t>
      </w:r>
      <w:hyperlink r:id="rId10" w:anchor="reports-2017" w:history="1">
        <w:r>
          <w:rPr>
            <w:rStyle w:val="Hyperlink"/>
          </w:rPr>
          <w:t>https://www.whitbread.co.uk/investors/results-reports-and-presentations#reports-2017</w:t>
        </w:r>
      </w:hyperlink>
      <w:r>
        <w:t xml:space="preserve"> </w:t>
      </w:r>
      <w:r w:rsidRPr="00B9557E">
        <w:t>last accessed on 2nd July 2019.</w:t>
      </w:r>
    </w:p>
    <w:p w:rsidR="001908BD" w:rsidRPr="00B9557E" w:rsidRDefault="00CF7062" w:rsidP="001908BD">
      <w:pPr>
        <w:pStyle w:val="ListParagraph"/>
        <w:numPr>
          <w:ilvl w:val="0"/>
          <w:numId w:val="3"/>
        </w:numPr>
      </w:pPr>
      <w:r>
        <w:t xml:space="preserve">Whitbread, 2019, About Us, </w:t>
      </w:r>
      <w:r w:rsidRPr="00B9557E">
        <w:t xml:space="preserve">[Online] available at </w:t>
      </w:r>
      <w:hyperlink r:id="rId11" w:history="1">
        <w:r>
          <w:rPr>
            <w:rStyle w:val="Hyperlink"/>
          </w:rPr>
          <w:t>https://www.whitbread.co.uk/about-us</w:t>
        </w:r>
      </w:hyperlink>
      <w:r>
        <w:t xml:space="preserve"> </w:t>
      </w:r>
      <w:r w:rsidRPr="00B9557E">
        <w:t>last accessed on 2nd July 2019.</w:t>
      </w:r>
    </w:p>
    <w:p w:rsidR="001908BD" w:rsidRPr="00B9557E" w:rsidRDefault="00CF7062" w:rsidP="001908BD">
      <w:pPr>
        <w:pStyle w:val="ListParagraph"/>
        <w:numPr>
          <w:ilvl w:val="0"/>
          <w:numId w:val="3"/>
        </w:numPr>
      </w:pPr>
      <w:r>
        <w:t xml:space="preserve">Whitbread, 2019, Governance, </w:t>
      </w:r>
      <w:r w:rsidRPr="00B9557E">
        <w:t xml:space="preserve">[Online] available at </w:t>
      </w:r>
      <w:hyperlink r:id="rId12" w:history="1">
        <w:r>
          <w:rPr>
            <w:rStyle w:val="Hyperlink"/>
          </w:rPr>
          <w:t>https://www.whitbread.co.uk/investors/governance</w:t>
        </w:r>
      </w:hyperlink>
      <w:r>
        <w:t xml:space="preserve"> </w:t>
      </w:r>
      <w:r w:rsidRPr="00B9557E">
        <w:t>last accessed on 2nd July 2019.</w:t>
      </w:r>
    </w:p>
    <w:p w:rsidR="001908BD" w:rsidRPr="00B9557E" w:rsidRDefault="00CF7062" w:rsidP="001908BD">
      <w:pPr>
        <w:pStyle w:val="ListParagraph"/>
        <w:numPr>
          <w:ilvl w:val="0"/>
          <w:numId w:val="3"/>
        </w:numPr>
      </w:pPr>
      <w:r>
        <w:lastRenderedPageBreak/>
        <w:t xml:space="preserve">Whitbread, 2019, Our Brands, </w:t>
      </w:r>
      <w:r w:rsidRPr="00B9557E">
        <w:t xml:space="preserve">[Online] available at </w:t>
      </w:r>
      <w:hyperlink r:id="rId13" w:history="1">
        <w:r w:rsidRPr="00F14933">
          <w:rPr>
            <w:rStyle w:val="Hyperlink"/>
          </w:rPr>
          <w:t>https://www.whitbread.co.uk/our-brands/premier-inn</w:t>
        </w:r>
      </w:hyperlink>
      <w:r>
        <w:t xml:space="preserve"> </w:t>
      </w:r>
      <w:r w:rsidRPr="00B9557E">
        <w:t>last accessed on 2nd July 2019.</w:t>
      </w:r>
    </w:p>
    <w:p w:rsidR="001908BD" w:rsidRPr="00B9557E" w:rsidRDefault="00CF7062" w:rsidP="001908BD">
      <w:pPr>
        <w:pStyle w:val="ListParagraph"/>
        <w:numPr>
          <w:ilvl w:val="0"/>
          <w:numId w:val="3"/>
        </w:numPr>
      </w:pPr>
      <w:r>
        <w:t xml:space="preserve">Whitbread, 2019, Sustainability Force for Good, </w:t>
      </w:r>
      <w:r w:rsidRPr="00B9557E">
        <w:t xml:space="preserve">[Online] available at </w:t>
      </w:r>
      <w:hyperlink r:id="rId14" w:history="1">
        <w:r>
          <w:rPr>
            <w:rStyle w:val="Hyperlink"/>
          </w:rPr>
          <w:t>https://www.whitbread.co.uk/sustainability</w:t>
        </w:r>
      </w:hyperlink>
      <w:r>
        <w:t xml:space="preserve"> </w:t>
      </w:r>
      <w:r w:rsidRPr="00B9557E">
        <w:t>last accessed on 2nd July 2019.</w:t>
      </w:r>
    </w:p>
    <w:p w:rsidR="001908BD" w:rsidRDefault="00CF7062" w:rsidP="001908BD">
      <w:pPr>
        <w:pStyle w:val="ListParagraph"/>
        <w:numPr>
          <w:ilvl w:val="0"/>
          <w:numId w:val="3"/>
        </w:numPr>
      </w:pPr>
      <w:r w:rsidRPr="0038375B">
        <w:t>Wildavsky, A., 2018. A cultural theory of leadership. In Cultural Analysis (pp. 253-282). Routledge.</w:t>
      </w:r>
    </w:p>
    <w:p w:rsidR="001908BD" w:rsidRPr="001908BD" w:rsidRDefault="001908BD" w:rsidP="001908BD"/>
    <w:sectPr w:rsidR="001908BD" w:rsidRPr="001908BD" w:rsidSect="007D474B">
      <w:footerReference w:type="default" r:id="rId15"/>
      <w:pgSz w:w="12240" w:h="15840"/>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61D4" w:rsidRDefault="008461D4">
      <w:pPr>
        <w:spacing w:after="0" w:line="240" w:lineRule="auto"/>
      </w:pPr>
      <w:r>
        <w:separator/>
      </w:r>
    </w:p>
  </w:endnote>
  <w:endnote w:type="continuationSeparator" w:id="0">
    <w:p w:rsidR="008461D4" w:rsidRDefault="00846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592811"/>
      <w:docPartObj>
        <w:docPartGallery w:val="Page Numbers (Bottom of Page)"/>
        <w:docPartUnique/>
      </w:docPartObj>
    </w:sdtPr>
    <w:sdtEndPr>
      <w:rPr>
        <w:noProof/>
      </w:rPr>
    </w:sdtEndPr>
    <w:sdtContent>
      <w:p w:rsidR="009A645D" w:rsidRDefault="00CF7062">
        <w:pPr>
          <w:pStyle w:val="Footer"/>
          <w:jc w:val="center"/>
        </w:pPr>
        <w:r>
          <w:fldChar w:fldCharType="begin"/>
        </w:r>
        <w:r>
          <w:instrText xml:space="preserve"> PAGE   \* MERGEFORMAT </w:instrText>
        </w:r>
        <w:r>
          <w:fldChar w:fldCharType="separate"/>
        </w:r>
        <w:r w:rsidR="00760ACA">
          <w:rPr>
            <w:noProof/>
          </w:rPr>
          <w:t>1</w:t>
        </w:r>
        <w:r>
          <w:rPr>
            <w:noProof/>
          </w:rPr>
          <w:fldChar w:fldCharType="end"/>
        </w:r>
      </w:p>
    </w:sdtContent>
  </w:sdt>
  <w:p w:rsidR="009A645D" w:rsidRDefault="009A6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61D4" w:rsidRDefault="008461D4">
      <w:pPr>
        <w:spacing w:after="0" w:line="240" w:lineRule="auto"/>
      </w:pPr>
      <w:r>
        <w:separator/>
      </w:r>
    </w:p>
  </w:footnote>
  <w:footnote w:type="continuationSeparator" w:id="0">
    <w:p w:rsidR="008461D4" w:rsidRDefault="008461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04E48"/>
    <w:multiLevelType w:val="hybridMultilevel"/>
    <w:tmpl w:val="D0748E7A"/>
    <w:lvl w:ilvl="0" w:tplc="4E6CF9E2">
      <w:start w:val="1"/>
      <w:numFmt w:val="bullet"/>
      <w:lvlText w:val=""/>
      <w:lvlJc w:val="left"/>
      <w:pPr>
        <w:ind w:left="720" w:hanging="360"/>
      </w:pPr>
      <w:rPr>
        <w:rFonts w:ascii="Symbol" w:hAnsi="Symbol" w:hint="default"/>
      </w:rPr>
    </w:lvl>
    <w:lvl w:ilvl="1" w:tplc="ED047C26" w:tentative="1">
      <w:start w:val="1"/>
      <w:numFmt w:val="bullet"/>
      <w:lvlText w:val="o"/>
      <w:lvlJc w:val="left"/>
      <w:pPr>
        <w:ind w:left="1440" w:hanging="360"/>
      </w:pPr>
      <w:rPr>
        <w:rFonts w:ascii="Courier New" w:hAnsi="Courier New" w:cs="Courier New" w:hint="default"/>
      </w:rPr>
    </w:lvl>
    <w:lvl w:ilvl="2" w:tplc="3ED614BA" w:tentative="1">
      <w:start w:val="1"/>
      <w:numFmt w:val="bullet"/>
      <w:lvlText w:val=""/>
      <w:lvlJc w:val="left"/>
      <w:pPr>
        <w:ind w:left="2160" w:hanging="360"/>
      </w:pPr>
      <w:rPr>
        <w:rFonts w:ascii="Wingdings" w:hAnsi="Wingdings" w:hint="default"/>
      </w:rPr>
    </w:lvl>
    <w:lvl w:ilvl="3" w:tplc="A62A4728" w:tentative="1">
      <w:start w:val="1"/>
      <w:numFmt w:val="bullet"/>
      <w:lvlText w:val=""/>
      <w:lvlJc w:val="left"/>
      <w:pPr>
        <w:ind w:left="2880" w:hanging="360"/>
      </w:pPr>
      <w:rPr>
        <w:rFonts w:ascii="Symbol" w:hAnsi="Symbol" w:hint="default"/>
      </w:rPr>
    </w:lvl>
    <w:lvl w:ilvl="4" w:tplc="21FC343E" w:tentative="1">
      <w:start w:val="1"/>
      <w:numFmt w:val="bullet"/>
      <w:lvlText w:val="o"/>
      <w:lvlJc w:val="left"/>
      <w:pPr>
        <w:ind w:left="3600" w:hanging="360"/>
      </w:pPr>
      <w:rPr>
        <w:rFonts w:ascii="Courier New" w:hAnsi="Courier New" w:cs="Courier New" w:hint="default"/>
      </w:rPr>
    </w:lvl>
    <w:lvl w:ilvl="5" w:tplc="8CF64294" w:tentative="1">
      <w:start w:val="1"/>
      <w:numFmt w:val="bullet"/>
      <w:lvlText w:val=""/>
      <w:lvlJc w:val="left"/>
      <w:pPr>
        <w:ind w:left="4320" w:hanging="360"/>
      </w:pPr>
      <w:rPr>
        <w:rFonts w:ascii="Wingdings" w:hAnsi="Wingdings" w:hint="default"/>
      </w:rPr>
    </w:lvl>
    <w:lvl w:ilvl="6" w:tplc="91FC00F6" w:tentative="1">
      <w:start w:val="1"/>
      <w:numFmt w:val="bullet"/>
      <w:lvlText w:val=""/>
      <w:lvlJc w:val="left"/>
      <w:pPr>
        <w:ind w:left="5040" w:hanging="360"/>
      </w:pPr>
      <w:rPr>
        <w:rFonts w:ascii="Symbol" w:hAnsi="Symbol" w:hint="default"/>
      </w:rPr>
    </w:lvl>
    <w:lvl w:ilvl="7" w:tplc="37400F78" w:tentative="1">
      <w:start w:val="1"/>
      <w:numFmt w:val="bullet"/>
      <w:lvlText w:val="o"/>
      <w:lvlJc w:val="left"/>
      <w:pPr>
        <w:ind w:left="5760" w:hanging="360"/>
      </w:pPr>
      <w:rPr>
        <w:rFonts w:ascii="Courier New" w:hAnsi="Courier New" w:cs="Courier New" w:hint="default"/>
      </w:rPr>
    </w:lvl>
    <w:lvl w:ilvl="8" w:tplc="DABCE760" w:tentative="1">
      <w:start w:val="1"/>
      <w:numFmt w:val="bullet"/>
      <w:lvlText w:val=""/>
      <w:lvlJc w:val="left"/>
      <w:pPr>
        <w:ind w:left="6480" w:hanging="360"/>
      </w:pPr>
      <w:rPr>
        <w:rFonts w:ascii="Wingdings" w:hAnsi="Wingdings" w:hint="default"/>
      </w:rPr>
    </w:lvl>
  </w:abstractNum>
  <w:abstractNum w:abstractNumId="1" w15:restartNumberingAfterBreak="0">
    <w:nsid w:val="4030248E"/>
    <w:multiLevelType w:val="hybridMultilevel"/>
    <w:tmpl w:val="C0921B5E"/>
    <w:lvl w:ilvl="0" w:tplc="B0F40E04">
      <w:start w:val="1"/>
      <w:numFmt w:val="bullet"/>
      <w:lvlText w:val=""/>
      <w:lvlJc w:val="left"/>
      <w:pPr>
        <w:ind w:left="720" w:hanging="360"/>
      </w:pPr>
      <w:rPr>
        <w:rFonts w:ascii="Symbol" w:hAnsi="Symbol" w:hint="default"/>
      </w:rPr>
    </w:lvl>
    <w:lvl w:ilvl="1" w:tplc="EDAEB5A6" w:tentative="1">
      <w:start w:val="1"/>
      <w:numFmt w:val="bullet"/>
      <w:lvlText w:val="o"/>
      <w:lvlJc w:val="left"/>
      <w:pPr>
        <w:ind w:left="1440" w:hanging="360"/>
      </w:pPr>
      <w:rPr>
        <w:rFonts w:ascii="Courier New" w:hAnsi="Courier New" w:cs="Courier New" w:hint="default"/>
      </w:rPr>
    </w:lvl>
    <w:lvl w:ilvl="2" w:tplc="2A1AAEEC" w:tentative="1">
      <w:start w:val="1"/>
      <w:numFmt w:val="bullet"/>
      <w:lvlText w:val=""/>
      <w:lvlJc w:val="left"/>
      <w:pPr>
        <w:ind w:left="2160" w:hanging="360"/>
      </w:pPr>
      <w:rPr>
        <w:rFonts w:ascii="Wingdings" w:hAnsi="Wingdings" w:hint="default"/>
      </w:rPr>
    </w:lvl>
    <w:lvl w:ilvl="3" w:tplc="1FE60A54" w:tentative="1">
      <w:start w:val="1"/>
      <w:numFmt w:val="bullet"/>
      <w:lvlText w:val=""/>
      <w:lvlJc w:val="left"/>
      <w:pPr>
        <w:ind w:left="2880" w:hanging="360"/>
      </w:pPr>
      <w:rPr>
        <w:rFonts w:ascii="Symbol" w:hAnsi="Symbol" w:hint="default"/>
      </w:rPr>
    </w:lvl>
    <w:lvl w:ilvl="4" w:tplc="7F90390E" w:tentative="1">
      <w:start w:val="1"/>
      <w:numFmt w:val="bullet"/>
      <w:lvlText w:val="o"/>
      <w:lvlJc w:val="left"/>
      <w:pPr>
        <w:ind w:left="3600" w:hanging="360"/>
      </w:pPr>
      <w:rPr>
        <w:rFonts w:ascii="Courier New" w:hAnsi="Courier New" w:cs="Courier New" w:hint="default"/>
      </w:rPr>
    </w:lvl>
    <w:lvl w:ilvl="5" w:tplc="3BFED3BC" w:tentative="1">
      <w:start w:val="1"/>
      <w:numFmt w:val="bullet"/>
      <w:lvlText w:val=""/>
      <w:lvlJc w:val="left"/>
      <w:pPr>
        <w:ind w:left="4320" w:hanging="360"/>
      </w:pPr>
      <w:rPr>
        <w:rFonts w:ascii="Wingdings" w:hAnsi="Wingdings" w:hint="default"/>
      </w:rPr>
    </w:lvl>
    <w:lvl w:ilvl="6" w:tplc="747064EC" w:tentative="1">
      <w:start w:val="1"/>
      <w:numFmt w:val="bullet"/>
      <w:lvlText w:val=""/>
      <w:lvlJc w:val="left"/>
      <w:pPr>
        <w:ind w:left="5040" w:hanging="360"/>
      </w:pPr>
      <w:rPr>
        <w:rFonts w:ascii="Symbol" w:hAnsi="Symbol" w:hint="default"/>
      </w:rPr>
    </w:lvl>
    <w:lvl w:ilvl="7" w:tplc="48C04AC6" w:tentative="1">
      <w:start w:val="1"/>
      <w:numFmt w:val="bullet"/>
      <w:lvlText w:val="o"/>
      <w:lvlJc w:val="left"/>
      <w:pPr>
        <w:ind w:left="5760" w:hanging="360"/>
      </w:pPr>
      <w:rPr>
        <w:rFonts w:ascii="Courier New" w:hAnsi="Courier New" w:cs="Courier New" w:hint="default"/>
      </w:rPr>
    </w:lvl>
    <w:lvl w:ilvl="8" w:tplc="EB9084B2" w:tentative="1">
      <w:start w:val="1"/>
      <w:numFmt w:val="bullet"/>
      <w:lvlText w:val=""/>
      <w:lvlJc w:val="left"/>
      <w:pPr>
        <w:ind w:left="6480" w:hanging="360"/>
      </w:pPr>
      <w:rPr>
        <w:rFonts w:ascii="Wingdings" w:hAnsi="Wingdings" w:hint="default"/>
      </w:rPr>
    </w:lvl>
  </w:abstractNum>
  <w:abstractNum w:abstractNumId="2" w15:restartNumberingAfterBreak="0">
    <w:nsid w:val="711C0249"/>
    <w:multiLevelType w:val="hybridMultilevel"/>
    <w:tmpl w:val="CE3ECA80"/>
    <w:lvl w:ilvl="0" w:tplc="653417FA">
      <w:start w:val="1"/>
      <w:numFmt w:val="decimal"/>
      <w:lvlText w:val="%1."/>
      <w:lvlJc w:val="left"/>
      <w:pPr>
        <w:ind w:left="720" w:hanging="360"/>
      </w:pPr>
    </w:lvl>
    <w:lvl w:ilvl="1" w:tplc="24F2D648" w:tentative="1">
      <w:start w:val="1"/>
      <w:numFmt w:val="lowerLetter"/>
      <w:lvlText w:val="%2."/>
      <w:lvlJc w:val="left"/>
      <w:pPr>
        <w:ind w:left="1440" w:hanging="360"/>
      </w:pPr>
    </w:lvl>
    <w:lvl w:ilvl="2" w:tplc="1798A6AE" w:tentative="1">
      <w:start w:val="1"/>
      <w:numFmt w:val="lowerRoman"/>
      <w:lvlText w:val="%3."/>
      <w:lvlJc w:val="right"/>
      <w:pPr>
        <w:ind w:left="2160" w:hanging="180"/>
      </w:pPr>
    </w:lvl>
    <w:lvl w:ilvl="3" w:tplc="EB3AB8A2" w:tentative="1">
      <w:start w:val="1"/>
      <w:numFmt w:val="decimal"/>
      <w:lvlText w:val="%4."/>
      <w:lvlJc w:val="left"/>
      <w:pPr>
        <w:ind w:left="2880" w:hanging="360"/>
      </w:pPr>
    </w:lvl>
    <w:lvl w:ilvl="4" w:tplc="B4A2396E" w:tentative="1">
      <w:start w:val="1"/>
      <w:numFmt w:val="lowerLetter"/>
      <w:lvlText w:val="%5."/>
      <w:lvlJc w:val="left"/>
      <w:pPr>
        <w:ind w:left="3600" w:hanging="360"/>
      </w:pPr>
    </w:lvl>
    <w:lvl w:ilvl="5" w:tplc="BC0CA8EA" w:tentative="1">
      <w:start w:val="1"/>
      <w:numFmt w:val="lowerRoman"/>
      <w:lvlText w:val="%6."/>
      <w:lvlJc w:val="right"/>
      <w:pPr>
        <w:ind w:left="4320" w:hanging="180"/>
      </w:pPr>
    </w:lvl>
    <w:lvl w:ilvl="6" w:tplc="84E2516A" w:tentative="1">
      <w:start w:val="1"/>
      <w:numFmt w:val="decimal"/>
      <w:lvlText w:val="%7."/>
      <w:lvlJc w:val="left"/>
      <w:pPr>
        <w:ind w:left="5040" w:hanging="360"/>
      </w:pPr>
    </w:lvl>
    <w:lvl w:ilvl="7" w:tplc="E0E8B136" w:tentative="1">
      <w:start w:val="1"/>
      <w:numFmt w:val="lowerLetter"/>
      <w:lvlText w:val="%8."/>
      <w:lvlJc w:val="left"/>
      <w:pPr>
        <w:ind w:left="5760" w:hanging="360"/>
      </w:pPr>
    </w:lvl>
    <w:lvl w:ilvl="8" w:tplc="1B78310A"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FF8"/>
    <w:rsid w:val="00004080"/>
    <w:rsid w:val="00011128"/>
    <w:rsid w:val="00015FA4"/>
    <w:rsid w:val="00020376"/>
    <w:rsid w:val="0002112F"/>
    <w:rsid w:val="0002342D"/>
    <w:rsid w:val="000242FB"/>
    <w:rsid w:val="00036E2F"/>
    <w:rsid w:val="00040649"/>
    <w:rsid w:val="0004186F"/>
    <w:rsid w:val="00041EC7"/>
    <w:rsid w:val="000648ED"/>
    <w:rsid w:val="0008170D"/>
    <w:rsid w:val="00082B15"/>
    <w:rsid w:val="0008419E"/>
    <w:rsid w:val="00095904"/>
    <w:rsid w:val="000A5EB6"/>
    <w:rsid w:val="000A73C1"/>
    <w:rsid w:val="000B5C78"/>
    <w:rsid w:val="000C0531"/>
    <w:rsid w:val="000C608C"/>
    <w:rsid w:val="000C67D0"/>
    <w:rsid w:val="000E265D"/>
    <w:rsid w:val="000E31DF"/>
    <w:rsid w:val="000E3F63"/>
    <w:rsid w:val="000F046D"/>
    <w:rsid w:val="000F469E"/>
    <w:rsid w:val="000F7B81"/>
    <w:rsid w:val="00111FA6"/>
    <w:rsid w:val="001154BA"/>
    <w:rsid w:val="001304BD"/>
    <w:rsid w:val="00134C4A"/>
    <w:rsid w:val="00152539"/>
    <w:rsid w:val="00153470"/>
    <w:rsid w:val="0015430C"/>
    <w:rsid w:val="001627B6"/>
    <w:rsid w:val="00176518"/>
    <w:rsid w:val="00182C35"/>
    <w:rsid w:val="00184BA4"/>
    <w:rsid w:val="001855B3"/>
    <w:rsid w:val="00186F54"/>
    <w:rsid w:val="001908BD"/>
    <w:rsid w:val="001A4D01"/>
    <w:rsid w:val="001A71AB"/>
    <w:rsid w:val="001B0D7A"/>
    <w:rsid w:val="001B2744"/>
    <w:rsid w:val="001B7CBD"/>
    <w:rsid w:val="001D660B"/>
    <w:rsid w:val="001D6C19"/>
    <w:rsid w:val="001D6DFC"/>
    <w:rsid w:val="001D6E6B"/>
    <w:rsid w:val="001F091F"/>
    <w:rsid w:val="001F1E8F"/>
    <w:rsid w:val="001F4FE9"/>
    <w:rsid w:val="001F5FB2"/>
    <w:rsid w:val="001F68E8"/>
    <w:rsid w:val="00203922"/>
    <w:rsid w:val="0020660B"/>
    <w:rsid w:val="00212803"/>
    <w:rsid w:val="0021762C"/>
    <w:rsid w:val="00231923"/>
    <w:rsid w:val="00233815"/>
    <w:rsid w:val="002407AC"/>
    <w:rsid w:val="00240D6C"/>
    <w:rsid w:val="002434A0"/>
    <w:rsid w:val="00243A2E"/>
    <w:rsid w:val="00244802"/>
    <w:rsid w:val="0024593E"/>
    <w:rsid w:val="002466EF"/>
    <w:rsid w:val="00251C14"/>
    <w:rsid w:val="0026122E"/>
    <w:rsid w:val="002613E5"/>
    <w:rsid w:val="002653B3"/>
    <w:rsid w:val="002727D8"/>
    <w:rsid w:val="00283CD9"/>
    <w:rsid w:val="00287E06"/>
    <w:rsid w:val="00290C4E"/>
    <w:rsid w:val="00292060"/>
    <w:rsid w:val="002A0321"/>
    <w:rsid w:val="002A3322"/>
    <w:rsid w:val="002A7EC5"/>
    <w:rsid w:val="002B15FE"/>
    <w:rsid w:val="002B1FEC"/>
    <w:rsid w:val="002B260F"/>
    <w:rsid w:val="002B75B8"/>
    <w:rsid w:val="002B7E34"/>
    <w:rsid w:val="002C0AE5"/>
    <w:rsid w:val="002D3F68"/>
    <w:rsid w:val="002E259B"/>
    <w:rsid w:val="002E2F50"/>
    <w:rsid w:val="002F4258"/>
    <w:rsid w:val="002F6179"/>
    <w:rsid w:val="00303A7F"/>
    <w:rsid w:val="00311BC8"/>
    <w:rsid w:val="00332136"/>
    <w:rsid w:val="00337199"/>
    <w:rsid w:val="00342AC1"/>
    <w:rsid w:val="00345ED7"/>
    <w:rsid w:val="00355899"/>
    <w:rsid w:val="00364A20"/>
    <w:rsid w:val="003650ED"/>
    <w:rsid w:val="00370B38"/>
    <w:rsid w:val="0038375B"/>
    <w:rsid w:val="0039519F"/>
    <w:rsid w:val="003A18AD"/>
    <w:rsid w:val="003B0E95"/>
    <w:rsid w:val="003C293F"/>
    <w:rsid w:val="003C3CB9"/>
    <w:rsid w:val="003D1566"/>
    <w:rsid w:val="003E4BA1"/>
    <w:rsid w:val="003E68C7"/>
    <w:rsid w:val="003F4CAF"/>
    <w:rsid w:val="003F7D86"/>
    <w:rsid w:val="00414E99"/>
    <w:rsid w:val="00414EE5"/>
    <w:rsid w:val="00424609"/>
    <w:rsid w:val="00426B5C"/>
    <w:rsid w:val="00432B2B"/>
    <w:rsid w:val="004346B3"/>
    <w:rsid w:val="004359CF"/>
    <w:rsid w:val="004359FA"/>
    <w:rsid w:val="0044349E"/>
    <w:rsid w:val="00453060"/>
    <w:rsid w:val="00462F20"/>
    <w:rsid w:val="00463A2B"/>
    <w:rsid w:val="00482A8C"/>
    <w:rsid w:val="0049230E"/>
    <w:rsid w:val="004B22F1"/>
    <w:rsid w:val="004C5F37"/>
    <w:rsid w:val="004E0782"/>
    <w:rsid w:val="004E1DB7"/>
    <w:rsid w:val="004F0448"/>
    <w:rsid w:val="004F38D9"/>
    <w:rsid w:val="004F51E8"/>
    <w:rsid w:val="004F7661"/>
    <w:rsid w:val="00500CE4"/>
    <w:rsid w:val="00502F0D"/>
    <w:rsid w:val="00504A81"/>
    <w:rsid w:val="00523C4F"/>
    <w:rsid w:val="00523ECF"/>
    <w:rsid w:val="00525022"/>
    <w:rsid w:val="005306C2"/>
    <w:rsid w:val="00536823"/>
    <w:rsid w:val="0054408B"/>
    <w:rsid w:val="00547165"/>
    <w:rsid w:val="005529EE"/>
    <w:rsid w:val="005651F8"/>
    <w:rsid w:val="00573DEF"/>
    <w:rsid w:val="00574C0E"/>
    <w:rsid w:val="005802B4"/>
    <w:rsid w:val="005A4CB4"/>
    <w:rsid w:val="005A4EAB"/>
    <w:rsid w:val="005A7D74"/>
    <w:rsid w:val="005C7804"/>
    <w:rsid w:val="005D1AB2"/>
    <w:rsid w:val="005D3230"/>
    <w:rsid w:val="005E450C"/>
    <w:rsid w:val="005F2ADE"/>
    <w:rsid w:val="00605C73"/>
    <w:rsid w:val="00611358"/>
    <w:rsid w:val="00617733"/>
    <w:rsid w:val="0062189E"/>
    <w:rsid w:val="00623625"/>
    <w:rsid w:val="00634E3B"/>
    <w:rsid w:val="00650CA0"/>
    <w:rsid w:val="00653C83"/>
    <w:rsid w:val="0066537E"/>
    <w:rsid w:val="00665689"/>
    <w:rsid w:val="0067401F"/>
    <w:rsid w:val="0068486C"/>
    <w:rsid w:val="006A1F9C"/>
    <w:rsid w:val="006A4582"/>
    <w:rsid w:val="006D67D8"/>
    <w:rsid w:val="006E084E"/>
    <w:rsid w:val="006F7C85"/>
    <w:rsid w:val="007056DF"/>
    <w:rsid w:val="0070769E"/>
    <w:rsid w:val="00707704"/>
    <w:rsid w:val="00712937"/>
    <w:rsid w:val="007211BD"/>
    <w:rsid w:val="007223AF"/>
    <w:rsid w:val="00732241"/>
    <w:rsid w:val="0073718F"/>
    <w:rsid w:val="007404F8"/>
    <w:rsid w:val="00742BE8"/>
    <w:rsid w:val="00755729"/>
    <w:rsid w:val="00760ACA"/>
    <w:rsid w:val="00771AB8"/>
    <w:rsid w:val="0077225B"/>
    <w:rsid w:val="0077278E"/>
    <w:rsid w:val="007729CE"/>
    <w:rsid w:val="00784827"/>
    <w:rsid w:val="00790511"/>
    <w:rsid w:val="007A1A8F"/>
    <w:rsid w:val="007B265D"/>
    <w:rsid w:val="007B5A24"/>
    <w:rsid w:val="007C31FA"/>
    <w:rsid w:val="007D23A2"/>
    <w:rsid w:val="007D474B"/>
    <w:rsid w:val="007E0C47"/>
    <w:rsid w:val="007F1707"/>
    <w:rsid w:val="007F1C68"/>
    <w:rsid w:val="007F6C7B"/>
    <w:rsid w:val="008021F6"/>
    <w:rsid w:val="00806043"/>
    <w:rsid w:val="00814985"/>
    <w:rsid w:val="00820B63"/>
    <w:rsid w:val="00824F9C"/>
    <w:rsid w:val="00840FCF"/>
    <w:rsid w:val="008461D4"/>
    <w:rsid w:val="00871F42"/>
    <w:rsid w:val="008722F8"/>
    <w:rsid w:val="0088200B"/>
    <w:rsid w:val="0089695F"/>
    <w:rsid w:val="0089738B"/>
    <w:rsid w:val="008A4014"/>
    <w:rsid w:val="008A6BAF"/>
    <w:rsid w:val="008B1016"/>
    <w:rsid w:val="008B53DF"/>
    <w:rsid w:val="008B5EEE"/>
    <w:rsid w:val="008B6A42"/>
    <w:rsid w:val="008C059B"/>
    <w:rsid w:val="008C3C1A"/>
    <w:rsid w:val="008D0676"/>
    <w:rsid w:val="008E05CC"/>
    <w:rsid w:val="008F0FF8"/>
    <w:rsid w:val="008F6FD1"/>
    <w:rsid w:val="009000AD"/>
    <w:rsid w:val="009022F9"/>
    <w:rsid w:val="00944B60"/>
    <w:rsid w:val="00956BDE"/>
    <w:rsid w:val="00960C79"/>
    <w:rsid w:val="00966ABF"/>
    <w:rsid w:val="00967344"/>
    <w:rsid w:val="00977581"/>
    <w:rsid w:val="00987B49"/>
    <w:rsid w:val="009918EC"/>
    <w:rsid w:val="009A28E9"/>
    <w:rsid w:val="009A645D"/>
    <w:rsid w:val="009B7078"/>
    <w:rsid w:val="009C7FFD"/>
    <w:rsid w:val="009D5153"/>
    <w:rsid w:val="009D5A2D"/>
    <w:rsid w:val="009E034F"/>
    <w:rsid w:val="009F4951"/>
    <w:rsid w:val="00A05098"/>
    <w:rsid w:val="00A07403"/>
    <w:rsid w:val="00A23159"/>
    <w:rsid w:val="00A4142C"/>
    <w:rsid w:val="00A5790B"/>
    <w:rsid w:val="00A57F8D"/>
    <w:rsid w:val="00A67592"/>
    <w:rsid w:val="00A72E61"/>
    <w:rsid w:val="00A74131"/>
    <w:rsid w:val="00A76555"/>
    <w:rsid w:val="00A82B5A"/>
    <w:rsid w:val="00A84DFF"/>
    <w:rsid w:val="00A85C57"/>
    <w:rsid w:val="00A86EF1"/>
    <w:rsid w:val="00A93E38"/>
    <w:rsid w:val="00AB04AE"/>
    <w:rsid w:val="00AB2368"/>
    <w:rsid w:val="00AC1C88"/>
    <w:rsid w:val="00AF3472"/>
    <w:rsid w:val="00AF4562"/>
    <w:rsid w:val="00AF56E0"/>
    <w:rsid w:val="00B01592"/>
    <w:rsid w:val="00B05E36"/>
    <w:rsid w:val="00B065AA"/>
    <w:rsid w:val="00B22671"/>
    <w:rsid w:val="00B332D1"/>
    <w:rsid w:val="00B5133A"/>
    <w:rsid w:val="00B613AA"/>
    <w:rsid w:val="00B61483"/>
    <w:rsid w:val="00B619DA"/>
    <w:rsid w:val="00B65858"/>
    <w:rsid w:val="00B6721A"/>
    <w:rsid w:val="00B755E7"/>
    <w:rsid w:val="00B82DAC"/>
    <w:rsid w:val="00B9557E"/>
    <w:rsid w:val="00BB52A8"/>
    <w:rsid w:val="00BB7B6B"/>
    <w:rsid w:val="00BD24CA"/>
    <w:rsid w:val="00BD61B6"/>
    <w:rsid w:val="00BD6720"/>
    <w:rsid w:val="00BE77D9"/>
    <w:rsid w:val="00C04C5D"/>
    <w:rsid w:val="00C11C4B"/>
    <w:rsid w:val="00C126ED"/>
    <w:rsid w:val="00C12D96"/>
    <w:rsid w:val="00C1403E"/>
    <w:rsid w:val="00C1739E"/>
    <w:rsid w:val="00C176A7"/>
    <w:rsid w:val="00C364E1"/>
    <w:rsid w:val="00C45228"/>
    <w:rsid w:val="00C71106"/>
    <w:rsid w:val="00C718CC"/>
    <w:rsid w:val="00C761FD"/>
    <w:rsid w:val="00C77651"/>
    <w:rsid w:val="00C848A1"/>
    <w:rsid w:val="00C84FB8"/>
    <w:rsid w:val="00C92A1A"/>
    <w:rsid w:val="00C9472D"/>
    <w:rsid w:val="00C97645"/>
    <w:rsid w:val="00CA4F3A"/>
    <w:rsid w:val="00CB657A"/>
    <w:rsid w:val="00CC0D6D"/>
    <w:rsid w:val="00CC7BCC"/>
    <w:rsid w:val="00CD1C17"/>
    <w:rsid w:val="00CD43E7"/>
    <w:rsid w:val="00CD6EBF"/>
    <w:rsid w:val="00CE308B"/>
    <w:rsid w:val="00CF1511"/>
    <w:rsid w:val="00CF7062"/>
    <w:rsid w:val="00D002BB"/>
    <w:rsid w:val="00D025DD"/>
    <w:rsid w:val="00D04513"/>
    <w:rsid w:val="00D1638C"/>
    <w:rsid w:val="00D16A1F"/>
    <w:rsid w:val="00D2619E"/>
    <w:rsid w:val="00D47394"/>
    <w:rsid w:val="00D521B3"/>
    <w:rsid w:val="00D527B0"/>
    <w:rsid w:val="00D618D3"/>
    <w:rsid w:val="00D629AA"/>
    <w:rsid w:val="00D64236"/>
    <w:rsid w:val="00D76E7A"/>
    <w:rsid w:val="00D84202"/>
    <w:rsid w:val="00D910AB"/>
    <w:rsid w:val="00D96275"/>
    <w:rsid w:val="00DA28AF"/>
    <w:rsid w:val="00DA4022"/>
    <w:rsid w:val="00DA6D18"/>
    <w:rsid w:val="00DB221D"/>
    <w:rsid w:val="00DB347E"/>
    <w:rsid w:val="00DB3544"/>
    <w:rsid w:val="00DB358C"/>
    <w:rsid w:val="00DB38AD"/>
    <w:rsid w:val="00DB3A2C"/>
    <w:rsid w:val="00DC60FA"/>
    <w:rsid w:val="00DD5652"/>
    <w:rsid w:val="00DE0CA1"/>
    <w:rsid w:val="00DE3730"/>
    <w:rsid w:val="00DE5F3A"/>
    <w:rsid w:val="00DE6AB2"/>
    <w:rsid w:val="00E036C1"/>
    <w:rsid w:val="00E04093"/>
    <w:rsid w:val="00E144FA"/>
    <w:rsid w:val="00E14A58"/>
    <w:rsid w:val="00E17A7A"/>
    <w:rsid w:val="00E23393"/>
    <w:rsid w:val="00E3287A"/>
    <w:rsid w:val="00E6583E"/>
    <w:rsid w:val="00E734BE"/>
    <w:rsid w:val="00E851F4"/>
    <w:rsid w:val="00E868F6"/>
    <w:rsid w:val="00E87DE3"/>
    <w:rsid w:val="00EA4E93"/>
    <w:rsid w:val="00EB284E"/>
    <w:rsid w:val="00EB624C"/>
    <w:rsid w:val="00EC7B63"/>
    <w:rsid w:val="00ED0CC7"/>
    <w:rsid w:val="00ED439F"/>
    <w:rsid w:val="00EE77E1"/>
    <w:rsid w:val="00EF2830"/>
    <w:rsid w:val="00F03BA7"/>
    <w:rsid w:val="00F122D6"/>
    <w:rsid w:val="00F14933"/>
    <w:rsid w:val="00F2093E"/>
    <w:rsid w:val="00F231F5"/>
    <w:rsid w:val="00F268EC"/>
    <w:rsid w:val="00F27296"/>
    <w:rsid w:val="00F27DEF"/>
    <w:rsid w:val="00F300BC"/>
    <w:rsid w:val="00F50043"/>
    <w:rsid w:val="00F6102A"/>
    <w:rsid w:val="00F64E2A"/>
    <w:rsid w:val="00F80EAB"/>
    <w:rsid w:val="00F8107A"/>
    <w:rsid w:val="00F81FD2"/>
    <w:rsid w:val="00F84A26"/>
    <w:rsid w:val="00F86C5A"/>
    <w:rsid w:val="00F91F98"/>
    <w:rsid w:val="00F920DB"/>
    <w:rsid w:val="00F94CF6"/>
    <w:rsid w:val="00FB3A19"/>
    <w:rsid w:val="00FD2CAF"/>
    <w:rsid w:val="00FD6213"/>
    <w:rsid w:val="00FE5D30"/>
    <w:rsid w:val="00FF1F49"/>
    <w:rsid w:val="00FF24A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468FA"/>
  <w15:docId w15:val="{86D5AE9F-52EB-3047-B79B-589F99B41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1BC8"/>
    <w:pPr>
      <w:spacing w:line="360" w:lineRule="auto"/>
      <w:jc w:val="both"/>
    </w:pPr>
    <w:rPr>
      <w:sz w:val="24"/>
    </w:rPr>
  </w:style>
  <w:style w:type="paragraph" w:styleId="Heading1">
    <w:name w:val="heading 1"/>
    <w:basedOn w:val="Normal"/>
    <w:next w:val="Normal"/>
    <w:link w:val="Heading1Char"/>
    <w:uiPriority w:val="9"/>
    <w:qFormat/>
    <w:rsid w:val="00F81FD2"/>
    <w:pPr>
      <w:keepNext/>
      <w:keepLines/>
      <w:spacing w:before="240" w:after="24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61483"/>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B61483"/>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FD2"/>
    <w:rPr>
      <w:rFonts w:eastAsiaTheme="majorEastAsia"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61483"/>
    <w:rPr>
      <w:rFonts w:eastAsiaTheme="majorEastAsia" w:cstheme="majorBidi"/>
      <w:b/>
      <w:bCs/>
      <w:color w:val="4F81BD" w:themeColor="accent1"/>
      <w:sz w:val="26"/>
      <w:szCs w:val="26"/>
    </w:rPr>
  </w:style>
  <w:style w:type="character" w:customStyle="1" w:styleId="Heading3Char">
    <w:name w:val="Heading 3 Char"/>
    <w:basedOn w:val="DefaultParagraphFont"/>
    <w:link w:val="Heading3"/>
    <w:uiPriority w:val="9"/>
    <w:semiHidden/>
    <w:rsid w:val="00B61483"/>
    <w:rPr>
      <w:rFonts w:eastAsiaTheme="majorEastAsia" w:cstheme="majorBidi"/>
      <w:b/>
      <w:bCs/>
      <w:color w:val="4F81BD" w:themeColor="accent1"/>
    </w:rPr>
  </w:style>
  <w:style w:type="paragraph" w:styleId="Title">
    <w:name w:val="Title"/>
    <w:basedOn w:val="Normal"/>
    <w:next w:val="Normal"/>
    <w:link w:val="TitleChar"/>
    <w:uiPriority w:val="10"/>
    <w:qFormat/>
    <w:rsid w:val="00B61483"/>
    <w:pPr>
      <w:pBdr>
        <w:bottom w:val="single" w:sz="8" w:space="4" w:color="4F81BD" w:themeColor="accent1"/>
      </w:pBdr>
      <w:spacing w:after="300" w:line="240" w:lineRule="auto"/>
      <w:contextualSpacing/>
      <w:jc w:val="center"/>
    </w:pPr>
    <w:rPr>
      <w:rFonts w:eastAsiaTheme="majorEastAsia" w:cstheme="majorBidi"/>
      <w:b/>
      <w:color w:val="17365D" w:themeColor="text2" w:themeShade="BF"/>
      <w:spacing w:val="5"/>
      <w:kern w:val="28"/>
      <w:sz w:val="52"/>
      <w:szCs w:val="52"/>
    </w:rPr>
  </w:style>
  <w:style w:type="character" w:customStyle="1" w:styleId="TitleChar">
    <w:name w:val="Title Char"/>
    <w:basedOn w:val="DefaultParagraphFont"/>
    <w:link w:val="Title"/>
    <w:uiPriority w:val="10"/>
    <w:rsid w:val="00B61483"/>
    <w:rPr>
      <w:rFonts w:eastAsiaTheme="majorEastAsia" w:cstheme="majorBidi"/>
      <w:b/>
      <w:color w:val="17365D" w:themeColor="text2" w:themeShade="BF"/>
      <w:spacing w:val="5"/>
      <w:kern w:val="28"/>
      <w:sz w:val="52"/>
      <w:szCs w:val="52"/>
    </w:rPr>
  </w:style>
  <w:style w:type="paragraph" w:styleId="Header">
    <w:name w:val="header"/>
    <w:basedOn w:val="Normal"/>
    <w:link w:val="HeaderChar"/>
    <w:uiPriority w:val="99"/>
    <w:unhideWhenUsed/>
    <w:rsid w:val="008F0F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0FF8"/>
  </w:style>
  <w:style w:type="paragraph" w:styleId="Footer">
    <w:name w:val="footer"/>
    <w:basedOn w:val="Normal"/>
    <w:link w:val="FooterChar"/>
    <w:uiPriority w:val="99"/>
    <w:unhideWhenUsed/>
    <w:rsid w:val="008F0F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0FF8"/>
  </w:style>
  <w:style w:type="paragraph" w:styleId="TOCHeading">
    <w:name w:val="TOC Heading"/>
    <w:basedOn w:val="Heading1"/>
    <w:next w:val="Normal"/>
    <w:uiPriority w:val="39"/>
    <w:unhideWhenUsed/>
    <w:qFormat/>
    <w:rsid w:val="008F0FF8"/>
    <w:pPr>
      <w:spacing w:line="276" w:lineRule="auto"/>
      <w:jc w:val="left"/>
      <w:outlineLvl w:val="9"/>
    </w:pPr>
    <w:rPr>
      <w:rFonts w:asciiTheme="majorHAnsi" w:hAnsiTheme="majorHAnsi"/>
      <w:lang w:eastAsia="ja-JP"/>
    </w:rPr>
  </w:style>
  <w:style w:type="paragraph" w:styleId="BalloonText">
    <w:name w:val="Balloon Text"/>
    <w:basedOn w:val="Normal"/>
    <w:link w:val="BalloonTextChar"/>
    <w:uiPriority w:val="99"/>
    <w:semiHidden/>
    <w:unhideWhenUsed/>
    <w:rsid w:val="008F0F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0FF8"/>
    <w:rPr>
      <w:rFonts w:ascii="Tahoma" w:hAnsi="Tahoma" w:cs="Tahoma"/>
      <w:sz w:val="16"/>
      <w:szCs w:val="16"/>
    </w:rPr>
  </w:style>
  <w:style w:type="paragraph" w:styleId="ListParagraph">
    <w:name w:val="List Paragraph"/>
    <w:basedOn w:val="Normal"/>
    <w:uiPriority w:val="34"/>
    <w:qFormat/>
    <w:rsid w:val="00B22671"/>
    <w:pPr>
      <w:ind w:left="720"/>
      <w:contextualSpacing/>
    </w:pPr>
  </w:style>
  <w:style w:type="table" w:styleId="TableGrid">
    <w:name w:val="Table Grid"/>
    <w:basedOn w:val="TableNormal"/>
    <w:uiPriority w:val="59"/>
    <w:rsid w:val="006D67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47165"/>
    <w:pPr>
      <w:spacing w:line="240" w:lineRule="auto"/>
    </w:pPr>
    <w:rPr>
      <w:b/>
      <w:bCs/>
      <w:color w:val="4F81BD" w:themeColor="accent1"/>
      <w:sz w:val="18"/>
      <w:szCs w:val="18"/>
    </w:rPr>
  </w:style>
  <w:style w:type="character" w:styleId="Hyperlink">
    <w:name w:val="Hyperlink"/>
    <w:basedOn w:val="DefaultParagraphFont"/>
    <w:uiPriority w:val="99"/>
    <w:unhideWhenUsed/>
    <w:rsid w:val="001908BD"/>
    <w:rPr>
      <w:color w:val="0000FF"/>
      <w:u w:val="single"/>
    </w:rPr>
  </w:style>
  <w:style w:type="paragraph" w:styleId="TableofFigures">
    <w:name w:val="table of figures"/>
    <w:basedOn w:val="Normal"/>
    <w:next w:val="Normal"/>
    <w:uiPriority w:val="99"/>
    <w:unhideWhenUsed/>
    <w:rsid w:val="00760ACA"/>
    <w:pPr>
      <w:spacing w:after="0"/>
    </w:pPr>
  </w:style>
  <w:style w:type="paragraph" w:styleId="TOC1">
    <w:name w:val="toc 1"/>
    <w:basedOn w:val="Normal"/>
    <w:next w:val="Normal"/>
    <w:autoRedefine/>
    <w:uiPriority w:val="39"/>
    <w:unhideWhenUsed/>
    <w:rsid w:val="00760ACA"/>
    <w:pPr>
      <w:spacing w:after="100"/>
    </w:pPr>
  </w:style>
  <w:style w:type="paragraph" w:styleId="TOC2">
    <w:name w:val="toc 2"/>
    <w:basedOn w:val="Normal"/>
    <w:next w:val="Normal"/>
    <w:autoRedefine/>
    <w:uiPriority w:val="39"/>
    <w:unhideWhenUsed/>
    <w:rsid w:val="00760ACA"/>
    <w:pPr>
      <w:spacing w:after="100"/>
      <w:ind w:left="240"/>
    </w:pPr>
  </w:style>
  <w:style w:type="paragraph" w:styleId="NoSpacing">
    <w:name w:val="No Spacing"/>
    <w:link w:val="NoSpacingChar"/>
    <w:uiPriority w:val="1"/>
    <w:qFormat/>
    <w:rsid w:val="007D474B"/>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7D474B"/>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hitbread.co.uk/our-brands/premier-in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itbread.co.uk/investors/governan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itbread.co.uk/about-u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whitbread.co.uk/investors/results-reports-and-presentations" TargetMode="External"/><Relationship Id="rId4" Type="http://schemas.openxmlformats.org/officeDocument/2006/relationships/settings" Target="settings.xml"/><Relationship Id="rId9" Type="http://schemas.openxmlformats.org/officeDocument/2006/relationships/hyperlink" Target="https://www.whitbread.co.uk/media/fact-sheets" TargetMode="External"/><Relationship Id="rId14" Type="http://schemas.openxmlformats.org/officeDocument/2006/relationships/hyperlink" Target="https://www.whitbread.co.uk/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28EAF0-133E-5E47-BF87-5305EB6AA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22</Pages>
  <Words>5832</Words>
  <Characters>33249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Yajesh Kumar</Company>
  <LinksUpToDate>false</LinksUpToDate>
  <CharactersWithSpaces>39003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pricewaterhouseCoopers</dc:title>
  <dc:subject>University Trinity Saint David</dc:subject>
  <dc:creator>Ionela Madalina Saiz - 1605699</dc:creator>
  <cp:lastModifiedBy>MARIUS IONUT SAIZ</cp:lastModifiedBy>
  <cp:revision>4</cp:revision>
  <dcterms:created xsi:type="dcterms:W3CDTF">2019-08-19T10:23:00Z</dcterms:created>
  <dcterms:modified xsi:type="dcterms:W3CDTF">2019-08-19T12:30:00Z</dcterms:modified>
</cp:coreProperties>
</file>