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F8B14" w14:textId="77777777" w:rsidR="00201F6E" w:rsidRPr="005B638E" w:rsidRDefault="00201F6E" w:rsidP="00201F6E">
      <w:pPr>
        <w:jc w:val="center"/>
        <w:rPr>
          <w:rFonts w:asciiTheme="minorHAnsi" w:hAnsiTheme="minorHAnsi"/>
          <w:color w:val="000000" w:themeColor="text1"/>
        </w:rPr>
      </w:pPr>
    </w:p>
    <w:p w14:paraId="5E8754F5" w14:textId="77777777" w:rsidR="00201F6E" w:rsidRDefault="00201F6E" w:rsidP="00201F6E">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436D821F" wp14:editId="5B25B9A0">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8D31AEA" w14:textId="77777777" w:rsidR="00201F6E" w:rsidRDefault="00201F6E" w:rsidP="00201F6E">
      <w:pPr>
        <w:jc w:val="center"/>
        <w:rPr>
          <w:rFonts w:asciiTheme="minorHAnsi" w:hAnsiTheme="minorHAnsi"/>
          <w:color w:val="000000" w:themeColor="text1"/>
        </w:rPr>
      </w:pPr>
    </w:p>
    <w:p w14:paraId="25BC49AB" w14:textId="77777777" w:rsidR="00201F6E" w:rsidRDefault="00201F6E" w:rsidP="00201F6E">
      <w:pPr>
        <w:jc w:val="center"/>
        <w:rPr>
          <w:rFonts w:asciiTheme="minorHAnsi" w:hAnsiTheme="minorHAnsi"/>
          <w:color w:val="000000" w:themeColor="text1"/>
        </w:rPr>
      </w:pPr>
    </w:p>
    <w:p w14:paraId="4362E39D" w14:textId="77777777" w:rsidR="00201F6E" w:rsidRDefault="00201F6E" w:rsidP="00201F6E">
      <w:pPr>
        <w:jc w:val="center"/>
        <w:rPr>
          <w:rFonts w:asciiTheme="minorHAnsi" w:hAnsiTheme="minorHAnsi"/>
          <w:color w:val="000000" w:themeColor="text1"/>
        </w:rPr>
      </w:pPr>
    </w:p>
    <w:p w14:paraId="43C2C43E" w14:textId="77777777" w:rsidR="00201F6E" w:rsidRDefault="00201F6E" w:rsidP="00201F6E">
      <w:pPr>
        <w:jc w:val="center"/>
        <w:rPr>
          <w:rFonts w:asciiTheme="minorHAnsi" w:hAnsiTheme="minorHAnsi"/>
          <w:color w:val="000000" w:themeColor="text1"/>
        </w:rPr>
      </w:pPr>
    </w:p>
    <w:p w14:paraId="21EF5FEF" w14:textId="77777777" w:rsidR="00201F6E" w:rsidRPr="005B638E" w:rsidRDefault="00201F6E" w:rsidP="00201F6E">
      <w:pPr>
        <w:jc w:val="center"/>
        <w:rPr>
          <w:rFonts w:asciiTheme="minorHAnsi" w:hAnsiTheme="minorHAnsi"/>
          <w:color w:val="000000" w:themeColor="text1"/>
        </w:rPr>
      </w:pPr>
    </w:p>
    <w:p w14:paraId="2A8F3A31" w14:textId="2974F2C1" w:rsidR="00201F6E" w:rsidRDefault="00201F6E" w:rsidP="00201F6E">
      <w:pPr>
        <w:jc w:val="center"/>
        <w:rPr>
          <w:rFonts w:asciiTheme="minorHAnsi" w:hAnsiTheme="minorHAnsi"/>
          <w:b/>
          <w:color w:val="000000" w:themeColor="text1"/>
          <w:sz w:val="44"/>
        </w:rPr>
      </w:pPr>
      <w:r w:rsidRPr="00201F6E">
        <w:rPr>
          <w:rFonts w:asciiTheme="minorHAnsi" w:hAnsiTheme="minorHAnsi"/>
          <w:b/>
          <w:color w:val="000000" w:themeColor="text1"/>
          <w:sz w:val="44"/>
        </w:rPr>
        <w:t xml:space="preserve">A </w:t>
      </w:r>
      <w:r>
        <w:rPr>
          <w:rFonts w:asciiTheme="minorEastAsia" w:eastAsiaTheme="minorEastAsia" w:hAnsiTheme="minorEastAsia" w:hint="eastAsia"/>
          <w:b/>
          <w:color w:val="000000" w:themeColor="text1"/>
          <w:sz w:val="44"/>
          <w:lang w:eastAsia="zh-CN"/>
        </w:rPr>
        <w:t>S</w:t>
      </w:r>
      <w:r w:rsidRPr="00201F6E">
        <w:rPr>
          <w:rFonts w:asciiTheme="minorHAnsi" w:hAnsiTheme="minorHAnsi"/>
          <w:b/>
          <w:color w:val="000000" w:themeColor="text1"/>
          <w:sz w:val="44"/>
        </w:rPr>
        <w:t xml:space="preserve">tudy of </w:t>
      </w:r>
      <w:r w:rsidR="003C2677">
        <w:rPr>
          <w:rFonts w:asciiTheme="minorEastAsia" w:eastAsiaTheme="minorEastAsia" w:hAnsiTheme="minorEastAsia" w:hint="eastAsia"/>
          <w:b/>
          <w:color w:val="000000" w:themeColor="text1"/>
          <w:sz w:val="44"/>
          <w:lang w:eastAsia="zh-CN"/>
        </w:rPr>
        <w:t>M</w:t>
      </w:r>
      <w:r w:rsidRPr="00201F6E">
        <w:rPr>
          <w:rFonts w:asciiTheme="minorHAnsi" w:hAnsiTheme="minorHAnsi"/>
          <w:b/>
          <w:color w:val="000000" w:themeColor="text1"/>
          <w:sz w:val="44"/>
        </w:rPr>
        <w:t xml:space="preserve">achine </w:t>
      </w:r>
      <w:r w:rsidR="003C2677">
        <w:rPr>
          <w:rFonts w:asciiTheme="minorEastAsia" w:eastAsiaTheme="minorEastAsia" w:hAnsiTheme="minorEastAsia" w:hint="eastAsia"/>
          <w:b/>
          <w:color w:val="000000" w:themeColor="text1"/>
          <w:sz w:val="44"/>
          <w:lang w:eastAsia="zh-CN"/>
        </w:rPr>
        <w:t>L</w:t>
      </w:r>
      <w:r w:rsidRPr="00201F6E">
        <w:rPr>
          <w:rFonts w:asciiTheme="minorHAnsi" w:hAnsiTheme="minorHAnsi"/>
          <w:b/>
          <w:color w:val="000000" w:themeColor="text1"/>
          <w:sz w:val="44"/>
        </w:rPr>
        <w:t xml:space="preserve">earning based </w:t>
      </w:r>
      <w:r>
        <w:rPr>
          <w:rFonts w:asciiTheme="minorEastAsia" w:eastAsiaTheme="minorEastAsia" w:hAnsiTheme="minorEastAsia" w:hint="eastAsia"/>
          <w:b/>
          <w:color w:val="000000" w:themeColor="text1"/>
          <w:sz w:val="44"/>
          <w:lang w:eastAsia="zh-CN"/>
        </w:rPr>
        <w:t>on</w:t>
      </w:r>
    </w:p>
    <w:p w14:paraId="7AA5420B" w14:textId="4B61984E" w:rsidR="00201F6E" w:rsidRDefault="003C2677" w:rsidP="00201F6E">
      <w:pPr>
        <w:jc w:val="center"/>
        <w:rPr>
          <w:rFonts w:asciiTheme="minorHAnsi" w:hAnsiTheme="minorHAnsi"/>
          <w:b/>
          <w:color w:val="000000" w:themeColor="text1"/>
          <w:sz w:val="44"/>
        </w:rPr>
      </w:pPr>
      <w:r>
        <w:rPr>
          <w:rFonts w:asciiTheme="minorEastAsia" w:eastAsiaTheme="minorEastAsia" w:hAnsiTheme="minorEastAsia" w:hint="eastAsia"/>
          <w:b/>
          <w:color w:val="000000" w:themeColor="text1"/>
          <w:sz w:val="44"/>
          <w:lang w:eastAsia="zh-CN"/>
        </w:rPr>
        <w:t>P</w:t>
      </w:r>
      <w:r w:rsidR="00201F6E" w:rsidRPr="00201F6E">
        <w:rPr>
          <w:rFonts w:asciiTheme="minorHAnsi" w:hAnsiTheme="minorHAnsi"/>
          <w:b/>
          <w:color w:val="000000" w:themeColor="text1"/>
          <w:sz w:val="44"/>
        </w:rPr>
        <w:t xml:space="preserve">hysical </w:t>
      </w:r>
      <w:r>
        <w:rPr>
          <w:rFonts w:asciiTheme="minorEastAsia" w:eastAsiaTheme="minorEastAsia" w:hAnsiTheme="minorEastAsia" w:hint="eastAsia"/>
          <w:b/>
          <w:color w:val="000000" w:themeColor="text1"/>
          <w:sz w:val="44"/>
          <w:lang w:eastAsia="zh-CN"/>
        </w:rPr>
        <w:t>L</w:t>
      </w:r>
      <w:r w:rsidR="00201F6E" w:rsidRPr="00201F6E">
        <w:rPr>
          <w:rFonts w:asciiTheme="minorHAnsi" w:hAnsiTheme="minorHAnsi"/>
          <w:b/>
          <w:color w:val="000000" w:themeColor="text1"/>
          <w:sz w:val="44"/>
        </w:rPr>
        <w:t xml:space="preserve">oad </w:t>
      </w:r>
      <w:r>
        <w:rPr>
          <w:rFonts w:asciiTheme="minorEastAsia" w:eastAsiaTheme="minorEastAsia" w:hAnsiTheme="minorEastAsia" w:hint="eastAsia"/>
          <w:b/>
          <w:color w:val="000000" w:themeColor="text1"/>
          <w:sz w:val="44"/>
          <w:lang w:eastAsia="zh-CN"/>
        </w:rPr>
        <w:t>C</w:t>
      </w:r>
      <w:r w:rsidR="00201F6E" w:rsidRPr="00201F6E">
        <w:rPr>
          <w:rFonts w:asciiTheme="minorHAnsi" w:hAnsiTheme="minorHAnsi"/>
          <w:b/>
          <w:color w:val="000000" w:themeColor="text1"/>
          <w:sz w:val="44"/>
        </w:rPr>
        <w:t>lassification</w:t>
      </w:r>
    </w:p>
    <w:p w14:paraId="7A1CBD3A" w14:textId="77777777" w:rsidR="001E6B81" w:rsidRPr="00511B5B" w:rsidRDefault="001E6B81" w:rsidP="00201F6E">
      <w:pPr>
        <w:jc w:val="center"/>
        <w:rPr>
          <w:rFonts w:asciiTheme="minorHAnsi" w:hAnsiTheme="minorHAnsi"/>
          <w:color w:val="000000" w:themeColor="text1"/>
          <w:sz w:val="40"/>
        </w:rPr>
      </w:pPr>
    </w:p>
    <w:p w14:paraId="30E395B6" w14:textId="77777777" w:rsidR="00201F6E" w:rsidRPr="00511B5B" w:rsidRDefault="00201F6E" w:rsidP="00201F6E">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25F32862" w14:textId="0D4644B3" w:rsidR="00201F6E" w:rsidRPr="00511B5B" w:rsidRDefault="00201F6E" w:rsidP="00201F6E">
      <w:pPr>
        <w:jc w:val="center"/>
        <w:rPr>
          <w:rFonts w:asciiTheme="minorHAnsi" w:hAnsiTheme="minorHAnsi"/>
          <w:color w:val="000000" w:themeColor="text1"/>
          <w:sz w:val="40"/>
        </w:rPr>
      </w:pPr>
      <w:r w:rsidRPr="004650CD">
        <w:rPr>
          <w:rFonts w:asciiTheme="minorEastAsia" w:eastAsiaTheme="minorEastAsia" w:hAnsiTheme="minorEastAsia" w:hint="eastAsia"/>
          <w:color w:val="000000" w:themeColor="text1"/>
          <w:sz w:val="40"/>
          <w:lang w:eastAsia="zh-CN"/>
        </w:rPr>
        <w:t>Yuxuan</w:t>
      </w:r>
      <w:r w:rsidRPr="004650CD">
        <w:rPr>
          <w:rFonts w:asciiTheme="minorHAnsi" w:hAnsiTheme="minorHAnsi"/>
          <w:color w:val="000000" w:themeColor="text1"/>
          <w:sz w:val="40"/>
        </w:rPr>
        <w:t xml:space="preserve"> </w:t>
      </w:r>
      <w:r w:rsidRPr="004650CD">
        <w:rPr>
          <w:rFonts w:asciiTheme="minorEastAsia" w:eastAsiaTheme="minorEastAsia" w:hAnsiTheme="minorEastAsia" w:hint="eastAsia"/>
          <w:color w:val="000000" w:themeColor="text1"/>
          <w:sz w:val="40"/>
          <w:lang w:eastAsia="zh-CN"/>
        </w:rPr>
        <w:t>Zhao</w:t>
      </w:r>
    </w:p>
    <w:p w14:paraId="7C60F317" w14:textId="77777777" w:rsidR="00201F6E" w:rsidRDefault="00201F6E" w:rsidP="00201F6E">
      <w:pPr>
        <w:jc w:val="center"/>
        <w:rPr>
          <w:rFonts w:asciiTheme="minorHAnsi" w:hAnsiTheme="minorHAnsi"/>
          <w:color w:val="000000" w:themeColor="text1"/>
          <w:sz w:val="40"/>
        </w:rPr>
      </w:pPr>
    </w:p>
    <w:p w14:paraId="2E5AC21A" w14:textId="77777777" w:rsidR="00201F6E" w:rsidRPr="00511B5B" w:rsidRDefault="00201F6E" w:rsidP="00201F6E">
      <w:pPr>
        <w:jc w:val="center"/>
        <w:rPr>
          <w:rFonts w:asciiTheme="minorHAnsi" w:hAnsiTheme="minorHAnsi"/>
          <w:color w:val="000000" w:themeColor="text1"/>
          <w:sz w:val="40"/>
        </w:rPr>
      </w:pPr>
    </w:p>
    <w:p w14:paraId="6AD525F3" w14:textId="5774805F" w:rsidR="00201F6E" w:rsidRPr="00511B5B" w:rsidRDefault="00201F6E" w:rsidP="00201F6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4650CD" w:rsidRPr="004650CD">
        <w:rPr>
          <w:rFonts w:asciiTheme="minorHAnsi" w:hAnsiTheme="minorHAnsi"/>
          <w:color w:val="000000" w:themeColor="text1"/>
          <w:sz w:val="40"/>
        </w:rPr>
        <w:t>Tim Bashford</w:t>
      </w:r>
    </w:p>
    <w:p w14:paraId="2A09B467" w14:textId="77777777" w:rsidR="00201F6E" w:rsidRPr="00511B5B" w:rsidRDefault="00201F6E" w:rsidP="00201F6E">
      <w:pPr>
        <w:jc w:val="center"/>
        <w:rPr>
          <w:rFonts w:asciiTheme="minorHAnsi" w:hAnsiTheme="minorHAnsi"/>
          <w:color w:val="000000" w:themeColor="text1"/>
          <w:sz w:val="40"/>
        </w:rPr>
      </w:pPr>
    </w:p>
    <w:p w14:paraId="515A8DB6" w14:textId="77777777" w:rsidR="00201F6E" w:rsidRDefault="00201F6E" w:rsidP="00201F6E">
      <w:pPr>
        <w:jc w:val="center"/>
        <w:rPr>
          <w:rFonts w:asciiTheme="minorHAnsi" w:hAnsiTheme="minorHAnsi"/>
          <w:color w:val="000000" w:themeColor="text1"/>
          <w:sz w:val="40"/>
        </w:rPr>
      </w:pPr>
    </w:p>
    <w:p w14:paraId="19FB6519" w14:textId="77777777" w:rsidR="00201F6E" w:rsidRPr="00511B5B" w:rsidRDefault="00201F6E" w:rsidP="00201F6E">
      <w:pPr>
        <w:jc w:val="center"/>
        <w:rPr>
          <w:rFonts w:asciiTheme="minorHAnsi" w:hAnsiTheme="minorHAnsi"/>
          <w:color w:val="000000" w:themeColor="text1"/>
          <w:sz w:val="40"/>
        </w:rPr>
      </w:pPr>
    </w:p>
    <w:p w14:paraId="3D344886" w14:textId="70BB93F3" w:rsidR="00201F6E" w:rsidRPr="00511B5B" w:rsidRDefault="00201F6E" w:rsidP="00201F6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sidR="001E6B81" w:rsidRPr="001E6B81">
        <w:rPr>
          <w:rFonts w:asciiTheme="minorHAnsi" w:hAnsiTheme="minorHAnsi"/>
          <w:color w:val="000000" w:themeColor="text1"/>
          <w:sz w:val="40"/>
        </w:rPr>
        <w:t>MSC-DAI Data and Artificial Intelligence</w:t>
      </w:r>
    </w:p>
    <w:p w14:paraId="19CF213C" w14:textId="77777777" w:rsidR="00201F6E" w:rsidRDefault="00201F6E" w:rsidP="00201F6E">
      <w:pPr>
        <w:jc w:val="center"/>
        <w:rPr>
          <w:rFonts w:asciiTheme="minorHAnsi" w:hAnsiTheme="minorHAnsi"/>
          <w:color w:val="000000" w:themeColor="text1"/>
          <w:sz w:val="40"/>
        </w:rPr>
      </w:pPr>
    </w:p>
    <w:p w14:paraId="3A3ACB7F" w14:textId="77777777" w:rsidR="00201F6E" w:rsidRPr="00511B5B" w:rsidRDefault="00201F6E" w:rsidP="00201F6E">
      <w:pPr>
        <w:jc w:val="center"/>
        <w:rPr>
          <w:rFonts w:asciiTheme="minorHAnsi" w:hAnsiTheme="minorHAnsi"/>
          <w:color w:val="000000" w:themeColor="text1"/>
          <w:sz w:val="40"/>
        </w:rPr>
      </w:pPr>
    </w:p>
    <w:p w14:paraId="7C9D92A9" w14:textId="49C33E0E" w:rsidR="00201F6E" w:rsidRPr="00511B5B" w:rsidRDefault="003C2677" w:rsidP="00201F6E">
      <w:pPr>
        <w:jc w:val="center"/>
        <w:rPr>
          <w:rFonts w:asciiTheme="minorHAnsi" w:hAnsiTheme="minorHAnsi"/>
          <w:color w:val="000000" w:themeColor="text1"/>
          <w:sz w:val="40"/>
        </w:rPr>
      </w:pPr>
      <w:r w:rsidRPr="003C2677">
        <w:rPr>
          <w:rFonts w:asciiTheme="minorHAnsi" w:hAnsiTheme="minorHAnsi"/>
          <w:color w:val="000000" w:themeColor="text1"/>
          <w:sz w:val="40"/>
        </w:rPr>
        <w:t>September</w:t>
      </w:r>
      <w:r w:rsidR="00201F6E">
        <w:rPr>
          <w:rFonts w:asciiTheme="minorHAnsi" w:hAnsiTheme="minorHAnsi"/>
          <w:color w:val="000000" w:themeColor="text1"/>
          <w:sz w:val="40"/>
        </w:rPr>
        <w:t xml:space="preserve"> 202</w:t>
      </w:r>
      <w:r>
        <w:rPr>
          <w:rFonts w:asciiTheme="minorHAnsi" w:hAnsiTheme="minorHAnsi"/>
          <w:color w:val="000000" w:themeColor="text1"/>
          <w:sz w:val="40"/>
        </w:rPr>
        <w:t>2</w:t>
      </w:r>
    </w:p>
    <w:p w14:paraId="44106132" w14:textId="3B94528E" w:rsidR="00201F6E" w:rsidRDefault="00201F6E" w:rsidP="00201F6E">
      <w:pPr>
        <w:jc w:val="center"/>
      </w:pPr>
    </w:p>
    <w:p w14:paraId="3FB85686" w14:textId="77777777" w:rsidR="00C96B95" w:rsidRDefault="00C96B95">
      <w:pPr>
        <w:rPr>
          <w:rFonts w:ascii="Calibri" w:eastAsia="WenQuanYi Zen Hei Sharp" w:hAnsi="Calibri" w:cs="Calibri"/>
          <w:b/>
          <w:color w:val="000000"/>
          <w:sz w:val="22"/>
          <w:lang w:val="en-US" w:eastAsia="zh-CN" w:bidi="hi-IN"/>
        </w:rPr>
      </w:pPr>
      <w:r>
        <w:rPr>
          <w:rFonts w:ascii="Calibri" w:eastAsia="WenQuanYi Zen Hei Sharp" w:hAnsi="Calibri" w:cs="Calibri"/>
          <w:b/>
          <w:color w:val="000000"/>
          <w:sz w:val="22"/>
          <w:lang w:val="en-US" w:eastAsia="zh-CN" w:bidi="hi-IN"/>
        </w:rPr>
        <w:br w:type="page"/>
      </w:r>
    </w:p>
    <w:p w14:paraId="442FEE6C" w14:textId="19E6A0ED" w:rsidR="001E6B81" w:rsidRDefault="001E6B81" w:rsidP="001E6B81">
      <w:pPr>
        <w:rPr>
          <w:rFonts w:ascii="Calibri" w:eastAsia="WenQuanYi Zen Hei Sharp" w:hAnsi="Calibri" w:cs="Calibri"/>
          <w:b/>
          <w:color w:val="000000"/>
          <w:sz w:val="22"/>
          <w:lang w:val="en-US" w:eastAsia="zh-CN" w:bidi="hi-IN"/>
        </w:rPr>
      </w:pPr>
      <w:r w:rsidRPr="001E6B81">
        <w:rPr>
          <w:rFonts w:ascii="Calibri" w:eastAsia="WenQuanYi Zen Hei Sharp" w:hAnsi="Calibri" w:cs="Calibri"/>
          <w:b/>
          <w:color w:val="000000"/>
          <w:sz w:val="22"/>
          <w:lang w:val="en-US" w:eastAsia="zh-CN" w:bidi="hi-IN"/>
        </w:rPr>
        <w:lastRenderedPageBreak/>
        <w:t>ABSTRACT</w:t>
      </w:r>
    </w:p>
    <w:p w14:paraId="7E46DE7C" w14:textId="7FD24224" w:rsidR="001E6B81" w:rsidRDefault="001E6B81" w:rsidP="001E6B81">
      <w:pPr>
        <w:rPr>
          <w:rFonts w:ascii="Calibri" w:eastAsiaTheme="minorEastAsia" w:hAnsi="Calibri" w:cs="Calibri"/>
          <w:b/>
          <w:color w:val="000000"/>
          <w:sz w:val="22"/>
          <w:lang w:val="en-US" w:eastAsia="zh-CN" w:bidi="hi-IN"/>
        </w:rPr>
      </w:pPr>
    </w:p>
    <w:p w14:paraId="40404C19" w14:textId="7DB44002" w:rsidR="001E6B81" w:rsidRDefault="001E6B81">
      <w:pPr>
        <w:rPr>
          <w:rFonts w:ascii="Calibri" w:eastAsiaTheme="minorEastAsia" w:hAnsi="Calibri" w:cs="Calibri"/>
          <w:b/>
          <w:color w:val="000000"/>
          <w:sz w:val="22"/>
          <w:lang w:val="en-US" w:eastAsia="zh-CN" w:bidi="hi-IN"/>
        </w:rPr>
      </w:pPr>
      <w:r>
        <w:rPr>
          <w:rFonts w:ascii="Calibri" w:eastAsiaTheme="minorEastAsia" w:hAnsi="Calibri" w:cs="Calibri"/>
          <w:b/>
          <w:color w:val="000000"/>
          <w:sz w:val="22"/>
          <w:lang w:val="en-US" w:eastAsia="zh-CN" w:bidi="hi-IN"/>
        </w:rPr>
        <w:br w:type="page"/>
      </w:r>
    </w:p>
    <w:sdt>
      <w:sdtPr>
        <w:rPr>
          <w:lang w:val="zh-CN"/>
        </w:rPr>
        <w:id w:val="1382755754"/>
        <w:docPartObj>
          <w:docPartGallery w:val="Table of Contents"/>
          <w:docPartUnique/>
        </w:docPartObj>
      </w:sdtPr>
      <w:sdtEndPr>
        <w:rPr>
          <w:b/>
          <w:bCs/>
        </w:rPr>
      </w:sdtEndPr>
      <w:sdtContent>
        <w:p w14:paraId="61F65BC6" w14:textId="7515F811" w:rsidR="00603524" w:rsidRPr="00603524" w:rsidRDefault="00603524" w:rsidP="00603524">
          <w:pPr>
            <w:rPr>
              <w:rFonts w:asciiTheme="majorHAnsi" w:eastAsiaTheme="majorEastAsia" w:hAnsiTheme="majorHAnsi" w:cstheme="majorBidi" w:hint="eastAsia"/>
              <w:color w:val="2F5496" w:themeColor="accent1" w:themeShade="BF"/>
              <w:sz w:val="32"/>
              <w:szCs w:val="32"/>
              <w:lang w:val="zh-CN" w:eastAsia="zh-CN"/>
            </w:rPr>
          </w:pPr>
          <w:r w:rsidRPr="00603524">
            <w:rPr>
              <w:rFonts w:asciiTheme="majorHAnsi" w:eastAsiaTheme="majorEastAsia" w:hAnsiTheme="majorHAnsi" w:cstheme="majorBidi"/>
              <w:color w:val="2F5496" w:themeColor="accent1" w:themeShade="BF"/>
              <w:sz w:val="32"/>
              <w:szCs w:val="32"/>
              <w:lang w:val="zh-CN" w:eastAsia="zh-CN"/>
            </w:rPr>
            <w:t>CONTENTS</w:t>
          </w:r>
        </w:p>
        <w:p w14:paraId="23A2C584" w14:textId="3FBBBB19" w:rsidR="00603524" w:rsidRPr="00603524" w:rsidRDefault="00603524">
          <w:pPr>
            <w:pStyle w:val="TOC1"/>
            <w:tabs>
              <w:tab w:val="right" w:leader="dot" w:pos="9016"/>
            </w:tabs>
            <w:rPr>
              <w:noProof/>
            </w:rPr>
          </w:pPr>
          <w:r w:rsidRPr="00603524">
            <w:fldChar w:fldCharType="begin"/>
          </w:r>
          <w:r w:rsidRPr="00603524">
            <w:instrText xml:space="preserve"> TOC \o "1-3" \h \z \u </w:instrText>
          </w:r>
          <w:r w:rsidRPr="00603524">
            <w:fldChar w:fldCharType="separate"/>
          </w:r>
          <w:hyperlink w:anchor="_Toc113410266" w:history="1">
            <w:r w:rsidRPr="00603524">
              <w:rPr>
                <w:rStyle w:val="a8"/>
                <w:rFonts w:ascii="Calibri" w:eastAsia="WenQuanYi Zen Hei Sharp" w:hAnsi="Calibri" w:cs="Arial"/>
                <w:caps/>
                <w:noProof/>
                <w:kern w:val="28"/>
                <w:lang w:val="en-US" w:eastAsia="zh-CN" w:bidi="hi-IN"/>
              </w:rPr>
              <w:t>CHAPTER 1: INTRODUCTION</w:t>
            </w:r>
            <w:r w:rsidRPr="00603524">
              <w:rPr>
                <w:noProof/>
                <w:webHidden/>
              </w:rPr>
              <w:tab/>
            </w:r>
            <w:r w:rsidRPr="00603524">
              <w:rPr>
                <w:noProof/>
                <w:webHidden/>
              </w:rPr>
              <w:fldChar w:fldCharType="begin"/>
            </w:r>
            <w:r w:rsidRPr="00603524">
              <w:rPr>
                <w:noProof/>
                <w:webHidden/>
              </w:rPr>
              <w:instrText xml:space="preserve"> PAGEREF _Toc113410266 \h </w:instrText>
            </w:r>
            <w:r w:rsidRPr="00603524">
              <w:rPr>
                <w:noProof/>
                <w:webHidden/>
              </w:rPr>
            </w:r>
            <w:r w:rsidRPr="00603524">
              <w:rPr>
                <w:noProof/>
                <w:webHidden/>
              </w:rPr>
              <w:fldChar w:fldCharType="separate"/>
            </w:r>
            <w:r w:rsidRPr="00603524">
              <w:rPr>
                <w:noProof/>
                <w:webHidden/>
              </w:rPr>
              <w:t>4</w:t>
            </w:r>
            <w:r w:rsidRPr="00603524">
              <w:rPr>
                <w:noProof/>
                <w:webHidden/>
              </w:rPr>
              <w:fldChar w:fldCharType="end"/>
            </w:r>
          </w:hyperlink>
        </w:p>
        <w:p w14:paraId="36801905" w14:textId="517F8B8F" w:rsidR="00603524" w:rsidRPr="00603524" w:rsidRDefault="00603524">
          <w:pPr>
            <w:pStyle w:val="TOC1"/>
            <w:tabs>
              <w:tab w:val="right" w:leader="dot" w:pos="9016"/>
            </w:tabs>
            <w:rPr>
              <w:noProof/>
            </w:rPr>
          </w:pPr>
          <w:hyperlink w:anchor="_Toc113410267" w:history="1">
            <w:r w:rsidRPr="00603524">
              <w:rPr>
                <w:rStyle w:val="a8"/>
                <w:rFonts w:ascii="Calibri" w:eastAsia="WenQuanYi Zen Hei Sharp" w:hAnsi="Calibri" w:cs="Arial"/>
                <w:caps/>
                <w:noProof/>
                <w:kern w:val="28"/>
                <w:lang w:val="en-US" w:eastAsia="zh-CN" w:bidi="hi-IN"/>
              </w:rPr>
              <w:t>CHAPTER 2: LITERATURE REVIEW</w:t>
            </w:r>
            <w:r w:rsidRPr="00603524">
              <w:rPr>
                <w:noProof/>
                <w:webHidden/>
              </w:rPr>
              <w:tab/>
            </w:r>
            <w:r w:rsidRPr="00603524">
              <w:rPr>
                <w:noProof/>
                <w:webHidden/>
              </w:rPr>
              <w:fldChar w:fldCharType="begin"/>
            </w:r>
            <w:r w:rsidRPr="00603524">
              <w:rPr>
                <w:noProof/>
                <w:webHidden/>
              </w:rPr>
              <w:instrText xml:space="preserve"> PAGEREF _Toc113410267 \h </w:instrText>
            </w:r>
            <w:r w:rsidRPr="00603524">
              <w:rPr>
                <w:noProof/>
                <w:webHidden/>
              </w:rPr>
            </w:r>
            <w:r w:rsidRPr="00603524">
              <w:rPr>
                <w:noProof/>
                <w:webHidden/>
              </w:rPr>
              <w:fldChar w:fldCharType="separate"/>
            </w:r>
            <w:r w:rsidRPr="00603524">
              <w:rPr>
                <w:noProof/>
                <w:webHidden/>
              </w:rPr>
              <w:t>6</w:t>
            </w:r>
            <w:r w:rsidRPr="00603524">
              <w:rPr>
                <w:noProof/>
                <w:webHidden/>
              </w:rPr>
              <w:fldChar w:fldCharType="end"/>
            </w:r>
          </w:hyperlink>
        </w:p>
        <w:p w14:paraId="6B4C93E7" w14:textId="7AFADD0E" w:rsidR="00603524" w:rsidRPr="00603524" w:rsidRDefault="00603524">
          <w:pPr>
            <w:pStyle w:val="TOC2"/>
            <w:tabs>
              <w:tab w:val="right" w:leader="dot" w:pos="9016"/>
            </w:tabs>
            <w:ind w:left="480"/>
            <w:rPr>
              <w:noProof/>
            </w:rPr>
          </w:pPr>
          <w:hyperlink w:anchor="_Toc113410268" w:history="1">
            <w:r w:rsidRPr="00603524">
              <w:rPr>
                <w:rStyle w:val="a8"/>
                <w:rFonts w:ascii="Calibri" w:eastAsia="WenQuanYi Zen Hei Sharp" w:hAnsi="Calibri" w:cs="Calibri"/>
                <w:noProof/>
                <w:lang w:val="en-US" w:eastAsia="zh-CN" w:bidi="hi-IN"/>
              </w:rPr>
              <w:t>2.1 Research based on gait analysis</w:t>
            </w:r>
            <w:r w:rsidRPr="00603524">
              <w:rPr>
                <w:noProof/>
                <w:webHidden/>
              </w:rPr>
              <w:tab/>
            </w:r>
            <w:r w:rsidRPr="00603524">
              <w:rPr>
                <w:noProof/>
                <w:webHidden/>
              </w:rPr>
              <w:fldChar w:fldCharType="begin"/>
            </w:r>
            <w:r w:rsidRPr="00603524">
              <w:rPr>
                <w:noProof/>
                <w:webHidden/>
              </w:rPr>
              <w:instrText xml:space="preserve"> PAGEREF _Toc113410268 \h </w:instrText>
            </w:r>
            <w:r w:rsidRPr="00603524">
              <w:rPr>
                <w:noProof/>
                <w:webHidden/>
              </w:rPr>
            </w:r>
            <w:r w:rsidRPr="00603524">
              <w:rPr>
                <w:noProof/>
                <w:webHidden/>
              </w:rPr>
              <w:fldChar w:fldCharType="separate"/>
            </w:r>
            <w:r w:rsidRPr="00603524">
              <w:rPr>
                <w:noProof/>
                <w:webHidden/>
              </w:rPr>
              <w:t>6</w:t>
            </w:r>
            <w:r w:rsidRPr="00603524">
              <w:rPr>
                <w:noProof/>
                <w:webHidden/>
              </w:rPr>
              <w:fldChar w:fldCharType="end"/>
            </w:r>
          </w:hyperlink>
        </w:p>
        <w:p w14:paraId="73D302DF" w14:textId="03B24E50" w:rsidR="00603524" w:rsidRPr="00603524" w:rsidRDefault="00603524">
          <w:pPr>
            <w:pStyle w:val="TOC2"/>
            <w:tabs>
              <w:tab w:val="right" w:leader="dot" w:pos="9016"/>
            </w:tabs>
            <w:ind w:left="480"/>
            <w:rPr>
              <w:noProof/>
            </w:rPr>
          </w:pPr>
          <w:hyperlink w:anchor="_Toc113410269" w:history="1">
            <w:r w:rsidRPr="00603524">
              <w:rPr>
                <w:rStyle w:val="a8"/>
                <w:rFonts w:ascii="Calibri" w:eastAsia="WenQuanYi Zen Hei Sharp" w:hAnsi="Calibri" w:cs="Calibri"/>
                <w:noProof/>
                <w:lang w:val="en-US" w:eastAsia="zh-CN" w:bidi="hi-IN"/>
              </w:rPr>
              <w:t>2.2 Research based on human weight-bearing behavior</w:t>
            </w:r>
            <w:r w:rsidRPr="00603524">
              <w:rPr>
                <w:noProof/>
                <w:webHidden/>
              </w:rPr>
              <w:tab/>
            </w:r>
            <w:r w:rsidRPr="00603524">
              <w:rPr>
                <w:noProof/>
                <w:webHidden/>
              </w:rPr>
              <w:fldChar w:fldCharType="begin"/>
            </w:r>
            <w:r w:rsidRPr="00603524">
              <w:rPr>
                <w:noProof/>
                <w:webHidden/>
              </w:rPr>
              <w:instrText xml:space="preserve"> PAGEREF _Toc113410269 \h </w:instrText>
            </w:r>
            <w:r w:rsidRPr="00603524">
              <w:rPr>
                <w:noProof/>
                <w:webHidden/>
              </w:rPr>
            </w:r>
            <w:r w:rsidRPr="00603524">
              <w:rPr>
                <w:noProof/>
                <w:webHidden/>
              </w:rPr>
              <w:fldChar w:fldCharType="separate"/>
            </w:r>
            <w:r w:rsidRPr="00603524">
              <w:rPr>
                <w:noProof/>
                <w:webHidden/>
              </w:rPr>
              <w:t>6</w:t>
            </w:r>
            <w:r w:rsidRPr="00603524">
              <w:rPr>
                <w:noProof/>
                <w:webHidden/>
              </w:rPr>
              <w:fldChar w:fldCharType="end"/>
            </w:r>
          </w:hyperlink>
        </w:p>
        <w:p w14:paraId="01220BE4" w14:textId="0857408B" w:rsidR="00603524" w:rsidRPr="00603524" w:rsidRDefault="00603524">
          <w:pPr>
            <w:pStyle w:val="TOC2"/>
            <w:tabs>
              <w:tab w:val="right" w:leader="dot" w:pos="9016"/>
            </w:tabs>
            <w:ind w:left="480"/>
            <w:rPr>
              <w:noProof/>
            </w:rPr>
          </w:pPr>
          <w:hyperlink w:anchor="_Toc113410270" w:history="1">
            <w:r w:rsidRPr="00603524">
              <w:rPr>
                <w:rStyle w:val="a8"/>
                <w:rFonts w:ascii="Calibri" w:eastAsia="WenQuanYi Zen Hei Sharp" w:hAnsi="Calibri" w:cs="Calibri"/>
                <w:noProof/>
                <w:lang w:val="en-US" w:eastAsia="zh-CN" w:bidi="hi-IN"/>
              </w:rPr>
              <w:t>2.3 Gait recognition method based on video image analysis</w:t>
            </w:r>
            <w:r w:rsidRPr="00603524">
              <w:rPr>
                <w:noProof/>
                <w:webHidden/>
              </w:rPr>
              <w:tab/>
            </w:r>
            <w:r w:rsidRPr="00603524">
              <w:rPr>
                <w:noProof/>
                <w:webHidden/>
              </w:rPr>
              <w:fldChar w:fldCharType="begin"/>
            </w:r>
            <w:r w:rsidRPr="00603524">
              <w:rPr>
                <w:noProof/>
                <w:webHidden/>
              </w:rPr>
              <w:instrText xml:space="preserve"> PAGEREF _Toc113410270 \h </w:instrText>
            </w:r>
            <w:r w:rsidRPr="00603524">
              <w:rPr>
                <w:noProof/>
                <w:webHidden/>
              </w:rPr>
            </w:r>
            <w:r w:rsidRPr="00603524">
              <w:rPr>
                <w:noProof/>
                <w:webHidden/>
              </w:rPr>
              <w:fldChar w:fldCharType="separate"/>
            </w:r>
            <w:r w:rsidRPr="00603524">
              <w:rPr>
                <w:noProof/>
                <w:webHidden/>
              </w:rPr>
              <w:t>7</w:t>
            </w:r>
            <w:r w:rsidRPr="00603524">
              <w:rPr>
                <w:noProof/>
                <w:webHidden/>
              </w:rPr>
              <w:fldChar w:fldCharType="end"/>
            </w:r>
          </w:hyperlink>
        </w:p>
        <w:p w14:paraId="122EEC71" w14:textId="351D0605" w:rsidR="00603524" w:rsidRPr="00603524" w:rsidRDefault="00603524">
          <w:pPr>
            <w:pStyle w:val="TOC2"/>
            <w:tabs>
              <w:tab w:val="right" w:leader="dot" w:pos="9016"/>
            </w:tabs>
            <w:ind w:left="480"/>
            <w:rPr>
              <w:noProof/>
            </w:rPr>
          </w:pPr>
          <w:hyperlink w:anchor="_Toc113410271" w:history="1">
            <w:r w:rsidRPr="00603524">
              <w:rPr>
                <w:rStyle w:val="a8"/>
                <w:rFonts w:ascii="Calibri" w:eastAsia="WenQuanYi Zen Hei Sharp" w:hAnsi="Calibri" w:cs="Calibri"/>
                <w:noProof/>
                <w:lang w:val="en-US" w:eastAsia="zh-CN" w:bidi="hi-IN"/>
              </w:rPr>
              <w:t>2.4 Gait recognition method based on wearable sensors</w:t>
            </w:r>
            <w:r w:rsidRPr="00603524">
              <w:rPr>
                <w:noProof/>
                <w:webHidden/>
              </w:rPr>
              <w:tab/>
            </w:r>
            <w:r w:rsidRPr="00603524">
              <w:rPr>
                <w:noProof/>
                <w:webHidden/>
              </w:rPr>
              <w:fldChar w:fldCharType="begin"/>
            </w:r>
            <w:r w:rsidRPr="00603524">
              <w:rPr>
                <w:noProof/>
                <w:webHidden/>
              </w:rPr>
              <w:instrText xml:space="preserve"> PAGEREF _Toc113410271 \h </w:instrText>
            </w:r>
            <w:r w:rsidRPr="00603524">
              <w:rPr>
                <w:noProof/>
                <w:webHidden/>
              </w:rPr>
            </w:r>
            <w:r w:rsidRPr="00603524">
              <w:rPr>
                <w:noProof/>
                <w:webHidden/>
              </w:rPr>
              <w:fldChar w:fldCharType="separate"/>
            </w:r>
            <w:r w:rsidRPr="00603524">
              <w:rPr>
                <w:noProof/>
                <w:webHidden/>
              </w:rPr>
              <w:t>8</w:t>
            </w:r>
            <w:r w:rsidRPr="00603524">
              <w:rPr>
                <w:noProof/>
                <w:webHidden/>
              </w:rPr>
              <w:fldChar w:fldCharType="end"/>
            </w:r>
          </w:hyperlink>
        </w:p>
        <w:p w14:paraId="2D3170E3" w14:textId="04B4B556" w:rsidR="00603524" w:rsidRPr="00603524" w:rsidRDefault="00603524">
          <w:pPr>
            <w:pStyle w:val="TOC1"/>
            <w:tabs>
              <w:tab w:val="right" w:leader="dot" w:pos="9016"/>
            </w:tabs>
            <w:rPr>
              <w:noProof/>
            </w:rPr>
          </w:pPr>
          <w:hyperlink w:anchor="_Toc113410272" w:history="1">
            <w:r w:rsidRPr="00603524">
              <w:rPr>
                <w:rStyle w:val="a8"/>
                <w:rFonts w:ascii="Calibri" w:eastAsia="WenQuanYi Zen Hei Sharp" w:hAnsi="Calibri" w:cs="Arial"/>
                <w:caps/>
                <w:noProof/>
                <w:kern w:val="28"/>
                <w:lang w:val="en-US" w:eastAsia="zh-CN" w:bidi="hi-IN"/>
              </w:rPr>
              <w:t>CHAPTER 3: RESEARCH AND DEVELOPMENT METHODOLOGY</w:t>
            </w:r>
            <w:r w:rsidRPr="00603524">
              <w:rPr>
                <w:noProof/>
                <w:webHidden/>
              </w:rPr>
              <w:tab/>
            </w:r>
            <w:r w:rsidRPr="00603524">
              <w:rPr>
                <w:noProof/>
                <w:webHidden/>
              </w:rPr>
              <w:fldChar w:fldCharType="begin"/>
            </w:r>
            <w:r w:rsidRPr="00603524">
              <w:rPr>
                <w:noProof/>
                <w:webHidden/>
              </w:rPr>
              <w:instrText xml:space="preserve"> PAGEREF _Toc113410272 \h </w:instrText>
            </w:r>
            <w:r w:rsidRPr="00603524">
              <w:rPr>
                <w:noProof/>
                <w:webHidden/>
              </w:rPr>
            </w:r>
            <w:r w:rsidRPr="00603524">
              <w:rPr>
                <w:noProof/>
                <w:webHidden/>
              </w:rPr>
              <w:fldChar w:fldCharType="separate"/>
            </w:r>
            <w:r w:rsidRPr="00603524">
              <w:rPr>
                <w:noProof/>
                <w:webHidden/>
              </w:rPr>
              <w:t>10</w:t>
            </w:r>
            <w:r w:rsidRPr="00603524">
              <w:rPr>
                <w:noProof/>
                <w:webHidden/>
              </w:rPr>
              <w:fldChar w:fldCharType="end"/>
            </w:r>
          </w:hyperlink>
        </w:p>
        <w:p w14:paraId="5CC47E88" w14:textId="0F54B35B" w:rsidR="00603524" w:rsidRPr="00603524" w:rsidRDefault="00603524">
          <w:pPr>
            <w:pStyle w:val="TOC2"/>
            <w:tabs>
              <w:tab w:val="right" w:leader="dot" w:pos="9016"/>
            </w:tabs>
            <w:ind w:left="480"/>
            <w:rPr>
              <w:noProof/>
            </w:rPr>
          </w:pPr>
          <w:hyperlink w:anchor="_Toc113410273" w:history="1">
            <w:r w:rsidRPr="00603524">
              <w:rPr>
                <w:rStyle w:val="a8"/>
                <w:rFonts w:ascii="Calibri" w:eastAsia="WenQuanYi Zen Hei Sharp" w:hAnsi="Calibri" w:cs="Calibri"/>
                <w:noProof/>
                <w:lang w:val="en-US" w:eastAsia="zh-CN" w:bidi="hi-IN"/>
              </w:rPr>
              <w:t>3.1 Data acquisition system</w:t>
            </w:r>
            <w:r w:rsidRPr="00603524">
              <w:rPr>
                <w:noProof/>
                <w:webHidden/>
              </w:rPr>
              <w:tab/>
            </w:r>
            <w:r w:rsidRPr="00603524">
              <w:rPr>
                <w:noProof/>
                <w:webHidden/>
              </w:rPr>
              <w:fldChar w:fldCharType="begin"/>
            </w:r>
            <w:r w:rsidRPr="00603524">
              <w:rPr>
                <w:noProof/>
                <w:webHidden/>
              </w:rPr>
              <w:instrText xml:space="preserve"> PAGEREF _Toc113410273 \h </w:instrText>
            </w:r>
            <w:r w:rsidRPr="00603524">
              <w:rPr>
                <w:noProof/>
                <w:webHidden/>
              </w:rPr>
            </w:r>
            <w:r w:rsidRPr="00603524">
              <w:rPr>
                <w:noProof/>
                <w:webHidden/>
              </w:rPr>
              <w:fldChar w:fldCharType="separate"/>
            </w:r>
            <w:r w:rsidRPr="00603524">
              <w:rPr>
                <w:noProof/>
                <w:webHidden/>
              </w:rPr>
              <w:t>10</w:t>
            </w:r>
            <w:r w:rsidRPr="00603524">
              <w:rPr>
                <w:noProof/>
                <w:webHidden/>
              </w:rPr>
              <w:fldChar w:fldCharType="end"/>
            </w:r>
          </w:hyperlink>
        </w:p>
        <w:p w14:paraId="7937033A" w14:textId="20AF2411" w:rsidR="00603524" w:rsidRPr="00603524" w:rsidRDefault="00603524">
          <w:pPr>
            <w:pStyle w:val="TOC2"/>
            <w:tabs>
              <w:tab w:val="right" w:leader="dot" w:pos="9016"/>
            </w:tabs>
            <w:ind w:left="480"/>
            <w:rPr>
              <w:noProof/>
            </w:rPr>
          </w:pPr>
          <w:hyperlink w:anchor="_Toc113410274" w:history="1">
            <w:r w:rsidRPr="00603524">
              <w:rPr>
                <w:rStyle w:val="a8"/>
                <w:rFonts w:ascii="Calibri" w:eastAsia="WenQuanYi Zen Hei Sharp" w:hAnsi="Calibri" w:cs="Calibri"/>
                <w:noProof/>
                <w:lang w:val="en-US" w:eastAsia="zh-CN" w:bidi="hi-IN"/>
              </w:rPr>
              <w:t>3.2 Experimental design</w:t>
            </w:r>
            <w:r w:rsidRPr="00603524">
              <w:rPr>
                <w:noProof/>
                <w:webHidden/>
              </w:rPr>
              <w:tab/>
            </w:r>
            <w:r w:rsidRPr="00603524">
              <w:rPr>
                <w:noProof/>
                <w:webHidden/>
              </w:rPr>
              <w:fldChar w:fldCharType="begin"/>
            </w:r>
            <w:r w:rsidRPr="00603524">
              <w:rPr>
                <w:noProof/>
                <w:webHidden/>
              </w:rPr>
              <w:instrText xml:space="preserve"> PAGEREF _Toc113410274 \h </w:instrText>
            </w:r>
            <w:r w:rsidRPr="00603524">
              <w:rPr>
                <w:noProof/>
                <w:webHidden/>
              </w:rPr>
            </w:r>
            <w:r w:rsidRPr="00603524">
              <w:rPr>
                <w:noProof/>
                <w:webHidden/>
              </w:rPr>
              <w:fldChar w:fldCharType="separate"/>
            </w:r>
            <w:r w:rsidRPr="00603524">
              <w:rPr>
                <w:noProof/>
                <w:webHidden/>
              </w:rPr>
              <w:t>12</w:t>
            </w:r>
            <w:r w:rsidRPr="00603524">
              <w:rPr>
                <w:noProof/>
                <w:webHidden/>
              </w:rPr>
              <w:fldChar w:fldCharType="end"/>
            </w:r>
          </w:hyperlink>
        </w:p>
        <w:p w14:paraId="4E83CC18" w14:textId="610F617F" w:rsidR="00603524" w:rsidRPr="00603524" w:rsidRDefault="00603524">
          <w:pPr>
            <w:pStyle w:val="TOC2"/>
            <w:tabs>
              <w:tab w:val="right" w:leader="dot" w:pos="9016"/>
            </w:tabs>
            <w:ind w:left="480"/>
            <w:rPr>
              <w:noProof/>
            </w:rPr>
          </w:pPr>
          <w:hyperlink w:anchor="_Toc113410275" w:history="1">
            <w:r w:rsidRPr="00603524">
              <w:rPr>
                <w:rStyle w:val="a8"/>
                <w:rFonts w:ascii="Calibri" w:eastAsia="WenQuanYi Zen Hei Sharp" w:hAnsi="Calibri" w:cs="Calibri"/>
                <w:noProof/>
                <w:lang w:val="en-US" w:eastAsia="zh-CN" w:bidi="hi-IN"/>
              </w:rPr>
              <w:t>3.3 Data pre-processing</w:t>
            </w:r>
            <w:r w:rsidRPr="00603524">
              <w:rPr>
                <w:noProof/>
                <w:webHidden/>
              </w:rPr>
              <w:tab/>
            </w:r>
            <w:r w:rsidRPr="00603524">
              <w:rPr>
                <w:noProof/>
                <w:webHidden/>
              </w:rPr>
              <w:fldChar w:fldCharType="begin"/>
            </w:r>
            <w:r w:rsidRPr="00603524">
              <w:rPr>
                <w:noProof/>
                <w:webHidden/>
              </w:rPr>
              <w:instrText xml:space="preserve"> PAGEREF _Toc113410275 \h </w:instrText>
            </w:r>
            <w:r w:rsidRPr="00603524">
              <w:rPr>
                <w:noProof/>
                <w:webHidden/>
              </w:rPr>
            </w:r>
            <w:r w:rsidRPr="00603524">
              <w:rPr>
                <w:noProof/>
                <w:webHidden/>
              </w:rPr>
              <w:fldChar w:fldCharType="separate"/>
            </w:r>
            <w:r w:rsidRPr="00603524">
              <w:rPr>
                <w:noProof/>
                <w:webHidden/>
              </w:rPr>
              <w:t>13</w:t>
            </w:r>
            <w:r w:rsidRPr="00603524">
              <w:rPr>
                <w:noProof/>
                <w:webHidden/>
              </w:rPr>
              <w:fldChar w:fldCharType="end"/>
            </w:r>
          </w:hyperlink>
        </w:p>
        <w:p w14:paraId="313990A8" w14:textId="4C00DE47" w:rsidR="00603524" w:rsidRPr="00603524" w:rsidRDefault="00603524">
          <w:pPr>
            <w:pStyle w:val="TOC2"/>
            <w:tabs>
              <w:tab w:val="right" w:leader="dot" w:pos="9016"/>
            </w:tabs>
            <w:ind w:left="480"/>
            <w:rPr>
              <w:noProof/>
            </w:rPr>
          </w:pPr>
          <w:hyperlink w:anchor="_Toc113410276" w:history="1">
            <w:r w:rsidRPr="00603524">
              <w:rPr>
                <w:rStyle w:val="a8"/>
                <w:rFonts w:ascii="Calibri" w:eastAsia="WenQuanYi Zen Hei Sharp" w:hAnsi="Calibri" w:cs="Calibri"/>
                <w:noProof/>
                <w:lang w:val="en-US" w:eastAsia="zh-CN" w:bidi="hi-IN"/>
              </w:rPr>
              <w:t>3.4 Machine learning methods</w:t>
            </w:r>
            <w:r w:rsidRPr="00603524">
              <w:rPr>
                <w:noProof/>
                <w:webHidden/>
              </w:rPr>
              <w:tab/>
            </w:r>
            <w:r w:rsidRPr="00603524">
              <w:rPr>
                <w:noProof/>
                <w:webHidden/>
              </w:rPr>
              <w:fldChar w:fldCharType="begin"/>
            </w:r>
            <w:r w:rsidRPr="00603524">
              <w:rPr>
                <w:noProof/>
                <w:webHidden/>
              </w:rPr>
              <w:instrText xml:space="preserve"> PAGEREF _Toc113410276 \h </w:instrText>
            </w:r>
            <w:r w:rsidRPr="00603524">
              <w:rPr>
                <w:noProof/>
                <w:webHidden/>
              </w:rPr>
            </w:r>
            <w:r w:rsidRPr="00603524">
              <w:rPr>
                <w:noProof/>
                <w:webHidden/>
              </w:rPr>
              <w:fldChar w:fldCharType="separate"/>
            </w:r>
            <w:r w:rsidRPr="00603524">
              <w:rPr>
                <w:noProof/>
                <w:webHidden/>
              </w:rPr>
              <w:t>17</w:t>
            </w:r>
            <w:r w:rsidRPr="00603524">
              <w:rPr>
                <w:noProof/>
                <w:webHidden/>
              </w:rPr>
              <w:fldChar w:fldCharType="end"/>
            </w:r>
          </w:hyperlink>
        </w:p>
        <w:p w14:paraId="086F5201" w14:textId="7779738C" w:rsidR="00603524" w:rsidRPr="00603524" w:rsidRDefault="00603524">
          <w:pPr>
            <w:pStyle w:val="TOC1"/>
            <w:tabs>
              <w:tab w:val="right" w:leader="dot" w:pos="9016"/>
            </w:tabs>
            <w:rPr>
              <w:noProof/>
            </w:rPr>
          </w:pPr>
          <w:hyperlink w:anchor="_Toc113410277" w:history="1">
            <w:r w:rsidRPr="00603524">
              <w:rPr>
                <w:rStyle w:val="a8"/>
                <w:rFonts w:ascii="Calibri" w:eastAsia="WenQuanYi Zen Hei Sharp" w:hAnsi="Calibri" w:cs="Arial"/>
                <w:caps/>
                <w:noProof/>
                <w:kern w:val="28"/>
                <w:lang w:val="en-US" w:eastAsia="zh-CN" w:bidi="hi-IN"/>
              </w:rPr>
              <w:t>Chapter 4 Experiment</w:t>
            </w:r>
            <w:r w:rsidRPr="00603524">
              <w:rPr>
                <w:noProof/>
                <w:webHidden/>
              </w:rPr>
              <w:tab/>
            </w:r>
            <w:r w:rsidRPr="00603524">
              <w:rPr>
                <w:noProof/>
                <w:webHidden/>
              </w:rPr>
              <w:fldChar w:fldCharType="begin"/>
            </w:r>
            <w:r w:rsidRPr="00603524">
              <w:rPr>
                <w:noProof/>
                <w:webHidden/>
              </w:rPr>
              <w:instrText xml:space="preserve"> PAGEREF _Toc113410277 \h </w:instrText>
            </w:r>
            <w:r w:rsidRPr="00603524">
              <w:rPr>
                <w:noProof/>
                <w:webHidden/>
              </w:rPr>
            </w:r>
            <w:r w:rsidRPr="00603524">
              <w:rPr>
                <w:noProof/>
                <w:webHidden/>
              </w:rPr>
              <w:fldChar w:fldCharType="separate"/>
            </w:r>
            <w:r w:rsidRPr="00603524">
              <w:rPr>
                <w:noProof/>
                <w:webHidden/>
              </w:rPr>
              <w:t>20</w:t>
            </w:r>
            <w:r w:rsidRPr="00603524">
              <w:rPr>
                <w:noProof/>
                <w:webHidden/>
              </w:rPr>
              <w:fldChar w:fldCharType="end"/>
            </w:r>
          </w:hyperlink>
        </w:p>
        <w:p w14:paraId="31A9A317" w14:textId="000CAF38" w:rsidR="00603524" w:rsidRPr="00603524" w:rsidRDefault="00603524">
          <w:pPr>
            <w:pStyle w:val="TOC2"/>
            <w:tabs>
              <w:tab w:val="right" w:leader="dot" w:pos="9016"/>
            </w:tabs>
            <w:ind w:left="480"/>
            <w:rPr>
              <w:noProof/>
            </w:rPr>
          </w:pPr>
          <w:hyperlink w:anchor="_Toc113410278" w:history="1">
            <w:r w:rsidRPr="00603524">
              <w:rPr>
                <w:rStyle w:val="a8"/>
                <w:rFonts w:ascii="Calibri" w:eastAsia="WenQuanYi Zen Hei Sharp" w:hAnsi="Calibri" w:cs="Calibri"/>
                <w:noProof/>
                <w:lang w:val="en-US" w:eastAsia="zh-CN" w:bidi="hi-IN"/>
              </w:rPr>
              <w:t>4.1 Data Acquisition</w:t>
            </w:r>
            <w:r w:rsidRPr="00603524">
              <w:rPr>
                <w:noProof/>
                <w:webHidden/>
              </w:rPr>
              <w:tab/>
            </w:r>
            <w:r w:rsidRPr="00603524">
              <w:rPr>
                <w:noProof/>
                <w:webHidden/>
              </w:rPr>
              <w:fldChar w:fldCharType="begin"/>
            </w:r>
            <w:r w:rsidRPr="00603524">
              <w:rPr>
                <w:noProof/>
                <w:webHidden/>
              </w:rPr>
              <w:instrText xml:space="preserve"> PAGEREF _Toc113410278 \h </w:instrText>
            </w:r>
            <w:r w:rsidRPr="00603524">
              <w:rPr>
                <w:noProof/>
                <w:webHidden/>
              </w:rPr>
            </w:r>
            <w:r w:rsidRPr="00603524">
              <w:rPr>
                <w:noProof/>
                <w:webHidden/>
              </w:rPr>
              <w:fldChar w:fldCharType="separate"/>
            </w:r>
            <w:r w:rsidRPr="00603524">
              <w:rPr>
                <w:noProof/>
                <w:webHidden/>
              </w:rPr>
              <w:t>20</w:t>
            </w:r>
            <w:r w:rsidRPr="00603524">
              <w:rPr>
                <w:noProof/>
                <w:webHidden/>
              </w:rPr>
              <w:fldChar w:fldCharType="end"/>
            </w:r>
          </w:hyperlink>
        </w:p>
        <w:p w14:paraId="53E28212" w14:textId="3715588F" w:rsidR="00603524" w:rsidRPr="00603524" w:rsidRDefault="00603524">
          <w:pPr>
            <w:pStyle w:val="TOC2"/>
            <w:tabs>
              <w:tab w:val="right" w:leader="dot" w:pos="9016"/>
            </w:tabs>
            <w:ind w:left="480"/>
            <w:rPr>
              <w:noProof/>
            </w:rPr>
          </w:pPr>
          <w:hyperlink w:anchor="_Toc113410279" w:history="1">
            <w:r w:rsidRPr="00603524">
              <w:rPr>
                <w:rStyle w:val="a8"/>
                <w:rFonts w:ascii="Calibri" w:eastAsia="WenQuanYi Zen Hei Sharp" w:hAnsi="Calibri" w:cs="Calibri"/>
                <w:noProof/>
                <w:lang w:val="en-US" w:eastAsia="zh-CN" w:bidi="hi-IN"/>
              </w:rPr>
              <w:t>4.2 Data processing</w:t>
            </w:r>
            <w:r w:rsidRPr="00603524">
              <w:rPr>
                <w:noProof/>
                <w:webHidden/>
              </w:rPr>
              <w:tab/>
            </w:r>
            <w:r w:rsidRPr="00603524">
              <w:rPr>
                <w:noProof/>
                <w:webHidden/>
              </w:rPr>
              <w:fldChar w:fldCharType="begin"/>
            </w:r>
            <w:r w:rsidRPr="00603524">
              <w:rPr>
                <w:noProof/>
                <w:webHidden/>
              </w:rPr>
              <w:instrText xml:space="preserve"> PAGEREF _Toc113410279 \h </w:instrText>
            </w:r>
            <w:r w:rsidRPr="00603524">
              <w:rPr>
                <w:noProof/>
                <w:webHidden/>
              </w:rPr>
            </w:r>
            <w:r w:rsidRPr="00603524">
              <w:rPr>
                <w:noProof/>
                <w:webHidden/>
              </w:rPr>
              <w:fldChar w:fldCharType="separate"/>
            </w:r>
            <w:r w:rsidRPr="00603524">
              <w:rPr>
                <w:noProof/>
                <w:webHidden/>
              </w:rPr>
              <w:t>20</w:t>
            </w:r>
            <w:r w:rsidRPr="00603524">
              <w:rPr>
                <w:noProof/>
                <w:webHidden/>
              </w:rPr>
              <w:fldChar w:fldCharType="end"/>
            </w:r>
          </w:hyperlink>
        </w:p>
        <w:p w14:paraId="33A4C8C7" w14:textId="6F236E4B" w:rsidR="00603524" w:rsidRPr="00603524" w:rsidRDefault="00603524">
          <w:pPr>
            <w:pStyle w:val="TOC2"/>
            <w:tabs>
              <w:tab w:val="right" w:leader="dot" w:pos="9016"/>
            </w:tabs>
            <w:ind w:left="480"/>
            <w:rPr>
              <w:noProof/>
            </w:rPr>
          </w:pPr>
          <w:hyperlink w:anchor="_Toc113410280" w:history="1">
            <w:r w:rsidRPr="00603524">
              <w:rPr>
                <w:rStyle w:val="a8"/>
                <w:rFonts w:ascii="Calibri" w:eastAsia="WenQuanYi Zen Hei Sharp" w:hAnsi="Calibri" w:cs="Calibri"/>
                <w:noProof/>
                <w:lang w:val="en-US" w:eastAsia="zh-CN" w:bidi="hi-IN"/>
              </w:rPr>
              <w:t>4.3 Segmentation and resampling</w:t>
            </w:r>
            <w:r w:rsidRPr="00603524">
              <w:rPr>
                <w:noProof/>
                <w:webHidden/>
              </w:rPr>
              <w:tab/>
            </w:r>
            <w:r w:rsidRPr="00603524">
              <w:rPr>
                <w:noProof/>
                <w:webHidden/>
              </w:rPr>
              <w:fldChar w:fldCharType="begin"/>
            </w:r>
            <w:r w:rsidRPr="00603524">
              <w:rPr>
                <w:noProof/>
                <w:webHidden/>
              </w:rPr>
              <w:instrText xml:space="preserve"> PAGEREF _Toc113410280 \h </w:instrText>
            </w:r>
            <w:r w:rsidRPr="00603524">
              <w:rPr>
                <w:noProof/>
                <w:webHidden/>
              </w:rPr>
            </w:r>
            <w:r w:rsidRPr="00603524">
              <w:rPr>
                <w:noProof/>
                <w:webHidden/>
              </w:rPr>
              <w:fldChar w:fldCharType="separate"/>
            </w:r>
            <w:r w:rsidRPr="00603524">
              <w:rPr>
                <w:noProof/>
                <w:webHidden/>
              </w:rPr>
              <w:t>21</w:t>
            </w:r>
            <w:r w:rsidRPr="00603524">
              <w:rPr>
                <w:noProof/>
                <w:webHidden/>
              </w:rPr>
              <w:fldChar w:fldCharType="end"/>
            </w:r>
          </w:hyperlink>
        </w:p>
        <w:p w14:paraId="53B744C5" w14:textId="54044DBD" w:rsidR="00603524" w:rsidRPr="00603524" w:rsidRDefault="00603524">
          <w:pPr>
            <w:pStyle w:val="TOC2"/>
            <w:tabs>
              <w:tab w:val="right" w:leader="dot" w:pos="9016"/>
            </w:tabs>
            <w:ind w:left="480"/>
            <w:rPr>
              <w:noProof/>
            </w:rPr>
          </w:pPr>
          <w:hyperlink w:anchor="_Toc113410281" w:history="1">
            <w:r w:rsidRPr="00603524">
              <w:rPr>
                <w:rStyle w:val="a8"/>
                <w:rFonts w:ascii="Calibri" w:eastAsia="WenQuanYi Zen Hei Sharp" w:hAnsi="Calibri" w:cs="Calibri"/>
                <w:noProof/>
                <w:lang w:val="en-US" w:eastAsia="zh-CN" w:bidi="hi-IN"/>
              </w:rPr>
              <w:t>4.4 Network training</w:t>
            </w:r>
            <w:r w:rsidRPr="00603524">
              <w:rPr>
                <w:noProof/>
                <w:webHidden/>
              </w:rPr>
              <w:tab/>
            </w:r>
            <w:r w:rsidRPr="00603524">
              <w:rPr>
                <w:noProof/>
                <w:webHidden/>
              </w:rPr>
              <w:fldChar w:fldCharType="begin"/>
            </w:r>
            <w:r w:rsidRPr="00603524">
              <w:rPr>
                <w:noProof/>
                <w:webHidden/>
              </w:rPr>
              <w:instrText xml:space="preserve"> PAGEREF _Toc113410281 \h </w:instrText>
            </w:r>
            <w:r w:rsidRPr="00603524">
              <w:rPr>
                <w:noProof/>
                <w:webHidden/>
              </w:rPr>
            </w:r>
            <w:r w:rsidRPr="00603524">
              <w:rPr>
                <w:noProof/>
                <w:webHidden/>
              </w:rPr>
              <w:fldChar w:fldCharType="separate"/>
            </w:r>
            <w:r w:rsidRPr="00603524">
              <w:rPr>
                <w:noProof/>
                <w:webHidden/>
              </w:rPr>
              <w:t>22</w:t>
            </w:r>
            <w:r w:rsidRPr="00603524">
              <w:rPr>
                <w:noProof/>
                <w:webHidden/>
              </w:rPr>
              <w:fldChar w:fldCharType="end"/>
            </w:r>
          </w:hyperlink>
        </w:p>
        <w:p w14:paraId="38D62889" w14:textId="2418B1FD" w:rsidR="00603524" w:rsidRPr="00603524" w:rsidRDefault="00603524">
          <w:pPr>
            <w:pStyle w:val="TOC1"/>
            <w:tabs>
              <w:tab w:val="right" w:leader="dot" w:pos="9016"/>
            </w:tabs>
            <w:rPr>
              <w:noProof/>
            </w:rPr>
          </w:pPr>
          <w:hyperlink w:anchor="_Toc113410282" w:history="1">
            <w:r w:rsidRPr="00603524">
              <w:rPr>
                <w:rStyle w:val="a8"/>
                <w:rFonts w:ascii="Calibri" w:eastAsia="WenQuanYi Zen Hei Sharp" w:hAnsi="Calibri" w:cs="Arial"/>
                <w:caps/>
                <w:noProof/>
                <w:kern w:val="28"/>
                <w:lang w:val="en-US" w:eastAsia="zh-CN" w:bidi="hi-IN"/>
              </w:rPr>
              <w:t>Chapter 5 Results and Evaluation</w:t>
            </w:r>
            <w:r w:rsidRPr="00603524">
              <w:rPr>
                <w:noProof/>
                <w:webHidden/>
              </w:rPr>
              <w:tab/>
            </w:r>
            <w:r w:rsidRPr="00603524">
              <w:rPr>
                <w:noProof/>
                <w:webHidden/>
              </w:rPr>
              <w:fldChar w:fldCharType="begin"/>
            </w:r>
            <w:r w:rsidRPr="00603524">
              <w:rPr>
                <w:noProof/>
                <w:webHidden/>
              </w:rPr>
              <w:instrText xml:space="preserve"> PAGEREF _Toc113410282 \h </w:instrText>
            </w:r>
            <w:r w:rsidRPr="00603524">
              <w:rPr>
                <w:noProof/>
                <w:webHidden/>
              </w:rPr>
            </w:r>
            <w:r w:rsidRPr="00603524">
              <w:rPr>
                <w:noProof/>
                <w:webHidden/>
              </w:rPr>
              <w:fldChar w:fldCharType="separate"/>
            </w:r>
            <w:r w:rsidRPr="00603524">
              <w:rPr>
                <w:noProof/>
                <w:webHidden/>
              </w:rPr>
              <w:t>27</w:t>
            </w:r>
            <w:r w:rsidRPr="00603524">
              <w:rPr>
                <w:noProof/>
                <w:webHidden/>
              </w:rPr>
              <w:fldChar w:fldCharType="end"/>
            </w:r>
          </w:hyperlink>
        </w:p>
        <w:p w14:paraId="0ADDE9FD" w14:textId="4A67363A" w:rsidR="00603524" w:rsidRPr="00603524" w:rsidRDefault="00603524">
          <w:pPr>
            <w:pStyle w:val="TOC1"/>
            <w:tabs>
              <w:tab w:val="right" w:leader="dot" w:pos="9016"/>
            </w:tabs>
            <w:rPr>
              <w:noProof/>
            </w:rPr>
          </w:pPr>
          <w:hyperlink w:anchor="_Toc113410283" w:history="1">
            <w:r w:rsidRPr="00603524">
              <w:rPr>
                <w:rStyle w:val="a8"/>
                <w:rFonts w:ascii="Calibri" w:eastAsia="WenQuanYi Zen Hei Sharp" w:hAnsi="Calibri" w:cs="Arial"/>
                <w:caps/>
                <w:noProof/>
                <w:kern w:val="28"/>
                <w:lang w:val="en-US" w:eastAsia="zh-CN" w:bidi="hi-IN"/>
              </w:rPr>
              <w:t>Chapter 6 Conclusion</w:t>
            </w:r>
            <w:r w:rsidRPr="00603524">
              <w:rPr>
                <w:noProof/>
                <w:webHidden/>
              </w:rPr>
              <w:tab/>
            </w:r>
            <w:r w:rsidRPr="00603524">
              <w:rPr>
                <w:noProof/>
                <w:webHidden/>
              </w:rPr>
              <w:fldChar w:fldCharType="begin"/>
            </w:r>
            <w:r w:rsidRPr="00603524">
              <w:rPr>
                <w:noProof/>
                <w:webHidden/>
              </w:rPr>
              <w:instrText xml:space="preserve"> PAGEREF _Toc113410283 \h </w:instrText>
            </w:r>
            <w:r w:rsidRPr="00603524">
              <w:rPr>
                <w:noProof/>
                <w:webHidden/>
              </w:rPr>
            </w:r>
            <w:r w:rsidRPr="00603524">
              <w:rPr>
                <w:noProof/>
                <w:webHidden/>
              </w:rPr>
              <w:fldChar w:fldCharType="separate"/>
            </w:r>
            <w:r w:rsidRPr="00603524">
              <w:rPr>
                <w:noProof/>
                <w:webHidden/>
              </w:rPr>
              <w:t>28</w:t>
            </w:r>
            <w:r w:rsidRPr="00603524">
              <w:rPr>
                <w:noProof/>
                <w:webHidden/>
              </w:rPr>
              <w:fldChar w:fldCharType="end"/>
            </w:r>
          </w:hyperlink>
        </w:p>
        <w:p w14:paraId="7E6636B2" w14:textId="61A77F98" w:rsidR="00603524" w:rsidRPr="00603524" w:rsidRDefault="00603524">
          <w:pPr>
            <w:pStyle w:val="TOC1"/>
            <w:tabs>
              <w:tab w:val="right" w:leader="dot" w:pos="9016"/>
            </w:tabs>
            <w:rPr>
              <w:noProof/>
            </w:rPr>
          </w:pPr>
          <w:hyperlink w:anchor="_Toc113410284" w:history="1">
            <w:r w:rsidRPr="00603524">
              <w:rPr>
                <w:rStyle w:val="a8"/>
                <w:rFonts w:ascii="Calibri" w:eastAsia="WenQuanYi Zen Hei Sharp" w:hAnsi="Calibri" w:cs="Arial"/>
                <w:caps/>
                <w:noProof/>
                <w:kern w:val="28"/>
                <w:lang w:val="en-US" w:eastAsia="zh-CN" w:bidi="hi-IN"/>
              </w:rPr>
              <w:t>Chapter 7 Reflection</w:t>
            </w:r>
            <w:r w:rsidRPr="00603524">
              <w:rPr>
                <w:noProof/>
                <w:webHidden/>
              </w:rPr>
              <w:tab/>
            </w:r>
            <w:r w:rsidRPr="00603524">
              <w:rPr>
                <w:noProof/>
                <w:webHidden/>
              </w:rPr>
              <w:fldChar w:fldCharType="begin"/>
            </w:r>
            <w:r w:rsidRPr="00603524">
              <w:rPr>
                <w:noProof/>
                <w:webHidden/>
              </w:rPr>
              <w:instrText xml:space="preserve"> PAGEREF _Toc113410284 \h </w:instrText>
            </w:r>
            <w:r w:rsidRPr="00603524">
              <w:rPr>
                <w:noProof/>
                <w:webHidden/>
              </w:rPr>
            </w:r>
            <w:r w:rsidRPr="00603524">
              <w:rPr>
                <w:noProof/>
                <w:webHidden/>
              </w:rPr>
              <w:fldChar w:fldCharType="separate"/>
            </w:r>
            <w:r w:rsidRPr="00603524">
              <w:rPr>
                <w:noProof/>
                <w:webHidden/>
              </w:rPr>
              <w:t>29</w:t>
            </w:r>
            <w:r w:rsidRPr="00603524">
              <w:rPr>
                <w:noProof/>
                <w:webHidden/>
              </w:rPr>
              <w:fldChar w:fldCharType="end"/>
            </w:r>
          </w:hyperlink>
        </w:p>
        <w:p w14:paraId="324D35D0" w14:textId="77189580" w:rsidR="00603524" w:rsidRPr="00603524" w:rsidRDefault="00603524">
          <w:pPr>
            <w:pStyle w:val="TOC1"/>
            <w:tabs>
              <w:tab w:val="right" w:leader="dot" w:pos="9016"/>
            </w:tabs>
            <w:rPr>
              <w:noProof/>
            </w:rPr>
          </w:pPr>
          <w:hyperlink w:anchor="_Toc113410285" w:history="1">
            <w:r w:rsidRPr="00603524">
              <w:rPr>
                <w:rStyle w:val="a8"/>
                <w:rFonts w:ascii="Calibri" w:eastAsia="WenQuanYi Zen Hei Sharp" w:hAnsi="Calibri" w:cs="Arial"/>
                <w:caps/>
                <w:noProof/>
                <w:kern w:val="28"/>
                <w:lang w:val="en-US" w:eastAsia="zh-CN" w:bidi="hi-IN"/>
              </w:rPr>
              <w:t>REFERENCE</w:t>
            </w:r>
            <w:r w:rsidRPr="00603524">
              <w:rPr>
                <w:noProof/>
                <w:webHidden/>
              </w:rPr>
              <w:tab/>
            </w:r>
            <w:r w:rsidRPr="00603524">
              <w:rPr>
                <w:noProof/>
                <w:webHidden/>
              </w:rPr>
              <w:fldChar w:fldCharType="begin"/>
            </w:r>
            <w:r w:rsidRPr="00603524">
              <w:rPr>
                <w:noProof/>
                <w:webHidden/>
              </w:rPr>
              <w:instrText xml:space="preserve"> PAGEREF _Toc113410285 \h </w:instrText>
            </w:r>
            <w:r w:rsidRPr="00603524">
              <w:rPr>
                <w:noProof/>
                <w:webHidden/>
              </w:rPr>
            </w:r>
            <w:r w:rsidRPr="00603524">
              <w:rPr>
                <w:noProof/>
                <w:webHidden/>
              </w:rPr>
              <w:fldChar w:fldCharType="separate"/>
            </w:r>
            <w:r w:rsidRPr="00603524">
              <w:rPr>
                <w:noProof/>
                <w:webHidden/>
              </w:rPr>
              <w:t>30</w:t>
            </w:r>
            <w:r w:rsidRPr="00603524">
              <w:rPr>
                <w:noProof/>
                <w:webHidden/>
              </w:rPr>
              <w:fldChar w:fldCharType="end"/>
            </w:r>
          </w:hyperlink>
        </w:p>
        <w:p w14:paraId="432BA2C8" w14:textId="0630CBFD" w:rsidR="00603524" w:rsidRDefault="00603524">
          <w:r w:rsidRPr="00603524">
            <w:rPr>
              <w:lang w:val="zh-CN"/>
            </w:rPr>
            <w:fldChar w:fldCharType="end"/>
          </w:r>
        </w:p>
      </w:sdtContent>
    </w:sdt>
    <w:p w14:paraId="2BC0B6DF" w14:textId="1B34470E" w:rsidR="00B84218" w:rsidRDefault="00B84218" w:rsidP="001E6B81">
      <w:pPr>
        <w:rPr>
          <w:rFonts w:ascii="Calibri" w:eastAsiaTheme="minorEastAsia" w:hAnsi="Calibri" w:cs="Calibri"/>
          <w:b/>
          <w:color w:val="000000"/>
          <w:sz w:val="22"/>
          <w:lang w:val="en-US" w:eastAsia="zh-CN" w:bidi="hi-IN"/>
        </w:rPr>
      </w:pPr>
    </w:p>
    <w:p w14:paraId="3F96A6D9" w14:textId="118BA69B" w:rsidR="00B84218" w:rsidRDefault="00B84218">
      <w:pPr>
        <w:rPr>
          <w:rFonts w:ascii="Calibri" w:eastAsiaTheme="minorEastAsia" w:hAnsi="Calibri" w:cs="Calibri"/>
          <w:b/>
          <w:color w:val="000000"/>
          <w:sz w:val="22"/>
          <w:lang w:val="en-US" w:eastAsia="zh-CN" w:bidi="hi-IN"/>
        </w:rPr>
      </w:pPr>
      <w:r>
        <w:rPr>
          <w:rFonts w:ascii="Calibri" w:eastAsiaTheme="minorEastAsia" w:hAnsi="Calibri" w:cs="Calibri"/>
          <w:b/>
          <w:color w:val="000000"/>
          <w:sz w:val="22"/>
          <w:lang w:val="en-US" w:eastAsia="zh-CN" w:bidi="hi-IN"/>
        </w:rPr>
        <w:br w:type="page"/>
      </w:r>
    </w:p>
    <w:p w14:paraId="51598535" w14:textId="77777777" w:rsidR="00B84218" w:rsidRPr="00B84218" w:rsidRDefault="00B84218" w:rsidP="00B84218">
      <w:pPr>
        <w:keepNext/>
        <w:suppressAutoHyphens/>
        <w:overflowPunct w:val="0"/>
        <w:spacing w:before="240" w:after="60"/>
        <w:ind w:left="432" w:hanging="432"/>
        <w:jc w:val="both"/>
        <w:textAlignment w:val="baseline"/>
        <w:outlineLvl w:val="0"/>
        <w:rPr>
          <w:rFonts w:ascii="Calibri" w:eastAsia="WenQuanYi Zen Hei Sharp" w:hAnsi="Calibri" w:cs="Arial"/>
          <w:b/>
          <w:bCs/>
          <w:caps/>
          <w:color w:val="000000"/>
          <w:kern w:val="28"/>
          <w:sz w:val="28"/>
          <w:szCs w:val="32"/>
          <w:lang w:val="en-US" w:eastAsia="zh-CN" w:bidi="hi-IN"/>
        </w:rPr>
      </w:pPr>
      <w:bookmarkStart w:id="0" w:name="_Toc113410266"/>
      <w:r w:rsidRPr="00B84218">
        <w:rPr>
          <w:rFonts w:ascii="Calibri" w:eastAsia="WenQuanYi Zen Hei Sharp" w:hAnsi="Calibri" w:cs="Arial"/>
          <w:b/>
          <w:bCs/>
          <w:caps/>
          <w:color w:val="000000"/>
          <w:kern w:val="28"/>
          <w:sz w:val="28"/>
          <w:szCs w:val="32"/>
          <w:lang w:val="en-US" w:eastAsia="zh-CN" w:bidi="hi-IN"/>
        </w:rPr>
        <w:lastRenderedPageBreak/>
        <w:t>CHAPTER 1: INTRODUCTION</w:t>
      </w:r>
      <w:bookmarkEnd w:id="0"/>
    </w:p>
    <w:p w14:paraId="1DAE74AF" w14:textId="57E3C12D" w:rsidR="00B84218" w:rsidRDefault="00B84218" w:rsidP="00B84218">
      <w:pPr>
        <w:suppressAutoHyphens/>
        <w:overflowPunct w:val="0"/>
        <w:spacing w:before="120"/>
        <w:jc w:val="both"/>
        <w:textAlignment w:val="baseline"/>
        <w:rPr>
          <w:rFonts w:ascii="Calibri" w:eastAsia="WenQuanYi Zen Hei Sharp" w:hAnsi="Calibri" w:cs="Calibri"/>
          <w:color w:val="000000"/>
          <w:sz w:val="22"/>
          <w:lang w:val="en-US" w:eastAsia="zh-CN" w:bidi="hi-IN"/>
        </w:rPr>
      </w:pPr>
      <w:r w:rsidRPr="004478DA">
        <w:rPr>
          <w:rFonts w:ascii="Calibri" w:eastAsia="WenQuanYi Zen Hei Sharp" w:hAnsi="Calibri" w:cs="Calibri"/>
          <w:color w:val="000000"/>
          <w:sz w:val="22"/>
          <w:lang w:val="en-US" w:eastAsia="zh-CN" w:bidi="hi-IN"/>
        </w:rPr>
        <w:t xml:space="preserve">With the rapid development of science and technology, people have become more conscious of the quality of life and more advanced technology has made many things possible that were previously unattainable. Getting rid of heavy physical </w:t>
      </w:r>
      <w:r w:rsidR="004478DA" w:rsidRPr="004478DA">
        <w:rPr>
          <w:rFonts w:ascii="Calibri" w:eastAsia="WenQuanYi Zen Hei Sharp" w:hAnsi="Calibri" w:cs="Calibri"/>
          <w:color w:val="000000"/>
          <w:sz w:val="22"/>
          <w:lang w:val="en-US" w:eastAsia="zh-CN" w:bidi="hi-IN"/>
        </w:rPr>
        <w:t>labor</w:t>
      </w:r>
      <w:r w:rsidRPr="004478DA">
        <w:rPr>
          <w:rFonts w:ascii="Calibri" w:eastAsia="WenQuanYi Zen Hei Sharp" w:hAnsi="Calibri" w:cs="Calibri"/>
          <w:color w:val="000000"/>
          <w:sz w:val="22"/>
          <w:lang w:val="en-US" w:eastAsia="zh-CN" w:bidi="hi-IN"/>
        </w:rPr>
        <w:t xml:space="preserve"> has always been a wonderful vision for mankind, and for those who have difficulty walking due to injury, illness or disability, the desire to get up and walk again is even stronger. Today, despite the rapid development of </w:t>
      </w:r>
      <w:r w:rsidR="004478DA" w:rsidRPr="004478DA">
        <w:rPr>
          <w:rFonts w:ascii="Calibri" w:eastAsia="WenQuanYi Zen Hei Sharp" w:hAnsi="Calibri" w:cs="Calibri"/>
          <w:color w:val="000000"/>
          <w:sz w:val="22"/>
          <w:lang w:val="en-US" w:eastAsia="zh-CN" w:bidi="hi-IN"/>
        </w:rPr>
        <w:t>industrialization</w:t>
      </w:r>
      <w:r w:rsidRPr="004478DA">
        <w:rPr>
          <w:rFonts w:ascii="Calibri" w:eastAsia="WenQuanYi Zen Hei Sharp" w:hAnsi="Calibri" w:cs="Calibri"/>
          <w:color w:val="000000"/>
          <w:sz w:val="22"/>
          <w:lang w:val="en-US" w:eastAsia="zh-CN" w:bidi="hi-IN"/>
        </w:rPr>
        <w:t xml:space="preserve"> and automation worldwide and the replacement of much of the heavy physical work by machines, there are still many things that can only be done by people with heavy physical </w:t>
      </w:r>
      <w:r w:rsidR="004478DA" w:rsidRPr="004478DA">
        <w:rPr>
          <w:rFonts w:ascii="Calibri" w:eastAsia="WenQuanYi Zen Hei Sharp" w:hAnsi="Calibri" w:cs="Calibri"/>
          <w:color w:val="000000"/>
          <w:sz w:val="22"/>
          <w:lang w:val="en-US" w:eastAsia="zh-CN" w:bidi="hi-IN"/>
        </w:rPr>
        <w:t>labor</w:t>
      </w:r>
      <w:r w:rsidRPr="004478DA">
        <w:rPr>
          <w:rFonts w:ascii="Calibri" w:eastAsia="WenQuanYi Zen Hei Sharp" w:hAnsi="Calibri" w:cs="Calibri"/>
          <w:color w:val="000000"/>
          <w:sz w:val="22"/>
          <w:lang w:val="en-US" w:eastAsia="zh-CN" w:bidi="hi-IN"/>
        </w:rPr>
        <w:t>. For example, in some heavy industries, in some agricultural production, in handling where machinery is not readily available, in earthquake relief, in fieldwork, in the military and in many other areas. People engaged in long-term heavy physical work are often physically overloaded and are prone to suffer from various bone and joint diseases, which can lead to their suffering from illness or even loss of working capacity, which is a great harm to them personally and to their families. On the other hand, the problem of ageing is becoming increasingly prominent worldwide, and the accompanying problem is the increase in degenerative diseases brought about by ageing, which also means that more elderly people will have problems with walking. The lack of lower limb mobility causes great inconvenience to the lives of elderly people and causes them great psychological stress [1]. In order to solve these problems, intelligent assisted lower limb exoskeleton as a class of mechanical equipment combined with artificial intelligence has become a hot research topic at home and abroad. These intelligent mechanical devices can combine the powerful power of machines with human intelligence, which can improve the weight-bearing capacity of the wearer or help some people with walking impairment to walk normally [2].</w:t>
      </w:r>
    </w:p>
    <w:p w14:paraId="5776AFF1" w14:textId="5282A682" w:rsidR="004478DA" w:rsidRDefault="004478DA" w:rsidP="00B84218">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4478DA">
        <w:rPr>
          <w:rFonts w:ascii="Calibri" w:eastAsiaTheme="minorEastAsia" w:hAnsi="Calibri" w:cs="Calibri"/>
          <w:color w:val="000000"/>
          <w:sz w:val="22"/>
          <w:lang w:val="en-US" w:eastAsia="zh-CN" w:bidi="hi-IN"/>
        </w:rPr>
        <w:t xml:space="preserve">In order for intelligent devices such as assisted lower limb exoskeleton robots to provide assistance to users in a more rational manner, it is first necessary for them to accurately </w:t>
      </w:r>
      <w:proofErr w:type="spellStart"/>
      <w:r w:rsidRPr="004478DA">
        <w:rPr>
          <w:rFonts w:ascii="Calibri" w:eastAsiaTheme="minorEastAsia" w:hAnsi="Calibri" w:cs="Calibri"/>
          <w:color w:val="000000"/>
          <w:sz w:val="22"/>
          <w:lang w:val="en-US" w:eastAsia="zh-CN" w:bidi="hi-IN"/>
        </w:rPr>
        <w:t>recognise</w:t>
      </w:r>
      <w:proofErr w:type="spellEnd"/>
      <w:r w:rsidRPr="004478DA">
        <w:rPr>
          <w:rFonts w:ascii="Calibri" w:eastAsiaTheme="minorEastAsia" w:hAnsi="Calibri" w:cs="Calibri"/>
          <w:color w:val="000000"/>
          <w:sz w:val="22"/>
          <w:lang w:val="en-US" w:eastAsia="zh-CN" w:bidi="hi-IN"/>
        </w:rPr>
        <w:t xml:space="preserve"> the movements that the human body wishes to make. This is often referred to as human motion intent recognition, which involves the recognition of motion information such as movement patterns, spatial position, joint angles and angular acceleration. After the movement has been </w:t>
      </w:r>
      <w:proofErr w:type="spellStart"/>
      <w:r w:rsidRPr="004478DA">
        <w:rPr>
          <w:rFonts w:ascii="Calibri" w:eastAsiaTheme="minorEastAsia" w:hAnsi="Calibri" w:cs="Calibri"/>
          <w:color w:val="000000"/>
          <w:sz w:val="22"/>
          <w:lang w:val="en-US" w:eastAsia="zh-CN" w:bidi="hi-IN"/>
        </w:rPr>
        <w:t>recognised</w:t>
      </w:r>
      <w:proofErr w:type="spellEnd"/>
      <w:r w:rsidRPr="004478DA">
        <w:rPr>
          <w:rFonts w:ascii="Calibri" w:eastAsiaTheme="minorEastAsia" w:hAnsi="Calibri" w:cs="Calibri"/>
          <w:color w:val="000000"/>
          <w:sz w:val="22"/>
          <w:lang w:val="en-US" w:eastAsia="zh-CN" w:bidi="hi-IN"/>
        </w:rPr>
        <w:t>, an electronically controlled force is determined, which is used to control the amount of force provided by the assist mechanism to assist the person in the movement. If too much force is applied, it is difficult for the user to control, and if not enough force is applied, the user's own fatigue accumulates too quickly to meet the expected demands.</w:t>
      </w:r>
    </w:p>
    <w:p w14:paraId="1D5C4B38" w14:textId="3C2A39F6" w:rsidR="004478DA" w:rsidRDefault="004478DA" w:rsidP="00B84218">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4478DA">
        <w:rPr>
          <w:rFonts w:ascii="Calibri" w:eastAsiaTheme="minorEastAsia" w:hAnsi="Calibri" w:cs="Calibri"/>
          <w:color w:val="000000"/>
          <w:sz w:val="22"/>
          <w:lang w:val="en-US" w:eastAsia="zh-CN" w:bidi="hi-IN"/>
        </w:rPr>
        <w:t>This paper focuses on the control strategy of weight-assisted exoskeletons. The most significant features of the lower limb-assisted exoskeleton are its ease of operation, wearability and intelligence, as well as the integration of mechanical, bionic, control, sensing and information processing technologies. As the core of the lower limb-assisted exoskeleton, the control system is equivalent to the heart of the exoskeleton system and determines to a certain extent the excellent performance of the exoskeleton. The control strategy of the main body of the weight-bearing exoskeleton is to judge the human intention according to the human-machine sensing information, so that the exoskeleton provides the corresponding auxiliary torque in each gait phase of human walking. However, at this stage, it is difficult for various control strategies to meet the needs of different weight-bearing scenarios, and the user needs to manually adjust the torque size of the exoskeleton when facing different weight-bearing, which makes the system less adaptive and less efficient in assisting. Based on this background and the problems of the system, this paper designs a lower limb gait detection system to determine the human movement pattern and detect the relative weight-bearing situation of the human body at this time. An algorithm that can automatically identify the weight-bearing size is designed and implemented to provide reference to the drive torque size and drive mode for the drive assist unit of an exoskeleton robot or sports rehabilitation machine, enabling the automatic determination of the torque size of the assist. It can reduce the energy consumption of the wearer during walking, reduce fatigue during weight-bearing, increase the efficiency of the system's assistance and improve system performance.</w:t>
      </w:r>
    </w:p>
    <w:p w14:paraId="3AFE7520" w14:textId="77777777" w:rsidR="004478DA" w:rsidRDefault="004478DA">
      <w:pPr>
        <w:rPr>
          <w:rFonts w:ascii="Calibri" w:eastAsiaTheme="minorEastAsia" w:hAnsi="Calibri" w:cs="Calibri"/>
          <w:color w:val="000000"/>
          <w:sz w:val="22"/>
          <w:lang w:val="en-US" w:eastAsia="zh-CN" w:bidi="hi-IN"/>
        </w:rPr>
      </w:pPr>
      <w:r>
        <w:rPr>
          <w:rFonts w:ascii="Calibri" w:eastAsiaTheme="minorEastAsia" w:hAnsi="Calibri" w:cs="Calibri"/>
          <w:color w:val="000000"/>
          <w:sz w:val="22"/>
          <w:lang w:val="en-US" w:eastAsia="zh-CN" w:bidi="hi-IN"/>
        </w:rPr>
        <w:br w:type="page"/>
      </w:r>
    </w:p>
    <w:p w14:paraId="641F731A" w14:textId="77777777" w:rsidR="004478DA" w:rsidRPr="004478DA" w:rsidRDefault="004478DA" w:rsidP="004478DA">
      <w:pPr>
        <w:keepNext/>
        <w:suppressAutoHyphens/>
        <w:overflowPunct w:val="0"/>
        <w:spacing w:before="240" w:after="60"/>
        <w:ind w:left="432" w:hanging="432"/>
        <w:jc w:val="both"/>
        <w:textAlignment w:val="baseline"/>
        <w:outlineLvl w:val="0"/>
        <w:rPr>
          <w:rFonts w:ascii="Calibri" w:eastAsia="WenQuanYi Zen Hei Sharp" w:hAnsi="Calibri" w:cs="Arial"/>
          <w:b/>
          <w:bCs/>
          <w:caps/>
          <w:color w:val="000000"/>
          <w:kern w:val="28"/>
          <w:sz w:val="28"/>
          <w:szCs w:val="32"/>
          <w:lang w:val="en-US" w:eastAsia="zh-CN" w:bidi="hi-IN"/>
        </w:rPr>
      </w:pPr>
      <w:bookmarkStart w:id="1" w:name="_Toc113410267"/>
      <w:r w:rsidRPr="004478DA">
        <w:rPr>
          <w:rFonts w:ascii="Calibri" w:eastAsia="WenQuanYi Zen Hei Sharp" w:hAnsi="Calibri" w:cs="Arial"/>
          <w:b/>
          <w:bCs/>
          <w:caps/>
          <w:color w:val="000000"/>
          <w:kern w:val="28"/>
          <w:sz w:val="28"/>
          <w:szCs w:val="32"/>
          <w:lang w:val="en-US" w:eastAsia="zh-CN" w:bidi="hi-IN"/>
        </w:rPr>
        <w:lastRenderedPageBreak/>
        <w:t>CHAPTER 2: LITERATURE REVIEW</w:t>
      </w:r>
      <w:bookmarkEnd w:id="1"/>
    </w:p>
    <w:p w14:paraId="66B15582" w14:textId="64F29D88" w:rsidR="004478DA" w:rsidRDefault="004478DA" w:rsidP="00B84218">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4478DA">
        <w:rPr>
          <w:rFonts w:ascii="Calibri" w:eastAsiaTheme="minorEastAsia" w:hAnsi="Calibri" w:cs="Calibri"/>
          <w:color w:val="000000"/>
          <w:sz w:val="22"/>
          <w:lang w:val="en-US" w:eastAsia="zh-CN" w:bidi="hi-IN"/>
        </w:rPr>
        <w:t xml:space="preserve">The primary objective of this study is to develop a new assessment model and strategy to </w:t>
      </w:r>
      <w:proofErr w:type="spellStart"/>
      <w:r w:rsidRPr="004478DA">
        <w:rPr>
          <w:rFonts w:ascii="Calibri" w:eastAsiaTheme="minorEastAsia" w:hAnsi="Calibri" w:cs="Calibri"/>
          <w:color w:val="000000"/>
          <w:sz w:val="22"/>
          <w:lang w:val="en-US" w:eastAsia="zh-CN" w:bidi="hi-IN"/>
        </w:rPr>
        <w:t>analyse</w:t>
      </w:r>
      <w:proofErr w:type="spellEnd"/>
      <w:r w:rsidRPr="004478DA">
        <w:rPr>
          <w:rFonts w:ascii="Calibri" w:eastAsiaTheme="minorEastAsia" w:hAnsi="Calibri" w:cs="Calibri"/>
          <w:color w:val="000000"/>
          <w:sz w:val="22"/>
          <w:lang w:val="en-US" w:eastAsia="zh-CN" w:bidi="hi-IN"/>
        </w:rPr>
        <w:t xml:space="preserve"> the consistency and symmetry of gait, so as to reveal the differences in the kinematic patterns of the human lower limbs during weight-bearing according to the subtle differences in human lower limb movements under different weight-bearing conditions.</w:t>
      </w:r>
    </w:p>
    <w:p w14:paraId="4A925867" w14:textId="243637AA" w:rsidR="004478DA" w:rsidRDefault="004478DA" w:rsidP="004478DA">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2" w:name="_Toc113410268"/>
      <w:r w:rsidRPr="004478DA">
        <w:rPr>
          <w:rFonts w:ascii="Calibri" w:eastAsiaTheme="minorEastAsia" w:hAnsi="Calibri" w:cs="Calibri"/>
          <w:b/>
          <w:bCs/>
          <w:color w:val="000000"/>
          <w:sz w:val="22"/>
          <w:lang w:val="en-US" w:eastAsia="zh-CN" w:bidi="hi-IN"/>
        </w:rPr>
        <w:t>2.1 Research based on gait analysis</w:t>
      </w:r>
      <w:bookmarkEnd w:id="2"/>
    </w:p>
    <w:p w14:paraId="6C730016" w14:textId="77777777" w:rsidR="00163897" w:rsidRPr="00163897" w:rsidRDefault="00163897" w:rsidP="00163897">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163897">
        <w:rPr>
          <w:rFonts w:ascii="Calibri" w:eastAsiaTheme="minorEastAsia" w:hAnsi="Calibri" w:cs="Calibri"/>
          <w:color w:val="000000"/>
          <w:sz w:val="22"/>
          <w:lang w:val="en-US" w:eastAsia="zh-CN" w:bidi="hi-IN"/>
        </w:rPr>
        <w:t xml:space="preserve">Currently, techniques related to gait analysis mainly include the following. </w:t>
      </w:r>
    </w:p>
    <w:p w14:paraId="12D74D79" w14:textId="77777777" w:rsidR="00163897" w:rsidRPr="00163897" w:rsidRDefault="00163897" w:rsidP="00163897">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163897">
        <w:rPr>
          <w:rFonts w:ascii="Calibri" w:eastAsiaTheme="minorEastAsia" w:hAnsi="Calibri" w:cs="Calibri"/>
          <w:color w:val="000000"/>
          <w:sz w:val="22"/>
          <w:lang w:val="en-US" w:eastAsia="zh-CN" w:bidi="hi-IN"/>
        </w:rPr>
        <w:t xml:space="preserve">(1) temporal-spatial parameter analysis: usually measuring gait frequency, gait speed, gait length, support period and swing period, etc., is the most intuitive analysis method [3]. </w:t>
      </w:r>
    </w:p>
    <w:p w14:paraId="68C3C9A3" w14:textId="77777777" w:rsidR="00163897" w:rsidRPr="00163897" w:rsidRDefault="00163897" w:rsidP="00163897">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163897">
        <w:rPr>
          <w:rFonts w:ascii="Calibri" w:eastAsiaTheme="minorEastAsia" w:hAnsi="Calibri" w:cs="Calibri"/>
          <w:color w:val="000000"/>
          <w:sz w:val="22"/>
          <w:lang w:val="en-US" w:eastAsia="zh-CN" w:bidi="hi-IN"/>
        </w:rPr>
        <w:t xml:space="preserve">(2) kinematic parameter analysis: usually based on infrared devices or multi-sensor devices for gait data acquisition, so as to calculate landing angle, departure angle, torso tilt angle, and other parameters for analysis. </w:t>
      </w:r>
    </w:p>
    <w:p w14:paraId="3A1B5246" w14:textId="77777777" w:rsidR="00163897" w:rsidRPr="00163897" w:rsidRDefault="00163897" w:rsidP="00163897">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163897">
        <w:rPr>
          <w:rFonts w:ascii="Calibri" w:eastAsiaTheme="minorEastAsia" w:hAnsi="Calibri" w:cs="Calibri"/>
          <w:color w:val="000000"/>
          <w:sz w:val="22"/>
          <w:lang w:val="en-US" w:eastAsia="zh-CN" w:bidi="hi-IN"/>
        </w:rPr>
        <w:t xml:space="preserve">(3) Kinetic parameter analysis: usually the plantar pressure, ground reaction force and joint moment parameters are measured during the movement. </w:t>
      </w:r>
    </w:p>
    <w:p w14:paraId="56A7394D" w14:textId="61AFEECA" w:rsidR="004478DA" w:rsidRDefault="00163897" w:rsidP="00163897">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163897">
        <w:rPr>
          <w:rFonts w:ascii="Calibri" w:eastAsiaTheme="minorEastAsia" w:hAnsi="Calibri" w:cs="Calibri"/>
          <w:color w:val="000000"/>
          <w:sz w:val="22"/>
          <w:lang w:val="en-US" w:eastAsia="zh-CN" w:bidi="hi-IN"/>
        </w:rPr>
        <w:t>(4) Dynamic electromyography analysis: Dynamic electromyography can show the electrical signals accompanying muscle contraction, so as to assess the behavioral function of human muscles.</w:t>
      </w:r>
    </w:p>
    <w:p w14:paraId="3568A8B4" w14:textId="12592002" w:rsidR="00163897" w:rsidRDefault="00D23C6D" w:rsidP="00D23C6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D23C6D">
        <w:rPr>
          <w:rFonts w:ascii="Calibri" w:eastAsiaTheme="minorEastAsia" w:hAnsi="Calibri" w:cs="Calibri"/>
          <w:color w:val="000000"/>
          <w:sz w:val="22"/>
          <w:lang w:val="en-US" w:eastAsia="zh-CN" w:bidi="hi-IN"/>
        </w:rPr>
        <w:t xml:space="preserve">Most of the related studies based on gait analysis have focused on the analysis of temporal-spatial parameters and kinetic parameters, and the data acquisition method is mainly through plantar pressure sensors. M. </w:t>
      </w:r>
      <w:proofErr w:type="spellStart"/>
      <w:r w:rsidRPr="00D23C6D">
        <w:rPr>
          <w:rFonts w:ascii="Calibri" w:eastAsiaTheme="minorEastAsia" w:hAnsi="Calibri" w:cs="Calibri"/>
          <w:color w:val="000000"/>
          <w:sz w:val="22"/>
          <w:lang w:val="en-US" w:eastAsia="zh-CN" w:bidi="hi-IN"/>
        </w:rPr>
        <w:t>Pistacchi</w:t>
      </w:r>
      <w:proofErr w:type="spellEnd"/>
      <w:r w:rsidRPr="00D23C6D">
        <w:rPr>
          <w:rFonts w:ascii="Calibri" w:eastAsiaTheme="minorEastAsia" w:hAnsi="Calibri" w:cs="Calibri"/>
          <w:color w:val="000000"/>
          <w:sz w:val="22"/>
          <w:lang w:val="en-US" w:eastAsia="zh-CN" w:bidi="hi-IN"/>
        </w:rPr>
        <w:t xml:space="preserve"> [4], 2017 analyzed gait parameters of Parkinson's patients and healthy individuals using temporal space parameters, kinematic parameters, using plantar pressure sensors, and infrared devices to investigate the possibility of abnormal gait in early-onset Parkinson's patients. a. Hill [5], 2019 used temporal space parameters, kinetic parameters , using infrared devices to explore the effects of arm swing and gait symmetry on gait stability. </w:t>
      </w:r>
      <w:proofErr w:type="spellStart"/>
      <w:r w:rsidRPr="00D23C6D">
        <w:rPr>
          <w:rFonts w:ascii="Calibri" w:eastAsiaTheme="minorEastAsia" w:hAnsi="Calibri" w:cs="Calibri"/>
          <w:color w:val="000000"/>
          <w:sz w:val="22"/>
          <w:lang w:val="en-US" w:eastAsia="zh-CN" w:bidi="hi-IN"/>
        </w:rPr>
        <w:t>Minhua</w:t>
      </w:r>
      <w:proofErr w:type="spellEnd"/>
      <w:r w:rsidRPr="00D23C6D">
        <w:rPr>
          <w:rFonts w:ascii="Calibri" w:eastAsiaTheme="minorEastAsia" w:hAnsi="Calibri" w:cs="Calibri"/>
          <w:color w:val="000000"/>
          <w:sz w:val="22"/>
          <w:lang w:val="en-US" w:eastAsia="zh-CN" w:bidi="hi-IN"/>
        </w:rPr>
        <w:t xml:space="preserve"> Xu [6], 2017 Analyzing temporal-spatial parameters and exploring gait symmetry and regularity during barefoot walking using triaxial accelerometers. d. </w:t>
      </w:r>
      <w:proofErr w:type="spellStart"/>
      <w:r w:rsidRPr="00D23C6D">
        <w:rPr>
          <w:rFonts w:ascii="Calibri" w:eastAsiaTheme="minorEastAsia" w:hAnsi="Calibri" w:cs="Calibri"/>
          <w:color w:val="000000"/>
          <w:sz w:val="22"/>
          <w:lang w:val="en-US" w:eastAsia="zh-CN" w:bidi="hi-IN"/>
        </w:rPr>
        <w:t>Gouwanda</w:t>
      </w:r>
      <w:proofErr w:type="spellEnd"/>
      <w:r w:rsidRPr="00D23C6D">
        <w:rPr>
          <w:rFonts w:ascii="Calibri" w:eastAsiaTheme="minorEastAsia" w:hAnsi="Calibri" w:cs="Calibri"/>
          <w:color w:val="000000"/>
          <w:sz w:val="22"/>
          <w:lang w:val="en-US" w:eastAsia="zh-CN" w:bidi="hi-IN"/>
        </w:rPr>
        <w:t xml:space="preserve"> [7], 2011 Using gyroscopes to collect temporal-spatial parameters to investigate the effect of lower limb injuries on gait asymmetry. l. Wang [8], 2018 Temporal-spatial parameters Wearable sensors Estimating spatial asymmetry of gait using step length. Spatial asymmetry of gait. E.K. </w:t>
      </w:r>
      <w:proofErr w:type="spellStart"/>
      <w:r w:rsidRPr="00D23C6D">
        <w:rPr>
          <w:rFonts w:ascii="Calibri" w:eastAsiaTheme="minorEastAsia" w:hAnsi="Calibri" w:cs="Calibri"/>
          <w:color w:val="000000"/>
          <w:sz w:val="22"/>
          <w:lang w:val="en-US" w:eastAsia="zh-CN" w:bidi="hi-IN"/>
        </w:rPr>
        <w:t>Allseits</w:t>
      </w:r>
      <w:proofErr w:type="spellEnd"/>
      <w:r w:rsidRPr="00D23C6D">
        <w:rPr>
          <w:rFonts w:ascii="Calibri" w:eastAsiaTheme="minorEastAsia" w:hAnsi="Calibri" w:cs="Calibri"/>
          <w:color w:val="000000"/>
          <w:sz w:val="22"/>
          <w:lang w:val="en-US" w:eastAsia="zh-CN" w:bidi="hi-IN"/>
        </w:rPr>
        <w:t xml:space="preserve"> [9], 2019 Exploring the effects of sampling rate and filter design on angular velocity waveforms using time-space parameters, kinetic parameters, and wearable sensors.</w:t>
      </w:r>
    </w:p>
    <w:p w14:paraId="002DA214" w14:textId="7F478A10" w:rsidR="00D23C6D" w:rsidRDefault="008B6163" w:rsidP="00D23C6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8B6163">
        <w:rPr>
          <w:rFonts w:ascii="Calibri" w:eastAsiaTheme="minorEastAsia" w:hAnsi="Calibri" w:cs="Calibri"/>
          <w:color w:val="000000"/>
          <w:sz w:val="22"/>
          <w:lang w:val="en-US" w:eastAsia="zh-CN" w:bidi="hi-IN"/>
        </w:rPr>
        <w:t>The analysis by time-space parameters, kinematic parameters or kinetic parameters, etc. mainly relies on statistical data of discrete parameters, including ANOVA, principal component analysis and deviation region analysis, which has the disadvantages of insufficient data utilization and low accuracy. For example, the amplitude range only compares the maximum and minimum values of the gait period, while ignoring the distribution of the whole period curve, leading to insufficient data utilization. Amplitude tends to affect the squared error, resulting in large differences in the results. The results of some studies are still controversial due to the diversity of data acquisition methods [10-12], which urgently requires researchers to go deeper and develop new gait analysis models to better assess gait.</w:t>
      </w:r>
    </w:p>
    <w:p w14:paraId="768892BA" w14:textId="7701F6C1" w:rsidR="008B6163" w:rsidRPr="008B6163" w:rsidRDefault="008B6163" w:rsidP="008B6163">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3" w:name="_Toc113410269"/>
      <w:r w:rsidRPr="008B6163">
        <w:rPr>
          <w:rFonts w:ascii="Calibri" w:eastAsiaTheme="minorEastAsia" w:hAnsi="Calibri" w:cs="Calibri"/>
          <w:b/>
          <w:bCs/>
          <w:color w:val="000000"/>
          <w:sz w:val="22"/>
          <w:lang w:val="en-US" w:eastAsia="zh-CN" w:bidi="hi-IN"/>
        </w:rPr>
        <w:t>2.2 Research based on human weight-bearing behavior</w:t>
      </w:r>
      <w:bookmarkEnd w:id="3"/>
    </w:p>
    <w:p w14:paraId="21645016" w14:textId="24B79864" w:rsidR="008B6163" w:rsidRDefault="008B6163" w:rsidP="00D23C6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8B6163">
        <w:rPr>
          <w:rFonts w:ascii="Calibri" w:eastAsiaTheme="minorEastAsia" w:hAnsi="Calibri" w:cs="Calibri"/>
          <w:color w:val="000000"/>
          <w:sz w:val="22"/>
          <w:lang w:val="en-US" w:eastAsia="zh-CN" w:bidi="hi-IN"/>
        </w:rPr>
        <w:t xml:space="preserve">The current research area based on human weight-bearing behavior contains the following main areas: rehabilitation in clinical medicine, assisted training in kinesiology, and sports biomechanics analysis. The literature on clinical medicine is more extensive and usually involves research on disorders such as lower extremity injuries and gait abnormalities, while there is relatively little literature on kinesiology and sports biomechanics. In kinesiology research, it usually involves the analysis of lower extremity muscle strength, lower extremity balance and fatigue level of athletes during different weight-bearing training; in sports biomechanics, it involves a wide range of aspects, including differences in gait in different experimental scenarios with various weight-bearing modalities such as double-shoulder, single-shoulder, diagonal straddle </w:t>
      </w:r>
      <w:r w:rsidRPr="008B6163">
        <w:rPr>
          <w:rFonts w:ascii="Calibri" w:eastAsiaTheme="minorEastAsia" w:hAnsi="Calibri" w:cs="Calibri"/>
          <w:color w:val="000000"/>
          <w:sz w:val="22"/>
          <w:lang w:val="en-US" w:eastAsia="zh-CN" w:bidi="hi-IN"/>
        </w:rPr>
        <w:lastRenderedPageBreak/>
        <w:t>and hand-held, and sometimes it also involves changes in factors such as different weight-bearing levels and different age groups.</w:t>
      </w:r>
    </w:p>
    <w:p w14:paraId="7CB32CE9" w14:textId="77777777" w:rsidR="008B6163" w:rsidRPr="008B6163" w:rsidRDefault="008B6163" w:rsidP="008B6163">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8B6163">
        <w:rPr>
          <w:rFonts w:ascii="Calibri" w:eastAsiaTheme="minorEastAsia" w:hAnsi="Calibri" w:cs="Calibri"/>
          <w:color w:val="000000"/>
          <w:sz w:val="22"/>
          <w:lang w:val="en-US" w:eastAsia="zh-CN" w:bidi="hi-IN"/>
        </w:rPr>
        <w:t xml:space="preserve">In clinical medicine, H. Li [13], 2021 To investigate whether patients with postoperative femoral neck fractures can go down early with weight bearing , D. </w:t>
      </w:r>
      <w:proofErr w:type="spellStart"/>
      <w:r w:rsidRPr="008B6163">
        <w:rPr>
          <w:rFonts w:ascii="Calibri" w:eastAsiaTheme="minorEastAsia" w:hAnsi="Calibri" w:cs="Calibri"/>
          <w:color w:val="000000"/>
          <w:sz w:val="22"/>
          <w:lang w:val="en-US" w:eastAsia="zh-CN" w:bidi="hi-IN"/>
        </w:rPr>
        <w:t>Pfeufer</w:t>
      </w:r>
      <w:proofErr w:type="spellEnd"/>
      <w:r w:rsidRPr="008B6163">
        <w:rPr>
          <w:rFonts w:ascii="Calibri" w:eastAsiaTheme="minorEastAsia" w:hAnsi="Calibri" w:cs="Calibri"/>
          <w:color w:val="000000"/>
          <w:sz w:val="22"/>
          <w:lang w:val="en-US" w:eastAsia="zh-CN" w:bidi="hi-IN"/>
        </w:rPr>
        <w:t xml:space="preserve"> [14], 2020 To analyze the differences in gait of patients with pelvic fragility fractures during lower extremity weight bearing . Li Chen[15], 2021 To investigate the effect of early weight bearing on the angle of repose after Achilles tendon rupture, etc. Guo </w:t>
      </w:r>
      <w:proofErr w:type="spellStart"/>
      <w:r w:rsidRPr="008B6163">
        <w:rPr>
          <w:rFonts w:ascii="Calibri" w:eastAsiaTheme="minorEastAsia" w:hAnsi="Calibri" w:cs="Calibri"/>
          <w:color w:val="000000"/>
          <w:sz w:val="22"/>
          <w:lang w:val="en-US" w:eastAsia="zh-CN" w:bidi="hi-IN"/>
        </w:rPr>
        <w:t>Erfei</w:t>
      </w:r>
      <w:proofErr w:type="spellEnd"/>
      <w:r w:rsidRPr="008B6163">
        <w:rPr>
          <w:rFonts w:ascii="Calibri" w:eastAsiaTheme="minorEastAsia" w:hAnsi="Calibri" w:cs="Calibri"/>
          <w:color w:val="000000"/>
          <w:sz w:val="22"/>
          <w:lang w:val="en-US" w:eastAsia="zh-CN" w:bidi="hi-IN"/>
        </w:rPr>
        <w:t>[16], 2021 To investigate the effect of postoperative weight bearing exercises on the elderly after internal fixation of femoral neck fractures.</w:t>
      </w:r>
    </w:p>
    <w:p w14:paraId="325DF61E" w14:textId="12ECB6A1" w:rsidR="008B6163" w:rsidRDefault="008B6163" w:rsidP="008B6163">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8B6163">
        <w:rPr>
          <w:rFonts w:ascii="Calibri" w:eastAsiaTheme="minorEastAsia" w:hAnsi="Calibri" w:cs="Calibri"/>
          <w:color w:val="000000"/>
          <w:sz w:val="22"/>
          <w:lang w:val="en-US" w:eastAsia="zh-CN" w:bidi="hi-IN"/>
        </w:rPr>
        <w:t xml:space="preserve">In kinesiology, Ren </w:t>
      </w:r>
      <w:proofErr w:type="spellStart"/>
      <w:r w:rsidRPr="008B6163">
        <w:rPr>
          <w:rFonts w:ascii="Calibri" w:eastAsiaTheme="minorEastAsia" w:hAnsi="Calibri" w:cs="Calibri"/>
          <w:color w:val="000000"/>
          <w:sz w:val="22"/>
          <w:lang w:val="en-US" w:eastAsia="zh-CN" w:bidi="hi-IN"/>
        </w:rPr>
        <w:t>Manying</w:t>
      </w:r>
      <w:proofErr w:type="spellEnd"/>
      <w:r w:rsidRPr="008B6163">
        <w:rPr>
          <w:rFonts w:ascii="Calibri" w:eastAsiaTheme="minorEastAsia" w:hAnsi="Calibri" w:cs="Calibri"/>
          <w:color w:val="000000"/>
          <w:sz w:val="22"/>
          <w:lang w:val="en-US" w:eastAsia="zh-CN" w:bidi="hi-IN"/>
        </w:rPr>
        <w:t xml:space="preserve"> [17], 2019 studied the differences in the effects of deep squatting in front of the neck and back squatting in high and low bar position on the balance and muscle strength of the lower limbs Liu Medi [18], 2019 studied the effects of weight training with different levels of stability on the fast strength and agility qualities of the lower limbs. Wang </w:t>
      </w:r>
      <w:proofErr w:type="spellStart"/>
      <w:r w:rsidRPr="008B6163">
        <w:rPr>
          <w:rFonts w:ascii="Calibri" w:eastAsiaTheme="minorEastAsia" w:hAnsi="Calibri" w:cs="Calibri"/>
          <w:color w:val="000000"/>
          <w:sz w:val="22"/>
          <w:lang w:val="en-US" w:eastAsia="zh-CN" w:bidi="hi-IN"/>
        </w:rPr>
        <w:t>Zengang</w:t>
      </w:r>
      <w:proofErr w:type="spellEnd"/>
      <w:r w:rsidRPr="008B6163">
        <w:rPr>
          <w:rFonts w:ascii="Calibri" w:eastAsiaTheme="minorEastAsia" w:hAnsi="Calibri" w:cs="Calibri"/>
          <w:color w:val="000000"/>
          <w:sz w:val="22"/>
          <w:lang w:val="en-US" w:eastAsia="zh-CN" w:bidi="hi-IN"/>
        </w:rPr>
        <w:t xml:space="preserve"> [19], 2017 To study the effect of weight-bearing running on both sides of the lower limbs on human balance.</w:t>
      </w:r>
    </w:p>
    <w:p w14:paraId="1E270200" w14:textId="2EE4FA6C" w:rsidR="008B6163" w:rsidRDefault="008B6163" w:rsidP="008B6163">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8B6163">
        <w:rPr>
          <w:rFonts w:ascii="Calibri" w:eastAsiaTheme="minorEastAsia" w:hAnsi="Calibri" w:cs="Calibri"/>
          <w:color w:val="000000"/>
          <w:sz w:val="22"/>
          <w:lang w:val="en-US" w:eastAsia="zh-CN" w:bidi="hi-IN"/>
        </w:rPr>
        <w:t xml:space="preserve">In sports biomechanics: Tian </w:t>
      </w:r>
      <w:proofErr w:type="spellStart"/>
      <w:r w:rsidRPr="008B6163">
        <w:rPr>
          <w:rFonts w:ascii="Calibri" w:eastAsiaTheme="minorEastAsia" w:hAnsi="Calibri" w:cs="Calibri"/>
          <w:color w:val="000000"/>
          <w:sz w:val="22"/>
          <w:lang w:val="en-US" w:eastAsia="zh-CN" w:bidi="hi-IN"/>
        </w:rPr>
        <w:t>Shisi</w:t>
      </w:r>
      <w:proofErr w:type="spellEnd"/>
      <w:r w:rsidRPr="008B6163">
        <w:rPr>
          <w:rFonts w:ascii="Calibri" w:eastAsiaTheme="minorEastAsia" w:hAnsi="Calibri" w:cs="Calibri"/>
          <w:color w:val="000000"/>
          <w:sz w:val="22"/>
          <w:lang w:val="en-US" w:eastAsia="zh-CN" w:bidi="hi-IN"/>
        </w:rPr>
        <w:t xml:space="preserve"> [20], 2020 studied the gait characteristics of forward and backward walking under weight-bearing condition. </w:t>
      </w:r>
      <w:proofErr w:type="spellStart"/>
      <w:r w:rsidRPr="008B6163">
        <w:rPr>
          <w:rFonts w:ascii="Calibri" w:eastAsiaTheme="minorEastAsia" w:hAnsi="Calibri" w:cs="Calibri"/>
          <w:color w:val="000000"/>
          <w:sz w:val="22"/>
          <w:lang w:val="en-US" w:eastAsia="zh-CN" w:bidi="hi-IN"/>
        </w:rPr>
        <w:t>hotfiel</w:t>
      </w:r>
      <w:proofErr w:type="spellEnd"/>
      <w:r w:rsidRPr="008B6163">
        <w:rPr>
          <w:rFonts w:ascii="Calibri" w:eastAsiaTheme="minorEastAsia" w:hAnsi="Calibri" w:cs="Calibri"/>
          <w:color w:val="000000"/>
          <w:sz w:val="22"/>
          <w:lang w:val="en-US" w:eastAsia="zh-CN" w:bidi="hi-IN"/>
        </w:rPr>
        <w:t xml:space="preserve"> [21], 2017 studied the effect of different weight-bearing undershirts on the peak plantar pressure. Hyung [22], 2016 Studied the effect of different weight-bearing levels and backpack styles on the pelvis. Mu </w:t>
      </w:r>
      <w:proofErr w:type="spellStart"/>
      <w:r w:rsidRPr="008B6163">
        <w:rPr>
          <w:rFonts w:ascii="Calibri" w:eastAsiaTheme="minorEastAsia" w:hAnsi="Calibri" w:cs="Calibri"/>
          <w:color w:val="000000"/>
          <w:sz w:val="22"/>
          <w:lang w:val="en-US" w:eastAsia="zh-CN" w:bidi="hi-IN"/>
        </w:rPr>
        <w:t>Chengcheng</w:t>
      </w:r>
      <w:proofErr w:type="spellEnd"/>
      <w:r w:rsidRPr="008B6163">
        <w:rPr>
          <w:rFonts w:ascii="Calibri" w:eastAsiaTheme="minorEastAsia" w:hAnsi="Calibri" w:cs="Calibri"/>
          <w:color w:val="000000"/>
          <w:sz w:val="22"/>
          <w:lang w:val="en-US" w:eastAsia="zh-CN" w:bidi="hi-IN"/>
        </w:rPr>
        <w:t xml:space="preserve"> [23], 2020 Analyzed the plantar pressure data with different weight-bearing degrees and weight-bearing styles. Zhao </w:t>
      </w:r>
      <w:proofErr w:type="spellStart"/>
      <w:r w:rsidRPr="008B6163">
        <w:rPr>
          <w:rFonts w:ascii="Calibri" w:eastAsiaTheme="minorEastAsia" w:hAnsi="Calibri" w:cs="Calibri"/>
          <w:color w:val="000000"/>
          <w:sz w:val="22"/>
          <w:lang w:val="en-US" w:eastAsia="zh-CN" w:bidi="hi-IN"/>
        </w:rPr>
        <w:t>Gonghe</w:t>
      </w:r>
      <w:proofErr w:type="spellEnd"/>
      <w:r w:rsidRPr="008B6163">
        <w:rPr>
          <w:rFonts w:ascii="Calibri" w:eastAsiaTheme="minorEastAsia" w:hAnsi="Calibri" w:cs="Calibri"/>
          <w:color w:val="000000"/>
          <w:sz w:val="22"/>
          <w:lang w:val="en-US" w:eastAsia="zh-CN" w:bidi="hi-IN"/>
        </w:rPr>
        <w:t xml:space="preserve"> [24], 2020 Studied the kinematic characteristics of the trunk and pelvis of women while walking under different weight-bearing styles and weight-bearing weights. Studies on weight-bearing still focus on simple assessment of some discrete parameters, and the existing studies still lack the analysis of the variability of different parts of the lower limb segments and the comparison of complete gait data from both sides, so further exploration of the differences between weight-bearing gait is needed.</w:t>
      </w:r>
    </w:p>
    <w:p w14:paraId="2167CD37" w14:textId="0F16EA24" w:rsidR="008B6163" w:rsidRPr="00647CFD" w:rsidRDefault="00647CFD" w:rsidP="00647CFD">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4" w:name="_Toc113410270"/>
      <w:r w:rsidRPr="00647CFD">
        <w:rPr>
          <w:rFonts w:ascii="Calibri" w:eastAsiaTheme="minorEastAsia" w:hAnsi="Calibri" w:cs="Calibri" w:hint="eastAsia"/>
          <w:b/>
          <w:bCs/>
          <w:color w:val="000000"/>
          <w:sz w:val="22"/>
          <w:lang w:val="en-US" w:eastAsia="zh-CN" w:bidi="hi-IN"/>
        </w:rPr>
        <w:t>2</w:t>
      </w:r>
      <w:r w:rsidRPr="00647CFD">
        <w:rPr>
          <w:rFonts w:ascii="Calibri" w:eastAsiaTheme="minorEastAsia" w:hAnsi="Calibri" w:cs="Calibri"/>
          <w:b/>
          <w:bCs/>
          <w:color w:val="000000"/>
          <w:sz w:val="22"/>
          <w:lang w:val="en-US" w:eastAsia="zh-CN" w:bidi="hi-IN"/>
        </w:rPr>
        <w:t xml:space="preserve">.3 </w:t>
      </w:r>
      <w:r w:rsidRPr="00647CFD">
        <w:rPr>
          <w:rFonts w:ascii="Calibri" w:eastAsiaTheme="minorEastAsia" w:hAnsi="Calibri" w:cs="Calibri"/>
          <w:b/>
          <w:bCs/>
          <w:color w:val="000000"/>
          <w:sz w:val="22"/>
          <w:lang w:val="en-US" w:eastAsia="zh-CN" w:bidi="hi-IN"/>
        </w:rPr>
        <w:t>Gait recognition method based on video image analysis</w:t>
      </w:r>
      <w:bookmarkEnd w:id="4"/>
    </w:p>
    <w:p w14:paraId="7D211C46" w14:textId="56326B3C" w:rsidR="00647CFD" w:rsidRDefault="00647CFD" w:rsidP="008B6163">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647CFD">
        <w:rPr>
          <w:rFonts w:ascii="Calibri" w:eastAsiaTheme="minorEastAsia" w:hAnsi="Calibri" w:cs="Calibri"/>
          <w:color w:val="000000"/>
          <w:sz w:val="22"/>
          <w:lang w:val="en-US" w:eastAsia="zh-CN" w:bidi="hi-IN"/>
        </w:rPr>
        <w:t>The gait recognition method based on video image is mainly to identify the human gait type by taking the human walking image through the remote camera, extracting the human motion feature information in the image, and classifying effectively through the difference feature. This gait recognition algorithm research can be divided into model-based recognition method and non-model-based gait recognition method according to whether it is based on human body model or not.</w:t>
      </w:r>
    </w:p>
    <w:p w14:paraId="232892B9" w14:textId="77777777" w:rsidR="00647CFD" w:rsidRPr="00647CFD" w:rsidRDefault="00647CFD" w:rsidP="00647CF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647CFD">
        <w:rPr>
          <w:rFonts w:ascii="Calibri" w:eastAsiaTheme="minorEastAsia" w:hAnsi="Calibri" w:cs="Calibri"/>
          <w:color w:val="000000"/>
          <w:sz w:val="22"/>
          <w:lang w:val="en-US" w:eastAsia="zh-CN" w:bidi="hi-IN"/>
        </w:rPr>
        <w:t xml:space="preserve">(1) Model-based recognition method </w:t>
      </w:r>
    </w:p>
    <w:p w14:paraId="6691872A" w14:textId="77777777" w:rsidR="00647CFD" w:rsidRPr="00647CFD" w:rsidRDefault="00647CFD" w:rsidP="00647CF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647CFD">
        <w:rPr>
          <w:rFonts w:ascii="Calibri" w:eastAsiaTheme="minorEastAsia" w:hAnsi="Calibri" w:cs="Calibri"/>
          <w:color w:val="000000"/>
          <w:sz w:val="22"/>
          <w:lang w:val="en-US" w:eastAsia="zh-CN" w:bidi="hi-IN"/>
        </w:rPr>
        <w:t xml:space="preserve">The model-based recognition method is to obtain a series of static or dynamic kinematic parameters of the human body by modeling or tracking the human upper limbs, lower limbs, and joints, etc., and the gait features obtained from these model parameters are used for recognition. </w:t>
      </w:r>
      <w:proofErr w:type="spellStart"/>
      <w:r w:rsidRPr="00647CFD">
        <w:rPr>
          <w:rFonts w:ascii="Calibri" w:eastAsiaTheme="minorEastAsia" w:hAnsi="Calibri" w:cs="Calibri"/>
          <w:color w:val="000000"/>
          <w:sz w:val="22"/>
          <w:lang w:val="en-US" w:eastAsia="zh-CN" w:bidi="hi-IN"/>
        </w:rPr>
        <w:t>benAbdelkader</w:t>
      </w:r>
      <w:proofErr w:type="spellEnd"/>
      <w:r w:rsidRPr="00647CFD">
        <w:rPr>
          <w:rFonts w:ascii="Calibri" w:eastAsiaTheme="minorEastAsia" w:hAnsi="Calibri" w:cs="Calibri"/>
          <w:color w:val="000000"/>
          <w:sz w:val="22"/>
          <w:lang w:val="en-US" w:eastAsia="zh-CN" w:bidi="hi-IN"/>
        </w:rPr>
        <w:t xml:space="preserve"> [24] et al. used the composition of stride amplitude and stride frequency as gait features, where stride frequency is estimated by the periodicity of walking, and stride amplitude is calculated by the ratio of walking distance Lee [25] et al. proposed the ellipse modeling method, using the long axis, short axis, and eccentricity of the ellipse as features to characterize the whole gait image, and a total of seven ellipses were used to represent seven parts of the human body. </w:t>
      </w:r>
      <w:proofErr w:type="spellStart"/>
      <w:r w:rsidRPr="00647CFD">
        <w:rPr>
          <w:rFonts w:ascii="Calibri" w:eastAsiaTheme="minorEastAsia" w:hAnsi="Calibri" w:cs="Calibri"/>
          <w:color w:val="000000"/>
          <w:sz w:val="22"/>
          <w:lang w:val="en-US" w:eastAsia="zh-CN" w:bidi="hi-IN"/>
        </w:rPr>
        <w:t>yoo</w:t>
      </w:r>
      <w:proofErr w:type="spellEnd"/>
      <w:r w:rsidRPr="00647CFD">
        <w:rPr>
          <w:rFonts w:ascii="Calibri" w:eastAsiaTheme="minorEastAsia" w:hAnsi="Calibri" w:cs="Calibri"/>
          <w:color w:val="000000"/>
          <w:sz w:val="22"/>
          <w:lang w:val="en-US" w:eastAsia="zh-CN" w:bidi="hi-IN"/>
        </w:rPr>
        <w:t xml:space="preserve"> and Hwang [26] et al. extracted nine coordinates from the human contour based on the knowledge of human anatomy, and used them to construct a stick figure for gait analysis. </w:t>
      </w:r>
      <w:proofErr w:type="spellStart"/>
      <w:r w:rsidRPr="00647CFD">
        <w:rPr>
          <w:rFonts w:ascii="Calibri" w:eastAsiaTheme="minorEastAsia" w:hAnsi="Calibri" w:cs="Calibri"/>
          <w:color w:val="000000"/>
          <w:sz w:val="22"/>
          <w:lang w:val="en-US" w:eastAsia="zh-CN" w:bidi="hi-IN"/>
        </w:rPr>
        <w:t>deng</w:t>
      </w:r>
      <w:proofErr w:type="spellEnd"/>
      <w:r w:rsidRPr="00647CFD">
        <w:rPr>
          <w:rFonts w:ascii="Calibri" w:eastAsiaTheme="minorEastAsia" w:hAnsi="Calibri" w:cs="Calibri"/>
          <w:color w:val="000000"/>
          <w:sz w:val="22"/>
          <w:lang w:val="en-US" w:eastAsia="zh-CN" w:bidi="hi-IN"/>
        </w:rPr>
        <w:t xml:space="preserve"> and Wang [27] et al. proposed a gait recognition algorithm combining temporal space and motion gait features by using three lower limb contour widths and an overall width as temporal space parameters in walking sequences and using a deterministic learning method to reflect the contour shape changes over </w:t>
      </w:r>
      <w:proofErr w:type="spellStart"/>
      <w:r w:rsidRPr="00647CFD">
        <w:rPr>
          <w:rFonts w:ascii="Calibri" w:eastAsiaTheme="minorEastAsia" w:hAnsi="Calibri" w:cs="Calibri"/>
          <w:color w:val="000000"/>
          <w:sz w:val="22"/>
          <w:lang w:val="en-US" w:eastAsia="zh-CN" w:bidi="hi-IN"/>
        </w:rPr>
        <w:t>time.This</w:t>
      </w:r>
      <w:proofErr w:type="spellEnd"/>
      <w:r w:rsidRPr="00647CFD">
        <w:rPr>
          <w:rFonts w:ascii="Calibri" w:eastAsiaTheme="minorEastAsia" w:hAnsi="Calibri" w:cs="Calibri"/>
          <w:color w:val="000000"/>
          <w:sz w:val="22"/>
          <w:lang w:val="en-US" w:eastAsia="zh-CN" w:bidi="hi-IN"/>
        </w:rPr>
        <w:t xml:space="preserve"> recognition algorithm can use temporal space parameters and motion parameters respectively based on the principle of minimum error .Tang and Luo [ 28] et al. proposed a gait local similarity matching method, which assumes that 3D objects share a common view surface in significantly different perspectives and uses 2D gait contours as a reference to deform the 3D parametric human model by deforming the pose and shape of the template model. </w:t>
      </w:r>
    </w:p>
    <w:p w14:paraId="77FB4CCB" w14:textId="77777777" w:rsidR="00647CFD" w:rsidRPr="00647CFD" w:rsidRDefault="00647CFD" w:rsidP="00647CF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647CFD">
        <w:rPr>
          <w:rFonts w:ascii="Calibri" w:eastAsiaTheme="minorEastAsia" w:hAnsi="Calibri" w:cs="Calibri"/>
          <w:color w:val="000000"/>
          <w:sz w:val="22"/>
          <w:lang w:val="en-US" w:eastAsia="zh-CN" w:bidi="hi-IN"/>
        </w:rPr>
        <w:t xml:space="preserve">The model-based gait recognition method can avoid inaccurate recognition due to environment, distance, occlusion or perspective problems to a certain extent and has high practical application value, but it is difficult </w:t>
      </w:r>
      <w:r w:rsidRPr="00647CFD">
        <w:rPr>
          <w:rFonts w:ascii="Calibri" w:eastAsiaTheme="minorEastAsia" w:hAnsi="Calibri" w:cs="Calibri"/>
          <w:color w:val="000000"/>
          <w:sz w:val="22"/>
          <w:lang w:val="en-US" w:eastAsia="zh-CN" w:bidi="hi-IN"/>
        </w:rPr>
        <w:lastRenderedPageBreak/>
        <w:t>to find human joints and build complex acquisition scenes when constructing 2D or 3D human motion models, and in addition, the method is sensitive to the image quality of gait sequences and the model computation is large, resulting in longer recognition In addition, the method is sensitive to the image quality of gait sequences and the model computation is large, resulting in long recognition time and difficulties in realizing real-time processing.</w:t>
      </w:r>
    </w:p>
    <w:p w14:paraId="6E185BCC" w14:textId="77777777" w:rsidR="00647CFD" w:rsidRPr="00647CFD" w:rsidRDefault="00647CFD" w:rsidP="00647CF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647CFD">
        <w:rPr>
          <w:rFonts w:ascii="Calibri" w:eastAsiaTheme="minorEastAsia" w:hAnsi="Calibri" w:cs="Calibri"/>
          <w:color w:val="000000"/>
          <w:sz w:val="22"/>
          <w:lang w:val="en-US" w:eastAsia="zh-CN" w:bidi="hi-IN"/>
        </w:rPr>
        <w:t>(2) Non-model-based recognition methods</w:t>
      </w:r>
    </w:p>
    <w:p w14:paraId="37869C4B" w14:textId="70B20F70" w:rsidR="00647CFD" w:rsidRPr="00647CFD" w:rsidRDefault="00647CFD" w:rsidP="00647CF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647CFD">
        <w:rPr>
          <w:rFonts w:ascii="Calibri" w:eastAsiaTheme="minorEastAsia" w:hAnsi="Calibri" w:cs="Calibri"/>
          <w:color w:val="000000"/>
          <w:sz w:val="22"/>
          <w:lang w:val="en-US" w:eastAsia="zh-CN" w:bidi="hi-IN"/>
        </w:rPr>
        <w:t xml:space="preserve">Non-model-based recognition methods are based on modeling the contour shape or overall motion of the human body, and gait features are obtained based on the patterns generated by parameters such as contour changes and relative positions. Han and Bhanu [29] proposed the Gait Energy Image (GEI) to characterize human gait features, which can be calculated by converting the original gait contour image. Jeevan [30] et al. proposed a new temporal gait characterization method, GPPE (Gait Pal and Pal Entropy), which uses principal component analysis to extract features to create a feature matrix, and a support vector machine to train and test individuals with the proposed method. </w:t>
      </w:r>
      <w:proofErr w:type="spellStart"/>
      <w:r w:rsidRPr="00647CFD">
        <w:rPr>
          <w:rFonts w:ascii="Calibri" w:eastAsiaTheme="minorEastAsia" w:hAnsi="Calibri" w:cs="Calibri"/>
          <w:color w:val="000000"/>
          <w:sz w:val="22"/>
          <w:lang w:val="en-US" w:eastAsia="zh-CN" w:bidi="hi-IN"/>
        </w:rPr>
        <w:t>DeCann</w:t>
      </w:r>
      <w:proofErr w:type="spellEnd"/>
      <w:r w:rsidRPr="00647CFD">
        <w:rPr>
          <w:rFonts w:ascii="Calibri" w:eastAsiaTheme="minorEastAsia" w:hAnsi="Calibri" w:cs="Calibri"/>
          <w:color w:val="000000"/>
          <w:sz w:val="22"/>
          <w:lang w:val="en-US" w:eastAsia="zh-CN" w:bidi="hi-IN"/>
        </w:rPr>
        <w:t xml:space="preserve"> and Ross [31] used time-space features represented by gait profiles for gait recognition, which were used to perform three tasks, including gait classification, executive object detection, and human contours affected by backpacks.</w:t>
      </w:r>
      <w:r>
        <w:rPr>
          <w:rFonts w:ascii="Calibri" w:eastAsiaTheme="minorEastAsia" w:hAnsi="Calibri" w:cs="Calibri"/>
          <w:color w:val="000000"/>
          <w:sz w:val="22"/>
          <w:lang w:val="en-US" w:eastAsia="zh-CN" w:bidi="hi-IN"/>
        </w:rPr>
        <w:t xml:space="preserve"> </w:t>
      </w:r>
      <w:r w:rsidRPr="00647CFD">
        <w:rPr>
          <w:rFonts w:ascii="Calibri" w:eastAsiaTheme="minorEastAsia" w:hAnsi="Calibri" w:cs="Calibri"/>
          <w:color w:val="000000"/>
          <w:sz w:val="22"/>
          <w:lang w:val="en-US" w:eastAsia="zh-CN" w:bidi="hi-IN"/>
        </w:rPr>
        <w:t xml:space="preserve">Wolf and </w:t>
      </w:r>
      <w:proofErr w:type="spellStart"/>
      <w:r w:rsidRPr="00647CFD">
        <w:rPr>
          <w:rFonts w:ascii="Calibri" w:eastAsiaTheme="minorEastAsia" w:hAnsi="Calibri" w:cs="Calibri"/>
          <w:color w:val="000000"/>
          <w:sz w:val="22"/>
          <w:lang w:val="en-US" w:eastAsia="zh-CN" w:bidi="hi-IN"/>
        </w:rPr>
        <w:t>Babaee</w:t>
      </w:r>
      <w:proofErr w:type="spellEnd"/>
      <w:r w:rsidRPr="00647CFD">
        <w:rPr>
          <w:rFonts w:ascii="Calibri" w:eastAsiaTheme="minorEastAsia" w:hAnsi="Calibri" w:cs="Calibri"/>
          <w:color w:val="000000"/>
          <w:sz w:val="22"/>
          <w:lang w:val="en-US" w:eastAsia="zh-CN" w:bidi="hi-IN"/>
        </w:rPr>
        <w:t xml:space="preserve"> [32] et al. proposed a 3D deep convolutional neural network that captures time-space features in multiple perspectives with A total of seven convolutional layers, seven pooling layers and two fully connected layers were used, and finally classification was performed by </w:t>
      </w:r>
      <w:proofErr w:type="spellStart"/>
      <w:r w:rsidRPr="00647CFD">
        <w:rPr>
          <w:rFonts w:ascii="Calibri" w:eastAsiaTheme="minorEastAsia" w:hAnsi="Calibri" w:cs="Calibri"/>
          <w:color w:val="000000"/>
          <w:sz w:val="22"/>
          <w:lang w:val="en-US" w:eastAsia="zh-CN" w:bidi="hi-IN"/>
        </w:rPr>
        <w:t>sof</w:t>
      </w:r>
      <w:r>
        <w:rPr>
          <w:rFonts w:ascii="Calibri" w:eastAsiaTheme="minorEastAsia" w:hAnsi="Calibri" w:cs="Calibri" w:hint="eastAsia"/>
          <w:color w:val="000000"/>
          <w:sz w:val="22"/>
          <w:lang w:val="en-US" w:eastAsia="zh-CN" w:bidi="hi-IN"/>
        </w:rPr>
        <w:t>t</w:t>
      </w:r>
      <w:r w:rsidRPr="00647CFD">
        <w:rPr>
          <w:rFonts w:ascii="Calibri" w:eastAsiaTheme="minorEastAsia" w:hAnsi="Calibri" w:cs="Calibri"/>
          <w:color w:val="000000"/>
          <w:sz w:val="22"/>
          <w:lang w:val="en-US" w:eastAsia="zh-CN" w:bidi="hi-IN"/>
        </w:rPr>
        <w:t>max</w:t>
      </w:r>
      <w:proofErr w:type="spellEnd"/>
      <w:r w:rsidRPr="00647CFD">
        <w:rPr>
          <w:rFonts w:ascii="Calibri" w:eastAsiaTheme="minorEastAsia" w:hAnsi="Calibri" w:cs="Calibri"/>
          <w:color w:val="000000"/>
          <w:sz w:val="22"/>
          <w:lang w:val="en-US" w:eastAsia="zh-CN" w:bidi="hi-IN"/>
        </w:rPr>
        <w:t xml:space="preserve"> output . </w:t>
      </w:r>
    </w:p>
    <w:p w14:paraId="6748D08F" w14:textId="32E8470C" w:rsidR="00647CFD" w:rsidRDefault="00647CFD" w:rsidP="00647CF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647CFD">
        <w:rPr>
          <w:rFonts w:ascii="Calibri" w:eastAsiaTheme="minorEastAsia" w:hAnsi="Calibri" w:cs="Calibri"/>
          <w:color w:val="000000"/>
          <w:sz w:val="22"/>
          <w:lang w:val="en-US" w:eastAsia="zh-CN" w:bidi="hi-IN"/>
        </w:rPr>
        <w:t>Compared with the model-based method, the non-model-based recognition method does not require high quality of contours and can obtain better recognition results based on the time-space feature information of gait, while its computational cost is low and it is easy to realize real-time computing; however, this method is more sensitive to the background of video images and is easily affected by external factors, and once there are occlusions and multi-views in the scene, the recognition performance of this method The recognition performance of the method will be greatly affected once there are occlusion and multiple views in the scene.</w:t>
      </w:r>
    </w:p>
    <w:p w14:paraId="6BA4E955" w14:textId="77777777" w:rsidR="00647CFD" w:rsidRPr="00647CFD" w:rsidRDefault="00647CFD" w:rsidP="00647CFD">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5" w:name="_Toc113410271"/>
      <w:r w:rsidRPr="00647CFD">
        <w:rPr>
          <w:rFonts w:ascii="Calibri" w:eastAsiaTheme="minorEastAsia" w:hAnsi="Calibri" w:cs="Calibri"/>
          <w:b/>
          <w:bCs/>
          <w:color w:val="000000"/>
          <w:sz w:val="22"/>
          <w:lang w:val="en-US" w:eastAsia="zh-CN" w:bidi="hi-IN"/>
        </w:rPr>
        <w:t>2.4 Gait recognition method based on wearable sensors</w:t>
      </w:r>
      <w:bookmarkEnd w:id="5"/>
    </w:p>
    <w:p w14:paraId="30984DA1" w14:textId="77777777" w:rsidR="00647CFD" w:rsidRPr="00647CFD" w:rsidRDefault="00647CFD" w:rsidP="00647CF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647CFD">
        <w:rPr>
          <w:rFonts w:ascii="Calibri" w:eastAsiaTheme="minorEastAsia" w:hAnsi="Calibri" w:cs="Calibri"/>
          <w:color w:val="000000"/>
          <w:sz w:val="22"/>
          <w:lang w:val="en-US" w:eastAsia="zh-CN" w:bidi="hi-IN"/>
        </w:rPr>
        <w:t xml:space="preserve">The gait recognition method based on wearable sensors is mainly to directly measure specific parts of the wearer's limbs by sensors, extract effective feature information, establish the gait characteristics of the wearer and the correlation model between gait, and lay a solid foundation for gait classification. Common wearable sensors are mainly divided into mechanical sensors and bio-sensors, among which mechanical sensors include gyroscopes, plantar pressure sensors, joint angle sensors, etc., while bio-sensors include electromyographic sensors (EMG) and electroencephalographic sensors (EEG), which are generally arranged on the wearer's body and have a high degree of integration. The signal acquisition system consists of gyroscopes, plantar pressure sensors, inclinometers and other types of sensors, including gyroscopes to detect the tilt angle between the body's center of gravity and the upper body, plantar pressure sensors to detect the plantar pressure distribution under walking conditions, and inclinometers to detect the inclination of the movement of the exoskeletal limbs to classify human gait into single-leg support, double-leg support and redundant double-leg support gait; Papas and Popovic et al. developed a reliable gait phase detection system, which measured the angular velocity of the foot by gyroscope and used three force-sensitive resistors to measure the force exerted by the foot on the sole of the shoe during human walking and divided one cycle of gait into four phases [33]; </w:t>
      </w:r>
      <w:proofErr w:type="spellStart"/>
      <w:r w:rsidRPr="00647CFD">
        <w:rPr>
          <w:rFonts w:ascii="Calibri" w:eastAsiaTheme="minorEastAsia" w:hAnsi="Calibri" w:cs="Calibri"/>
          <w:color w:val="000000"/>
          <w:sz w:val="22"/>
          <w:lang w:val="en-US" w:eastAsia="zh-CN" w:bidi="hi-IN"/>
        </w:rPr>
        <w:t>Taborri</w:t>
      </w:r>
      <w:proofErr w:type="spellEnd"/>
      <w:r w:rsidRPr="00647CFD">
        <w:rPr>
          <w:rFonts w:ascii="Calibri" w:eastAsiaTheme="minorEastAsia" w:hAnsi="Calibri" w:cs="Calibri"/>
          <w:color w:val="000000"/>
          <w:sz w:val="22"/>
          <w:lang w:val="en-US" w:eastAsia="zh-CN" w:bidi="hi-IN"/>
        </w:rPr>
        <w:t xml:space="preserve"> et al. collected information on the angular acceleration of human thighs, calves and feet by gyroscope, and collected a total of ten human on treadmill data, which was used as an input for gait discrimination for hierarchical weighted decision making based on Hidden Markov Model (HMM) to discriminate gait []34.Jung et al. performed gait discrimination by collecting sensors on the exoskeleton, i.e., determining the current gait phase based on the swing direction and joint angular velocity of the lower limbs of the exoskeleton, and proposed a nonlinear autoregressive with external input ( NARX) as a classifier with good performance [35]; Mohammed et al. performed segmental recognition of human gait by means of an in-shoe pressure acquisition system, which includes regression models to model each phase and uses logic functions to model each phase transition, and this flexible modeling approach helps in detecting abrupt and smooth transitions between phases [36]. Maqbool et al. proposed a real-time gait detection method for walking on level ground and slopes </w:t>
      </w:r>
      <w:r w:rsidRPr="00647CFD">
        <w:rPr>
          <w:rFonts w:ascii="Calibri" w:eastAsiaTheme="minorEastAsia" w:hAnsi="Calibri" w:cs="Calibri"/>
          <w:color w:val="000000"/>
          <w:sz w:val="22"/>
          <w:lang w:val="en-US" w:eastAsia="zh-CN" w:bidi="hi-IN"/>
        </w:rPr>
        <w:lastRenderedPageBreak/>
        <w:t xml:space="preserve">using a wireless gyroscope fixed to the human calf, which was validated on both healthy subjects and paraplegics [37]; Farah et al. collected knee angles, thigh angular velocities, and accelerations from 31 healthy individuals and used decision trees, random forests, multilayer </w:t>
      </w:r>
      <w:proofErr w:type="spellStart"/>
      <w:r w:rsidRPr="00647CFD">
        <w:rPr>
          <w:rFonts w:ascii="Calibri" w:eastAsiaTheme="minorEastAsia" w:hAnsi="Calibri" w:cs="Calibri"/>
          <w:color w:val="000000"/>
          <w:sz w:val="22"/>
          <w:lang w:val="en-US" w:eastAsia="zh-CN" w:bidi="hi-IN"/>
        </w:rPr>
        <w:t>perceptrons</w:t>
      </w:r>
      <w:proofErr w:type="spellEnd"/>
      <w:r w:rsidRPr="00647CFD">
        <w:rPr>
          <w:rFonts w:ascii="Calibri" w:eastAsiaTheme="minorEastAsia" w:hAnsi="Calibri" w:cs="Calibri"/>
          <w:color w:val="000000"/>
          <w:sz w:val="22"/>
          <w:lang w:val="en-US" w:eastAsia="zh-CN" w:bidi="hi-IN"/>
        </w:rPr>
        <w:t xml:space="preserve">, and support vector machine learning methods such as decision trees, random forests, multilayer </w:t>
      </w:r>
      <w:proofErr w:type="spellStart"/>
      <w:r w:rsidRPr="00647CFD">
        <w:rPr>
          <w:rFonts w:ascii="Calibri" w:eastAsiaTheme="minorEastAsia" w:hAnsi="Calibri" w:cs="Calibri"/>
          <w:color w:val="000000"/>
          <w:sz w:val="22"/>
          <w:lang w:val="en-US" w:eastAsia="zh-CN" w:bidi="hi-IN"/>
        </w:rPr>
        <w:t>perceptrons</w:t>
      </w:r>
      <w:proofErr w:type="spellEnd"/>
      <w:r w:rsidRPr="00647CFD">
        <w:rPr>
          <w:rFonts w:ascii="Calibri" w:eastAsiaTheme="minorEastAsia" w:hAnsi="Calibri" w:cs="Calibri"/>
          <w:color w:val="000000"/>
          <w:sz w:val="22"/>
          <w:lang w:val="en-US" w:eastAsia="zh-CN" w:bidi="hi-IN"/>
        </w:rPr>
        <w:t xml:space="preserve"> and support vector machines to identify gait and verified that gait classification can be achieved using only inertial sensors with accelerometer and gyroscope outputs on the thighs through 5-fold and 10-fold cross-validation [38]; Martinez-Hernandez et al. collected angular velocities of thighs calves and feet of 8 healthy men as a dataset and used a recognition method based on Bayesian formulation to The gait was classified into eight sub-phases with an average accuracy of more than 98% [39]; Joshi et al. classified eight different gait phases by collecting electromyographic signals (EMG) from human lower extremities and identified the gait phase boundary positions in the feature vector set of 10 gait cycles by a segmentation algorithm based on Bayesian information criterion (BIC), and then used linear discriminant analysis (LDA ) method to classify the 8 gait phases, which improves the gait recognition accuracy [40]. </w:t>
      </w:r>
    </w:p>
    <w:p w14:paraId="362E1934" w14:textId="77777777" w:rsidR="00647CFD" w:rsidRPr="00647CFD" w:rsidRDefault="00647CFD" w:rsidP="00647CF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647CFD">
        <w:rPr>
          <w:rFonts w:ascii="Calibri" w:eastAsiaTheme="minorEastAsia" w:hAnsi="Calibri" w:cs="Calibri"/>
          <w:color w:val="000000"/>
          <w:sz w:val="22"/>
          <w:lang w:val="en-US" w:eastAsia="zh-CN" w:bidi="hi-IN"/>
        </w:rPr>
        <w:t xml:space="preserve">S. </w:t>
      </w:r>
      <w:proofErr w:type="spellStart"/>
      <w:r w:rsidRPr="00647CFD">
        <w:rPr>
          <w:rFonts w:ascii="Calibri" w:eastAsiaTheme="minorEastAsia" w:hAnsi="Calibri" w:cs="Calibri"/>
          <w:color w:val="000000"/>
          <w:sz w:val="22"/>
          <w:lang w:val="en-US" w:eastAsia="zh-CN" w:bidi="hi-IN"/>
        </w:rPr>
        <w:t>Qiu</w:t>
      </w:r>
      <w:proofErr w:type="spellEnd"/>
      <w:r w:rsidRPr="00647CFD">
        <w:rPr>
          <w:rFonts w:ascii="Calibri" w:eastAsiaTheme="minorEastAsia" w:hAnsi="Calibri" w:cs="Calibri"/>
          <w:color w:val="000000"/>
          <w:sz w:val="22"/>
          <w:lang w:val="en-US" w:eastAsia="zh-CN" w:bidi="hi-IN"/>
        </w:rPr>
        <w:t xml:space="preserve"> [41], 2019 Propose a multi-sensor data fusion method and decision algorithm for dynamic patient monitoring X. Chen [42], 2019 Propose a multi-scale voting method to fuse the outputs of multiple classifiers to improve accuracy Y. Ma [43], 2018 Propose a new framework </w:t>
      </w:r>
      <w:proofErr w:type="spellStart"/>
      <w:r w:rsidRPr="00647CFD">
        <w:rPr>
          <w:rFonts w:ascii="Calibri" w:eastAsiaTheme="minorEastAsia" w:hAnsi="Calibri" w:cs="Calibri"/>
          <w:color w:val="000000"/>
          <w:sz w:val="22"/>
          <w:lang w:val="en-US" w:eastAsia="zh-CN" w:bidi="hi-IN"/>
        </w:rPr>
        <w:t>CyclePro</w:t>
      </w:r>
      <w:proofErr w:type="spellEnd"/>
      <w:r w:rsidRPr="00647CFD">
        <w:rPr>
          <w:rFonts w:ascii="Calibri" w:eastAsiaTheme="minorEastAsia" w:hAnsi="Calibri" w:cs="Calibri"/>
          <w:color w:val="000000"/>
          <w:sz w:val="22"/>
          <w:lang w:val="en-US" w:eastAsia="zh-CN" w:bidi="hi-IN"/>
        </w:rPr>
        <w:t xml:space="preserve"> for reliable and platform-independent gait cycle detection J. Barth [44], 2015 Propose a time-invariant template matching-based algorithm for inertial sensor gait segmentation Deep learning-based HAR A. CFM [45], 2021 Propose a multi-task recurrent neural network structure for segmenting and identifying activity cycles using inertial sensor data J. Chen [46], 2021 Propose a low-cost hierarchical deep learning-based sensor approach for high accuracy behavior recognition O. </w:t>
      </w:r>
      <w:proofErr w:type="spellStart"/>
      <w:r w:rsidRPr="00647CFD">
        <w:rPr>
          <w:rFonts w:ascii="Calibri" w:eastAsiaTheme="minorEastAsia" w:hAnsi="Calibri" w:cs="Calibri"/>
          <w:color w:val="000000"/>
          <w:sz w:val="22"/>
          <w:lang w:val="en-US" w:eastAsia="zh-CN" w:bidi="hi-IN"/>
        </w:rPr>
        <w:t>Nafea</w:t>
      </w:r>
      <w:proofErr w:type="spellEnd"/>
      <w:r w:rsidRPr="00647CFD">
        <w:rPr>
          <w:rFonts w:ascii="Calibri" w:eastAsiaTheme="minorEastAsia" w:hAnsi="Calibri" w:cs="Calibri"/>
          <w:color w:val="000000"/>
          <w:sz w:val="22"/>
          <w:lang w:val="en-US" w:eastAsia="zh-CN" w:bidi="hi-IN"/>
        </w:rPr>
        <w:t xml:space="preserve"> [47], 2021 Extracting temporal space features using convolutional neural networks with different kernel dimensions and bidirectional long and short-term memory networks to improve recognition rates S. </w:t>
      </w:r>
      <w:proofErr w:type="spellStart"/>
      <w:r w:rsidRPr="00647CFD">
        <w:rPr>
          <w:rFonts w:ascii="Calibri" w:eastAsiaTheme="minorEastAsia" w:hAnsi="Calibri" w:cs="Calibri"/>
          <w:color w:val="000000"/>
          <w:sz w:val="22"/>
          <w:lang w:val="en-US" w:eastAsia="zh-CN" w:bidi="hi-IN"/>
        </w:rPr>
        <w:t>Mekruksavanich</w:t>
      </w:r>
      <w:proofErr w:type="spellEnd"/>
      <w:r w:rsidRPr="00647CFD">
        <w:rPr>
          <w:rFonts w:ascii="Calibri" w:eastAsiaTheme="minorEastAsia" w:hAnsi="Calibri" w:cs="Calibri"/>
          <w:color w:val="000000"/>
          <w:sz w:val="22"/>
          <w:lang w:val="en-US" w:eastAsia="zh-CN" w:bidi="hi-IN"/>
        </w:rPr>
        <w:t xml:space="preserve"> [48], 2021 A long and short-term memory (LSTM) network based on time series domain is proposed for smartphone sensor data Generalized HAR framework E. Soleimani [49], 2021 proposed a new approach to adversarial knowledge transfer SA-GAN for cross-topic transfer learning in the field of human activity recognition based on wearable sensors using generative adversarial network framework .</w:t>
      </w:r>
    </w:p>
    <w:p w14:paraId="2189A520" w14:textId="77777777" w:rsidR="00647CFD" w:rsidRPr="00647CFD" w:rsidRDefault="00647CFD" w:rsidP="00647CF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647CFD">
        <w:rPr>
          <w:rFonts w:ascii="Calibri" w:eastAsiaTheme="minorEastAsia" w:hAnsi="Calibri" w:cs="Calibri"/>
          <w:color w:val="000000"/>
          <w:sz w:val="22"/>
          <w:lang w:val="en-US" w:eastAsia="zh-CN" w:bidi="hi-IN"/>
        </w:rPr>
        <w:t>The use of wearable sensor-based gait recognition methods has gradually become the mainstream way of exoskeleton gait recognition, and the extraction and classification of sensing information features using deep learning has become the focus of research; mechanical sensors are widely used for their strong anti-interference capability, simple principle and high accuracy compared to biological sensors; therefore, it is expected that mechanical sensors will be used to build sensing systems, and Therefore, it is expected that mechanical sensors will be used to build the sensing system and deep learning algorithms will be used to recognize the gait.</w:t>
      </w:r>
    </w:p>
    <w:p w14:paraId="13FA6A4F" w14:textId="3AD29C55" w:rsidR="00647CFD" w:rsidRDefault="00647CFD">
      <w:pPr>
        <w:rPr>
          <w:rFonts w:ascii="Calibri" w:eastAsiaTheme="minorEastAsia" w:hAnsi="Calibri" w:cs="Calibri"/>
          <w:color w:val="000000"/>
          <w:sz w:val="22"/>
          <w:lang w:val="en-US" w:eastAsia="zh-CN" w:bidi="hi-IN"/>
        </w:rPr>
      </w:pPr>
      <w:r>
        <w:rPr>
          <w:rFonts w:ascii="Calibri" w:eastAsiaTheme="minorEastAsia" w:hAnsi="Calibri" w:cs="Calibri"/>
          <w:color w:val="000000"/>
          <w:sz w:val="22"/>
          <w:lang w:val="en-US" w:eastAsia="zh-CN" w:bidi="hi-IN"/>
        </w:rPr>
        <w:br w:type="page"/>
      </w:r>
    </w:p>
    <w:p w14:paraId="5CD90894" w14:textId="1283C5BB" w:rsidR="00647CFD" w:rsidRPr="00C96B95" w:rsidRDefault="00647CFD" w:rsidP="00C96B95">
      <w:pPr>
        <w:keepNext/>
        <w:suppressAutoHyphens/>
        <w:overflowPunct w:val="0"/>
        <w:spacing w:before="240" w:after="60"/>
        <w:ind w:left="432" w:hanging="432"/>
        <w:jc w:val="both"/>
        <w:textAlignment w:val="baseline"/>
        <w:outlineLvl w:val="0"/>
        <w:rPr>
          <w:rFonts w:ascii="Calibri" w:eastAsia="WenQuanYi Zen Hei Sharp" w:hAnsi="Calibri" w:cs="Arial"/>
          <w:b/>
          <w:bCs/>
          <w:caps/>
          <w:color w:val="000000"/>
          <w:kern w:val="28"/>
          <w:sz w:val="28"/>
          <w:szCs w:val="32"/>
          <w:lang w:val="en-US" w:eastAsia="zh-CN" w:bidi="hi-IN"/>
        </w:rPr>
      </w:pPr>
      <w:bookmarkStart w:id="6" w:name="_Toc43040067"/>
      <w:bookmarkStart w:id="7" w:name="_Toc113410272"/>
      <w:r w:rsidRPr="00C96B95">
        <w:rPr>
          <w:rFonts w:ascii="Calibri" w:eastAsia="WenQuanYi Zen Hei Sharp" w:hAnsi="Calibri" w:cs="Arial"/>
          <w:b/>
          <w:bCs/>
          <w:caps/>
          <w:color w:val="000000"/>
          <w:kern w:val="28"/>
          <w:sz w:val="28"/>
          <w:szCs w:val="32"/>
          <w:lang w:val="en-US" w:eastAsia="zh-CN" w:bidi="hi-IN"/>
        </w:rPr>
        <w:lastRenderedPageBreak/>
        <w:t>CHAPTER 3: RESEARCH AND DEVELOPMENT METHODOLOGY</w:t>
      </w:r>
      <w:bookmarkEnd w:id="6"/>
      <w:bookmarkEnd w:id="7"/>
    </w:p>
    <w:p w14:paraId="3CC42BF1" w14:textId="72AF8A0C" w:rsidR="00647CFD" w:rsidRDefault="000E5E51" w:rsidP="00647CFD">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The purpose of this project is to design a lower limb gait detection algorithm to detect the relative weight bearing of the human body. In order to achieve this purpose, several steps need to be completed. The first step is data collection, finding suitable sensors, and writing data acquisition software to complete a motion information acquisition system. This system is used to collect data on the movements of multiple subjects under different weight-bearing conditions. The second step is to pre-process the collected data, such as cropping, smoothing, normalizing, etc., and labeling the different data. The third step is feature extraction of the pre-processed data, multi-source sensor data fusion, and weight-bearing analysis recognition using various pattern recognition algorithms. Finally, the lower limb gait detection system is used for real-time detection of wear to verify the effect.</w:t>
      </w:r>
    </w:p>
    <w:p w14:paraId="5ADD8223" w14:textId="77777777" w:rsidR="000E5E51" w:rsidRPr="00C96B95" w:rsidRDefault="000E5E51" w:rsidP="00C96B95">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8" w:name="_Toc113410273"/>
      <w:r w:rsidRPr="00C96B95">
        <w:rPr>
          <w:rFonts w:ascii="Calibri" w:eastAsiaTheme="minorEastAsia" w:hAnsi="Calibri" w:cs="Calibri"/>
          <w:b/>
          <w:bCs/>
          <w:color w:val="000000"/>
          <w:sz w:val="22"/>
          <w:lang w:val="en-US" w:eastAsia="zh-CN" w:bidi="hi-IN"/>
        </w:rPr>
        <w:t>3.1 Data acquisition system</w:t>
      </w:r>
      <w:bookmarkEnd w:id="8"/>
    </w:p>
    <w:p w14:paraId="7ED65519"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3.1.1 Sensor selection</w:t>
      </w:r>
    </w:p>
    <w:p w14:paraId="7F8B9EDB"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Sensor selection and placement will have an impact on the data acquisition [50], so the selection of accurate and reliable wearable sensors that are easy to disassemble and do not affect normal walking is more in line with the requirements. Considering the cost and performance indexes, the STM32 is finally selected as the control board to control the sensor and WIFI, and the IMU sensor is used as the motion data acquisition element and the ESP8266 is used for WIFI data transmission. Among them, the signal acquisition frequency of IMU needs to be above 100Hz, because most of the human activity frequency is lower than 20Hz, but need to ensure that the data is accurate enough and needs the highest possible sampling rate. The plantar pressure sensor was selected to collect the pressure generated during walking. the actual diagram of the IMU sensor is as follows.</w:t>
      </w:r>
    </w:p>
    <w:p w14:paraId="2A5A44A6" w14:textId="4BEB7EE8" w:rsidR="000E5E51" w:rsidRPr="000E5E51" w:rsidRDefault="000E5E51" w:rsidP="000E5E51">
      <w:pPr>
        <w:suppressAutoHyphens/>
        <w:overflowPunct w:val="0"/>
        <w:spacing w:before="120"/>
        <w:jc w:val="center"/>
        <w:textAlignment w:val="baseline"/>
        <w:rPr>
          <w:rFonts w:ascii="Calibri" w:eastAsiaTheme="minorEastAsia" w:hAnsi="Calibri" w:cs="Calibri"/>
          <w:color w:val="000000"/>
          <w:sz w:val="22"/>
          <w:lang w:val="en-US" w:eastAsia="zh-CN" w:bidi="hi-IN"/>
        </w:rPr>
      </w:pPr>
      <w:r>
        <w:fldChar w:fldCharType="begin"/>
      </w:r>
      <w:r>
        <w:instrText xml:space="preserve"> INCLUDEPICTURE "C:\\Users\\GuGuGe\\Documents\\Tencent Files\\467304440\\Image\\C2C\\BC285B17E0B86DCA542DC13813815B13.jpg" \* MERGEFORMATINET </w:instrText>
      </w:r>
      <w:r>
        <w:fldChar w:fldCharType="separate"/>
      </w:r>
      <w:r>
        <w:fldChar w:fldCharType="begin"/>
      </w:r>
      <w:r>
        <w:instrText xml:space="preserve"> INCLUDEPICTURE  "C:\\Users\\GuGuGe\\Desktop\\</w:instrText>
      </w:r>
      <w:r>
        <w:rPr>
          <w:rFonts w:ascii="宋体" w:eastAsia="宋体" w:hAnsi="宋体" w:cs="宋体" w:hint="eastAsia"/>
        </w:rPr>
        <w:instrText>三一圣作业</w:instrText>
      </w:r>
      <w:r>
        <w:instrText xml:space="preserve">\\Documents\\Tencent Files\\467304440\\Image\\C2C\\BC285B17E0B86DCA542DC13813815B13.jpg" \* MERGEFORMATINET </w:instrText>
      </w:r>
      <w:r>
        <w:fldChar w:fldCharType="separate"/>
      </w:r>
      <w:r>
        <w:pict w14:anchorId="523B67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2" type="#_x0000_t75" style="width:150.8pt;height:156.25pt">
            <v:imagedata r:id="rId8" r:href="rId9" croptop="25531f" cropbottom="25219f" cropleft="23340f" cropright="23200f"/>
          </v:shape>
        </w:pict>
      </w:r>
      <w:r>
        <w:fldChar w:fldCharType="end"/>
      </w:r>
      <w:r>
        <w:fldChar w:fldCharType="end"/>
      </w:r>
    </w:p>
    <w:p w14:paraId="534FE92A" w14:textId="4E1467E0" w:rsidR="000E5E51" w:rsidRDefault="000E5E51" w:rsidP="000E5E51">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IMU sensor photo</w:t>
      </w:r>
    </w:p>
    <w:p w14:paraId="7FE1EB91" w14:textId="54761883" w:rsid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The plantar pressure sensor was installed in different areas of the foot to achieve distributed measurement, which is easy to operate and less costly. The plantar pressure sensor adopts the domestic JHBM-M1 miniature pressure sensor, as shown in Figure 2-1(a), which has an external diameter of 20 mm, a height of 10.5 mm, and a range of 0-200 kg, and has the characteristics of small size, low height, and full sealing compared with other sensors, which is especially suitable for use in such a limited space as the sole of a shoe, and the range is large enough for people of different weights. The range is large enough for people of different weights. The pressure on the bottom of the foot when walking on a flat surface is a continuous gradual process from the heel to the toe, and the pressure sensor is installed on the sole of each shoe. The equipment is shown in the figure below.</w:t>
      </w:r>
    </w:p>
    <w:p w14:paraId="519736BA" w14:textId="09E06860" w:rsidR="000E5E51" w:rsidRDefault="000E5E51" w:rsidP="000E5E51">
      <w:pPr>
        <w:suppressAutoHyphens/>
        <w:overflowPunct w:val="0"/>
        <w:spacing w:before="120"/>
        <w:jc w:val="center"/>
        <w:textAlignment w:val="baseline"/>
        <w:rPr>
          <w:rFonts w:ascii="Calibri" w:eastAsiaTheme="minorEastAsia" w:hAnsi="Calibri" w:cs="Calibri"/>
          <w:color w:val="000000"/>
          <w:sz w:val="22"/>
          <w:lang w:val="en-US" w:eastAsia="zh-CN" w:bidi="hi-IN"/>
        </w:rPr>
      </w:pPr>
      <w:r>
        <w:lastRenderedPageBreak/>
        <w:fldChar w:fldCharType="begin"/>
      </w:r>
      <w:r>
        <w:instrText xml:space="preserve"> INCLUDEPICTURE "C:\\Users\\GuGuGe\\Documents\\Tencent Files\\467304440\\Image\\C2C\\F6C6DC66BBA23D05DE3FCD41C7B9EDFA.jpg" \* MERGEFORMATINET </w:instrText>
      </w:r>
      <w:r>
        <w:fldChar w:fldCharType="separate"/>
      </w:r>
      <w:r>
        <w:fldChar w:fldCharType="begin"/>
      </w:r>
      <w:r>
        <w:instrText xml:space="preserve"> INCLUDEPICTURE  "C:\\Users\\GuGuGe\\Desktop\\</w:instrText>
      </w:r>
      <w:r>
        <w:rPr>
          <w:rFonts w:ascii="宋体" w:eastAsia="宋体" w:hAnsi="宋体" w:cs="宋体" w:hint="eastAsia"/>
        </w:rPr>
        <w:instrText>三一圣作业</w:instrText>
      </w:r>
      <w:r>
        <w:instrText xml:space="preserve">\\Documents\\Tencent Files\\467304440\\Image\\C2C\\F6C6DC66BBA23D05DE3FCD41C7B9EDFA.jpg" \* MERGEFORMATINET </w:instrText>
      </w:r>
      <w:r>
        <w:fldChar w:fldCharType="separate"/>
      </w:r>
      <w:r>
        <w:pict w14:anchorId="6A8E88B6">
          <v:shape id="_x0000_i1063" type="#_x0000_t75" style="width:141.3pt;height:188.15pt">
            <v:imagedata r:id="rId10" r:href="rId11"/>
          </v:shape>
        </w:pict>
      </w:r>
      <w:r>
        <w:fldChar w:fldCharType="end"/>
      </w:r>
      <w:r>
        <w:fldChar w:fldCharType="end"/>
      </w:r>
      <w:r>
        <w:tab/>
      </w:r>
      <w:r>
        <w:tab/>
      </w:r>
      <w:r>
        <w:tab/>
      </w:r>
      <w:r>
        <w:rPr>
          <w:noProof/>
        </w:rPr>
        <w:drawing>
          <wp:inline distT="0" distB="0" distL="0" distR="0" wp14:anchorId="24A7E583" wp14:editId="581C8B76">
            <wp:extent cx="1782000" cy="2376000"/>
            <wp:effectExtent l="0" t="0" r="8890" b="571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82000" cy="2376000"/>
                    </a:xfrm>
                    <a:prstGeom prst="rect">
                      <a:avLst/>
                    </a:prstGeom>
                    <a:noFill/>
                    <a:ln>
                      <a:noFill/>
                    </a:ln>
                  </pic:spPr>
                </pic:pic>
              </a:graphicData>
            </a:graphic>
          </wp:inline>
        </w:drawing>
      </w:r>
    </w:p>
    <w:p w14:paraId="7FB0576D" w14:textId="041B7FDC" w:rsidR="000E5E51" w:rsidRDefault="000E5E51" w:rsidP="000E5E51">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Plantar pressure sensor and microcontroller, WIFI module</w:t>
      </w:r>
    </w:p>
    <w:p w14:paraId="2DFA0950"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3.1.2 Data acquisition software</w:t>
      </w:r>
    </w:p>
    <w:p w14:paraId="6C44166E"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The analysis of human gait characteristics and changes requires a large amount of data support, so special software needs to be written for data acquisition and processing. The main function of this software is to receive IoT sensor data from multiple ports by linking to a specific WIFI and write it to a file. After the data is collected, it is uploaded to a MySQL database on the PC for classification and management. Since the subsequent data processing and machine learning are done in Python, I choose Python language and Kivy development framework to complete a WIFI communication-based wireless sensor acquisition software that can run on PC/Android. The advantages of using Python for development are low development difficulty, good program portability, the ability to export data to other python scripts for processing at the same time of acquisition, and good flexibility.</w:t>
      </w:r>
    </w:p>
    <w:p w14:paraId="0B1D6809"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The written software can achieve synchronous data acquisition for up to 5 chains with a total of 15 sensors. The software program uses a multi-threaded synchronous execution strategy, containing one main thread and five sub-threads. When the main thread issues the execution command, sub-threads 1-4 receive the command and perform a single round of data acquisition. When the acquisition process ends, the sub-thread flag bit is terminated and the cycle ends.</w:t>
      </w:r>
    </w:p>
    <w:p w14:paraId="022CCE4E"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Since the users of this software are mainly Chinese, the main part of the interface is written in Chinese, and only a few buttons are in English.</w:t>
      </w:r>
    </w:p>
    <w:p w14:paraId="0BF3402F" w14:textId="755F2240" w:rsid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 xml:space="preserve">The acquisition interface can set the file name of this acquisition, click the Start button to start the acquisition, click the Stop button to stop this record, and click the </w:t>
      </w:r>
      <w:proofErr w:type="spellStart"/>
      <w:r w:rsidRPr="000E5E51">
        <w:rPr>
          <w:rFonts w:ascii="Calibri" w:eastAsiaTheme="minorEastAsia" w:hAnsi="Calibri" w:cs="Calibri"/>
          <w:color w:val="000000"/>
          <w:sz w:val="22"/>
          <w:lang w:val="en-US" w:eastAsia="zh-CN" w:bidi="hi-IN"/>
        </w:rPr>
        <w:t>Write_DB</w:t>
      </w:r>
      <w:proofErr w:type="spellEnd"/>
      <w:r w:rsidRPr="000E5E51">
        <w:rPr>
          <w:rFonts w:ascii="Calibri" w:eastAsiaTheme="minorEastAsia" w:hAnsi="Calibri" w:cs="Calibri"/>
          <w:color w:val="000000"/>
          <w:sz w:val="22"/>
          <w:lang w:val="en-US" w:eastAsia="zh-CN" w:bidi="hi-IN"/>
        </w:rPr>
        <w:t xml:space="preserve"> button to write this data to MySQL database.</w:t>
      </w:r>
    </w:p>
    <w:p w14:paraId="5DB1FA98" w14:textId="0FE7711D" w:rsidR="000E5E51" w:rsidRPr="000E5E51" w:rsidRDefault="000E5E51" w:rsidP="00C96B95">
      <w:pPr>
        <w:suppressAutoHyphens/>
        <w:overflowPunct w:val="0"/>
        <w:spacing w:before="120"/>
        <w:jc w:val="center"/>
        <w:textAlignment w:val="baseline"/>
        <w:rPr>
          <w:rFonts w:ascii="Calibri" w:eastAsiaTheme="minorEastAsia" w:hAnsi="Calibri" w:cs="Calibri"/>
          <w:color w:val="000000"/>
          <w:sz w:val="22"/>
          <w:lang w:val="en-US" w:eastAsia="zh-CN" w:bidi="hi-IN"/>
        </w:rPr>
      </w:pPr>
      <w:r>
        <w:rPr>
          <w:noProof/>
        </w:rPr>
        <w:drawing>
          <wp:inline distT="0" distB="0" distL="0" distR="0" wp14:anchorId="3CEB1B7C" wp14:editId="228A357F">
            <wp:extent cx="2950234" cy="2211787"/>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54573" cy="2215040"/>
                    </a:xfrm>
                    <a:prstGeom prst="rect">
                      <a:avLst/>
                    </a:prstGeom>
                  </pic:spPr>
                </pic:pic>
              </a:graphicData>
            </a:graphic>
          </wp:inline>
        </w:drawing>
      </w:r>
    </w:p>
    <w:p w14:paraId="14B20709" w14:textId="77777777" w:rsidR="000E5E51" w:rsidRPr="000E5E51" w:rsidRDefault="000E5E51" w:rsidP="000E5E51">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Data acquisition interface</w:t>
      </w:r>
    </w:p>
    <w:p w14:paraId="0CC4A22A"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lastRenderedPageBreak/>
        <w:t xml:space="preserve">The configuration pages of multiple sensors are as follows, setting the IP and port of each sensor separately to facilitate the distinction between the specific location information of different sensors, which are written into different tables according to the configuration information when writing to the </w:t>
      </w:r>
      <w:proofErr w:type="spellStart"/>
      <w:r w:rsidRPr="000E5E51">
        <w:rPr>
          <w:rFonts w:ascii="Calibri" w:eastAsiaTheme="minorEastAsia" w:hAnsi="Calibri" w:cs="Calibri"/>
          <w:color w:val="000000"/>
          <w:sz w:val="22"/>
          <w:lang w:val="en-US" w:eastAsia="zh-CN" w:bidi="hi-IN"/>
        </w:rPr>
        <w:t>database.IMU</w:t>
      </w:r>
      <w:proofErr w:type="spellEnd"/>
      <w:r w:rsidRPr="000E5E51">
        <w:rPr>
          <w:rFonts w:ascii="Calibri" w:eastAsiaTheme="minorEastAsia" w:hAnsi="Calibri" w:cs="Calibri"/>
          <w:color w:val="000000"/>
          <w:sz w:val="22"/>
          <w:lang w:val="en-US" w:eastAsia="zh-CN" w:bidi="hi-IN"/>
        </w:rPr>
        <w:t xml:space="preserve"> sensors are linked to the WIFI module using wires, which may be damaged due to the winding and pulling of wires during walking, and need to replace the corresponding IMU to complete Follow-up experiments, so the IMU node number needs to be configured flexibly to meet the experimental requirements.</w:t>
      </w:r>
    </w:p>
    <w:p w14:paraId="6E8DDA14" w14:textId="064C1B8E" w:rsidR="000E5E51" w:rsidRPr="000E5E51" w:rsidRDefault="000E5E51" w:rsidP="000E5E51">
      <w:pPr>
        <w:suppressAutoHyphens/>
        <w:overflowPunct w:val="0"/>
        <w:spacing w:before="120"/>
        <w:jc w:val="center"/>
        <w:textAlignment w:val="baseline"/>
        <w:rPr>
          <w:rFonts w:ascii="Calibri" w:eastAsiaTheme="minorEastAsia" w:hAnsi="Calibri" w:cs="Calibri"/>
          <w:color w:val="000000"/>
          <w:sz w:val="22"/>
          <w:lang w:val="en-US" w:eastAsia="zh-CN" w:bidi="hi-IN"/>
        </w:rPr>
      </w:pPr>
      <w:r>
        <w:rPr>
          <w:noProof/>
        </w:rPr>
        <w:drawing>
          <wp:inline distT="0" distB="0" distL="0" distR="0" wp14:anchorId="30C9D993" wp14:editId="4AAC9EB7">
            <wp:extent cx="3503840" cy="1909268"/>
            <wp:effectExtent l="0" t="0" r="1905"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37327" cy="1927515"/>
                    </a:xfrm>
                    <a:prstGeom prst="rect">
                      <a:avLst/>
                    </a:prstGeom>
                  </pic:spPr>
                </pic:pic>
              </a:graphicData>
            </a:graphic>
          </wp:inline>
        </w:drawing>
      </w:r>
    </w:p>
    <w:p w14:paraId="5E55FE42" w14:textId="77777777" w:rsidR="000E5E51" w:rsidRPr="000E5E51" w:rsidRDefault="000E5E51" w:rsidP="000E5E51">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IP and Port setting interface of IoT chip</w:t>
      </w:r>
    </w:p>
    <w:p w14:paraId="5AB114EC" w14:textId="69BCD956" w:rsid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Database configuration interface, through the configuration of the program linked to the local database or cloud database, to achieve the upload of data. Due to the long experimental time, the data collection of each experiment may not be the same personnel and equipment, and need to consider multi-device collection, so it is more convenient to change the database configuration to facilitate the data entry operation, eliminating the tedious configuration process.</w:t>
      </w:r>
    </w:p>
    <w:p w14:paraId="0CEA99E1" w14:textId="67D4C486" w:rsidR="000E5E51" w:rsidRDefault="000E5E51" w:rsidP="00C96B95">
      <w:pPr>
        <w:suppressAutoHyphens/>
        <w:overflowPunct w:val="0"/>
        <w:spacing w:before="120"/>
        <w:jc w:val="center"/>
        <w:textAlignment w:val="baseline"/>
        <w:rPr>
          <w:rFonts w:ascii="Calibri" w:eastAsiaTheme="minorEastAsia" w:hAnsi="Calibri" w:cs="Calibri"/>
          <w:color w:val="000000"/>
          <w:sz w:val="22"/>
          <w:lang w:val="en-US" w:eastAsia="zh-CN" w:bidi="hi-IN"/>
        </w:rPr>
      </w:pPr>
      <w:r>
        <w:rPr>
          <w:noProof/>
        </w:rPr>
        <w:drawing>
          <wp:inline distT="0" distB="0" distL="0" distR="0" wp14:anchorId="6884315A" wp14:editId="32664062">
            <wp:extent cx="3520304" cy="1294790"/>
            <wp:effectExtent l="0" t="0" r="4445" b="63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51559" cy="1306286"/>
                    </a:xfrm>
                    <a:prstGeom prst="rect">
                      <a:avLst/>
                    </a:prstGeom>
                  </pic:spPr>
                </pic:pic>
              </a:graphicData>
            </a:graphic>
          </wp:inline>
        </w:drawing>
      </w:r>
    </w:p>
    <w:p w14:paraId="6BD830A2" w14:textId="77777777" w:rsidR="000E5E51" w:rsidRPr="000E5E51" w:rsidRDefault="000E5E51" w:rsidP="00C96B95">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Database configuration interface</w:t>
      </w:r>
    </w:p>
    <w:p w14:paraId="5FCEAC43" w14:textId="77777777" w:rsidR="000E5E51" w:rsidRPr="00C96B95" w:rsidRDefault="000E5E51" w:rsidP="00C96B95">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9" w:name="_Toc113410274"/>
      <w:r w:rsidRPr="00C96B95">
        <w:rPr>
          <w:rFonts w:ascii="Calibri" w:eastAsiaTheme="minorEastAsia" w:hAnsi="Calibri" w:cs="Calibri"/>
          <w:b/>
          <w:bCs/>
          <w:color w:val="000000"/>
          <w:sz w:val="22"/>
          <w:lang w:val="en-US" w:eastAsia="zh-CN" w:bidi="hi-IN"/>
        </w:rPr>
        <w:t>3.2 Experimental design</w:t>
      </w:r>
      <w:bookmarkEnd w:id="9"/>
    </w:p>
    <w:p w14:paraId="16B37875"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Part of the experiments for data collection were conducted outdoors, as lifting heavy objects is generally an outdoor activity, and the later part was tested indoors under fixed conditions, mainly due to the high temperature and the need to carry weight during the experiment, which was physically demanding for the subjects. A total of 10 adults participated in the data collection, including 8 males and 2 females. The experiment consisted of weighted walking on a flat road, during which the weight of the load was adjusted several times. The weight-bearing container for this experiment was a duffel bag, which exerted a balanced force on the body, did not affect the swinging arm and trunk movements, and had minimal effect on the lower limb gait. The experimental equipment used to adjust the load was a number of sandbags with a unit weight of 5Kg, and the weights of 15kg, 20kg and 25kg were chosen as the load classification.</w:t>
      </w:r>
    </w:p>
    <w:p w14:paraId="7E20EC7A"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Subsequently, the 15kg load was labeled as L0, the 20kg load as L1, and the 25kg load as L2, for a total of three load levels, so the subsequent work of this experiment is to classify and identify these three different load levels according to the gait data.</w:t>
      </w:r>
    </w:p>
    <w:p w14:paraId="501D0B91"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 xml:space="preserve">The IMU sensor will be placed directly on the anterior thigh, the anterior calf and the medial ankle of the subject. The thigh and calf are placed on the anterior side for stability reasons. If the IMU sensor is placed on the lateral side, the main angular variation is in the y-direction of the sensor, and because the sensor is a </w:t>
      </w:r>
      <w:r w:rsidRPr="000E5E51">
        <w:rPr>
          <w:rFonts w:ascii="Calibri" w:eastAsiaTheme="minorEastAsia" w:hAnsi="Calibri" w:cs="Calibri"/>
          <w:color w:val="000000"/>
          <w:sz w:val="22"/>
          <w:lang w:val="en-US" w:eastAsia="zh-CN" w:bidi="hi-IN"/>
        </w:rPr>
        <w:lastRenderedPageBreak/>
        <w:t>square piece, the data consistency is more likely to be affected by the fixation method when it is fixed on the lateral side. The ankle joint, however, is more difficult to fix in the frontal direction and is easily affected by the shape of the subject's shoes and dorsum of the foot, so fixing it on the medial side of the ankle can obtain more stable data. The final IMU fixation method is shown in the figure below.</w:t>
      </w:r>
    </w:p>
    <w:bookmarkStart w:id="10" w:name="_Hlk99452889"/>
    <w:p w14:paraId="05518E46" w14:textId="03F27286" w:rsidR="000E5E51" w:rsidRDefault="000E5E51" w:rsidP="000E5E51">
      <w:pPr>
        <w:suppressAutoHyphens/>
        <w:overflowPunct w:val="0"/>
        <w:spacing w:before="120"/>
        <w:jc w:val="center"/>
        <w:textAlignment w:val="baseline"/>
      </w:pPr>
      <w:r>
        <w:object w:dxaOrig="6736" w:dyaOrig="7125" w14:anchorId="1413B172">
          <v:shape id="_x0000_i1064" type="#_x0000_t75" style="width:203.75pt;height:3in" o:ole="">
            <v:imagedata r:id="rId16" o:title=""/>
          </v:shape>
          <o:OLEObject Type="Embed" ProgID="Visio.Drawing.15" ShapeID="_x0000_i1064" DrawAspect="Content" ObjectID="_1724023402" r:id="rId17"/>
        </w:object>
      </w:r>
      <w:bookmarkEnd w:id="10"/>
    </w:p>
    <w:p w14:paraId="62EEE0C4" w14:textId="77777777" w:rsidR="000E5E51" w:rsidRPr="000E5E51" w:rsidRDefault="000E5E51" w:rsidP="000E5E51">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Diagram of sensor placement</w:t>
      </w:r>
    </w:p>
    <w:p w14:paraId="0131B3B9" w14:textId="77777777" w:rsidR="000E5E51" w:rsidRPr="00C96B95" w:rsidRDefault="000E5E51" w:rsidP="00C96B95">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11" w:name="_Toc113410275"/>
      <w:r w:rsidRPr="00C96B95">
        <w:rPr>
          <w:rFonts w:ascii="Calibri" w:eastAsiaTheme="minorEastAsia" w:hAnsi="Calibri" w:cs="Calibri"/>
          <w:b/>
          <w:bCs/>
          <w:color w:val="000000"/>
          <w:sz w:val="22"/>
          <w:lang w:val="en-US" w:eastAsia="zh-CN" w:bidi="hi-IN"/>
        </w:rPr>
        <w:t>3.3 Data pre-processing</w:t>
      </w:r>
      <w:bookmarkEnd w:id="11"/>
    </w:p>
    <w:p w14:paraId="6AC85EA0"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Quadratic number solution</w:t>
      </w:r>
    </w:p>
    <w:p w14:paraId="23E31697" w14:textId="543789F6"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 xml:space="preserve">In 1843, Hamilton introduced the concept of quaternion, a </w:t>
      </w:r>
      <w:r w:rsidRPr="000E5E51">
        <w:rPr>
          <w:rFonts w:ascii="Calibri" w:eastAsiaTheme="minorEastAsia" w:hAnsi="Calibri" w:cs="Calibri"/>
          <w:color w:val="000000"/>
          <w:sz w:val="22"/>
          <w:lang w:val="en-US" w:eastAsia="zh-CN" w:bidi="hi-IN"/>
        </w:rPr>
        <w:t>super complex</w:t>
      </w:r>
      <w:r w:rsidRPr="000E5E51">
        <w:rPr>
          <w:rFonts w:ascii="Calibri" w:eastAsiaTheme="minorEastAsia" w:hAnsi="Calibri" w:cs="Calibri"/>
          <w:color w:val="000000"/>
          <w:sz w:val="22"/>
          <w:lang w:val="en-US" w:eastAsia="zh-CN" w:bidi="hi-IN"/>
        </w:rPr>
        <w:t xml:space="preserve"> number that contains four components and does not satisfy the multiplicative exchange law [51]. At that time, he was studying the extension of complex numbers to higher dimensions, and he first thought of ternary numbers, but after several proofs, he was not able to do the example of three-dimensional space, that is, the concept of three-dimensional numbers does not exist in three-dimensional space, but quadratic numbers can be created in four dimensions. The quaternion was not widely used at that time, but with the development of space technology and navigation technology, the advantages of quaternion: small calculation, small storage space only a simple orthogonal processing to ensure the orthogonality of the quaternion pose matrix, has been widely recognized, the application field has been expanded.</w:t>
      </w:r>
    </w:p>
    <w:p w14:paraId="59E6649D"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The raw data of each IMU has 6 dimensions, which are acceleration in X, Y and Z directions and angular velocity in each direction. The reference values of the gyroscope and accelerometer can be obtained according to the Euler angles and rotation matrix, respectively, and the IMU's positional information can be solved by using the quaternion algorithm. The X corresponds to the yaw of the IMU, and the rotation is y, with the range of -90° to 90°. Y corresponds to the pitch of the IMU, and the rotation is p, with the range of 0 to 360°. Z corresponds to the roll direction of the IMU, and is r, with the range of -180° to 180°.</w:t>
      </w:r>
    </w:p>
    <w:p w14:paraId="76AEB8FE" w14:textId="77777777" w:rsidR="000E5E51" w:rsidRPr="000E5E51" w:rsidRDefault="000E5E51" w:rsidP="000E5E51">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0E5E51">
        <w:rPr>
          <w:rFonts w:ascii="Calibri" w:eastAsiaTheme="minorEastAsia" w:hAnsi="Calibri" w:cs="Calibri"/>
          <w:color w:val="000000"/>
          <w:sz w:val="22"/>
          <w:lang w:val="en-US" w:eastAsia="zh-CN" w:bidi="hi-IN"/>
        </w:rPr>
        <w:t>The three different directions of the rotation matrix are calculated as follows</w:t>
      </w:r>
    </w:p>
    <w:p w14:paraId="38E1AAE2" w14:textId="3B7F0D35" w:rsidR="0023708A" w:rsidRPr="0023708A" w:rsidRDefault="0023708A" w:rsidP="0023708A">
      <w:pPr>
        <w:tabs>
          <w:tab w:val="center" w:pos="4253"/>
          <w:tab w:val="right" w:pos="8222"/>
        </w:tabs>
        <w:spacing w:before="240" w:after="240" w:line="480" w:lineRule="auto"/>
        <w:jc w:val="center"/>
        <w:rPr>
          <w:rFonts w:eastAsiaTheme="minorEastAsia" w:hint="eastAsia"/>
          <w:lang w:eastAsia="zh-Hans"/>
        </w:rPr>
      </w:pPr>
      <m:oMathPara>
        <m:oMath>
          <m:sSub>
            <m:sSubPr>
              <m:ctrlPr>
                <w:rPr>
                  <w:rFonts w:ascii="Cambria Math" w:eastAsiaTheme="minorEastAsia" w:hAnsi="Cambria Math" w:cs="Arial"/>
                  <w:spacing w:val="15"/>
                  <w:sz w:val="23"/>
                  <w:szCs w:val="23"/>
                  <w:lang w:eastAsia="en-GB"/>
                </w:rPr>
              </m:ctrlPr>
            </m:sSubPr>
            <m:e>
              <m:r>
                <w:rPr>
                  <w:rFonts w:ascii="Cambria Math" w:eastAsiaTheme="minorEastAsia" w:hAnsi="Cambria Math" w:cs="Arial"/>
                  <w:spacing w:val="15"/>
                  <w:sz w:val="23"/>
                  <w:szCs w:val="23"/>
                  <w:lang w:eastAsia="zh-Hans"/>
                </w:rPr>
                <m:t>M</m:t>
              </m:r>
            </m:e>
            <m:sub>
              <m:r>
                <w:rPr>
                  <w:rFonts w:ascii="Cambria Math" w:eastAsiaTheme="minorEastAsia" w:hAnsi="Cambria Math" w:cs="Arial"/>
                  <w:spacing w:val="15"/>
                  <w:sz w:val="23"/>
                  <w:szCs w:val="23"/>
                  <w:lang w:eastAsia="zh-Hans"/>
                </w:rPr>
                <m:t>x</m:t>
              </m:r>
            </m:sub>
          </m:sSub>
          <m:r>
            <m:rPr>
              <m:sty m:val="p"/>
            </m:rPr>
            <w:rPr>
              <w:rFonts w:ascii="Cambria Math" w:eastAsiaTheme="minorEastAsia" w:hAnsi="Cambria Math" w:cs="Arial"/>
              <w:spacing w:val="15"/>
              <w:sz w:val="23"/>
              <w:szCs w:val="23"/>
              <w:lang w:eastAsia="zh-Hans"/>
            </w:rPr>
            <m:t>=</m:t>
          </m:r>
          <m:d>
            <m:dPr>
              <m:begChr m:val="["/>
              <m:endChr m:val="]"/>
              <m:ctrlPr>
                <w:rPr>
                  <w:rFonts w:ascii="Cambria Math" w:eastAsiaTheme="minorEastAsia" w:hAnsi="Cambria Math" w:cs="Arial"/>
                  <w:spacing w:val="15"/>
                  <w:sz w:val="23"/>
                  <w:szCs w:val="23"/>
                  <w:lang w:eastAsia="en-GB"/>
                </w:rPr>
              </m:ctrlPr>
            </m:dPr>
            <m:e>
              <m:m>
                <m:mPr>
                  <m:plcHide m:val="1"/>
                  <m:mcs>
                    <m:mc>
                      <m:mcPr>
                        <m:count m:val="3"/>
                        <m:mcJc m:val="center"/>
                      </m:mcPr>
                    </m:mc>
                  </m:mcs>
                  <m:ctrlPr>
                    <w:rPr>
                      <w:rFonts w:ascii="Cambria Math" w:eastAsiaTheme="minorEastAsia" w:hAnsi="Cambria Math" w:cs="Arial"/>
                      <w:spacing w:val="15"/>
                      <w:sz w:val="23"/>
                      <w:szCs w:val="23"/>
                      <w:lang w:eastAsia="en-GB"/>
                    </w:rPr>
                  </m:ctrlPr>
                </m:mPr>
                <m:mr>
                  <m:e>
                    <m:r>
                      <m:rPr>
                        <m:sty m:val="p"/>
                      </m:rPr>
                      <w:rPr>
                        <w:rFonts w:ascii="Cambria Math" w:eastAsiaTheme="minorEastAsia" w:hAnsi="Cambria Math" w:cs="Arial"/>
                        <w:spacing w:val="15"/>
                        <w:sz w:val="23"/>
                        <w:szCs w:val="23"/>
                        <w:lang w:eastAsia="zh-Hans"/>
                      </w:rPr>
                      <m:t>1</m:t>
                    </m:r>
                  </m:e>
                  <m:e>
                    <m:r>
                      <m:rPr>
                        <m:sty m:val="p"/>
                      </m:rPr>
                      <w:rPr>
                        <w:rFonts w:ascii="Cambria Math" w:eastAsiaTheme="minorEastAsia" w:hAnsi="Cambria Math" w:cs="Arial"/>
                        <w:spacing w:val="15"/>
                        <w:sz w:val="23"/>
                        <w:szCs w:val="23"/>
                        <w:lang w:eastAsia="zh-Hans"/>
                      </w:rPr>
                      <m:t>0</m:t>
                    </m:r>
                  </m:e>
                  <m:e>
                    <m:r>
                      <m:rPr>
                        <m:sty m:val="p"/>
                      </m:rPr>
                      <w:rPr>
                        <w:rFonts w:ascii="Cambria Math" w:eastAsiaTheme="minorEastAsia" w:hAnsi="Cambria Math" w:cs="Arial"/>
                        <w:spacing w:val="15"/>
                        <w:sz w:val="23"/>
                        <w:szCs w:val="23"/>
                        <w:lang w:eastAsia="zh-Hans"/>
                      </w:rPr>
                      <m:t>0</m:t>
                    </m:r>
                  </m:e>
                </m:mr>
                <m:mr>
                  <m:e>
                    <m:r>
                      <m:rPr>
                        <m:sty m:val="p"/>
                      </m:rPr>
                      <w:rPr>
                        <w:rFonts w:ascii="Cambria Math" w:eastAsiaTheme="minorEastAsia" w:hAnsi="Cambria Math" w:cs="Arial"/>
                        <w:spacing w:val="15"/>
                        <w:sz w:val="23"/>
                        <w:szCs w:val="23"/>
                        <w:lang w:eastAsia="zh-Hans"/>
                      </w:rPr>
                      <m:t>0</m:t>
                    </m:r>
                  </m:e>
                  <m:e>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cos</m:t>
                        </m:r>
                      </m:fName>
                      <m:e>
                        <m:r>
                          <w:rPr>
                            <w:rFonts w:ascii="Cambria Math" w:eastAsiaTheme="minorEastAsia" w:hAnsi="Cambria Math" w:cs="Arial"/>
                            <w:spacing w:val="15"/>
                            <w:sz w:val="23"/>
                            <w:szCs w:val="23"/>
                            <w:lang w:eastAsia="zh-Hans"/>
                          </w:rPr>
                          <m:t>r</m:t>
                        </m:r>
                      </m:e>
                    </m:func>
                  </m:e>
                  <m:e>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sin</m:t>
                        </m:r>
                      </m:fName>
                      <m:e>
                        <m:r>
                          <w:rPr>
                            <w:rFonts w:ascii="Cambria Math" w:eastAsiaTheme="minorEastAsia" w:hAnsi="Cambria Math" w:cs="Arial"/>
                            <w:spacing w:val="15"/>
                            <w:sz w:val="23"/>
                            <w:szCs w:val="23"/>
                            <w:lang w:eastAsia="zh-Hans"/>
                          </w:rPr>
                          <m:t>r</m:t>
                        </m:r>
                      </m:e>
                    </m:func>
                  </m:e>
                </m:mr>
                <m:mr>
                  <m:e>
                    <m:r>
                      <m:rPr>
                        <m:sty m:val="p"/>
                      </m:rPr>
                      <w:rPr>
                        <w:rFonts w:ascii="Cambria Math" w:eastAsiaTheme="minorEastAsia" w:hAnsi="Cambria Math" w:cs="Arial"/>
                        <w:spacing w:val="15"/>
                        <w:sz w:val="23"/>
                        <w:szCs w:val="23"/>
                        <w:lang w:eastAsia="zh-Hans"/>
                      </w:rPr>
                      <m:t>0</m:t>
                    </m:r>
                  </m:e>
                  <m:e>
                    <m:r>
                      <m:rPr>
                        <m:sty m:val="p"/>
                      </m:rPr>
                      <w:rPr>
                        <w:rFonts w:ascii="Cambria Math" w:eastAsiaTheme="minorEastAsia" w:hAnsi="Cambria Math" w:cs="Arial"/>
                        <w:spacing w:val="15"/>
                        <w:sz w:val="23"/>
                        <w:szCs w:val="23"/>
                        <w:lang w:eastAsia="zh-Hans"/>
                      </w:rPr>
                      <m:t>-</m:t>
                    </m:r>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sin</m:t>
                        </m:r>
                      </m:fName>
                      <m:e>
                        <m:r>
                          <w:rPr>
                            <w:rFonts w:ascii="Cambria Math" w:eastAsiaTheme="minorEastAsia" w:hAnsi="Cambria Math" w:cs="Arial"/>
                            <w:spacing w:val="15"/>
                            <w:sz w:val="23"/>
                            <w:szCs w:val="23"/>
                            <w:lang w:eastAsia="zh-Hans"/>
                          </w:rPr>
                          <m:t>r</m:t>
                        </m:r>
                      </m:e>
                    </m:func>
                  </m:e>
                  <m:e>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cos</m:t>
                        </m:r>
                      </m:fName>
                      <m:e>
                        <m:r>
                          <w:rPr>
                            <w:rFonts w:ascii="Cambria Math" w:eastAsiaTheme="minorEastAsia" w:hAnsi="Cambria Math" w:cs="Arial"/>
                            <w:spacing w:val="15"/>
                            <w:sz w:val="23"/>
                            <w:szCs w:val="23"/>
                            <w:lang w:eastAsia="zh-Hans"/>
                          </w:rPr>
                          <m:t>r</m:t>
                        </m:r>
                      </m:e>
                    </m:func>
                  </m:e>
                </m:mr>
              </m:m>
            </m:e>
          </m:d>
        </m:oMath>
      </m:oMathPara>
    </w:p>
    <w:p w14:paraId="44656316" w14:textId="3B4E9E98" w:rsidR="0023708A" w:rsidRPr="0023708A" w:rsidRDefault="0023708A" w:rsidP="0023708A">
      <w:pPr>
        <w:tabs>
          <w:tab w:val="center" w:pos="4253"/>
          <w:tab w:val="right" w:pos="8222"/>
        </w:tabs>
        <w:spacing w:before="240" w:after="240" w:line="480" w:lineRule="auto"/>
        <w:jc w:val="center"/>
        <w:rPr>
          <w:rFonts w:eastAsiaTheme="minorEastAsia"/>
          <w:lang w:eastAsia="zh-Hans"/>
        </w:rPr>
      </w:pPr>
      <m:oMathPara>
        <m:oMath>
          <m:sSub>
            <m:sSubPr>
              <m:ctrlPr>
                <w:rPr>
                  <w:rFonts w:ascii="Cambria Math" w:eastAsiaTheme="minorEastAsia" w:hAnsi="Cambria Math" w:cs="Arial"/>
                  <w:spacing w:val="15"/>
                  <w:sz w:val="23"/>
                  <w:szCs w:val="23"/>
                  <w:lang w:eastAsia="en-GB"/>
                </w:rPr>
              </m:ctrlPr>
            </m:sSubPr>
            <m:e>
              <m:r>
                <w:rPr>
                  <w:rFonts w:ascii="Cambria Math" w:eastAsiaTheme="minorEastAsia" w:hAnsi="Cambria Math" w:cs="Arial"/>
                  <w:spacing w:val="15"/>
                  <w:sz w:val="23"/>
                  <w:szCs w:val="23"/>
                  <w:lang w:eastAsia="zh-Hans"/>
                </w:rPr>
                <m:t>M</m:t>
              </m:r>
            </m:e>
            <m:sub>
              <m:r>
                <w:rPr>
                  <w:rFonts w:ascii="Cambria Math" w:eastAsiaTheme="minorEastAsia" w:hAnsi="Cambria Math" w:cs="Arial"/>
                  <w:spacing w:val="15"/>
                  <w:sz w:val="23"/>
                  <w:szCs w:val="23"/>
                  <w:lang w:eastAsia="zh-Hans"/>
                </w:rPr>
                <m:t>y</m:t>
              </m:r>
            </m:sub>
          </m:sSub>
          <m:r>
            <m:rPr>
              <m:sty m:val="p"/>
            </m:rPr>
            <w:rPr>
              <w:rFonts w:ascii="Cambria Math" w:eastAsiaTheme="minorEastAsia" w:hAnsi="Cambria Math" w:cs="Arial"/>
              <w:spacing w:val="15"/>
              <w:sz w:val="23"/>
              <w:szCs w:val="23"/>
              <w:lang w:eastAsia="zh-Hans"/>
            </w:rPr>
            <m:t>=</m:t>
          </m:r>
          <m:d>
            <m:dPr>
              <m:begChr m:val="["/>
              <m:endChr m:val="]"/>
              <m:ctrlPr>
                <w:rPr>
                  <w:rFonts w:ascii="Cambria Math" w:eastAsiaTheme="minorEastAsia" w:hAnsi="Cambria Math" w:cs="Arial"/>
                  <w:spacing w:val="15"/>
                  <w:sz w:val="23"/>
                  <w:szCs w:val="23"/>
                  <w:lang w:eastAsia="en-GB"/>
                </w:rPr>
              </m:ctrlPr>
            </m:dPr>
            <m:e>
              <m:m>
                <m:mPr>
                  <m:plcHide m:val="1"/>
                  <m:mcs>
                    <m:mc>
                      <m:mcPr>
                        <m:count m:val="3"/>
                        <m:mcJc m:val="center"/>
                      </m:mcPr>
                    </m:mc>
                  </m:mcs>
                  <m:ctrlPr>
                    <w:rPr>
                      <w:rFonts w:ascii="Cambria Math" w:eastAsiaTheme="minorEastAsia" w:hAnsi="Cambria Math" w:cs="Arial"/>
                      <w:spacing w:val="15"/>
                      <w:sz w:val="23"/>
                      <w:szCs w:val="23"/>
                      <w:lang w:eastAsia="en-GB"/>
                    </w:rPr>
                  </m:ctrlPr>
                </m:mPr>
                <m:mr>
                  <m:e>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cos</m:t>
                        </m:r>
                      </m:fName>
                      <m:e>
                        <m:r>
                          <w:rPr>
                            <w:rFonts w:ascii="Cambria Math" w:eastAsiaTheme="minorEastAsia" w:hAnsi="Cambria Math" w:cs="Arial"/>
                            <w:spacing w:val="15"/>
                            <w:sz w:val="23"/>
                            <w:szCs w:val="23"/>
                            <w:lang w:eastAsia="zh-Hans"/>
                          </w:rPr>
                          <m:t>p</m:t>
                        </m:r>
                      </m:e>
                    </m:func>
                  </m:e>
                  <m:e>
                    <m:r>
                      <m:rPr>
                        <m:sty m:val="p"/>
                      </m:rPr>
                      <w:rPr>
                        <w:rFonts w:ascii="Cambria Math" w:eastAsiaTheme="minorEastAsia" w:hAnsi="Cambria Math" w:cs="Arial"/>
                        <w:spacing w:val="15"/>
                        <w:sz w:val="23"/>
                        <w:szCs w:val="23"/>
                        <w:lang w:eastAsia="zh-Hans"/>
                      </w:rPr>
                      <m:t>0</m:t>
                    </m:r>
                  </m:e>
                  <m:e>
                    <m:r>
                      <m:rPr>
                        <m:sty m:val="p"/>
                      </m:rPr>
                      <w:rPr>
                        <w:rFonts w:ascii="Cambria Math" w:eastAsiaTheme="minorEastAsia" w:hAnsi="Cambria Math" w:cs="Arial"/>
                        <w:spacing w:val="15"/>
                        <w:sz w:val="23"/>
                        <w:szCs w:val="23"/>
                        <w:lang w:eastAsia="zh-Hans"/>
                      </w:rPr>
                      <m:t>-</m:t>
                    </m:r>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sin</m:t>
                        </m:r>
                      </m:fName>
                      <m:e>
                        <m:r>
                          <w:rPr>
                            <w:rFonts w:ascii="Cambria Math" w:eastAsiaTheme="minorEastAsia" w:hAnsi="Cambria Math" w:cs="Arial"/>
                            <w:spacing w:val="15"/>
                            <w:sz w:val="23"/>
                            <w:szCs w:val="23"/>
                            <w:lang w:eastAsia="zh-Hans"/>
                          </w:rPr>
                          <m:t>p</m:t>
                        </m:r>
                      </m:e>
                    </m:func>
                  </m:e>
                </m:mr>
                <m:mr>
                  <m:e>
                    <m:r>
                      <m:rPr>
                        <m:sty m:val="p"/>
                      </m:rPr>
                      <w:rPr>
                        <w:rFonts w:ascii="Cambria Math" w:eastAsiaTheme="minorEastAsia" w:hAnsi="Cambria Math" w:cs="Arial"/>
                        <w:spacing w:val="15"/>
                        <w:sz w:val="23"/>
                        <w:szCs w:val="23"/>
                        <w:lang w:eastAsia="zh-Hans"/>
                      </w:rPr>
                      <m:t>0</m:t>
                    </m:r>
                  </m:e>
                  <m:e>
                    <m:r>
                      <m:rPr>
                        <m:sty m:val="p"/>
                      </m:rPr>
                      <w:rPr>
                        <w:rFonts w:ascii="Cambria Math" w:eastAsiaTheme="minorEastAsia" w:hAnsi="Cambria Math" w:cs="Arial"/>
                        <w:spacing w:val="15"/>
                        <w:sz w:val="23"/>
                        <w:szCs w:val="23"/>
                        <w:lang w:eastAsia="zh-Hans"/>
                      </w:rPr>
                      <m:t>1</m:t>
                    </m:r>
                  </m:e>
                  <m:e>
                    <m:r>
                      <m:rPr>
                        <m:sty m:val="p"/>
                      </m:rPr>
                      <w:rPr>
                        <w:rFonts w:ascii="Cambria Math" w:eastAsiaTheme="minorEastAsia" w:hAnsi="Cambria Math" w:cs="Arial"/>
                        <w:spacing w:val="15"/>
                        <w:sz w:val="23"/>
                        <w:szCs w:val="23"/>
                        <w:lang w:eastAsia="zh-Hans"/>
                      </w:rPr>
                      <m:t>0</m:t>
                    </m:r>
                  </m:e>
                </m:mr>
                <m:mr>
                  <m:e>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sin</m:t>
                        </m:r>
                      </m:fName>
                      <m:e>
                        <m:r>
                          <w:rPr>
                            <w:rFonts w:ascii="Cambria Math" w:eastAsiaTheme="minorEastAsia" w:hAnsi="Cambria Math" w:cs="Arial"/>
                            <w:spacing w:val="15"/>
                            <w:sz w:val="23"/>
                            <w:szCs w:val="23"/>
                            <w:lang w:eastAsia="zh-Hans"/>
                          </w:rPr>
                          <m:t>p</m:t>
                        </m:r>
                      </m:e>
                    </m:func>
                  </m:e>
                  <m:e>
                    <m:r>
                      <m:rPr>
                        <m:sty m:val="p"/>
                      </m:rPr>
                      <w:rPr>
                        <w:rFonts w:ascii="Cambria Math" w:eastAsiaTheme="minorEastAsia" w:hAnsi="Cambria Math" w:cs="Arial"/>
                        <w:spacing w:val="15"/>
                        <w:sz w:val="23"/>
                        <w:szCs w:val="23"/>
                        <w:lang w:eastAsia="zh-Hans"/>
                      </w:rPr>
                      <m:t>0</m:t>
                    </m:r>
                  </m:e>
                  <m:e>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cos</m:t>
                        </m:r>
                      </m:fName>
                      <m:e>
                        <m:r>
                          <w:rPr>
                            <w:rFonts w:ascii="Cambria Math" w:eastAsiaTheme="minorEastAsia" w:hAnsi="Cambria Math" w:cs="Arial"/>
                            <w:spacing w:val="15"/>
                            <w:sz w:val="23"/>
                            <w:szCs w:val="23"/>
                            <w:lang w:eastAsia="zh-Hans"/>
                          </w:rPr>
                          <m:t>p</m:t>
                        </m:r>
                      </m:e>
                    </m:func>
                  </m:e>
                </m:mr>
              </m:m>
            </m:e>
          </m:d>
        </m:oMath>
      </m:oMathPara>
    </w:p>
    <w:p w14:paraId="5B20C4FD" w14:textId="3CC28D95" w:rsidR="000E5E51" w:rsidRPr="0023708A" w:rsidRDefault="0023708A" w:rsidP="0023708A">
      <w:pPr>
        <w:suppressAutoHyphens/>
        <w:overflowPunct w:val="0"/>
        <w:spacing w:before="120"/>
        <w:jc w:val="center"/>
        <w:textAlignment w:val="baseline"/>
        <w:rPr>
          <w:rFonts w:ascii="Calibri" w:eastAsiaTheme="minorEastAsia" w:hAnsi="Calibri" w:cs="Calibri"/>
          <w:spacing w:val="15"/>
          <w:kern w:val="2"/>
          <w:sz w:val="23"/>
          <w:szCs w:val="23"/>
          <w:lang w:val="en-US" w:eastAsia="zh-CN"/>
        </w:rPr>
      </w:pPr>
      <m:oMathPara>
        <m:oMath>
          <m:sSub>
            <m:sSubPr>
              <m:ctrlPr>
                <w:rPr>
                  <w:rFonts w:ascii="Cambria Math" w:eastAsiaTheme="minorEastAsia" w:hAnsi="Cambria Math" w:cs="Arial"/>
                  <w:spacing w:val="15"/>
                  <w:kern w:val="2"/>
                  <w:sz w:val="23"/>
                  <w:szCs w:val="23"/>
                  <w:lang w:val="en-US" w:eastAsia="zh-CN"/>
                </w:rPr>
              </m:ctrlPr>
            </m:sSubPr>
            <m:e>
              <m:r>
                <w:rPr>
                  <w:rFonts w:ascii="Cambria Math" w:eastAsiaTheme="minorEastAsia" w:hAnsi="Cambria Math" w:cs="Arial"/>
                  <w:spacing w:val="15"/>
                  <w:kern w:val="2"/>
                  <w:sz w:val="23"/>
                  <w:szCs w:val="23"/>
                  <w:lang w:val="en-US" w:eastAsia="zh-Hans"/>
                </w:rPr>
                <m:t>M</m:t>
              </m:r>
            </m:e>
            <m:sub>
              <m:r>
                <w:rPr>
                  <w:rFonts w:ascii="Cambria Math" w:eastAsiaTheme="minorEastAsia" w:hAnsi="Cambria Math" w:cs="Arial"/>
                  <w:spacing w:val="15"/>
                  <w:kern w:val="2"/>
                  <w:sz w:val="23"/>
                  <w:szCs w:val="23"/>
                  <w:lang w:val="en-US" w:eastAsia="zh-Hans"/>
                </w:rPr>
                <m:t>z</m:t>
              </m:r>
            </m:sub>
          </m:sSub>
          <m:r>
            <m:rPr>
              <m:sty m:val="p"/>
            </m:rPr>
            <w:rPr>
              <w:rFonts w:ascii="Cambria Math" w:eastAsiaTheme="minorEastAsia" w:hAnsi="Cambria Math" w:cs="Arial"/>
              <w:spacing w:val="15"/>
              <w:kern w:val="2"/>
              <w:sz w:val="23"/>
              <w:szCs w:val="23"/>
              <w:lang w:val="en-US" w:eastAsia="zh-Hans"/>
            </w:rPr>
            <m:t>=</m:t>
          </m:r>
          <m:d>
            <m:dPr>
              <m:begChr m:val="["/>
              <m:endChr m:val="]"/>
              <m:ctrlPr>
                <w:rPr>
                  <w:rFonts w:ascii="Cambria Math" w:eastAsiaTheme="minorEastAsia" w:hAnsi="Cambria Math" w:cs="Arial"/>
                  <w:spacing w:val="15"/>
                  <w:kern w:val="2"/>
                  <w:sz w:val="23"/>
                  <w:szCs w:val="23"/>
                  <w:lang w:val="en-US" w:eastAsia="zh-CN"/>
                </w:rPr>
              </m:ctrlPr>
            </m:dPr>
            <m:e>
              <m:m>
                <m:mPr>
                  <m:plcHide m:val="1"/>
                  <m:mcs>
                    <m:mc>
                      <m:mcPr>
                        <m:count m:val="3"/>
                        <m:mcJc m:val="center"/>
                      </m:mcPr>
                    </m:mc>
                  </m:mcs>
                  <m:ctrlPr>
                    <w:rPr>
                      <w:rFonts w:ascii="Cambria Math" w:eastAsiaTheme="minorEastAsia" w:hAnsi="Cambria Math" w:cs="Arial"/>
                      <w:spacing w:val="15"/>
                      <w:kern w:val="2"/>
                      <w:sz w:val="23"/>
                      <w:szCs w:val="23"/>
                      <w:lang w:val="en-US" w:eastAsia="zh-CN"/>
                    </w:rPr>
                  </m:ctrlPr>
                </m:mPr>
                <m:mr>
                  <m:e>
                    <m:func>
                      <m:funcPr>
                        <m:ctrlPr>
                          <w:rPr>
                            <w:rFonts w:ascii="Cambria Math" w:eastAsiaTheme="minorEastAsia" w:hAnsi="Cambria Math" w:cs="Arial"/>
                            <w:spacing w:val="15"/>
                            <w:kern w:val="2"/>
                            <w:sz w:val="23"/>
                            <w:szCs w:val="23"/>
                            <w:lang w:val="en-US" w:eastAsia="zh-CN"/>
                          </w:rPr>
                        </m:ctrlPr>
                      </m:funcPr>
                      <m:fName>
                        <m:r>
                          <m:rPr>
                            <m:sty m:val="p"/>
                          </m:rPr>
                          <w:rPr>
                            <w:rFonts w:ascii="Cambria Math" w:eastAsiaTheme="minorEastAsia" w:hAnsi="Cambria Math" w:cs="Arial"/>
                            <w:spacing w:val="15"/>
                            <w:kern w:val="2"/>
                            <w:sz w:val="23"/>
                            <w:szCs w:val="23"/>
                            <w:lang w:val="en-US" w:eastAsia="zh-Hans"/>
                          </w:rPr>
                          <m:t>cos</m:t>
                        </m:r>
                      </m:fName>
                      <m:e>
                        <m:r>
                          <w:rPr>
                            <w:rFonts w:ascii="Cambria Math" w:eastAsiaTheme="minorEastAsia" w:hAnsi="Cambria Math" w:cs="Arial"/>
                            <w:spacing w:val="15"/>
                            <w:kern w:val="2"/>
                            <w:sz w:val="23"/>
                            <w:szCs w:val="23"/>
                            <w:lang w:val="en-US" w:eastAsia="zh-Hans"/>
                          </w:rPr>
                          <m:t>y</m:t>
                        </m:r>
                      </m:e>
                    </m:func>
                  </m:e>
                  <m:e>
                    <m:func>
                      <m:funcPr>
                        <m:ctrlPr>
                          <w:rPr>
                            <w:rFonts w:ascii="Cambria Math" w:eastAsiaTheme="minorEastAsia" w:hAnsi="Cambria Math" w:cs="Arial"/>
                            <w:spacing w:val="15"/>
                            <w:kern w:val="2"/>
                            <w:sz w:val="23"/>
                            <w:szCs w:val="23"/>
                            <w:lang w:val="en-US" w:eastAsia="zh-CN"/>
                          </w:rPr>
                        </m:ctrlPr>
                      </m:funcPr>
                      <m:fName>
                        <m:r>
                          <m:rPr>
                            <m:sty m:val="p"/>
                          </m:rPr>
                          <w:rPr>
                            <w:rFonts w:ascii="Cambria Math" w:eastAsiaTheme="minorEastAsia" w:hAnsi="Cambria Math" w:cs="Arial"/>
                            <w:spacing w:val="15"/>
                            <w:kern w:val="2"/>
                            <w:sz w:val="23"/>
                            <w:szCs w:val="23"/>
                            <w:lang w:val="en-US" w:eastAsia="zh-Hans"/>
                          </w:rPr>
                          <m:t>sin</m:t>
                        </m:r>
                      </m:fName>
                      <m:e>
                        <m:r>
                          <w:rPr>
                            <w:rFonts w:ascii="Cambria Math" w:eastAsiaTheme="minorEastAsia" w:hAnsi="Cambria Math" w:cs="Arial"/>
                            <w:spacing w:val="15"/>
                            <w:kern w:val="2"/>
                            <w:sz w:val="23"/>
                            <w:szCs w:val="23"/>
                            <w:lang w:val="en-US" w:eastAsia="zh-Hans"/>
                          </w:rPr>
                          <m:t>y</m:t>
                        </m:r>
                      </m:e>
                    </m:func>
                  </m:e>
                  <m:e>
                    <m:r>
                      <m:rPr>
                        <m:sty m:val="p"/>
                      </m:rPr>
                      <w:rPr>
                        <w:rFonts w:ascii="Cambria Math" w:eastAsiaTheme="minorEastAsia" w:hAnsi="Cambria Math" w:cs="Arial"/>
                        <w:spacing w:val="15"/>
                        <w:kern w:val="2"/>
                        <w:sz w:val="23"/>
                        <w:szCs w:val="23"/>
                        <w:lang w:val="en-US" w:eastAsia="zh-Hans"/>
                      </w:rPr>
                      <m:t>0</m:t>
                    </m:r>
                  </m:e>
                </m:mr>
                <m:mr>
                  <m:e>
                    <m:r>
                      <m:rPr>
                        <m:sty m:val="p"/>
                      </m:rPr>
                      <w:rPr>
                        <w:rFonts w:ascii="Cambria Math" w:eastAsiaTheme="minorEastAsia" w:hAnsi="Cambria Math" w:cs="Arial"/>
                        <w:spacing w:val="15"/>
                        <w:kern w:val="2"/>
                        <w:sz w:val="23"/>
                        <w:szCs w:val="23"/>
                        <w:lang w:val="en-US" w:eastAsia="zh-Hans"/>
                      </w:rPr>
                      <m:t>-</m:t>
                    </m:r>
                    <m:func>
                      <m:funcPr>
                        <m:ctrlPr>
                          <w:rPr>
                            <w:rFonts w:ascii="Cambria Math" w:eastAsiaTheme="minorEastAsia" w:hAnsi="Cambria Math" w:cs="Arial"/>
                            <w:spacing w:val="15"/>
                            <w:kern w:val="2"/>
                            <w:sz w:val="23"/>
                            <w:szCs w:val="23"/>
                            <w:lang w:val="en-US" w:eastAsia="zh-CN"/>
                          </w:rPr>
                        </m:ctrlPr>
                      </m:funcPr>
                      <m:fName>
                        <m:r>
                          <m:rPr>
                            <m:sty m:val="p"/>
                          </m:rPr>
                          <w:rPr>
                            <w:rFonts w:ascii="Cambria Math" w:eastAsiaTheme="minorEastAsia" w:hAnsi="Cambria Math" w:cs="Arial"/>
                            <w:spacing w:val="15"/>
                            <w:kern w:val="2"/>
                            <w:sz w:val="23"/>
                            <w:szCs w:val="23"/>
                            <w:lang w:val="en-US" w:eastAsia="zh-Hans"/>
                          </w:rPr>
                          <m:t>sin</m:t>
                        </m:r>
                      </m:fName>
                      <m:e>
                        <m:r>
                          <w:rPr>
                            <w:rFonts w:ascii="Cambria Math" w:eastAsiaTheme="minorEastAsia" w:hAnsi="Cambria Math" w:cs="Arial"/>
                            <w:spacing w:val="15"/>
                            <w:kern w:val="2"/>
                            <w:sz w:val="23"/>
                            <w:szCs w:val="23"/>
                            <w:lang w:val="en-US" w:eastAsia="zh-Hans"/>
                          </w:rPr>
                          <m:t>y</m:t>
                        </m:r>
                      </m:e>
                    </m:func>
                  </m:e>
                  <m:e>
                    <m:func>
                      <m:funcPr>
                        <m:ctrlPr>
                          <w:rPr>
                            <w:rFonts w:ascii="Cambria Math" w:eastAsiaTheme="minorEastAsia" w:hAnsi="Cambria Math" w:cs="Arial"/>
                            <w:spacing w:val="15"/>
                            <w:kern w:val="2"/>
                            <w:sz w:val="23"/>
                            <w:szCs w:val="23"/>
                            <w:lang w:val="en-US" w:eastAsia="zh-CN"/>
                          </w:rPr>
                        </m:ctrlPr>
                      </m:funcPr>
                      <m:fName>
                        <m:r>
                          <m:rPr>
                            <m:sty m:val="p"/>
                          </m:rPr>
                          <w:rPr>
                            <w:rFonts w:ascii="Cambria Math" w:eastAsiaTheme="minorEastAsia" w:hAnsi="Cambria Math" w:cs="Arial"/>
                            <w:spacing w:val="15"/>
                            <w:kern w:val="2"/>
                            <w:sz w:val="23"/>
                            <w:szCs w:val="23"/>
                            <w:lang w:val="en-US" w:eastAsia="zh-Hans"/>
                          </w:rPr>
                          <m:t>cos</m:t>
                        </m:r>
                      </m:fName>
                      <m:e>
                        <m:r>
                          <w:rPr>
                            <w:rFonts w:ascii="Cambria Math" w:eastAsiaTheme="minorEastAsia" w:hAnsi="Cambria Math" w:cs="Arial"/>
                            <w:spacing w:val="15"/>
                            <w:kern w:val="2"/>
                            <w:sz w:val="23"/>
                            <w:szCs w:val="23"/>
                            <w:lang w:val="en-US" w:eastAsia="zh-Hans"/>
                          </w:rPr>
                          <m:t>y</m:t>
                        </m:r>
                      </m:e>
                    </m:func>
                  </m:e>
                  <m:e>
                    <m:r>
                      <m:rPr>
                        <m:sty m:val="p"/>
                      </m:rPr>
                      <w:rPr>
                        <w:rFonts w:ascii="Cambria Math" w:eastAsiaTheme="minorEastAsia" w:hAnsi="Cambria Math" w:cs="Arial"/>
                        <w:spacing w:val="15"/>
                        <w:kern w:val="2"/>
                        <w:sz w:val="23"/>
                        <w:szCs w:val="23"/>
                        <w:lang w:val="en-US" w:eastAsia="zh-Hans"/>
                      </w:rPr>
                      <m:t>0</m:t>
                    </m:r>
                  </m:e>
                </m:mr>
                <m:mr>
                  <m:e>
                    <m:r>
                      <m:rPr>
                        <m:sty m:val="p"/>
                      </m:rPr>
                      <w:rPr>
                        <w:rFonts w:ascii="Cambria Math" w:eastAsiaTheme="minorEastAsia" w:hAnsi="Cambria Math" w:cs="Arial"/>
                        <w:spacing w:val="15"/>
                        <w:kern w:val="2"/>
                        <w:sz w:val="23"/>
                        <w:szCs w:val="23"/>
                        <w:lang w:val="en-US" w:eastAsia="zh-Hans"/>
                      </w:rPr>
                      <m:t>0</m:t>
                    </m:r>
                  </m:e>
                  <m:e>
                    <m:r>
                      <m:rPr>
                        <m:sty m:val="p"/>
                      </m:rPr>
                      <w:rPr>
                        <w:rFonts w:ascii="Cambria Math" w:eastAsiaTheme="minorEastAsia" w:hAnsi="Cambria Math" w:cs="Arial"/>
                        <w:spacing w:val="15"/>
                        <w:kern w:val="2"/>
                        <w:sz w:val="23"/>
                        <w:szCs w:val="23"/>
                        <w:lang w:val="en-US" w:eastAsia="zh-Hans"/>
                      </w:rPr>
                      <m:t>0</m:t>
                    </m:r>
                  </m:e>
                  <m:e>
                    <m:r>
                      <m:rPr>
                        <m:sty m:val="p"/>
                      </m:rPr>
                      <w:rPr>
                        <w:rFonts w:ascii="Cambria Math" w:eastAsiaTheme="minorEastAsia" w:hAnsi="Cambria Math" w:cs="Arial"/>
                        <w:spacing w:val="15"/>
                        <w:kern w:val="2"/>
                        <w:sz w:val="23"/>
                        <w:szCs w:val="23"/>
                        <w:lang w:val="en-US" w:eastAsia="zh-Hans"/>
                      </w:rPr>
                      <m:t>1</m:t>
                    </m:r>
                  </m:e>
                </m:mr>
              </m:m>
            </m:e>
          </m:d>
        </m:oMath>
      </m:oMathPara>
    </w:p>
    <w:p w14:paraId="0EBE536A" w14:textId="01CC5332" w:rsidR="0023708A" w:rsidRDefault="0023708A" w:rsidP="0023708A">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23708A">
        <w:rPr>
          <w:rFonts w:ascii="Calibri" w:eastAsiaTheme="minorEastAsia" w:hAnsi="Calibri" w:cs="Calibri"/>
          <w:color w:val="000000"/>
          <w:sz w:val="22"/>
          <w:lang w:val="en-US" w:eastAsia="zh-CN" w:bidi="hi-IN"/>
        </w:rPr>
        <w:t>The equation for solving the attitude angle from the accelerometer output in the IMU is as follows</w:t>
      </w:r>
      <w:r>
        <w:rPr>
          <w:rFonts w:ascii="Calibri" w:eastAsiaTheme="minorEastAsia" w:hAnsi="Calibri" w:cs="Calibri"/>
          <w:color w:val="000000"/>
          <w:sz w:val="22"/>
          <w:lang w:val="en-US" w:eastAsia="zh-CN" w:bidi="hi-IN"/>
        </w:rPr>
        <w:t>.</w:t>
      </w:r>
    </w:p>
    <w:p w14:paraId="774EFA38" w14:textId="68F075A7" w:rsidR="0023708A" w:rsidRPr="0023708A" w:rsidRDefault="0023708A" w:rsidP="0023708A">
      <w:pPr>
        <w:tabs>
          <w:tab w:val="center" w:pos="4253"/>
          <w:tab w:val="right" w:pos="8222"/>
        </w:tabs>
        <w:spacing w:before="240" w:after="240" w:line="480" w:lineRule="auto"/>
        <w:jc w:val="center"/>
        <w:rPr>
          <w:rFonts w:eastAsiaTheme="minorEastAsia"/>
          <w:lang w:eastAsia="zh-Hans"/>
        </w:rPr>
      </w:pPr>
      <m:oMathPara>
        <m:oMath>
          <m:d>
            <m:dPr>
              <m:begChr m:val="["/>
              <m:endChr m:val="]"/>
              <m:ctrlPr>
                <w:rPr>
                  <w:rFonts w:ascii="Cambria Math" w:eastAsiaTheme="minorEastAsia" w:hAnsi="Cambria Math" w:cs="Arial"/>
                  <w:spacing w:val="15"/>
                  <w:sz w:val="23"/>
                  <w:szCs w:val="23"/>
                  <w:lang w:eastAsia="en-GB"/>
                </w:rPr>
              </m:ctrlPr>
            </m:dPr>
            <m:e>
              <m:eqArr>
                <m:eqArrPr>
                  <m:ctrlPr>
                    <w:rPr>
                      <w:rFonts w:ascii="Cambria Math" w:eastAsiaTheme="minorEastAsia" w:hAnsi="Cambria Math" w:cs="Arial"/>
                      <w:spacing w:val="15"/>
                      <w:sz w:val="23"/>
                      <w:szCs w:val="23"/>
                      <w:lang w:eastAsia="en-GB"/>
                    </w:rPr>
                  </m:ctrlPr>
                </m:eqArrPr>
                <m:e>
                  <m:r>
                    <m:rPr>
                      <m:sty m:val="p"/>
                    </m:rPr>
                    <w:rPr>
                      <w:rFonts w:ascii="Cambria Math" w:eastAsiaTheme="minorEastAsia" w:hAnsi="Cambria Math" w:cs="Arial"/>
                      <w:spacing w:val="15"/>
                      <w:sz w:val="23"/>
                      <w:szCs w:val="23"/>
                      <w:lang w:eastAsia="zh-Hans"/>
                    </w:rPr>
                    <m:t>&amp;</m:t>
                  </m:r>
                  <m:sSub>
                    <m:sSubPr>
                      <m:ctrlPr>
                        <w:rPr>
                          <w:rFonts w:ascii="Cambria Math" w:eastAsiaTheme="minorEastAsia" w:hAnsi="Cambria Math" w:cs="Arial"/>
                          <w:spacing w:val="15"/>
                          <w:sz w:val="23"/>
                          <w:szCs w:val="23"/>
                          <w:lang w:eastAsia="en-GB"/>
                        </w:rPr>
                      </m:ctrlPr>
                    </m:sSubPr>
                    <m:e>
                      <m:r>
                        <w:rPr>
                          <w:rFonts w:ascii="Cambria Math" w:eastAsiaTheme="minorEastAsia" w:hAnsi="Cambria Math" w:cs="Arial"/>
                          <w:spacing w:val="15"/>
                          <w:sz w:val="23"/>
                          <w:szCs w:val="23"/>
                          <w:lang w:eastAsia="zh-Hans"/>
                        </w:rPr>
                        <m:t>a</m:t>
                      </m:r>
                    </m:e>
                    <m:sub>
                      <m:r>
                        <w:rPr>
                          <w:rFonts w:ascii="Cambria Math" w:eastAsiaTheme="minorEastAsia" w:hAnsi="Cambria Math" w:cs="Arial"/>
                          <w:spacing w:val="15"/>
                          <w:sz w:val="23"/>
                          <w:szCs w:val="23"/>
                          <w:lang w:eastAsia="zh-Hans"/>
                        </w:rPr>
                        <m:t>x</m:t>
                      </m:r>
                    </m:sub>
                  </m:sSub>
                </m:e>
                <m:e>
                  <m:r>
                    <m:rPr>
                      <m:sty m:val="p"/>
                    </m:rPr>
                    <w:rPr>
                      <w:rFonts w:ascii="Cambria Math" w:eastAsiaTheme="minorEastAsia" w:hAnsi="Cambria Math" w:cs="Arial"/>
                      <w:spacing w:val="15"/>
                      <w:sz w:val="23"/>
                      <w:szCs w:val="23"/>
                      <w:lang w:eastAsia="zh-Hans"/>
                    </w:rPr>
                    <m:t>&amp;</m:t>
                  </m:r>
                  <m:sSub>
                    <m:sSubPr>
                      <m:ctrlPr>
                        <w:rPr>
                          <w:rFonts w:ascii="Cambria Math" w:eastAsiaTheme="minorEastAsia" w:hAnsi="Cambria Math" w:cs="Arial"/>
                          <w:spacing w:val="15"/>
                          <w:sz w:val="23"/>
                          <w:szCs w:val="23"/>
                          <w:lang w:eastAsia="en-GB"/>
                        </w:rPr>
                      </m:ctrlPr>
                    </m:sSubPr>
                    <m:e>
                      <m:r>
                        <w:rPr>
                          <w:rFonts w:ascii="Cambria Math" w:eastAsiaTheme="minorEastAsia" w:hAnsi="Cambria Math" w:cs="Arial"/>
                          <w:spacing w:val="15"/>
                          <w:sz w:val="23"/>
                          <w:szCs w:val="23"/>
                          <w:lang w:eastAsia="zh-Hans"/>
                        </w:rPr>
                        <m:t>a</m:t>
                      </m:r>
                    </m:e>
                    <m:sub>
                      <m:r>
                        <w:rPr>
                          <w:rFonts w:ascii="Cambria Math" w:eastAsiaTheme="minorEastAsia" w:hAnsi="Cambria Math" w:cs="Arial"/>
                          <w:spacing w:val="15"/>
                          <w:sz w:val="23"/>
                          <w:szCs w:val="23"/>
                          <w:lang w:eastAsia="zh-Hans"/>
                        </w:rPr>
                        <m:t>y</m:t>
                      </m:r>
                    </m:sub>
                  </m:sSub>
                </m:e>
                <m:e>
                  <m:r>
                    <m:rPr>
                      <m:sty m:val="p"/>
                    </m:rPr>
                    <w:rPr>
                      <w:rFonts w:ascii="Cambria Math" w:eastAsiaTheme="minorEastAsia" w:hAnsi="Cambria Math" w:cs="Arial"/>
                      <w:spacing w:val="15"/>
                      <w:sz w:val="23"/>
                      <w:szCs w:val="23"/>
                      <w:lang w:eastAsia="zh-Hans"/>
                    </w:rPr>
                    <m:t>&amp;</m:t>
                  </m:r>
                  <m:sSub>
                    <m:sSubPr>
                      <m:ctrlPr>
                        <w:rPr>
                          <w:rFonts w:ascii="Cambria Math" w:eastAsiaTheme="minorEastAsia" w:hAnsi="Cambria Math" w:cs="Arial"/>
                          <w:spacing w:val="15"/>
                          <w:sz w:val="23"/>
                          <w:szCs w:val="23"/>
                          <w:lang w:eastAsia="en-GB"/>
                        </w:rPr>
                      </m:ctrlPr>
                    </m:sSubPr>
                    <m:e>
                      <m:r>
                        <w:rPr>
                          <w:rFonts w:ascii="Cambria Math" w:eastAsiaTheme="minorEastAsia" w:hAnsi="Cambria Math" w:cs="Arial"/>
                          <w:spacing w:val="15"/>
                          <w:sz w:val="23"/>
                          <w:szCs w:val="23"/>
                          <w:lang w:eastAsia="zh-Hans"/>
                        </w:rPr>
                        <m:t>a</m:t>
                      </m:r>
                    </m:e>
                    <m:sub>
                      <m:r>
                        <w:rPr>
                          <w:rFonts w:ascii="Cambria Math" w:eastAsiaTheme="minorEastAsia" w:hAnsi="Cambria Math" w:cs="Arial"/>
                          <w:spacing w:val="15"/>
                          <w:sz w:val="23"/>
                          <w:szCs w:val="23"/>
                          <w:lang w:eastAsia="zh-Hans"/>
                        </w:rPr>
                        <m:t>z</m:t>
                      </m:r>
                    </m:sub>
                  </m:sSub>
                </m:e>
              </m:eqArr>
            </m:e>
          </m:d>
          <m:r>
            <m:rPr>
              <m:sty m:val="p"/>
            </m:rPr>
            <w:rPr>
              <w:rFonts w:ascii="Cambria Math" w:eastAsiaTheme="minorEastAsia" w:hAnsi="Cambria Math" w:cs="Arial"/>
              <w:spacing w:val="15"/>
              <w:sz w:val="23"/>
              <w:szCs w:val="23"/>
              <w:lang w:eastAsia="zh-Hans"/>
            </w:rPr>
            <m:t>=</m:t>
          </m:r>
          <m:sSub>
            <m:sSubPr>
              <m:ctrlPr>
                <w:rPr>
                  <w:rFonts w:ascii="Cambria Math" w:eastAsiaTheme="minorEastAsia" w:hAnsi="Cambria Math" w:cs="Arial"/>
                  <w:spacing w:val="15"/>
                  <w:sz w:val="23"/>
                  <w:szCs w:val="23"/>
                  <w:lang w:eastAsia="en-GB"/>
                </w:rPr>
              </m:ctrlPr>
            </m:sSubPr>
            <m:e>
              <m:r>
                <m:rPr>
                  <m:sty m:val="p"/>
                </m:rPr>
                <w:rPr>
                  <w:rFonts w:ascii="Cambria Math" w:eastAsiaTheme="minorEastAsia" w:hAnsi="Cambria Math" w:cs="Arial"/>
                  <w:spacing w:val="15"/>
                  <w:sz w:val="23"/>
                  <w:szCs w:val="23"/>
                  <w:lang w:eastAsia="zh-Hans"/>
                </w:rPr>
                <m:t>M</m:t>
              </m:r>
            </m:e>
            <m:sub>
              <m:r>
                <w:rPr>
                  <w:rFonts w:ascii="Cambria Math" w:eastAsiaTheme="minorEastAsia" w:hAnsi="Cambria Math" w:cs="Arial"/>
                  <w:spacing w:val="15"/>
                  <w:sz w:val="23"/>
                  <w:szCs w:val="23"/>
                  <w:lang w:eastAsia="zh-Hans"/>
                </w:rPr>
                <m:t>x</m:t>
              </m:r>
            </m:sub>
          </m:sSub>
          <m:r>
            <m:rPr>
              <m:sty m:val="p"/>
            </m:rPr>
            <w:rPr>
              <w:rFonts w:ascii="Cambria Math" w:eastAsiaTheme="minorEastAsia" w:hAnsi="Cambria Math" w:cs="Arial"/>
              <w:spacing w:val="15"/>
              <w:sz w:val="23"/>
              <w:szCs w:val="23"/>
              <w:lang w:eastAsia="zh-Hans"/>
            </w:rPr>
            <m:t>⋅</m:t>
          </m:r>
          <m:sSub>
            <m:sSubPr>
              <m:ctrlPr>
                <w:rPr>
                  <w:rFonts w:ascii="Cambria Math" w:eastAsiaTheme="minorEastAsia" w:hAnsi="Cambria Math" w:cs="Arial"/>
                  <w:spacing w:val="15"/>
                  <w:sz w:val="23"/>
                  <w:szCs w:val="23"/>
                  <w:lang w:eastAsia="en-GB"/>
                </w:rPr>
              </m:ctrlPr>
            </m:sSubPr>
            <m:e>
              <m:r>
                <m:rPr>
                  <m:sty m:val="p"/>
                </m:rPr>
                <w:rPr>
                  <w:rFonts w:ascii="Cambria Math" w:eastAsiaTheme="minorEastAsia" w:hAnsi="Cambria Math" w:cs="Arial"/>
                  <w:spacing w:val="15"/>
                  <w:sz w:val="23"/>
                  <w:szCs w:val="23"/>
                  <w:lang w:eastAsia="zh-Hans"/>
                </w:rPr>
                <m:t>M</m:t>
              </m:r>
            </m:e>
            <m:sub>
              <m:r>
                <w:rPr>
                  <w:rFonts w:ascii="Cambria Math" w:eastAsiaTheme="minorEastAsia" w:hAnsi="Cambria Math" w:cs="Arial"/>
                  <w:spacing w:val="15"/>
                  <w:sz w:val="23"/>
                  <w:szCs w:val="23"/>
                  <w:lang w:eastAsia="zh-Hans"/>
                </w:rPr>
                <m:t>y</m:t>
              </m:r>
            </m:sub>
          </m:sSub>
          <m:r>
            <m:rPr>
              <m:sty m:val="p"/>
            </m:rPr>
            <w:rPr>
              <w:rFonts w:ascii="Cambria Math" w:eastAsiaTheme="minorEastAsia" w:hAnsi="Cambria Math" w:cs="Arial"/>
              <w:spacing w:val="15"/>
              <w:sz w:val="23"/>
              <w:szCs w:val="23"/>
              <w:lang w:eastAsia="zh-Hans"/>
            </w:rPr>
            <m:t>⋅</m:t>
          </m:r>
          <m:sSub>
            <m:sSubPr>
              <m:ctrlPr>
                <w:rPr>
                  <w:rFonts w:ascii="Cambria Math" w:eastAsiaTheme="minorEastAsia" w:hAnsi="Cambria Math" w:cs="Arial"/>
                  <w:spacing w:val="15"/>
                  <w:sz w:val="23"/>
                  <w:szCs w:val="23"/>
                  <w:lang w:eastAsia="en-GB"/>
                </w:rPr>
              </m:ctrlPr>
            </m:sSubPr>
            <m:e>
              <m:r>
                <m:rPr>
                  <m:sty m:val="p"/>
                </m:rPr>
                <w:rPr>
                  <w:rFonts w:ascii="Cambria Math" w:eastAsiaTheme="minorEastAsia" w:hAnsi="Cambria Math" w:cs="Arial"/>
                  <w:spacing w:val="15"/>
                  <w:sz w:val="23"/>
                  <w:szCs w:val="23"/>
                  <w:lang w:eastAsia="zh-Hans"/>
                </w:rPr>
                <m:t>M</m:t>
              </m:r>
            </m:e>
            <m:sub>
              <m:r>
                <w:rPr>
                  <w:rFonts w:ascii="Cambria Math" w:eastAsiaTheme="minorEastAsia" w:hAnsi="Cambria Math" w:cs="Arial"/>
                  <w:spacing w:val="15"/>
                  <w:sz w:val="23"/>
                  <w:szCs w:val="23"/>
                  <w:lang w:eastAsia="zh-Hans"/>
                </w:rPr>
                <m:t>z</m:t>
              </m:r>
            </m:sub>
          </m:sSub>
          <m:r>
            <m:rPr>
              <m:sty m:val="p"/>
            </m:rPr>
            <w:rPr>
              <w:rFonts w:ascii="Cambria Math" w:eastAsiaTheme="minorEastAsia" w:hAnsi="Cambria Math" w:cs="Arial"/>
              <w:spacing w:val="15"/>
              <w:sz w:val="23"/>
              <w:szCs w:val="23"/>
              <w:lang w:eastAsia="zh-Hans"/>
            </w:rPr>
            <m:t>⋅</m:t>
          </m:r>
          <m:d>
            <m:dPr>
              <m:begChr m:val="["/>
              <m:endChr m:val="]"/>
              <m:ctrlPr>
                <w:rPr>
                  <w:rFonts w:ascii="Cambria Math" w:eastAsiaTheme="minorEastAsia" w:hAnsi="Cambria Math" w:cs="Arial"/>
                  <w:spacing w:val="15"/>
                  <w:sz w:val="23"/>
                  <w:szCs w:val="23"/>
                  <w:lang w:eastAsia="en-GB"/>
                </w:rPr>
              </m:ctrlPr>
            </m:dPr>
            <m:e>
              <m:eqArr>
                <m:eqArrPr>
                  <m:ctrlPr>
                    <w:rPr>
                      <w:rFonts w:ascii="Cambria Math" w:eastAsiaTheme="minorEastAsia" w:hAnsi="Cambria Math" w:cs="Arial"/>
                      <w:spacing w:val="15"/>
                      <w:sz w:val="23"/>
                      <w:szCs w:val="23"/>
                      <w:lang w:eastAsia="en-GB"/>
                    </w:rPr>
                  </m:ctrlPr>
                </m:eqArrPr>
                <m:e>
                  <m:r>
                    <m:rPr>
                      <m:sty m:val="p"/>
                    </m:rPr>
                    <w:rPr>
                      <w:rFonts w:ascii="Cambria Math" w:eastAsiaTheme="minorEastAsia" w:hAnsi="Cambria Math" w:cs="Arial"/>
                      <w:spacing w:val="15"/>
                      <w:sz w:val="23"/>
                      <w:szCs w:val="23"/>
                      <w:lang w:eastAsia="zh-Hans"/>
                    </w:rPr>
                    <m:t>&amp;0</m:t>
                  </m:r>
                </m:e>
                <m:e>
                  <m:r>
                    <m:rPr>
                      <m:sty m:val="p"/>
                    </m:rPr>
                    <w:rPr>
                      <w:rFonts w:ascii="Cambria Math" w:eastAsiaTheme="minorEastAsia" w:hAnsi="Cambria Math" w:cs="Arial"/>
                      <w:spacing w:val="15"/>
                      <w:sz w:val="23"/>
                      <w:szCs w:val="23"/>
                      <w:lang w:eastAsia="zh-Hans"/>
                    </w:rPr>
                    <m:t>&amp;0</m:t>
                  </m:r>
                </m:e>
                <m:e>
                  <m:r>
                    <m:rPr>
                      <m:sty m:val="p"/>
                    </m:rPr>
                    <w:rPr>
                      <w:rFonts w:ascii="Cambria Math" w:eastAsiaTheme="minorEastAsia" w:hAnsi="Cambria Math" w:cs="Arial"/>
                      <w:spacing w:val="15"/>
                      <w:sz w:val="23"/>
                      <w:szCs w:val="23"/>
                      <w:lang w:eastAsia="zh-Hans"/>
                    </w:rPr>
                    <m:t>&amp;</m:t>
                  </m:r>
                  <m:r>
                    <w:rPr>
                      <w:rFonts w:ascii="Cambria Math" w:eastAsiaTheme="minorEastAsia" w:hAnsi="Cambria Math" w:cs="Arial"/>
                      <w:spacing w:val="15"/>
                      <w:sz w:val="23"/>
                      <w:szCs w:val="23"/>
                      <w:lang w:eastAsia="zh-Hans"/>
                    </w:rPr>
                    <m:t>g</m:t>
                  </m:r>
                </m:e>
              </m:eqArr>
            </m:e>
          </m:d>
          <m:r>
            <m:rPr>
              <m:sty m:val="p"/>
            </m:rPr>
            <w:rPr>
              <w:rFonts w:ascii="Cambria Math" w:eastAsiaTheme="minorEastAsia" w:hAnsi="Cambria Math" w:cs="Arial"/>
              <w:spacing w:val="15"/>
              <w:sz w:val="23"/>
              <w:szCs w:val="23"/>
              <w:lang w:eastAsia="zh-Hans"/>
            </w:rPr>
            <m:t>=</m:t>
          </m:r>
          <m:d>
            <m:dPr>
              <m:begChr m:val="["/>
              <m:endChr m:val="]"/>
              <m:ctrlPr>
                <w:rPr>
                  <w:rFonts w:ascii="Cambria Math" w:eastAsiaTheme="minorEastAsia" w:hAnsi="Cambria Math" w:cs="Arial"/>
                  <w:spacing w:val="15"/>
                  <w:sz w:val="23"/>
                  <w:szCs w:val="23"/>
                  <w:lang w:eastAsia="en-GB"/>
                </w:rPr>
              </m:ctrlPr>
            </m:dPr>
            <m:e>
              <m:eqArr>
                <m:eqArrPr>
                  <m:ctrlPr>
                    <w:rPr>
                      <w:rFonts w:ascii="Cambria Math" w:eastAsiaTheme="minorEastAsia" w:hAnsi="Cambria Math" w:cs="Arial"/>
                      <w:spacing w:val="15"/>
                      <w:sz w:val="23"/>
                      <w:szCs w:val="23"/>
                      <w:lang w:eastAsia="en-GB"/>
                    </w:rPr>
                  </m:ctrlPr>
                </m:eqArrPr>
                <m:e>
                  <m:r>
                    <m:rPr>
                      <m:sty m:val="p"/>
                    </m:rPr>
                    <w:rPr>
                      <w:rFonts w:ascii="Cambria Math" w:eastAsiaTheme="minorEastAsia" w:hAnsi="Cambria Math" w:cs="Arial"/>
                      <w:spacing w:val="15"/>
                      <w:sz w:val="23"/>
                      <w:szCs w:val="23"/>
                      <w:lang w:eastAsia="zh-Hans"/>
                    </w:rPr>
                    <m:t>-</m:t>
                  </m:r>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sin</m:t>
                      </m:r>
                    </m:fName>
                    <m:e>
                      <m:r>
                        <w:rPr>
                          <w:rFonts w:ascii="Cambria Math" w:eastAsiaTheme="minorEastAsia" w:hAnsi="Cambria Math" w:cs="Arial"/>
                          <w:spacing w:val="15"/>
                          <w:sz w:val="23"/>
                          <w:szCs w:val="23"/>
                          <w:lang w:eastAsia="zh-Hans"/>
                        </w:rPr>
                        <m:t>p</m:t>
                      </m:r>
                    </m:e>
                  </m:func>
                </m:e>
                <m:e>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cos</m:t>
                      </m:r>
                    </m:fName>
                    <m:e>
                      <m:r>
                        <w:rPr>
                          <w:rFonts w:ascii="Cambria Math" w:eastAsiaTheme="minorEastAsia" w:hAnsi="Cambria Math" w:cs="Arial"/>
                          <w:spacing w:val="15"/>
                          <w:sz w:val="23"/>
                          <w:szCs w:val="23"/>
                          <w:lang w:eastAsia="zh-Hans"/>
                        </w:rPr>
                        <m:t>p</m:t>
                      </m:r>
                    </m:e>
                  </m:func>
                  <m:r>
                    <m:rPr>
                      <m:sty m:val="p"/>
                    </m:rPr>
                    <w:rPr>
                      <w:rFonts w:ascii="Cambria Math" w:eastAsiaTheme="minorEastAsia" w:hAnsi="Cambria Math" w:cs="Arial"/>
                      <w:spacing w:val="15"/>
                      <w:sz w:val="23"/>
                      <w:szCs w:val="23"/>
                      <w:lang w:eastAsia="zh-Hans"/>
                    </w:rPr>
                    <m:t>⋅</m:t>
                  </m:r>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sin</m:t>
                      </m:r>
                    </m:fName>
                    <m:e>
                      <m:r>
                        <w:rPr>
                          <w:rFonts w:ascii="Cambria Math" w:eastAsiaTheme="minorEastAsia" w:hAnsi="Cambria Math" w:cs="Arial"/>
                          <w:spacing w:val="15"/>
                          <w:sz w:val="23"/>
                          <w:szCs w:val="23"/>
                          <w:lang w:eastAsia="zh-Hans"/>
                        </w:rPr>
                        <m:t>r</m:t>
                      </m:r>
                    </m:e>
                  </m:func>
                </m:e>
                <m:e>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cos</m:t>
                      </m:r>
                    </m:fName>
                    <m:e>
                      <m:r>
                        <w:rPr>
                          <w:rFonts w:ascii="Cambria Math" w:eastAsiaTheme="minorEastAsia" w:hAnsi="Cambria Math" w:cs="Arial"/>
                          <w:spacing w:val="15"/>
                          <w:sz w:val="23"/>
                          <w:szCs w:val="23"/>
                          <w:lang w:eastAsia="zh-Hans"/>
                        </w:rPr>
                        <m:t>p</m:t>
                      </m:r>
                    </m:e>
                  </m:func>
                  <m:r>
                    <m:rPr>
                      <m:sty m:val="p"/>
                    </m:rPr>
                    <w:rPr>
                      <w:rFonts w:ascii="Cambria Math" w:eastAsiaTheme="minorEastAsia" w:hAnsi="Cambria Math" w:cs="Arial"/>
                      <w:spacing w:val="15"/>
                      <w:sz w:val="23"/>
                      <w:szCs w:val="23"/>
                      <w:lang w:eastAsia="zh-Hans"/>
                    </w:rPr>
                    <m:t>⋅</m:t>
                  </m:r>
                  <m:func>
                    <m:funcPr>
                      <m:ctrlPr>
                        <w:rPr>
                          <w:rFonts w:ascii="Cambria Math" w:eastAsiaTheme="minorEastAsia" w:hAnsi="Cambria Math" w:cs="Arial"/>
                          <w:spacing w:val="15"/>
                          <w:sz w:val="23"/>
                          <w:szCs w:val="23"/>
                          <w:lang w:eastAsia="en-GB"/>
                        </w:rPr>
                      </m:ctrlPr>
                    </m:funcPr>
                    <m:fName>
                      <m:r>
                        <m:rPr>
                          <m:sty m:val="p"/>
                        </m:rPr>
                        <w:rPr>
                          <w:rFonts w:ascii="Cambria Math" w:eastAsiaTheme="minorEastAsia" w:hAnsi="Cambria Math" w:cs="Arial"/>
                          <w:spacing w:val="15"/>
                          <w:sz w:val="23"/>
                          <w:szCs w:val="23"/>
                          <w:lang w:eastAsia="zh-Hans"/>
                        </w:rPr>
                        <m:t>cos</m:t>
                      </m:r>
                    </m:fName>
                    <m:e>
                      <m:r>
                        <w:rPr>
                          <w:rFonts w:ascii="Cambria Math" w:eastAsiaTheme="minorEastAsia" w:hAnsi="Cambria Math" w:cs="Arial"/>
                          <w:spacing w:val="15"/>
                          <w:sz w:val="23"/>
                          <w:szCs w:val="23"/>
                          <w:lang w:eastAsia="zh-Hans"/>
                        </w:rPr>
                        <m:t>r</m:t>
                      </m:r>
                    </m:e>
                  </m:func>
                </m:e>
              </m:eqArr>
            </m:e>
          </m:d>
          <m:r>
            <m:rPr>
              <m:sty m:val="p"/>
            </m:rPr>
            <w:rPr>
              <w:rFonts w:ascii="Cambria Math" w:eastAsiaTheme="minorEastAsia" w:hAnsi="Cambria Math" w:cs="Arial"/>
              <w:spacing w:val="15"/>
              <w:sz w:val="23"/>
              <w:szCs w:val="23"/>
              <w:lang w:eastAsia="zh-Hans"/>
            </w:rPr>
            <m:t>⋅</m:t>
          </m:r>
          <m:r>
            <w:rPr>
              <w:rFonts w:ascii="Cambria Math" w:eastAsiaTheme="minorEastAsia" w:hAnsi="Cambria Math" w:cs="Arial"/>
              <w:spacing w:val="15"/>
              <w:sz w:val="23"/>
              <w:szCs w:val="23"/>
              <w:lang w:eastAsia="zh-Hans"/>
            </w:rPr>
            <m:t>g</m:t>
          </m:r>
        </m:oMath>
      </m:oMathPara>
    </w:p>
    <w:p w14:paraId="2BE231AD" w14:textId="4F2134F2" w:rsidR="0023708A" w:rsidRPr="0023708A" w:rsidRDefault="0023708A" w:rsidP="0023708A">
      <w:pPr>
        <w:tabs>
          <w:tab w:val="center" w:pos="4253"/>
          <w:tab w:val="right" w:pos="8222"/>
        </w:tabs>
        <w:spacing w:before="240" w:after="240" w:line="480" w:lineRule="auto"/>
        <w:jc w:val="center"/>
        <w:rPr>
          <w:rFonts w:eastAsiaTheme="minorEastAsia"/>
          <w:lang w:eastAsia="zh-Hans"/>
        </w:rPr>
      </w:pPr>
      <m:oMathPara>
        <m:oMath>
          <m:sSub>
            <m:sSubPr>
              <m:ctrlPr>
                <w:rPr>
                  <w:rFonts w:ascii="Cambria Math" w:eastAsiaTheme="minorEastAsia" w:hAnsi="Cambria Math" w:cs="Arial"/>
                  <w:spacing w:val="15"/>
                  <w:sz w:val="23"/>
                  <w:szCs w:val="23"/>
                  <w:lang w:eastAsia="en-GB"/>
                </w:rPr>
              </m:ctrlPr>
            </m:sSubPr>
            <m:e>
              <m:r>
                <w:rPr>
                  <w:rFonts w:ascii="Cambria Math" w:eastAsiaTheme="minorEastAsia" w:hAnsi="Cambria Math" w:cs="Arial"/>
                  <w:spacing w:val="15"/>
                  <w:sz w:val="23"/>
                  <w:szCs w:val="23"/>
                  <w:lang w:eastAsia="zh-Hans"/>
                </w:rPr>
                <m:t>roll</m:t>
              </m:r>
            </m:e>
            <m:sub>
              <m:r>
                <w:rPr>
                  <w:rFonts w:ascii="Cambria Math" w:eastAsiaTheme="minorEastAsia" w:hAnsi="Cambria Math" w:cs="Arial" w:hint="eastAsia"/>
                  <w:spacing w:val="15"/>
                  <w:sz w:val="23"/>
                  <w:szCs w:val="23"/>
                  <w:lang w:eastAsia="zh-Hans"/>
                </w:rPr>
                <m:t>acc</m:t>
              </m:r>
            </m:sub>
          </m:sSub>
          <m:r>
            <m:rPr>
              <m:sty m:val="p"/>
            </m:rPr>
            <w:rPr>
              <w:rFonts w:ascii="Cambria Math" w:eastAsiaTheme="minorEastAsia" w:hAnsi="Cambria Math" w:cs="Arial"/>
              <w:spacing w:val="15"/>
              <w:sz w:val="23"/>
              <w:szCs w:val="23"/>
              <w:lang w:eastAsia="zh-Hans"/>
            </w:rPr>
            <m:t>=arctan⁡</m:t>
          </m:r>
          <m:d>
            <m:dPr>
              <m:ctrlPr>
                <w:rPr>
                  <w:rFonts w:ascii="Cambria Math" w:eastAsiaTheme="minorEastAsia" w:hAnsi="Cambria Math" w:cs="Arial"/>
                  <w:spacing w:val="15"/>
                  <w:sz w:val="23"/>
                  <w:szCs w:val="23"/>
                  <w:lang w:eastAsia="en-GB"/>
                </w:rPr>
              </m:ctrlPr>
            </m:dPr>
            <m:e>
              <m:f>
                <m:fPr>
                  <m:ctrlPr>
                    <w:rPr>
                      <w:rFonts w:ascii="Cambria Math" w:eastAsiaTheme="minorEastAsia" w:hAnsi="Cambria Math" w:cs="Arial"/>
                      <w:spacing w:val="15"/>
                      <w:sz w:val="23"/>
                      <w:szCs w:val="23"/>
                      <w:lang w:eastAsia="en-GB"/>
                    </w:rPr>
                  </m:ctrlPr>
                </m:fPr>
                <m:num>
                  <m:sSub>
                    <m:sSubPr>
                      <m:ctrlPr>
                        <w:rPr>
                          <w:rFonts w:ascii="Cambria Math" w:eastAsiaTheme="minorEastAsia" w:hAnsi="Cambria Math" w:cs="Arial"/>
                          <w:spacing w:val="15"/>
                          <w:sz w:val="23"/>
                          <w:szCs w:val="23"/>
                          <w:lang w:eastAsia="en-GB"/>
                        </w:rPr>
                      </m:ctrlPr>
                    </m:sSubPr>
                    <m:e>
                      <m:r>
                        <w:rPr>
                          <w:rFonts w:ascii="Cambria Math" w:eastAsiaTheme="minorEastAsia" w:hAnsi="Cambria Math" w:cs="Arial"/>
                          <w:spacing w:val="15"/>
                          <w:sz w:val="23"/>
                          <w:szCs w:val="23"/>
                          <w:lang w:eastAsia="zh-Hans"/>
                        </w:rPr>
                        <m:t>a</m:t>
                      </m:r>
                    </m:e>
                    <m:sub>
                      <m:r>
                        <w:rPr>
                          <w:rFonts w:ascii="Cambria Math" w:eastAsiaTheme="minorEastAsia" w:hAnsi="Cambria Math" w:cs="Arial"/>
                          <w:spacing w:val="15"/>
                          <w:sz w:val="23"/>
                          <w:szCs w:val="23"/>
                          <w:lang w:eastAsia="zh-Hans"/>
                        </w:rPr>
                        <m:t>y</m:t>
                      </m:r>
                    </m:sub>
                  </m:sSub>
                </m:num>
                <m:den>
                  <m:sSub>
                    <m:sSubPr>
                      <m:ctrlPr>
                        <w:rPr>
                          <w:rFonts w:ascii="Cambria Math" w:eastAsiaTheme="minorEastAsia" w:hAnsi="Cambria Math" w:cs="Arial"/>
                          <w:spacing w:val="15"/>
                          <w:sz w:val="23"/>
                          <w:szCs w:val="23"/>
                          <w:lang w:eastAsia="en-GB"/>
                        </w:rPr>
                      </m:ctrlPr>
                    </m:sSubPr>
                    <m:e>
                      <m:r>
                        <w:rPr>
                          <w:rFonts w:ascii="Cambria Math" w:eastAsiaTheme="minorEastAsia" w:hAnsi="Cambria Math" w:cs="Arial"/>
                          <w:spacing w:val="15"/>
                          <w:sz w:val="23"/>
                          <w:szCs w:val="23"/>
                          <w:lang w:eastAsia="zh-Hans"/>
                        </w:rPr>
                        <m:t>a</m:t>
                      </m:r>
                    </m:e>
                    <m:sub>
                      <m:r>
                        <w:rPr>
                          <w:rFonts w:ascii="Cambria Math" w:eastAsiaTheme="minorEastAsia" w:hAnsi="Cambria Math" w:cs="Arial"/>
                          <w:spacing w:val="15"/>
                          <w:sz w:val="23"/>
                          <w:szCs w:val="23"/>
                          <w:lang w:eastAsia="zh-Hans"/>
                        </w:rPr>
                        <m:t>z</m:t>
                      </m:r>
                    </m:sub>
                  </m:sSub>
                </m:den>
              </m:f>
            </m:e>
          </m:d>
        </m:oMath>
      </m:oMathPara>
    </w:p>
    <w:p w14:paraId="16A0598B" w14:textId="3A2373FD" w:rsidR="0023708A" w:rsidRPr="0023708A" w:rsidRDefault="0023708A" w:rsidP="0023708A">
      <w:pPr>
        <w:suppressAutoHyphens/>
        <w:overflowPunct w:val="0"/>
        <w:spacing w:before="120"/>
        <w:jc w:val="both"/>
        <w:textAlignment w:val="baseline"/>
        <w:rPr>
          <w:rFonts w:ascii="Calibri" w:eastAsiaTheme="minorEastAsia" w:hAnsi="Calibri" w:cs="Calibri"/>
          <w:spacing w:val="15"/>
          <w:kern w:val="2"/>
          <w:sz w:val="23"/>
          <w:szCs w:val="23"/>
          <w:lang w:val="en-US" w:eastAsia="zh-CN"/>
        </w:rPr>
      </w:pPr>
      <m:oMathPara>
        <m:oMath>
          <m:sSub>
            <m:sSubPr>
              <m:ctrlPr>
                <w:rPr>
                  <w:rFonts w:ascii="Cambria Math" w:eastAsiaTheme="minorEastAsia" w:hAnsi="Cambria Math" w:cs="Arial"/>
                  <w:spacing w:val="15"/>
                  <w:kern w:val="2"/>
                  <w:sz w:val="23"/>
                  <w:szCs w:val="23"/>
                  <w:lang w:val="en-US" w:eastAsia="zh-CN"/>
                </w:rPr>
              </m:ctrlPr>
            </m:sSubPr>
            <m:e>
              <m:r>
                <w:rPr>
                  <w:rFonts w:ascii="Cambria Math" w:eastAsiaTheme="minorEastAsia" w:hAnsi="Cambria Math" w:cs="Arial"/>
                  <w:spacing w:val="15"/>
                  <w:kern w:val="2"/>
                  <w:sz w:val="23"/>
                  <w:szCs w:val="23"/>
                  <w:lang w:val="en-US" w:eastAsia="zh-Hans"/>
                </w:rPr>
                <m:t>pitch</m:t>
              </m:r>
            </m:e>
            <m:sub>
              <m:r>
                <w:rPr>
                  <w:rFonts w:ascii="Cambria Math" w:eastAsiaTheme="minorEastAsia" w:hAnsi="Cambria Math" w:cs="Arial" w:hint="eastAsia"/>
                  <w:spacing w:val="15"/>
                  <w:kern w:val="2"/>
                  <w:sz w:val="23"/>
                  <w:szCs w:val="23"/>
                  <w:lang w:val="en-US" w:eastAsia="zh-Hans"/>
                </w:rPr>
                <m:t>acc</m:t>
              </m:r>
            </m:sub>
          </m:sSub>
          <m:r>
            <m:rPr>
              <m:sty m:val="p"/>
            </m:rPr>
            <w:rPr>
              <w:rFonts w:ascii="Cambria Math" w:eastAsiaTheme="minorEastAsia" w:hAnsi="Cambria Math" w:cs="Arial"/>
              <w:spacing w:val="15"/>
              <w:kern w:val="2"/>
              <w:sz w:val="23"/>
              <w:szCs w:val="23"/>
              <w:lang w:val="en-US" w:eastAsia="zh-Hans"/>
            </w:rPr>
            <m:t>=-arctan⁡</m:t>
          </m:r>
          <m:d>
            <m:dPr>
              <m:ctrlPr>
                <w:rPr>
                  <w:rFonts w:ascii="Cambria Math" w:eastAsiaTheme="minorEastAsia" w:hAnsi="Cambria Math" w:cs="Arial"/>
                  <w:spacing w:val="15"/>
                  <w:kern w:val="2"/>
                  <w:sz w:val="23"/>
                  <w:szCs w:val="23"/>
                  <w:lang w:val="en-US" w:eastAsia="zh-CN"/>
                </w:rPr>
              </m:ctrlPr>
            </m:dPr>
            <m:e>
              <m:f>
                <m:fPr>
                  <m:ctrlPr>
                    <w:rPr>
                      <w:rFonts w:ascii="Cambria Math" w:eastAsiaTheme="minorEastAsia" w:hAnsi="Cambria Math" w:cs="Arial"/>
                      <w:spacing w:val="15"/>
                      <w:kern w:val="2"/>
                      <w:sz w:val="23"/>
                      <w:szCs w:val="23"/>
                      <w:lang w:val="en-US" w:eastAsia="zh-CN"/>
                    </w:rPr>
                  </m:ctrlPr>
                </m:fPr>
                <m:num>
                  <m:sSub>
                    <m:sSubPr>
                      <m:ctrlPr>
                        <w:rPr>
                          <w:rFonts w:ascii="Cambria Math" w:eastAsiaTheme="minorEastAsia" w:hAnsi="Cambria Math" w:cs="Arial"/>
                          <w:spacing w:val="15"/>
                          <w:kern w:val="2"/>
                          <w:sz w:val="23"/>
                          <w:szCs w:val="23"/>
                          <w:lang w:val="en-US" w:eastAsia="zh-CN"/>
                        </w:rPr>
                      </m:ctrlPr>
                    </m:sSubPr>
                    <m:e>
                      <m:r>
                        <w:rPr>
                          <w:rFonts w:ascii="Cambria Math" w:eastAsiaTheme="minorEastAsia" w:hAnsi="Cambria Math" w:cs="Arial"/>
                          <w:spacing w:val="15"/>
                          <w:kern w:val="2"/>
                          <w:sz w:val="23"/>
                          <w:szCs w:val="23"/>
                          <w:lang w:val="en-US" w:eastAsia="zh-Hans"/>
                        </w:rPr>
                        <m:t>a</m:t>
                      </m:r>
                    </m:e>
                    <m:sub>
                      <m:r>
                        <w:rPr>
                          <w:rFonts w:ascii="Cambria Math" w:eastAsiaTheme="minorEastAsia" w:hAnsi="Cambria Math" w:cs="Arial"/>
                          <w:spacing w:val="15"/>
                          <w:kern w:val="2"/>
                          <w:sz w:val="23"/>
                          <w:szCs w:val="23"/>
                          <w:lang w:val="en-US" w:eastAsia="zh-Hans"/>
                        </w:rPr>
                        <m:t>x</m:t>
                      </m:r>
                    </m:sub>
                  </m:sSub>
                </m:num>
                <m:den>
                  <m:rad>
                    <m:radPr>
                      <m:degHide m:val="1"/>
                      <m:ctrlPr>
                        <w:rPr>
                          <w:rFonts w:ascii="Cambria Math" w:eastAsiaTheme="minorEastAsia" w:hAnsi="Cambria Math" w:cs="Arial"/>
                          <w:spacing w:val="15"/>
                          <w:kern w:val="2"/>
                          <w:sz w:val="23"/>
                          <w:szCs w:val="23"/>
                          <w:lang w:val="en-US" w:eastAsia="zh-CN"/>
                        </w:rPr>
                      </m:ctrlPr>
                    </m:radPr>
                    <m:deg/>
                    <m:e>
                      <m:sSup>
                        <m:sSupPr>
                          <m:ctrlPr>
                            <w:rPr>
                              <w:rFonts w:ascii="Cambria Math" w:eastAsiaTheme="minorEastAsia" w:hAnsi="Cambria Math" w:cs="Arial"/>
                              <w:spacing w:val="15"/>
                              <w:kern w:val="2"/>
                              <w:sz w:val="23"/>
                              <w:szCs w:val="23"/>
                              <w:lang w:val="en-US" w:eastAsia="zh-CN"/>
                            </w:rPr>
                          </m:ctrlPr>
                        </m:sSupPr>
                        <m:e>
                          <m:sSub>
                            <m:sSubPr>
                              <m:ctrlPr>
                                <w:rPr>
                                  <w:rFonts w:ascii="Cambria Math" w:eastAsiaTheme="minorEastAsia" w:hAnsi="Cambria Math" w:cs="Arial"/>
                                  <w:spacing w:val="15"/>
                                  <w:kern w:val="2"/>
                                  <w:sz w:val="23"/>
                                  <w:szCs w:val="23"/>
                                  <w:lang w:val="en-US" w:eastAsia="zh-CN"/>
                                </w:rPr>
                              </m:ctrlPr>
                            </m:sSubPr>
                            <m:e>
                              <m:r>
                                <w:rPr>
                                  <w:rFonts w:ascii="Cambria Math" w:eastAsiaTheme="minorEastAsia" w:hAnsi="Cambria Math" w:cs="Arial"/>
                                  <w:spacing w:val="15"/>
                                  <w:kern w:val="2"/>
                                  <w:sz w:val="23"/>
                                  <w:szCs w:val="23"/>
                                  <w:lang w:val="en-US" w:eastAsia="zh-Hans"/>
                                </w:rPr>
                                <m:t>a</m:t>
                              </m:r>
                            </m:e>
                            <m:sub>
                              <m:r>
                                <w:rPr>
                                  <w:rFonts w:ascii="Cambria Math" w:eastAsiaTheme="minorEastAsia" w:hAnsi="Cambria Math" w:cs="Arial"/>
                                  <w:spacing w:val="15"/>
                                  <w:kern w:val="2"/>
                                  <w:sz w:val="23"/>
                                  <w:szCs w:val="23"/>
                                  <w:lang w:val="en-US" w:eastAsia="zh-Hans"/>
                                </w:rPr>
                                <m:t>y</m:t>
                              </m:r>
                            </m:sub>
                          </m:sSub>
                        </m:e>
                        <m:sup>
                          <m:r>
                            <m:rPr>
                              <m:sty m:val="p"/>
                            </m:rPr>
                            <w:rPr>
                              <w:rFonts w:ascii="Cambria Math" w:eastAsiaTheme="minorEastAsia" w:hAnsi="Cambria Math" w:cs="Arial"/>
                              <w:spacing w:val="15"/>
                              <w:kern w:val="2"/>
                              <w:sz w:val="23"/>
                              <w:szCs w:val="23"/>
                              <w:lang w:val="en-US" w:eastAsia="zh-Hans"/>
                            </w:rPr>
                            <m:t>2</m:t>
                          </m:r>
                        </m:sup>
                      </m:sSup>
                      <m:r>
                        <m:rPr>
                          <m:sty m:val="p"/>
                        </m:rPr>
                        <w:rPr>
                          <w:rFonts w:ascii="Cambria Math" w:eastAsiaTheme="minorEastAsia" w:hAnsi="Cambria Math" w:cs="Arial"/>
                          <w:spacing w:val="15"/>
                          <w:kern w:val="2"/>
                          <w:sz w:val="23"/>
                          <w:szCs w:val="23"/>
                          <w:lang w:val="en-US" w:eastAsia="zh-Hans"/>
                        </w:rPr>
                        <m:t>+</m:t>
                      </m:r>
                      <m:sSup>
                        <m:sSupPr>
                          <m:ctrlPr>
                            <w:rPr>
                              <w:rFonts w:ascii="Cambria Math" w:eastAsiaTheme="minorEastAsia" w:hAnsi="Cambria Math" w:cs="Arial"/>
                              <w:spacing w:val="15"/>
                              <w:kern w:val="2"/>
                              <w:sz w:val="23"/>
                              <w:szCs w:val="23"/>
                              <w:lang w:val="en-US" w:eastAsia="zh-CN"/>
                            </w:rPr>
                          </m:ctrlPr>
                        </m:sSupPr>
                        <m:e>
                          <m:sSub>
                            <m:sSubPr>
                              <m:ctrlPr>
                                <w:rPr>
                                  <w:rFonts w:ascii="Cambria Math" w:eastAsiaTheme="minorEastAsia" w:hAnsi="Cambria Math" w:cs="Arial"/>
                                  <w:spacing w:val="15"/>
                                  <w:kern w:val="2"/>
                                  <w:sz w:val="23"/>
                                  <w:szCs w:val="23"/>
                                  <w:lang w:val="en-US" w:eastAsia="zh-CN"/>
                                </w:rPr>
                              </m:ctrlPr>
                            </m:sSubPr>
                            <m:e>
                              <m:r>
                                <w:rPr>
                                  <w:rFonts w:ascii="Cambria Math" w:eastAsiaTheme="minorEastAsia" w:hAnsi="Cambria Math" w:cs="Arial"/>
                                  <w:spacing w:val="15"/>
                                  <w:kern w:val="2"/>
                                  <w:sz w:val="23"/>
                                  <w:szCs w:val="23"/>
                                  <w:lang w:val="en-US" w:eastAsia="zh-Hans"/>
                                </w:rPr>
                                <m:t>a</m:t>
                              </m:r>
                            </m:e>
                            <m:sub>
                              <m:r>
                                <w:rPr>
                                  <w:rFonts w:ascii="Cambria Math" w:eastAsiaTheme="minorEastAsia" w:hAnsi="Cambria Math" w:cs="Arial"/>
                                  <w:spacing w:val="15"/>
                                  <w:kern w:val="2"/>
                                  <w:sz w:val="23"/>
                                  <w:szCs w:val="23"/>
                                  <w:lang w:val="en-US" w:eastAsia="zh-Hans"/>
                                </w:rPr>
                                <m:t>z</m:t>
                              </m:r>
                            </m:sub>
                          </m:sSub>
                        </m:e>
                        <m:sup>
                          <m:r>
                            <m:rPr>
                              <m:sty m:val="p"/>
                            </m:rPr>
                            <w:rPr>
                              <w:rFonts w:ascii="Cambria Math" w:eastAsiaTheme="minorEastAsia" w:hAnsi="Cambria Math" w:cs="Arial"/>
                              <w:spacing w:val="15"/>
                              <w:kern w:val="2"/>
                              <w:sz w:val="23"/>
                              <w:szCs w:val="23"/>
                              <w:lang w:val="en-US" w:eastAsia="zh-Hans"/>
                            </w:rPr>
                            <m:t>2</m:t>
                          </m:r>
                        </m:sup>
                      </m:sSup>
                    </m:e>
                  </m:rad>
                </m:den>
              </m:f>
            </m:e>
          </m:d>
        </m:oMath>
      </m:oMathPara>
    </w:p>
    <w:p w14:paraId="7D25819B" w14:textId="53160227" w:rsidR="0023708A" w:rsidRDefault="0023708A" w:rsidP="0023708A">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23708A">
        <w:rPr>
          <w:rFonts w:ascii="Calibri" w:eastAsiaTheme="minorEastAsia" w:hAnsi="Calibri" w:cs="Calibri"/>
          <w:color w:val="000000"/>
          <w:sz w:val="22"/>
          <w:lang w:val="en-US" w:eastAsia="zh-CN" w:bidi="hi-IN"/>
        </w:rPr>
        <w:t>The formula for solving the attitude angle from the gyroscope data in the IMU is as follows</w:t>
      </w:r>
    </w:p>
    <w:p w14:paraId="0F8884DE" w14:textId="77777777" w:rsidR="0023708A" w:rsidRPr="00D6371B" w:rsidRDefault="0023708A" w:rsidP="0023708A">
      <w:pPr>
        <w:pStyle w:val="Displayedequation"/>
        <w:rPr>
          <w:lang w:eastAsia="zh-Hans"/>
        </w:rPr>
      </w:pPr>
      <w:r w:rsidRPr="00D6371B">
        <w:rPr>
          <w:lang w:val="zh-Hans" w:eastAsia="zh-CN"/>
        </w:rPr>
        <w:tab/>
      </w:r>
      <m:oMath>
        <m:d>
          <m:dPr>
            <m:begChr m:val="["/>
            <m:endChr m:val="]"/>
            <m:ctrlPr>
              <w:rPr>
                <w:rFonts w:ascii="Cambria Math" w:hAnsi="Cambria Math" w:cs="Arial"/>
                <w:spacing w:val="15"/>
                <w:sz w:val="23"/>
                <w:szCs w:val="23"/>
              </w:rPr>
            </m:ctrlPr>
          </m:dPr>
          <m:e>
            <m:eqArr>
              <m:eqArrPr>
                <m:ctrlPr>
                  <w:rPr>
                    <w:rFonts w:ascii="Cambria Math" w:hAnsi="Cambria Math" w:cs="Arial"/>
                    <w:spacing w:val="15"/>
                    <w:sz w:val="23"/>
                    <w:szCs w:val="23"/>
                  </w:rPr>
                </m:ctrlPr>
              </m:eqArrPr>
              <m:e>
                <m:r>
                  <m:rPr>
                    <m:sty m:val="p"/>
                  </m:rPr>
                  <w:rPr>
                    <w:rFonts w:ascii="Cambria Math" w:hAnsi="Cambria Math" w:cs="Arial"/>
                    <w:spacing w:val="15"/>
                    <w:sz w:val="23"/>
                    <w:szCs w:val="23"/>
                    <w:lang w:eastAsia="zh-Hans"/>
                  </w:rPr>
                  <m:t>&amp;</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g</m:t>
                    </m:r>
                  </m:e>
                  <m:sub>
                    <m:r>
                      <w:rPr>
                        <w:rFonts w:ascii="Cambria Math" w:hAnsi="Cambria Math" w:cs="Arial"/>
                        <w:spacing w:val="15"/>
                        <w:sz w:val="23"/>
                        <w:szCs w:val="23"/>
                        <w:lang w:eastAsia="zh-Hans"/>
                      </w:rPr>
                      <m:t>x</m:t>
                    </m:r>
                  </m:sub>
                </m:sSub>
              </m:e>
              <m:e>
                <m:r>
                  <m:rPr>
                    <m:sty m:val="p"/>
                  </m:rPr>
                  <w:rPr>
                    <w:rFonts w:ascii="Cambria Math" w:hAnsi="Cambria Math" w:cs="Arial"/>
                    <w:spacing w:val="15"/>
                    <w:sz w:val="23"/>
                    <w:szCs w:val="23"/>
                    <w:lang w:eastAsia="zh-Hans"/>
                  </w:rPr>
                  <m:t>&amp;</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g</m:t>
                    </m:r>
                  </m:e>
                  <m:sub>
                    <m:r>
                      <w:rPr>
                        <w:rFonts w:ascii="Cambria Math" w:hAnsi="Cambria Math" w:cs="Arial"/>
                        <w:spacing w:val="15"/>
                        <w:sz w:val="23"/>
                        <w:szCs w:val="23"/>
                        <w:lang w:eastAsia="zh-Hans"/>
                      </w:rPr>
                      <m:t>y</m:t>
                    </m:r>
                  </m:sub>
                </m:sSub>
              </m:e>
              <m:e>
                <m:r>
                  <m:rPr>
                    <m:sty m:val="p"/>
                  </m:rPr>
                  <w:rPr>
                    <w:rFonts w:ascii="Cambria Math" w:hAnsi="Cambria Math" w:cs="Arial"/>
                    <w:spacing w:val="15"/>
                    <w:sz w:val="23"/>
                    <w:szCs w:val="23"/>
                    <w:lang w:eastAsia="zh-Hans"/>
                  </w:rPr>
                  <m:t>&amp;</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g</m:t>
                    </m:r>
                  </m:e>
                  <m:sub>
                    <m:r>
                      <w:rPr>
                        <w:rFonts w:ascii="Cambria Math" w:hAnsi="Cambria Math" w:cs="Arial"/>
                        <w:spacing w:val="15"/>
                        <w:sz w:val="23"/>
                        <w:szCs w:val="23"/>
                        <w:lang w:eastAsia="zh-Hans"/>
                      </w:rPr>
                      <m:t>z</m:t>
                    </m:r>
                  </m:sub>
                </m:sSub>
              </m:e>
            </m:eqArr>
          </m:e>
        </m:d>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m:rPr>
                <m:sty m:val="p"/>
              </m:rPr>
              <w:rPr>
                <w:rFonts w:ascii="Cambria Math" w:hAnsi="Cambria Math" w:cs="Arial"/>
                <w:spacing w:val="15"/>
                <w:sz w:val="23"/>
                <w:szCs w:val="23"/>
                <w:lang w:eastAsia="zh-Hans"/>
              </w:rPr>
              <m:t>M</m:t>
            </m:r>
          </m:e>
          <m:sub>
            <m:r>
              <w:rPr>
                <w:rFonts w:ascii="Cambria Math" w:hAnsi="Cambria Math" w:cs="Arial"/>
                <w:spacing w:val="15"/>
                <w:sz w:val="23"/>
                <w:szCs w:val="23"/>
                <w:lang w:eastAsia="zh-Hans"/>
              </w:rPr>
              <m:t>x</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m:rPr>
                <m:sty m:val="p"/>
              </m:rPr>
              <w:rPr>
                <w:rFonts w:ascii="Cambria Math" w:hAnsi="Cambria Math" w:cs="Arial"/>
                <w:spacing w:val="15"/>
                <w:sz w:val="23"/>
                <w:szCs w:val="23"/>
                <w:lang w:eastAsia="zh-Hans"/>
              </w:rPr>
              <m:t>M</m:t>
            </m:r>
          </m:e>
          <m:sub>
            <m:r>
              <w:rPr>
                <w:rFonts w:ascii="Cambria Math" w:hAnsi="Cambria Math" w:cs="Arial"/>
                <w:spacing w:val="15"/>
                <w:sz w:val="23"/>
                <w:szCs w:val="23"/>
                <w:lang w:eastAsia="zh-Hans"/>
              </w:rPr>
              <m:t>y</m:t>
            </m:r>
          </m:sub>
        </m:sSub>
        <m:r>
          <m:rPr>
            <m:sty m:val="p"/>
          </m:rPr>
          <w:rPr>
            <w:rFonts w:ascii="Cambria Math" w:hAnsi="Cambria Math" w:cs="Arial"/>
            <w:spacing w:val="15"/>
            <w:sz w:val="23"/>
            <w:szCs w:val="23"/>
            <w:lang w:eastAsia="zh-Hans"/>
          </w:rPr>
          <m:t>⋅</m:t>
        </m:r>
        <m:d>
          <m:dPr>
            <m:begChr m:val="["/>
            <m:endChr m:val="]"/>
            <m:ctrlPr>
              <w:rPr>
                <w:rFonts w:ascii="Cambria Math" w:hAnsi="Cambria Math" w:cs="Arial"/>
                <w:spacing w:val="15"/>
                <w:sz w:val="23"/>
                <w:szCs w:val="23"/>
              </w:rPr>
            </m:ctrlPr>
          </m:dPr>
          <m:e>
            <m:eqArr>
              <m:eqArrPr>
                <m:ctrlPr>
                  <w:rPr>
                    <w:rFonts w:ascii="Cambria Math" w:hAnsi="Cambria Math" w:cs="Arial"/>
                    <w:spacing w:val="15"/>
                    <w:sz w:val="23"/>
                    <w:szCs w:val="23"/>
                  </w:rPr>
                </m:ctrlPr>
              </m:eqArrPr>
              <m:e>
                <m:r>
                  <m:rPr>
                    <m:sty m:val="p"/>
                  </m:rPr>
                  <w:rPr>
                    <w:rFonts w:ascii="Cambria Math" w:hAnsi="Cambria Math" w:cs="Arial"/>
                    <w:spacing w:val="15"/>
                    <w:sz w:val="23"/>
                    <w:szCs w:val="23"/>
                    <w:lang w:eastAsia="zh-Hans"/>
                  </w:rPr>
                  <m:t>0</m:t>
                </m:r>
              </m:e>
              <m:e>
                <m:r>
                  <m:rPr>
                    <m:sty m:val="p"/>
                  </m:rPr>
                  <w:rPr>
                    <w:rFonts w:ascii="Cambria Math" w:hAnsi="Cambria Math" w:cs="Arial"/>
                    <w:spacing w:val="15"/>
                    <w:sz w:val="23"/>
                    <w:szCs w:val="23"/>
                    <w:lang w:eastAsia="zh-Hans"/>
                  </w:rPr>
                  <m:t>0</m:t>
                </m:r>
              </m:e>
              <m:e>
                <m:f>
                  <m:fPr>
                    <m:ctrlPr>
                      <w:rPr>
                        <w:rFonts w:ascii="Cambria Math" w:hAnsi="Cambria Math" w:cs="Arial"/>
                        <w:spacing w:val="15"/>
                        <w:sz w:val="23"/>
                        <w:szCs w:val="23"/>
                      </w:rPr>
                    </m:ctrlPr>
                  </m:fPr>
                  <m:num>
                    <m:r>
                      <w:rPr>
                        <w:rFonts w:ascii="Cambria Math" w:hAnsi="Cambria Math" w:cs="Arial"/>
                        <w:spacing w:val="15"/>
                        <w:sz w:val="23"/>
                        <w:szCs w:val="23"/>
                        <w:lang w:eastAsia="zh-Hans"/>
                      </w:rPr>
                      <m:t>dy</m:t>
                    </m:r>
                  </m:num>
                  <m:den>
                    <m:r>
                      <w:rPr>
                        <w:rFonts w:ascii="Cambria Math" w:hAnsi="Cambria Math" w:cs="Arial"/>
                        <w:spacing w:val="15"/>
                        <w:sz w:val="23"/>
                        <w:szCs w:val="23"/>
                        <w:lang w:eastAsia="zh-Hans"/>
                      </w:rPr>
                      <m:t>dt</m:t>
                    </m:r>
                  </m:den>
                </m:f>
              </m:e>
            </m:eqArr>
          </m:e>
        </m:d>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m:rPr>
                <m:sty m:val="p"/>
              </m:rPr>
              <w:rPr>
                <w:rFonts w:ascii="Cambria Math" w:hAnsi="Cambria Math" w:cs="Arial"/>
                <w:spacing w:val="15"/>
                <w:sz w:val="23"/>
                <w:szCs w:val="23"/>
                <w:lang w:eastAsia="zh-Hans"/>
              </w:rPr>
              <m:t>M</m:t>
            </m:r>
          </m:e>
          <m:sub>
            <m:r>
              <w:rPr>
                <w:rFonts w:ascii="Cambria Math" w:hAnsi="Cambria Math" w:cs="Arial"/>
                <w:spacing w:val="15"/>
                <w:sz w:val="23"/>
                <w:szCs w:val="23"/>
                <w:lang w:eastAsia="zh-Hans"/>
              </w:rPr>
              <m:t>x</m:t>
            </m:r>
          </m:sub>
        </m:sSub>
        <m:r>
          <m:rPr>
            <m:sty m:val="p"/>
          </m:rPr>
          <w:rPr>
            <w:rFonts w:ascii="Cambria Math" w:hAnsi="Cambria Math" w:cs="Arial"/>
            <w:spacing w:val="15"/>
            <w:sz w:val="23"/>
            <w:szCs w:val="23"/>
            <w:lang w:eastAsia="zh-Hans"/>
          </w:rPr>
          <m:t>⋅</m:t>
        </m:r>
        <m:d>
          <m:dPr>
            <m:begChr m:val="["/>
            <m:endChr m:val="]"/>
            <m:ctrlPr>
              <w:rPr>
                <w:rFonts w:ascii="Cambria Math" w:hAnsi="Cambria Math" w:cs="Arial"/>
                <w:spacing w:val="15"/>
                <w:sz w:val="23"/>
                <w:szCs w:val="23"/>
              </w:rPr>
            </m:ctrlPr>
          </m:dPr>
          <m:e>
            <m:eqArr>
              <m:eqArrPr>
                <m:ctrlPr>
                  <w:rPr>
                    <w:rFonts w:ascii="Cambria Math" w:hAnsi="Cambria Math" w:cs="Arial"/>
                    <w:spacing w:val="15"/>
                    <w:sz w:val="23"/>
                    <w:szCs w:val="23"/>
                  </w:rPr>
                </m:ctrlPr>
              </m:eqArrPr>
              <m:e>
                <m:r>
                  <m:rPr>
                    <m:sty m:val="p"/>
                  </m:rPr>
                  <w:rPr>
                    <w:rFonts w:ascii="Cambria Math" w:hAnsi="Cambria Math" w:cs="Arial"/>
                    <w:spacing w:val="15"/>
                    <w:sz w:val="23"/>
                    <w:szCs w:val="23"/>
                    <w:lang w:eastAsia="zh-Hans"/>
                  </w:rPr>
                  <m:t>0</m:t>
                </m:r>
              </m:e>
              <m:e>
                <m:f>
                  <m:fPr>
                    <m:ctrlPr>
                      <w:rPr>
                        <w:rFonts w:ascii="Cambria Math" w:hAnsi="Cambria Math" w:cs="Arial"/>
                        <w:spacing w:val="15"/>
                        <w:sz w:val="23"/>
                        <w:szCs w:val="23"/>
                      </w:rPr>
                    </m:ctrlPr>
                  </m:fPr>
                  <m:num>
                    <m:r>
                      <w:rPr>
                        <w:rFonts w:ascii="Cambria Math" w:hAnsi="Cambria Math" w:cs="Arial"/>
                        <w:spacing w:val="15"/>
                        <w:sz w:val="23"/>
                        <w:szCs w:val="23"/>
                        <w:lang w:eastAsia="zh-Hans"/>
                      </w:rPr>
                      <m:t>dp</m:t>
                    </m:r>
                  </m:num>
                  <m:den>
                    <m:r>
                      <w:rPr>
                        <w:rFonts w:ascii="Cambria Math" w:hAnsi="Cambria Math" w:cs="Arial"/>
                        <w:spacing w:val="15"/>
                        <w:sz w:val="23"/>
                        <w:szCs w:val="23"/>
                        <w:lang w:eastAsia="zh-Hans"/>
                      </w:rPr>
                      <m:t>dt</m:t>
                    </m:r>
                  </m:den>
                </m:f>
              </m:e>
              <m:e>
                <m:r>
                  <m:rPr>
                    <m:sty m:val="p"/>
                  </m:rPr>
                  <w:rPr>
                    <w:rFonts w:ascii="Cambria Math" w:hAnsi="Cambria Math" w:cs="Arial"/>
                    <w:spacing w:val="15"/>
                    <w:sz w:val="23"/>
                    <w:szCs w:val="23"/>
                    <w:lang w:eastAsia="zh-Hans"/>
                  </w:rPr>
                  <m:t>0</m:t>
                </m:r>
              </m:e>
            </m:eqArr>
          </m:e>
        </m:d>
        <m:r>
          <m:rPr>
            <m:sty m:val="p"/>
          </m:rPr>
          <w:rPr>
            <w:rFonts w:ascii="Cambria Math" w:hAnsi="Cambria Math" w:cs="Arial"/>
            <w:spacing w:val="15"/>
            <w:sz w:val="23"/>
            <w:szCs w:val="23"/>
            <w:lang w:eastAsia="zh-Hans"/>
          </w:rPr>
          <m:t>+</m:t>
        </m:r>
        <m:d>
          <m:dPr>
            <m:begChr m:val="["/>
            <m:endChr m:val="]"/>
            <m:ctrlPr>
              <w:rPr>
                <w:rFonts w:ascii="Cambria Math" w:hAnsi="Cambria Math" w:cs="Arial"/>
                <w:spacing w:val="15"/>
                <w:sz w:val="23"/>
                <w:szCs w:val="23"/>
              </w:rPr>
            </m:ctrlPr>
          </m:dPr>
          <m:e>
            <m:eqArr>
              <m:eqArrPr>
                <m:ctrlPr>
                  <w:rPr>
                    <w:rFonts w:ascii="Cambria Math" w:hAnsi="Cambria Math" w:cs="Arial"/>
                    <w:spacing w:val="15"/>
                    <w:sz w:val="23"/>
                    <w:szCs w:val="23"/>
                  </w:rPr>
                </m:ctrlPr>
              </m:eqArrPr>
              <m:e>
                <m:f>
                  <m:fPr>
                    <m:ctrlPr>
                      <w:rPr>
                        <w:rFonts w:ascii="Cambria Math" w:hAnsi="Cambria Math" w:cs="Arial"/>
                        <w:spacing w:val="15"/>
                        <w:sz w:val="23"/>
                        <w:szCs w:val="23"/>
                      </w:rPr>
                    </m:ctrlPr>
                  </m:fPr>
                  <m:num>
                    <m:r>
                      <w:rPr>
                        <w:rFonts w:ascii="Cambria Math" w:hAnsi="Cambria Math" w:cs="Arial"/>
                        <w:spacing w:val="15"/>
                        <w:sz w:val="23"/>
                        <w:szCs w:val="23"/>
                        <w:lang w:eastAsia="zh-Hans"/>
                      </w:rPr>
                      <m:t>dr</m:t>
                    </m:r>
                  </m:num>
                  <m:den>
                    <m:r>
                      <w:rPr>
                        <w:rFonts w:ascii="Cambria Math" w:hAnsi="Cambria Math" w:cs="Arial"/>
                        <w:spacing w:val="15"/>
                        <w:sz w:val="23"/>
                        <w:szCs w:val="23"/>
                        <w:lang w:eastAsia="zh-Hans"/>
                      </w:rPr>
                      <m:t>dt</m:t>
                    </m:r>
                  </m:den>
                </m:f>
              </m:e>
              <m:e>
                <m:r>
                  <m:rPr>
                    <m:sty m:val="p"/>
                  </m:rPr>
                  <w:rPr>
                    <w:rFonts w:ascii="Cambria Math" w:hAnsi="Cambria Math" w:cs="Arial"/>
                    <w:spacing w:val="15"/>
                    <w:sz w:val="23"/>
                    <w:szCs w:val="23"/>
                    <w:lang w:eastAsia="zh-Hans"/>
                  </w:rPr>
                  <m:t>0</m:t>
                </m:r>
              </m:e>
              <m:e>
                <m:r>
                  <m:rPr>
                    <m:sty m:val="p"/>
                  </m:rPr>
                  <w:rPr>
                    <w:rFonts w:ascii="Cambria Math" w:hAnsi="Cambria Math" w:cs="Arial"/>
                    <w:spacing w:val="15"/>
                    <w:sz w:val="23"/>
                    <w:szCs w:val="23"/>
                    <w:lang w:eastAsia="zh-Hans"/>
                  </w:rPr>
                  <m:t>0</m:t>
                </m:r>
              </m:e>
            </m:eqArr>
          </m:e>
        </m:d>
        <m:r>
          <m:rPr>
            <m:sty m:val="p"/>
          </m:rPr>
          <w:rPr>
            <w:rFonts w:ascii="Cambria Math" w:hAnsi="Cambria Math" w:cs="Arial"/>
            <w:spacing w:val="15"/>
            <w:sz w:val="23"/>
            <w:szCs w:val="23"/>
            <w:lang w:eastAsia="zh-Hans"/>
          </w:rPr>
          <m:t>=</m:t>
        </m:r>
        <m:d>
          <m:dPr>
            <m:begChr m:val="["/>
            <m:endChr m:val="]"/>
            <m:ctrlPr>
              <w:rPr>
                <w:rFonts w:ascii="Cambria Math" w:hAnsi="Cambria Math" w:cs="Arial"/>
                <w:spacing w:val="15"/>
                <w:sz w:val="23"/>
                <w:szCs w:val="23"/>
              </w:rPr>
            </m:ctrlPr>
          </m:dPr>
          <m:e>
            <m:m>
              <m:mPr>
                <m:plcHide m:val="1"/>
                <m:mcs>
                  <m:mc>
                    <m:mcPr>
                      <m:count m:val="3"/>
                      <m:mcJc m:val="center"/>
                    </m:mcPr>
                  </m:mc>
                </m:mcs>
                <m:ctrlPr>
                  <w:rPr>
                    <w:rFonts w:ascii="Cambria Math" w:hAnsi="Cambria Math" w:cs="Arial"/>
                    <w:spacing w:val="15"/>
                    <w:sz w:val="23"/>
                    <w:szCs w:val="23"/>
                  </w:rPr>
                </m:ctrlPr>
              </m:mPr>
              <m:mr>
                <m:e>
                  <m:r>
                    <m:rPr>
                      <m:sty m:val="p"/>
                    </m:rPr>
                    <w:rPr>
                      <w:rFonts w:ascii="Cambria Math" w:hAnsi="Cambria Math" w:cs="Arial"/>
                      <w:spacing w:val="15"/>
                      <w:sz w:val="23"/>
                      <w:szCs w:val="23"/>
                      <w:lang w:eastAsia="zh-Hans"/>
                    </w:rPr>
                    <m:t>1</m:t>
                  </m:r>
                </m:e>
                <m:e>
                  <m:r>
                    <m:rPr>
                      <m:sty m:val="p"/>
                    </m:rPr>
                    <w:rPr>
                      <w:rFonts w:ascii="Cambria Math" w:hAnsi="Cambria Math" w:cs="Arial"/>
                      <w:spacing w:val="15"/>
                      <w:sz w:val="23"/>
                      <w:szCs w:val="23"/>
                      <w:lang w:eastAsia="zh-Hans"/>
                    </w:rPr>
                    <m:t>0</m:t>
                  </m:r>
                </m:e>
                <m:e>
                  <m:r>
                    <m:rPr>
                      <m:sty m:val="p"/>
                    </m:rPr>
                    <w:rPr>
                      <w:rFonts w:ascii="Cambria Math" w:hAnsi="Cambria Math" w:cs="Arial"/>
                      <w:spacing w:val="15"/>
                      <w:sz w:val="23"/>
                      <w:szCs w:val="23"/>
                      <w:lang w:eastAsia="zh-Hans"/>
                    </w:rPr>
                    <m:t>-</m:t>
                  </m:r>
                  <m:func>
                    <m:funcPr>
                      <m:ctrlPr>
                        <w:rPr>
                          <w:rFonts w:ascii="Cambria Math" w:hAnsi="Cambria Math" w:cs="Arial"/>
                          <w:spacing w:val="15"/>
                          <w:sz w:val="23"/>
                          <w:szCs w:val="23"/>
                        </w:rPr>
                      </m:ctrlPr>
                    </m:funcPr>
                    <m:fName>
                      <m:r>
                        <m:rPr>
                          <m:sty m:val="p"/>
                        </m:rPr>
                        <w:rPr>
                          <w:rFonts w:ascii="Cambria Math" w:hAnsi="Cambria Math" w:cs="Arial"/>
                          <w:spacing w:val="15"/>
                          <w:sz w:val="23"/>
                          <w:szCs w:val="23"/>
                          <w:lang w:eastAsia="zh-Hans"/>
                        </w:rPr>
                        <m:t>sin</m:t>
                      </m:r>
                    </m:fName>
                    <m:e>
                      <m:r>
                        <w:rPr>
                          <w:rFonts w:ascii="Cambria Math" w:hAnsi="Cambria Math" w:cs="Arial"/>
                          <w:spacing w:val="15"/>
                          <w:sz w:val="23"/>
                          <w:szCs w:val="23"/>
                          <w:lang w:eastAsia="zh-Hans"/>
                        </w:rPr>
                        <m:t>p</m:t>
                      </m:r>
                    </m:e>
                  </m:func>
                </m:e>
              </m:mr>
              <m:mr>
                <m:e>
                  <m:r>
                    <m:rPr>
                      <m:sty m:val="p"/>
                    </m:rPr>
                    <w:rPr>
                      <w:rFonts w:ascii="Cambria Math" w:hAnsi="Cambria Math" w:cs="Arial"/>
                      <w:spacing w:val="15"/>
                      <w:sz w:val="23"/>
                      <w:szCs w:val="23"/>
                      <w:lang w:eastAsia="zh-Hans"/>
                    </w:rPr>
                    <m:t>0</m:t>
                  </m:r>
                </m:e>
                <m:e>
                  <m:func>
                    <m:funcPr>
                      <m:ctrlPr>
                        <w:rPr>
                          <w:rFonts w:ascii="Cambria Math" w:hAnsi="Cambria Math" w:cs="Arial"/>
                          <w:spacing w:val="15"/>
                          <w:sz w:val="23"/>
                          <w:szCs w:val="23"/>
                        </w:rPr>
                      </m:ctrlPr>
                    </m:funcPr>
                    <m:fName>
                      <m:r>
                        <m:rPr>
                          <m:sty m:val="p"/>
                        </m:rPr>
                        <w:rPr>
                          <w:rFonts w:ascii="Cambria Math" w:hAnsi="Cambria Math" w:cs="Arial"/>
                          <w:spacing w:val="15"/>
                          <w:sz w:val="23"/>
                          <w:szCs w:val="23"/>
                          <w:lang w:eastAsia="zh-Hans"/>
                        </w:rPr>
                        <m:t>cos</m:t>
                      </m:r>
                    </m:fName>
                    <m:e>
                      <m:r>
                        <w:rPr>
                          <w:rFonts w:ascii="Cambria Math" w:hAnsi="Cambria Math" w:cs="Arial"/>
                          <w:spacing w:val="15"/>
                          <w:sz w:val="23"/>
                          <w:szCs w:val="23"/>
                          <w:lang w:eastAsia="zh-Hans"/>
                        </w:rPr>
                        <m:t>r</m:t>
                      </m:r>
                    </m:e>
                  </m:func>
                </m:e>
                <m:e>
                  <m:func>
                    <m:funcPr>
                      <m:ctrlPr>
                        <w:rPr>
                          <w:rFonts w:ascii="Cambria Math" w:hAnsi="Cambria Math" w:cs="Arial"/>
                          <w:spacing w:val="15"/>
                          <w:sz w:val="23"/>
                          <w:szCs w:val="23"/>
                        </w:rPr>
                      </m:ctrlPr>
                    </m:funcPr>
                    <m:fName>
                      <m:r>
                        <m:rPr>
                          <m:sty m:val="p"/>
                        </m:rPr>
                        <w:rPr>
                          <w:rFonts w:ascii="Cambria Math" w:hAnsi="Cambria Math" w:cs="Arial"/>
                          <w:spacing w:val="15"/>
                          <w:sz w:val="23"/>
                          <w:szCs w:val="23"/>
                          <w:lang w:eastAsia="zh-Hans"/>
                        </w:rPr>
                        <m:t>cos</m:t>
                      </m:r>
                    </m:fName>
                    <m:e>
                      <m:r>
                        <w:rPr>
                          <w:rFonts w:ascii="Cambria Math" w:hAnsi="Cambria Math" w:cs="Arial"/>
                          <w:spacing w:val="15"/>
                          <w:sz w:val="23"/>
                          <w:szCs w:val="23"/>
                          <w:lang w:eastAsia="zh-Hans"/>
                        </w:rPr>
                        <m:t>p</m:t>
                      </m:r>
                    </m:e>
                  </m:func>
                  <m:r>
                    <m:rPr>
                      <m:sty m:val="p"/>
                    </m:rPr>
                    <w:rPr>
                      <w:rFonts w:ascii="Cambria Math" w:hAnsi="Cambria Math" w:cs="Arial"/>
                      <w:spacing w:val="15"/>
                      <w:sz w:val="23"/>
                      <w:szCs w:val="23"/>
                      <w:lang w:eastAsia="zh-Hans"/>
                    </w:rPr>
                    <m:t>⋅</m:t>
                  </m:r>
                  <m:func>
                    <m:funcPr>
                      <m:ctrlPr>
                        <w:rPr>
                          <w:rFonts w:ascii="Cambria Math" w:hAnsi="Cambria Math" w:cs="Arial"/>
                          <w:spacing w:val="15"/>
                          <w:sz w:val="23"/>
                          <w:szCs w:val="23"/>
                        </w:rPr>
                      </m:ctrlPr>
                    </m:funcPr>
                    <m:fName>
                      <m:r>
                        <m:rPr>
                          <m:sty m:val="p"/>
                        </m:rPr>
                        <w:rPr>
                          <w:rFonts w:ascii="Cambria Math" w:hAnsi="Cambria Math" w:cs="Arial"/>
                          <w:spacing w:val="15"/>
                          <w:sz w:val="23"/>
                          <w:szCs w:val="23"/>
                          <w:lang w:eastAsia="zh-Hans"/>
                        </w:rPr>
                        <m:t>sin</m:t>
                      </m:r>
                    </m:fName>
                    <m:e>
                      <m:r>
                        <w:rPr>
                          <w:rFonts w:ascii="Cambria Math" w:hAnsi="Cambria Math" w:cs="Arial"/>
                          <w:spacing w:val="15"/>
                          <w:sz w:val="23"/>
                          <w:szCs w:val="23"/>
                          <w:lang w:eastAsia="zh-Hans"/>
                        </w:rPr>
                        <m:t>r</m:t>
                      </m:r>
                    </m:e>
                  </m:func>
                </m:e>
              </m:mr>
              <m:mr>
                <m:e>
                  <m:r>
                    <m:rPr>
                      <m:sty m:val="p"/>
                    </m:rPr>
                    <w:rPr>
                      <w:rFonts w:ascii="Cambria Math" w:hAnsi="Cambria Math" w:cs="Arial"/>
                      <w:spacing w:val="15"/>
                      <w:sz w:val="23"/>
                      <w:szCs w:val="23"/>
                      <w:lang w:eastAsia="zh-Hans"/>
                    </w:rPr>
                    <m:t>0</m:t>
                  </m:r>
                </m:e>
                <m:e>
                  <m:r>
                    <m:rPr>
                      <m:sty m:val="p"/>
                    </m:rPr>
                    <w:rPr>
                      <w:rFonts w:ascii="Cambria Math" w:hAnsi="Cambria Math" w:cs="Arial"/>
                      <w:spacing w:val="15"/>
                      <w:sz w:val="23"/>
                      <w:szCs w:val="23"/>
                      <w:lang w:eastAsia="zh-Hans"/>
                    </w:rPr>
                    <m:t>-</m:t>
                  </m:r>
                  <m:func>
                    <m:funcPr>
                      <m:ctrlPr>
                        <w:rPr>
                          <w:rFonts w:ascii="Cambria Math" w:hAnsi="Cambria Math" w:cs="Arial"/>
                          <w:spacing w:val="15"/>
                          <w:sz w:val="23"/>
                          <w:szCs w:val="23"/>
                        </w:rPr>
                      </m:ctrlPr>
                    </m:funcPr>
                    <m:fName>
                      <m:r>
                        <m:rPr>
                          <m:sty m:val="p"/>
                        </m:rPr>
                        <w:rPr>
                          <w:rFonts w:ascii="Cambria Math" w:hAnsi="Cambria Math" w:cs="Arial"/>
                          <w:spacing w:val="15"/>
                          <w:sz w:val="23"/>
                          <w:szCs w:val="23"/>
                          <w:lang w:eastAsia="zh-Hans"/>
                        </w:rPr>
                        <m:t>sin</m:t>
                      </m:r>
                    </m:fName>
                    <m:e>
                      <m:r>
                        <w:rPr>
                          <w:rFonts w:ascii="Cambria Math" w:hAnsi="Cambria Math" w:cs="Arial"/>
                          <w:spacing w:val="15"/>
                          <w:sz w:val="23"/>
                          <w:szCs w:val="23"/>
                          <w:lang w:eastAsia="zh-Hans"/>
                        </w:rPr>
                        <m:t>r</m:t>
                      </m:r>
                    </m:e>
                  </m:func>
                </m:e>
                <m:e>
                  <m:func>
                    <m:funcPr>
                      <m:ctrlPr>
                        <w:rPr>
                          <w:rFonts w:ascii="Cambria Math" w:hAnsi="Cambria Math" w:cs="Arial"/>
                          <w:spacing w:val="15"/>
                          <w:sz w:val="23"/>
                          <w:szCs w:val="23"/>
                        </w:rPr>
                      </m:ctrlPr>
                    </m:funcPr>
                    <m:fName>
                      <m:r>
                        <m:rPr>
                          <m:sty m:val="p"/>
                        </m:rPr>
                        <w:rPr>
                          <w:rFonts w:ascii="Cambria Math" w:hAnsi="Cambria Math" w:cs="Arial"/>
                          <w:spacing w:val="15"/>
                          <w:sz w:val="23"/>
                          <w:szCs w:val="23"/>
                          <w:lang w:eastAsia="zh-Hans"/>
                        </w:rPr>
                        <m:t>cos</m:t>
                      </m:r>
                    </m:fName>
                    <m:e>
                      <m:r>
                        <w:rPr>
                          <w:rFonts w:ascii="Cambria Math" w:hAnsi="Cambria Math" w:cs="Arial"/>
                          <w:spacing w:val="15"/>
                          <w:sz w:val="23"/>
                          <w:szCs w:val="23"/>
                          <w:lang w:eastAsia="zh-Hans"/>
                        </w:rPr>
                        <m:t>p</m:t>
                      </m:r>
                    </m:e>
                  </m:func>
                  <m:r>
                    <m:rPr>
                      <m:sty m:val="p"/>
                    </m:rPr>
                    <w:rPr>
                      <w:rFonts w:ascii="Cambria Math" w:hAnsi="Cambria Math" w:cs="Arial"/>
                      <w:spacing w:val="15"/>
                      <w:sz w:val="23"/>
                      <w:szCs w:val="23"/>
                      <w:lang w:eastAsia="zh-Hans"/>
                    </w:rPr>
                    <m:t>⋅</m:t>
                  </m:r>
                  <m:func>
                    <m:funcPr>
                      <m:ctrlPr>
                        <w:rPr>
                          <w:rFonts w:ascii="Cambria Math" w:hAnsi="Cambria Math" w:cs="Arial"/>
                          <w:spacing w:val="15"/>
                          <w:sz w:val="23"/>
                          <w:szCs w:val="23"/>
                        </w:rPr>
                      </m:ctrlPr>
                    </m:funcPr>
                    <m:fName>
                      <m:r>
                        <m:rPr>
                          <m:sty m:val="p"/>
                        </m:rPr>
                        <w:rPr>
                          <w:rFonts w:ascii="Cambria Math" w:hAnsi="Cambria Math" w:cs="Arial"/>
                          <w:spacing w:val="15"/>
                          <w:sz w:val="23"/>
                          <w:szCs w:val="23"/>
                          <w:lang w:eastAsia="zh-Hans"/>
                        </w:rPr>
                        <m:t>cos</m:t>
                      </m:r>
                    </m:fName>
                    <m:e>
                      <m:r>
                        <w:rPr>
                          <w:rFonts w:ascii="Cambria Math" w:hAnsi="Cambria Math" w:cs="Arial"/>
                          <w:spacing w:val="15"/>
                          <w:sz w:val="23"/>
                          <w:szCs w:val="23"/>
                          <w:lang w:eastAsia="zh-Hans"/>
                        </w:rPr>
                        <m:t>r</m:t>
                      </m:r>
                    </m:e>
                  </m:func>
                </m:e>
              </m:mr>
            </m:m>
          </m:e>
        </m:d>
        <m:r>
          <m:rPr>
            <m:sty m:val="p"/>
          </m:rPr>
          <w:rPr>
            <w:rFonts w:ascii="Cambria Math" w:hAnsi="Cambria Math" w:cs="Arial"/>
            <w:spacing w:val="15"/>
            <w:sz w:val="23"/>
            <w:szCs w:val="23"/>
            <w:lang w:eastAsia="zh-Hans"/>
          </w:rPr>
          <m:t>⋅</m:t>
        </m:r>
        <m:d>
          <m:dPr>
            <m:begChr m:val="["/>
            <m:endChr m:val="]"/>
            <m:ctrlPr>
              <w:rPr>
                <w:rFonts w:ascii="Cambria Math" w:hAnsi="Cambria Math" w:cs="Arial"/>
                <w:spacing w:val="15"/>
                <w:sz w:val="23"/>
                <w:szCs w:val="23"/>
              </w:rPr>
            </m:ctrlPr>
          </m:dPr>
          <m:e>
            <m:eqArr>
              <m:eqArrPr>
                <m:ctrlPr>
                  <w:rPr>
                    <w:rFonts w:ascii="Cambria Math" w:hAnsi="Cambria Math" w:cs="Arial"/>
                    <w:spacing w:val="15"/>
                    <w:sz w:val="23"/>
                    <w:szCs w:val="23"/>
                  </w:rPr>
                </m:ctrlPr>
              </m:eqArrPr>
              <m:e>
                <m:r>
                  <m:rPr>
                    <m:sty m:val="p"/>
                  </m:rPr>
                  <w:rPr>
                    <w:rFonts w:ascii="Cambria Math" w:hAnsi="Cambria Math" w:cs="Arial"/>
                    <w:spacing w:val="15"/>
                    <w:sz w:val="23"/>
                    <w:szCs w:val="23"/>
                    <w:lang w:eastAsia="zh-Hans"/>
                  </w:rPr>
                  <m:t>&amp;</m:t>
                </m:r>
                <m:f>
                  <m:fPr>
                    <m:ctrlPr>
                      <w:rPr>
                        <w:rFonts w:ascii="Cambria Math" w:hAnsi="Cambria Math" w:cs="Arial"/>
                        <w:spacing w:val="15"/>
                        <w:sz w:val="23"/>
                        <w:szCs w:val="23"/>
                      </w:rPr>
                    </m:ctrlPr>
                  </m:fPr>
                  <m:num>
                    <m:r>
                      <w:rPr>
                        <w:rFonts w:ascii="Cambria Math" w:hAnsi="Cambria Math" w:cs="Arial"/>
                        <w:spacing w:val="15"/>
                        <w:sz w:val="23"/>
                        <w:szCs w:val="23"/>
                        <w:lang w:eastAsia="zh-Hans"/>
                      </w:rPr>
                      <m:t>dr</m:t>
                    </m:r>
                  </m:num>
                  <m:den>
                    <m:r>
                      <w:rPr>
                        <w:rFonts w:ascii="Cambria Math" w:hAnsi="Cambria Math" w:cs="Arial"/>
                        <w:spacing w:val="15"/>
                        <w:sz w:val="23"/>
                        <w:szCs w:val="23"/>
                        <w:lang w:eastAsia="zh-Hans"/>
                      </w:rPr>
                      <m:t>dt</m:t>
                    </m:r>
                  </m:den>
                </m:f>
              </m:e>
              <m:e>
                <m:r>
                  <m:rPr>
                    <m:sty m:val="p"/>
                  </m:rPr>
                  <w:rPr>
                    <w:rFonts w:ascii="Cambria Math" w:hAnsi="Cambria Math" w:cs="Arial"/>
                    <w:spacing w:val="15"/>
                    <w:sz w:val="23"/>
                    <w:szCs w:val="23"/>
                    <w:lang w:eastAsia="zh-Hans"/>
                  </w:rPr>
                  <m:t>&amp;</m:t>
                </m:r>
                <m:f>
                  <m:fPr>
                    <m:ctrlPr>
                      <w:rPr>
                        <w:rFonts w:ascii="Cambria Math" w:hAnsi="Cambria Math" w:cs="Arial"/>
                        <w:spacing w:val="15"/>
                        <w:sz w:val="23"/>
                        <w:szCs w:val="23"/>
                      </w:rPr>
                    </m:ctrlPr>
                  </m:fPr>
                  <m:num>
                    <m:r>
                      <w:rPr>
                        <w:rFonts w:ascii="Cambria Math" w:hAnsi="Cambria Math" w:cs="Arial"/>
                        <w:spacing w:val="15"/>
                        <w:sz w:val="23"/>
                        <w:szCs w:val="23"/>
                        <w:lang w:eastAsia="zh-Hans"/>
                      </w:rPr>
                      <m:t>dp</m:t>
                    </m:r>
                  </m:num>
                  <m:den>
                    <m:r>
                      <w:rPr>
                        <w:rFonts w:ascii="Cambria Math" w:hAnsi="Cambria Math" w:cs="Arial"/>
                        <w:spacing w:val="15"/>
                        <w:sz w:val="23"/>
                        <w:szCs w:val="23"/>
                        <w:lang w:eastAsia="zh-Hans"/>
                      </w:rPr>
                      <m:t>dt</m:t>
                    </m:r>
                  </m:den>
                </m:f>
              </m:e>
              <m:e>
                <m:r>
                  <m:rPr>
                    <m:sty m:val="p"/>
                  </m:rPr>
                  <w:rPr>
                    <w:rFonts w:ascii="Cambria Math" w:hAnsi="Cambria Math" w:cs="Arial"/>
                    <w:spacing w:val="15"/>
                    <w:sz w:val="23"/>
                    <w:szCs w:val="23"/>
                    <w:lang w:eastAsia="zh-Hans"/>
                  </w:rPr>
                  <m:t>&amp;</m:t>
                </m:r>
                <m:f>
                  <m:fPr>
                    <m:ctrlPr>
                      <w:rPr>
                        <w:rFonts w:ascii="Cambria Math" w:hAnsi="Cambria Math" w:cs="Arial"/>
                        <w:spacing w:val="15"/>
                        <w:sz w:val="23"/>
                        <w:szCs w:val="23"/>
                      </w:rPr>
                    </m:ctrlPr>
                  </m:fPr>
                  <m:num>
                    <m:r>
                      <w:rPr>
                        <w:rFonts w:ascii="Cambria Math" w:hAnsi="Cambria Math" w:cs="Arial"/>
                        <w:spacing w:val="15"/>
                        <w:sz w:val="23"/>
                        <w:szCs w:val="23"/>
                        <w:lang w:eastAsia="zh-Hans"/>
                      </w:rPr>
                      <m:t>d</m:t>
                    </m:r>
                    <m:r>
                      <w:rPr>
                        <w:rFonts w:ascii="Cambria Math" w:hAnsi="Cambria Math" w:cs="Arial" w:hint="eastAsia"/>
                        <w:spacing w:val="15"/>
                        <w:sz w:val="23"/>
                        <w:szCs w:val="23"/>
                        <w:lang w:eastAsia="zh-Hans"/>
                      </w:rPr>
                      <m:t>y</m:t>
                    </m:r>
                  </m:num>
                  <m:den>
                    <m:r>
                      <w:rPr>
                        <w:rFonts w:ascii="Cambria Math" w:hAnsi="Cambria Math" w:cs="Arial"/>
                        <w:spacing w:val="15"/>
                        <w:sz w:val="23"/>
                        <w:szCs w:val="23"/>
                        <w:lang w:eastAsia="zh-Hans"/>
                      </w:rPr>
                      <m:t>dt</m:t>
                    </m:r>
                  </m:den>
                </m:f>
              </m:e>
            </m:eqArr>
          </m:e>
        </m:d>
      </m:oMath>
      <w:r w:rsidRPr="00D6371B">
        <w:rPr>
          <w:lang w:val="zh-Hans" w:eastAsia="zh-Hans"/>
        </w:rPr>
        <w:tab/>
      </w:r>
    </w:p>
    <w:p w14:paraId="4E758A68" w14:textId="659E7116" w:rsidR="0023708A" w:rsidRPr="0023708A" w:rsidRDefault="0023708A" w:rsidP="0023708A">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23708A">
        <w:rPr>
          <w:rFonts w:ascii="Calibri" w:eastAsiaTheme="minorEastAsia" w:hAnsi="Calibri" w:cs="Calibri"/>
          <w:color w:val="000000"/>
          <w:sz w:val="22"/>
          <w:lang w:val="en-US" w:eastAsia="zh-CN" w:bidi="hi-IN"/>
        </w:rPr>
        <w:t>According to equation , the attitude angle</w:t>
      </w:r>
      <w:r>
        <w:rPr>
          <w:rFonts w:ascii="Calibri" w:eastAsiaTheme="minorEastAsia" w:hAnsi="Calibri" w:cs="Calibri" w:hint="eastAsia"/>
          <w:color w:val="000000"/>
          <w:sz w:val="22"/>
          <w:lang w:val="en-US" w:eastAsia="zh-CN" w:bidi="hi-IN"/>
        </w:rPr>
        <w:t xml:space="preserve"> </w:t>
      </w:r>
      <m:oMath>
        <m:sSub>
          <m:sSubPr>
            <m:ctrlPr>
              <w:rPr>
                <w:rFonts w:ascii="Cambria Math" w:hAnsi="Cambria Math" w:cs="Arial"/>
                <w:spacing w:val="15"/>
                <w:sz w:val="23"/>
                <w:szCs w:val="23"/>
              </w:rPr>
            </m:ctrlPr>
          </m:sSubPr>
          <m:e>
            <m:r>
              <w:rPr>
                <w:rFonts w:ascii="Cambria Math" w:hAnsi="Cambria Math" w:cs="Arial" w:hint="eastAsia"/>
                <w:spacing w:val="15"/>
                <w:sz w:val="23"/>
                <w:szCs w:val="23"/>
              </w:rPr>
              <m:t>roll</m:t>
            </m:r>
          </m:e>
          <m:sub>
            <m:r>
              <w:rPr>
                <w:rFonts w:ascii="Cambria Math" w:hAnsi="Cambria Math" w:cs="Arial"/>
                <w:spacing w:val="15"/>
                <w:sz w:val="23"/>
                <w:szCs w:val="23"/>
              </w:rPr>
              <m:t>gyro</m:t>
            </m:r>
          </m:sub>
        </m:sSub>
        <m:r>
          <w:rPr>
            <w:rFonts w:ascii="Cambria Math" w:hAnsi="Cambria Math" w:cs="Arial"/>
            <w:spacing w:val="15"/>
            <w:sz w:val="23"/>
            <w:szCs w:val="23"/>
          </w:rPr>
          <m:t xml:space="preserve"> ,</m:t>
        </m:r>
        <m:sSub>
          <m:sSubPr>
            <m:ctrlPr>
              <w:rPr>
                <w:rFonts w:ascii="Cambria Math" w:hAnsi="Cambria Math" w:cs="Arial"/>
                <w:spacing w:val="15"/>
                <w:sz w:val="23"/>
                <w:szCs w:val="23"/>
              </w:rPr>
            </m:ctrlPr>
          </m:sSubPr>
          <m:e>
            <m:r>
              <w:rPr>
                <w:rFonts w:ascii="Cambria Math" w:hAnsi="Cambria Math" w:cs="Arial"/>
                <w:spacing w:val="15"/>
                <w:sz w:val="23"/>
                <w:szCs w:val="23"/>
              </w:rPr>
              <m:t>pitch</m:t>
            </m:r>
          </m:e>
          <m:sub>
            <m:r>
              <w:rPr>
                <w:rFonts w:ascii="Cambria Math" w:hAnsi="Cambria Math" w:cs="Arial"/>
                <w:spacing w:val="15"/>
                <w:sz w:val="23"/>
                <w:szCs w:val="23"/>
              </w:rPr>
              <m:t>gyro</m:t>
            </m:r>
          </m:sub>
        </m:sSub>
        <m:sSub>
          <m:sSubPr>
            <m:ctrlPr>
              <w:rPr>
                <w:rFonts w:ascii="Cambria Math" w:hAnsi="Cambria Math" w:cs="Arial"/>
                <w:spacing w:val="15"/>
                <w:sz w:val="23"/>
                <w:szCs w:val="23"/>
              </w:rPr>
            </m:ctrlPr>
          </m:sSubPr>
          <m:e>
            <m:r>
              <w:rPr>
                <w:rFonts w:ascii="Cambria Math" w:hAnsi="Cambria Math" w:cs="Arial"/>
                <w:spacing w:val="15"/>
                <w:sz w:val="23"/>
                <w:szCs w:val="23"/>
              </w:rPr>
              <m:t>,yaw</m:t>
            </m:r>
          </m:e>
          <m:sub>
            <m:r>
              <w:rPr>
                <w:rFonts w:ascii="Cambria Math" w:hAnsi="Cambria Math" w:cs="Arial"/>
                <w:spacing w:val="15"/>
                <w:sz w:val="23"/>
                <w:szCs w:val="23"/>
              </w:rPr>
              <m:t>gyro</m:t>
            </m:r>
          </m:sub>
        </m:sSub>
      </m:oMath>
      <w:r w:rsidRPr="0023708A">
        <w:rPr>
          <w:rFonts w:ascii="Calibri" w:eastAsiaTheme="minorEastAsia" w:hAnsi="Calibri" w:cs="Calibri"/>
          <w:color w:val="000000"/>
          <w:sz w:val="22"/>
          <w:lang w:val="en-US" w:eastAsia="zh-CN" w:bidi="hi-IN"/>
        </w:rPr>
        <w:t xml:space="preserve"> can be obtained.</w:t>
      </w:r>
    </w:p>
    <w:p w14:paraId="0E4B8509" w14:textId="77777777" w:rsidR="0023708A" w:rsidRPr="0023708A" w:rsidRDefault="0023708A" w:rsidP="0023708A">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23708A">
        <w:rPr>
          <w:rFonts w:ascii="Calibri" w:eastAsiaTheme="minorEastAsia" w:hAnsi="Calibri" w:cs="Calibri"/>
          <w:color w:val="000000"/>
          <w:sz w:val="22"/>
          <w:lang w:val="en-US" w:eastAsia="zh-CN" w:bidi="hi-IN"/>
        </w:rPr>
        <w:t>The accelerometer has better accuracy for the estimation of the attitude at rest, while the gyroscope can obtain better recognition when the rotation changes and calculate the relative change of the angle. Taken together, the six parameters of IMU are complementary, and combining the data of acceleration and gyroscope together for attitude solution can obtain good solution accuracy.</w:t>
      </w:r>
    </w:p>
    <w:p w14:paraId="023B682A" w14:textId="377B53A3" w:rsidR="0023708A" w:rsidRPr="0023708A" w:rsidRDefault="0023708A" w:rsidP="0023708A">
      <w:pPr>
        <w:suppressAutoHyphens/>
        <w:overflowPunct w:val="0"/>
        <w:spacing w:before="120"/>
        <w:jc w:val="both"/>
        <w:textAlignment w:val="baseline"/>
        <w:rPr>
          <w:rFonts w:ascii="Calibri" w:eastAsiaTheme="minorEastAsia" w:hAnsi="Calibri" w:cs="Calibri"/>
          <w:color w:val="000000"/>
          <w:sz w:val="22"/>
          <w:lang w:val="en-US" w:eastAsia="zh-CN" w:bidi="hi-IN"/>
        </w:rPr>
      </w:pPr>
      <m:oMathPara>
        <m:oMath>
          <m:d>
            <m:dPr>
              <m:begChr m:val="{"/>
              <m:endChr m:val=""/>
              <m:ctrlPr>
                <w:rPr>
                  <w:rFonts w:ascii="Cambria Math" w:hAnsi="Cambria Math" w:cs="Arial"/>
                  <w:spacing w:val="15"/>
                  <w:sz w:val="23"/>
                  <w:szCs w:val="23"/>
                </w:rPr>
              </m:ctrlPr>
            </m:dPr>
            <m:e>
              <m:eqArr>
                <m:eqArrPr>
                  <m:ctrlPr>
                    <w:rPr>
                      <w:rFonts w:ascii="Cambria Math" w:hAnsi="Cambria Math" w:cs="Arial"/>
                      <w:i/>
                      <w:spacing w:val="15"/>
                      <w:sz w:val="23"/>
                      <w:szCs w:val="23"/>
                    </w:rPr>
                  </m:ctrlPr>
                </m:eqArrPr>
                <m:e>
                  <m:eqArr>
                    <m:eqArrPr>
                      <m:ctrlPr>
                        <w:rPr>
                          <w:rFonts w:ascii="Cambria Math" w:hAnsi="Cambria Math" w:cs="Arial"/>
                          <w:spacing w:val="15"/>
                          <w:sz w:val="23"/>
                          <w:szCs w:val="23"/>
                        </w:rPr>
                      </m:ctrlPr>
                    </m:eqArrPr>
                    <m:e>
                      <m:r>
                        <m:rPr>
                          <m:nor/>
                        </m:rPr>
                        <w:rPr>
                          <w:rFonts w:ascii="Arial" w:hAnsi="Arial" w:cs="Arial"/>
                          <w:spacing w:val="15"/>
                          <w:sz w:val="23"/>
                          <w:szCs w:val="23"/>
                          <w:lang w:eastAsia="zh-Hans"/>
                        </w:rPr>
                        <m:t xml:space="preserve"> </m:t>
                      </m:r>
                      <m:r>
                        <w:rPr>
                          <w:rFonts w:ascii="Cambria Math" w:hAnsi="Cambria Math" w:cs="Arial" w:hint="eastAsia"/>
                          <w:spacing w:val="15"/>
                          <w:sz w:val="23"/>
                          <w:szCs w:val="23"/>
                          <w:lang w:eastAsia="zh-Hans"/>
                        </w:rPr>
                        <m:t>roll</m:t>
                      </m:r>
                      <m:r>
                        <m:rPr>
                          <m:nor/>
                        </m:rPr>
                        <w:rPr>
                          <w:rFonts w:ascii="Arial" w:hAnsi="Arial" w:cs="Arial"/>
                          <w:spacing w:val="15"/>
                          <w:sz w:val="23"/>
                          <w:szCs w:val="23"/>
                          <w:lang w:eastAsia="zh-Hans"/>
                        </w:rPr>
                        <m:t xml:space="preserve"> </m:t>
                      </m:r>
                      <m:r>
                        <m:rPr>
                          <m:sty m:val="p"/>
                        </m:rPr>
                        <w:rPr>
                          <w:rFonts w:ascii="Cambria Math" w:hAnsi="Cambria Math" w:cs="Arial"/>
                          <w:spacing w:val="15"/>
                          <w:sz w:val="23"/>
                          <w:szCs w:val="23"/>
                          <w:lang w:eastAsia="zh-Hans"/>
                        </w:rPr>
                        <m:t>=</m:t>
                      </m:r>
                      <m:r>
                        <m:rPr>
                          <m:nor/>
                        </m:rPr>
                        <w:rPr>
                          <w:rFonts w:ascii="Arial" w:hAnsi="Arial" w:cs="Arial"/>
                          <w:spacing w:val="15"/>
                          <w:sz w:val="23"/>
                          <w:szCs w:val="23"/>
                          <w:lang w:eastAsia="zh-Hans"/>
                        </w:rPr>
                        <m:t xml:space="preserve"> </m:t>
                      </m:r>
                      <m:sSub>
                        <m:sSubPr>
                          <m:ctrlPr>
                            <w:rPr>
                              <w:rFonts w:ascii="Cambria Math" w:hAnsi="Cambria Math" w:cs="Arial"/>
                              <w:spacing w:val="15"/>
                              <w:sz w:val="23"/>
                              <w:szCs w:val="23"/>
                            </w:rPr>
                          </m:ctrlPr>
                        </m:sSubPr>
                        <m:e>
                          <m:r>
                            <w:rPr>
                              <w:rFonts w:ascii="Cambria Math" w:hAnsi="Cambria Math" w:cs="Arial" w:hint="eastAsia"/>
                              <w:spacing w:val="15"/>
                              <w:sz w:val="23"/>
                              <w:szCs w:val="23"/>
                              <w:lang w:eastAsia="zh-Hans"/>
                            </w:rPr>
                            <m:t>roll</m:t>
                          </m:r>
                        </m:e>
                        <m:sub>
                          <m:r>
                            <w:rPr>
                              <w:rFonts w:ascii="Cambria Math" w:hAnsi="Cambria Math" w:cs="Arial"/>
                              <w:spacing w:val="15"/>
                              <w:sz w:val="23"/>
                              <w:szCs w:val="23"/>
                              <w:lang w:eastAsia="zh-Hans"/>
                            </w:rPr>
                            <m:t>gyro</m:t>
                          </m:r>
                        </m:sub>
                      </m:sSub>
                      <m:r>
                        <m:rPr>
                          <m:sty m:val="p"/>
                        </m:rPr>
                        <w:rPr>
                          <w:rFonts w:ascii="Cambria Math" w:hAnsi="Cambria Math" w:cs="Arial"/>
                          <w:spacing w:val="15"/>
                          <w:sz w:val="23"/>
                          <w:szCs w:val="23"/>
                          <w:lang w:eastAsia="zh-Hans"/>
                        </w:rPr>
                        <m:t>+</m:t>
                      </m:r>
                      <m:d>
                        <m:dPr>
                          <m:ctrlPr>
                            <w:rPr>
                              <w:rFonts w:ascii="Cambria Math" w:hAnsi="Cambria Math" w:cs="Arial"/>
                              <w:spacing w:val="15"/>
                              <w:sz w:val="23"/>
                              <w:szCs w:val="23"/>
                            </w:rPr>
                          </m:ctrlPr>
                        </m:dPr>
                        <m:e>
                          <m:sSub>
                            <m:sSubPr>
                              <m:ctrlPr>
                                <w:rPr>
                                  <w:rFonts w:ascii="Cambria Math" w:hAnsi="Cambria Math" w:cs="Arial"/>
                                  <w:spacing w:val="15"/>
                                  <w:sz w:val="23"/>
                                  <w:szCs w:val="23"/>
                                </w:rPr>
                              </m:ctrlPr>
                            </m:sSubPr>
                            <m:e>
                              <m:r>
                                <w:rPr>
                                  <w:rFonts w:ascii="Cambria Math" w:hAnsi="Cambria Math" w:cs="Arial" w:hint="eastAsia"/>
                                  <w:spacing w:val="15"/>
                                  <w:sz w:val="23"/>
                                  <w:szCs w:val="23"/>
                                  <w:lang w:eastAsia="zh-Hans"/>
                                </w:rPr>
                                <m:t>roll</m:t>
                              </m:r>
                            </m:e>
                            <m:sub>
                              <m:r>
                                <w:rPr>
                                  <w:rFonts w:ascii="Cambria Math" w:hAnsi="Cambria Math" w:cs="Arial"/>
                                  <w:spacing w:val="15"/>
                                  <w:sz w:val="23"/>
                                  <w:szCs w:val="23"/>
                                  <w:lang w:eastAsia="zh-Hans"/>
                                </w:rPr>
                                <m:t>acc</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hint="eastAsia"/>
                                  <w:spacing w:val="15"/>
                                  <w:sz w:val="23"/>
                                  <w:szCs w:val="23"/>
                                  <w:lang w:eastAsia="zh-Hans"/>
                                </w:rPr>
                                <m:t>roll</m:t>
                              </m:r>
                            </m:e>
                            <m:sub>
                              <m:r>
                                <w:rPr>
                                  <w:rFonts w:ascii="Cambria Math" w:hAnsi="Cambria Math" w:cs="Arial"/>
                                  <w:spacing w:val="15"/>
                                  <w:sz w:val="23"/>
                                  <w:szCs w:val="23"/>
                                  <w:lang w:eastAsia="zh-Hans"/>
                                </w:rPr>
                                <m:t>gyro</m:t>
                              </m:r>
                            </m:sub>
                          </m:sSub>
                        </m:e>
                      </m:d>
                      <m:r>
                        <m:rPr>
                          <m:sty m:val="p"/>
                        </m:rPr>
                        <w:rPr>
                          <w:rFonts w:ascii="Cambria Math" w:hAnsi="Cambria Math" w:cs="Arial"/>
                          <w:spacing w:val="15"/>
                          <w:sz w:val="23"/>
                          <w:szCs w:val="23"/>
                          <w:lang w:eastAsia="zh-Hans"/>
                        </w:rPr>
                        <m:t>⋅</m:t>
                      </m:r>
                      <m:r>
                        <w:rPr>
                          <w:rFonts w:ascii="Cambria Math" w:hAnsi="Cambria Math" w:cs="Arial"/>
                          <w:spacing w:val="15"/>
                          <w:sz w:val="23"/>
                          <w:szCs w:val="23"/>
                          <w:lang w:eastAsia="zh-Hans"/>
                        </w:rPr>
                        <m:t>K</m:t>
                      </m:r>
                    </m:e>
                    <m:e>
                      <m:r>
                        <m:rPr>
                          <m:sty m:val="p"/>
                        </m:rPr>
                        <w:rPr>
                          <w:rFonts w:ascii="Cambria Math" w:hAnsi="Cambria Math" w:cs="Arial" w:hint="eastAsia"/>
                          <w:spacing w:val="15"/>
                          <w:sz w:val="23"/>
                          <w:szCs w:val="23"/>
                          <w:lang w:eastAsia="zh-Hans"/>
                        </w:rPr>
                        <m:t>pitch</m:t>
                      </m:r>
                      <m:r>
                        <m:rPr>
                          <m:nor/>
                        </m:rPr>
                        <w:rPr>
                          <w:rFonts w:ascii="Arial" w:hAnsi="Arial" w:cs="Arial"/>
                          <w:spacing w:val="15"/>
                          <w:sz w:val="23"/>
                          <w:szCs w:val="23"/>
                          <w:lang w:eastAsia="zh-Hans"/>
                        </w:rPr>
                        <m:t xml:space="preserve"> </m:t>
                      </m:r>
                      <m:r>
                        <m:rPr>
                          <m:sty m:val="p"/>
                        </m:rPr>
                        <w:rPr>
                          <w:rFonts w:ascii="Cambria Math" w:hAnsi="Cambria Math" w:cs="Arial"/>
                          <w:spacing w:val="15"/>
                          <w:sz w:val="23"/>
                          <w:szCs w:val="23"/>
                          <w:lang w:eastAsia="zh-Hans"/>
                        </w:rPr>
                        <m:t>=</m:t>
                      </m:r>
                      <m:r>
                        <m:rPr>
                          <m:nor/>
                        </m:rPr>
                        <w:rPr>
                          <w:rFonts w:ascii="Arial" w:hAnsi="Arial" w:cs="Arial"/>
                          <w:spacing w:val="15"/>
                          <w:sz w:val="23"/>
                          <w:szCs w:val="23"/>
                          <w:lang w:eastAsia="zh-Hans"/>
                        </w:rPr>
                        <m:t xml:space="preserve"> </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pitch</m:t>
                          </m:r>
                        </m:e>
                        <m:sub>
                          <m:r>
                            <w:rPr>
                              <w:rFonts w:ascii="Cambria Math" w:hAnsi="Cambria Math" w:cs="Arial"/>
                              <w:spacing w:val="15"/>
                              <w:sz w:val="23"/>
                              <w:szCs w:val="23"/>
                              <w:lang w:eastAsia="zh-Hans"/>
                            </w:rPr>
                            <m:t>gyro</m:t>
                          </m:r>
                        </m:sub>
                      </m:sSub>
                      <m:r>
                        <m:rPr>
                          <m:sty m:val="p"/>
                        </m:rPr>
                        <w:rPr>
                          <w:rFonts w:ascii="Cambria Math" w:hAnsi="Cambria Math" w:cs="Arial"/>
                          <w:spacing w:val="15"/>
                          <w:sz w:val="23"/>
                          <w:szCs w:val="23"/>
                          <w:lang w:eastAsia="zh-Hans"/>
                        </w:rPr>
                        <m:t>+</m:t>
                      </m:r>
                      <m:d>
                        <m:dPr>
                          <m:ctrlPr>
                            <w:rPr>
                              <w:rFonts w:ascii="Cambria Math" w:hAnsi="Cambria Math" w:cs="Arial"/>
                              <w:spacing w:val="15"/>
                              <w:sz w:val="23"/>
                              <w:szCs w:val="23"/>
                            </w:rPr>
                          </m:ctrlPr>
                        </m:dPr>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pitch</m:t>
                              </m:r>
                            </m:e>
                            <m:sub>
                              <m:r>
                                <w:rPr>
                                  <w:rFonts w:ascii="Cambria Math" w:hAnsi="Cambria Math" w:cs="Arial"/>
                                  <w:spacing w:val="15"/>
                                  <w:sz w:val="23"/>
                                  <w:szCs w:val="23"/>
                                  <w:lang w:eastAsia="zh-Hans"/>
                                </w:rPr>
                                <m:t>acc</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pitch</m:t>
                              </m:r>
                            </m:e>
                            <m:sub>
                              <m:r>
                                <w:rPr>
                                  <w:rFonts w:ascii="Cambria Math" w:hAnsi="Cambria Math" w:cs="Arial"/>
                                  <w:spacing w:val="15"/>
                                  <w:sz w:val="23"/>
                                  <w:szCs w:val="23"/>
                                  <w:lang w:eastAsia="zh-Hans"/>
                                </w:rPr>
                                <m:t>gyro</m:t>
                              </m:r>
                            </m:sub>
                          </m:sSub>
                        </m:e>
                      </m:d>
                      <m:r>
                        <m:rPr>
                          <m:sty m:val="p"/>
                        </m:rPr>
                        <w:rPr>
                          <w:rFonts w:ascii="Cambria Math" w:hAnsi="Cambria Math" w:cs="Arial"/>
                          <w:spacing w:val="15"/>
                          <w:sz w:val="23"/>
                          <w:szCs w:val="23"/>
                          <w:lang w:eastAsia="zh-Hans"/>
                        </w:rPr>
                        <m:t>⋅</m:t>
                      </m:r>
                      <m:r>
                        <w:rPr>
                          <w:rFonts w:ascii="Cambria Math" w:hAnsi="Cambria Math" w:cs="Arial"/>
                          <w:spacing w:val="15"/>
                          <w:sz w:val="23"/>
                          <w:szCs w:val="23"/>
                          <w:lang w:eastAsia="zh-Hans"/>
                        </w:rPr>
                        <m:t>K</m:t>
                      </m:r>
                    </m:e>
                  </m:eqArr>
                </m:e>
                <m:e>
                  <m:r>
                    <m:rPr>
                      <m:sty m:val="p"/>
                    </m:rPr>
                    <w:rPr>
                      <w:rFonts w:ascii="Cambria Math" w:hAnsi="Cambria Math" w:cs="Arial"/>
                      <w:spacing w:val="15"/>
                      <w:sz w:val="23"/>
                      <w:szCs w:val="23"/>
                      <w:lang w:eastAsia="zh-Hans"/>
                    </w:rPr>
                    <m:t>yaw=</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yaw</m:t>
                      </m:r>
                    </m:e>
                    <m:sub>
                      <m:r>
                        <w:rPr>
                          <w:rFonts w:ascii="Cambria Math" w:hAnsi="Cambria Math" w:cs="Arial"/>
                          <w:spacing w:val="15"/>
                          <w:sz w:val="23"/>
                          <w:szCs w:val="23"/>
                          <w:lang w:eastAsia="zh-Hans"/>
                        </w:rPr>
                        <m:t>gyro</m:t>
                      </m:r>
                    </m:sub>
                  </m:sSub>
                </m:e>
              </m:eqArr>
            </m:e>
          </m:d>
        </m:oMath>
      </m:oMathPara>
    </w:p>
    <w:p w14:paraId="5E57AA3F" w14:textId="4D5B285C" w:rsidR="0023708A" w:rsidRDefault="0023708A" w:rsidP="0023708A">
      <w:pPr>
        <w:suppressAutoHyphens/>
        <w:overflowPunct w:val="0"/>
        <w:spacing w:before="120"/>
        <w:jc w:val="both"/>
        <w:textAlignment w:val="baseline"/>
        <w:rPr>
          <w:rFonts w:ascii="Calibri" w:eastAsiaTheme="minorEastAsia" w:hAnsi="Calibri" w:cs="Calibri"/>
          <w:color w:val="000000"/>
          <w:sz w:val="22"/>
          <w:lang w:val="en-US" w:eastAsia="zh-CN" w:bidi="hi-IN"/>
        </w:rPr>
      </w:pPr>
      <w:r w:rsidRPr="0023708A">
        <w:rPr>
          <w:rFonts w:ascii="Calibri" w:eastAsiaTheme="minorEastAsia" w:hAnsi="Calibri" w:cs="Calibri"/>
          <w:color w:val="000000"/>
          <w:sz w:val="22"/>
          <w:lang w:val="en-US" w:eastAsia="zh-CN" w:bidi="hi-IN"/>
        </w:rPr>
        <w:t>The K in the above equation is the scale factor, which is used to correct the angle calculation according to the specific situation, and its specific value needs to be further determined during the data processing. The above formula can convert the acceleration and angular velocity information of the IMU into the final sensor position angle value, which reflects the angle change value of the IMU in the forward direction of the real movement of the human body. By analyzing the human structure, we can learn that the hip joint angle is the angle between the torso and the thigh, and in this experiment, the torso of the experimenter can be regarded as upright, i.e., the thigh IMU angle is directly regarded as the hip joint angle. For the knee joint, the angle is the complementary angle between the thigh and the calf, so the knee angle can be obtained by a simple subtraction operation. The ankle joint is similar to the hip joint in that it is fixed directly to the medial side of the foot, so it can also be converted directly. The final formula for calculating the angles of the 3 joints of the human lower limbs is as follows.</w:t>
      </w:r>
    </w:p>
    <w:p w14:paraId="64A7D551" w14:textId="6F4ADA49" w:rsidR="0023708A" w:rsidRPr="00603524" w:rsidRDefault="0023708A" w:rsidP="0023708A">
      <w:pPr>
        <w:suppressAutoHyphens/>
        <w:overflowPunct w:val="0"/>
        <w:spacing w:before="120"/>
        <w:jc w:val="center"/>
        <w:textAlignment w:val="baseline"/>
        <w:rPr>
          <w:rFonts w:ascii="Calibri" w:eastAsiaTheme="minorEastAsia" w:hAnsi="Calibri" w:cs="Calibri"/>
          <w:spacing w:val="15"/>
          <w:sz w:val="23"/>
          <w:szCs w:val="23"/>
        </w:rPr>
      </w:pPr>
      <m:oMathPara>
        <m:oMath>
          <m:d>
            <m:dPr>
              <m:begChr m:val="{"/>
              <m:endChr m:val=""/>
              <m:ctrlPr>
                <w:rPr>
                  <w:rFonts w:ascii="Cambria Math" w:hAnsi="Cambria Math" w:cs="Arial"/>
                  <w:spacing w:val="15"/>
                  <w:sz w:val="23"/>
                  <w:szCs w:val="23"/>
                </w:rPr>
              </m:ctrlPr>
            </m:dPr>
            <m:e>
              <m:eqArr>
                <m:eqArrPr>
                  <m:ctrlPr>
                    <w:rPr>
                      <w:rFonts w:ascii="Cambria Math" w:hAnsi="Cambria Math" w:cs="Arial"/>
                      <w:i/>
                      <w:spacing w:val="15"/>
                      <w:sz w:val="23"/>
                      <w:szCs w:val="23"/>
                    </w:rPr>
                  </m:ctrlPr>
                </m:eqArrPr>
                <m:e>
                  <m:eqArr>
                    <m:eqArrPr>
                      <m:ctrlPr>
                        <w:rPr>
                          <w:rFonts w:ascii="Cambria Math" w:hAnsi="Cambria Math" w:cs="Arial"/>
                          <w:spacing w:val="15"/>
                          <w:sz w:val="23"/>
                          <w:szCs w:val="23"/>
                        </w:rPr>
                      </m:ctrlPr>
                    </m:eqArrPr>
                    <m:e>
                      <m:sSub>
                        <m:sSubPr>
                          <m:ctrlPr>
                            <w:rPr>
                              <w:rFonts w:ascii="Cambria Math" w:hAnsi="Cambria Math" w:cs="Arial"/>
                              <w:spacing w:val="15"/>
                              <w:sz w:val="23"/>
                              <w:szCs w:val="23"/>
                            </w:rPr>
                          </m:ctrlPr>
                        </m:sSubPr>
                        <m:e>
                          <m:r>
                            <m:rPr>
                              <m:sty m:val="p"/>
                            </m:rPr>
                            <w:rPr>
                              <w:rFonts w:ascii="Cambria Math" w:hAnsi="Cambria Math" w:cs="Arial" w:hint="eastAsia"/>
                              <w:spacing w:val="15"/>
                              <w:sz w:val="23"/>
                              <w:szCs w:val="23"/>
                              <w:lang w:eastAsia="zh-Hans"/>
                            </w:rPr>
                            <m:t>Angel</m:t>
                          </m:r>
                        </m:e>
                        <m:sub>
                          <m:r>
                            <w:rPr>
                              <w:rFonts w:ascii="Cambria Math" w:hAnsi="Cambria Math" w:cs="Arial" w:hint="eastAsia"/>
                              <w:spacing w:val="15"/>
                              <w:sz w:val="23"/>
                              <w:szCs w:val="23"/>
                              <w:lang w:eastAsia="zh-Hans"/>
                            </w:rPr>
                            <m:t>HIp</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roll</m:t>
                          </m:r>
                        </m:e>
                        <m:sub>
                          <m:r>
                            <w:rPr>
                              <w:rFonts w:ascii="Cambria Math" w:hAnsi="Cambria Math" w:cs="Arial"/>
                              <w:spacing w:val="15"/>
                              <w:sz w:val="23"/>
                              <w:szCs w:val="23"/>
                              <w:lang w:eastAsia="zh-Hans"/>
                            </w:rPr>
                            <m:t>Thigh</m:t>
                          </m:r>
                        </m:sub>
                      </m:sSub>
                    </m:e>
                    <m:e>
                      <m:sSub>
                        <m:sSubPr>
                          <m:ctrlPr>
                            <w:rPr>
                              <w:rFonts w:ascii="Cambria Math" w:hAnsi="Cambria Math" w:cs="Arial"/>
                              <w:spacing w:val="15"/>
                              <w:sz w:val="23"/>
                              <w:szCs w:val="23"/>
                            </w:rPr>
                          </m:ctrlPr>
                        </m:sSubPr>
                        <m:e>
                          <m:r>
                            <m:rPr>
                              <m:sty m:val="p"/>
                            </m:rPr>
                            <w:rPr>
                              <w:rFonts w:ascii="Cambria Math" w:hAnsi="Cambria Math" w:cs="Arial" w:hint="eastAsia"/>
                              <w:spacing w:val="15"/>
                              <w:sz w:val="23"/>
                              <w:szCs w:val="23"/>
                              <w:lang w:eastAsia="zh-Hans"/>
                            </w:rPr>
                            <m:t>Angel</m:t>
                          </m:r>
                        </m:e>
                        <m:sub>
                          <m:r>
                            <w:rPr>
                              <w:rFonts w:ascii="Cambria Math" w:hAnsi="Cambria Math" w:cs="Arial"/>
                              <w:spacing w:val="15"/>
                              <w:sz w:val="23"/>
                              <w:szCs w:val="23"/>
                              <w:lang w:eastAsia="zh-Hans"/>
                            </w:rPr>
                            <m:t>Knee</m:t>
                          </m:r>
                        </m:sub>
                      </m:sSub>
                      <m: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roll</m:t>
                          </m:r>
                        </m:e>
                        <m:sub>
                          <m:r>
                            <w:rPr>
                              <w:rFonts w:ascii="Cambria Math" w:hAnsi="Cambria Math" w:cs="Arial"/>
                              <w:spacing w:val="15"/>
                              <w:sz w:val="23"/>
                              <w:szCs w:val="23"/>
                              <w:lang w:eastAsia="zh-Hans"/>
                            </w:rPr>
                            <m:t>Thigh</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roll</m:t>
                          </m:r>
                        </m:e>
                        <m:sub>
                          <m:r>
                            <w:rPr>
                              <w:rFonts w:ascii="Cambria Math" w:hAnsi="Cambria Math" w:cs="Arial"/>
                              <w:spacing w:val="15"/>
                              <w:sz w:val="23"/>
                              <w:szCs w:val="23"/>
                              <w:lang w:eastAsia="zh-Hans"/>
                            </w:rPr>
                            <m:t>Shank</m:t>
                          </m:r>
                        </m:sub>
                      </m:sSub>
                    </m:e>
                  </m:eqArr>
                </m:e>
                <m:e>
                  <m:sSub>
                    <m:sSubPr>
                      <m:ctrlPr>
                        <w:rPr>
                          <w:rFonts w:ascii="Cambria Math" w:hAnsi="Cambria Math" w:cs="Arial"/>
                          <w:spacing w:val="15"/>
                          <w:sz w:val="23"/>
                          <w:szCs w:val="23"/>
                        </w:rPr>
                      </m:ctrlPr>
                    </m:sSubPr>
                    <m:e>
                      <m:r>
                        <m:rPr>
                          <m:sty m:val="p"/>
                        </m:rPr>
                        <w:rPr>
                          <w:rFonts w:ascii="Cambria Math" w:hAnsi="Cambria Math" w:cs="Arial" w:hint="eastAsia"/>
                          <w:spacing w:val="15"/>
                          <w:sz w:val="23"/>
                          <w:szCs w:val="23"/>
                          <w:lang w:eastAsia="zh-Hans"/>
                        </w:rPr>
                        <m:t>Angel</m:t>
                      </m:r>
                    </m:e>
                    <m:sub>
                      <m:r>
                        <w:rPr>
                          <w:rFonts w:ascii="Cambria Math" w:hAnsi="Cambria Math" w:cs="Arial"/>
                          <w:spacing w:val="15"/>
                          <w:sz w:val="23"/>
                          <w:szCs w:val="23"/>
                          <w:lang w:eastAsia="zh-Hans"/>
                        </w:rPr>
                        <m:t>Foot</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roll</m:t>
                      </m:r>
                    </m:e>
                    <m:sub>
                      <m:r>
                        <w:rPr>
                          <w:rFonts w:ascii="Cambria Math" w:hAnsi="Cambria Math" w:cs="Arial"/>
                          <w:spacing w:val="15"/>
                          <w:sz w:val="23"/>
                          <w:szCs w:val="23"/>
                          <w:lang w:eastAsia="zh-Hans"/>
                        </w:rPr>
                        <m:t>Foot</m:t>
                      </m:r>
                    </m:sub>
                  </m:sSub>
                </m:e>
              </m:eqArr>
            </m:e>
          </m:d>
        </m:oMath>
      </m:oMathPara>
    </w:p>
    <w:p w14:paraId="25A51ADB" w14:textId="77777777" w:rsidR="00603524" w:rsidRPr="0023708A" w:rsidRDefault="00603524" w:rsidP="0023708A">
      <w:pPr>
        <w:suppressAutoHyphens/>
        <w:overflowPunct w:val="0"/>
        <w:spacing w:before="120"/>
        <w:jc w:val="center"/>
        <w:textAlignment w:val="baseline"/>
        <w:rPr>
          <w:rFonts w:ascii="Calibri" w:eastAsiaTheme="minorEastAsia" w:hAnsi="Calibri" w:cs="Calibri"/>
          <w:spacing w:val="15"/>
          <w:sz w:val="23"/>
          <w:szCs w:val="23"/>
        </w:rPr>
      </w:pPr>
    </w:p>
    <w:p w14:paraId="1A44EA73" w14:textId="77777777" w:rsidR="0023708A" w:rsidRPr="0023708A" w:rsidRDefault="0023708A" w:rsidP="0023708A">
      <w:pPr>
        <w:suppressAutoHyphens/>
        <w:overflowPunct w:val="0"/>
        <w:spacing w:before="120"/>
        <w:textAlignment w:val="baseline"/>
        <w:rPr>
          <w:rFonts w:ascii="Calibri" w:eastAsiaTheme="minorEastAsia" w:hAnsi="Calibri" w:cs="Calibri"/>
          <w:b/>
          <w:bCs/>
          <w:color w:val="000000"/>
          <w:sz w:val="22"/>
          <w:lang w:val="en-US" w:eastAsia="zh-CN" w:bidi="hi-IN"/>
        </w:rPr>
      </w:pPr>
      <w:r w:rsidRPr="0023708A">
        <w:rPr>
          <w:rFonts w:ascii="Calibri" w:eastAsiaTheme="minorEastAsia" w:hAnsi="Calibri" w:cs="Calibri"/>
          <w:b/>
          <w:bCs/>
          <w:color w:val="000000"/>
          <w:sz w:val="22"/>
          <w:lang w:val="en-US" w:eastAsia="zh-CN" w:bidi="hi-IN"/>
        </w:rPr>
        <w:lastRenderedPageBreak/>
        <w:t>Interpolation</w:t>
      </w:r>
    </w:p>
    <w:p w14:paraId="60E2FEBD" w14:textId="42226A3B" w:rsidR="0023708A" w:rsidRPr="0023708A" w:rsidRDefault="0023708A" w:rsidP="0023708A">
      <w:pPr>
        <w:suppressAutoHyphens/>
        <w:overflowPunct w:val="0"/>
        <w:spacing w:before="120"/>
        <w:textAlignment w:val="baseline"/>
        <w:rPr>
          <w:rFonts w:ascii="Calibri" w:eastAsiaTheme="minorEastAsia" w:hAnsi="Calibri" w:cs="Calibri"/>
          <w:color w:val="000000"/>
          <w:sz w:val="22"/>
          <w:lang w:val="en-US" w:eastAsia="zh-CN" w:bidi="hi-IN"/>
        </w:rPr>
      </w:pPr>
      <w:r w:rsidRPr="0023708A">
        <w:rPr>
          <w:rFonts w:ascii="Calibri" w:eastAsiaTheme="minorEastAsia" w:hAnsi="Calibri" w:cs="Calibri"/>
          <w:color w:val="000000"/>
          <w:sz w:val="22"/>
          <w:lang w:val="en-US" w:eastAsia="zh-CN" w:bidi="hi-IN"/>
        </w:rPr>
        <w:t>In the process of data acquisition by walking colleagues, the sampling frequency of the IMU sensor was set to 100 Hz, i.e., 100 sample points per second. However, considering the packet loss during the actual transmission of data, some of the collected data will be lost and show NAN or 0 in the results, and the sampling frequency is not always stable due to the delay of the modules of the sensor in network communication, so it is not guaranteed that a sample data can be collected every 0.004 seconds and saved in the My SQL database, and because each experimental It is also difficult to normalize the cut according to the period because each experimenter has different walking habits and different gait cycles. Since there is a similarity between each gait cycle, we will first perform linear interpolation on the collected data to fill in the missing data. The interpolated gait data has better cycles and can be easily used for subsequent model training.</w:t>
      </w:r>
    </w:p>
    <w:p w14:paraId="34A6AC44" w14:textId="3D521E71" w:rsidR="0023708A" w:rsidRDefault="0023708A" w:rsidP="0023708A">
      <w:pPr>
        <w:suppressAutoHyphens/>
        <w:overflowPunct w:val="0"/>
        <w:spacing w:before="120"/>
        <w:textAlignment w:val="baseline"/>
        <w:rPr>
          <w:rFonts w:ascii="Calibri" w:eastAsiaTheme="minorEastAsia" w:hAnsi="Calibri" w:cs="Calibri"/>
          <w:color w:val="000000"/>
          <w:sz w:val="22"/>
          <w:lang w:val="en-US" w:eastAsia="zh-CN" w:bidi="hi-IN"/>
        </w:rPr>
      </w:pPr>
      <w:r w:rsidRPr="0023708A">
        <w:rPr>
          <w:rFonts w:ascii="Calibri" w:eastAsiaTheme="minorEastAsia" w:hAnsi="Calibri" w:cs="Calibri"/>
          <w:color w:val="000000"/>
          <w:sz w:val="22"/>
          <w:lang w:val="en-US" w:eastAsia="zh-CN" w:bidi="hi-IN"/>
        </w:rPr>
        <w:t>The signal amplitude sequence is first fitted by linear interpolation to make the time interval between any two consecutive sample points consistent.</w:t>
      </w:r>
    </w:p>
    <w:p w14:paraId="1266BA0F" w14:textId="27016684" w:rsidR="0023708A" w:rsidRDefault="0023708A" w:rsidP="0023708A">
      <w:pPr>
        <w:suppressAutoHyphens/>
        <w:overflowPunct w:val="0"/>
        <w:spacing w:before="120"/>
        <w:jc w:val="center"/>
        <w:textAlignment w:val="baseline"/>
        <w:rPr>
          <w:rFonts w:ascii="Calibri" w:eastAsiaTheme="minorEastAsia" w:hAnsi="Calibri" w:cs="Calibri"/>
          <w:color w:val="000000"/>
          <w:sz w:val="22"/>
          <w:lang w:val="en-US" w:eastAsia="zh-CN" w:bidi="hi-IN"/>
        </w:rPr>
      </w:pPr>
      <w:r>
        <w:rPr>
          <w:noProof/>
        </w:rPr>
        <w:drawing>
          <wp:inline distT="0" distB="0" distL="0" distR="0" wp14:anchorId="3F48576E" wp14:editId="6B86A1FD">
            <wp:extent cx="2217118" cy="1944848"/>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40851" cy="1965666"/>
                    </a:xfrm>
                    <a:prstGeom prst="rect">
                      <a:avLst/>
                    </a:prstGeom>
                  </pic:spPr>
                </pic:pic>
              </a:graphicData>
            </a:graphic>
          </wp:inline>
        </w:drawing>
      </w:r>
    </w:p>
    <w:p w14:paraId="23F9CCA3" w14:textId="77777777" w:rsidR="0023708A" w:rsidRPr="0023708A" w:rsidRDefault="0023708A" w:rsidP="0023708A">
      <w:pPr>
        <w:suppressAutoHyphens/>
        <w:overflowPunct w:val="0"/>
        <w:spacing w:before="120"/>
        <w:textAlignment w:val="baseline"/>
        <w:rPr>
          <w:rFonts w:ascii="Calibri" w:eastAsiaTheme="minorEastAsia" w:hAnsi="Calibri" w:cs="Calibri"/>
          <w:color w:val="000000"/>
          <w:sz w:val="22"/>
          <w:lang w:val="en-US" w:eastAsia="zh-CN" w:bidi="hi-IN"/>
        </w:rPr>
      </w:pPr>
      <w:r w:rsidRPr="0023708A">
        <w:rPr>
          <w:rFonts w:ascii="Calibri" w:eastAsiaTheme="minorEastAsia" w:hAnsi="Calibri" w:cs="Calibri"/>
          <w:color w:val="000000"/>
          <w:sz w:val="22"/>
          <w:lang w:val="en-US" w:eastAsia="zh-CN" w:bidi="hi-IN"/>
        </w:rPr>
        <w:t xml:space="preserve">Interpolation, as the name implies, is the insertion of some desired values into a string of data. Interpolation can either compensate for the missing points in the data or expand or reduce the data size. The time series in this paper can be regarded as one-dimensional data on the time axis, which is suitable for linear interpolation methods, so the three-sample interpolation method of linear interpolation is chosen for the interpolation fit. The geometric principle of linear interpolation is given in Figure 2-5. The location of the point to be interpolated is known as point C. According to the two points A(x0, y0) and B(x1, y1) adjacent to the left and right of point C, the coordinates of point C can be found. A function p(x) can be constructed, and then p(x) can be used to calculate the coordinates of point C at the desired interpolation position. The function P(x) can be defined as </w:t>
      </w:r>
    </w:p>
    <w:p w14:paraId="56BD691A" w14:textId="77777777" w:rsidR="0023708A" w:rsidRPr="0023708A" w:rsidRDefault="0023708A" w:rsidP="0023708A">
      <w:pPr>
        <w:widowControl w:val="0"/>
        <w:jc w:val="center"/>
        <w:rPr>
          <w:rFonts w:asciiTheme="minorHAnsi" w:eastAsiaTheme="minorEastAsia" w:hAnsiTheme="minorHAnsi" w:cstheme="minorBidi"/>
          <w:kern w:val="2"/>
          <w:sz w:val="21"/>
          <w:szCs w:val="22"/>
          <w:lang w:val="en-US" w:eastAsia="zh-CN"/>
        </w:rPr>
      </w:pPr>
      <m:oMathPara>
        <m:oMath>
          <m:r>
            <w:rPr>
              <w:rFonts w:ascii="Cambria Math" w:eastAsiaTheme="minorEastAsia" w:hAnsi="Cambria Math" w:cstheme="minorBidi"/>
              <w:kern w:val="2"/>
              <w:sz w:val="21"/>
              <w:szCs w:val="22"/>
              <w:lang w:val="en-US" w:eastAsia="zh-CN"/>
            </w:rPr>
            <m:t>y=</m:t>
          </m:r>
          <m:sSub>
            <m:sSubPr>
              <m:ctrlPr>
                <w:rPr>
                  <w:rFonts w:ascii="Cambria Math" w:eastAsiaTheme="minorEastAsia" w:hAnsi="Cambria Math" w:cstheme="minorBidi"/>
                  <w:kern w:val="2"/>
                  <w:sz w:val="21"/>
                  <w:szCs w:val="22"/>
                  <w:lang w:val="en-US" w:eastAsia="zh-CN"/>
                </w:rPr>
              </m:ctrlPr>
            </m:sSubPr>
            <m:e>
              <m:r>
                <w:rPr>
                  <w:rFonts w:ascii="Cambria Math" w:eastAsiaTheme="minorEastAsia" w:hAnsi="Cambria Math" w:cstheme="minorBidi"/>
                  <w:kern w:val="2"/>
                  <w:sz w:val="21"/>
                  <w:szCs w:val="22"/>
                  <w:lang w:val="en-US" w:eastAsia="zh-CN"/>
                </w:rPr>
                <m:t>y</m:t>
              </m:r>
            </m:e>
            <m:sub>
              <m:r>
                <w:rPr>
                  <w:rFonts w:ascii="Cambria Math" w:eastAsiaTheme="minorEastAsia" w:hAnsi="Cambria Math" w:cstheme="minorBidi"/>
                  <w:kern w:val="2"/>
                  <w:sz w:val="21"/>
                  <w:szCs w:val="22"/>
                  <w:lang w:val="en-US" w:eastAsia="zh-CN"/>
                </w:rPr>
                <m:t>0</m:t>
              </m:r>
            </m:sub>
          </m:sSub>
          <m:r>
            <w:rPr>
              <w:rFonts w:ascii="Cambria Math" w:eastAsiaTheme="minorEastAsia" w:hAnsi="Cambria Math" w:cstheme="minorBidi"/>
              <w:kern w:val="2"/>
              <w:sz w:val="21"/>
              <w:szCs w:val="22"/>
              <w:lang w:val="en-US" w:eastAsia="zh-CN"/>
            </w:rPr>
            <m:t>+</m:t>
          </m:r>
          <m:f>
            <m:fPr>
              <m:ctrlPr>
                <w:rPr>
                  <w:rFonts w:ascii="Cambria Math" w:eastAsiaTheme="minorEastAsia" w:hAnsi="Cambria Math" w:cstheme="minorBidi"/>
                  <w:kern w:val="2"/>
                  <w:sz w:val="21"/>
                  <w:szCs w:val="22"/>
                  <w:lang w:val="en-US" w:eastAsia="zh-CN"/>
                </w:rPr>
              </m:ctrlPr>
            </m:fPr>
            <m:num>
              <m:sSub>
                <m:sSubPr>
                  <m:ctrlPr>
                    <w:rPr>
                      <w:rFonts w:ascii="Cambria Math" w:eastAsiaTheme="minorEastAsia" w:hAnsi="Cambria Math" w:cstheme="minorBidi"/>
                      <w:kern w:val="2"/>
                      <w:sz w:val="21"/>
                      <w:szCs w:val="22"/>
                      <w:lang w:val="en-US" w:eastAsia="zh-CN"/>
                    </w:rPr>
                  </m:ctrlPr>
                </m:sSubPr>
                <m:e>
                  <m:r>
                    <w:rPr>
                      <w:rFonts w:ascii="Cambria Math" w:eastAsiaTheme="minorEastAsia" w:hAnsi="Cambria Math" w:cstheme="minorBidi"/>
                      <w:kern w:val="2"/>
                      <w:sz w:val="21"/>
                      <w:szCs w:val="22"/>
                      <w:lang w:val="en-US" w:eastAsia="zh-CN"/>
                    </w:rPr>
                    <m:t>y</m:t>
                  </m:r>
                </m:e>
                <m:sub>
                  <m:r>
                    <w:rPr>
                      <w:rFonts w:ascii="Cambria Math" w:eastAsiaTheme="minorEastAsia" w:hAnsi="Cambria Math" w:cstheme="minorBidi"/>
                      <w:kern w:val="2"/>
                      <w:sz w:val="21"/>
                      <w:szCs w:val="22"/>
                      <w:lang w:val="en-US" w:eastAsia="zh-CN"/>
                    </w:rPr>
                    <m:t>1</m:t>
                  </m:r>
                </m:sub>
              </m:sSub>
              <m:r>
                <w:rPr>
                  <w:rFonts w:ascii="Cambria Math" w:eastAsiaTheme="minorEastAsia" w:hAnsi="Cambria Math" w:cstheme="minorBidi"/>
                  <w:kern w:val="2"/>
                  <w:sz w:val="21"/>
                  <w:szCs w:val="22"/>
                  <w:lang w:val="en-US" w:eastAsia="zh-CN"/>
                </w:rPr>
                <m:t>-</m:t>
              </m:r>
              <m:sSub>
                <m:sSubPr>
                  <m:ctrlPr>
                    <w:rPr>
                      <w:rFonts w:ascii="Cambria Math" w:eastAsiaTheme="minorEastAsia" w:hAnsi="Cambria Math" w:cstheme="minorBidi"/>
                      <w:kern w:val="2"/>
                      <w:sz w:val="21"/>
                      <w:szCs w:val="22"/>
                      <w:lang w:val="en-US" w:eastAsia="zh-CN"/>
                    </w:rPr>
                  </m:ctrlPr>
                </m:sSubPr>
                <m:e>
                  <m:r>
                    <w:rPr>
                      <w:rFonts w:ascii="Cambria Math" w:eastAsiaTheme="minorEastAsia" w:hAnsi="Cambria Math" w:cstheme="minorBidi"/>
                      <w:kern w:val="2"/>
                      <w:sz w:val="21"/>
                      <w:szCs w:val="22"/>
                      <w:lang w:val="en-US" w:eastAsia="zh-CN"/>
                    </w:rPr>
                    <m:t>y</m:t>
                  </m:r>
                </m:e>
                <m:sub>
                  <m:r>
                    <w:rPr>
                      <w:rFonts w:ascii="Cambria Math" w:eastAsiaTheme="minorEastAsia" w:hAnsi="Cambria Math" w:cstheme="minorBidi"/>
                      <w:kern w:val="2"/>
                      <w:sz w:val="21"/>
                      <w:szCs w:val="22"/>
                      <w:lang w:val="en-US" w:eastAsia="zh-CN"/>
                    </w:rPr>
                    <m:t>0</m:t>
                  </m:r>
                </m:sub>
              </m:sSub>
            </m:num>
            <m:den>
              <m:sSub>
                <m:sSubPr>
                  <m:ctrlPr>
                    <w:rPr>
                      <w:rFonts w:ascii="Cambria Math" w:eastAsiaTheme="minorEastAsia" w:hAnsi="Cambria Math" w:cstheme="minorBidi"/>
                      <w:kern w:val="2"/>
                      <w:sz w:val="21"/>
                      <w:szCs w:val="22"/>
                      <w:lang w:val="en-US" w:eastAsia="zh-CN"/>
                    </w:rPr>
                  </m:ctrlPr>
                </m:sSubPr>
                <m:e>
                  <m:r>
                    <w:rPr>
                      <w:rFonts w:ascii="Cambria Math" w:eastAsiaTheme="minorEastAsia" w:hAnsi="Cambria Math" w:cstheme="minorBidi"/>
                      <w:kern w:val="2"/>
                      <w:sz w:val="21"/>
                      <w:szCs w:val="22"/>
                      <w:lang w:val="en-US" w:eastAsia="zh-CN"/>
                    </w:rPr>
                    <m:t>x</m:t>
                  </m:r>
                </m:e>
                <m:sub>
                  <m:r>
                    <w:rPr>
                      <w:rFonts w:ascii="Cambria Math" w:eastAsiaTheme="minorEastAsia" w:hAnsi="Cambria Math" w:cstheme="minorBidi"/>
                      <w:kern w:val="2"/>
                      <w:sz w:val="21"/>
                      <w:szCs w:val="22"/>
                      <w:lang w:val="en-US" w:eastAsia="zh-CN"/>
                    </w:rPr>
                    <m:t>1</m:t>
                  </m:r>
                </m:sub>
              </m:sSub>
              <m:r>
                <w:rPr>
                  <w:rFonts w:ascii="Cambria Math" w:eastAsiaTheme="minorEastAsia" w:hAnsi="Cambria Math" w:cstheme="minorBidi"/>
                  <w:kern w:val="2"/>
                  <w:sz w:val="21"/>
                  <w:szCs w:val="22"/>
                  <w:lang w:val="en-US" w:eastAsia="zh-CN"/>
                </w:rPr>
                <m:t>-</m:t>
              </m:r>
              <m:sSub>
                <m:sSubPr>
                  <m:ctrlPr>
                    <w:rPr>
                      <w:rFonts w:ascii="Cambria Math" w:eastAsiaTheme="minorEastAsia" w:hAnsi="Cambria Math" w:cstheme="minorBidi"/>
                      <w:kern w:val="2"/>
                      <w:sz w:val="21"/>
                      <w:szCs w:val="22"/>
                      <w:lang w:val="en-US" w:eastAsia="zh-CN"/>
                    </w:rPr>
                  </m:ctrlPr>
                </m:sSubPr>
                <m:e>
                  <m:r>
                    <w:rPr>
                      <w:rFonts w:ascii="Cambria Math" w:eastAsiaTheme="minorEastAsia" w:hAnsi="Cambria Math" w:cstheme="minorBidi"/>
                      <w:kern w:val="2"/>
                      <w:sz w:val="21"/>
                      <w:szCs w:val="22"/>
                      <w:lang w:val="en-US" w:eastAsia="zh-CN"/>
                    </w:rPr>
                    <m:t>x</m:t>
                  </m:r>
                </m:e>
                <m:sub>
                  <m:r>
                    <w:rPr>
                      <w:rFonts w:ascii="Cambria Math" w:eastAsiaTheme="minorEastAsia" w:hAnsi="Cambria Math" w:cstheme="minorBidi"/>
                      <w:kern w:val="2"/>
                      <w:sz w:val="21"/>
                      <w:szCs w:val="22"/>
                      <w:lang w:val="en-US" w:eastAsia="zh-CN"/>
                    </w:rPr>
                    <m:t>0</m:t>
                  </m:r>
                </m:sub>
              </m:sSub>
            </m:den>
          </m:f>
          <m:d>
            <m:dPr>
              <m:ctrlPr>
                <w:rPr>
                  <w:rFonts w:ascii="Cambria Math" w:eastAsiaTheme="minorEastAsia" w:hAnsi="Cambria Math" w:cstheme="minorBidi"/>
                  <w:kern w:val="2"/>
                  <w:sz w:val="21"/>
                  <w:szCs w:val="22"/>
                  <w:lang w:val="en-US" w:eastAsia="zh-CN"/>
                </w:rPr>
              </m:ctrlPr>
            </m:dPr>
            <m:e>
              <m:r>
                <w:rPr>
                  <w:rFonts w:ascii="Cambria Math" w:eastAsiaTheme="minorEastAsia" w:hAnsi="Cambria Math" w:cstheme="minorBidi"/>
                  <w:kern w:val="2"/>
                  <w:sz w:val="21"/>
                  <w:szCs w:val="22"/>
                  <w:lang w:val="en-US" w:eastAsia="zh-CN"/>
                </w:rPr>
                <m:t>x-</m:t>
              </m:r>
              <m:sSub>
                <m:sSubPr>
                  <m:ctrlPr>
                    <w:rPr>
                      <w:rFonts w:ascii="Cambria Math" w:eastAsiaTheme="minorEastAsia" w:hAnsi="Cambria Math" w:cstheme="minorBidi"/>
                      <w:kern w:val="2"/>
                      <w:sz w:val="21"/>
                      <w:szCs w:val="22"/>
                      <w:lang w:val="en-US" w:eastAsia="zh-CN"/>
                    </w:rPr>
                  </m:ctrlPr>
                </m:sSubPr>
                <m:e>
                  <m:r>
                    <w:rPr>
                      <w:rFonts w:ascii="Cambria Math" w:eastAsiaTheme="minorEastAsia" w:hAnsi="Cambria Math" w:cstheme="minorBidi"/>
                      <w:kern w:val="2"/>
                      <w:sz w:val="21"/>
                      <w:szCs w:val="22"/>
                      <w:lang w:val="en-US" w:eastAsia="zh-CN"/>
                    </w:rPr>
                    <m:t>x</m:t>
                  </m:r>
                </m:e>
                <m:sub>
                  <m:r>
                    <w:rPr>
                      <w:rFonts w:ascii="Cambria Math" w:eastAsiaTheme="minorEastAsia" w:hAnsi="Cambria Math" w:cstheme="minorBidi"/>
                      <w:kern w:val="2"/>
                      <w:sz w:val="21"/>
                      <w:szCs w:val="22"/>
                      <w:lang w:val="en-US" w:eastAsia="zh-CN"/>
                    </w:rPr>
                    <m:t>0</m:t>
                  </m:r>
                </m:sub>
              </m:sSub>
            </m:e>
          </m:d>
        </m:oMath>
      </m:oMathPara>
    </w:p>
    <w:p w14:paraId="1B7F5D9D" w14:textId="77777777" w:rsidR="0023708A" w:rsidRPr="0023708A" w:rsidRDefault="0023708A" w:rsidP="0023708A">
      <w:pPr>
        <w:suppressAutoHyphens/>
        <w:overflowPunct w:val="0"/>
        <w:spacing w:before="120"/>
        <w:textAlignment w:val="baseline"/>
        <w:rPr>
          <w:rFonts w:ascii="Calibri" w:eastAsiaTheme="minorEastAsia" w:hAnsi="Calibri" w:cs="Calibri"/>
          <w:color w:val="000000"/>
          <w:sz w:val="22"/>
          <w:lang w:val="en-US" w:eastAsia="zh-CN" w:bidi="hi-IN"/>
        </w:rPr>
      </w:pPr>
      <w:r w:rsidRPr="0023708A">
        <w:rPr>
          <w:rFonts w:ascii="Calibri" w:eastAsiaTheme="minorEastAsia" w:hAnsi="Calibri" w:cs="Calibri"/>
          <w:color w:val="000000"/>
          <w:sz w:val="22"/>
          <w:lang w:val="en-US" w:eastAsia="zh-CN" w:bidi="hi-IN"/>
        </w:rPr>
        <w:t>The time between any two consecutive sample points in the original signal sequence is not equally spaced distribution. After the resampling process based on linear interpolation, the interval between any two adjacent sample points can be set to 0.01s.</w:t>
      </w:r>
    </w:p>
    <w:p w14:paraId="0037162C" w14:textId="77777777" w:rsidR="0023708A" w:rsidRPr="0023708A" w:rsidRDefault="0023708A" w:rsidP="0023708A">
      <w:pPr>
        <w:suppressAutoHyphens/>
        <w:overflowPunct w:val="0"/>
        <w:spacing w:before="120"/>
        <w:textAlignment w:val="baseline"/>
        <w:rPr>
          <w:rFonts w:ascii="Calibri" w:eastAsiaTheme="minorEastAsia" w:hAnsi="Calibri" w:cs="Calibri"/>
          <w:b/>
          <w:bCs/>
          <w:color w:val="000000"/>
          <w:sz w:val="22"/>
          <w:lang w:val="en-US" w:eastAsia="zh-CN" w:bidi="hi-IN"/>
        </w:rPr>
      </w:pPr>
      <w:r w:rsidRPr="0023708A">
        <w:rPr>
          <w:rFonts w:ascii="Calibri" w:eastAsiaTheme="minorEastAsia" w:hAnsi="Calibri" w:cs="Calibri"/>
          <w:b/>
          <w:bCs/>
          <w:color w:val="000000"/>
          <w:sz w:val="22"/>
          <w:lang w:val="en-US" w:eastAsia="zh-CN" w:bidi="hi-IN"/>
        </w:rPr>
        <w:t xml:space="preserve">Data segmentation </w:t>
      </w:r>
    </w:p>
    <w:p w14:paraId="5C5A4A0F" w14:textId="77777777" w:rsidR="0023708A" w:rsidRPr="0023708A" w:rsidRDefault="0023708A" w:rsidP="0023708A">
      <w:pPr>
        <w:suppressAutoHyphens/>
        <w:overflowPunct w:val="0"/>
        <w:spacing w:before="120"/>
        <w:textAlignment w:val="baseline"/>
        <w:rPr>
          <w:rFonts w:ascii="Calibri" w:eastAsiaTheme="minorEastAsia" w:hAnsi="Calibri" w:cs="Calibri"/>
          <w:color w:val="000000"/>
          <w:sz w:val="22"/>
          <w:lang w:val="en-US" w:eastAsia="zh-CN" w:bidi="hi-IN"/>
        </w:rPr>
      </w:pPr>
      <w:r w:rsidRPr="0023708A">
        <w:rPr>
          <w:rFonts w:ascii="Calibri" w:eastAsiaTheme="minorEastAsia" w:hAnsi="Calibri" w:cs="Calibri"/>
          <w:color w:val="000000"/>
          <w:sz w:val="22"/>
          <w:lang w:val="en-US" w:eastAsia="zh-CN" w:bidi="hi-IN"/>
        </w:rPr>
        <w:t xml:space="preserve">The walking in both natural and weighted states is a balanced and stable regular action, and the gait information collected by multiple sensors has significant periodicity. As shown in Figure 2-9, a complete gait cycle can be divided into a support period and a swing period [68], where the support period includes four gait events: foot following the ground, foot flattening, heel leaving the ground, and toe leaving the ground, and the swing period refers to the period from the toe leaving the ground to the heel landing again [69], which is divided into the pre-swing period (acceleration period), mid-swing period, and post-swing period (deceleration period). From the gait sequence shown in Figure 2-8(b), it is clear that the data sequence used in this paper has obvious "period-like" characteristics, so the data segmentation method based on the gait period [73] is used. The following data segmentation methods based on the gait cycle are commonly used: </w:t>
      </w:r>
      <w:r w:rsidRPr="0023708A">
        <w:rPr>
          <w:rFonts w:ascii="Calibri" w:eastAsiaTheme="minorEastAsia" w:hAnsi="Calibri" w:cs="Calibri"/>
          <w:color w:val="000000"/>
          <w:sz w:val="22"/>
          <w:lang w:val="en-US" w:eastAsia="zh-CN" w:bidi="hi-IN"/>
        </w:rPr>
        <w:lastRenderedPageBreak/>
        <w:t>the over-zero method, the correlation coefficient method, and the peak detection method. Among them, the over-zero detection method refers to determining the number of steps walked by the number of times the signal sequence crosses the 0-axis; the correlation coefficient method refers to segmenting the gait data by calculating the correlation coefficient between the signal sequence and the template sequence; the peak detection method refers to segmenting the gait data by using the extreme or minimal values in the signal sequence to obtain the gait event points. In this paper, the peak detection method is used for segmentation. The accuracy of segmentation is also verified by using the pressure sensor on the bottom of the foot. According to the previous pre-processing process, the filtered acceleration amplitude signal is used as the data sequence to be segmented in this paper. In this data sequence, some extreme or minimal value points are found as the basis for segmentation to split the whole signal sequence, i.e., all sample points between any two adjacent extreme or minimal value points constitute a complete gait cycle. In this paper, the foot following the ground event is used as the basis for dividing the gait cycle, i.e., finding the acceleration minima when the foot follows the ground.</w:t>
      </w:r>
    </w:p>
    <w:p w14:paraId="0ED80482" w14:textId="5C03E738" w:rsidR="0023708A" w:rsidRDefault="0023708A" w:rsidP="0023708A">
      <w:pPr>
        <w:suppressAutoHyphens/>
        <w:overflowPunct w:val="0"/>
        <w:spacing w:before="120"/>
        <w:textAlignment w:val="baseline"/>
        <w:rPr>
          <w:rFonts w:ascii="Calibri" w:eastAsiaTheme="minorEastAsia" w:hAnsi="Calibri" w:cs="Calibri"/>
          <w:color w:val="000000"/>
          <w:sz w:val="22"/>
          <w:lang w:val="en-US" w:eastAsia="zh-CN" w:bidi="hi-IN"/>
        </w:rPr>
      </w:pPr>
      <w:r w:rsidRPr="0023708A">
        <w:rPr>
          <w:rFonts w:ascii="Calibri" w:eastAsiaTheme="minorEastAsia" w:hAnsi="Calibri" w:cs="Calibri"/>
          <w:color w:val="000000"/>
          <w:sz w:val="22"/>
          <w:lang w:val="en-US" w:eastAsia="zh-CN" w:bidi="hi-IN"/>
        </w:rPr>
        <w:t>Suppose the acceleration amplitude signal is defined as</w:t>
      </w:r>
    </w:p>
    <w:p w14:paraId="4D0896A1" w14:textId="33A9A2F6" w:rsidR="0023708A" w:rsidRPr="0023708A" w:rsidRDefault="0023708A" w:rsidP="0023708A">
      <w:pPr>
        <w:suppressAutoHyphens/>
        <w:overflowPunct w:val="0"/>
        <w:spacing w:before="120"/>
        <w:textAlignment w:val="baseline"/>
        <w:rPr>
          <w:rFonts w:ascii="Calibri" w:eastAsiaTheme="minorEastAsia" w:hAnsi="Calibri" w:cs="Calibri"/>
          <w:color w:val="000000"/>
          <w:sz w:val="22"/>
          <w:lang w:val="en-US" w:eastAsia="zh-CN" w:bidi="hi-IN"/>
        </w:rPr>
      </w:pPr>
      <m:oMathPara>
        <m:oMath>
          <m:sSup>
            <m:sSupPr>
              <m:ctrlPr>
                <w:rPr>
                  <w:rFonts w:ascii="Cambria Math" w:eastAsiaTheme="minorEastAsia" w:hAnsi="Cambria Math" w:cs="Calibri"/>
                  <w:color w:val="000000"/>
                  <w:sz w:val="22"/>
                  <w:lang w:val="en-US" w:eastAsia="zh-CN" w:bidi="hi-IN"/>
                </w:rPr>
              </m:ctrlPr>
            </m:sSupPr>
            <m:e>
              <m:d>
                <m:dPr>
                  <m:begChr m:val="["/>
                  <m:endChr m:val="]"/>
                  <m:ctrlPr>
                    <w:rPr>
                      <w:rFonts w:ascii="Cambria Math" w:eastAsiaTheme="minorEastAsia" w:hAnsi="Cambria Math" w:cs="Calibri"/>
                      <w:color w:val="000000"/>
                      <w:sz w:val="22"/>
                      <w:lang w:val="en-US" w:eastAsia="zh-CN" w:bidi="hi-IN"/>
                    </w:rPr>
                  </m:ctrlPr>
                </m:dPr>
                <m:e>
                  <m:sSub>
                    <m:sSubPr>
                      <m:ctrlPr>
                        <w:rPr>
                          <w:rFonts w:ascii="Cambria Math" w:eastAsiaTheme="minorEastAsia" w:hAnsi="Cambria Math" w:cs="Calibri"/>
                          <w:color w:val="000000"/>
                          <w:sz w:val="22"/>
                          <w:lang w:val="en-US" w:eastAsia="zh-CN" w:bidi="hi-IN"/>
                        </w:rPr>
                      </m:ctrlPr>
                    </m:sSubPr>
                    <m:e>
                      <m:r>
                        <w:rPr>
                          <w:rFonts w:ascii="Cambria Math" w:eastAsiaTheme="minorEastAsia" w:hAnsi="Cambria Math" w:cs="Calibri"/>
                          <w:color w:val="000000"/>
                          <w:sz w:val="22"/>
                          <w:lang w:val="en-US" w:eastAsia="zh-CN" w:bidi="hi-IN"/>
                        </w:rPr>
                        <m:t>x</m:t>
                      </m:r>
                    </m:e>
                    <m:sub>
                      <m:r>
                        <w:rPr>
                          <w:rFonts w:ascii="Cambria Math" w:eastAsiaTheme="minorEastAsia" w:hAnsi="Cambria Math" w:cs="Calibri"/>
                          <w:color w:val="000000"/>
                          <w:sz w:val="22"/>
                          <w:lang w:val="en-US" w:eastAsia="zh-CN" w:bidi="hi-IN"/>
                        </w:rPr>
                        <m:t>1</m:t>
                      </m:r>
                    </m:sub>
                  </m:sSub>
                  <m:r>
                    <w:rPr>
                      <w:rFonts w:ascii="Cambria Math" w:eastAsiaTheme="minorEastAsia" w:hAnsi="Cambria Math" w:cs="Calibri"/>
                      <w:color w:val="000000"/>
                      <w:sz w:val="22"/>
                      <w:lang w:val="en-US" w:eastAsia="zh-CN" w:bidi="hi-IN"/>
                    </w:rPr>
                    <m:t>,…,</m:t>
                  </m:r>
                  <m:sSub>
                    <m:sSubPr>
                      <m:ctrlPr>
                        <w:rPr>
                          <w:rFonts w:ascii="Cambria Math" w:eastAsiaTheme="minorEastAsia" w:hAnsi="Cambria Math" w:cs="Calibri"/>
                          <w:color w:val="000000"/>
                          <w:sz w:val="22"/>
                          <w:lang w:val="en-US" w:eastAsia="zh-CN" w:bidi="hi-IN"/>
                        </w:rPr>
                      </m:ctrlPr>
                    </m:sSubPr>
                    <m:e>
                      <m:r>
                        <w:rPr>
                          <w:rFonts w:ascii="Cambria Math" w:eastAsiaTheme="minorEastAsia" w:hAnsi="Cambria Math" w:cs="Calibri"/>
                          <w:color w:val="000000"/>
                          <w:sz w:val="22"/>
                          <w:lang w:val="en-US" w:eastAsia="zh-CN" w:bidi="hi-IN"/>
                        </w:rPr>
                        <m:t>x</m:t>
                      </m:r>
                    </m:e>
                    <m:sub>
                      <m:r>
                        <w:rPr>
                          <w:rFonts w:ascii="Cambria Math" w:eastAsiaTheme="minorEastAsia" w:hAnsi="Cambria Math" w:cs="Calibri"/>
                          <w:color w:val="000000"/>
                          <w:sz w:val="22"/>
                          <w:lang w:val="en-US" w:eastAsia="zh-CN" w:bidi="hi-IN"/>
                        </w:rPr>
                        <m:t>i</m:t>
                      </m:r>
                    </m:sub>
                  </m:sSub>
                  <m:r>
                    <w:rPr>
                      <w:rFonts w:ascii="Cambria Math" w:eastAsiaTheme="minorEastAsia" w:hAnsi="Cambria Math" w:cs="Calibri"/>
                      <w:color w:val="000000"/>
                      <w:sz w:val="22"/>
                      <w:lang w:val="en-US" w:eastAsia="zh-CN" w:bidi="hi-IN"/>
                    </w:rPr>
                    <m:t>,…,</m:t>
                  </m:r>
                  <m:sSub>
                    <m:sSubPr>
                      <m:ctrlPr>
                        <w:rPr>
                          <w:rFonts w:ascii="Cambria Math" w:eastAsiaTheme="minorEastAsia" w:hAnsi="Cambria Math" w:cs="Calibri"/>
                          <w:color w:val="000000"/>
                          <w:sz w:val="22"/>
                          <w:lang w:val="en-US" w:eastAsia="zh-CN" w:bidi="hi-IN"/>
                        </w:rPr>
                      </m:ctrlPr>
                    </m:sSubPr>
                    <m:e>
                      <m:r>
                        <w:rPr>
                          <w:rFonts w:ascii="Cambria Math" w:eastAsiaTheme="minorEastAsia" w:hAnsi="Cambria Math" w:cs="Calibri"/>
                          <w:color w:val="000000"/>
                          <w:sz w:val="22"/>
                          <w:lang w:val="en-US" w:eastAsia="zh-CN" w:bidi="hi-IN"/>
                        </w:rPr>
                        <m:t>x</m:t>
                      </m:r>
                    </m:e>
                    <m:sub>
                      <m:r>
                        <w:rPr>
                          <w:rFonts w:ascii="Cambria Math" w:eastAsiaTheme="minorEastAsia" w:hAnsi="Cambria Math" w:cs="Calibri"/>
                          <w:color w:val="000000"/>
                          <w:sz w:val="22"/>
                          <w:lang w:val="en-US" w:eastAsia="zh-CN" w:bidi="hi-IN"/>
                        </w:rPr>
                        <m:t>N</m:t>
                      </m:r>
                    </m:sub>
                  </m:sSub>
                </m:e>
              </m:d>
            </m:e>
            <m:sup>
              <m:r>
                <w:rPr>
                  <w:rFonts w:ascii="Cambria Math" w:eastAsiaTheme="minorEastAsia" w:hAnsi="Cambria Math" w:cs="Calibri"/>
                  <w:color w:val="000000"/>
                  <w:sz w:val="22"/>
                  <w:lang w:val="en-US" w:eastAsia="zh-CN" w:bidi="hi-IN"/>
                </w:rPr>
                <m:t>T</m:t>
              </m:r>
            </m:sup>
          </m:sSup>
        </m:oMath>
      </m:oMathPara>
    </w:p>
    <w:p w14:paraId="0DDD861F" w14:textId="532A4E09" w:rsidR="0023708A" w:rsidRPr="0023708A" w:rsidRDefault="00025BCD" w:rsidP="0023708A">
      <w:pPr>
        <w:suppressAutoHyphens/>
        <w:overflowPunct w:val="0"/>
        <w:spacing w:before="120"/>
        <w:textAlignment w:val="baseline"/>
        <w:rPr>
          <w:rFonts w:ascii="Calibri" w:eastAsiaTheme="minorEastAsia" w:hAnsi="Calibri" w:cs="Calibri" w:hint="eastAsia"/>
          <w:color w:val="000000"/>
          <w:sz w:val="22"/>
          <w:lang w:val="en-US" w:eastAsia="zh-CN" w:bidi="hi-IN"/>
        </w:rPr>
      </w:pPr>
      <w:r w:rsidRPr="00025BCD">
        <w:rPr>
          <w:rFonts w:ascii="Calibri" w:eastAsiaTheme="minorEastAsia" w:hAnsi="Calibri" w:cs="Calibri"/>
          <w:color w:val="000000"/>
          <w:sz w:val="22"/>
          <w:lang w:val="en-US" w:eastAsia="zh-CN" w:bidi="hi-IN"/>
        </w:rPr>
        <w:t>where N is the number of sample points in the entire acceleration amplitude sequence. The idea of peak detection is to traverse all sample points in the entire gait sequence and detect all local minima. The process of local minima detection can be described by the following equation.</w:t>
      </w:r>
    </w:p>
    <w:p w14:paraId="72DF9563" w14:textId="0070C124" w:rsidR="0023708A" w:rsidRPr="0023708A" w:rsidRDefault="0023708A" w:rsidP="0023708A">
      <w:pPr>
        <w:suppressAutoHyphens/>
        <w:overflowPunct w:val="0"/>
        <w:spacing w:before="120"/>
        <w:textAlignment w:val="baseline"/>
        <w:rPr>
          <w:rFonts w:ascii="Calibri" w:eastAsiaTheme="minorEastAsia" w:hAnsi="Calibri" w:cs="Calibri"/>
          <w:color w:val="000000"/>
          <w:sz w:val="22"/>
          <w:lang w:val="en-US" w:eastAsia="zh-CN" w:bidi="hi-IN"/>
        </w:rPr>
      </w:pPr>
      <m:oMathPara>
        <m:oMath>
          <m:sSub>
            <m:sSubPr>
              <m:ctrlPr>
                <w:rPr>
                  <w:rFonts w:ascii="Cambria Math" w:eastAsiaTheme="minorEastAsia" w:hAnsi="Cambria Math" w:cs="Calibri"/>
                  <w:color w:val="000000"/>
                  <w:sz w:val="22"/>
                  <w:lang w:val="en-US" w:eastAsia="zh-CN" w:bidi="hi-IN"/>
                </w:rPr>
              </m:ctrlPr>
            </m:sSubPr>
            <m:e>
              <m:r>
                <w:rPr>
                  <w:rFonts w:ascii="Cambria Math" w:eastAsiaTheme="minorEastAsia" w:hAnsi="Cambria Math" w:cs="Calibri"/>
                  <w:color w:val="000000"/>
                  <w:sz w:val="22"/>
                  <w:lang w:val="en-US" w:eastAsia="zh-CN" w:bidi="hi-IN"/>
                </w:rPr>
                <m:t>x</m:t>
              </m:r>
            </m:e>
            <m:sub>
              <m:r>
                <w:rPr>
                  <w:rFonts w:ascii="Cambria Math" w:eastAsiaTheme="minorEastAsia" w:hAnsi="Cambria Math" w:cs="Calibri"/>
                  <w:color w:val="000000"/>
                  <w:sz w:val="22"/>
                  <w:lang w:val="en-US" w:eastAsia="zh-CN" w:bidi="hi-IN"/>
                </w:rPr>
                <m:t>i-1</m:t>
              </m:r>
            </m:sub>
          </m:sSub>
          <m:r>
            <w:rPr>
              <w:rFonts w:ascii="Cambria Math" w:eastAsiaTheme="minorEastAsia" w:hAnsi="Cambria Math" w:cs="Calibri"/>
              <w:color w:val="000000"/>
              <w:sz w:val="22"/>
              <w:lang w:val="en-US" w:eastAsia="zh-CN" w:bidi="hi-IN"/>
            </w:rPr>
            <m:t>&gt;</m:t>
          </m:r>
          <m:sSub>
            <m:sSubPr>
              <m:ctrlPr>
                <w:rPr>
                  <w:rFonts w:ascii="Cambria Math" w:eastAsiaTheme="minorEastAsia" w:hAnsi="Cambria Math" w:cs="Calibri"/>
                  <w:color w:val="000000"/>
                  <w:sz w:val="22"/>
                  <w:lang w:val="en-US" w:eastAsia="zh-CN" w:bidi="hi-IN"/>
                </w:rPr>
              </m:ctrlPr>
            </m:sSubPr>
            <m:e>
              <m:r>
                <w:rPr>
                  <w:rFonts w:ascii="Cambria Math" w:eastAsiaTheme="minorEastAsia" w:hAnsi="Cambria Math" w:cs="Calibri"/>
                  <w:color w:val="000000"/>
                  <w:sz w:val="22"/>
                  <w:lang w:val="en-US" w:eastAsia="zh-CN" w:bidi="hi-IN"/>
                </w:rPr>
                <m:t>x</m:t>
              </m:r>
            </m:e>
            <m:sub>
              <m:r>
                <w:rPr>
                  <w:rFonts w:ascii="Cambria Math" w:eastAsiaTheme="minorEastAsia" w:hAnsi="Cambria Math" w:cs="Calibri"/>
                  <w:color w:val="000000"/>
                  <w:sz w:val="22"/>
                  <w:lang w:val="en-US" w:eastAsia="zh-CN" w:bidi="hi-IN"/>
                </w:rPr>
                <m:t>i</m:t>
              </m:r>
            </m:sub>
          </m:sSub>
          <m:r>
            <m:rPr>
              <m:sty m:val="p"/>
            </m:rPr>
            <w:rPr>
              <w:rFonts w:ascii="Cambria Math" w:eastAsiaTheme="minorEastAsia" w:hAnsi="Cambria Math" w:cs="Calibri"/>
              <w:color w:val="000000"/>
              <w:sz w:val="22"/>
              <w:lang w:val="en-US" w:eastAsia="zh-CN" w:bidi="hi-IN"/>
            </w:rPr>
            <m:t>&amp;</m:t>
          </m:r>
          <m:sSub>
            <m:sSubPr>
              <m:ctrlPr>
                <w:rPr>
                  <w:rFonts w:ascii="Cambria Math" w:eastAsiaTheme="minorEastAsia" w:hAnsi="Cambria Math" w:cs="Calibri"/>
                  <w:color w:val="000000"/>
                  <w:sz w:val="22"/>
                  <w:lang w:val="en-US" w:eastAsia="zh-CN" w:bidi="hi-IN"/>
                </w:rPr>
              </m:ctrlPr>
            </m:sSubPr>
            <m:e>
              <m:r>
                <w:rPr>
                  <w:rFonts w:ascii="Cambria Math" w:eastAsiaTheme="minorEastAsia" w:hAnsi="Cambria Math" w:cs="Calibri"/>
                  <w:color w:val="000000"/>
                  <w:sz w:val="22"/>
                  <w:lang w:val="en-US" w:eastAsia="zh-CN" w:bidi="hi-IN"/>
                </w:rPr>
                <m:t>x</m:t>
              </m:r>
            </m:e>
            <m:sub>
              <m:r>
                <w:rPr>
                  <w:rFonts w:ascii="Cambria Math" w:eastAsiaTheme="minorEastAsia" w:hAnsi="Cambria Math" w:cs="Calibri"/>
                  <w:color w:val="000000"/>
                  <w:sz w:val="22"/>
                  <w:lang w:val="en-US" w:eastAsia="zh-CN" w:bidi="hi-IN"/>
                </w:rPr>
                <m:t>i</m:t>
              </m:r>
            </m:sub>
          </m:sSub>
          <m:r>
            <w:rPr>
              <w:rFonts w:ascii="Cambria Math" w:eastAsiaTheme="minorEastAsia" w:hAnsi="Cambria Math" w:cs="Calibri"/>
              <w:color w:val="000000"/>
              <w:sz w:val="22"/>
              <w:lang w:val="en-US" w:eastAsia="zh-CN" w:bidi="hi-IN"/>
            </w:rPr>
            <m:t>&lt;</m:t>
          </m:r>
          <m:sSub>
            <m:sSubPr>
              <m:ctrlPr>
                <w:rPr>
                  <w:rFonts w:ascii="Cambria Math" w:eastAsiaTheme="minorEastAsia" w:hAnsi="Cambria Math" w:cs="Calibri"/>
                  <w:color w:val="000000"/>
                  <w:sz w:val="22"/>
                  <w:lang w:val="en-US" w:eastAsia="zh-CN" w:bidi="hi-IN"/>
                </w:rPr>
              </m:ctrlPr>
            </m:sSubPr>
            <m:e>
              <m:r>
                <w:rPr>
                  <w:rFonts w:ascii="Cambria Math" w:eastAsiaTheme="minorEastAsia" w:hAnsi="Cambria Math" w:cs="Calibri"/>
                  <w:color w:val="000000"/>
                  <w:sz w:val="22"/>
                  <w:lang w:val="en-US" w:eastAsia="zh-CN" w:bidi="hi-IN"/>
                </w:rPr>
                <m:t>x</m:t>
              </m:r>
            </m:e>
            <m:sub>
              <m:r>
                <w:rPr>
                  <w:rFonts w:ascii="Cambria Math" w:eastAsiaTheme="minorEastAsia" w:hAnsi="Cambria Math" w:cs="Calibri"/>
                  <w:color w:val="000000"/>
                  <w:sz w:val="22"/>
                  <w:lang w:val="en-US" w:eastAsia="zh-CN" w:bidi="hi-IN"/>
                </w:rPr>
                <m:t>i+1</m:t>
              </m:r>
            </m:sub>
          </m:sSub>
        </m:oMath>
      </m:oMathPara>
    </w:p>
    <w:p w14:paraId="1CCA449C" w14:textId="5463ED97" w:rsidR="0023708A" w:rsidRPr="0023708A" w:rsidRDefault="00025BCD" w:rsidP="0023708A">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where xi is the sampling point at the current moment, xi-1 and xi+1 are the previous and next sampling points of the current moment, respectively.</w:t>
      </w:r>
    </w:p>
    <w:p w14:paraId="51ECE2CA" w14:textId="77777777" w:rsidR="00025BCD" w:rsidRPr="00025BCD" w:rsidRDefault="00025BCD" w:rsidP="00025BCD">
      <w:pPr>
        <w:suppressAutoHyphens/>
        <w:overflowPunct w:val="0"/>
        <w:spacing w:before="120"/>
        <w:textAlignment w:val="baseline"/>
        <w:rPr>
          <w:rFonts w:ascii="Calibri" w:eastAsiaTheme="minorEastAsia" w:hAnsi="Calibri" w:cs="Calibri"/>
          <w:b/>
          <w:bCs/>
          <w:color w:val="000000"/>
          <w:sz w:val="22"/>
          <w:lang w:val="en-US" w:eastAsia="zh-CN" w:bidi="hi-IN"/>
        </w:rPr>
      </w:pPr>
      <w:r w:rsidRPr="00025BCD">
        <w:rPr>
          <w:rFonts w:ascii="Calibri" w:eastAsiaTheme="minorEastAsia" w:hAnsi="Calibri" w:cs="Calibri"/>
          <w:b/>
          <w:bCs/>
          <w:color w:val="000000"/>
          <w:sz w:val="22"/>
          <w:lang w:val="en-US" w:eastAsia="zh-CN" w:bidi="hi-IN"/>
        </w:rPr>
        <w:t>Resampling</w:t>
      </w:r>
    </w:p>
    <w:p w14:paraId="07C53A59" w14:textId="77777777" w:rsidR="00025BCD" w:rsidRP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Since the data for subsequent machine learning needs the highest possible consistency to achieve better results, for the problem of inconsistent gait cycles of the subjects, resampling the data of knee angle, hip angle and foot angle can stretch or compress the original unequal gait cycle data to the average, which is beneficial to the subsequent machine learning part.</w:t>
      </w:r>
    </w:p>
    <w:p w14:paraId="345C2F71" w14:textId="77777777" w:rsidR="00025BCD" w:rsidRP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Due to the variability of the gait cycle of the experimenters, their gait frequency range is about 70 to 100 steps per minute. In order to ensure the validity of the data and to match the gait cycle characteristics of most people and to keep as many sampling points as possible, it was finally decided to resample the data to 169 points, which is the square of 13. Another reason for choosing 169 is that the resampling frequency for upward sampling is about 140 Hz, i.e., 100 steps per minute, which can better preserve the high-frequency components and reduce the information loss during data processing.</w:t>
      </w:r>
    </w:p>
    <w:p w14:paraId="5F38A8CB" w14:textId="74329F11" w:rsidR="0023708A"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After processing, the data of hip, knee and ankle joints were formed into a numerical matrix of length 169. From the above figure, it can be seen that the gait data of the same experimenter under different weights have the same trend of waveforms, but there are obvious differences. The trend that the amount of joint angle change becomes larger for the experimenter under different weight-bearing is also not for the same joint, for example, Hip is larger at L1, while knee joint angle becomes smaller only at L2. According to the motion analysis, it can be speculated that the gait width of this experimenter may become smaller and smaller when weight-bearing.</w:t>
      </w:r>
    </w:p>
    <w:p w14:paraId="5DB3CD60" w14:textId="77777777" w:rsidR="00025BCD" w:rsidRPr="00025BCD" w:rsidRDefault="00025BCD" w:rsidP="00C96B95">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12" w:name="_Toc113410276"/>
      <w:r w:rsidRPr="00025BCD">
        <w:rPr>
          <w:rFonts w:ascii="Calibri" w:eastAsiaTheme="minorEastAsia" w:hAnsi="Calibri" w:cs="Calibri"/>
          <w:b/>
          <w:bCs/>
          <w:color w:val="000000"/>
          <w:sz w:val="22"/>
          <w:lang w:val="en-US" w:eastAsia="zh-CN" w:bidi="hi-IN"/>
        </w:rPr>
        <w:t>3.4 Machine learning methods</w:t>
      </w:r>
      <w:bookmarkEnd w:id="12"/>
    </w:p>
    <w:p w14:paraId="55DAD4A9" w14:textId="77777777" w:rsidR="00025BCD" w:rsidRP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In order to continuously improve the accuracy and feature extraction capability of gait recognition algorithms, the gait pattern classification algorithms</w:t>
      </w:r>
    </w:p>
    <w:p w14:paraId="471D29BE" w14:textId="77777777" w:rsidR="00025BCD" w:rsidRP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 xml:space="preserve">research has gradually shifted from classical LDA, PCA, and SVM algorithms to convolutional neural networks (CNN), recurrent neural networks (RNN), deep neural networks (DNN), and other algorithms. The core problem solved by these gait recognition algorithms is how to extract and classify the sensor information features, considering that the IMU gait data used in this paper is a kind of time-series data, and its gait data </w:t>
      </w:r>
      <w:r w:rsidRPr="00025BCD">
        <w:rPr>
          <w:rFonts w:ascii="Calibri" w:eastAsiaTheme="minorEastAsia" w:hAnsi="Calibri" w:cs="Calibri"/>
          <w:color w:val="000000"/>
          <w:sz w:val="22"/>
          <w:lang w:val="en-US" w:eastAsia="zh-CN" w:bidi="hi-IN"/>
        </w:rPr>
        <w:lastRenderedPageBreak/>
        <w:t>waveform changes have strong time-space regularity, so this paper chooses to use the Long Short-Term Memory model (LSTM) as the main The method of LSTM (Long Short-Term Memory) is chosen as the main method for the follow-up study.</w:t>
      </w:r>
    </w:p>
    <w:p w14:paraId="44D72967" w14:textId="77777777" w:rsidR="00025BCD" w:rsidRPr="00025BCD" w:rsidRDefault="00025BCD" w:rsidP="00025BCD">
      <w:pPr>
        <w:suppressAutoHyphens/>
        <w:overflowPunct w:val="0"/>
        <w:spacing w:before="120"/>
        <w:textAlignment w:val="baseline"/>
        <w:rPr>
          <w:rFonts w:ascii="Calibri" w:eastAsiaTheme="minorEastAsia" w:hAnsi="Calibri" w:cs="Calibri"/>
          <w:b/>
          <w:bCs/>
          <w:color w:val="000000"/>
          <w:sz w:val="22"/>
          <w:lang w:val="en-US" w:eastAsia="zh-CN" w:bidi="hi-IN"/>
        </w:rPr>
      </w:pPr>
      <w:r w:rsidRPr="00025BCD">
        <w:rPr>
          <w:rFonts w:ascii="Calibri" w:eastAsiaTheme="minorEastAsia" w:hAnsi="Calibri" w:cs="Calibri"/>
          <w:b/>
          <w:bCs/>
          <w:color w:val="000000"/>
          <w:sz w:val="22"/>
          <w:lang w:val="en-US" w:eastAsia="zh-CN" w:bidi="hi-IN"/>
        </w:rPr>
        <w:t>3.4.1 Traditional LSTM model</w:t>
      </w:r>
    </w:p>
    <w:p w14:paraId="0D5C23EC" w14:textId="25BE87A9" w:rsidR="00025BCD" w:rsidRP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Theoretically, recurrent neural networks can establish long-interval dependencies between states. However, short-term dependencies may be learned due to gradient explosion and gradient disappearance in practice.</w:t>
      </w:r>
      <w:r>
        <w:rPr>
          <w:rFonts w:ascii="Calibri" w:eastAsiaTheme="minorEastAsia" w:hAnsi="Calibri" w:cs="Calibri"/>
          <w:color w:val="000000"/>
          <w:sz w:val="22"/>
          <w:lang w:val="en-US" w:eastAsia="zh-CN" w:bidi="hi-IN"/>
        </w:rPr>
        <w:t xml:space="preserve"> </w:t>
      </w:r>
      <w:r w:rsidRPr="00025BCD">
        <w:rPr>
          <w:rFonts w:ascii="Calibri" w:eastAsiaTheme="minorEastAsia" w:hAnsi="Calibri" w:cs="Calibri"/>
          <w:color w:val="000000"/>
          <w:sz w:val="22"/>
          <w:lang w:val="en-US" w:eastAsia="zh-CN" w:bidi="hi-IN"/>
        </w:rPr>
        <w:t>RNNs prefer to update in the correct direction of the weights at the end of the sequence during the gradient descent phase of the training process. The more distant the sequence input can have less influence on the correct change of the weights, so the training results tend to appear biased towards new information, i.e., less able to have a longer memory function, and if the sequence is too long it can lead to problems of gradient dispersion during optimization [52]. In order to solve the gradient problem of RNNs during training, RNN neurons were improved based on the existing recurrent neuron structure. The long-term short-term memory model (LSTM) was born as a recurrent neural network with a special structure (</w:t>
      </w:r>
      <w:proofErr w:type="spellStart"/>
      <w:r w:rsidRPr="00025BCD">
        <w:rPr>
          <w:rFonts w:ascii="Calibri" w:eastAsiaTheme="minorEastAsia" w:hAnsi="Calibri" w:cs="Calibri"/>
          <w:color w:val="000000"/>
          <w:sz w:val="22"/>
          <w:lang w:val="en-US" w:eastAsia="zh-CN" w:bidi="hi-IN"/>
        </w:rPr>
        <w:t>Hochreiter</w:t>
      </w:r>
      <w:proofErr w:type="spellEnd"/>
      <w:r w:rsidRPr="00025BCD">
        <w:rPr>
          <w:rFonts w:ascii="Calibri" w:eastAsiaTheme="minorEastAsia" w:hAnsi="Calibri" w:cs="Calibri"/>
          <w:color w:val="000000"/>
          <w:sz w:val="22"/>
          <w:lang w:val="en-US" w:eastAsia="zh-CN" w:bidi="hi-IN"/>
        </w:rPr>
        <w:t xml:space="preserve"> and </w:t>
      </w:r>
      <w:proofErr w:type="spellStart"/>
      <w:r w:rsidRPr="00025BCD">
        <w:rPr>
          <w:rFonts w:ascii="Calibri" w:eastAsiaTheme="minorEastAsia" w:hAnsi="Calibri" w:cs="Calibri"/>
          <w:color w:val="000000"/>
          <w:sz w:val="22"/>
          <w:lang w:val="en-US" w:eastAsia="zh-CN" w:bidi="hi-IN"/>
        </w:rPr>
        <w:t>Schmidhuber</w:t>
      </w:r>
      <w:proofErr w:type="spellEnd"/>
      <w:r w:rsidRPr="00025BCD">
        <w:rPr>
          <w:rFonts w:ascii="Calibri" w:eastAsiaTheme="minorEastAsia" w:hAnsi="Calibri" w:cs="Calibri"/>
          <w:color w:val="000000"/>
          <w:sz w:val="22"/>
          <w:lang w:val="en-US" w:eastAsia="zh-CN" w:bidi="hi-IN"/>
        </w:rPr>
        <w:t xml:space="preserve"> 1997; </w:t>
      </w:r>
      <w:proofErr w:type="spellStart"/>
      <w:r w:rsidRPr="00025BCD">
        <w:rPr>
          <w:rFonts w:ascii="Calibri" w:eastAsiaTheme="minorEastAsia" w:hAnsi="Calibri" w:cs="Calibri"/>
          <w:color w:val="000000"/>
          <w:sz w:val="22"/>
          <w:lang w:val="en-US" w:eastAsia="zh-CN" w:bidi="hi-IN"/>
        </w:rPr>
        <w:t>Imrana</w:t>
      </w:r>
      <w:proofErr w:type="spellEnd"/>
      <w:r w:rsidRPr="00025BCD">
        <w:rPr>
          <w:rFonts w:ascii="Calibri" w:eastAsiaTheme="minorEastAsia" w:hAnsi="Calibri" w:cs="Calibri"/>
          <w:color w:val="000000"/>
          <w:sz w:val="22"/>
          <w:lang w:val="en-US" w:eastAsia="zh-CN" w:bidi="hi-IN"/>
        </w:rPr>
        <w:t xml:space="preserve"> et al. 2021). LSTM neural networks use the LSTM memory unit structure [53] to judge the information going and staying and control the transmission of information from the previous moment to the next moment, which can overcome the shortcomings of RNNs and better solve the long-term dependency problem.</w:t>
      </w:r>
    </w:p>
    <w:p w14:paraId="22DABD7F" w14:textId="5ADCEF0F" w:rsid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The LSTM differs from the LSTM in that it is a special network structure with three "gates". The LSTM unit is a special network structure with three "gates", including "forgetting gate", "input gate" and "output gate", where the "forgetting gate" and the "input gate" are the gates of the LSTM. The "forgetting gate" and "input gate" are the core of the LSTM structure. The internal structure of LSTM is as follows</w:t>
      </w:r>
      <w:r>
        <w:rPr>
          <w:rFonts w:ascii="Calibri" w:eastAsiaTheme="minorEastAsia" w:hAnsi="Calibri" w:cs="Calibri"/>
          <w:color w:val="000000"/>
          <w:sz w:val="22"/>
          <w:lang w:val="en-US" w:eastAsia="zh-CN" w:bidi="hi-IN"/>
        </w:rPr>
        <w:t>.</w:t>
      </w:r>
    </w:p>
    <w:p w14:paraId="68CBF32E" w14:textId="09E7C2EC" w:rsidR="00025BCD" w:rsidRPr="00025BCD" w:rsidRDefault="00025BCD" w:rsidP="00025BCD">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3807AF">
        <w:rPr>
          <w:rFonts w:ascii="Arial" w:hAnsi="Arial" w:cs="Arial"/>
          <w:spacing w:val="15"/>
          <w:sz w:val="23"/>
          <w:szCs w:val="23"/>
        </w:rPr>
        <w:object w:dxaOrig="11206" w:dyaOrig="6856" w14:anchorId="733D18A7">
          <v:shape id="_x0000_i1065" type="#_x0000_t75" style="width:270.35pt;height:178.65pt" o:ole="">
            <v:imagedata r:id="rId19" o:title=""/>
          </v:shape>
          <o:OLEObject Type="Embed" ProgID="Visio.Drawing.15" ShapeID="_x0000_i1065" DrawAspect="Content" ObjectID="_1724023403" r:id="rId20"/>
        </w:object>
      </w:r>
    </w:p>
    <w:p w14:paraId="3CA483C8" w14:textId="6635D47C" w:rsidR="00025BCD" w:rsidRDefault="00025BCD" w:rsidP="00025BCD">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Schematic diagram of the internal structure of the LSTM model</w:t>
      </w:r>
    </w:p>
    <w:p w14:paraId="325ADA80" w14:textId="74014252" w:rsidR="00025BCD" w:rsidRPr="00025BCD" w:rsidRDefault="00025BCD" w:rsidP="00025BCD">
      <w:pPr>
        <w:suppressAutoHyphens/>
        <w:overflowPunct w:val="0"/>
        <w:spacing w:before="120"/>
        <w:textAlignment w:val="baseline"/>
        <w:rPr>
          <w:rFonts w:ascii="Calibri" w:eastAsiaTheme="minorEastAsia" w:hAnsi="Calibri" w:cs="Calibri" w:hint="eastAsia"/>
          <w:color w:val="000000"/>
          <w:sz w:val="22"/>
          <w:lang w:val="en-US" w:eastAsia="zh-CN" w:bidi="hi-IN"/>
        </w:rPr>
      </w:pPr>
      <w:r w:rsidRPr="00025BCD">
        <w:rPr>
          <w:rFonts w:ascii="Calibri" w:eastAsiaTheme="minorEastAsia" w:hAnsi="Calibri" w:cs="Calibri"/>
          <w:color w:val="000000"/>
          <w:sz w:val="22"/>
          <w:lang w:val="en-US" w:eastAsia="zh-CN" w:bidi="hi-IN"/>
        </w:rPr>
        <w:t xml:space="preserve">In the figure, σ denotes the gate activation function, usually a Sigmoid function; g denotes the input activation function, usually a </w:t>
      </w:r>
      <w:proofErr w:type="spellStart"/>
      <w:r w:rsidRPr="00025BCD">
        <w:rPr>
          <w:rFonts w:ascii="Calibri" w:eastAsiaTheme="minorEastAsia" w:hAnsi="Calibri" w:cs="Calibri"/>
          <w:color w:val="000000"/>
          <w:sz w:val="22"/>
          <w:lang w:val="en-US" w:eastAsia="zh-CN" w:bidi="hi-IN"/>
        </w:rPr>
        <w:t>tanh</w:t>
      </w:r>
      <w:proofErr w:type="spellEnd"/>
      <w:r w:rsidRPr="00025BCD">
        <w:rPr>
          <w:rFonts w:ascii="Calibri" w:eastAsiaTheme="minorEastAsia" w:hAnsi="Calibri" w:cs="Calibri"/>
          <w:color w:val="000000"/>
          <w:sz w:val="22"/>
          <w:lang w:val="en-US" w:eastAsia="zh-CN" w:bidi="hi-IN"/>
        </w:rPr>
        <w:t xml:space="preserve"> function; h denotes the output activation function, usually a </w:t>
      </w:r>
      <w:proofErr w:type="spellStart"/>
      <w:r w:rsidRPr="00025BCD">
        <w:rPr>
          <w:rFonts w:ascii="Calibri" w:eastAsiaTheme="minorEastAsia" w:hAnsi="Calibri" w:cs="Calibri"/>
          <w:color w:val="000000"/>
          <w:sz w:val="22"/>
          <w:lang w:val="en-US" w:eastAsia="zh-CN" w:bidi="hi-IN"/>
        </w:rPr>
        <w:t>tanh</w:t>
      </w:r>
      <w:proofErr w:type="spellEnd"/>
      <w:r w:rsidRPr="00025BCD">
        <w:rPr>
          <w:rFonts w:ascii="Calibri" w:eastAsiaTheme="minorEastAsia" w:hAnsi="Calibri" w:cs="Calibri"/>
          <w:color w:val="000000"/>
          <w:sz w:val="22"/>
          <w:lang w:val="en-US" w:eastAsia="zh-CN" w:bidi="hi-IN"/>
        </w:rPr>
        <w:t xml:space="preserve"> function. At time t, the "input gate" calculates the information input to the LSTM unit it, the "forget gate" calculates the information rounded off by the LSTM unit ft, and the "output gate" calculates the information output by the LSTM unit </w:t>
      </w:r>
      <w:proofErr w:type="spellStart"/>
      <w:r w:rsidRPr="00025BCD">
        <w:rPr>
          <w:rFonts w:ascii="Calibri" w:eastAsiaTheme="minorEastAsia" w:hAnsi="Calibri" w:cs="Calibri"/>
          <w:color w:val="000000"/>
          <w:sz w:val="22"/>
          <w:lang w:val="en-US" w:eastAsia="zh-CN" w:bidi="hi-IN"/>
        </w:rPr>
        <w:t>ot</w:t>
      </w:r>
      <w:proofErr w:type="spellEnd"/>
      <w:r w:rsidRPr="00025BCD">
        <w:rPr>
          <w:rFonts w:ascii="Calibri" w:eastAsiaTheme="minorEastAsia" w:hAnsi="Calibri" w:cs="Calibri"/>
          <w:color w:val="000000"/>
          <w:sz w:val="22"/>
          <w:lang w:val="en-US" w:eastAsia="zh-CN" w:bidi="hi-IN"/>
        </w:rPr>
        <w:t xml:space="preserve">. The updated state </w:t>
      </w:r>
      <w:proofErr w:type="spellStart"/>
      <w:r w:rsidRPr="00025BCD">
        <w:rPr>
          <w:rFonts w:ascii="Calibri" w:eastAsiaTheme="minorEastAsia" w:hAnsi="Calibri" w:cs="Calibri"/>
          <w:color w:val="000000"/>
          <w:sz w:val="22"/>
          <w:lang w:val="en-US" w:eastAsia="zh-CN" w:bidi="hi-IN"/>
        </w:rPr>
        <w:t>ct</w:t>
      </w:r>
      <w:proofErr w:type="spellEnd"/>
      <w:r w:rsidRPr="00025BCD">
        <w:rPr>
          <w:rFonts w:ascii="Calibri" w:eastAsiaTheme="minorEastAsia" w:hAnsi="Calibri" w:cs="Calibri"/>
          <w:color w:val="000000"/>
          <w:sz w:val="22"/>
          <w:lang w:val="en-US" w:eastAsia="zh-CN" w:bidi="hi-IN"/>
        </w:rPr>
        <w:t xml:space="preserve"> is multiplied by </w:t>
      </w:r>
      <w:proofErr w:type="spellStart"/>
      <w:r w:rsidRPr="00025BCD">
        <w:rPr>
          <w:rFonts w:ascii="Calibri" w:eastAsiaTheme="minorEastAsia" w:hAnsi="Calibri" w:cs="Calibri"/>
          <w:color w:val="000000"/>
          <w:sz w:val="22"/>
          <w:lang w:val="en-US" w:eastAsia="zh-CN" w:bidi="hi-IN"/>
        </w:rPr>
        <w:t>ot</w:t>
      </w:r>
      <w:proofErr w:type="spellEnd"/>
      <w:r w:rsidRPr="00025BCD">
        <w:rPr>
          <w:rFonts w:ascii="Calibri" w:eastAsiaTheme="minorEastAsia" w:hAnsi="Calibri" w:cs="Calibri"/>
          <w:color w:val="000000"/>
          <w:sz w:val="22"/>
          <w:lang w:val="en-US" w:eastAsia="zh-CN" w:bidi="hi-IN"/>
        </w:rPr>
        <w:t xml:space="preserve"> to obtain the output </w:t>
      </w:r>
      <w:proofErr w:type="spellStart"/>
      <w:r w:rsidRPr="00025BCD">
        <w:rPr>
          <w:rFonts w:ascii="Calibri" w:eastAsiaTheme="minorEastAsia" w:hAnsi="Calibri" w:cs="Calibri"/>
          <w:color w:val="000000"/>
          <w:sz w:val="22"/>
          <w:lang w:val="en-US" w:eastAsia="zh-CN" w:bidi="hi-IN"/>
        </w:rPr>
        <w:t>ht</w:t>
      </w:r>
      <w:proofErr w:type="spellEnd"/>
      <w:r w:rsidRPr="00025BCD">
        <w:rPr>
          <w:rFonts w:ascii="Calibri" w:eastAsiaTheme="minorEastAsia" w:hAnsi="Calibri" w:cs="Calibri"/>
          <w:color w:val="000000"/>
          <w:sz w:val="22"/>
          <w:lang w:val="en-US" w:eastAsia="zh-CN" w:bidi="hi-IN"/>
        </w:rPr>
        <w:t xml:space="preserve"> of the whole unit.</w:t>
      </w:r>
    </w:p>
    <w:bookmarkStart w:id="13" w:name="_Hlk94457808"/>
    <w:p w14:paraId="0E6076E9" w14:textId="620B6E70" w:rsidR="00025BCD" w:rsidRP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m:oMathPara>
        <m:oMath>
          <m:d>
            <m:dPr>
              <m:begChr m:val="{"/>
              <m:endChr m:val=""/>
              <m:ctrlPr>
                <w:rPr>
                  <w:rFonts w:ascii="Cambria Math" w:hAnsi="Cambria Math" w:cs="Arial"/>
                  <w:spacing w:val="15"/>
                  <w:sz w:val="23"/>
                  <w:szCs w:val="23"/>
                </w:rPr>
              </m:ctrlPr>
            </m:dPr>
            <m:e>
              <m:eqArr>
                <m:eqArrPr>
                  <m:ctrlPr>
                    <w:rPr>
                      <w:rFonts w:ascii="Cambria Math" w:hAnsi="Cambria Math" w:cs="Arial"/>
                      <w:i/>
                      <w:spacing w:val="15"/>
                      <w:sz w:val="23"/>
                      <w:szCs w:val="23"/>
                    </w:rPr>
                  </m:ctrlPr>
                </m:eqArrPr>
                <m:e>
                  <m:eqArr>
                    <m:eqArrPr>
                      <m:ctrlPr>
                        <w:rPr>
                          <w:rFonts w:ascii="Cambria Math" w:hAnsi="Cambria Math" w:cs="Arial"/>
                          <w:i/>
                          <w:spacing w:val="15"/>
                          <w:sz w:val="23"/>
                          <w:szCs w:val="23"/>
                        </w:rPr>
                      </m:ctrlPr>
                    </m:eqArrPr>
                    <m:e>
                      <m:eqArr>
                        <m:eqArrPr>
                          <m:ctrlPr>
                            <w:rPr>
                              <w:rFonts w:ascii="Cambria Math" w:hAnsi="Cambria Math" w:cs="Arial"/>
                              <w:spacing w:val="15"/>
                              <w:sz w:val="23"/>
                              <w:szCs w:val="23"/>
                            </w:rPr>
                          </m:ctrlPr>
                        </m:eqArrPr>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f</m:t>
                              </m:r>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r>
                            <w:rPr>
                              <w:rFonts w:ascii="Cambria Math" w:hAnsi="Cambria Math" w:cs="Arial"/>
                              <w:spacing w:val="15"/>
                              <w:sz w:val="23"/>
                              <w:szCs w:val="23"/>
                              <w:lang w:eastAsia="zh-Hans"/>
                            </w:rPr>
                            <m:t>σ</m:t>
                          </m:r>
                          <m:d>
                            <m:dPr>
                              <m:ctrlPr>
                                <w:rPr>
                                  <w:rFonts w:ascii="Cambria Math" w:hAnsi="Cambria Math" w:cs="Arial"/>
                                  <w:spacing w:val="15"/>
                                  <w:sz w:val="23"/>
                                  <w:szCs w:val="23"/>
                                </w:rPr>
                              </m:ctrlPr>
                            </m:dPr>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W</m:t>
                                  </m:r>
                                </m:e>
                                <m:sub>
                                  <m:r>
                                    <w:rPr>
                                      <w:rFonts w:ascii="Cambria Math" w:hAnsi="Cambria Math" w:cs="Arial"/>
                                      <w:spacing w:val="15"/>
                                      <w:sz w:val="23"/>
                                      <w:szCs w:val="23"/>
                                      <w:lang w:eastAsia="zh-Hans"/>
                                    </w:rPr>
                                    <m:t>f</m:t>
                                  </m:r>
                                </m:sub>
                              </m:sSub>
                              <m:r>
                                <m:rPr>
                                  <m:sty m:val="p"/>
                                </m:rPr>
                                <w:rPr>
                                  <w:rFonts w:ascii="Cambria Math" w:hAnsi="Cambria Math" w:cs="Arial"/>
                                  <w:spacing w:val="15"/>
                                  <w:sz w:val="23"/>
                                  <w:szCs w:val="23"/>
                                  <w:lang w:eastAsia="zh-Hans"/>
                                </w:rPr>
                                <m:t>⋅</m:t>
                              </m:r>
                              <m:d>
                                <m:dPr>
                                  <m:begChr m:val="["/>
                                  <m:endChr m:val="]"/>
                                  <m:ctrlPr>
                                    <w:rPr>
                                      <w:rFonts w:ascii="Cambria Math" w:hAnsi="Cambria Math" w:cs="Arial"/>
                                      <w:spacing w:val="15"/>
                                      <w:sz w:val="23"/>
                                      <w:szCs w:val="23"/>
                                    </w:rPr>
                                  </m:ctrlPr>
                                </m:dPr>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r>
                                        <m:rPr>
                                          <m:sty m:val="p"/>
                                        </m:rPr>
                                        <w:rPr>
                                          <w:rFonts w:ascii="Cambria Math" w:hAnsi="Cambria Math" w:cs="Arial"/>
                                          <w:spacing w:val="15"/>
                                          <w:sz w:val="23"/>
                                          <w:szCs w:val="23"/>
                                          <w:lang w:eastAsia="zh-Hans"/>
                                        </w:rPr>
                                        <m:t>-1</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x</m:t>
                                      </m:r>
                                    </m:e>
                                    <m:sub>
                                      <m:r>
                                        <w:rPr>
                                          <w:rFonts w:ascii="Cambria Math" w:hAnsi="Cambria Math" w:cs="Arial"/>
                                          <w:spacing w:val="15"/>
                                          <w:sz w:val="23"/>
                                          <w:szCs w:val="23"/>
                                          <w:lang w:eastAsia="zh-Hans"/>
                                        </w:rPr>
                                        <m:t>t</m:t>
                                      </m:r>
                                    </m:sub>
                                  </m:sSub>
                                </m:e>
                              </m:d>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b</m:t>
                                  </m:r>
                                </m:e>
                                <m:sub>
                                  <m:r>
                                    <w:rPr>
                                      <w:rFonts w:ascii="Cambria Math" w:hAnsi="Cambria Math" w:cs="Arial"/>
                                      <w:spacing w:val="15"/>
                                      <w:sz w:val="23"/>
                                      <w:szCs w:val="23"/>
                                      <w:lang w:eastAsia="zh-Hans"/>
                                    </w:rPr>
                                    <m:t>f</m:t>
                                  </m:r>
                                </m:sub>
                              </m:sSub>
                            </m:e>
                          </m:d>
                        </m:e>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i</m:t>
                              </m:r>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r>
                            <w:rPr>
                              <w:rFonts w:ascii="Cambria Math" w:hAnsi="Cambria Math" w:cs="Arial"/>
                              <w:spacing w:val="15"/>
                              <w:sz w:val="23"/>
                              <w:szCs w:val="23"/>
                              <w:lang w:eastAsia="zh-Hans"/>
                            </w:rPr>
                            <m:t>σ</m:t>
                          </m:r>
                          <m:d>
                            <m:dPr>
                              <m:ctrlPr>
                                <w:rPr>
                                  <w:rFonts w:ascii="Cambria Math" w:hAnsi="Cambria Math" w:cs="Arial"/>
                                  <w:spacing w:val="15"/>
                                  <w:sz w:val="23"/>
                                  <w:szCs w:val="23"/>
                                </w:rPr>
                              </m:ctrlPr>
                            </m:dPr>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W</m:t>
                                  </m:r>
                                </m:e>
                                <m:sub>
                                  <m:r>
                                    <w:rPr>
                                      <w:rFonts w:ascii="Cambria Math" w:hAnsi="Cambria Math" w:cs="Arial"/>
                                      <w:spacing w:val="15"/>
                                      <w:sz w:val="23"/>
                                      <w:szCs w:val="23"/>
                                      <w:lang w:eastAsia="zh-Hans"/>
                                    </w:rPr>
                                    <m:t>f</m:t>
                                  </m:r>
                                </m:sub>
                              </m:sSub>
                              <m:r>
                                <m:rPr>
                                  <m:sty m:val="p"/>
                                </m:rPr>
                                <w:rPr>
                                  <w:rFonts w:ascii="Cambria Math" w:hAnsi="Cambria Math" w:cs="Arial"/>
                                  <w:spacing w:val="15"/>
                                  <w:sz w:val="23"/>
                                  <w:szCs w:val="23"/>
                                  <w:lang w:eastAsia="zh-Hans"/>
                                </w:rPr>
                                <m:t>⋅</m:t>
                              </m:r>
                              <m:d>
                                <m:dPr>
                                  <m:begChr m:val="["/>
                                  <m:endChr m:val="]"/>
                                  <m:ctrlPr>
                                    <w:rPr>
                                      <w:rFonts w:ascii="Cambria Math" w:hAnsi="Cambria Math" w:cs="Arial"/>
                                      <w:spacing w:val="15"/>
                                      <w:sz w:val="23"/>
                                      <w:szCs w:val="23"/>
                                    </w:rPr>
                                  </m:ctrlPr>
                                </m:dPr>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r>
                                        <m:rPr>
                                          <m:sty m:val="p"/>
                                        </m:rPr>
                                        <w:rPr>
                                          <w:rFonts w:ascii="Cambria Math" w:hAnsi="Cambria Math" w:cs="Arial"/>
                                          <w:spacing w:val="15"/>
                                          <w:sz w:val="23"/>
                                          <w:szCs w:val="23"/>
                                          <w:lang w:eastAsia="zh-Hans"/>
                                        </w:rPr>
                                        <m:t>-1</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x</m:t>
                                      </m:r>
                                    </m:e>
                                    <m:sub>
                                      <m:r>
                                        <w:rPr>
                                          <w:rFonts w:ascii="Cambria Math" w:hAnsi="Cambria Math" w:cs="Arial"/>
                                          <w:spacing w:val="15"/>
                                          <w:sz w:val="23"/>
                                          <w:szCs w:val="23"/>
                                          <w:lang w:eastAsia="zh-Hans"/>
                                        </w:rPr>
                                        <m:t>t</m:t>
                                      </m:r>
                                    </m:sub>
                                  </m:sSub>
                                </m:e>
                              </m:d>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b</m:t>
                                  </m:r>
                                </m:e>
                                <m:sub>
                                  <m:r>
                                    <w:rPr>
                                      <w:rFonts w:ascii="Cambria Math" w:hAnsi="Cambria Math" w:cs="Arial"/>
                                      <w:spacing w:val="15"/>
                                      <w:sz w:val="23"/>
                                      <w:szCs w:val="23"/>
                                      <w:lang w:eastAsia="zh-Hans"/>
                                    </w:rPr>
                                    <m:t>i</m:t>
                                  </m:r>
                                </m:sub>
                              </m:sSub>
                            </m:e>
                          </m:d>
                        </m:e>
                      </m:eqArr>
                    </m:e>
                    <m:e>
                      <m:sSub>
                        <m:sSubPr>
                          <m:ctrlPr>
                            <w:rPr>
                              <w:rFonts w:ascii="Cambria Math" w:hAnsi="Cambria Math" w:cs="Arial"/>
                              <w:spacing w:val="15"/>
                              <w:sz w:val="23"/>
                              <w:szCs w:val="23"/>
                            </w:rPr>
                          </m:ctrlPr>
                        </m:sSubPr>
                        <m:e>
                          <m:acc>
                            <m:accPr>
                              <m:chr m:val="̌"/>
                              <m:ctrlPr>
                                <w:rPr>
                                  <w:rFonts w:ascii="Cambria Math" w:hAnsi="Cambria Math" w:cs="Arial"/>
                                  <w:spacing w:val="15"/>
                                  <w:sz w:val="23"/>
                                  <w:szCs w:val="23"/>
                                </w:rPr>
                              </m:ctrlPr>
                            </m:accPr>
                            <m:e>
                              <m:r>
                                <w:rPr>
                                  <w:rFonts w:ascii="Cambria Math" w:hAnsi="Cambria Math" w:cs="Arial"/>
                                  <w:spacing w:val="15"/>
                                  <w:sz w:val="23"/>
                                  <w:szCs w:val="23"/>
                                  <w:lang w:eastAsia="zh-Hans"/>
                                </w:rPr>
                                <m:t>c</m:t>
                              </m:r>
                            </m:e>
                          </m:acc>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func>
                        <m:funcPr>
                          <m:ctrlPr>
                            <w:rPr>
                              <w:rFonts w:ascii="Cambria Math" w:hAnsi="Cambria Math" w:cs="Arial"/>
                              <w:spacing w:val="15"/>
                              <w:sz w:val="23"/>
                              <w:szCs w:val="23"/>
                            </w:rPr>
                          </m:ctrlPr>
                        </m:funcPr>
                        <m:fName>
                          <m:r>
                            <m:rPr>
                              <m:sty m:val="p"/>
                            </m:rPr>
                            <w:rPr>
                              <w:rFonts w:ascii="Cambria Math" w:hAnsi="Cambria Math" w:cs="Arial"/>
                              <w:spacing w:val="15"/>
                              <w:sz w:val="23"/>
                              <w:szCs w:val="23"/>
                              <w:lang w:eastAsia="zh-Hans"/>
                            </w:rPr>
                            <m:t>tanh</m:t>
                          </m:r>
                        </m:fName>
                        <m:e>
                          <m:d>
                            <m:dPr>
                              <m:ctrlPr>
                                <w:rPr>
                                  <w:rFonts w:ascii="Cambria Math" w:hAnsi="Cambria Math" w:cs="Arial"/>
                                  <w:spacing w:val="15"/>
                                  <w:sz w:val="23"/>
                                  <w:szCs w:val="23"/>
                                </w:rPr>
                              </m:ctrlPr>
                            </m:dPr>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W</m:t>
                                  </m:r>
                                </m:e>
                                <m:sub>
                                  <m:r>
                                    <w:rPr>
                                      <w:rFonts w:ascii="Cambria Math" w:hAnsi="Cambria Math" w:cs="Arial"/>
                                      <w:spacing w:val="15"/>
                                      <w:sz w:val="23"/>
                                      <w:szCs w:val="23"/>
                                      <w:lang w:eastAsia="zh-Hans"/>
                                    </w:rPr>
                                    <m:t>c</m:t>
                                  </m:r>
                                </m:sub>
                              </m:sSub>
                              <m:d>
                                <m:dPr>
                                  <m:begChr m:val="["/>
                                  <m:endChr m:val="]"/>
                                  <m:ctrlPr>
                                    <w:rPr>
                                      <w:rFonts w:ascii="Cambria Math" w:hAnsi="Cambria Math" w:cs="Arial"/>
                                      <w:spacing w:val="15"/>
                                      <w:sz w:val="23"/>
                                      <w:szCs w:val="23"/>
                                    </w:rPr>
                                  </m:ctrlPr>
                                </m:dPr>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r>
                                        <m:rPr>
                                          <m:sty m:val="p"/>
                                        </m:rPr>
                                        <w:rPr>
                                          <w:rFonts w:ascii="Cambria Math" w:hAnsi="Cambria Math" w:cs="Arial"/>
                                          <w:spacing w:val="15"/>
                                          <w:sz w:val="23"/>
                                          <w:szCs w:val="23"/>
                                          <w:lang w:eastAsia="zh-Hans"/>
                                        </w:rPr>
                                        <m:t>-1</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x</m:t>
                                      </m:r>
                                    </m:e>
                                    <m:sub>
                                      <m:r>
                                        <w:rPr>
                                          <w:rFonts w:ascii="Cambria Math" w:hAnsi="Cambria Math" w:cs="Arial"/>
                                          <w:spacing w:val="15"/>
                                          <w:sz w:val="23"/>
                                          <w:szCs w:val="23"/>
                                          <w:lang w:eastAsia="zh-Hans"/>
                                        </w:rPr>
                                        <m:t>t</m:t>
                                      </m:r>
                                    </m:sub>
                                  </m:sSub>
                                </m:e>
                              </m:d>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b</m:t>
                                  </m:r>
                                </m:e>
                                <m:sub>
                                  <m:r>
                                    <w:rPr>
                                      <w:rFonts w:ascii="Cambria Math" w:hAnsi="Cambria Math" w:cs="Arial"/>
                                      <w:spacing w:val="15"/>
                                      <w:sz w:val="23"/>
                                      <w:szCs w:val="23"/>
                                      <w:lang w:eastAsia="zh-Hans"/>
                                    </w:rPr>
                                    <m:t>c</m:t>
                                  </m:r>
                                </m:sub>
                              </m:sSub>
                            </m:e>
                          </m:d>
                        </m:e>
                      </m:func>
                    </m:e>
                  </m:eqArr>
                </m:e>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c</m:t>
                      </m:r>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f</m:t>
                      </m:r>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c</m:t>
                      </m:r>
                    </m:e>
                    <m:sub>
                      <m:r>
                        <w:rPr>
                          <w:rFonts w:ascii="Cambria Math" w:hAnsi="Cambria Math" w:cs="Arial"/>
                          <w:spacing w:val="15"/>
                          <w:sz w:val="23"/>
                          <w:szCs w:val="23"/>
                          <w:lang w:eastAsia="zh-Hans"/>
                        </w:rPr>
                        <m:t>t</m:t>
                      </m:r>
                      <m:r>
                        <m:rPr>
                          <m:sty m:val="p"/>
                        </m:rPr>
                        <w:rPr>
                          <w:rFonts w:ascii="Cambria Math" w:hAnsi="Cambria Math" w:cs="Arial"/>
                          <w:spacing w:val="15"/>
                          <w:sz w:val="23"/>
                          <w:szCs w:val="23"/>
                          <w:lang w:eastAsia="zh-Hans"/>
                        </w:rPr>
                        <m:t>-1</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i</m:t>
                      </m:r>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acc>
                        <m:accPr>
                          <m:chr m:val="̌"/>
                          <m:ctrlPr>
                            <w:rPr>
                              <w:rFonts w:ascii="Cambria Math" w:hAnsi="Cambria Math" w:cs="Arial"/>
                              <w:spacing w:val="15"/>
                              <w:sz w:val="23"/>
                              <w:szCs w:val="23"/>
                            </w:rPr>
                          </m:ctrlPr>
                        </m:accPr>
                        <m:e>
                          <m:r>
                            <w:rPr>
                              <w:rFonts w:ascii="Cambria Math" w:hAnsi="Cambria Math" w:cs="Arial"/>
                              <w:spacing w:val="15"/>
                              <w:sz w:val="23"/>
                              <w:szCs w:val="23"/>
                              <w:lang w:eastAsia="zh-Hans"/>
                            </w:rPr>
                            <m:t>c</m:t>
                          </m:r>
                        </m:e>
                      </m:acc>
                    </m:e>
                    <m:sub>
                      <m:r>
                        <w:rPr>
                          <w:rFonts w:ascii="Cambria Math" w:hAnsi="Cambria Math" w:cs="Arial"/>
                          <w:spacing w:val="15"/>
                          <w:sz w:val="23"/>
                          <w:szCs w:val="23"/>
                          <w:lang w:eastAsia="zh-Hans"/>
                        </w:rPr>
                        <m:t>t</m:t>
                      </m:r>
                    </m:sub>
                  </m:sSub>
                  <m:ctrlPr>
                    <w:rPr>
                      <w:rFonts w:ascii="Cambria Math" w:eastAsia="Cambria Math" w:hAnsi="Cambria Math" w:cs="Cambria Math"/>
                      <w:i/>
                      <w:spacing w:val="15"/>
                      <w:sz w:val="23"/>
                      <w:szCs w:val="23"/>
                    </w:rPr>
                  </m:ctrlPr>
                </m:e>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o</m:t>
                      </m:r>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r>
                    <w:rPr>
                      <w:rFonts w:ascii="Cambria Math" w:hAnsi="Cambria Math" w:cs="Arial"/>
                      <w:spacing w:val="15"/>
                      <w:sz w:val="23"/>
                      <w:szCs w:val="23"/>
                      <w:lang w:eastAsia="zh-Hans"/>
                    </w:rPr>
                    <m:t>σ</m:t>
                  </m:r>
                  <m:d>
                    <m:dPr>
                      <m:ctrlPr>
                        <w:rPr>
                          <w:rFonts w:ascii="Cambria Math" w:hAnsi="Cambria Math" w:cs="Arial"/>
                          <w:spacing w:val="15"/>
                          <w:sz w:val="23"/>
                          <w:szCs w:val="23"/>
                        </w:rPr>
                      </m:ctrlPr>
                    </m:dPr>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W</m:t>
                          </m:r>
                        </m:e>
                        <m:sub>
                          <m:r>
                            <w:rPr>
                              <w:rFonts w:ascii="Cambria Math" w:hAnsi="Cambria Math" w:cs="Arial"/>
                              <w:spacing w:val="15"/>
                              <w:sz w:val="23"/>
                              <w:szCs w:val="23"/>
                              <w:lang w:eastAsia="zh-Hans"/>
                            </w:rPr>
                            <m:t>o</m:t>
                          </m:r>
                        </m:sub>
                      </m:sSub>
                      <m:r>
                        <m:rPr>
                          <m:sty m:val="p"/>
                        </m:rPr>
                        <w:rPr>
                          <w:rFonts w:ascii="Cambria Math" w:hAnsi="Cambria Math" w:cs="Arial"/>
                          <w:spacing w:val="15"/>
                          <w:sz w:val="23"/>
                          <w:szCs w:val="23"/>
                          <w:lang w:eastAsia="zh-Hans"/>
                        </w:rPr>
                        <m:t>⋅</m:t>
                      </m:r>
                      <m:d>
                        <m:dPr>
                          <m:begChr m:val="["/>
                          <m:endChr m:val="]"/>
                          <m:ctrlPr>
                            <w:rPr>
                              <w:rFonts w:ascii="Cambria Math" w:hAnsi="Cambria Math" w:cs="Arial"/>
                              <w:spacing w:val="15"/>
                              <w:sz w:val="23"/>
                              <w:szCs w:val="23"/>
                            </w:rPr>
                          </m:ctrlPr>
                        </m:dPr>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r>
                                <m:rPr>
                                  <m:sty m:val="p"/>
                                </m:rPr>
                                <w:rPr>
                                  <w:rFonts w:ascii="Cambria Math" w:hAnsi="Cambria Math" w:cs="Arial"/>
                                  <w:spacing w:val="15"/>
                                  <w:sz w:val="23"/>
                                  <w:szCs w:val="23"/>
                                  <w:lang w:eastAsia="zh-Hans"/>
                                </w:rPr>
                                <m:t>-1</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x</m:t>
                              </m:r>
                            </m:e>
                            <m:sub>
                              <m:r>
                                <w:rPr>
                                  <w:rFonts w:ascii="Cambria Math" w:hAnsi="Cambria Math" w:cs="Arial"/>
                                  <w:spacing w:val="15"/>
                                  <w:sz w:val="23"/>
                                  <w:szCs w:val="23"/>
                                  <w:lang w:eastAsia="zh-Hans"/>
                                </w:rPr>
                                <m:t>t</m:t>
                              </m:r>
                            </m:sub>
                          </m:sSub>
                        </m:e>
                      </m:d>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b</m:t>
                          </m:r>
                        </m:e>
                        <m:sub>
                          <m:r>
                            <w:rPr>
                              <w:rFonts w:ascii="Cambria Math" w:hAnsi="Cambria Math" w:cs="Arial"/>
                              <w:spacing w:val="15"/>
                              <w:sz w:val="23"/>
                              <w:szCs w:val="23"/>
                              <w:lang w:eastAsia="zh-Hans"/>
                            </w:rPr>
                            <m:t>o</m:t>
                          </m:r>
                        </m:sub>
                      </m:sSub>
                    </m:e>
                  </m:d>
                  <m:ctrlPr>
                    <w:rPr>
                      <w:rFonts w:ascii="Cambria Math" w:eastAsia="Cambria Math" w:hAnsi="Cambria Math" w:cs="Cambria Math"/>
                      <w:i/>
                      <w:spacing w:val="15"/>
                      <w:sz w:val="23"/>
                      <w:szCs w:val="23"/>
                    </w:rPr>
                  </m:ctrlPr>
                </m:e>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sSub>
                    <m:sSubPr>
                      <m:ctrlPr>
                        <w:rPr>
                          <w:rFonts w:ascii="Cambria Math" w:hAnsi="Cambria Math" w:cs="Arial"/>
                          <w:spacing w:val="15"/>
                          <w:sz w:val="23"/>
                          <w:szCs w:val="23"/>
                        </w:rPr>
                      </m:ctrlPr>
                    </m:sSubPr>
                    <m:e>
                      <m:r>
                        <w:rPr>
                          <w:rFonts w:ascii="Cambria Math" w:hAnsi="Cambria Math" w:cs="Arial"/>
                          <w:spacing w:val="15"/>
                          <w:sz w:val="23"/>
                          <w:szCs w:val="23"/>
                          <w:lang w:eastAsia="zh-Hans"/>
                        </w:rPr>
                        <m:t>o</m:t>
                      </m:r>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func>
                    <m:funcPr>
                      <m:ctrlPr>
                        <w:rPr>
                          <w:rFonts w:ascii="Cambria Math" w:hAnsi="Cambria Math" w:cs="Arial"/>
                          <w:spacing w:val="15"/>
                          <w:sz w:val="23"/>
                          <w:szCs w:val="23"/>
                        </w:rPr>
                      </m:ctrlPr>
                    </m:funcPr>
                    <m:fName>
                      <m:r>
                        <m:rPr>
                          <m:sty m:val="p"/>
                        </m:rPr>
                        <w:rPr>
                          <w:rFonts w:ascii="Cambria Math" w:hAnsi="Cambria Math" w:cs="Arial"/>
                          <w:spacing w:val="15"/>
                          <w:sz w:val="23"/>
                          <w:szCs w:val="23"/>
                          <w:lang w:eastAsia="zh-Hans"/>
                        </w:rPr>
                        <m:t>tanh</m:t>
                      </m:r>
                    </m:fName>
                    <m:e>
                      <m:d>
                        <m:dPr>
                          <m:ctrlPr>
                            <w:rPr>
                              <w:rFonts w:ascii="Cambria Math" w:hAnsi="Cambria Math" w:cs="Arial"/>
                              <w:spacing w:val="15"/>
                              <w:sz w:val="23"/>
                              <w:szCs w:val="23"/>
                            </w:rPr>
                          </m:ctrlPr>
                        </m:dPr>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c</m:t>
                              </m:r>
                            </m:e>
                            <m:sub>
                              <m:r>
                                <w:rPr>
                                  <w:rFonts w:ascii="Cambria Math" w:hAnsi="Cambria Math" w:cs="Arial"/>
                                  <w:spacing w:val="15"/>
                                  <w:sz w:val="23"/>
                                  <w:szCs w:val="23"/>
                                  <w:lang w:eastAsia="zh-Hans"/>
                                </w:rPr>
                                <m:t>t</m:t>
                              </m:r>
                            </m:sub>
                          </m:sSub>
                        </m:e>
                      </m:d>
                    </m:e>
                  </m:func>
                </m:e>
              </m:eqArr>
            </m:e>
          </m:d>
        </m:oMath>
      </m:oMathPara>
      <w:bookmarkEnd w:id="13"/>
    </w:p>
    <w:p w14:paraId="550D4496" w14:textId="36ADCBA2" w:rsid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lastRenderedPageBreak/>
        <w:t>where σ is the sigmoid activation function, b is the bias vector, W is the weight matrix, tanh is the hyperbolic tangent activation function, and h_(t-1) and c_(t-1) are the hidden layers of the t-1 time step state and cell state.</w:t>
      </w:r>
    </w:p>
    <w:p w14:paraId="6E22A0A0" w14:textId="77777777" w:rsidR="00025BCD" w:rsidRPr="00025BCD" w:rsidRDefault="00025BCD" w:rsidP="00025BCD">
      <w:pPr>
        <w:suppressAutoHyphens/>
        <w:overflowPunct w:val="0"/>
        <w:spacing w:before="120"/>
        <w:textAlignment w:val="baseline"/>
        <w:rPr>
          <w:rFonts w:ascii="Calibri" w:eastAsiaTheme="minorEastAsia" w:hAnsi="Calibri" w:cs="Calibri"/>
          <w:b/>
          <w:bCs/>
          <w:color w:val="000000"/>
          <w:sz w:val="22"/>
          <w:lang w:val="en-US" w:eastAsia="zh-CN" w:bidi="hi-IN"/>
        </w:rPr>
      </w:pPr>
      <w:r w:rsidRPr="00025BCD">
        <w:rPr>
          <w:rFonts w:ascii="Calibri" w:eastAsiaTheme="minorEastAsia" w:hAnsi="Calibri" w:cs="Calibri"/>
          <w:b/>
          <w:bCs/>
          <w:color w:val="000000"/>
          <w:sz w:val="22"/>
          <w:lang w:val="en-US" w:eastAsia="zh-CN" w:bidi="hi-IN"/>
        </w:rPr>
        <w:t xml:space="preserve">3.4.2 </w:t>
      </w:r>
      <w:proofErr w:type="spellStart"/>
      <w:r w:rsidRPr="00025BCD">
        <w:rPr>
          <w:rFonts w:ascii="Calibri" w:eastAsiaTheme="minorEastAsia" w:hAnsi="Calibri" w:cs="Calibri"/>
          <w:b/>
          <w:bCs/>
          <w:color w:val="000000"/>
          <w:sz w:val="22"/>
          <w:lang w:val="en-US" w:eastAsia="zh-CN" w:bidi="hi-IN"/>
        </w:rPr>
        <w:t>BiLSTM</w:t>
      </w:r>
      <w:proofErr w:type="spellEnd"/>
      <w:r w:rsidRPr="00025BCD">
        <w:rPr>
          <w:rFonts w:ascii="Calibri" w:eastAsiaTheme="minorEastAsia" w:hAnsi="Calibri" w:cs="Calibri"/>
          <w:b/>
          <w:bCs/>
          <w:color w:val="000000"/>
          <w:sz w:val="22"/>
          <w:lang w:val="en-US" w:eastAsia="zh-CN" w:bidi="hi-IN"/>
        </w:rPr>
        <w:t xml:space="preserve"> (Bidirectional LSTM)</w:t>
      </w:r>
    </w:p>
    <w:p w14:paraId="417914B5" w14:textId="77777777" w:rsidR="00025BCD" w:rsidRP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The traditional LSTM model neuronal information can only be passed from front to back, which means that the input information at the current moment can only be used for the previous moment. However, for the gait weight recognition of this topic, the joint angles in the human motion state data are linear and continuous, so the data before and after the current moment have important reference values, and the states before and after the current state should be equally weighted.</w:t>
      </w:r>
    </w:p>
    <w:p w14:paraId="5D1C43E3" w14:textId="77777777" w:rsidR="00025BCD" w:rsidRP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 xml:space="preserve">Since the LSTM is not well adapted to this topic, one can consider strengthening the LSTM network using the idea of BI-RNN network, which is a bidirectional RNN. ordinary RNNs can only predict the output of the next moment based on the temporal information of the previous moment, but in some problems, the output of the current moment is not only related to the previous state, but also may be related to the future state. For example, predicting a missing word in a sentence requires not only judging based on the previous context, but also considering what follows it, truly based on the context. bi-RNN consists of two RNNs superimposed on each other, and the output is jointly determined by the states of these two RNNs. Forward to backward: Forward computation from moment 1 to moment t. The output of the hidden layer at each moment is obtained and saved to propagate backward. Backward to forward: backward propagation from moment t to 1. The output of the hidden layer at each moment is obtained and saved backward. For each moment t, the input is provided to two RNNs in opposite directions at the same time. the computation process is to first compute h_1, h_2... , </w:t>
      </w:r>
      <w:proofErr w:type="spellStart"/>
      <w:r w:rsidRPr="00025BCD">
        <w:rPr>
          <w:rFonts w:ascii="Calibri" w:eastAsiaTheme="minorEastAsia" w:hAnsi="Calibri" w:cs="Calibri"/>
          <w:color w:val="000000"/>
          <w:sz w:val="22"/>
          <w:lang w:val="en-US" w:eastAsia="zh-CN" w:bidi="hi-IN"/>
        </w:rPr>
        <w:t>h_t</w:t>
      </w:r>
      <w:proofErr w:type="spellEnd"/>
      <w:r w:rsidRPr="00025BCD">
        <w:rPr>
          <w:rFonts w:ascii="Calibri" w:eastAsiaTheme="minorEastAsia" w:hAnsi="Calibri" w:cs="Calibri"/>
          <w:color w:val="000000"/>
          <w:sz w:val="22"/>
          <w:lang w:val="en-US" w:eastAsia="zh-CN" w:bidi="hi-IN"/>
        </w:rPr>
        <w:t>, and then compute from backward to forward to finally obtain two hidden states. The complete hidden state is stitched together the forward and backward hidden states.</w:t>
      </w:r>
    </w:p>
    <w:p w14:paraId="20653708" w14:textId="4E5FD2FD" w:rsidR="00025BCD" w:rsidRDefault="00025BCD" w:rsidP="00025BCD">
      <w:pPr>
        <w:suppressAutoHyphens/>
        <w:overflowPunct w:val="0"/>
        <w:spacing w:before="120"/>
        <w:jc w:val="center"/>
        <w:textAlignment w:val="baseline"/>
        <w:rPr>
          <w:rFonts w:ascii="Calibri" w:eastAsiaTheme="minorEastAsia" w:hAnsi="Calibri" w:cs="Calibri"/>
          <w:color w:val="000000"/>
          <w:sz w:val="22"/>
          <w:lang w:val="en-US" w:eastAsia="zh-CN" w:bidi="hi-IN"/>
        </w:rPr>
      </w:pPr>
      <w:r>
        <w:rPr>
          <w:noProof/>
        </w:rPr>
        <w:drawing>
          <wp:inline distT="0" distB="0" distL="0" distR="0" wp14:anchorId="6E964BFB" wp14:editId="16EDBE91">
            <wp:extent cx="3241190" cy="1661959"/>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79412" cy="1681558"/>
                    </a:xfrm>
                    <a:prstGeom prst="rect">
                      <a:avLst/>
                    </a:prstGeom>
                    <a:noFill/>
                    <a:ln>
                      <a:noFill/>
                    </a:ln>
                  </pic:spPr>
                </pic:pic>
              </a:graphicData>
            </a:graphic>
          </wp:inline>
        </w:drawing>
      </w:r>
    </w:p>
    <w:p w14:paraId="6D8C0310" w14:textId="77777777" w:rsidR="00025BCD" w:rsidRPr="00025BCD" w:rsidRDefault="00025BCD" w:rsidP="00025BCD">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Bi-RNN model structure diagram</w:t>
      </w:r>
    </w:p>
    <w:p w14:paraId="4D2E1025" w14:textId="2F5E669D" w:rsidR="00025BCD" w:rsidRPr="00025BCD" w:rsidRDefault="00025BCD" w:rsidP="00025BCD">
      <w:pPr>
        <w:suppressAutoHyphens/>
        <w:overflowPunct w:val="0"/>
        <w:spacing w:before="120"/>
        <w:textAlignment w:val="baseline"/>
        <w:rPr>
          <w:rFonts w:ascii="Calibri" w:eastAsiaTheme="minorEastAsia" w:hAnsi="Calibri" w:cs="Calibri" w:hint="eastAsia"/>
          <w:color w:val="000000"/>
          <w:sz w:val="22"/>
          <w:lang w:val="en-US" w:eastAsia="zh-CN" w:bidi="hi-IN"/>
        </w:rPr>
      </w:pPr>
      <w:r w:rsidRPr="00025BCD">
        <w:rPr>
          <w:rFonts w:ascii="Calibri" w:eastAsiaTheme="minorEastAsia" w:hAnsi="Calibri" w:cs="Calibri"/>
          <w:color w:val="000000"/>
          <w:sz w:val="22"/>
          <w:lang w:val="en-US" w:eastAsia="zh-CN" w:bidi="hi-IN"/>
        </w:rPr>
        <w:t>Combining the ideas of LSTM and BI-RNN, a Bi-LSTM network is formed by adding an additional layer to the LSTM that propagates information in reverse time series to enhance the performance of the network. By adding this, the LSTM has the ability to correct the classification prediction using subsequent data.</w:t>
      </w:r>
    </w:p>
    <w:p w14:paraId="4469E7DC" w14:textId="36BCD288" w:rsid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p>
    <w:p w14:paraId="04E58746" w14:textId="34A50395" w:rsidR="00025BCD" w:rsidRDefault="00025BCD" w:rsidP="00025BCD">
      <w:pPr>
        <w:suppressAutoHyphens/>
        <w:overflowPunct w:val="0"/>
        <w:spacing w:before="120"/>
        <w:jc w:val="center"/>
        <w:textAlignment w:val="baseline"/>
        <w:rPr>
          <w:rFonts w:ascii="Calibri" w:eastAsiaTheme="minorEastAsia" w:hAnsi="Calibri" w:cs="Calibri"/>
          <w:color w:val="000000"/>
          <w:sz w:val="22"/>
          <w:lang w:val="en-US" w:eastAsia="zh-CN" w:bidi="hi-IN"/>
        </w:rPr>
      </w:pPr>
      <w:r>
        <w:rPr>
          <w:noProof/>
        </w:rPr>
        <w:drawing>
          <wp:inline distT="0" distB="0" distL="0" distR="0" wp14:anchorId="67D7D962" wp14:editId="5EBB834E">
            <wp:extent cx="4600575" cy="1596390"/>
            <wp:effectExtent l="0" t="0" r="9525" b="38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00575" cy="1596390"/>
                    </a:xfrm>
                    <a:prstGeom prst="rect">
                      <a:avLst/>
                    </a:prstGeom>
                  </pic:spPr>
                </pic:pic>
              </a:graphicData>
            </a:graphic>
          </wp:inline>
        </w:drawing>
      </w:r>
    </w:p>
    <w:p w14:paraId="2BA43C06" w14:textId="77777777" w:rsidR="00025BCD" w:rsidRPr="00025BCD" w:rsidRDefault="00025BCD" w:rsidP="00025BCD">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Schematic diagram of Bi-LSTM model structure</w:t>
      </w:r>
    </w:p>
    <w:p w14:paraId="398740FF" w14:textId="3614FF67" w:rsid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lastRenderedPageBreak/>
        <w:t>The above figure shows the network structure of Bi LSTM. It can be seen that the modified network has a 2-layer structure, and the data is transmitted in opposite directions in the front and back layers, one layer is in time forward order and one layer is in time reverse order. The joint angle information is input to the two layers in different time directions for training, and the resulting vectors are synthesized and then output, which together affect the final decision layer output. In this case, Bi LSTM can utilize both the information before and after the current moment, which is very suitable for joint angle-based weight recognition tasks.</w:t>
      </w:r>
    </w:p>
    <w:p w14:paraId="5FDE270B" w14:textId="77777777" w:rsidR="00025BCD" w:rsidRDefault="00025BCD" w:rsidP="00025BCD">
      <w:pPr>
        <w:pStyle w:val="Displayedequation"/>
        <w:jc w:val="left"/>
        <w:rPr>
          <w:color w:val="000000" w:themeColor="text1"/>
        </w:rPr>
      </w:pPr>
      <w:r w:rsidRPr="00ED4B83">
        <w:rPr>
          <w:color w:val="000000" w:themeColor="text1"/>
        </w:rPr>
        <w:t xml:space="preserve">the hidden states of two layers at time t are </w:t>
      </w:r>
      <m:oMath>
        <m:sSubSup>
          <m:sSubSupPr>
            <m:ctrlPr>
              <w:rPr>
                <w:rFonts w:ascii="Cambria Math" w:hAnsi="Cambria Math" w:cs="Arial"/>
                <w:color w:val="000000" w:themeColor="text1"/>
                <w:spacing w:val="15"/>
                <w:sz w:val="23"/>
                <w:szCs w:val="23"/>
              </w:rPr>
            </m:ctrlPr>
          </m:sSubSupPr>
          <m:e>
            <m:r>
              <w:rPr>
                <w:rFonts w:ascii="Cambria Math" w:hAnsi="Cambria Math" w:cs="Arial"/>
                <w:color w:val="000000" w:themeColor="text1"/>
                <w:spacing w:val="15"/>
                <w:sz w:val="23"/>
                <w:szCs w:val="23"/>
              </w:rPr>
              <m:t>h</m:t>
            </m:r>
          </m:e>
          <m:sub>
            <m:r>
              <w:rPr>
                <w:rFonts w:ascii="Cambria Math" w:hAnsi="Cambria Math" w:cs="Arial"/>
                <w:color w:val="000000" w:themeColor="text1"/>
                <w:spacing w:val="15"/>
                <w:sz w:val="23"/>
                <w:szCs w:val="23"/>
              </w:rPr>
              <m:t>t</m:t>
            </m:r>
          </m:sub>
          <m:sup>
            <m:r>
              <m:rPr>
                <m:sty m:val="p"/>
              </m:rPr>
              <w:rPr>
                <w:rFonts w:ascii="Cambria Math" w:hAnsi="Cambria Math" w:cs="Arial"/>
                <w:color w:val="000000" w:themeColor="text1"/>
                <w:spacing w:val="15"/>
                <w:sz w:val="23"/>
                <w:szCs w:val="23"/>
              </w:rPr>
              <m:t>(1)</m:t>
            </m:r>
          </m:sup>
        </m:sSubSup>
      </m:oMath>
      <w:r w:rsidRPr="00ED4B83">
        <w:rPr>
          <w:color w:val="000000" w:themeColor="text1"/>
        </w:rPr>
        <w:t xml:space="preserve"> and</w:t>
      </w:r>
      <w:r w:rsidRPr="00ED4B83">
        <w:rPr>
          <w:rFonts w:hint="eastAsia"/>
          <w:color w:val="000000" w:themeColor="text1"/>
        </w:rPr>
        <w:t xml:space="preserve"> </w:t>
      </w:r>
      <m:oMath>
        <m:sSubSup>
          <m:sSubSupPr>
            <m:ctrlPr>
              <w:rPr>
                <w:rFonts w:ascii="Cambria Math" w:hAnsi="Cambria Math" w:cs="Arial"/>
                <w:color w:val="000000" w:themeColor="text1"/>
                <w:spacing w:val="15"/>
                <w:sz w:val="23"/>
                <w:szCs w:val="23"/>
              </w:rPr>
            </m:ctrlPr>
          </m:sSubSupPr>
          <m:e>
            <m:r>
              <w:rPr>
                <w:rFonts w:ascii="Cambria Math" w:hAnsi="Cambria Math" w:cs="Arial"/>
                <w:color w:val="000000" w:themeColor="text1"/>
                <w:spacing w:val="15"/>
                <w:sz w:val="23"/>
                <w:szCs w:val="23"/>
              </w:rPr>
              <m:t>h</m:t>
            </m:r>
          </m:e>
          <m:sub>
            <m:r>
              <w:rPr>
                <w:rFonts w:ascii="Cambria Math" w:hAnsi="Cambria Math" w:cs="Arial"/>
                <w:color w:val="000000" w:themeColor="text1"/>
                <w:spacing w:val="15"/>
                <w:sz w:val="23"/>
                <w:szCs w:val="23"/>
              </w:rPr>
              <m:t>t</m:t>
            </m:r>
          </m:sub>
          <m:sup>
            <m:r>
              <m:rPr>
                <m:sty m:val="p"/>
              </m:rPr>
              <w:rPr>
                <w:rFonts w:ascii="Cambria Math" w:hAnsi="Cambria Math" w:cs="Arial"/>
                <w:color w:val="000000" w:themeColor="text1"/>
                <w:spacing w:val="15"/>
                <w:sz w:val="23"/>
                <w:szCs w:val="23"/>
              </w:rPr>
              <m:t>(2)</m:t>
            </m:r>
          </m:sup>
        </m:sSubSup>
      </m:oMath>
      <w:r w:rsidRPr="00ED4B83">
        <w:rPr>
          <w:color w:val="000000" w:themeColor="text1"/>
        </w:rPr>
        <w:t xml:space="preserve"> respectively, as represented in formula (11), the hidden layer vector</w:t>
      </w:r>
      <w:r w:rsidRPr="00ED4B83">
        <w:rPr>
          <w:rFonts w:hint="eastAsia"/>
          <w:color w:val="000000" w:themeColor="text1"/>
        </w:rPr>
        <w:t xml:space="preserve"> </w:t>
      </w:r>
      <m:oMath>
        <m:sSub>
          <m:sSubPr>
            <m:ctrlPr>
              <w:rPr>
                <w:rFonts w:ascii="Cambria Math" w:hAnsi="Cambria Math" w:cs="Arial"/>
                <w:color w:val="000000" w:themeColor="text1"/>
                <w:spacing w:val="15"/>
                <w:sz w:val="23"/>
                <w:szCs w:val="23"/>
              </w:rPr>
            </m:ctrlPr>
          </m:sSubPr>
          <m:e>
            <m:r>
              <w:rPr>
                <w:rFonts w:ascii="Cambria Math" w:hAnsi="Cambria Math" w:cs="Arial"/>
                <w:color w:val="000000" w:themeColor="text1"/>
                <w:spacing w:val="15"/>
                <w:sz w:val="23"/>
                <w:szCs w:val="23"/>
              </w:rPr>
              <m:t>h</m:t>
            </m:r>
          </m:e>
          <m:sub>
            <m:r>
              <w:rPr>
                <w:rFonts w:ascii="Cambria Math" w:hAnsi="Cambria Math" w:cs="Arial"/>
                <w:color w:val="000000" w:themeColor="text1"/>
                <w:spacing w:val="15"/>
                <w:sz w:val="23"/>
                <w:szCs w:val="23"/>
              </w:rPr>
              <m:t>t</m:t>
            </m:r>
          </m:sub>
        </m:sSub>
      </m:oMath>
      <w:r w:rsidRPr="00ED4B83">
        <w:rPr>
          <w:color w:val="000000" w:themeColor="text1"/>
        </w:rPr>
        <w:t xml:space="preserve"> at time t is obtained by adding </w:t>
      </w:r>
      <m:oMath>
        <m:sSubSup>
          <m:sSubSupPr>
            <m:ctrlPr>
              <w:rPr>
                <w:rFonts w:ascii="Cambria Math" w:hAnsi="Cambria Math" w:cs="Arial"/>
                <w:color w:val="000000" w:themeColor="text1"/>
                <w:spacing w:val="15"/>
                <w:sz w:val="23"/>
                <w:szCs w:val="23"/>
              </w:rPr>
            </m:ctrlPr>
          </m:sSubSupPr>
          <m:e>
            <m:r>
              <w:rPr>
                <w:rFonts w:ascii="Cambria Math" w:hAnsi="Cambria Math" w:cs="Arial"/>
                <w:color w:val="000000" w:themeColor="text1"/>
                <w:spacing w:val="15"/>
                <w:sz w:val="23"/>
                <w:szCs w:val="23"/>
              </w:rPr>
              <m:t>h</m:t>
            </m:r>
          </m:e>
          <m:sub>
            <m:r>
              <w:rPr>
                <w:rFonts w:ascii="Cambria Math" w:hAnsi="Cambria Math" w:cs="Arial"/>
                <w:color w:val="000000" w:themeColor="text1"/>
                <w:spacing w:val="15"/>
                <w:sz w:val="23"/>
                <w:szCs w:val="23"/>
              </w:rPr>
              <m:t>t</m:t>
            </m:r>
          </m:sub>
          <m:sup>
            <m:r>
              <m:rPr>
                <m:sty m:val="p"/>
              </m:rPr>
              <w:rPr>
                <w:rFonts w:ascii="Cambria Math" w:hAnsi="Cambria Math" w:cs="Arial"/>
                <w:color w:val="000000" w:themeColor="text1"/>
                <w:spacing w:val="15"/>
                <w:sz w:val="23"/>
                <w:szCs w:val="23"/>
              </w:rPr>
              <m:t>(1)</m:t>
            </m:r>
          </m:sup>
        </m:sSubSup>
      </m:oMath>
      <w:r w:rsidRPr="00ED4B83">
        <w:rPr>
          <w:color w:val="000000" w:themeColor="text1"/>
        </w:rPr>
        <w:t xml:space="preserve"> and </w:t>
      </w:r>
      <m:oMath>
        <m:sSubSup>
          <m:sSubSupPr>
            <m:ctrlPr>
              <w:rPr>
                <w:rFonts w:ascii="Cambria Math" w:hAnsi="Cambria Math" w:cs="Arial"/>
                <w:color w:val="000000" w:themeColor="text1"/>
                <w:spacing w:val="15"/>
                <w:sz w:val="23"/>
                <w:szCs w:val="23"/>
              </w:rPr>
            </m:ctrlPr>
          </m:sSubSupPr>
          <m:e>
            <m:r>
              <w:rPr>
                <w:rFonts w:ascii="Cambria Math" w:hAnsi="Cambria Math" w:cs="Arial"/>
                <w:color w:val="000000" w:themeColor="text1"/>
                <w:spacing w:val="15"/>
                <w:sz w:val="23"/>
                <w:szCs w:val="23"/>
              </w:rPr>
              <m:t>h</m:t>
            </m:r>
          </m:e>
          <m:sub>
            <m:r>
              <w:rPr>
                <w:rFonts w:ascii="Cambria Math" w:hAnsi="Cambria Math" w:cs="Arial"/>
                <w:color w:val="000000" w:themeColor="text1"/>
                <w:spacing w:val="15"/>
                <w:sz w:val="23"/>
                <w:szCs w:val="23"/>
              </w:rPr>
              <m:t>t</m:t>
            </m:r>
          </m:sub>
          <m:sup>
            <m:r>
              <m:rPr>
                <m:sty m:val="p"/>
              </m:rPr>
              <w:rPr>
                <w:rFonts w:ascii="Cambria Math" w:hAnsi="Cambria Math" w:cs="Arial"/>
                <w:color w:val="000000" w:themeColor="text1"/>
                <w:spacing w:val="15"/>
                <w:sz w:val="23"/>
                <w:szCs w:val="23"/>
              </w:rPr>
              <m:t>(2)</m:t>
            </m:r>
          </m:sup>
        </m:sSubSup>
      </m:oMath>
      <w:r w:rsidRPr="00ED4B83">
        <w:rPr>
          <w:color w:val="000000" w:themeColor="text1"/>
        </w:rPr>
        <w:t xml:space="preserve">  .</w:t>
      </w:r>
    </w:p>
    <w:p w14:paraId="688CB1BA" w14:textId="77777777" w:rsidR="00025BCD" w:rsidRPr="00F27EA1" w:rsidRDefault="00025BCD" w:rsidP="00025BCD">
      <w:pPr>
        <w:pStyle w:val="Displayedequation"/>
        <w:rPr>
          <w:highlight w:val="yellow"/>
          <w:lang w:eastAsia="zh-Hans"/>
        </w:rPr>
      </w:pPr>
      <w:r w:rsidRPr="003807AF">
        <w:rPr>
          <w:lang w:val="zh-Hans" w:eastAsia="zh-CN"/>
        </w:rPr>
        <w:tab/>
      </w:r>
      <m:oMath>
        <m:d>
          <m:dPr>
            <m:begChr m:val="{"/>
            <m:endChr m:val=""/>
            <m:ctrlPr>
              <w:rPr>
                <w:rFonts w:ascii="Cambria Math" w:hAnsi="Cambria Math" w:cs="Arial"/>
                <w:spacing w:val="15"/>
                <w:sz w:val="23"/>
                <w:szCs w:val="23"/>
              </w:rPr>
            </m:ctrlPr>
          </m:dPr>
          <m:e>
            <m:eqArr>
              <m:eqArrPr>
                <m:ctrlPr>
                  <w:rPr>
                    <w:rFonts w:ascii="Cambria Math" w:hAnsi="Cambria Math" w:cs="Arial"/>
                    <w:i/>
                    <w:spacing w:val="15"/>
                    <w:sz w:val="23"/>
                    <w:szCs w:val="23"/>
                  </w:rPr>
                </m:ctrlPr>
              </m:eqArrPr>
              <m:e>
                <m:eqArr>
                  <m:eqArrPr>
                    <m:ctrlPr>
                      <w:rPr>
                        <w:rFonts w:ascii="Cambria Math" w:hAnsi="Cambria Math" w:cs="Arial"/>
                        <w:spacing w:val="15"/>
                        <w:sz w:val="23"/>
                        <w:szCs w:val="23"/>
                      </w:rPr>
                    </m:ctrlPr>
                  </m:eqArrPr>
                  <m:e>
                    <m:sSubSup>
                      <m:sSubSupPr>
                        <m:ctrlPr>
                          <w:rPr>
                            <w:rFonts w:ascii="Cambria Math" w:hAnsi="Cambria Math" w:cs="Arial"/>
                            <w:spacing w:val="15"/>
                            <w:sz w:val="23"/>
                            <w:szCs w:val="23"/>
                          </w:rPr>
                        </m:ctrlPr>
                      </m:sSubSup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sub>
                      <m:sup>
                        <m:r>
                          <m:rPr>
                            <m:sty m:val="p"/>
                          </m:rPr>
                          <w:rPr>
                            <w:rFonts w:ascii="Cambria Math" w:hAnsi="Cambria Math" w:cs="Arial"/>
                            <w:spacing w:val="15"/>
                            <w:sz w:val="23"/>
                            <w:szCs w:val="23"/>
                            <w:lang w:eastAsia="zh-Hans"/>
                          </w:rPr>
                          <m:t>(1)</m:t>
                        </m:r>
                      </m:sup>
                    </m:sSubSup>
                    <m:r>
                      <m:rPr>
                        <m:sty m:val="p"/>
                      </m:rPr>
                      <w:rPr>
                        <w:rFonts w:ascii="Cambria Math" w:hAnsi="Cambria Math" w:cs="Arial"/>
                        <w:spacing w:val="15"/>
                        <w:sz w:val="23"/>
                        <w:szCs w:val="23"/>
                        <w:lang w:eastAsia="zh-Hans"/>
                      </w:rPr>
                      <m:t>=</m:t>
                    </m:r>
                    <m:r>
                      <w:rPr>
                        <w:rFonts w:ascii="Cambria Math" w:hAnsi="Cambria Math" w:cs="Arial"/>
                        <w:spacing w:val="15"/>
                        <w:sz w:val="23"/>
                        <w:szCs w:val="23"/>
                        <w:lang w:eastAsia="zh-Hans"/>
                      </w:rPr>
                      <m:t>f</m:t>
                    </m:r>
                    <m:d>
                      <m:dPr>
                        <m:ctrlPr>
                          <w:rPr>
                            <w:rFonts w:ascii="Cambria Math" w:hAnsi="Cambria Math" w:cs="Arial"/>
                            <w:spacing w:val="15"/>
                            <w:sz w:val="23"/>
                            <w:szCs w:val="23"/>
                          </w:rPr>
                        </m:ctrlPr>
                      </m:dPr>
                      <m:e>
                        <m:sSup>
                          <m:sSupPr>
                            <m:ctrlPr>
                              <w:rPr>
                                <w:rFonts w:ascii="Cambria Math" w:hAnsi="Cambria Math" w:cs="Arial"/>
                                <w:spacing w:val="15"/>
                                <w:sz w:val="23"/>
                                <w:szCs w:val="23"/>
                              </w:rPr>
                            </m:ctrlPr>
                          </m:sSupPr>
                          <m:e>
                            <m:r>
                              <w:rPr>
                                <w:rFonts w:ascii="Cambria Math" w:hAnsi="Cambria Math" w:cs="Arial"/>
                                <w:spacing w:val="15"/>
                                <w:sz w:val="23"/>
                                <w:szCs w:val="23"/>
                                <w:lang w:eastAsia="zh-Hans"/>
                              </w:rPr>
                              <m:t>U</m:t>
                            </m:r>
                          </m:e>
                          <m:sup>
                            <m:d>
                              <m:dPr>
                                <m:ctrlPr>
                                  <w:rPr>
                                    <w:rFonts w:ascii="Cambria Math" w:hAnsi="Cambria Math" w:cs="Arial"/>
                                    <w:spacing w:val="15"/>
                                    <w:sz w:val="23"/>
                                    <w:szCs w:val="23"/>
                                  </w:rPr>
                                </m:ctrlPr>
                              </m:dPr>
                              <m:e>
                                <m:r>
                                  <m:rPr>
                                    <m:sty m:val="p"/>
                                  </m:rPr>
                                  <w:rPr>
                                    <w:rFonts w:ascii="Cambria Math" w:hAnsi="Cambria Math" w:cs="Arial"/>
                                    <w:spacing w:val="15"/>
                                    <w:sz w:val="23"/>
                                    <w:szCs w:val="23"/>
                                    <w:lang w:eastAsia="zh-Hans"/>
                                  </w:rPr>
                                  <m:t>1</m:t>
                                </m:r>
                              </m:e>
                            </m:d>
                          </m:sup>
                        </m:sSup>
                        <m:sSubSup>
                          <m:sSubSupPr>
                            <m:ctrlPr>
                              <w:rPr>
                                <w:rFonts w:ascii="Cambria Math" w:hAnsi="Cambria Math" w:cs="Arial"/>
                                <w:spacing w:val="15"/>
                                <w:sz w:val="23"/>
                                <w:szCs w:val="23"/>
                              </w:rPr>
                            </m:ctrlPr>
                          </m:sSubSup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r>
                              <m:rPr>
                                <m:sty m:val="p"/>
                              </m:rPr>
                              <w:rPr>
                                <w:rFonts w:ascii="Cambria Math" w:hAnsi="Cambria Math" w:cs="Arial"/>
                                <w:spacing w:val="15"/>
                                <w:sz w:val="23"/>
                                <w:szCs w:val="23"/>
                                <w:lang w:eastAsia="zh-Hans"/>
                              </w:rPr>
                              <m:t>-1</m:t>
                            </m:r>
                          </m:sub>
                          <m:sup>
                            <m:d>
                              <m:dPr>
                                <m:ctrlPr>
                                  <w:rPr>
                                    <w:rFonts w:ascii="Cambria Math" w:hAnsi="Cambria Math" w:cs="Arial"/>
                                    <w:spacing w:val="15"/>
                                    <w:sz w:val="23"/>
                                    <w:szCs w:val="23"/>
                                  </w:rPr>
                                </m:ctrlPr>
                              </m:dPr>
                              <m:e>
                                <m:r>
                                  <m:rPr>
                                    <m:sty m:val="p"/>
                                  </m:rPr>
                                  <w:rPr>
                                    <w:rFonts w:ascii="Cambria Math" w:hAnsi="Cambria Math" w:cs="Arial"/>
                                    <w:spacing w:val="15"/>
                                    <w:sz w:val="23"/>
                                    <w:szCs w:val="23"/>
                                    <w:lang w:eastAsia="zh-Hans"/>
                                  </w:rPr>
                                  <m:t>1</m:t>
                                </m:r>
                              </m:e>
                            </m:d>
                          </m:sup>
                        </m:sSubSup>
                        <m:r>
                          <m:rPr>
                            <m:sty m:val="p"/>
                          </m:rPr>
                          <w:rPr>
                            <w:rFonts w:ascii="Cambria Math" w:hAnsi="Cambria Math" w:cs="Arial"/>
                            <w:spacing w:val="15"/>
                            <w:sz w:val="23"/>
                            <w:szCs w:val="23"/>
                            <w:lang w:eastAsia="zh-Hans"/>
                          </w:rPr>
                          <m:t>+</m:t>
                        </m:r>
                        <m:sSup>
                          <m:sSupPr>
                            <m:ctrlPr>
                              <w:rPr>
                                <w:rFonts w:ascii="Cambria Math" w:hAnsi="Cambria Math" w:cs="Arial"/>
                                <w:spacing w:val="15"/>
                                <w:sz w:val="23"/>
                                <w:szCs w:val="23"/>
                              </w:rPr>
                            </m:ctrlPr>
                          </m:sSupPr>
                          <m:e>
                            <m:r>
                              <w:rPr>
                                <w:rFonts w:ascii="Cambria Math" w:hAnsi="Cambria Math" w:cs="Arial"/>
                                <w:spacing w:val="15"/>
                                <w:sz w:val="23"/>
                                <w:szCs w:val="23"/>
                                <w:lang w:eastAsia="zh-Hans"/>
                              </w:rPr>
                              <m:t>W</m:t>
                            </m:r>
                          </m:e>
                          <m:sup>
                            <m:d>
                              <m:dPr>
                                <m:ctrlPr>
                                  <w:rPr>
                                    <w:rFonts w:ascii="Cambria Math" w:hAnsi="Cambria Math" w:cs="Arial"/>
                                    <w:spacing w:val="15"/>
                                    <w:sz w:val="23"/>
                                    <w:szCs w:val="23"/>
                                  </w:rPr>
                                </m:ctrlPr>
                              </m:dPr>
                              <m:e>
                                <m:r>
                                  <m:rPr>
                                    <m:sty m:val="p"/>
                                  </m:rPr>
                                  <w:rPr>
                                    <w:rFonts w:ascii="Cambria Math" w:hAnsi="Cambria Math" w:cs="Arial"/>
                                    <w:spacing w:val="15"/>
                                    <w:sz w:val="23"/>
                                    <w:szCs w:val="23"/>
                                    <w:lang w:eastAsia="zh-Hans"/>
                                  </w:rPr>
                                  <m:t>1</m:t>
                                </m:r>
                              </m:e>
                            </m:d>
                          </m:sup>
                        </m:sSup>
                        <m:sSub>
                          <m:sSubPr>
                            <m:ctrlPr>
                              <w:rPr>
                                <w:rFonts w:ascii="Cambria Math" w:hAnsi="Cambria Math" w:cs="Arial"/>
                                <w:spacing w:val="15"/>
                                <w:sz w:val="23"/>
                                <w:szCs w:val="23"/>
                              </w:rPr>
                            </m:ctrlPr>
                          </m:sSubPr>
                          <m:e>
                            <m:r>
                              <w:rPr>
                                <w:rFonts w:ascii="Cambria Math" w:hAnsi="Cambria Math" w:cs="Arial"/>
                                <w:spacing w:val="15"/>
                                <w:sz w:val="23"/>
                                <w:szCs w:val="23"/>
                                <w:lang w:eastAsia="zh-Hans"/>
                              </w:rPr>
                              <m:t>x</m:t>
                            </m:r>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sSup>
                          <m:sSupPr>
                            <m:ctrlPr>
                              <w:rPr>
                                <w:rFonts w:ascii="Cambria Math" w:hAnsi="Cambria Math" w:cs="Arial"/>
                                <w:spacing w:val="15"/>
                                <w:sz w:val="23"/>
                                <w:szCs w:val="23"/>
                              </w:rPr>
                            </m:ctrlPr>
                          </m:sSupPr>
                          <m:e>
                            <m:r>
                              <w:rPr>
                                <w:rFonts w:ascii="Cambria Math" w:hAnsi="Cambria Math" w:cs="Arial"/>
                                <w:spacing w:val="15"/>
                                <w:sz w:val="23"/>
                                <w:szCs w:val="23"/>
                                <w:lang w:eastAsia="zh-Hans"/>
                              </w:rPr>
                              <m:t>b</m:t>
                            </m:r>
                          </m:e>
                          <m:sup>
                            <m:d>
                              <m:dPr>
                                <m:ctrlPr>
                                  <w:rPr>
                                    <w:rFonts w:ascii="Cambria Math" w:hAnsi="Cambria Math" w:cs="Arial"/>
                                    <w:spacing w:val="15"/>
                                    <w:sz w:val="23"/>
                                    <w:szCs w:val="23"/>
                                  </w:rPr>
                                </m:ctrlPr>
                              </m:dPr>
                              <m:e>
                                <m:r>
                                  <m:rPr>
                                    <m:sty m:val="p"/>
                                  </m:rPr>
                                  <w:rPr>
                                    <w:rFonts w:ascii="Cambria Math" w:hAnsi="Cambria Math" w:cs="Arial"/>
                                    <w:spacing w:val="15"/>
                                    <w:sz w:val="23"/>
                                    <w:szCs w:val="23"/>
                                    <w:lang w:eastAsia="zh-Hans"/>
                                  </w:rPr>
                                  <m:t>1</m:t>
                                </m:r>
                              </m:e>
                            </m:d>
                          </m:sup>
                        </m:sSup>
                      </m:e>
                    </m:d>
                  </m:e>
                  <m:e>
                    <m:sSubSup>
                      <m:sSubSupPr>
                        <m:ctrlPr>
                          <w:rPr>
                            <w:rFonts w:ascii="Cambria Math" w:hAnsi="Cambria Math" w:cs="Arial"/>
                            <w:spacing w:val="15"/>
                            <w:sz w:val="23"/>
                            <w:szCs w:val="23"/>
                          </w:rPr>
                        </m:ctrlPr>
                      </m:sSubSup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sub>
                      <m:sup>
                        <m:r>
                          <m:rPr>
                            <m:sty m:val="p"/>
                          </m:rPr>
                          <w:rPr>
                            <w:rFonts w:ascii="Cambria Math" w:hAnsi="Cambria Math" w:cs="Arial"/>
                            <w:spacing w:val="15"/>
                            <w:sz w:val="23"/>
                            <w:szCs w:val="23"/>
                            <w:lang w:eastAsia="zh-Hans"/>
                          </w:rPr>
                          <m:t>(2)</m:t>
                        </m:r>
                      </m:sup>
                    </m:sSubSup>
                    <m:r>
                      <m:rPr>
                        <m:sty m:val="p"/>
                      </m:rPr>
                      <w:rPr>
                        <w:rFonts w:ascii="Cambria Math" w:hAnsi="Cambria Math" w:cs="Arial"/>
                        <w:spacing w:val="15"/>
                        <w:sz w:val="23"/>
                        <w:szCs w:val="23"/>
                        <w:lang w:eastAsia="zh-Hans"/>
                      </w:rPr>
                      <m:t>=</m:t>
                    </m:r>
                    <m:r>
                      <w:rPr>
                        <w:rFonts w:ascii="Cambria Math" w:hAnsi="Cambria Math" w:cs="Arial"/>
                        <w:spacing w:val="15"/>
                        <w:sz w:val="23"/>
                        <w:szCs w:val="23"/>
                        <w:lang w:eastAsia="zh-Hans"/>
                      </w:rPr>
                      <m:t>f</m:t>
                    </m:r>
                    <m:d>
                      <m:dPr>
                        <m:ctrlPr>
                          <w:rPr>
                            <w:rFonts w:ascii="Cambria Math" w:hAnsi="Cambria Math" w:cs="Arial"/>
                            <w:spacing w:val="15"/>
                            <w:sz w:val="23"/>
                            <w:szCs w:val="23"/>
                          </w:rPr>
                        </m:ctrlPr>
                      </m:dPr>
                      <m:e>
                        <m:sSup>
                          <m:sSupPr>
                            <m:ctrlPr>
                              <w:rPr>
                                <w:rFonts w:ascii="Cambria Math" w:hAnsi="Cambria Math" w:cs="Arial"/>
                                <w:spacing w:val="15"/>
                                <w:sz w:val="23"/>
                                <w:szCs w:val="23"/>
                              </w:rPr>
                            </m:ctrlPr>
                          </m:sSupPr>
                          <m:e>
                            <m:r>
                              <w:rPr>
                                <w:rFonts w:ascii="Cambria Math" w:hAnsi="Cambria Math" w:cs="Arial"/>
                                <w:spacing w:val="15"/>
                                <w:sz w:val="23"/>
                                <w:szCs w:val="23"/>
                                <w:lang w:eastAsia="zh-Hans"/>
                              </w:rPr>
                              <m:t>U</m:t>
                            </m:r>
                          </m:e>
                          <m:sup>
                            <m:d>
                              <m:dPr>
                                <m:ctrlPr>
                                  <w:rPr>
                                    <w:rFonts w:ascii="Cambria Math" w:hAnsi="Cambria Math" w:cs="Arial"/>
                                    <w:spacing w:val="15"/>
                                    <w:sz w:val="23"/>
                                    <w:szCs w:val="23"/>
                                  </w:rPr>
                                </m:ctrlPr>
                              </m:dPr>
                              <m:e>
                                <m:r>
                                  <m:rPr>
                                    <m:sty m:val="p"/>
                                  </m:rPr>
                                  <w:rPr>
                                    <w:rFonts w:ascii="Cambria Math" w:hAnsi="Cambria Math" w:cs="Arial"/>
                                    <w:spacing w:val="15"/>
                                    <w:sz w:val="23"/>
                                    <w:szCs w:val="23"/>
                                    <w:lang w:eastAsia="zh-Hans"/>
                                  </w:rPr>
                                  <m:t>2</m:t>
                                </m:r>
                              </m:e>
                            </m:d>
                          </m:sup>
                        </m:sSup>
                        <m:sSubSup>
                          <m:sSubSupPr>
                            <m:ctrlPr>
                              <w:rPr>
                                <w:rFonts w:ascii="Cambria Math" w:hAnsi="Cambria Math" w:cs="Arial"/>
                                <w:spacing w:val="15"/>
                                <w:sz w:val="23"/>
                                <w:szCs w:val="23"/>
                              </w:rPr>
                            </m:ctrlPr>
                          </m:sSubSup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r>
                              <m:rPr>
                                <m:sty m:val="p"/>
                              </m:rPr>
                              <w:rPr>
                                <w:rFonts w:ascii="Cambria Math" w:hAnsi="Cambria Math" w:cs="Arial"/>
                                <w:spacing w:val="15"/>
                                <w:sz w:val="23"/>
                                <w:szCs w:val="23"/>
                                <w:lang w:eastAsia="zh-Hans"/>
                              </w:rPr>
                              <m:t>-1</m:t>
                            </m:r>
                          </m:sub>
                          <m:sup>
                            <m:d>
                              <m:dPr>
                                <m:ctrlPr>
                                  <w:rPr>
                                    <w:rFonts w:ascii="Cambria Math" w:hAnsi="Cambria Math" w:cs="Arial"/>
                                    <w:spacing w:val="15"/>
                                    <w:sz w:val="23"/>
                                    <w:szCs w:val="23"/>
                                  </w:rPr>
                                </m:ctrlPr>
                              </m:dPr>
                              <m:e>
                                <m:r>
                                  <m:rPr>
                                    <m:sty m:val="p"/>
                                  </m:rPr>
                                  <w:rPr>
                                    <w:rFonts w:ascii="Cambria Math" w:hAnsi="Cambria Math" w:cs="Arial"/>
                                    <w:spacing w:val="15"/>
                                    <w:sz w:val="23"/>
                                    <w:szCs w:val="23"/>
                                    <w:lang w:eastAsia="zh-Hans"/>
                                  </w:rPr>
                                  <m:t>2</m:t>
                                </m:r>
                              </m:e>
                            </m:d>
                          </m:sup>
                        </m:sSubSup>
                        <m:r>
                          <m:rPr>
                            <m:sty m:val="p"/>
                          </m:rPr>
                          <w:rPr>
                            <w:rFonts w:ascii="Cambria Math" w:hAnsi="Cambria Math" w:cs="Arial"/>
                            <w:spacing w:val="15"/>
                            <w:sz w:val="23"/>
                            <w:szCs w:val="23"/>
                            <w:lang w:eastAsia="zh-Hans"/>
                          </w:rPr>
                          <m:t>+</m:t>
                        </m:r>
                        <m:sSup>
                          <m:sSupPr>
                            <m:ctrlPr>
                              <w:rPr>
                                <w:rFonts w:ascii="Cambria Math" w:hAnsi="Cambria Math" w:cs="Arial"/>
                                <w:spacing w:val="15"/>
                                <w:sz w:val="23"/>
                                <w:szCs w:val="23"/>
                              </w:rPr>
                            </m:ctrlPr>
                          </m:sSupPr>
                          <m:e>
                            <m:r>
                              <w:rPr>
                                <w:rFonts w:ascii="Cambria Math" w:hAnsi="Cambria Math" w:cs="Arial"/>
                                <w:spacing w:val="15"/>
                                <w:sz w:val="23"/>
                                <w:szCs w:val="23"/>
                                <w:lang w:eastAsia="zh-Hans"/>
                              </w:rPr>
                              <m:t>W</m:t>
                            </m:r>
                          </m:e>
                          <m:sup>
                            <m:d>
                              <m:dPr>
                                <m:ctrlPr>
                                  <w:rPr>
                                    <w:rFonts w:ascii="Cambria Math" w:hAnsi="Cambria Math" w:cs="Arial"/>
                                    <w:spacing w:val="15"/>
                                    <w:sz w:val="23"/>
                                    <w:szCs w:val="23"/>
                                  </w:rPr>
                                </m:ctrlPr>
                              </m:dPr>
                              <m:e>
                                <m:r>
                                  <m:rPr>
                                    <m:sty m:val="p"/>
                                  </m:rPr>
                                  <w:rPr>
                                    <w:rFonts w:ascii="Cambria Math" w:hAnsi="Cambria Math" w:cs="Arial"/>
                                    <w:spacing w:val="15"/>
                                    <w:sz w:val="23"/>
                                    <w:szCs w:val="23"/>
                                    <w:lang w:eastAsia="zh-Hans"/>
                                  </w:rPr>
                                  <m:t>2</m:t>
                                </m:r>
                              </m:e>
                            </m:d>
                          </m:sup>
                        </m:sSup>
                        <m:sSub>
                          <m:sSubPr>
                            <m:ctrlPr>
                              <w:rPr>
                                <w:rFonts w:ascii="Cambria Math" w:hAnsi="Cambria Math" w:cs="Arial"/>
                                <w:spacing w:val="15"/>
                                <w:sz w:val="23"/>
                                <w:szCs w:val="23"/>
                              </w:rPr>
                            </m:ctrlPr>
                          </m:sSubPr>
                          <m:e>
                            <m:r>
                              <w:rPr>
                                <w:rFonts w:ascii="Cambria Math" w:hAnsi="Cambria Math" w:cs="Arial"/>
                                <w:spacing w:val="15"/>
                                <w:sz w:val="23"/>
                                <w:szCs w:val="23"/>
                                <w:lang w:eastAsia="zh-Hans"/>
                              </w:rPr>
                              <m:t>x</m:t>
                            </m:r>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sSup>
                          <m:sSupPr>
                            <m:ctrlPr>
                              <w:rPr>
                                <w:rFonts w:ascii="Cambria Math" w:hAnsi="Cambria Math" w:cs="Arial"/>
                                <w:spacing w:val="15"/>
                                <w:sz w:val="23"/>
                                <w:szCs w:val="23"/>
                              </w:rPr>
                            </m:ctrlPr>
                          </m:sSupPr>
                          <m:e>
                            <m:r>
                              <w:rPr>
                                <w:rFonts w:ascii="Cambria Math" w:hAnsi="Cambria Math" w:cs="Arial"/>
                                <w:spacing w:val="15"/>
                                <w:sz w:val="23"/>
                                <w:szCs w:val="23"/>
                                <w:lang w:eastAsia="zh-Hans"/>
                              </w:rPr>
                              <m:t>b</m:t>
                            </m:r>
                          </m:e>
                          <m:sup>
                            <m:d>
                              <m:dPr>
                                <m:ctrlPr>
                                  <w:rPr>
                                    <w:rFonts w:ascii="Cambria Math" w:hAnsi="Cambria Math" w:cs="Arial"/>
                                    <w:spacing w:val="15"/>
                                    <w:sz w:val="23"/>
                                    <w:szCs w:val="23"/>
                                  </w:rPr>
                                </m:ctrlPr>
                              </m:dPr>
                              <m:e>
                                <m:r>
                                  <m:rPr>
                                    <m:sty m:val="p"/>
                                  </m:rPr>
                                  <w:rPr>
                                    <w:rFonts w:ascii="Cambria Math" w:hAnsi="Cambria Math" w:cs="Arial"/>
                                    <w:spacing w:val="15"/>
                                    <w:sz w:val="23"/>
                                    <w:szCs w:val="23"/>
                                    <w:lang w:eastAsia="zh-Hans"/>
                                  </w:rPr>
                                  <m:t>2</m:t>
                                </m:r>
                              </m:e>
                            </m:d>
                          </m:sup>
                        </m:sSup>
                      </m:e>
                    </m:d>
                  </m:e>
                </m:eqArr>
              </m:e>
              <m:e>
                <m:sSub>
                  <m:sSubPr>
                    <m:ctrlPr>
                      <w:rPr>
                        <w:rFonts w:ascii="Cambria Math" w:hAnsi="Cambria Math" w:cs="Arial"/>
                        <w:spacing w:val="15"/>
                        <w:sz w:val="23"/>
                        <w:szCs w:val="23"/>
                      </w:rPr>
                    </m:ctrlPr>
                  </m:sSub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sub>
                </m:sSub>
                <m:r>
                  <m:rPr>
                    <m:sty m:val="p"/>
                  </m:rPr>
                  <w:rPr>
                    <w:rFonts w:ascii="Cambria Math" w:hAnsi="Cambria Math" w:cs="Arial"/>
                    <w:spacing w:val="15"/>
                    <w:sz w:val="23"/>
                    <w:szCs w:val="23"/>
                    <w:lang w:eastAsia="zh-Hans"/>
                  </w:rPr>
                  <m:t>=</m:t>
                </m:r>
                <m:sSubSup>
                  <m:sSubSupPr>
                    <m:ctrlPr>
                      <w:rPr>
                        <w:rFonts w:ascii="Cambria Math" w:hAnsi="Cambria Math" w:cs="Arial"/>
                        <w:spacing w:val="15"/>
                        <w:sz w:val="23"/>
                        <w:szCs w:val="23"/>
                      </w:rPr>
                    </m:ctrlPr>
                  </m:sSubSup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sub>
                  <m:sup>
                    <m:r>
                      <m:rPr>
                        <m:sty m:val="p"/>
                      </m:rPr>
                      <w:rPr>
                        <w:rFonts w:ascii="Cambria Math" w:hAnsi="Cambria Math" w:cs="Arial"/>
                        <w:spacing w:val="15"/>
                        <w:sz w:val="23"/>
                        <w:szCs w:val="23"/>
                        <w:lang w:eastAsia="zh-Hans"/>
                      </w:rPr>
                      <m:t>(1)</m:t>
                    </m:r>
                  </m:sup>
                </m:sSubSup>
                <m:r>
                  <m:rPr>
                    <m:sty m:val="p"/>
                  </m:rPr>
                  <w:rPr>
                    <w:rFonts w:ascii="Cambria Math" w:hAnsi="Cambria Math" w:cs="Arial"/>
                    <w:spacing w:val="15"/>
                    <w:sz w:val="23"/>
                    <w:szCs w:val="23"/>
                    <w:lang w:eastAsia="zh-Hans"/>
                  </w:rPr>
                  <m:t>⊕</m:t>
                </m:r>
                <m:sSubSup>
                  <m:sSubSupPr>
                    <m:ctrlPr>
                      <w:rPr>
                        <w:rFonts w:ascii="Cambria Math" w:hAnsi="Cambria Math" w:cs="Arial"/>
                        <w:spacing w:val="15"/>
                        <w:sz w:val="23"/>
                        <w:szCs w:val="23"/>
                      </w:rPr>
                    </m:ctrlPr>
                  </m:sSubSupPr>
                  <m:e>
                    <m:r>
                      <w:rPr>
                        <w:rFonts w:ascii="Cambria Math" w:hAnsi="Cambria Math" w:cs="Arial"/>
                        <w:spacing w:val="15"/>
                        <w:sz w:val="23"/>
                        <w:szCs w:val="23"/>
                        <w:lang w:eastAsia="zh-Hans"/>
                      </w:rPr>
                      <m:t>h</m:t>
                    </m:r>
                  </m:e>
                  <m:sub>
                    <m:r>
                      <w:rPr>
                        <w:rFonts w:ascii="Cambria Math" w:hAnsi="Cambria Math" w:cs="Arial"/>
                        <w:spacing w:val="15"/>
                        <w:sz w:val="23"/>
                        <w:szCs w:val="23"/>
                        <w:lang w:eastAsia="zh-Hans"/>
                      </w:rPr>
                      <m:t>t</m:t>
                    </m:r>
                  </m:sub>
                  <m:sup>
                    <m:d>
                      <m:dPr>
                        <m:ctrlPr>
                          <w:rPr>
                            <w:rFonts w:ascii="Cambria Math" w:hAnsi="Cambria Math" w:cs="Arial"/>
                            <w:spacing w:val="15"/>
                            <w:sz w:val="23"/>
                            <w:szCs w:val="23"/>
                          </w:rPr>
                        </m:ctrlPr>
                      </m:dPr>
                      <m:e>
                        <m:r>
                          <m:rPr>
                            <m:sty m:val="p"/>
                          </m:rPr>
                          <w:rPr>
                            <w:rFonts w:ascii="Cambria Math" w:hAnsi="Cambria Math" w:cs="Arial"/>
                            <w:spacing w:val="15"/>
                            <w:sz w:val="23"/>
                            <w:szCs w:val="23"/>
                            <w:lang w:eastAsia="zh-Hans"/>
                          </w:rPr>
                          <m:t>2</m:t>
                        </m:r>
                      </m:e>
                    </m:d>
                  </m:sup>
                </m:sSubSup>
              </m:e>
            </m:eqArr>
          </m:e>
        </m:d>
      </m:oMath>
      <w:r w:rsidRPr="003807AF">
        <w:rPr>
          <w:lang w:val="zh-Hans" w:eastAsia="zh-Hans"/>
        </w:rPr>
        <w:tab/>
      </w:r>
    </w:p>
    <w:p w14:paraId="5E96F266" w14:textId="5C062AC1" w:rsidR="00025BCD" w:rsidRDefault="00025BCD">
      <w:pPr>
        <w:rPr>
          <w:rFonts w:ascii="Calibri" w:eastAsiaTheme="minorEastAsia" w:hAnsi="Calibri" w:cs="Calibri"/>
          <w:color w:val="000000"/>
          <w:sz w:val="22"/>
          <w:lang w:val="en-US" w:eastAsia="zh-CN" w:bidi="hi-IN"/>
        </w:rPr>
      </w:pPr>
      <w:r>
        <w:rPr>
          <w:rFonts w:ascii="Calibri" w:eastAsiaTheme="minorEastAsia" w:hAnsi="Calibri" w:cs="Calibri"/>
          <w:color w:val="000000"/>
          <w:sz w:val="22"/>
          <w:lang w:val="en-US" w:eastAsia="zh-CN" w:bidi="hi-IN"/>
        </w:rPr>
        <w:br w:type="page"/>
      </w:r>
    </w:p>
    <w:p w14:paraId="00F4FB58" w14:textId="77777777" w:rsidR="00025BCD" w:rsidRPr="00C96B95" w:rsidRDefault="00025BCD" w:rsidP="00C96B95">
      <w:pPr>
        <w:keepNext/>
        <w:suppressAutoHyphens/>
        <w:overflowPunct w:val="0"/>
        <w:spacing w:before="240" w:after="60"/>
        <w:ind w:left="432" w:hanging="432"/>
        <w:jc w:val="both"/>
        <w:textAlignment w:val="baseline"/>
        <w:outlineLvl w:val="0"/>
        <w:rPr>
          <w:rFonts w:ascii="Calibri" w:eastAsia="WenQuanYi Zen Hei Sharp" w:hAnsi="Calibri" w:cs="Arial"/>
          <w:b/>
          <w:bCs/>
          <w:caps/>
          <w:color w:val="000000"/>
          <w:kern w:val="28"/>
          <w:sz w:val="28"/>
          <w:szCs w:val="32"/>
          <w:lang w:val="en-US" w:eastAsia="zh-CN" w:bidi="hi-IN"/>
        </w:rPr>
      </w:pPr>
      <w:bookmarkStart w:id="14" w:name="_Toc113410277"/>
      <w:r w:rsidRPr="00C96B95">
        <w:rPr>
          <w:rFonts w:ascii="Calibri" w:eastAsia="WenQuanYi Zen Hei Sharp" w:hAnsi="Calibri" w:cs="Arial"/>
          <w:b/>
          <w:bCs/>
          <w:caps/>
          <w:color w:val="000000"/>
          <w:kern w:val="28"/>
          <w:sz w:val="28"/>
          <w:szCs w:val="32"/>
          <w:lang w:val="en-US" w:eastAsia="zh-CN" w:bidi="hi-IN"/>
        </w:rPr>
        <w:lastRenderedPageBreak/>
        <w:t>Chapter 4 Experiment</w:t>
      </w:r>
      <w:bookmarkEnd w:id="14"/>
    </w:p>
    <w:p w14:paraId="515B173D" w14:textId="77777777" w:rsidR="00025BCD" w:rsidRPr="00C96B95" w:rsidRDefault="00025BCD" w:rsidP="00C96B95">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15" w:name="_Toc113410278"/>
      <w:r w:rsidRPr="00C96B95">
        <w:rPr>
          <w:rFonts w:ascii="Calibri" w:eastAsiaTheme="minorEastAsia" w:hAnsi="Calibri" w:cs="Calibri"/>
          <w:b/>
          <w:bCs/>
          <w:color w:val="000000"/>
          <w:sz w:val="22"/>
          <w:lang w:val="en-US" w:eastAsia="zh-CN" w:bidi="hi-IN"/>
        </w:rPr>
        <w:t>4.1 Data Acquisition</w:t>
      </w:r>
      <w:bookmarkEnd w:id="15"/>
    </w:p>
    <w:p w14:paraId="2E9768D0" w14:textId="77777777" w:rsidR="00025BCD" w:rsidRP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There are multiple ways of carrying weight on the human body, such as carrying on the back, single-handed carrying, two-handed carrying, carrying, lifting, and other multiple ways. In this experiment, since the problem to be investigated is to distinguish and identify the size of the load according to the gait data, it is beneficial to choose a load-bearing mode with less influence on the gait for the experiment, and after considering the adjustment of the load, the choice of equipment, etc., the subjects were chosen to use a backpack to carry a heavy load for indoor and outdoor walking on flat ground, at which time the gait under load did not change much from normal walking The recognition performance in this case can highlight the effectiveness of the algorithm.</w:t>
      </w:r>
    </w:p>
    <w:p w14:paraId="019CB6DA" w14:textId="77777777" w:rsidR="00025BCD" w:rsidRP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The information of the subjects is as follows. The subjects were mainly university students, in good health and without motor impairment. The average height of the subjects was 178 cm, with the shortest being 160 cm and the tallest being 187 cm. The average weight of the subjects was 72 kg, with the lightest being 58 kg and the heaviest being 85 kg. The age was evenly distributed between 19 and 24 years old.</w:t>
      </w:r>
    </w:p>
    <w:p w14:paraId="741F8104" w14:textId="77777777" w:rsidR="00025BCD" w:rsidRP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The experimental procedure was relatively simple: the subjects first put on the IMU sensors of the lower limbs with the help of a support person to ensure that the sensors were positioned and fixed in the expected way. After the device is turned on, the data collector opens the corresponding software and gives walking commands to the subject to enter the data acquisition phase. After the subject walks a certain distance on flat ground (usually tens of meters), the data collector gives a stop command to the subject and ends the stop data recording in the data collection software and transfers it to the local database.</w:t>
      </w:r>
    </w:p>
    <w:p w14:paraId="77A55CA7" w14:textId="7C15D4EE" w:rsidR="00025BCD" w:rsidRDefault="00025BCD" w:rsidP="00025BCD">
      <w:pPr>
        <w:suppressAutoHyphens/>
        <w:overflowPunct w:val="0"/>
        <w:spacing w:before="120"/>
        <w:textAlignment w:val="baseline"/>
        <w:rPr>
          <w:rFonts w:ascii="Calibri" w:eastAsiaTheme="minorEastAsia" w:hAnsi="Calibri" w:cs="Calibri"/>
          <w:color w:val="000000"/>
          <w:sz w:val="22"/>
          <w:lang w:val="en-US" w:eastAsia="zh-CN" w:bidi="hi-IN"/>
        </w:rPr>
      </w:pPr>
      <w:r w:rsidRPr="00025BCD">
        <w:rPr>
          <w:rFonts w:ascii="Calibri" w:eastAsiaTheme="minorEastAsia" w:hAnsi="Calibri" w:cs="Calibri"/>
          <w:color w:val="000000"/>
          <w:sz w:val="22"/>
          <w:lang w:val="en-US" w:eastAsia="zh-CN" w:bidi="hi-IN"/>
        </w:rPr>
        <w:t>After a single data recording, the subject rests for a few minutes to recover and then adjusts the weight by adjusting the number of sandbags in the back duffel bag, each time the order of weight adjustment is randomized to circumvent the effect of weight order on the experimental data. Each subject was eventually tested four or more times at each weight to ensure that the amount of data was rich enough to ensure that the amount of data required for subsequent machine learning was satisfied.</w:t>
      </w:r>
    </w:p>
    <w:p w14:paraId="6C969EDA" w14:textId="6958FCB7" w:rsidR="00025BCD" w:rsidRPr="00025BCD" w:rsidRDefault="00025BCD" w:rsidP="00025BCD">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A92874">
        <w:rPr>
          <w:rFonts w:eastAsia="宋体"/>
          <w:noProof/>
          <w:lang w:eastAsia="en-GB"/>
        </w:rPr>
        <w:drawing>
          <wp:inline distT="0" distB="0" distL="0" distR="0" wp14:anchorId="15E3EB80" wp14:editId="63CE3A01">
            <wp:extent cx="2910840" cy="2093163"/>
            <wp:effectExtent l="0" t="0" r="3810" b="254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39867" cy="2114036"/>
                    </a:xfrm>
                    <a:prstGeom prst="rect">
                      <a:avLst/>
                    </a:prstGeom>
                    <a:noFill/>
                    <a:ln>
                      <a:noFill/>
                    </a:ln>
                  </pic:spPr>
                </pic:pic>
              </a:graphicData>
            </a:graphic>
          </wp:inline>
        </w:drawing>
      </w:r>
    </w:p>
    <w:p w14:paraId="02595237" w14:textId="77777777" w:rsidR="004F42AF" w:rsidRPr="004F42AF" w:rsidRDefault="004F42AF" w:rsidP="004F42AF">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IMU sensor markers for lower limb fixation and backpack weighting</w:t>
      </w:r>
    </w:p>
    <w:p w14:paraId="37B3B90F" w14:textId="77777777" w:rsidR="004F42AF" w:rsidRP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Finally, through the experiment, a total of more than one thousand gait cycles were collected for training and testing, and the capacity and variety of the dataset were sufficient for subsequent experiments.</w:t>
      </w:r>
    </w:p>
    <w:p w14:paraId="04CF4D52" w14:textId="77777777" w:rsidR="004F42AF" w:rsidRPr="00C96B95" w:rsidRDefault="004F42AF" w:rsidP="00C96B95">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16" w:name="_Toc113410279"/>
      <w:r w:rsidRPr="00C96B95">
        <w:rPr>
          <w:rFonts w:ascii="Calibri" w:eastAsiaTheme="minorEastAsia" w:hAnsi="Calibri" w:cs="Calibri"/>
          <w:b/>
          <w:bCs/>
          <w:color w:val="000000"/>
          <w:sz w:val="22"/>
          <w:lang w:val="en-US" w:eastAsia="zh-CN" w:bidi="hi-IN"/>
        </w:rPr>
        <w:t>4.2 Data processing</w:t>
      </w:r>
      <w:bookmarkEnd w:id="16"/>
    </w:p>
    <w:p w14:paraId="73A30F4B" w14:textId="1FFD212E" w:rsidR="00025BCD"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The raw sensor data waveforms are shown below. It contains the raw data of 3 sensors, the acceleration in 3 directions and the angular velocity in 3 directions of each sensor are included, and the data are very scattered and not processed in various ways, so that no valid information can be obtained.</w:t>
      </w:r>
    </w:p>
    <w:p w14:paraId="6A15917C" w14:textId="36A2CCFE" w:rsidR="004F42AF" w:rsidRDefault="004F42AF" w:rsidP="00C96B95">
      <w:pPr>
        <w:suppressAutoHyphens/>
        <w:overflowPunct w:val="0"/>
        <w:spacing w:before="120"/>
        <w:jc w:val="center"/>
        <w:textAlignment w:val="baseline"/>
        <w:rPr>
          <w:rFonts w:ascii="Calibri" w:eastAsiaTheme="minorEastAsia" w:hAnsi="Calibri" w:cs="Calibri" w:hint="eastAsia"/>
          <w:color w:val="000000"/>
          <w:sz w:val="22"/>
          <w:lang w:val="en-US" w:eastAsia="zh-CN" w:bidi="hi-IN"/>
        </w:rPr>
      </w:pPr>
      <w:r>
        <w:rPr>
          <w:noProof/>
        </w:rPr>
        <w:lastRenderedPageBreak/>
        <w:drawing>
          <wp:inline distT="0" distB="0" distL="0" distR="0" wp14:anchorId="00B2B0E2" wp14:editId="6238707E">
            <wp:extent cx="3264355" cy="236593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72410" cy="2371768"/>
                    </a:xfrm>
                    <a:prstGeom prst="rect">
                      <a:avLst/>
                    </a:prstGeom>
                  </pic:spPr>
                </pic:pic>
              </a:graphicData>
            </a:graphic>
          </wp:inline>
        </w:drawing>
      </w:r>
    </w:p>
    <w:p w14:paraId="7933B64D" w14:textId="77777777" w:rsidR="004F42AF" w:rsidRPr="004F42AF" w:rsidRDefault="004F42AF" w:rsidP="00C96B95">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The waveform of the original sensor data</w:t>
      </w:r>
    </w:p>
    <w:p w14:paraId="06E699C3" w14:textId="29CA4668" w:rsid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The waveforms of some data solved by the quadratic method and interpolated are shown below. It can be seen that the angular information after solving has strong periodicity, which greatly improves the difficulty of interpreting the data. The highest peak is the plantar pressure sensor value, which can be used to distinguish the gait phase by the plantar pressure value and serve as a reference corroboration for subsequent data segmentation. The lower three lines are the joint angles of each joint of the lower extremity.</w:t>
      </w:r>
    </w:p>
    <w:p w14:paraId="4FFBDA19" w14:textId="564B6299" w:rsidR="004F42AF" w:rsidRDefault="004F42AF" w:rsidP="00C96B95">
      <w:pPr>
        <w:suppressAutoHyphens/>
        <w:overflowPunct w:val="0"/>
        <w:spacing w:before="120"/>
        <w:jc w:val="center"/>
        <w:textAlignment w:val="baseline"/>
        <w:rPr>
          <w:rFonts w:ascii="Calibri" w:eastAsiaTheme="minorEastAsia" w:hAnsi="Calibri" w:cs="Calibri"/>
          <w:color w:val="000000"/>
          <w:sz w:val="22"/>
          <w:lang w:val="en-US" w:eastAsia="zh-CN" w:bidi="hi-IN"/>
        </w:rPr>
      </w:pPr>
      <w:r>
        <w:rPr>
          <w:noProof/>
        </w:rPr>
        <w:drawing>
          <wp:inline distT="0" distB="0" distL="0" distR="0" wp14:anchorId="251277D4" wp14:editId="508BB73D">
            <wp:extent cx="3942272" cy="2207976"/>
            <wp:effectExtent l="0" t="0" r="127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47794" cy="2211069"/>
                    </a:xfrm>
                    <a:prstGeom prst="rect">
                      <a:avLst/>
                    </a:prstGeom>
                  </pic:spPr>
                </pic:pic>
              </a:graphicData>
            </a:graphic>
          </wp:inline>
        </w:drawing>
      </w:r>
    </w:p>
    <w:p w14:paraId="2A1DB501" w14:textId="77777777" w:rsidR="004F42AF" w:rsidRPr="004F42AF" w:rsidRDefault="004F42AF" w:rsidP="00C96B95">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Waveforms of gait data and pressure sensor data after interpolation</w:t>
      </w:r>
    </w:p>
    <w:p w14:paraId="629A54EC" w14:textId="6390CFC8" w:rsidR="004F42AF" w:rsidRPr="004F42AF" w:rsidRDefault="004F42AF" w:rsidP="004F42AF">
      <w:pPr>
        <w:suppressAutoHyphens/>
        <w:overflowPunct w:val="0"/>
        <w:spacing w:before="120"/>
        <w:textAlignment w:val="baseline"/>
        <w:rPr>
          <w:rFonts w:ascii="Calibri" w:eastAsiaTheme="minorEastAsia" w:hAnsi="Calibri" w:cs="Calibri" w:hint="eastAsia"/>
          <w:color w:val="000000"/>
          <w:sz w:val="22"/>
          <w:lang w:val="en-US" w:eastAsia="zh-CN" w:bidi="hi-IN"/>
        </w:rPr>
      </w:pPr>
      <w:r w:rsidRPr="004F42AF">
        <w:rPr>
          <w:rFonts w:ascii="Calibri" w:eastAsiaTheme="minorEastAsia" w:hAnsi="Calibri" w:cs="Calibri"/>
          <w:color w:val="000000"/>
          <w:sz w:val="22"/>
          <w:lang w:val="en-US" w:eastAsia="zh-CN" w:bidi="hi-IN"/>
        </w:rPr>
        <w:t>The plantar pressure values in the above figure are mainly used as reference values for subsequent gait cycle segmentation, while the remaining three joint angles will be segmented in the next steps and finally input to the network for training and recognition.</w:t>
      </w:r>
    </w:p>
    <w:p w14:paraId="55B8C6E3" w14:textId="77777777" w:rsidR="004F42AF" w:rsidRPr="00C96B95" w:rsidRDefault="004F42AF" w:rsidP="00C96B95">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17" w:name="_Toc113410280"/>
      <w:r w:rsidRPr="00C96B95">
        <w:rPr>
          <w:rFonts w:ascii="Calibri" w:eastAsiaTheme="minorEastAsia" w:hAnsi="Calibri" w:cs="Calibri"/>
          <w:b/>
          <w:bCs/>
          <w:color w:val="000000"/>
          <w:sz w:val="22"/>
          <w:lang w:val="en-US" w:eastAsia="zh-CN" w:bidi="hi-IN"/>
        </w:rPr>
        <w:t>4.3 Segmentation and resampling</w:t>
      </w:r>
      <w:bookmarkEnd w:id="17"/>
    </w:p>
    <w:p w14:paraId="4AE780DA" w14:textId="2ED43349" w:rsid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Based on the plantar pressure values and the peak-to-peak values of the ankle joint angles, the data collected in a single experiment can be segmented into dozens of individual cycles according to the gait cycle. The waveforms of the gait data after segmentation and resampling processing are as follows.</w:t>
      </w:r>
    </w:p>
    <w:p w14:paraId="1DC05602" w14:textId="76B04013" w:rsid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p>
    <w:p w14:paraId="6296FF54" w14:textId="1EB0B6E4" w:rsidR="004F42AF" w:rsidRDefault="004F42AF" w:rsidP="00C96B95">
      <w:pPr>
        <w:suppressAutoHyphens/>
        <w:overflowPunct w:val="0"/>
        <w:spacing w:before="120"/>
        <w:jc w:val="center"/>
        <w:textAlignment w:val="baseline"/>
        <w:rPr>
          <w:rFonts w:ascii="Calibri" w:eastAsiaTheme="minorEastAsia" w:hAnsi="Calibri" w:cs="Calibri"/>
          <w:color w:val="000000"/>
          <w:sz w:val="22"/>
          <w:lang w:val="en-US" w:eastAsia="zh-CN" w:bidi="hi-IN"/>
        </w:rPr>
      </w:pPr>
      <w:r>
        <w:rPr>
          <w:noProof/>
        </w:rPr>
        <w:lastRenderedPageBreak/>
        <w:drawing>
          <wp:inline distT="0" distB="0" distL="0" distR="0" wp14:anchorId="5F89C78E" wp14:editId="43B97544">
            <wp:extent cx="5529944" cy="1784908"/>
            <wp:effectExtent l="0" t="0" r="0" b="635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8325" r="7463"/>
                    <a:stretch/>
                  </pic:blipFill>
                  <pic:spPr bwMode="auto">
                    <a:xfrm>
                      <a:off x="0" y="0"/>
                      <a:ext cx="5549351" cy="1791172"/>
                    </a:xfrm>
                    <a:prstGeom prst="rect">
                      <a:avLst/>
                    </a:prstGeom>
                    <a:noFill/>
                    <a:ln>
                      <a:noFill/>
                    </a:ln>
                    <a:extLst>
                      <a:ext uri="{53640926-AAD7-44D8-BBD7-CCE9431645EC}">
                        <a14:shadowObscured xmlns:a14="http://schemas.microsoft.com/office/drawing/2010/main"/>
                      </a:ext>
                    </a:extLst>
                  </pic:spPr>
                </pic:pic>
              </a:graphicData>
            </a:graphic>
          </wp:inline>
        </w:drawing>
      </w:r>
    </w:p>
    <w:p w14:paraId="54238EF2" w14:textId="77777777" w:rsidR="004F42AF" w:rsidRPr="004F42AF" w:rsidRDefault="004F42AF" w:rsidP="00C96B95">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Numerical differences between subjects' walking data under 3 physical loads</w:t>
      </w:r>
    </w:p>
    <w:p w14:paraId="07914A7B" w14:textId="1F0DC1B0" w:rsidR="004F42AF" w:rsidRP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The above figure is the final form of the data processing, with smooth curves and consistent movement trends, but at the same time there are visible differences with the possibility of further differentiation.</w:t>
      </w:r>
    </w:p>
    <w:p w14:paraId="6BE2F95E" w14:textId="77777777" w:rsidR="004F42AF" w:rsidRPr="00C96B95" w:rsidRDefault="004F42AF" w:rsidP="00C96B95">
      <w:pPr>
        <w:suppressAutoHyphens/>
        <w:overflowPunct w:val="0"/>
        <w:spacing w:before="120"/>
        <w:jc w:val="both"/>
        <w:textAlignment w:val="baseline"/>
        <w:outlineLvl w:val="1"/>
        <w:rPr>
          <w:rFonts w:ascii="Calibri" w:eastAsiaTheme="minorEastAsia" w:hAnsi="Calibri" w:cs="Calibri"/>
          <w:b/>
          <w:bCs/>
          <w:color w:val="000000"/>
          <w:sz w:val="22"/>
          <w:lang w:val="en-US" w:eastAsia="zh-CN" w:bidi="hi-IN"/>
        </w:rPr>
      </w:pPr>
      <w:bookmarkStart w:id="18" w:name="_Toc113410281"/>
      <w:r w:rsidRPr="00C96B95">
        <w:rPr>
          <w:rFonts w:ascii="Calibri" w:eastAsiaTheme="minorEastAsia" w:hAnsi="Calibri" w:cs="Calibri"/>
          <w:b/>
          <w:bCs/>
          <w:color w:val="000000"/>
          <w:sz w:val="22"/>
          <w:lang w:val="en-US" w:eastAsia="zh-CN" w:bidi="hi-IN"/>
        </w:rPr>
        <w:t>4.4 Network training</w:t>
      </w:r>
      <w:bookmarkEnd w:id="18"/>
    </w:p>
    <w:p w14:paraId="7D857D30" w14:textId="77777777" w:rsidR="004F42AF" w:rsidRP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 xml:space="preserve">Since network training is very time consuming, in order to speed up the experimental process, pre-training is performed using </w:t>
      </w:r>
      <w:proofErr w:type="spellStart"/>
      <w:r w:rsidRPr="004F42AF">
        <w:rPr>
          <w:rFonts w:ascii="Calibri" w:eastAsiaTheme="minorEastAsia" w:hAnsi="Calibri" w:cs="Calibri"/>
          <w:color w:val="000000"/>
          <w:sz w:val="22"/>
          <w:lang w:val="en-US" w:eastAsia="zh-CN" w:bidi="hi-IN"/>
        </w:rPr>
        <w:t>Matlab's</w:t>
      </w:r>
      <w:proofErr w:type="spellEnd"/>
      <w:r w:rsidRPr="004F42AF">
        <w:rPr>
          <w:rFonts w:ascii="Calibri" w:eastAsiaTheme="minorEastAsia" w:hAnsi="Calibri" w:cs="Calibri"/>
          <w:color w:val="000000"/>
          <w:sz w:val="22"/>
          <w:lang w:val="en-US" w:eastAsia="zh-CN" w:bidi="hi-IN"/>
        </w:rPr>
        <w:t xml:space="preserve"> pre-defined tools, and additional structures can be defined manually by writing Python code in parallel with the training process. I first pre-trained directly in </w:t>
      </w:r>
      <w:proofErr w:type="spellStart"/>
      <w:r w:rsidRPr="004F42AF">
        <w:rPr>
          <w:rFonts w:ascii="Calibri" w:eastAsiaTheme="minorEastAsia" w:hAnsi="Calibri" w:cs="Calibri"/>
          <w:color w:val="000000"/>
          <w:sz w:val="22"/>
          <w:lang w:val="en-US" w:eastAsia="zh-CN" w:bidi="hi-IN"/>
        </w:rPr>
        <w:t>matlab</w:t>
      </w:r>
      <w:proofErr w:type="spellEnd"/>
      <w:r w:rsidRPr="004F42AF">
        <w:rPr>
          <w:rFonts w:ascii="Calibri" w:eastAsiaTheme="minorEastAsia" w:hAnsi="Calibri" w:cs="Calibri"/>
          <w:color w:val="000000"/>
          <w:sz w:val="22"/>
          <w:lang w:val="en-US" w:eastAsia="zh-CN" w:bidi="hi-IN"/>
        </w:rPr>
        <w:t xml:space="preserve"> with some of the data to observe the differences and characteristics of different networks and to confirm some of the conjectures in Chapter 3.</w:t>
      </w:r>
    </w:p>
    <w:p w14:paraId="052085F7" w14:textId="77777777" w:rsidR="004F42AF" w:rsidRP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Since the data length is 169, I first used an 80-layer LSTM and a BI-LSTM for training to compare and verify whether the Bi-LSTM can have better classification results than the LSTM in gait weight recognition scenarios. Since we only need to verify the difference in validity, there are only 2 categories of training data at this time, namely no-weight-bearing data and 25KG-weight-bearing data.</w:t>
      </w:r>
    </w:p>
    <w:p w14:paraId="7C650B96" w14:textId="46E27A8A" w:rsid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The screenshots of the training process are as follows.</w:t>
      </w:r>
    </w:p>
    <w:p w14:paraId="7983CA3C" w14:textId="162798BA" w:rsidR="004F42AF" w:rsidRDefault="004F42AF" w:rsidP="00C96B95">
      <w:pPr>
        <w:suppressAutoHyphens/>
        <w:overflowPunct w:val="0"/>
        <w:spacing w:before="120"/>
        <w:jc w:val="center"/>
        <w:textAlignment w:val="baseline"/>
        <w:rPr>
          <w:rFonts w:ascii="Calibri" w:eastAsiaTheme="minorEastAsia" w:hAnsi="Calibri" w:cs="Calibri"/>
          <w:color w:val="000000"/>
          <w:sz w:val="22"/>
          <w:lang w:val="en-US" w:eastAsia="zh-CN" w:bidi="hi-IN"/>
        </w:rPr>
      </w:pPr>
      <w:r>
        <w:rPr>
          <w:noProof/>
          <w:lang w:bidi="hi-IN"/>
        </w:rPr>
        <w:drawing>
          <wp:inline distT="0" distB="0" distL="0" distR="0" wp14:anchorId="081ADD8F" wp14:editId="09B25D17">
            <wp:extent cx="4121036" cy="2457187"/>
            <wp:effectExtent l="0" t="0" r="0" b="63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622" t="6944" r="22793" b="1248"/>
                    <a:stretch/>
                  </pic:blipFill>
                  <pic:spPr bwMode="auto">
                    <a:xfrm>
                      <a:off x="0" y="0"/>
                      <a:ext cx="4143493" cy="2470577"/>
                    </a:xfrm>
                    <a:prstGeom prst="rect">
                      <a:avLst/>
                    </a:prstGeom>
                    <a:noFill/>
                    <a:ln>
                      <a:noFill/>
                    </a:ln>
                    <a:extLst>
                      <a:ext uri="{53640926-AAD7-44D8-BBD7-CCE9431645EC}">
                        <a14:shadowObscured xmlns:a14="http://schemas.microsoft.com/office/drawing/2010/main"/>
                      </a:ext>
                    </a:extLst>
                  </pic:spPr>
                </pic:pic>
              </a:graphicData>
            </a:graphic>
          </wp:inline>
        </w:drawing>
      </w:r>
    </w:p>
    <w:p w14:paraId="055BC67F" w14:textId="45DCA0F2" w:rsidR="004F42AF" w:rsidRDefault="004F42AF" w:rsidP="00C96B95">
      <w:pPr>
        <w:suppressAutoHyphens/>
        <w:overflowPunct w:val="0"/>
        <w:spacing w:before="120"/>
        <w:jc w:val="center"/>
        <w:textAlignment w:val="baseline"/>
        <w:rPr>
          <w:rFonts w:ascii="Calibri" w:eastAsiaTheme="minorEastAsia" w:hAnsi="Calibri" w:cs="Calibri" w:hint="eastAsia"/>
          <w:color w:val="000000"/>
          <w:sz w:val="22"/>
          <w:lang w:val="en-US" w:eastAsia="zh-CN" w:bidi="hi-IN"/>
        </w:rPr>
      </w:pPr>
      <w:r w:rsidRPr="004F42AF">
        <w:rPr>
          <w:rFonts w:ascii="Calibri" w:eastAsiaTheme="minorEastAsia" w:hAnsi="Calibri" w:cs="Calibri"/>
          <w:color w:val="000000"/>
          <w:sz w:val="22"/>
          <w:lang w:val="en-US" w:eastAsia="zh-CN" w:bidi="hi-IN"/>
        </w:rPr>
        <w:t>80-layer LSTM training process diagram</w:t>
      </w:r>
    </w:p>
    <w:p w14:paraId="0C3D707B" w14:textId="0DDAC47D" w:rsidR="004F42AF" w:rsidRDefault="004F42AF" w:rsidP="00C96B95">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C75544">
        <w:rPr>
          <w:rFonts w:ascii="宋体" w:eastAsia="宋体" w:hAnsi="宋体" w:cs="宋体"/>
        </w:rPr>
        <w:lastRenderedPageBreak/>
        <w:drawing>
          <wp:inline distT="0" distB="0" distL="0" distR="0" wp14:anchorId="1CB0A13D" wp14:editId="3F2672FB">
            <wp:extent cx="4086627" cy="2447985"/>
            <wp:effectExtent l="0" t="0" r="9525" b="0"/>
            <wp:docPr id="15" name="图片 6">
              <a:extLst xmlns:a="http://schemas.openxmlformats.org/drawingml/2006/main">
                <a:ext uri="{FF2B5EF4-FFF2-40B4-BE49-F238E27FC236}">
                  <a16:creationId xmlns:a16="http://schemas.microsoft.com/office/drawing/2014/main" id="{7C53C60B-EAA1-48AF-B51F-1DCB17EDF1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a:extLst>
                        <a:ext uri="{FF2B5EF4-FFF2-40B4-BE49-F238E27FC236}">
                          <a16:creationId xmlns:a16="http://schemas.microsoft.com/office/drawing/2014/main" id="{7C53C60B-EAA1-48AF-B51F-1DCB17EDF1CD}"/>
                        </a:ext>
                      </a:extLst>
                    </pic:cNvPr>
                    <pic:cNvPicPr>
                      <a:picLocks noChangeAspect="1"/>
                    </pic:cNvPicPr>
                  </pic:nvPicPr>
                  <pic:blipFill rotWithShape="1">
                    <a:blip r:embed="rId28" cstate="print">
                      <a:extLst>
                        <a:ext uri="{28A0092B-C50C-407E-A947-70E740481C1C}">
                          <a14:useLocalDpi xmlns:a14="http://schemas.microsoft.com/office/drawing/2010/main" val="0"/>
                        </a:ext>
                      </a:extLst>
                    </a:blip>
                    <a:srcRect l="3752" t="9385" r="22372" b="1443"/>
                    <a:stretch/>
                  </pic:blipFill>
                  <pic:spPr bwMode="auto">
                    <a:xfrm>
                      <a:off x="0" y="0"/>
                      <a:ext cx="4098845" cy="2455304"/>
                    </a:xfrm>
                    <a:prstGeom prst="rect">
                      <a:avLst/>
                    </a:prstGeom>
                    <a:ln>
                      <a:noFill/>
                    </a:ln>
                    <a:extLst>
                      <a:ext uri="{53640926-AAD7-44D8-BBD7-CCE9431645EC}">
                        <a14:shadowObscured xmlns:a14="http://schemas.microsoft.com/office/drawing/2010/main"/>
                      </a:ext>
                    </a:extLst>
                  </pic:spPr>
                </pic:pic>
              </a:graphicData>
            </a:graphic>
          </wp:inline>
        </w:drawing>
      </w:r>
    </w:p>
    <w:p w14:paraId="1E5809AE" w14:textId="37FA2EDC" w:rsidR="004F42AF" w:rsidRDefault="004F42AF" w:rsidP="00C96B95">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 xml:space="preserve">80-layer </w:t>
      </w:r>
      <w:r>
        <w:rPr>
          <w:rFonts w:ascii="Calibri" w:eastAsiaTheme="minorEastAsia" w:hAnsi="Calibri" w:cs="Calibri" w:hint="eastAsia"/>
          <w:color w:val="000000"/>
          <w:sz w:val="22"/>
          <w:lang w:val="en-US" w:eastAsia="zh-CN" w:bidi="hi-IN"/>
        </w:rPr>
        <w:t>Bi</w:t>
      </w:r>
      <w:r>
        <w:rPr>
          <w:rFonts w:ascii="Calibri" w:eastAsiaTheme="minorEastAsia" w:hAnsi="Calibri" w:cs="Calibri"/>
          <w:color w:val="000000"/>
          <w:sz w:val="22"/>
          <w:lang w:val="en-US" w:eastAsia="zh-CN" w:bidi="hi-IN"/>
        </w:rPr>
        <w:t>-</w:t>
      </w:r>
      <w:r w:rsidRPr="004F42AF">
        <w:rPr>
          <w:rFonts w:ascii="Calibri" w:eastAsiaTheme="minorEastAsia" w:hAnsi="Calibri" w:cs="Calibri"/>
          <w:color w:val="000000"/>
          <w:sz w:val="22"/>
          <w:lang w:val="en-US" w:eastAsia="zh-CN" w:bidi="hi-IN"/>
        </w:rPr>
        <w:t>LSTM training process diagram</w:t>
      </w:r>
    </w:p>
    <w:p w14:paraId="67B6442B" w14:textId="77777777" w:rsidR="004F42AF" w:rsidRP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By comparing the above training process, it can be found that Bi-LSTM can indeed achieve better results in the case of weight recognition based on gait, with higher accuracy and less fluctuation in the later stage of training. It verifies the previous conjecture that Bi-LSTM is more suitable for this recognition scenario.</w:t>
      </w:r>
    </w:p>
    <w:p w14:paraId="56621663" w14:textId="77777777" w:rsidR="004F42AF" w:rsidRP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I then adjusted the number of layers of the LSTM network several times, hoping to obtain the effect of different layers on the recognition rate, and some of the data are shown in the following table.</w:t>
      </w:r>
    </w:p>
    <w:p w14:paraId="0C01BBF8" w14:textId="77777777" w:rsidR="004F42AF" w:rsidRPr="004F42AF" w:rsidRDefault="004F42AF" w:rsidP="004F42AF">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Pre-training results table</w:t>
      </w:r>
    </w:p>
    <w:tbl>
      <w:tblPr>
        <w:tblStyle w:val="a7"/>
        <w:tblW w:w="8378" w:type="dxa"/>
        <w:jc w:val="center"/>
        <w:tblLayout w:type="fixed"/>
        <w:tblLook w:val="04A0" w:firstRow="1" w:lastRow="0" w:firstColumn="1" w:lastColumn="0" w:noHBand="0" w:noVBand="1"/>
      </w:tblPr>
      <w:tblGrid>
        <w:gridCol w:w="940"/>
        <w:gridCol w:w="1209"/>
        <w:gridCol w:w="1300"/>
        <w:gridCol w:w="1080"/>
        <w:gridCol w:w="260"/>
        <w:gridCol w:w="1209"/>
        <w:gridCol w:w="1300"/>
        <w:gridCol w:w="1080"/>
      </w:tblGrid>
      <w:tr w:rsidR="004F42AF" w:rsidRPr="004F42AF" w14:paraId="77F0784A" w14:textId="77777777" w:rsidTr="004F42AF">
        <w:trPr>
          <w:trHeight w:val="285"/>
          <w:jc w:val="center"/>
        </w:trPr>
        <w:tc>
          <w:tcPr>
            <w:tcW w:w="940" w:type="dxa"/>
            <w:noWrap/>
            <w:hideMark/>
          </w:tcPr>
          <w:p w14:paraId="07A31D08"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p>
        </w:tc>
        <w:tc>
          <w:tcPr>
            <w:tcW w:w="1209" w:type="dxa"/>
            <w:noWrap/>
            <w:hideMark/>
          </w:tcPr>
          <w:p w14:paraId="179D717C" w14:textId="77777777" w:rsidR="004F42AF" w:rsidRPr="004F42AF" w:rsidRDefault="004F42AF" w:rsidP="004F42AF">
            <w:pPr>
              <w:widowControl w:val="0"/>
              <w:ind w:leftChars="-56" w:left="-75" w:hangingChars="28" w:hanging="59"/>
              <w:jc w:val="both"/>
              <w:rPr>
                <w:rFonts w:asciiTheme="minorHAnsi" w:eastAsiaTheme="minorEastAsia" w:hAnsiTheme="minorHAnsi" w:cstheme="minorBidi"/>
                <w:kern w:val="2"/>
                <w:sz w:val="21"/>
                <w:szCs w:val="22"/>
                <w:lang w:val="en-US" w:eastAsia="zh-CN" w:bidi="hi-IN"/>
              </w:rPr>
            </w:pPr>
          </w:p>
        </w:tc>
        <w:tc>
          <w:tcPr>
            <w:tcW w:w="1300" w:type="dxa"/>
            <w:noWrap/>
            <w:hideMark/>
          </w:tcPr>
          <w:p w14:paraId="0E1750A8" w14:textId="18A09C4C"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sidRPr="004F42AF">
              <w:rPr>
                <w:rFonts w:ascii="Calibri" w:eastAsiaTheme="minorEastAsia" w:hAnsi="Calibri" w:cs="Calibri"/>
                <w:color w:val="000000"/>
                <w:sz w:val="22"/>
                <w:lang w:val="en-US" w:eastAsia="zh-CN" w:bidi="hi-IN"/>
              </w:rPr>
              <w:t>80-layer</w:t>
            </w:r>
          </w:p>
        </w:tc>
        <w:tc>
          <w:tcPr>
            <w:tcW w:w="1080" w:type="dxa"/>
            <w:noWrap/>
            <w:hideMark/>
          </w:tcPr>
          <w:p w14:paraId="2F7DEFC2"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260" w:type="dxa"/>
            <w:noWrap/>
            <w:hideMark/>
          </w:tcPr>
          <w:p w14:paraId="0D63BE32"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p>
        </w:tc>
        <w:tc>
          <w:tcPr>
            <w:tcW w:w="1209" w:type="dxa"/>
            <w:noWrap/>
            <w:hideMark/>
          </w:tcPr>
          <w:p w14:paraId="46843A0A"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p>
        </w:tc>
        <w:tc>
          <w:tcPr>
            <w:tcW w:w="1300" w:type="dxa"/>
            <w:noWrap/>
            <w:hideMark/>
          </w:tcPr>
          <w:p w14:paraId="59B35C1C" w14:textId="45A4A6D9"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120</w:t>
            </w:r>
            <w:r w:rsidRPr="004F42AF">
              <w:rPr>
                <w:rFonts w:ascii="Calibri" w:eastAsiaTheme="minorEastAsia" w:hAnsi="Calibri" w:cs="Calibri"/>
                <w:color w:val="000000"/>
                <w:sz w:val="22"/>
                <w:lang w:val="en-US" w:eastAsia="zh-CN" w:bidi="hi-IN"/>
              </w:rPr>
              <w:t>-layer</w:t>
            </w:r>
          </w:p>
        </w:tc>
        <w:tc>
          <w:tcPr>
            <w:tcW w:w="1080" w:type="dxa"/>
            <w:noWrap/>
            <w:hideMark/>
          </w:tcPr>
          <w:p w14:paraId="50E18D24"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r>
      <w:tr w:rsidR="004F42AF" w:rsidRPr="004F42AF" w14:paraId="7510ED17" w14:textId="77777777" w:rsidTr="004F42AF">
        <w:trPr>
          <w:trHeight w:val="540"/>
          <w:jc w:val="center"/>
        </w:trPr>
        <w:tc>
          <w:tcPr>
            <w:tcW w:w="940" w:type="dxa"/>
            <w:noWrap/>
            <w:hideMark/>
          </w:tcPr>
          <w:p w14:paraId="5F43A365"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LSTM</w:t>
            </w:r>
          </w:p>
        </w:tc>
        <w:tc>
          <w:tcPr>
            <w:tcW w:w="1209" w:type="dxa"/>
            <w:hideMark/>
          </w:tcPr>
          <w:p w14:paraId="6920BBB2" w14:textId="2F26E099" w:rsidR="004F42AF" w:rsidRDefault="004F42AF" w:rsidP="004F42AF">
            <w:pPr>
              <w:widowControl w:val="0"/>
              <w:jc w:val="both"/>
              <w:rPr>
                <w:rFonts w:asciiTheme="minorHAnsi" w:eastAsiaTheme="minorEastAsia" w:hAnsiTheme="minorHAnsi" w:cstheme="minorBidi"/>
                <w:kern w:val="2"/>
                <w:sz w:val="21"/>
                <w:szCs w:val="22"/>
                <w:lang w:bidi="hi-IN"/>
              </w:rPr>
            </w:pPr>
            <w:r w:rsidRPr="00EB631A">
              <w:rPr>
                <w:rFonts w:asciiTheme="minorHAnsi" w:eastAsiaTheme="minorEastAsia" w:hAnsiTheme="minorHAnsi" w:cstheme="minorBidi"/>
                <w:kern w:val="2"/>
                <w:sz w:val="21"/>
                <w:szCs w:val="22"/>
                <w:lang w:bidi="hi-IN"/>
              </w:rPr>
              <w:t>Predictions</w:t>
            </w:r>
          </w:p>
          <w:p w14:paraId="40E044EA" w14:textId="193032FC"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sidRPr="00EB631A">
              <w:rPr>
                <w:rFonts w:asciiTheme="minorHAnsi" w:eastAsiaTheme="minorEastAsia" w:hAnsiTheme="minorHAnsi" w:cstheme="minorBidi"/>
                <w:kern w:val="2"/>
                <w:sz w:val="21"/>
                <w:szCs w:val="22"/>
                <w:lang w:bidi="hi-IN"/>
              </w:rPr>
              <w:t>Labels</w:t>
            </w:r>
          </w:p>
        </w:tc>
        <w:tc>
          <w:tcPr>
            <w:tcW w:w="1300" w:type="dxa"/>
            <w:noWrap/>
            <w:hideMark/>
          </w:tcPr>
          <w:p w14:paraId="76C09C12" w14:textId="6A3E4C89"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1</w:t>
            </w:r>
          </w:p>
        </w:tc>
        <w:tc>
          <w:tcPr>
            <w:tcW w:w="1080" w:type="dxa"/>
            <w:noWrap/>
            <w:hideMark/>
          </w:tcPr>
          <w:p w14:paraId="5630614A" w14:textId="0B39929C"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0</w:t>
            </w:r>
          </w:p>
        </w:tc>
        <w:tc>
          <w:tcPr>
            <w:tcW w:w="260" w:type="dxa"/>
            <w:noWrap/>
            <w:hideMark/>
          </w:tcPr>
          <w:p w14:paraId="19112C60"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1209" w:type="dxa"/>
            <w:hideMark/>
          </w:tcPr>
          <w:p w14:paraId="4D1A7A54" w14:textId="1E783853" w:rsidR="004F42AF" w:rsidRDefault="004F42AF" w:rsidP="004F42AF">
            <w:pPr>
              <w:widowControl w:val="0"/>
              <w:jc w:val="both"/>
              <w:rPr>
                <w:rFonts w:asciiTheme="minorHAnsi" w:eastAsiaTheme="minorEastAsia" w:hAnsiTheme="minorHAnsi" w:cstheme="minorBidi"/>
                <w:kern w:val="2"/>
                <w:sz w:val="21"/>
                <w:szCs w:val="22"/>
                <w:lang w:bidi="hi-IN"/>
              </w:rPr>
            </w:pPr>
            <w:r w:rsidRPr="00EB631A">
              <w:rPr>
                <w:rFonts w:asciiTheme="minorHAnsi" w:eastAsiaTheme="minorEastAsia" w:hAnsiTheme="minorHAnsi" w:cstheme="minorBidi"/>
                <w:kern w:val="2"/>
                <w:sz w:val="21"/>
                <w:szCs w:val="22"/>
                <w:lang w:bidi="hi-IN"/>
              </w:rPr>
              <w:t>Predictions</w:t>
            </w:r>
          </w:p>
          <w:p w14:paraId="42E02635" w14:textId="0BD3B8B2"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sidRPr="00EB631A">
              <w:rPr>
                <w:rFonts w:asciiTheme="minorHAnsi" w:eastAsiaTheme="minorEastAsia" w:hAnsiTheme="minorHAnsi" w:cstheme="minorBidi"/>
                <w:kern w:val="2"/>
                <w:sz w:val="21"/>
                <w:szCs w:val="22"/>
                <w:lang w:bidi="hi-IN"/>
              </w:rPr>
              <w:t>Labels</w:t>
            </w:r>
          </w:p>
        </w:tc>
        <w:tc>
          <w:tcPr>
            <w:tcW w:w="1300" w:type="dxa"/>
            <w:noWrap/>
            <w:hideMark/>
          </w:tcPr>
          <w:p w14:paraId="2C269619" w14:textId="1FCCD8E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1</w:t>
            </w:r>
          </w:p>
        </w:tc>
        <w:tc>
          <w:tcPr>
            <w:tcW w:w="1080" w:type="dxa"/>
            <w:noWrap/>
            <w:hideMark/>
          </w:tcPr>
          <w:p w14:paraId="5F590490" w14:textId="593EE1BC"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0</w:t>
            </w:r>
          </w:p>
        </w:tc>
      </w:tr>
      <w:tr w:rsidR="004F42AF" w:rsidRPr="004F42AF" w14:paraId="5B8C5E7F" w14:textId="77777777" w:rsidTr="004F42AF">
        <w:trPr>
          <w:trHeight w:val="285"/>
          <w:jc w:val="center"/>
        </w:trPr>
        <w:tc>
          <w:tcPr>
            <w:tcW w:w="940" w:type="dxa"/>
            <w:noWrap/>
            <w:hideMark/>
          </w:tcPr>
          <w:p w14:paraId="256470F6"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1209" w:type="dxa"/>
            <w:noWrap/>
            <w:hideMark/>
          </w:tcPr>
          <w:p w14:paraId="194E4C89" w14:textId="30068A2F"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1</w:t>
            </w:r>
          </w:p>
        </w:tc>
        <w:tc>
          <w:tcPr>
            <w:tcW w:w="1300" w:type="dxa"/>
            <w:noWrap/>
            <w:hideMark/>
          </w:tcPr>
          <w:p w14:paraId="6BDADBF7"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94.93%</w:t>
            </w:r>
          </w:p>
        </w:tc>
        <w:tc>
          <w:tcPr>
            <w:tcW w:w="1080" w:type="dxa"/>
            <w:noWrap/>
            <w:hideMark/>
          </w:tcPr>
          <w:p w14:paraId="46357569"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5.07%</w:t>
            </w:r>
          </w:p>
        </w:tc>
        <w:tc>
          <w:tcPr>
            <w:tcW w:w="260" w:type="dxa"/>
            <w:noWrap/>
            <w:hideMark/>
          </w:tcPr>
          <w:p w14:paraId="0BE61F87"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1209" w:type="dxa"/>
            <w:noWrap/>
            <w:hideMark/>
          </w:tcPr>
          <w:p w14:paraId="1654447A" w14:textId="680BCE8D"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1</w:t>
            </w:r>
          </w:p>
        </w:tc>
        <w:tc>
          <w:tcPr>
            <w:tcW w:w="1300" w:type="dxa"/>
            <w:noWrap/>
            <w:hideMark/>
          </w:tcPr>
          <w:p w14:paraId="39D3CC45"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94.93%</w:t>
            </w:r>
          </w:p>
        </w:tc>
        <w:tc>
          <w:tcPr>
            <w:tcW w:w="1080" w:type="dxa"/>
            <w:noWrap/>
            <w:hideMark/>
          </w:tcPr>
          <w:p w14:paraId="0D5045A4"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5.07%</w:t>
            </w:r>
          </w:p>
        </w:tc>
      </w:tr>
      <w:tr w:rsidR="004F42AF" w:rsidRPr="004F42AF" w14:paraId="32DE5466" w14:textId="77777777" w:rsidTr="004F42AF">
        <w:trPr>
          <w:trHeight w:val="285"/>
          <w:jc w:val="center"/>
        </w:trPr>
        <w:tc>
          <w:tcPr>
            <w:tcW w:w="940" w:type="dxa"/>
            <w:noWrap/>
            <w:hideMark/>
          </w:tcPr>
          <w:p w14:paraId="331217A3"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1209" w:type="dxa"/>
            <w:noWrap/>
            <w:hideMark/>
          </w:tcPr>
          <w:p w14:paraId="58219876" w14:textId="668CDA13"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0</w:t>
            </w:r>
          </w:p>
        </w:tc>
        <w:tc>
          <w:tcPr>
            <w:tcW w:w="1300" w:type="dxa"/>
            <w:noWrap/>
            <w:hideMark/>
          </w:tcPr>
          <w:p w14:paraId="1BE2D550"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47.21%</w:t>
            </w:r>
          </w:p>
        </w:tc>
        <w:tc>
          <w:tcPr>
            <w:tcW w:w="1080" w:type="dxa"/>
            <w:noWrap/>
            <w:hideMark/>
          </w:tcPr>
          <w:p w14:paraId="681E2DDC"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53.79%</w:t>
            </w:r>
          </w:p>
        </w:tc>
        <w:tc>
          <w:tcPr>
            <w:tcW w:w="260" w:type="dxa"/>
            <w:noWrap/>
            <w:hideMark/>
          </w:tcPr>
          <w:p w14:paraId="68D23BEB"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1209" w:type="dxa"/>
            <w:noWrap/>
            <w:hideMark/>
          </w:tcPr>
          <w:p w14:paraId="64518EE5" w14:textId="649FF948"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0</w:t>
            </w:r>
          </w:p>
        </w:tc>
        <w:tc>
          <w:tcPr>
            <w:tcW w:w="1300" w:type="dxa"/>
            <w:noWrap/>
            <w:hideMark/>
          </w:tcPr>
          <w:p w14:paraId="27E3CFF1"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60.82%</w:t>
            </w:r>
          </w:p>
        </w:tc>
        <w:tc>
          <w:tcPr>
            <w:tcW w:w="1080" w:type="dxa"/>
            <w:noWrap/>
            <w:hideMark/>
          </w:tcPr>
          <w:p w14:paraId="69AD27D7"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39.18%</w:t>
            </w:r>
          </w:p>
        </w:tc>
      </w:tr>
      <w:tr w:rsidR="004F42AF" w:rsidRPr="004F42AF" w14:paraId="09C117DA" w14:textId="77777777" w:rsidTr="004F42AF">
        <w:trPr>
          <w:trHeight w:val="285"/>
          <w:jc w:val="center"/>
        </w:trPr>
        <w:tc>
          <w:tcPr>
            <w:tcW w:w="940" w:type="dxa"/>
            <w:noWrap/>
            <w:hideMark/>
          </w:tcPr>
          <w:p w14:paraId="1658991C"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1209" w:type="dxa"/>
            <w:noWrap/>
            <w:hideMark/>
          </w:tcPr>
          <w:p w14:paraId="5FF688A8"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p>
        </w:tc>
        <w:tc>
          <w:tcPr>
            <w:tcW w:w="1300" w:type="dxa"/>
            <w:noWrap/>
            <w:hideMark/>
          </w:tcPr>
          <w:p w14:paraId="0FE58BCC"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p>
        </w:tc>
        <w:tc>
          <w:tcPr>
            <w:tcW w:w="1080" w:type="dxa"/>
            <w:noWrap/>
            <w:hideMark/>
          </w:tcPr>
          <w:p w14:paraId="7430C0C3"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p>
        </w:tc>
        <w:tc>
          <w:tcPr>
            <w:tcW w:w="260" w:type="dxa"/>
            <w:noWrap/>
            <w:hideMark/>
          </w:tcPr>
          <w:p w14:paraId="0D5FE6C3"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p>
        </w:tc>
        <w:tc>
          <w:tcPr>
            <w:tcW w:w="1209" w:type="dxa"/>
            <w:noWrap/>
            <w:hideMark/>
          </w:tcPr>
          <w:p w14:paraId="33248C4D"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p>
        </w:tc>
        <w:tc>
          <w:tcPr>
            <w:tcW w:w="1300" w:type="dxa"/>
            <w:noWrap/>
            <w:hideMark/>
          </w:tcPr>
          <w:p w14:paraId="1C272810"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p>
        </w:tc>
        <w:tc>
          <w:tcPr>
            <w:tcW w:w="1080" w:type="dxa"/>
            <w:noWrap/>
            <w:hideMark/>
          </w:tcPr>
          <w:p w14:paraId="2538A93C"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p>
        </w:tc>
      </w:tr>
      <w:tr w:rsidR="004F42AF" w:rsidRPr="004F42AF" w14:paraId="472C6AB6" w14:textId="77777777" w:rsidTr="004F42AF">
        <w:trPr>
          <w:trHeight w:val="250"/>
          <w:jc w:val="center"/>
        </w:trPr>
        <w:tc>
          <w:tcPr>
            <w:tcW w:w="940" w:type="dxa"/>
            <w:noWrap/>
            <w:hideMark/>
          </w:tcPr>
          <w:p w14:paraId="4FBCAA63"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BI-LSTM</w:t>
            </w:r>
          </w:p>
        </w:tc>
        <w:tc>
          <w:tcPr>
            <w:tcW w:w="1209" w:type="dxa"/>
            <w:hideMark/>
          </w:tcPr>
          <w:p w14:paraId="5ACD1E14" w14:textId="11C11855" w:rsidR="004F42AF" w:rsidRDefault="004F42AF" w:rsidP="004F42AF">
            <w:pPr>
              <w:widowControl w:val="0"/>
              <w:jc w:val="both"/>
              <w:rPr>
                <w:rFonts w:asciiTheme="minorHAnsi" w:eastAsiaTheme="minorEastAsia" w:hAnsiTheme="minorHAnsi" w:cstheme="minorBidi"/>
                <w:kern w:val="2"/>
                <w:sz w:val="21"/>
                <w:szCs w:val="22"/>
                <w:lang w:bidi="hi-IN"/>
              </w:rPr>
            </w:pPr>
            <w:r w:rsidRPr="00EB631A">
              <w:rPr>
                <w:rFonts w:asciiTheme="minorHAnsi" w:eastAsiaTheme="minorEastAsia" w:hAnsiTheme="minorHAnsi" w:cstheme="minorBidi"/>
                <w:kern w:val="2"/>
                <w:sz w:val="21"/>
                <w:szCs w:val="22"/>
                <w:lang w:bidi="hi-IN"/>
              </w:rPr>
              <w:t>Predictions</w:t>
            </w:r>
          </w:p>
          <w:p w14:paraId="13E1678B" w14:textId="0A07C9E6"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sidRPr="00EB631A">
              <w:rPr>
                <w:rFonts w:asciiTheme="minorHAnsi" w:eastAsiaTheme="minorEastAsia" w:hAnsiTheme="minorHAnsi" w:cstheme="minorBidi"/>
                <w:kern w:val="2"/>
                <w:sz w:val="21"/>
                <w:szCs w:val="22"/>
                <w:lang w:bidi="hi-IN"/>
              </w:rPr>
              <w:t>Labels</w:t>
            </w:r>
          </w:p>
        </w:tc>
        <w:tc>
          <w:tcPr>
            <w:tcW w:w="1300" w:type="dxa"/>
            <w:noWrap/>
            <w:hideMark/>
          </w:tcPr>
          <w:p w14:paraId="494DEF3A" w14:textId="1AB22DD0"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6B510B">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1</w:t>
            </w:r>
          </w:p>
        </w:tc>
        <w:tc>
          <w:tcPr>
            <w:tcW w:w="1080" w:type="dxa"/>
            <w:noWrap/>
            <w:hideMark/>
          </w:tcPr>
          <w:p w14:paraId="4DDF5298" w14:textId="1A9AD882"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6B510B">
              <w:rPr>
                <w:rFonts w:asciiTheme="minorHAnsi" w:eastAsiaTheme="minorEastAsia" w:hAnsiTheme="minorHAnsi" w:cstheme="minorBidi" w:hint="eastAsia"/>
                <w:kern w:val="2"/>
                <w:sz w:val="21"/>
                <w:szCs w:val="22"/>
                <w:lang w:val="en-US" w:eastAsia="zh-CN" w:bidi="hi-IN"/>
              </w:rPr>
              <w:t>L</w:t>
            </w:r>
            <w:r w:rsidRPr="006B510B">
              <w:rPr>
                <w:rFonts w:asciiTheme="minorHAnsi" w:eastAsiaTheme="minorEastAsia" w:hAnsiTheme="minorHAnsi" w:cstheme="minorBidi"/>
                <w:kern w:val="2"/>
                <w:sz w:val="21"/>
                <w:szCs w:val="22"/>
                <w:lang w:val="en-US" w:eastAsia="zh-CN" w:bidi="hi-IN"/>
              </w:rPr>
              <w:t>0</w:t>
            </w:r>
          </w:p>
        </w:tc>
        <w:tc>
          <w:tcPr>
            <w:tcW w:w="260" w:type="dxa"/>
            <w:noWrap/>
            <w:hideMark/>
          </w:tcPr>
          <w:p w14:paraId="0B7078D9"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1209" w:type="dxa"/>
            <w:hideMark/>
          </w:tcPr>
          <w:p w14:paraId="0036FC5D" w14:textId="77777777" w:rsidR="004F42AF" w:rsidRDefault="004F42AF" w:rsidP="004F42AF">
            <w:pPr>
              <w:widowControl w:val="0"/>
              <w:jc w:val="both"/>
              <w:rPr>
                <w:rFonts w:asciiTheme="minorHAnsi" w:eastAsiaTheme="minorEastAsia" w:hAnsiTheme="minorHAnsi" w:cstheme="minorBidi"/>
                <w:kern w:val="2"/>
                <w:sz w:val="21"/>
                <w:szCs w:val="22"/>
                <w:lang w:bidi="hi-IN"/>
              </w:rPr>
            </w:pPr>
            <w:r w:rsidRPr="00EB631A">
              <w:rPr>
                <w:rFonts w:asciiTheme="minorHAnsi" w:eastAsiaTheme="minorEastAsia" w:hAnsiTheme="minorHAnsi" w:cstheme="minorBidi"/>
                <w:kern w:val="2"/>
                <w:sz w:val="21"/>
                <w:szCs w:val="22"/>
                <w:lang w:bidi="hi-IN"/>
              </w:rPr>
              <w:t>Predictions</w:t>
            </w:r>
          </w:p>
          <w:p w14:paraId="74D8D852" w14:textId="587C1BDA"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sidRPr="00EB631A">
              <w:rPr>
                <w:rFonts w:asciiTheme="minorHAnsi" w:eastAsiaTheme="minorEastAsia" w:hAnsiTheme="minorHAnsi" w:cstheme="minorBidi"/>
                <w:kern w:val="2"/>
                <w:sz w:val="21"/>
                <w:szCs w:val="22"/>
                <w:lang w:bidi="hi-IN"/>
              </w:rPr>
              <w:t>Labels</w:t>
            </w:r>
          </w:p>
        </w:tc>
        <w:tc>
          <w:tcPr>
            <w:tcW w:w="1300" w:type="dxa"/>
            <w:noWrap/>
            <w:hideMark/>
          </w:tcPr>
          <w:p w14:paraId="3DEFCA89" w14:textId="4A2B3681"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1</w:t>
            </w:r>
          </w:p>
        </w:tc>
        <w:tc>
          <w:tcPr>
            <w:tcW w:w="1080" w:type="dxa"/>
            <w:noWrap/>
            <w:hideMark/>
          </w:tcPr>
          <w:p w14:paraId="3339B047" w14:textId="71CB342C"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0</w:t>
            </w:r>
          </w:p>
        </w:tc>
      </w:tr>
      <w:tr w:rsidR="004F42AF" w:rsidRPr="004F42AF" w14:paraId="5C9AF46A" w14:textId="77777777" w:rsidTr="004F42AF">
        <w:trPr>
          <w:trHeight w:val="285"/>
          <w:jc w:val="center"/>
        </w:trPr>
        <w:tc>
          <w:tcPr>
            <w:tcW w:w="940" w:type="dxa"/>
            <w:noWrap/>
            <w:hideMark/>
          </w:tcPr>
          <w:p w14:paraId="0E069692"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1209" w:type="dxa"/>
            <w:noWrap/>
            <w:hideMark/>
          </w:tcPr>
          <w:p w14:paraId="2DCB1956" w14:textId="6129D480"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1</w:t>
            </w:r>
          </w:p>
        </w:tc>
        <w:tc>
          <w:tcPr>
            <w:tcW w:w="1300" w:type="dxa"/>
            <w:noWrap/>
            <w:hideMark/>
          </w:tcPr>
          <w:p w14:paraId="6397B7DB"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94.47%</w:t>
            </w:r>
          </w:p>
        </w:tc>
        <w:tc>
          <w:tcPr>
            <w:tcW w:w="1080" w:type="dxa"/>
            <w:noWrap/>
            <w:hideMark/>
          </w:tcPr>
          <w:p w14:paraId="4E752E90"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5.53%</w:t>
            </w:r>
          </w:p>
        </w:tc>
        <w:tc>
          <w:tcPr>
            <w:tcW w:w="260" w:type="dxa"/>
            <w:noWrap/>
            <w:hideMark/>
          </w:tcPr>
          <w:p w14:paraId="00883AA2"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1209" w:type="dxa"/>
            <w:noWrap/>
            <w:hideMark/>
          </w:tcPr>
          <w:p w14:paraId="053E170C" w14:textId="128F6602"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1</w:t>
            </w:r>
          </w:p>
        </w:tc>
        <w:tc>
          <w:tcPr>
            <w:tcW w:w="1300" w:type="dxa"/>
            <w:noWrap/>
            <w:hideMark/>
          </w:tcPr>
          <w:p w14:paraId="3A06D1B2"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94.47%</w:t>
            </w:r>
          </w:p>
        </w:tc>
        <w:tc>
          <w:tcPr>
            <w:tcW w:w="1080" w:type="dxa"/>
            <w:noWrap/>
            <w:hideMark/>
          </w:tcPr>
          <w:p w14:paraId="32A770B1"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5.53%</w:t>
            </w:r>
          </w:p>
        </w:tc>
      </w:tr>
      <w:tr w:rsidR="004F42AF" w:rsidRPr="004F42AF" w14:paraId="721C645A" w14:textId="77777777" w:rsidTr="004F42AF">
        <w:trPr>
          <w:trHeight w:val="285"/>
          <w:jc w:val="center"/>
        </w:trPr>
        <w:tc>
          <w:tcPr>
            <w:tcW w:w="940" w:type="dxa"/>
            <w:noWrap/>
            <w:hideMark/>
          </w:tcPr>
          <w:p w14:paraId="3F9F769A"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1209" w:type="dxa"/>
            <w:noWrap/>
            <w:hideMark/>
          </w:tcPr>
          <w:p w14:paraId="6395C198" w14:textId="5630E71F"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Pr>
                <w:rFonts w:asciiTheme="minorHAnsi" w:eastAsiaTheme="minorEastAsia" w:hAnsiTheme="minorHAnsi" w:cstheme="minorBidi" w:hint="eastAsia"/>
                <w:kern w:val="2"/>
                <w:sz w:val="21"/>
                <w:szCs w:val="22"/>
                <w:lang w:val="en-US" w:eastAsia="zh-CN" w:bidi="hi-IN"/>
              </w:rPr>
              <w:t>L</w:t>
            </w:r>
            <w:r>
              <w:rPr>
                <w:rFonts w:asciiTheme="minorHAnsi" w:eastAsiaTheme="minorEastAsia" w:hAnsiTheme="minorHAnsi" w:cstheme="minorBidi"/>
                <w:kern w:val="2"/>
                <w:sz w:val="21"/>
                <w:szCs w:val="22"/>
                <w:lang w:val="en-US" w:eastAsia="zh-CN" w:bidi="hi-IN"/>
              </w:rPr>
              <w:t>0</w:t>
            </w:r>
          </w:p>
        </w:tc>
        <w:tc>
          <w:tcPr>
            <w:tcW w:w="1300" w:type="dxa"/>
            <w:noWrap/>
            <w:hideMark/>
          </w:tcPr>
          <w:p w14:paraId="0330C149"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60.82%</w:t>
            </w:r>
          </w:p>
        </w:tc>
        <w:tc>
          <w:tcPr>
            <w:tcW w:w="1080" w:type="dxa"/>
            <w:noWrap/>
            <w:hideMark/>
          </w:tcPr>
          <w:p w14:paraId="0073B190"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39.18%</w:t>
            </w:r>
          </w:p>
        </w:tc>
        <w:tc>
          <w:tcPr>
            <w:tcW w:w="260" w:type="dxa"/>
            <w:noWrap/>
            <w:hideMark/>
          </w:tcPr>
          <w:p w14:paraId="716FA2F3"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p>
        </w:tc>
        <w:tc>
          <w:tcPr>
            <w:tcW w:w="1209" w:type="dxa"/>
            <w:noWrap/>
            <w:hideMark/>
          </w:tcPr>
          <w:p w14:paraId="62CB399B" w14:textId="77777777" w:rsidR="004F42AF" w:rsidRPr="004F42AF" w:rsidRDefault="004F42AF" w:rsidP="004F42AF">
            <w:pPr>
              <w:widowControl w:val="0"/>
              <w:jc w:val="both"/>
              <w:rPr>
                <w:rFonts w:asciiTheme="minorHAnsi" w:eastAsiaTheme="minorEastAsia" w:hAnsiTheme="minorHAnsi" w:cstheme="minorBidi"/>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无负重</w:t>
            </w:r>
          </w:p>
        </w:tc>
        <w:tc>
          <w:tcPr>
            <w:tcW w:w="1300" w:type="dxa"/>
            <w:noWrap/>
            <w:hideMark/>
          </w:tcPr>
          <w:p w14:paraId="296DEDB7"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55.22%</w:t>
            </w:r>
          </w:p>
        </w:tc>
        <w:tc>
          <w:tcPr>
            <w:tcW w:w="1080" w:type="dxa"/>
            <w:noWrap/>
            <w:hideMark/>
          </w:tcPr>
          <w:p w14:paraId="7945495D" w14:textId="77777777" w:rsidR="004F42AF" w:rsidRPr="004F42AF" w:rsidRDefault="004F42AF" w:rsidP="004F42AF">
            <w:pPr>
              <w:widowControl w:val="0"/>
              <w:jc w:val="both"/>
              <w:rPr>
                <w:rFonts w:asciiTheme="minorHAnsi" w:eastAsiaTheme="minorEastAsia" w:hAnsiTheme="minorHAnsi" w:cstheme="minorBidi" w:hint="eastAsia"/>
                <w:kern w:val="2"/>
                <w:sz w:val="21"/>
                <w:szCs w:val="22"/>
                <w:lang w:val="en-US" w:eastAsia="zh-CN" w:bidi="hi-IN"/>
              </w:rPr>
            </w:pPr>
            <w:r w:rsidRPr="004F42AF">
              <w:rPr>
                <w:rFonts w:asciiTheme="minorHAnsi" w:eastAsiaTheme="minorEastAsia" w:hAnsiTheme="minorHAnsi" w:cstheme="minorBidi" w:hint="eastAsia"/>
                <w:kern w:val="2"/>
                <w:sz w:val="21"/>
                <w:szCs w:val="22"/>
                <w:lang w:val="en-US" w:eastAsia="zh-CN" w:bidi="hi-IN"/>
              </w:rPr>
              <w:t> 44.78%</w:t>
            </w:r>
          </w:p>
        </w:tc>
      </w:tr>
    </w:tbl>
    <w:p w14:paraId="0AE2FFD5" w14:textId="77777777" w:rsidR="004F42AF" w:rsidRP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From the above table, it can be analyzed that appropriately increasing the number of hidden layers of LSTM and Bi-LSTM can reduce the cases of misclassification for no negative weight.</w:t>
      </w:r>
    </w:p>
    <w:p w14:paraId="417D539D" w14:textId="77777777" w:rsidR="004F42AF" w:rsidRP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 xml:space="preserve">After confirming the above conjecture, </w:t>
      </w:r>
      <w:proofErr w:type="spellStart"/>
      <w:r w:rsidRPr="004F42AF">
        <w:rPr>
          <w:rFonts w:ascii="Calibri" w:eastAsiaTheme="minorEastAsia" w:hAnsi="Calibri" w:cs="Calibri"/>
          <w:color w:val="000000"/>
          <w:sz w:val="22"/>
          <w:lang w:val="en-US" w:eastAsia="zh-CN" w:bidi="hi-IN"/>
        </w:rPr>
        <w:t>Pytorch</w:t>
      </w:r>
      <w:proofErr w:type="spellEnd"/>
      <w:r w:rsidRPr="004F42AF">
        <w:rPr>
          <w:rFonts w:ascii="Calibri" w:eastAsiaTheme="minorEastAsia" w:hAnsi="Calibri" w:cs="Calibri"/>
          <w:color w:val="000000"/>
          <w:sz w:val="22"/>
          <w:lang w:val="en-US" w:eastAsia="zh-CN" w:bidi="hi-IN"/>
        </w:rPr>
        <w:t xml:space="preserve"> was used to build and train the network.</w:t>
      </w:r>
    </w:p>
    <w:p w14:paraId="7FFD8194" w14:textId="77777777" w:rsidR="004F42AF" w:rsidRP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 xml:space="preserve">The speed of training the network with </w:t>
      </w:r>
      <w:proofErr w:type="spellStart"/>
      <w:r w:rsidRPr="004F42AF">
        <w:rPr>
          <w:rFonts w:ascii="Calibri" w:eastAsiaTheme="minorEastAsia" w:hAnsi="Calibri" w:cs="Calibri"/>
          <w:color w:val="000000"/>
          <w:sz w:val="22"/>
          <w:lang w:val="en-US" w:eastAsia="zh-CN" w:bidi="hi-IN"/>
        </w:rPr>
        <w:t>Pytorch</w:t>
      </w:r>
      <w:proofErr w:type="spellEnd"/>
      <w:r w:rsidRPr="004F42AF">
        <w:rPr>
          <w:rFonts w:ascii="Calibri" w:eastAsiaTheme="minorEastAsia" w:hAnsi="Calibri" w:cs="Calibri"/>
          <w:color w:val="000000"/>
          <w:sz w:val="22"/>
          <w:lang w:val="en-US" w:eastAsia="zh-CN" w:bidi="hi-IN"/>
        </w:rPr>
        <w:t xml:space="preserve"> was significantly improved, so I gradually increased the number of layers of the network to further find the optimal number of layers.</w:t>
      </w:r>
    </w:p>
    <w:p w14:paraId="13E48285" w14:textId="2BB051BE" w:rsid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4F42AF">
        <w:rPr>
          <w:rFonts w:ascii="Calibri" w:eastAsiaTheme="minorEastAsia" w:hAnsi="Calibri" w:cs="Calibri"/>
          <w:color w:val="000000"/>
          <w:sz w:val="22"/>
          <w:lang w:val="en-US" w:eastAsia="zh-CN" w:bidi="hi-IN"/>
        </w:rPr>
        <w:t>The classification results for these problems were measured by sensitivity, specificity, precision, accuracy, and f-value, and the formulas for each parameter were calculated as follows.</w:t>
      </w:r>
    </w:p>
    <w:p w14:paraId="3311B783" w14:textId="397D2E15" w:rsidR="004F42AF" w:rsidRPr="004F42AF" w:rsidRDefault="004F42AF" w:rsidP="004F42AF">
      <w:pPr>
        <w:tabs>
          <w:tab w:val="center" w:pos="4253"/>
          <w:tab w:val="right" w:pos="8222"/>
        </w:tabs>
        <w:spacing w:before="240" w:after="240" w:line="480" w:lineRule="auto"/>
        <w:rPr>
          <w:rFonts w:eastAsiaTheme="minorEastAsia"/>
          <w:lang w:eastAsia="en-GB"/>
        </w:rPr>
      </w:pPr>
      <m:oMathPara>
        <m:oMathParaPr>
          <m:jc m:val="center"/>
        </m:oMathParaPr>
        <m:oMath>
          <m:eqArr>
            <m:eqArrPr>
              <m:ctrlPr>
                <w:rPr>
                  <w:rFonts w:ascii="Cambria Math" w:eastAsia="HGBKB_CNKI" w:hAnsi="Cambria Math" w:cs="Arial"/>
                  <w:spacing w:val="15"/>
                  <w:sz w:val="23"/>
                  <w:szCs w:val="23"/>
                  <w:lang w:eastAsia="en-GB"/>
                </w:rPr>
              </m:ctrlPr>
            </m:eqArrPr>
            <m:e>
              <m:r>
                <m:rPr>
                  <m:nor/>
                </m:rPr>
                <w:rPr>
                  <w:rFonts w:eastAsia="HGBKB_CNKI" w:cs="Arial"/>
                  <w:spacing w:val="15"/>
                  <w:sz w:val="23"/>
                  <w:szCs w:val="23"/>
                  <w:lang w:eastAsia="en-GB"/>
                </w:rPr>
                <m:t xml:space="preserve"> Sensitiv</m:t>
              </m:r>
              <m:r>
                <m:rPr>
                  <m:nor/>
                </m:rPr>
                <w:rPr>
                  <w:rFonts w:eastAsia="HGBKB_CNKI" w:cs="Arial" w:hint="eastAsia"/>
                  <w:spacing w:val="15"/>
                  <w:sz w:val="23"/>
                  <w:szCs w:val="23"/>
                  <w:lang w:eastAsia="en-GB"/>
                </w:rPr>
                <m:t>i</m:t>
              </m:r>
              <m:r>
                <m:rPr>
                  <m:nor/>
                </m:rPr>
                <w:rPr>
                  <w:rFonts w:eastAsia="HGBKB_CNKI" w:cs="Arial"/>
                  <w:spacing w:val="15"/>
                  <w:sz w:val="23"/>
                  <w:szCs w:val="23"/>
                  <w:lang w:eastAsia="en-GB"/>
                </w:rPr>
                <m:t xml:space="preserve">ty </m:t>
              </m:r>
              <m:r>
                <m:rPr>
                  <m:sty m:val="p"/>
                </m:rPr>
                <w:rPr>
                  <w:rFonts w:ascii="Cambria Math" w:eastAsia="HGBKB_CNKI" w:hAnsi="Cambria Math" w:cs="Arial"/>
                  <w:spacing w:val="15"/>
                  <w:sz w:val="23"/>
                  <w:szCs w:val="23"/>
                  <w:lang w:eastAsia="en-GB"/>
                </w:rPr>
                <m:t>&amp;=</m:t>
              </m:r>
              <m:f>
                <m:fPr>
                  <m:ctrlPr>
                    <w:rPr>
                      <w:rFonts w:ascii="Cambria Math" w:eastAsia="HGBKB_CNKI" w:hAnsi="Cambria Math" w:cs="Arial"/>
                      <w:spacing w:val="15"/>
                      <w:sz w:val="23"/>
                      <w:szCs w:val="23"/>
                      <w:lang w:eastAsia="en-GB"/>
                    </w:rPr>
                  </m:ctrlPr>
                </m:fPr>
                <m:num>
                  <m:r>
                    <w:rPr>
                      <w:rFonts w:ascii="Cambria Math" w:eastAsia="HGBKB_CNKI" w:hAnsi="Cambria Math" w:cs="Arial"/>
                      <w:spacing w:val="15"/>
                      <w:sz w:val="23"/>
                      <w:szCs w:val="23"/>
                      <w:lang w:eastAsia="en-GB"/>
                    </w:rPr>
                    <m:t>TP</m:t>
                  </m:r>
                </m:num>
                <m:den>
                  <m:r>
                    <w:rPr>
                      <w:rFonts w:ascii="Cambria Math" w:eastAsia="HGBKB_CNKI" w:hAnsi="Cambria Math" w:cs="Arial"/>
                      <w:spacing w:val="15"/>
                      <w:sz w:val="23"/>
                      <w:szCs w:val="23"/>
                      <w:lang w:eastAsia="en-GB"/>
                    </w:rPr>
                    <m:t>TP</m:t>
                  </m:r>
                  <m:r>
                    <m:rPr>
                      <m:sty m:val="p"/>
                    </m:rPr>
                    <w:rPr>
                      <w:rFonts w:ascii="Cambria Math" w:eastAsia="HGBKB_CNKI" w:hAnsi="Cambria Math" w:cs="Arial"/>
                      <w:spacing w:val="15"/>
                      <w:sz w:val="23"/>
                      <w:szCs w:val="23"/>
                      <w:lang w:eastAsia="en-GB"/>
                    </w:rPr>
                    <m:t>+</m:t>
                  </m:r>
                  <m:r>
                    <w:rPr>
                      <w:rFonts w:ascii="Cambria Math" w:eastAsia="HGBKB_CNKI" w:hAnsi="Cambria Math" w:cs="Arial"/>
                      <w:spacing w:val="15"/>
                      <w:sz w:val="23"/>
                      <w:szCs w:val="23"/>
                      <w:lang w:eastAsia="en-GB"/>
                    </w:rPr>
                    <m:t>FN</m:t>
                  </m:r>
                </m:den>
              </m:f>
            </m:e>
            <m:e>
              <m:r>
                <m:rPr>
                  <m:nor/>
                </m:rPr>
                <w:rPr>
                  <w:rFonts w:eastAsia="HGBKB_CNKI" w:cs="Arial"/>
                  <w:spacing w:val="15"/>
                  <w:sz w:val="23"/>
                  <w:szCs w:val="23"/>
                  <w:lang w:eastAsia="en-GB"/>
                </w:rPr>
                <m:t xml:space="preserve"> </m:t>
              </m:r>
            </m:e>
          </m:eqArr>
        </m:oMath>
      </m:oMathPara>
    </w:p>
    <w:p w14:paraId="49B9EF9C" w14:textId="2C8546B8" w:rsidR="004F42AF" w:rsidRPr="004F42AF" w:rsidRDefault="004F42AF" w:rsidP="004F42AF">
      <w:pPr>
        <w:tabs>
          <w:tab w:val="center" w:pos="4253"/>
          <w:tab w:val="right" w:pos="8222"/>
        </w:tabs>
        <w:spacing w:before="240" w:after="240" w:line="480" w:lineRule="auto"/>
        <w:jc w:val="center"/>
        <w:rPr>
          <w:rFonts w:eastAsiaTheme="minorEastAsia"/>
          <w:lang w:eastAsia="en-GB"/>
        </w:rPr>
      </w:pPr>
      <m:oMathPara>
        <m:oMath>
          <m:eqArr>
            <m:eqArrPr>
              <m:ctrlPr>
                <w:rPr>
                  <w:rFonts w:ascii="Cambria Math" w:eastAsia="HGBKB_CNKI" w:hAnsi="Cambria Math" w:cs="Arial"/>
                  <w:spacing w:val="15"/>
                  <w:sz w:val="23"/>
                  <w:szCs w:val="23"/>
                  <w:lang w:eastAsia="en-GB"/>
                </w:rPr>
              </m:ctrlPr>
            </m:eqArrPr>
            <m:e>
              <m:r>
                <m:rPr>
                  <m:nor/>
                </m:rPr>
                <w:rPr>
                  <w:rFonts w:eastAsia="HGBKB_CNKI" w:cs="Arial"/>
                  <w:spacing w:val="15"/>
                  <w:sz w:val="23"/>
                  <w:szCs w:val="23"/>
                  <w:lang w:eastAsia="en-GB"/>
                </w:rPr>
                <m:t xml:space="preserve">Specificity </m:t>
              </m:r>
              <m:r>
                <m:rPr>
                  <m:sty m:val="p"/>
                </m:rPr>
                <w:rPr>
                  <w:rFonts w:ascii="Cambria Math" w:eastAsia="HGBKB_CNKI" w:hAnsi="Cambria Math" w:cs="Arial"/>
                  <w:spacing w:val="15"/>
                  <w:sz w:val="23"/>
                  <w:szCs w:val="23"/>
                  <w:lang w:eastAsia="en-GB"/>
                </w:rPr>
                <m:t>=</m:t>
              </m:r>
              <m:f>
                <m:fPr>
                  <m:ctrlPr>
                    <w:rPr>
                      <w:rFonts w:ascii="Cambria Math" w:eastAsia="HGBKB_CNKI" w:hAnsi="Cambria Math" w:cs="Arial"/>
                      <w:spacing w:val="15"/>
                      <w:sz w:val="23"/>
                      <w:szCs w:val="23"/>
                      <w:lang w:eastAsia="en-GB"/>
                    </w:rPr>
                  </m:ctrlPr>
                </m:fPr>
                <m:num>
                  <m:r>
                    <w:rPr>
                      <w:rFonts w:ascii="Cambria Math" w:eastAsia="HGBKB_CNKI" w:hAnsi="Cambria Math" w:cs="Arial"/>
                      <w:spacing w:val="15"/>
                      <w:sz w:val="23"/>
                      <w:szCs w:val="23"/>
                      <w:lang w:eastAsia="en-GB"/>
                    </w:rPr>
                    <m:t>TN</m:t>
                  </m:r>
                </m:num>
                <m:den>
                  <m:r>
                    <w:rPr>
                      <w:rFonts w:ascii="Cambria Math" w:eastAsia="HGBKB_CNKI" w:hAnsi="Cambria Math" w:cs="Arial"/>
                      <w:spacing w:val="15"/>
                      <w:sz w:val="23"/>
                      <w:szCs w:val="23"/>
                      <w:lang w:eastAsia="en-GB"/>
                    </w:rPr>
                    <m:t>TN</m:t>
                  </m:r>
                  <m:r>
                    <m:rPr>
                      <m:sty m:val="p"/>
                    </m:rPr>
                    <w:rPr>
                      <w:rFonts w:ascii="Cambria Math" w:eastAsia="HGBKB_CNKI" w:hAnsi="Cambria Math" w:cs="Arial"/>
                      <w:spacing w:val="15"/>
                      <w:sz w:val="23"/>
                      <w:szCs w:val="23"/>
                      <w:lang w:eastAsia="en-GB"/>
                    </w:rPr>
                    <m:t>+</m:t>
                  </m:r>
                  <m:r>
                    <w:rPr>
                      <w:rFonts w:ascii="Cambria Math" w:eastAsia="HGBKB_CNKI" w:hAnsi="Cambria Math" w:cs="Arial"/>
                      <w:spacing w:val="15"/>
                      <w:sz w:val="23"/>
                      <w:szCs w:val="23"/>
                      <w:lang w:eastAsia="en-GB"/>
                    </w:rPr>
                    <m:t>FP</m:t>
                  </m:r>
                </m:den>
              </m:f>
            </m:e>
            <m:e>
              <m:r>
                <m:rPr>
                  <m:nor/>
                </m:rPr>
                <w:rPr>
                  <w:rFonts w:eastAsia="HGBKB_CNKI" w:cs="Arial"/>
                  <w:spacing w:val="15"/>
                  <w:sz w:val="23"/>
                  <w:szCs w:val="23"/>
                  <w:lang w:eastAsia="en-GB"/>
                </w:rPr>
                <m:t xml:space="preserve"> </m:t>
              </m:r>
            </m:e>
          </m:eqArr>
        </m:oMath>
      </m:oMathPara>
    </w:p>
    <w:p w14:paraId="7D2A1766" w14:textId="0A2AD487" w:rsidR="004F42AF" w:rsidRPr="004F42AF" w:rsidRDefault="004F42AF" w:rsidP="004F42AF">
      <w:pPr>
        <w:tabs>
          <w:tab w:val="center" w:pos="4253"/>
          <w:tab w:val="right" w:pos="8222"/>
        </w:tabs>
        <w:spacing w:before="240" w:after="240" w:line="480" w:lineRule="auto"/>
        <w:jc w:val="center"/>
        <w:rPr>
          <w:rFonts w:eastAsiaTheme="minorEastAsia"/>
          <w:lang w:eastAsia="en-GB"/>
        </w:rPr>
      </w:pPr>
      <m:oMathPara>
        <m:oMath>
          <m:r>
            <m:rPr>
              <m:nor/>
            </m:rPr>
            <w:rPr>
              <w:rFonts w:eastAsia="HGBKB_CNKI" w:cs="Arial"/>
              <w:spacing w:val="15"/>
              <w:sz w:val="23"/>
              <w:szCs w:val="23"/>
              <w:lang w:eastAsia="en-GB"/>
            </w:rPr>
            <w:lastRenderedPageBreak/>
            <m:t xml:space="preserve">Precision </m:t>
          </m:r>
          <m:r>
            <m:rPr>
              <m:sty m:val="p"/>
            </m:rPr>
            <w:rPr>
              <w:rFonts w:ascii="Cambria Math" w:eastAsia="HGBKB_CNKI" w:hAnsi="Cambria Math" w:cs="Arial"/>
              <w:spacing w:val="15"/>
              <w:sz w:val="23"/>
              <w:szCs w:val="23"/>
              <w:lang w:eastAsia="en-GB"/>
            </w:rPr>
            <m:t>=</m:t>
          </m:r>
          <m:f>
            <m:fPr>
              <m:ctrlPr>
                <w:rPr>
                  <w:rFonts w:ascii="Cambria Math" w:eastAsia="HGBKB_CNKI" w:hAnsi="Cambria Math" w:cs="Arial"/>
                  <w:spacing w:val="15"/>
                  <w:sz w:val="23"/>
                  <w:szCs w:val="23"/>
                  <w:lang w:eastAsia="en-GB"/>
                </w:rPr>
              </m:ctrlPr>
            </m:fPr>
            <m:num>
              <m:r>
                <w:rPr>
                  <w:rFonts w:ascii="Cambria Math" w:eastAsia="HGBKB_CNKI" w:hAnsi="Cambria Math" w:cs="Arial"/>
                  <w:spacing w:val="15"/>
                  <w:sz w:val="23"/>
                  <w:szCs w:val="23"/>
                  <w:lang w:eastAsia="en-GB"/>
                </w:rPr>
                <m:t>TP</m:t>
              </m:r>
            </m:num>
            <m:den>
              <m:r>
                <w:rPr>
                  <w:rFonts w:ascii="Cambria Math" w:eastAsia="HGBKB_CNKI" w:hAnsi="Cambria Math" w:cs="Arial"/>
                  <w:spacing w:val="15"/>
                  <w:sz w:val="23"/>
                  <w:szCs w:val="23"/>
                  <w:lang w:eastAsia="en-GB"/>
                </w:rPr>
                <m:t>TP</m:t>
              </m:r>
              <m:r>
                <m:rPr>
                  <m:sty m:val="p"/>
                </m:rPr>
                <w:rPr>
                  <w:rFonts w:ascii="Cambria Math" w:eastAsia="HGBKB_CNKI" w:hAnsi="Cambria Math" w:cs="Arial"/>
                  <w:spacing w:val="15"/>
                  <w:sz w:val="23"/>
                  <w:szCs w:val="23"/>
                  <w:lang w:eastAsia="en-GB"/>
                </w:rPr>
                <m:t>+</m:t>
              </m:r>
              <m:r>
                <w:rPr>
                  <w:rFonts w:ascii="Cambria Math" w:eastAsia="HGBKB_CNKI" w:hAnsi="Cambria Math" w:cs="Arial"/>
                  <w:spacing w:val="15"/>
                  <w:sz w:val="23"/>
                  <w:szCs w:val="23"/>
                  <w:lang w:eastAsia="en-GB"/>
                </w:rPr>
                <m:t>FP</m:t>
              </m:r>
            </m:den>
          </m:f>
        </m:oMath>
      </m:oMathPara>
    </w:p>
    <w:p w14:paraId="52D09B31" w14:textId="216CD486" w:rsidR="004F42AF" w:rsidRPr="004F42AF" w:rsidRDefault="004F42AF" w:rsidP="004F42AF">
      <w:pPr>
        <w:tabs>
          <w:tab w:val="center" w:pos="4253"/>
          <w:tab w:val="right" w:pos="8222"/>
        </w:tabs>
        <w:spacing w:before="240" w:after="240" w:line="480" w:lineRule="auto"/>
        <w:jc w:val="center"/>
        <w:rPr>
          <w:rFonts w:eastAsiaTheme="minorEastAsia"/>
          <w:lang w:eastAsia="en-GB"/>
        </w:rPr>
      </w:pPr>
      <m:oMathPara>
        <m:oMath>
          <m:r>
            <w:rPr>
              <w:rFonts w:ascii="Cambria Math" w:eastAsia="HGBKB_CNKI" w:hAnsi="Cambria Math" w:cs="Arial"/>
              <w:spacing w:val="15"/>
              <w:sz w:val="23"/>
              <w:szCs w:val="23"/>
              <w:lang w:eastAsia="en-GB"/>
            </w:rPr>
            <m:t>F</m:t>
          </m:r>
          <m:r>
            <m:rPr>
              <m:sty m:val="p"/>
            </m:rPr>
            <w:rPr>
              <w:rFonts w:ascii="Cambria Math" w:eastAsia="HGBKB_CNKI" w:hAnsi="Segoe UI Emoji" w:cs="Segoe UI Emoji"/>
              <w:spacing w:val="15"/>
              <w:sz w:val="23"/>
              <w:szCs w:val="23"/>
              <w:lang w:eastAsia="zh-CN"/>
            </w:rPr>
            <m:t>-</m:t>
          </m:r>
          <m:r>
            <m:rPr>
              <m:nor/>
            </m:rPr>
            <w:rPr>
              <w:rFonts w:eastAsia="HGBKB_CNKI" w:cs="Arial"/>
              <w:spacing w:val="15"/>
              <w:sz w:val="23"/>
              <w:szCs w:val="23"/>
              <w:lang w:eastAsia="en-GB"/>
            </w:rPr>
            <m:t xml:space="preserve">score </m:t>
          </m:r>
          <m:r>
            <m:rPr>
              <m:sty m:val="p"/>
            </m:rPr>
            <w:rPr>
              <w:rFonts w:ascii="Cambria Math" w:eastAsia="HGBKB_CNKI" w:hAnsi="Cambria Math" w:cs="Arial"/>
              <w:spacing w:val="15"/>
              <w:sz w:val="23"/>
              <w:szCs w:val="23"/>
              <w:lang w:eastAsia="en-GB"/>
            </w:rPr>
            <m:t>=2×</m:t>
          </m:r>
          <m:f>
            <m:fPr>
              <m:ctrlPr>
                <w:rPr>
                  <w:rFonts w:ascii="Cambria Math" w:eastAsia="HGBKB_CNKI" w:hAnsi="Cambria Math" w:cs="Arial"/>
                  <w:spacing w:val="15"/>
                  <w:sz w:val="23"/>
                  <w:szCs w:val="23"/>
                  <w:lang w:eastAsia="en-GB"/>
                </w:rPr>
              </m:ctrlPr>
            </m:fPr>
            <m:num>
              <m:r>
                <m:rPr>
                  <m:nor/>
                </m:rPr>
                <w:rPr>
                  <w:rFonts w:eastAsia="HGBKB_CNKI" w:cs="Arial"/>
                  <w:spacing w:val="15"/>
                  <w:sz w:val="23"/>
                  <w:szCs w:val="23"/>
                  <w:lang w:eastAsia="en-GB"/>
                </w:rPr>
                <m:t xml:space="preserve"> Precision </m:t>
              </m:r>
              <m:r>
                <m:rPr>
                  <m:sty m:val="p"/>
                </m:rPr>
                <w:rPr>
                  <w:rFonts w:ascii="Cambria Math" w:eastAsia="HGBKB_CNKI" w:hAnsi="Cambria Math" w:cs="Arial"/>
                  <w:spacing w:val="15"/>
                  <w:sz w:val="23"/>
                  <w:szCs w:val="23"/>
                  <w:lang w:eastAsia="en-GB"/>
                </w:rPr>
                <m:t>×</m:t>
              </m:r>
              <m:r>
                <m:rPr>
                  <m:nor/>
                </m:rPr>
                <w:rPr>
                  <w:rFonts w:eastAsia="HGBKB_CNKI" w:cs="Arial"/>
                  <w:spacing w:val="15"/>
                  <w:sz w:val="23"/>
                  <w:szCs w:val="23"/>
                  <w:lang w:eastAsia="en-GB"/>
                </w:rPr>
                <m:t xml:space="preserve"> Sensitivity </m:t>
              </m:r>
            </m:num>
            <m:den>
              <m:r>
                <m:rPr>
                  <m:nor/>
                </m:rPr>
                <w:rPr>
                  <w:rFonts w:eastAsia="HGBKB_CNKI" w:cs="Arial"/>
                  <w:spacing w:val="15"/>
                  <w:sz w:val="23"/>
                  <w:szCs w:val="23"/>
                  <w:lang w:eastAsia="en-GB"/>
                </w:rPr>
                <m:t xml:space="preserve"> Precision </m:t>
              </m:r>
              <m:r>
                <m:rPr>
                  <m:sty m:val="p"/>
                </m:rPr>
                <w:rPr>
                  <w:rFonts w:ascii="Cambria Math" w:eastAsia="HGBKB_CNKI" w:hAnsi="Cambria Math" w:cs="Arial"/>
                  <w:spacing w:val="15"/>
                  <w:sz w:val="23"/>
                  <w:szCs w:val="23"/>
                  <w:lang w:eastAsia="en-GB"/>
                </w:rPr>
                <m:t>+</m:t>
              </m:r>
              <m:r>
                <m:rPr>
                  <m:nor/>
                </m:rPr>
                <w:rPr>
                  <w:rFonts w:eastAsia="HGBKB_CNKI" w:cs="Arial"/>
                  <w:spacing w:val="15"/>
                  <w:sz w:val="23"/>
                  <w:szCs w:val="23"/>
                  <w:lang w:eastAsia="en-GB"/>
                </w:rPr>
                <m:t xml:space="preserve"> Sensitivity </m:t>
              </m:r>
            </m:den>
          </m:f>
        </m:oMath>
      </m:oMathPara>
    </w:p>
    <w:p w14:paraId="263CAEB5" w14:textId="6721D226" w:rsidR="004F42AF" w:rsidRDefault="004F42AF" w:rsidP="004F42AF">
      <w:pPr>
        <w:suppressAutoHyphens/>
        <w:overflowPunct w:val="0"/>
        <w:spacing w:before="120"/>
        <w:textAlignment w:val="baseline"/>
        <w:rPr>
          <w:rFonts w:ascii="Calibri" w:eastAsiaTheme="minorEastAsia" w:hAnsi="Calibri" w:cs="Calibri"/>
          <w:color w:val="000000"/>
          <w:sz w:val="22"/>
          <w:lang w:val="en-US" w:eastAsia="zh-CN" w:bidi="hi-IN"/>
        </w:rPr>
      </w:pPr>
      <m:oMathPara>
        <m:oMath>
          <m:r>
            <m:rPr>
              <m:nor/>
            </m:rPr>
            <w:rPr>
              <w:rFonts w:asciiTheme="minorHAnsi" w:eastAsia="HGBKB_CNKI" w:hAnsiTheme="minorHAnsi" w:cs="Arial"/>
              <w:spacing w:val="15"/>
              <w:kern w:val="2"/>
              <w:sz w:val="23"/>
              <w:szCs w:val="23"/>
              <w:lang w:val="en-US" w:eastAsia="zh-CN"/>
            </w:rPr>
            <m:t xml:space="preserve">Accuracy </m:t>
          </m:r>
          <m:r>
            <m:rPr>
              <m:sty m:val="p"/>
            </m:rPr>
            <w:rPr>
              <w:rFonts w:ascii="Cambria Math" w:eastAsia="HGBKB_CNKI" w:hAnsi="Cambria Math" w:cs="Arial"/>
              <w:spacing w:val="15"/>
              <w:kern w:val="2"/>
              <w:sz w:val="23"/>
              <w:szCs w:val="23"/>
              <w:lang w:val="en-US" w:eastAsia="zh-CN"/>
            </w:rPr>
            <m:t>=</m:t>
          </m:r>
          <m:f>
            <m:fPr>
              <m:ctrlPr>
                <w:rPr>
                  <w:rFonts w:ascii="Cambria Math" w:eastAsia="HGBKB_CNKI" w:hAnsi="Cambria Math" w:cs="Arial"/>
                  <w:spacing w:val="15"/>
                  <w:kern w:val="2"/>
                  <w:sz w:val="23"/>
                  <w:szCs w:val="23"/>
                  <w:lang w:val="en-US" w:eastAsia="zh-CN"/>
                </w:rPr>
              </m:ctrlPr>
            </m:fPr>
            <m:num>
              <m:r>
                <w:rPr>
                  <w:rFonts w:ascii="Cambria Math" w:eastAsia="HGBKB_CNKI" w:hAnsi="Cambria Math" w:cs="Arial"/>
                  <w:spacing w:val="15"/>
                  <w:kern w:val="2"/>
                  <w:sz w:val="23"/>
                  <w:szCs w:val="23"/>
                  <w:lang w:val="en-US" w:eastAsia="zh-CN"/>
                </w:rPr>
                <m:t>TP</m:t>
              </m:r>
              <m:r>
                <m:rPr>
                  <m:sty m:val="p"/>
                </m:rPr>
                <w:rPr>
                  <w:rFonts w:ascii="Cambria Math" w:eastAsia="HGBKB_CNKI" w:hAnsi="Cambria Math" w:cs="Arial"/>
                  <w:spacing w:val="15"/>
                  <w:kern w:val="2"/>
                  <w:sz w:val="23"/>
                  <w:szCs w:val="23"/>
                  <w:lang w:val="en-US" w:eastAsia="zh-CN"/>
                </w:rPr>
                <m:t>+</m:t>
              </m:r>
              <m:r>
                <w:rPr>
                  <w:rFonts w:ascii="Cambria Math" w:eastAsia="HGBKB_CNKI" w:hAnsi="Cambria Math" w:cs="Arial"/>
                  <w:spacing w:val="15"/>
                  <w:kern w:val="2"/>
                  <w:sz w:val="23"/>
                  <w:szCs w:val="23"/>
                  <w:lang w:val="en-US" w:eastAsia="zh-CN"/>
                </w:rPr>
                <m:t>TN</m:t>
              </m:r>
            </m:num>
            <m:den>
              <m:r>
                <w:rPr>
                  <w:rFonts w:ascii="Cambria Math" w:eastAsia="HGBKB_CNKI" w:hAnsi="Cambria Math" w:cs="Arial"/>
                  <w:spacing w:val="15"/>
                  <w:kern w:val="2"/>
                  <w:sz w:val="23"/>
                  <w:szCs w:val="23"/>
                  <w:lang w:val="en-US" w:eastAsia="zh-CN"/>
                </w:rPr>
                <m:t>TP</m:t>
              </m:r>
              <m:r>
                <m:rPr>
                  <m:sty m:val="p"/>
                </m:rPr>
                <w:rPr>
                  <w:rFonts w:ascii="Cambria Math" w:eastAsia="HGBKB_CNKI" w:hAnsi="Cambria Math" w:cs="Arial"/>
                  <w:spacing w:val="15"/>
                  <w:kern w:val="2"/>
                  <w:sz w:val="23"/>
                  <w:szCs w:val="23"/>
                  <w:lang w:val="en-US" w:eastAsia="zh-CN"/>
                </w:rPr>
                <m:t>+</m:t>
              </m:r>
              <m:r>
                <w:rPr>
                  <w:rFonts w:ascii="Cambria Math" w:eastAsia="HGBKB_CNKI" w:hAnsi="Cambria Math" w:cs="Arial"/>
                  <w:spacing w:val="15"/>
                  <w:kern w:val="2"/>
                  <w:sz w:val="23"/>
                  <w:szCs w:val="23"/>
                  <w:lang w:val="en-US" w:eastAsia="zh-CN"/>
                </w:rPr>
                <m:t>FP</m:t>
              </m:r>
              <m:r>
                <m:rPr>
                  <m:sty m:val="p"/>
                </m:rPr>
                <w:rPr>
                  <w:rFonts w:ascii="Cambria Math" w:eastAsia="HGBKB_CNKI" w:hAnsi="Cambria Math" w:cs="Arial"/>
                  <w:spacing w:val="15"/>
                  <w:kern w:val="2"/>
                  <w:sz w:val="23"/>
                  <w:szCs w:val="23"/>
                  <w:lang w:val="en-US" w:eastAsia="zh-CN"/>
                </w:rPr>
                <m:t>+</m:t>
              </m:r>
              <m:r>
                <w:rPr>
                  <w:rFonts w:ascii="Cambria Math" w:eastAsia="HGBKB_CNKI" w:hAnsi="Cambria Math" w:cs="Arial"/>
                  <w:spacing w:val="15"/>
                  <w:kern w:val="2"/>
                  <w:sz w:val="23"/>
                  <w:szCs w:val="23"/>
                  <w:lang w:val="en-US" w:eastAsia="zh-CN"/>
                </w:rPr>
                <m:t>TN</m:t>
              </m:r>
              <m:r>
                <m:rPr>
                  <m:sty m:val="p"/>
                </m:rPr>
                <w:rPr>
                  <w:rFonts w:ascii="Cambria Math" w:eastAsia="HGBKB_CNKI" w:hAnsi="Cambria Math" w:cs="Arial"/>
                  <w:spacing w:val="15"/>
                  <w:kern w:val="2"/>
                  <w:sz w:val="23"/>
                  <w:szCs w:val="23"/>
                  <w:lang w:val="en-US" w:eastAsia="zh-CN"/>
                </w:rPr>
                <m:t>+</m:t>
              </m:r>
              <m:r>
                <w:rPr>
                  <w:rFonts w:ascii="Cambria Math" w:eastAsia="HGBKB_CNKI" w:hAnsi="Cambria Math" w:cs="Arial"/>
                  <w:spacing w:val="15"/>
                  <w:kern w:val="2"/>
                  <w:sz w:val="23"/>
                  <w:szCs w:val="23"/>
                  <w:lang w:val="en-US" w:eastAsia="zh-CN"/>
                </w:rPr>
                <m:t>FN</m:t>
              </m:r>
            </m:den>
          </m:f>
        </m:oMath>
      </m:oMathPara>
    </w:p>
    <w:p w14:paraId="0713A16F" w14:textId="425349DA" w:rsidR="004F42AF" w:rsidRDefault="007A678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7A678F">
        <w:rPr>
          <w:rFonts w:ascii="Calibri" w:eastAsiaTheme="minorEastAsia" w:hAnsi="Calibri" w:cs="Calibri"/>
          <w:color w:val="000000"/>
          <w:sz w:val="22"/>
          <w:lang w:val="en-US" w:eastAsia="zh-CN" w:bidi="hi-IN"/>
        </w:rPr>
        <w:t>The following is the result of increasing the number of layers of the network to 160. The first table in the following table shows the classification with and without weight, and the second table shows the classification without weight, with 15kg weight and 25kg weight. The third table shows the classification of no weight, 15kg weight, 20kg weight and 25kg weight.</w:t>
      </w:r>
    </w:p>
    <w:tbl>
      <w:tblPr>
        <w:tblW w:w="5000" w:type="pct"/>
        <w:tblCellMar>
          <w:left w:w="0" w:type="dxa"/>
          <w:right w:w="0" w:type="dxa"/>
        </w:tblCellMar>
        <w:tblLook w:val="0600" w:firstRow="0" w:lastRow="0" w:firstColumn="0" w:lastColumn="0" w:noHBand="1" w:noVBand="1"/>
      </w:tblPr>
      <w:tblGrid>
        <w:gridCol w:w="2964"/>
        <w:gridCol w:w="2630"/>
        <w:gridCol w:w="4132"/>
      </w:tblGrid>
      <w:tr w:rsidR="007A678F" w:rsidRPr="007A678F" w14:paraId="18805841" w14:textId="77777777" w:rsidTr="00A90E0F">
        <w:trPr>
          <w:trHeight w:val="124"/>
        </w:trPr>
        <w:tc>
          <w:tcPr>
            <w:tcW w:w="152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07D0215"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kern w:val="2"/>
                <w:sz w:val="22"/>
                <w:lang w:val="en-US" w:eastAsia="zh-CN" w:bidi="hi-IN"/>
              </w:rPr>
              <w:t>LSTM</w:t>
            </w:r>
          </w:p>
        </w:tc>
        <w:tc>
          <w:tcPr>
            <w:tcW w:w="3476" w:type="pct"/>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6C5ACBA"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kern w:val="2"/>
                <w:sz w:val="21"/>
                <w:szCs w:val="22"/>
                <w:lang w:val="en-US" w:eastAsia="zh-CN" w:bidi="hi-IN"/>
              </w:rPr>
              <w:t>Predictions</w:t>
            </w:r>
          </w:p>
        </w:tc>
      </w:tr>
      <w:tr w:rsidR="007A678F" w:rsidRPr="007A678F" w14:paraId="7A445B13" w14:textId="77777777" w:rsidTr="00A90E0F">
        <w:trPr>
          <w:trHeight w:val="150"/>
        </w:trPr>
        <w:tc>
          <w:tcPr>
            <w:tcW w:w="152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EC672AF"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kern w:val="2"/>
                <w:sz w:val="21"/>
                <w:szCs w:val="22"/>
                <w:lang w:val="en-US" w:eastAsia="zh-CN" w:bidi="hi-IN"/>
              </w:rPr>
              <w:t>Labels</w:t>
            </w:r>
          </w:p>
        </w:tc>
        <w:tc>
          <w:tcPr>
            <w:tcW w:w="1352"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E2A5879"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L0</w:t>
            </w:r>
          </w:p>
        </w:tc>
        <w:tc>
          <w:tcPr>
            <w:tcW w:w="212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990FCEF"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L1，L2，L3</w:t>
            </w:r>
          </w:p>
        </w:tc>
      </w:tr>
      <w:tr w:rsidR="007A678F" w:rsidRPr="007A678F" w14:paraId="139C32D2" w14:textId="77777777" w:rsidTr="00A90E0F">
        <w:trPr>
          <w:trHeight w:val="251"/>
        </w:trPr>
        <w:tc>
          <w:tcPr>
            <w:tcW w:w="152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B66EA94"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L0</w:t>
            </w:r>
          </w:p>
        </w:tc>
        <w:tc>
          <w:tcPr>
            <w:tcW w:w="1352"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6420137"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81.67%</w:t>
            </w:r>
          </w:p>
        </w:tc>
        <w:tc>
          <w:tcPr>
            <w:tcW w:w="212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D355F77"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18.33%</w:t>
            </w:r>
          </w:p>
        </w:tc>
      </w:tr>
      <w:tr w:rsidR="007A678F" w:rsidRPr="007A678F" w14:paraId="3886D715" w14:textId="77777777" w:rsidTr="00A90E0F">
        <w:trPr>
          <w:trHeight w:val="214"/>
        </w:trPr>
        <w:tc>
          <w:tcPr>
            <w:tcW w:w="152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A566CEA"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L1，L2，L3</w:t>
            </w:r>
          </w:p>
        </w:tc>
        <w:tc>
          <w:tcPr>
            <w:tcW w:w="1352"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09D49EB"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1.7%</w:t>
            </w:r>
          </w:p>
        </w:tc>
        <w:tc>
          <w:tcPr>
            <w:tcW w:w="212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D2967FA"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96.17%</w:t>
            </w:r>
          </w:p>
        </w:tc>
      </w:tr>
      <w:tr w:rsidR="007A678F" w:rsidRPr="007A678F" w14:paraId="71170200" w14:textId="77777777" w:rsidTr="00A90E0F">
        <w:trPr>
          <w:trHeight w:val="214"/>
        </w:trPr>
        <w:tc>
          <w:tcPr>
            <w:tcW w:w="152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27F624CF"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kern w:val="2"/>
                <w:sz w:val="22"/>
                <w:lang w:val="en-US" w:eastAsia="zh-CN" w:bidi="hi-IN"/>
              </w:rPr>
              <w:t>Bi-LSTM</w:t>
            </w:r>
          </w:p>
        </w:tc>
        <w:tc>
          <w:tcPr>
            <w:tcW w:w="3476" w:type="pct"/>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28EEED6C"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kern w:val="2"/>
                <w:sz w:val="21"/>
                <w:szCs w:val="22"/>
                <w:lang w:val="en-US" w:eastAsia="zh-CN" w:bidi="hi-IN"/>
              </w:rPr>
              <w:t>Predictions</w:t>
            </w:r>
          </w:p>
        </w:tc>
      </w:tr>
      <w:tr w:rsidR="007A678F" w:rsidRPr="007A678F" w14:paraId="1E718710" w14:textId="77777777" w:rsidTr="00A90E0F">
        <w:trPr>
          <w:trHeight w:val="214"/>
        </w:trPr>
        <w:tc>
          <w:tcPr>
            <w:tcW w:w="152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1AB4BBEE"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kern w:val="2"/>
                <w:sz w:val="21"/>
                <w:szCs w:val="22"/>
                <w:lang w:val="en-US" w:eastAsia="zh-CN" w:bidi="hi-IN"/>
              </w:rPr>
              <w:t>Labels</w:t>
            </w:r>
          </w:p>
        </w:tc>
        <w:tc>
          <w:tcPr>
            <w:tcW w:w="1352"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229A4BBD"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L0</w:t>
            </w:r>
          </w:p>
        </w:tc>
        <w:tc>
          <w:tcPr>
            <w:tcW w:w="212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145866EE"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L1，L2，L3</w:t>
            </w:r>
          </w:p>
        </w:tc>
      </w:tr>
      <w:tr w:rsidR="007A678F" w:rsidRPr="007A678F" w14:paraId="72CB8935" w14:textId="77777777" w:rsidTr="00A90E0F">
        <w:trPr>
          <w:trHeight w:val="214"/>
        </w:trPr>
        <w:tc>
          <w:tcPr>
            <w:tcW w:w="152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0457390C"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L0</w:t>
            </w:r>
          </w:p>
        </w:tc>
        <w:tc>
          <w:tcPr>
            <w:tcW w:w="1352"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213438BC"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kern w:val="2"/>
                <w:sz w:val="21"/>
                <w:szCs w:val="22"/>
                <w:lang w:val="en-US" w:eastAsia="zh-CN" w:bidi="hi-IN"/>
              </w:rPr>
              <w:t>88.55%</w:t>
            </w:r>
          </w:p>
        </w:tc>
        <w:tc>
          <w:tcPr>
            <w:tcW w:w="212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6B7140B0"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18.33%</w:t>
            </w:r>
          </w:p>
        </w:tc>
      </w:tr>
      <w:tr w:rsidR="007A678F" w:rsidRPr="007A678F" w14:paraId="41D1D345" w14:textId="77777777" w:rsidTr="00A90E0F">
        <w:trPr>
          <w:trHeight w:val="214"/>
        </w:trPr>
        <w:tc>
          <w:tcPr>
            <w:tcW w:w="152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055BBE67"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L1，L2，L3</w:t>
            </w:r>
          </w:p>
        </w:tc>
        <w:tc>
          <w:tcPr>
            <w:tcW w:w="1352"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2BA42A8B"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1.7%</w:t>
            </w:r>
          </w:p>
        </w:tc>
        <w:tc>
          <w:tcPr>
            <w:tcW w:w="212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5400E804"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9</w:t>
            </w:r>
            <w:r w:rsidRPr="007A678F">
              <w:rPr>
                <w:rFonts w:asciiTheme="minorHAnsi" w:eastAsiaTheme="minorEastAsia" w:hAnsiTheme="minorHAnsi" w:cstheme="minorBidi"/>
                <w:kern w:val="2"/>
                <w:sz w:val="21"/>
                <w:szCs w:val="22"/>
                <w:lang w:val="en-US" w:eastAsia="zh-CN" w:bidi="hi-IN"/>
              </w:rPr>
              <w:t>8.3</w:t>
            </w:r>
            <w:r w:rsidRPr="007A678F">
              <w:rPr>
                <w:rFonts w:asciiTheme="minorHAnsi" w:eastAsiaTheme="minorEastAsia" w:hAnsiTheme="minorHAnsi" w:cstheme="minorBidi" w:hint="eastAsia"/>
                <w:kern w:val="2"/>
                <w:sz w:val="21"/>
                <w:szCs w:val="22"/>
                <w:lang w:val="en-US" w:eastAsia="zh-CN" w:bidi="hi-IN"/>
              </w:rPr>
              <w:t>%</w:t>
            </w:r>
          </w:p>
        </w:tc>
      </w:tr>
    </w:tbl>
    <w:p w14:paraId="29A2D489" w14:textId="77777777" w:rsidR="007A678F" w:rsidRPr="007A678F" w:rsidRDefault="007A678F" w:rsidP="007A678F">
      <w:pPr>
        <w:widowControl w:val="0"/>
        <w:ind w:right="1050"/>
        <w:jc w:val="both"/>
        <w:rPr>
          <w:rFonts w:asciiTheme="minorHAnsi" w:eastAsiaTheme="minorEastAsia" w:hAnsiTheme="minorHAnsi" w:cstheme="minorBidi"/>
          <w:kern w:val="2"/>
          <w:sz w:val="21"/>
          <w:szCs w:val="22"/>
          <w:lang w:val="en-US" w:eastAsia="zh-CN" w:bidi="hi-IN"/>
        </w:rPr>
      </w:pPr>
    </w:p>
    <w:tbl>
      <w:tblPr>
        <w:tblW w:w="5000" w:type="pct"/>
        <w:tblCellMar>
          <w:left w:w="0" w:type="dxa"/>
          <w:right w:w="0" w:type="dxa"/>
        </w:tblCellMar>
        <w:tblLook w:val="0600" w:firstRow="0" w:lastRow="0" w:firstColumn="0" w:lastColumn="0" w:noHBand="1" w:noVBand="1"/>
      </w:tblPr>
      <w:tblGrid>
        <w:gridCol w:w="2983"/>
        <w:gridCol w:w="2247"/>
        <w:gridCol w:w="2247"/>
        <w:gridCol w:w="2249"/>
      </w:tblGrid>
      <w:tr w:rsidR="007A678F" w:rsidRPr="007A678F" w14:paraId="1ED69A02" w14:textId="77777777" w:rsidTr="00A90E0F">
        <w:trPr>
          <w:trHeight w:val="38"/>
        </w:trPr>
        <w:tc>
          <w:tcPr>
            <w:tcW w:w="153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6C056C5"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kern w:val="2"/>
                <w:sz w:val="22"/>
                <w:lang w:val="en-US" w:eastAsia="zh-CN" w:bidi="hi-IN"/>
              </w:rPr>
              <w:t>LSTM</w:t>
            </w:r>
          </w:p>
        </w:tc>
        <w:tc>
          <w:tcPr>
            <w:tcW w:w="3466" w:type="pct"/>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BCDBCF2"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Predictions</w:t>
            </w:r>
          </w:p>
        </w:tc>
      </w:tr>
      <w:tr w:rsidR="00603524" w:rsidRPr="007A678F" w14:paraId="69979FAA" w14:textId="77777777" w:rsidTr="00A90E0F">
        <w:trPr>
          <w:trHeight w:val="38"/>
        </w:trPr>
        <w:tc>
          <w:tcPr>
            <w:tcW w:w="153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9DF0F93"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kern w:val="2"/>
                <w:sz w:val="21"/>
                <w:szCs w:val="22"/>
                <w:lang w:val="en-US" w:eastAsia="zh-CN" w:bidi="hi-IN"/>
              </w:rPr>
              <w:t>Labels</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D6553DD"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L0</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34F40D7"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L1</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277662C"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L3</w:t>
            </w:r>
          </w:p>
        </w:tc>
      </w:tr>
      <w:tr w:rsidR="00603524" w:rsidRPr="007A678F" w14:paraId="63382683" w14:textId="77777777" w:rsidTr="00A90E0F">
        <w:trPr>
          <w:trHeight w:val="38"/>
        </w:trPr>
        <w:tc>
          <w:tcPr>
            <w:tcW w:w="153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8D53C5C"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L0</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7797C13"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86.99%</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A99B90B"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8.59%</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65CDA85"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0.81%</w:t>
            </w:r>
          </w:p>
        </w:tc>
      </w:tr>
      <w:tr w:rsidR="00603524" w:rsidRPr="007A678F" w14:paraId="52BF2FAB" w14:textId="77777777" w:rsidTr="00A90E0F">
        <w:trPr>
          <w:trHeight w:val="38"/>
        </w:trPr>
        <w:tc>
          <w:tcPr>
            <w:tcW w:w="153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C2A55B7"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L1</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F273D6B"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7.14%</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F6C4076"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88.57%</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6F1BBD2"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4.29%</w:t>
            </w:r>
          </w:p>
        </w:tc>
      </w:tr>
      <w:tr w:rsidR="00603524" w:rsidRPr="007A678F" w14:paraId="2C9A975B" w14:textId="77777777" w:rsidTr="00A90E0F">
        <w:trPr>
          <w:trHeight w:val="38"/>
        </w:trPr>
        <w:tc>
          <w:tcPr>
            <w:tcW w:w="153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B949ECC"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L3</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F9CAC42"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3.64%</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8894A01"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20.91%</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5E8BCA9"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75.45%</w:t>
            </w:r>
          </w:p>
        </w:tc>
      </w:tr>
      <w:tr w:rsidR="007A678F" w:rsidRPr="007A678F" w14:paraId="4E326B49" w14:textId="77777777" w:rsidTr="00A90E0F">
        <w:trPr>
          <w:trHeight w:val="38"/>
        </w:trPr>
        <w:tc>
          <w:tcPr>
            <w:tcW w:w="153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41AD507B"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kern w:val="2"/>
                <w:sz w:val="22"/>
                <w:lang w:val="en-US" w:eastAsia="zh-CN" w:bidi="hi-IN"/>
              </w:rPr>
              <w:t>Bi-LSTM</w:t>
            </w:r>
          </w:p>
        </w:tc>
        <w:tc>
          <w:tcPr>
            <w:tcW w:w="3466" w:type="pct"/>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30F55108"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Predictions</w:t>
            </w:r>
          </w:p>
        </w:tc>
      </w:tr>
      <w:tr w:rsidR="007A678F" w:rsidRPr="007A678F" w14:paraId="7D3B5DC1" w14:textId="77777777" w:rsidTr="00A90E0F">
        <w:trPr>
          <w:trHeight w:val="38"/>
        </w:trPr>
        <w:tc>
          <w:tcPr>
            <w:tcW w:w="153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7F4A9F04"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kern w:val="2"/>
                <w:sz w:val="21"/>
                <w:szCs w:val="22"/>
                <w:lang w:val="en-US" w:eastAsia="zh-CN" w:bidi="hi-IN"/>
              </w:rPr>
              <w:t>Labels</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6CC351F0"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L0</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1C2B5D33"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L1</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46A32E7D"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L3</w:t>
            </w:r>
          </w:p>
        </w:tc>
      </w:tr>
      <w:tr w:rsidR="007A678F" w:rsidRPr="007A678F" w14:paraId="1BFA7D5A" w14:textId="77777777" w:rsidTr="00A90E0F">
        <w:trPr>
          <w:trHeight w:val="38"/>
        </w:trPr>
        <w:tc>
          <w:tcPr>
            <w:tcW w:w="153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6988A7FA"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L0</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3AA10D31"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90.63%</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4F83F5CE"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8.59%</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1479B3FC"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0.8%</w:t>
            </w:r>
          </w:p>
        </w:tc>
      </w:tr>
      <w:tr w:rsidR="007A678F" w:rsidRPr="007A678F" w14:paraId="5B4AB9E7" w14:textId="77777777" w:rsidTr="00A90E0F">
        <w:trPr>
          <w:trHeight w:val="38"/>
        </w:trPr>
        <w:tc>
          <w:tcPr>
            <w:tcW w:w="1534"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73A79F03"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L1</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008C3493"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8.24%</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1DC98FE5"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82.35%</w:t>
            </w:r>
          </w:p>
        </w:tc>
        <w:tc>
          <w:tcPr>
            <w:tcW w:w="115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cPr>
          <w:p w14:paraId="58A20946" w14:textId="77777777" w:rsidR="007A678F" w:rsidRPr="007A678F" w:rsidRDefault="007A678F" w:rsidP="007A678F">
            <w:pPr>
              <w:widowControl w:val="0"/>
              <w:jc w:val="center"/>
              <w:rPr>
                <w:rFonts w:asciiTheme="minorHAnsi" w:eastAsiaTheme="minorEastAsia" w:hAnsiTheme="minorHAnsi" w:cstheme="minorBidi" w:hint="eastAsia"/>
                <w:kern w:val="2"/>
                <w:sz w:val="21"/>
                <w:szCs w:val="22"/>
                <w:lang w:val="en-US" w:eastAsia="zh-CN" w:bidi="hi-IN"/>
              </w:rPr>
            </w:pPr>
            <w:r w:rsidRPr="007A678F">
              <w:rPr>
                <w:rFonts w:asciiTheme="minorHAnsi" w:eastAsiaTheme="minorEastAsia" w:hAnsiTheme="minorHAnsi" w:cstheme="minorBidi" w:hint="eastAsia"/>
                <w:kern w:val="2"/>
                <w:sz w:val="21"/>
                <w:szCs w:val="22"/>
                <w:lang w:val="en-US" w:eastAsia="zh-CN" w:bidi="hi-IN"/>
              </w:rPr>
              <w:t>9.41%</w:t>
            </w:r>
          </w:p>
        </w:tc>
      </w:tr>
    </w:tbl>
    <w:p w14:paraId="5CCAB1A0"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p>
    <w:tbl>
      <w:tblPr>
        <w:tblW w:w="5000" w:type="pct"/>
        <w:tblCellMar>
          <w:left w:w="0" w:type="dxa"/>
          <w:right w:w="0" w:type="dxa"/>
        </w:tblCellMar>
        <w:tblLook w:val="0600" w:firstRow="0" w:lastRow="0" w:firstColumn="0" w:lastColumn="0" w:noHBand="1" w:noVBand="1"/>
      </w:tblPr>
      <w:tblGrid>
        <w:gridCol w:w="2368"/>
        <w:gridCol w:w="1840"/>
        <w:gridCol w:w="1840"/>
        <w:gridCol w:w="1840"/>
        <w:gridCol w:w="1838"/>
      </w:tblGrid>
      <w:tr w:rsidR="007A678F" w:rsidRPr="007A678F" w14:paraId="4F608892" w14:textId="77777777" w:rsidTr="00A90E0F">
        <w:trPr>
          <w:trHeight w:val="52"/>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70D37BD"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kern w:val="2"/>
                <w:sz w:val="22"/>
                <w:lang w:val="en-US" w:eastAsia="zh-CN" w:bidi="hi-IN"/>
              </w:rPr>
              <w:t>LSTM</w:t>
            </w:r>
          </w:p>
        </w:tc>
        <w:tc>
          <w:tcPr>
            <w:tcW w:w="3783" w:type="pct"/>
            <w:gridSpan w:val="4"/>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1204E17"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Predictions</w:t>
            </w:r>
          </w:p>
        </w:tc>
      </w:tr>
      <w:tr w:rsidR="00603524" w:rsidRPr="007A678F" w14:paraId="146D98C4" w14:textId="77777777" w:rsidTr="007A678F">
        <w:trPr>
          <w:trHeight w:val="52"/>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5641611"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Labels</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BAF64FE"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L0</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2C21D73"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L1</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BF06897"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L2</w:t>
            </w:r>
          </w:p>
        </w:tc>
        <w:tc>
          <w:tcPr>
            <w:tcW w:w="94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0E96252"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L3</w:t>
            </w:r>
          </w:p>
        </w:tc>
      </w:tr>
      <w:tr w:rsidR="00603524" w:rsidRPr="007A678F" w14:paraId="547B3C2A" w14:textId="77777777" w:rsidTr="007A678F">
        <w:trPr>
          <w:trHeight w:val="52"/>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B8A5ACA"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L0</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5C9D695"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81.67%</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B39D02B"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11.45%</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3F3EABE"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6.11%</w:t>
            </w:r>
          </w:p>
        </w:tc>
        <w:tc>
          <w:tcPr>
            <w:tcW w:w="94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F81753B"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0.76%</w:t>
            </w:r>
          </w:p>
        </w:tc>
      </w:tr>
      <w:tr w:rsidR="00603524" w:rsidRPr="007A678F" w14:paraId="2A2B2861" w14:textId="77777777" w:rsidTr="007A678F">
        <w:trPr>
          <w:trHeight w:val="52"/>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6BFE81C"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L1</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B382D46"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2.89%</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52DABA0"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35.84%</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41DE0C2"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59.54%</w:t>
            </w:r>
          </w:p>
        </w:tc>
        <w:tc>
          <w:tcPr>
            <w:tcW w:w="94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9443ED4"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1.73%</w:t>
            </w:r>
          </w:p>
        </w:tc>
      </w:tr>
      <w:tr w:rsidR="00603524" w:rsidRPr="007A678F" w14:paraId="1A91D8E5" w14:textId="77777777" w:rsidTr="007A678F">
        <w:trPr>
          <w:trHeight w:val="52"/>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4B8D127"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L2</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13C9CAF"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7.2%</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D53C569"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15.2%</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1C90CD6"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77.6%</w:t>
            </w:r>
          </w:p>
        </w:tc>
        <w:tc>
          <w:tcPr>
            <w:tcW w:w="94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8FE305B"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kern w:val="2"/>
                <w:sz w:val="22"/>
                <w:lang w:val="en-US" w:eastAsia="zh-CN" w:bidi="hi-IN"/>
              </w:rPr>
              <w:t>0%</w:t>
            </w:r>
          </w:p>
        </w:tc>
      </w:tr>
      <w:tr w:rsidR="00603524" w:rsidRPr="007A678F" w14:paraId="5167A177" w14:textId="77777777" w:rsidTr="007A678F">
        <w:trPr>
          <w:trHeight w:val="52"/>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83A87C1"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L3</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876EAA8"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2.33%</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514E5F3"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13.37%</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DC6A0F3"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36.05%</w:t>
            </w:r>
          </w:p>
        </w:tc>
        <w:tc>
          <w:tcPr>
            <w:tcW w:w="94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81965EB"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48.25%</w:t>
            </w:r>
          </w:p>
        </w:tc>
      </w:tr>
      <w:tr w:rsidR="007A678F" w:rsidRPr="007A678F" w14:paraId="762B4E0B" w14:textId="77777777" w:rsidTr="00A90E0F">
        <w:trPr>
          <w:trHeight w:val="71"/>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FAA3BCF"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kern w:val="2"/>
                <w:sz w:val="22"/>
                <w:lang w:val="en-US" w:eastAsia="zh-CN" w:bidi="hi-IN"/>
              </w:rPr>
              <w:t>Bi-LSTM</w:t>
            </w:r>
          </w:p>
        </w:tc>
        <w:tc>
          <w:tcPr>
            <w:tcW w:w="3783" w:type="pct"/>
            <w:gridSpan w:val="4"/>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0C5250E"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Predictions</w:t>
            </w:r>
          </w:p>
        </w:tc>
      </w:tr>
      <w:tr w:rsidR="007A678F" w:rsidRPr="007A678F" w14:paraId="6A442C3A" w14:textId="77777777" w:rsidTr="007A678F">
        <w:trPr>
          <w:trHeight w:val="71"/>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65DF288"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Labels</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D2E3309"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L0</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0689BD6"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L1</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82F4A18"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L2</w:t>
            </w:r>
          </w:p>
        </w:tc>
        <w:tc>
          <w:tcPr>
            <w:tcW w:w="94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93A3D08"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L3</w:t>
            </w:r>
          </w:p>
        </w:tc>
      </w:tr>
      <w:tr w:rsidR="007A678F" w:rsidRPr="007A678F" w14:paraId="09172449" w14:textId="77777777" w:rsidTr="007A678F">
        <w:trPr>
          <w:trHeight w:val="71"/>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461A27B"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L0</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0A33ABA"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88.55%</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110B694"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8.40%</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93930C6"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2.29%</w:t>
            </w:r>
          </w:p>
        </w:tc>
        <w:tc>
          <w:tcPr>
            <w:tcW w:w="94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210C9B5"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0.76%</w:t>
            </w:r>
          </w:p>
        </w:tc>
      </w:tr>
      <w:tr w:rsidR="007A678F" w:rsidRPr="007A678F" w14:paraId="09777899" w14:textId="77777777" w:rsidTr="007A678F">
        <w:trPr>
          <w:trHeight w:val="71"/>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7D7BDFD"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L1</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AA078F7"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4.24%</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94D5E57"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42.42%</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8291BCD"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48.48%</w:t>
            </w:r>
          </w:p>
        </w:tc>
        <w:tc>
          <w:tcPr>
            <w:tcW w:w="94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C1C6C67"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4.85%</w:t>
            </w:r>
          </w:p>
        </w:tc>
      </w:tr>
      <w:tr w:rsidR="007A678F" w:rsidRPr="007A678F" w14:paraId="35A23B7B" w14:textId="77777777" w:rsidTr="007A678F">
        <w:trPr>
          <w:trHeight w:val="71"/>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75A3C81"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L2</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BD0002B"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0.8%</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5A373A0"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41.6%</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A977A4D"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57.6%</w:t>
            </w:r>
          </w:p>
        </w:tc>
        <w:tc>
          <w:tcPr>
            <w:tcW w:w="94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03B7FC9"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kern w:val="2"/>
                <w:sz w:val="22"/>
                <w:lang w:val="en-US" w:eastAsia="zh-CN" w:bidi="hi-IN"/>
              </w:rPr>
              <w:t>0%</w:t>
            </w:r>
          </w:p>
        </w:tc>
      </w:tr>
      <w:tr w:rsidR="007A678F" w:rsidRPr="007A678F" w14:paraId="0377EEB6" w14:textId="77777777" w:rsidTr="007A678F">
        <w:trPr>
          <w:trHeight w:val="71"/>
        </w:trPr>
        <w:tc>
          <w:tcPr>
            <w:tcW w:w="1217"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BD0A218"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L3</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DE74656"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4.07%</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C82465B"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31.40%</w:t>
            </w:r>
          </w:p>
        </w:tc>
        <w:tc>
          <w:tcPr>
            <w:tcW w:w="946"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CD1E74E"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16.28%</w:t>
            </w:r>
          </w:p>
        </w:tc>
        <w:tc>
          <w:tcPr>
            <w:tcW w:w="945" w:type="pc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BA3516F" w14:textId="77777777" w:rsidR="007A678F" w:rsidRPr="007A678F" w:rsidRDefault="007A678F" w:rsidP="007A678F">
            <w:pPr>
              <w:widowControl w:val="0"/>
              <w:jc w:val="center"/>
              <w:rPr>
                <w:rFonts w:asciiTheme="minorHAnsi" w:eastAsiaTheme="minorEastAsia" w:hAnsiTheme="minorHAnsi" w:cstheme="minorBidi"/>
                <w:kern w:val="2"/>
                <w:sz w:val="22"/>
                <w:lang w:val="en-US" w:eastAsia="zh-CN" w:bidi="hi-IN"/>
              </w:rPr>
            </w:pPr>
            <w:r w:rsidRPr="007A678F">
              <w:rPr>
                <w:rFonts w:asciiTheme="minorHAnsi" w:eastAsiaTheme="minorEastAsia" w:hAnsiTheme="minorHAnsi" w:cstheme="minorBidi" w:hint="eastAsia"/>
                <w:kern w:val="2"/>
                <w:sz w:val="22"/>
                <w:lang w:val="en-US" w:eastAsia="zh-CN" w:bidi="hi-IN"/>
              </w:rPr>
              <w:t>50.3%</w:t>
            </w:r>
          </w:p>
        </w:tc>
      </w:tr>
    </w:tbl>
    <w:p w14:paraId="10451474" w14:textId="4681C3F9" w:rsidR="007A678F" w:rsidRDefault="007A678F" w:rsidP="004F42AF">
      <w:pPr>
        <w:suppressAutoHyphens/>
        <w:overflowPunct w:val="0"/>
        <w:spacing w:before="120"/>
        <w:textAlignment w:val="baseline"/>
        <w:rPr>
          <w:rFonts w:ascii="Calibri" w:eastAsiaTheme="minorEastAsia" w:hAnsi="Calibri" w:cs="Calibri"/>
          <w:color w:val="000000"/>
          <w:sz w:val="22"/>
          <w:lang w:val="en-US" w:eastAsia="zh-CN" w:bidi="hi-IN"/>
        </w:rPr>
      </w:pPr>
      <w:r w:rsidRPr="007A678F">
        <w:rPr>
          <w:rFonts w:ascii="Calibri" w:eastAsiaTheme="minorEastAsia" w:hAnsi="Calibri" w:cs="Calibri"/>
          <w:color w:val="000000"/>
          <w:sz w:val="22"/>
          <w:lang w:val="en-US" w:eastAsia="zh-CN" w:bidi="hi-IN"/>
        </w:rPr>
        <w:lastRenderedPageBreak/>
        <w:t>The results are summarized in the following two tables</w:t>
      </w:r>
      <w:r>
        <w:rPr>
          <w:rFonts w:ascii="Calibri" w:eastAsiaTheme="minorEastAsia" w:hAnsi="Calibri" w:cs="Calibri" w:hint="eastAsia"/>
          <w:color w:val="000000"/>
          <w:sz w:val="22"/>
          <w:lang w:val="en-US" w:eastAsia="zh-CN" w:bidi="hi-IN"/>
        </w:rPr>
        <w:t>。</w:t>
      </w:r>
    </w:p>
    <w:p w14:paraId="53232298" w14:textId="1DAFE0F3" w:rsidR="007A678F" w:rsidRPr="007A678F" w:rsidRDefault="007A678F" w:rsidP="007A678F">
      <w:pPr>
        <w:suppressAutoHyphens/>
        <w:overflowPunct w:val="0"/>
        <w:spacing w:before="120"/>
        <w:jc w:val="center"/>
        <w:textAlignment w:val="baseline"/>
        <w:rPr>
          <w:rFonts w:ascii="Calibri" w:eastAsiaTheme="minorEastAsia" w:hAnsi="Calibri" w:cs="Calibri" w:hint="eastAsia"/>
          <w:color w:val="000000"/>
          <w:sz w:val="22"/>
          <w:lang w:val="en-US" w:eastAsia="zh-CN" w:bidi="hi-IN"/>
        </w:rPr>
      </w:pPr>
      <w:r w:rsidRPr="007A678F">
        <w:rPr>
          <w:rFonts w:ascii="Calibri" w:eastAsiaTheme="minorEastAsia" w:hAnsi="Calibri" w:cs="Calibri"/>
          <w:color w:val="000000"/>
          <w:sz w:val="22"/>
          <w:lang w:val="en-US" w:eastAsia="zh-CN" w:bidi="hi-IN"/>
        </w:rPr>
        <w:t>160 layers LSTM Classification results</w:t>
      </w:r>
    </w:p>
    <w:tbl>
      <w:tblPr>
        <w:tblStyle w:val="a7"/>
        <w:tblW w:w="5000" w:type="pct"/>
        <w:jc w:val="center"/>
        <w:tblBorders>
          <w:insideH w:val="none" w:sz="0" w:space="0" w:color="auto"/>
        </w:tblBorders>
        <w:tblLook w:val="04A0" w:firstRow="1" w:lastRow="0" w:firstColumn="1" w:lastColumn="0" w:noHBand="0" w:noVBand="1"/>
      </w:tblPr>
      <w:tblGrid>
        <w:gridCol w:w="1330"/>
        <w:gridCol w:w="539"/>
        <w:gridCol w:w="683"/>
        <w:gridCol w:w="683"/>
        <w:gridCol w:w="683"/>
        <w:gridCol w:w="682"/>
        <w:gridCol w:w="1331"/>
        <w:gridCol w:w="1339"/>
        <w:gridCol w:w="1236"/>
        <w:gridCol w:w="1240"/>
      </w:tblGrid>
      <w:tr w:rsidR="007A678F" w:rsidRPr="007A678F" w14:paraId="2ADBC588" w14:textId="77777777" w:rsidTr="00A90E0F">
        <w:trPr>
          <w:jc w:val="center"/>
        </w:trPr>
        <w:tc>
          <w:tcPr>
            <w:tcW w:w="682" w:type="pct"/>
            <w:tcBorders>
              <w:top w:val="single" w:sz="4" w:space="0" w:color="auto"/>
              <w:left w:val="nil"/>
              <w:bottom w:val="single" w:sz="4" w:space="0" w:color="auto"/>
            </w:tcBorders>
          </w:tcPr>
          <w:p w14:paraId="05F30DD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21"/>
                <w:szCs w:val="22"/>
                <w:lang w:val="en-US" w:eastAsia="zh-CN"/>
              </w:rPr>
              <w:t>Lstm160</w:t>
            </w:r>
          </w:p>
        </w:tc>
        <w:tc>
          <w:tcPr>
            <w:tcW w:w="276" w:type="pct"/>
            <w:tcBorders>
              <w:top w:val="single" w:sz="4" w:space="0" w:color="auto"/>
              <w:bottom w:val="single" w:sz="4" w:space="0" w:color="auto"/>
            </w:tcBorders>
          </w:tcPr>
          <w:p w14:paraId="5867BFA9"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350" w:type="pct"/>
            <w:tcBorders>
              <w:top w:val="single" w:sz="4" w:space="0" w:color="auto"/>
              <w:bottom w:val="single" w:sz="4" w:space="0" w:color="auto"/>
            </w:tcBorders>
          </w:tcPr>
          <w:p w14:paraId="1F30913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T</w:t>
            </w:r>
            <w:r w:rsidRPr="007A678F">
              <w:rPr>
                <w:rFonts w:asciiTheme="minorHAnsi" w:eastAsiaTheme="minorEastAsia" w:hAnsiTheme="minorHAnsi" w:cstheme="minorBidi"/>
                <w:kern w:val="2"/>
                <w:sz w:val="18"/>
                <w:szCs w:val="18"/>
                <w:lang w:val="en-US" w:eastAsia="zh-CN"/>
              </w:rPr>
              <w:t>P</w:t>
            </w:r>
          </w:p>
        </w:tc>
        <w:tc>
          <w:tcPr>
            <w:tcW w:w="350" w:type="pct"/>
            <w:tcBorders>
              <w:top w:val="single" w:sz="4" w:space="0" w:color="auto"/>
              <w:bottom w:val="single" w:sz="4" w:space="0" w:color="auto"/>
            </w:tcBorders>
          </w:tcPr>
          <w:p w14:paraId="253F7DC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F</w:t>
            </w:r>
            <w:r w:rsidRPr="007A678F">
              <w:rPr>
                <w:rFonts w:asciiTheme="minorHAnsi" w:eastAsiaTheme="minorEastAsia" w:hAnsiTheme="minorHAnsi" w:cstheme="minorBidi"/>
                <w:kern w:val="2"/>
                <w:sz w:val="18"/>
                <w:szCs w:val="18"/>
                <w:lang w:val="en-US" w:eastAsia="zh-CN"/>
              </w:rPr>
              <w:t>P</w:t>
            </w:r>
          </w:p>
        </w:tc>
        <w:tc>
          <w:tcPr>
            <w:tcW w:w="350" w:type="pct"/>
            <w:tcBorders>
              <w:top w:val="single" w:sz="4" w:space="0" w:color="auto"/>
              <w:bottom w:val="single" w:sz="4" w:space="0" w:color="auto"/>
            </w:tcBorders>
          </w:tcPr>
          <w:p w14:paraId="0FC9789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F</w:t>
            </w:r>
            <w:r w:rsidRPr="007A678F">
              <w:rPr>
                <w:rFonts w:asciiTheme="minorHAnsi" w:eastAsiaTheme="minorEastAsia" w:hAnsiTheme="minorHAnsi" w:cstheme="minorBidi"/>
                <w:kern w:val="2"/>
                <w:sz w:val="18"/>
                <w:szCs w:val="18"/>
                <w:lang w:val="en-US" w:eastAsia="zh-CN"/>
              </w:rPr>
              <w:t>N</w:t>
            </w:r>
          </w:p>
        </w:tc>
        <w:tc>
          <w:tcPr>
            <w:tcW w:w="350" w:type="pct"/>
            <w:tcBorders>
              <w:top w:val="single" w:sz="4" w:space="0" w:color="auto"/>
              <w:bottom w:val="single" w:sz="4" w:space="0" w:color="auto"/>
            </w:tcBorders>
          </w:tcPr>
          <w:p w14:paraId="3F22FF69"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T</w:t>
            </w:r>
            <w:r w:rsidRPr="007A678F">
              <w:rPr>
                <w:rFonts w:asciiTheme="minorHAnsi" w:eastAsiaTheme="minorEastAsia" w:hAnsiTheme="minorHAnsi" w:cstheme="minorBidi"/>
                <w:kern w:val="2"/>
                <w:sz w:val="18"/>
                <w:szCs w:val="18"/>
                <w:lang w:val="en-US" w:eastAsia="zh-CN"/>
              </w:rPr>
              <w:t>N</w:t>
            </w:r>
          </w:p>
        </w:tc>
        <w:tc>
          <w:tcPr>
            <w:tcW w:w="683" w:type="pct"/>
            <w:tcBorders>
              <w:top w:val="single" w:sz="4" w:space="0" w:color="auto"/>
              <w:bottom w:val="single" w:sz="4" w:space="0" w:color="auto"/>
            </w:tcBorders>
          </w:tcPr>
          <w:p w14:paraId="3CAD237B"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S</w:t>
            </w:r>
            <w:r w:rsidRPr="007A678F">
              <w:rPr>
                <w:rFonts w:asciiTheme="minorHAnsi" w:eastAsiaTheme="minorEastAsia" w:hAnsiTheme="minorHAnsi" w:cstheme="minorBidi"/>
                <w:kern w:val="2"/>
                <w:sz w:val="18"/>
                <w:szCs w:val="18"/>
                <w:lang w:val="en-US" w:eastAsia="zh-CN"/>
              </w:rPr>
              <w:t>ensitivity</w:t>
            </w:r>
          </w:p>
        </w:tc>
        <w:tc>
          <w:tcPr>
            <w:tcW w:w="687" w:type="pct"/>
            <w:tcBorders>
              <w:top w:val="single" w:sz="4" w:space="0" w:color="auto"/>
              <w:bottom w:val="single" w:sz="4" w:space="0" w:color="auto"/>
            </w:tcBorders>
          </w:tcPr>
          <w:p w14:paraId="5936F25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Specificity</w:t>
            </w:r>
          </w:p>
        </w:tc>
        <w:tc>
          <w:tcPr>
            <w:tcW w:w="634" w:type="pct"/>
            <w:tcBorders>
              <w:top w:val="single" w:sz="4" w:space="0" w:color="auto"/>
              <w:bottom w:val="single" w:sz="4" w:space="0" w:color="auto"/>
            </w:tcBorders>
          </w:tcPr>
          <w:p w14:paraId="2BFBA01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P</w:t>
            </w:r>
            <w:r w:rsidRPr="007A678F">
              <w:rPr>
                <w:rFonts w:asciiTheme="minorHAnsi" w:eastAsiaTheme="minorEastAsia" w:hAnsiTheme="minorHAnsi" w:cstheme="minorBidi"/>
                <w:kern w:val="2"/>
                <w:sz w:val="18"/>
                <w:szCs w:val="18"/>
                <w:lang w:val="en-US" w:eastAsia="zh-CN"/>
              </w:rPr>
              <w:t>recision</w:t>
            </w:r>
          </w:p>
        </w:tc>
        <w:tc>
          <w:tcPr>
            <w:tcW w:w="636" w:type="pct"/>
            <w:tcBorders>
              <w:top w:val="single" w:sz="4" w:space="0" w:color="auto"/>
              <w:bottom w:val="single" w:sz="4" w:space="0" w:color="auto"/>
              <w:right w:val="nil"/>
            </w:tcBorders>
          </w:tcPr>
          <w:p w14:paraId="6F3A4E5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A</w:t>
            </w:r>
            <w:r w:rsidRPr="007A678F">
              <w:rPr>
                <w:rFonts w:asciiTheme="minorHAnsi" w:eastAsiaTheme="minorEastAsia" w:hAnsiTheme="minorHAnsi" w:cstheme="minorBidi"/>
                <w:kern w:val="2"/>
                <w:sz w:val="18"/>
                <w:szCs w:val="18"/>
                <w:lang w:val="en-US" w:eastAsia="zh-CN"/>
              </w:rPr>
              <w:t>ccuracy</w:t>
            </w:r>
          </w:p>
        </w:tc>
      </w:tr>
      <w:tr w:rsidR="007A678F" w:rsidRPr="007A678F" w14:paraId="74525103" w14:textId="77777777" w:rsidTr="00A90E0F">
        <w:trPr>
          <w:trHeight w:val="378"/>
          <w:jc w:val="center"/>
        </w:trPr>
        <w:tc>
          <w:tcPr>
            <w:tcW w:w="682" w:type="pct"/>
            <w:tcBorders>
              <w:top w:val="single" w:sz="4" w:space="0" w:color="auto"/>
              <w:left w:val="nil"/>
              <w:bottom w:val="single" w:sz="4" w:space="0" w:color="auto"/>
            </w:tcBorders>
          </w:tcPr>
          <w:p w14:paraId="4C35C427"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S</w:t>
            </w:r>
            <w:r w:rsidRPr="007A678F">
              <w:rPr>
                <w:rFonts w:asciiTheme="minorHAnsi" w:eastAsiaTheme="minorEastAsia" w:hAnsiTheme="minorHAnsi" w:cstheme="minorBidi"/>
                <w:kern w:val="2"/>
                <w:sz w:val="18"/>
                <w:szCs w:val="18"/>
                <w:lang w:val="en-US" w:eastAsia="zh-CN"/>
              </w:rPr>
              <w:t>P1</w:t>
            </w:r>
          </w:p>
        </w:tc>
        <w:tc>
          <w:tcPr>
            <w:tcW w:w="276" w:type="pct"/>
            <w:tcBorders>
              <w:top w:val="single" w:sz="4" w:space="0" w:color="auto"/>
              <w:bottom w:val="single" w:sz="4" w:space="0" w:color="auto"/>
            </w:tcBorders>
          </w:tcPr>
          <w:p w14:paraId="45B2EC87"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0</w:t>
            </w:r>
          </w:p>
        </w:tc>
        <w:tc>
          <w:tcPr>
            <w:tcW w:w="350" w:type="pct"/>
            <w:tcBorders>
              <w:top w:val="single" w:sz="4" w:space="0" w:color="auto"/>
              <w:bottom w:val="single" w:sz="4" w:space="0" w:color="auto"/>
            </w:tcBorders>
          </w:tcPr>
          <w:p w14:paraId="7C28C12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107</w:t>
            </w:r>
          </w:p>
        </w:tc>
        <w:tc>
          <w:tcPr>
            <w:tcW w:w="350" w:type="pct"/>
            <w:tcBorders>
              <w:top w:val="single" w:sz="4" w:space="0" w:color="auto"/>
              <w:bottom w:val="single" w:sz="4" w:space="0" w:color="auto"/>
            </w:tcBorders>
          </w:tcPr>
          <w:p w14:paraId="42869AE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18</w:t>
            </w:r>
          </w:p>
        </w:tc>
        <w:tc>
          <w:tcPr>
            <w:tcW w:w="350" w:type="pct"/>
            <w:tcBorders>
              <w:top w:val="single" w:sz="4" w:space="0" w:color="auto"/>
              <w:bottom w:val="single" w:sz="4" w:space="0" w:color="auto"/>
            </w:tcBorders>
          </w:tcPr>
          <w:p w14:paraId="40F28B48"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24</w:t>
            </w:r>
          </w:p>
        </w:tc>
        <w:tc>
          <w:tcPr>
            <w:tcW w:w="350" w:type="pct"/>
            <w:tcBorders>
              <w:top w:val="single" w:sz="4" w:space="0" w:color="auto"/>
              <w:bottom w:val="single" w:sz="4" w:space="0" w:color="auto"/>
            </w:tcBorders>
          </w:tcPr>
          <w:p w14:paraId="33D6156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452</w:t>
            </w:r>
          </w:p>
        </w:tc>
        <w:tc>
          <w:tcPr>
            <w:tcW w:w="683" w:type="pct"/>
            <w:tcBorders>
              <w:top w:val="single" w:sz="4" w:space="0" w:color="auto"/>
              <w:bottom w:val="single" w:sz="4" w:space="0" w:color="auto"/>
            </w:tcBorders>
          </w:tcPr>
          <w:p w14:paraId="370119B8" w14:textId="77777777" w:rsidR="007A678F" w:rsidRPr="007A678F" w:rsidRDefault="007A678F" w:rsidP="007A678F">
            <w:pPr>
              <w:widowControl w:val="0"/>
              <w:jc w:val="both"/>
              <w:rPr>
                <w:rFonts w:asciiTheme="minorHAnsi" w:eastAsiaTheme="minorEastAsia" w:hAnsiTheme="minorHAnsi" w:cstheme="minorBidi"/>
                <w:b/>
                <w:kern w:val="2"/>
                <w:sz w:val="18"/>
                <w:szCs w:val="18"/>
                <w:lang w:val="en-US" w:eastAsia="zh-CN"/>
              </w:rPr>
            </w:pPr>
            <w:r w:rsidRPr="007A678F">
              <w:rPr>
                <w:rFonts w:asciiTheme="minorHAnsi" w:eastAsiaTheme="minorEastAsia" w:hAnsiTheme="minorHAnsi" w:cstheme="minorBidi"/>
                <w:kern w:val="2"/>
                <w:sz w:val="18"/>
                <w:szCs w:val="18"/>
                <w:lang w:val="en-US" w:eastAsia="zh-CN"/>
              </w:rPr>
              <w:t>81.67%</w:t>
            </w:r>
          </w:p>
        </w:tc>
        <w:tc>
          <w:tcPr>
            <w:tcW w:w="687" w:type="pct"/>
            <w:tcBorders>
              <w:top w:val="single" w:sz="4" w:space="0" w:color="auto"/>
              <w:bottom w:val="single" w:sz="4" w:space="0" w:color="auto"/>
            </w:tcBorders>
          </w:tcPr>
          <w:p w14:paraId="40446BE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96.17%</w:t>
            </w:r>
          </w:p>
        </w:tc>
        <w:tc>
          <w:tcPr>
            <w:tcW w:w="634" w:type="pct"/>
            <w:tcBorders>
              <w:top w:val="single" w:sz="4" w:space="0" w:color="auto"/>
              <w:bottom w:val="single" w:sz="4" w:space="0" w:color="auto"/>
            </w:tcBorders>
          </w:tcPr>
          <w:p w14:paraId="1BEB6DE2"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85.60%</w:t>
            </w:r>
          </w:p>
        </w:tc>
        <w:tc>
          <w:tcPr>
            <w:tcW w:w="636" w:type="pct"/>
            <w:tcBorders>
              <w:top w:val="single" w:sz="4" w:space="0" w:color="auto"/>
              <w:bottom w:val="single" w:sz="4" w:space="0" w:color="auto"/>
              <w:right w:val="nil"/>
            </w:tcBorders>
          </w:tcPr>
          <w:p w14:paraId="31E33418"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93.01%</w:t>
            </w:r>
          </w:p>
        </w:tc>
      </w:tr>
      <w:tr w:rsidR="007A678F" w:rsidRPr="007A678F" w14:paraId="2DEC1B21" w14:textId="77777777" w:rsidTr="00A90E0F">
        <w:trPr>
          <w:jc w:val="center"/>
        </w:trPr>
        <w:tc>
          <w:tcPr>
            <w:tcW w:w="682" w:type="pct"/>
            <w:tcBorders>
              <w:top w:val="single" w:sz="4" w:space="0" w:color="auto"/>
              <w:left w:val="nil"/>
              <w:bottom w:val="nil"/>
            </w:tcBorders>
          </w:tcPr>
          <w:p w14:paraId="14FAC732"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S</w:t>
            </w:r>
            <w:r w:rsidRPr="007A678F">
              <w:rPr>
                <w:rFonts w:asciiTheme="minorHAnsi" w:eastAsiaTheme="minorEastAsia" w:hAnsiTheme="minorHAnsi" w:cstheme="minorBidi"/>
                <w:kern w:val="2"/>
                <w:sz w:val="18"/>
                <w:szCs w:val="18"/>
                <w:lang w:val="en-US" w:eastAsia="zh-CN"/>
              </w:rPr>
              <w:t>P2</w:t>
            </w:r>
          </w:p>
        </w:tc>
        <w:tc>
          <w:tcPr>
            <w:tcW w:w="276" w:type="pct"/>
            <w:tcBorders>
              <w:top w:val="single" w:sz="4" w:space="0" w:color="auto"/>
              <w:bottom w:val="nil"/>
            </w:tcBorders>
          </w:tcPr>
          <w:p w14:paraId="73B87A3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0</w:t>
            </w:r>
          </w:p>
        </w:tc>
        <w:tc>
          <w:tcPr>
            <w:tcW w:w="350" w:type="pct"/>
            <w:tcBorders>
              <w:top w:val="single" w:sz="4" w:space="0" w:color="auto"/>
              <w:bottom w:val="nil"/>
            </w:tcBorders>
          </w:tcPr>
          <w:p w14:paraId="07367564"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107</w:t>
            </w:r>
          </w:p>
        </w:tc>
        <w:tc>
          <w:tcPr>
            <w:tcW w:w="350" w:type="pct"/>
            <w:tcBorders>
              <w:top w:val="single" w:sz="4" w:space="0" w:color="auto"/>
              <w:bottom w:val="nil"/>
            </w:tcBorders>
          </w:tcPr>
          <w:p w14:paraId="4F42414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7</w:t>
            </w:r>
            <w:r w:rsidRPr="007A678F">
              <w:rPr>
                <w:rFonts w:asciiTheme="minorHAnsi" w:eastAsiaTheme="minorEastAsia" w:hAnsiTheme="minorHAnsi" w:cstheme="minorBidi"/>
                <w:kern w:val="2"/>
                <w:sz w:val="18"/>
                <w:szCs w:val="18"/>
                <w:lang w:val="en-US" w:eastAsia="zh-CN"/>
              </w:rPr>
              <w:t>9</w:t>
            </w:r>
          </w:p>
        </w:tc>
        <w:tc>
          <w:tcPr>
            <w:tcW w:w="350" w:type="pct"/>
            <w:tcBorders>
              <w:top w:val="single" w:sz="4" w:space="0" w:color="auto"/>
              <w:bottom w:val="nil"/>
            </w:tcBorders>
          </w:tcPr>
          <w:p w14:paraId="3BCF840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16</w:t>
            </w:r>
          </w:p>
        </w:tc>
        <w:tc>
          <w:tcPr>
            <w:tcW w:w="350" w:type="pct"/>
            <w:tcBorders>
              <w:top w:val="single" w:sz="4" w:space="0" w:color="auto"/>
              <w:bottom w:val="nil"/>
            </w:tcBorders>
          </w:tcPr>
          <w:p w14:paraId="2309F490"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336</w:t>
            </w:r>
          </w:p>
        </w:tc>
        <w:tc>
          <w:tcPr>
            <w:tcW w:w="683" w:type="pct"/>
            <w:tcBorders>
              <w:top w:val="single" w:sz="4" w:space="0" w:color="auto"/>
              <w:bottom w:val="nil"/>
            </w:tcBorders>
          </w:tcPr>
          <w:p w14:paraId="4FF80C3B"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86.99%</w:t>
            </w:r>
          </w:p>
        </w:tc>
        <w:tc>
          <w:tcPr>
            <w:tcW w:w="687" w:type="pct"/>
            <w:tcBorders>
              <w:top w:val="single" w:sz="4" w:space="0" w:color="auto"/>
              <w:bottom w:val="nil"/>
            </w:tcBorders>
          </w:tcPr>
          <w:p w14:paraId="79FA1E0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97.39%</w:t>
            </w:r>
          </w:p>
        </w:tc>
        <w:tc>
          <w:tcPr>
            <w:tcW w:w="634" w:type="pct"/>
            <w:tcBorders>
              <w:top w:val="single" w:sz="4" w:space="0" w:color="auto"/>
              <w:bottom w:val="nil"/>
            </w:tcBorders>
          </w:tcPr>
          <w:p w14:paraId="0B5FEB2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92.24%</w:t>
            </w:r>
          </w:p>
        </w:tc>
        <w:tc>
          <w:tcPr>
            <w:tcW w:w="636" w:type="pct"/>
            <w:tcBorders>
              <w:top w:val="single" w:sz="4" w:space="0" w:color="auto"/>
              <w:bottom w:val="nil"/>
              <w:right w:val="nil"/>
            </w:tcBorders>
          </w:tcPr>
          <w:p w14:paraId="79CC4E7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r w:rsidR="007A678F" w:rsidRPr="007A678F" w14:paraId="1449FF5A" w14:textId="77777777" w:rsidTr="00A90E0F">
        <w:trPr>
          <w:jc w:val="center"/>
        </w:trPr>
        <w:tc>
          <w:tcPr>
            <w:tcW w:w="682" w:type="pct"/>
            <w:tcBorders>
              <w:top w:val="nil"/>
              <w:left w:val="nil"/>
              <w:bottom w:val="nil"/>
            </w:tcBorders>
          </w:tcPr>
          <w:p w14:paraId="55D9956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276" w:type="pct"/>
            <w:tcBorders>
              <w:top w:val="nil"/>
              <w:bottom w:val="nil"/>
            </w:tcBorders>
          </w:tcPr>
          <w:p w14:paraId="17469200"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1</w:t>
            </w:r>
          </w:p>
        </w:tc>
        <w:tc>
          <w:tcPr>
            <w:tcW w:w="350" w:type="pct"/>
            <w:tcBorders>
              <w:top w:val="nil"/>
              <w:bottom w:val="nil"/>
            </w:tcBorders>
          </w:tcPr>
          <w:p w14:paraId="095BD934"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62</w:t>
            </w:r>
          </w:p>
        </w:tc>
        <w:tc>
          <w:tcPr>
            <w:tcW w:w="350" w:type="pct"/>
            <w:tcBorders>
              <w:top w:val="nil"/>
              <w:bottom w:val="nil"/>
            </w:tcBorders>
          </w:tcPr>
          <w:p w14:paraId="23A8532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38</w:t>
            </w:r>
          </w:p>
        </w:tc>
        <w:tc>
          <w:tcPr>
            <w:tcW w:w="350" w:type="pct"/>
            <w:tcBorders>
              <w:top w:val="nil"/>
              <w:bottom w:val="nil"/>
            </w:tcBorders>
          </w:tcPr>
          <w:p w14:paraId="0B8A6F3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8</w:t>
            </w:r>
          </w:p>
        </w:tc>
        <w:tc>
          <w:tcPr>
            <w:tcW w:w="350" w:type="pct"/>
            <w:tcBorders>
              <w:top w:val="nil"/>
              <w:bottom w:val="nil"/>
            </w:tcBorders>
          </w:tcPr>
          <w:p w14:paraId="58D92A0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265</w:t>
            </w:r>
          </w:p>
        </w:tc>
        <w:tc>
          <w:tcPr>
            <w:tcW w:w="683" w:type="pct"/>
            <w:tcBorders>
              <w:top w:val="nil"/>
              <w:bottom w:val="nil"/>
            </w:tcBorders>
          </w:tcPr>
          <w:p w14:paraId="1E2D5BD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88.57%</w:t>
            </w:r>
          </w:p>
        </w:tc>
        <w:tc>
          <w:tcPr>
            <w:tcW w:w="687" w:type="pct"/>
            <w:tcBorders>
              <w:top w:val="nil"/>
              <w:bottom w:val="nil"/>
            </w:tcBorders>
          </w:tcPr>
          <w:p w14:paraId="4D28AA5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87.45%</w:t>
            </w:r>
          </w:p>
        </w:tc>
        <w:tc>
          <w:tcPr>
            <w:tcW w:w="634" w:type="pct"/>
            <w:tcBorders>
              <w:top w:val="nil"/>
              <w:bottom w:val="nil"/>
            </w:tcBorders>
          </w:tcPr>
          <w:p w14:paraId="2C1B624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62.00%</w:t>
            </w:r>
          </w:p>
        </w:tc>
        <w:tc>
          <w:tcPr>
            <w:tcW w:w="636" w:type="pct"/>
            <w:tcBorders>
              <w:top w:val="nil"/>
              <w:bottom w:val="nil"/>
              <w:right w:val="nil"/>
            </w:tcBorders>
          </w:tcPr>
          <w:p w14:paraId="31974BF7"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r w:rsidR="007A678F" w:rsidRPr="007A678F" w14:paraId="46C28848" w14:textId="77777777" w:rsidTr="00A90E0F">
        <w:trPr>
          <w:trHeight w:val="359"/>
          <w:jc w:val="center"/>
        </w:trPr>
        <w:tc>
          <w:tcPr>
            <w:tcW w:w="682" w:type="pct"/>
            <w:tcBorders>
              <w:top w:val="nil"/>
              <w:left w:val="nil"/>
              <w:bottom w:val="single" w:sz="4" w:space="0" w:color="auto"/>
            </w:tcBorders>
          </w:tcPr>
          <w:p w14:paraId="75D5D12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276" w:type="pct"/>
            <w:tcBorders>
              <w:top w:val="nil"/>
              <w:bottom w:val="single" w:sz="4" w:space="0" w:color="auto"/>
            </w:tcBorders>
          </w:tcPr>
          <w:p w14:paraId="26C5742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3</w:t>
            </w:r>
          </w:p>
        </w:tc>
        <w:tc>
          <w:tcPr>
            <w:tcW w:w="350" w:type="pct"/>
            <w:tcBorders>
              <w:top w:val="nil"/>
              <w:bottom w:val="single" w:sz="4" w:space="0" w:color="auto"/>
            </w:tcBorders>
          </w:tcPr>
          <w:p w14:paraId="0005AB74"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8</w:t>
            </w:r>
            <w:r w:rsidRPr="007A678F">
              <w:rPr>
                <w:rFonts w:asciiTheme="minorHAnsi" w:eastAsiaTheme="minorEastAsia" w:hAnsiTheme="minorHAnsi" w:cstheme="minorBidi"/>
                <w:kern w:val="2"/>
                <w:sz w:val="18"/>
                <w:szCs w:val="18"/>
                <w:lang w:val="en-US" w:eastAsia="zh-CN"/>
              </w:rPr>
              <w:t>3</w:t>
            </w:r>
          </w:p>
        </w:tc>
        <w:tc>
          <w:tcPr>
            <w:tcW w:w="350" w:type="pct"/>
            <w:tcBorders>
              <w:top w:val="nil"/>
              <w:bottom w:val="single" w:sz="4" w:space="0" w:color="auto"/>
            </w:tcBorders>
          </w:tcPr>
          <w:p w14:paraId="748F25D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4</w:t>
            </w:r>
          </w:p>
        </w:tc>
        <w:tc>
          <w:tcPr>
            <w:tcW w:w="350" w:type="pct"/>
            <w:tcBorders>
              <w:top w:val="nil"/>
              <w:bottom w:val="single" w:sz="4" w:space="0" w:color="auto"/>
            </w:tcBorders>
          </w:tcPr>
          <w:p w14:paraId="32AC1C8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27</w:t>
            </w:r>
          </w:p>
        </w:tc>
        <w:tc>
          <w:tcPr>
            <w:tcW w:w="350" w:type="pct"/>
            <w:tcBorders>
              <w:top w:val="nil"/>
              <w:bottom w:val="single" w:sz="4" w:space="0" w:color="auto"/>
            </w:tcBorders>
          </w:tcPr>
          <w:p w14:paraId="0FD0145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300</w:t>
            </w:r>
          </w:p>
        </w:tc>
        <w:tc>
          <w:tcPr>
            <w:tcW w:w="683" w:type="pct"/>
            <w:tcBorders>
              <w:top w:val="nil"/>
              <w:bottom w:val="single" w:sz="4" w:space="0" w:color="auto"/>
            </w:tcBorders>
          </w:tcPr>
          <w:p w14:paraId="3CA8C2D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75.45%</w:t>
            </w:r>
          </w:p>
        </w:tc>
        <w:tc>
          <w:tcPr>
            <w:tcW w:w="687" w:type="pct"/>
            <w:tcBorders>
              <w:top w:val="nil"/>
              <w:bottom w:val="single" w:sz="4" w:space="0" w:color="auto"/>
            </w:tcBorders>
          </w:tcPr>
          <w:p w14:paraId="31469FC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r w:rsidRPr="007A678F">
              <w:rPr>
                <w:rFonts w:asciiTheme="minorHAnsi" w:eastAsiaTheme="minorEastAsia" w:hAnsiTheme="minorHAnsi" w:cstheme="minorBidi"/>
                <w:kern w:val="2"/>
                <w:sz w:val="18"/>
                <w:szCs w:val="18"/>
                <w:lang w:val="en-US" w:eastAsia="zh-CN"/>
              </w:rPr>
              <w:t>6.68%</w:t>
            </w:r>
          </w:p>
        </w:tc>
        <w:tc>
          <w:tcPr>
            <w:tcW w:w="634" w:type="pct"/>
            <w:tcBorders>
              <w:top w:val="nil"/>
              <w:bottom w:val="single" w:sz="4" w:space="0" w:color="auto"/>
            </w:tcBorders>
          </w:tcPr>
          <w:p w14:paraId="7D6C2C38"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95.40%</w:t>
            </w:r>
          </w:p>
        </w:tc>
        <w:tc>
          <w:tcPr>
            <w:tcW w:w="636" w:type="pct"/>
            <w:tcBorders>
              <w:top w:val="nil"/>
              <w:bottom w:val="single" w:sz="4" w:space="0" w:color="auto"/>
              <w:right w:val="nil"/>
            </w:tcBorders>
          </w:tcPr>
          <w:p w14:paraId="39E9508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r w:rsidR="007A678F" w:rsidRPr="007A678F" w14:paraId="0B5D6CED" w14:textId="77777777" w:rsidTr="00A90E0F">
        <w:trPr>
          <w:jc w:val="center"/>
        </w:trPr>
        <w:tc>
          <w:tcPr>
            <w:tcW w:w="682" w:type="pct"/>
            <w:tcBorders>
              <w:top w:val="single" w:sz="4" w:space="0" w:color="auto"/>
              <w:left w:val="nil"/>
            </w:tcBorders>
          </w:tcPr>
          <w:p w14:paraId="2FF3121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S</w:t>
            </w:r>
            <w:r w:rsidRPr="007A678F">
              <w:rPr>
                <w:rFonts w:asciiTheme="minorHAnsi" w:eastAsiaTheme="minorEastAsia" w:hAnsiTheme="minorHAnsi" w:cstheme="minorBidi"/>
                <w:kern w:val="2"/>
                <w:sz w:val="18"/>
                <w:szCs w:val="18"/>
                <w:lang w:val="en-US" w:eastAsia="zh-CN"/>
              </w:rPr>
              <w:t>P3</w:t>
            </w:r>
          </w:p>
        </w:tc>
        <w:tc>
          <w:tcPr>
            <w:tcW w:w="276" w:type="pct"/>
            <w:tcBorders>
              <w:top w:val="single" w:sz="4" w:space="0" w:color="auto"/>
            </w:tcBorders>
          </w:tcPr>
          <w:p w14:paraId="1B08DCD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0</w:t>
            </w:r>
          </w:p>
        </w:tc>
        <w:tc>
          <w:tcPr>
            <w:tcW w:w="350" w:type="pct"/>
            <w:tcBorders>
              <w:top w:val="single" w:sz="4" w:space="0" w:color="auto"/>
            </w:tcBorders>
          </w:tcPr>
          <w:p w14:paraId="3E0CBC3C"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107</w:t>
            </w:r>
          </w:p>
        </w:tc>
        <w:tc>
          <w:tcPr>
            <w:tcW w:w="350" w:type="pct"/>
            <w:tcBorders>
              <w:top w:val="single" w:sz="4" w:space="0" w:color="auto"/>
            </w:tcBorders>
          </w:tcPr>
          <w:p w14:paraId="099E1002"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18</w:t>
            </w:r>
          </w:p>
        </w:tc>
        <w:tc>
          <w:tcPr>
            <w:tcW w:w="350" w:type="pct"/>
            <w:tcBorders>
              <w:top w:val="single" w:sz="4" w:space="0" w:color="auto"/>
            </w:tcBorders>
          </w:tcPr>
          <w:p w14:paraId="0FD8D7C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24</w:t>
            </w:r>
          </w:p>
        </w:tc>
        <w:tc>
          <w:tcPr>
            <w:tcW w:w="350" w:type="pct"/>
            <w:tcBorders>
              <w:top w:val="single" w:sz="4" w:space="0" w:color="auto"/>
            </w:tcBorders>
          </w:tcPr>
          <w:p w14:paraId="0CDA7F8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4</w:t>
            </w:r>
            <w:r w:rsidRPr="007A678F">
              <w:rPr>
                <w:rFonts w:asciiTheme="minorHAnsi" w:eastAsiaTheme="minorEastAsia" w:hAnsiTheme="minorHAnsi" w:cstheme="minorBidi"/>
                <w:kern w:val="2"/>
                <w:sz w:val="18"/>
                <w:szCs w:val="18"/>
                <w:lang w:val="en-US" w:eastAsia="zh-CN"/>
              </w:rPr>
              <w:t>52</w:t>
            </w:r>
          </w:p>
        </w:tc>
        <w:tc>
          <w:tcPr>
            <w:tcW w:w="683" w:type="pct"/>
            <w:tcBorders>
              <w:top w:val="single" w:sz="4" w:space="0" w:color="auto"/>
            </w:tcBorders>
          </w:tcPr>
          <w:p w14:paraId="355A30A9"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81.67</w:t>
            </w:r>
          </w:p>
        </w:tc>
        <w:tc>
          <w:tcPr>
            <w:tcW w:w="687" w:type="pct"/>
            <w:tcBorders>
              <w:top w:val="single" w:sz="4" w:space="0" w:color="auto"/>
            </w:tcBorders>
          </w:tcPr>
          <w:p w14:paraId="60099118"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96.17%</w:t>
            </w:r>
          </w:p>
        </w:tc>
        <w:tc>
          <w:tcPr>
            <w:tcW w:w="634" w:type="pct"/>
            <w:tcBorders>
              <w:top w:val="single" w:sz="4" w:space="0" w:color="auto"/>
            </w:tcBorders>
          </w:tcPr>
          <w:p w14:paraId="6A102D6B"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86.60%</w:t>
            </w:r>
          </w:p>
        </w:tc>
        <w:tc>
          <w:tcPr>
            <w:tcW w:w="636" w:type="pct"/>
            <w:tcBorders>
              <w:top w:val="single" w:sz="4" w:space="0" w:color="auto"/>
              <w:right w:val="nil"/>
            </w:tcBorders>
          </w:tcPr>
          <w:p w14:paraId="09AB4AB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79.03%</w:t>
            </w:r>
          </w:p>
        </w:tc>
      </w:tr>
      <w:tr w:rsidR="007A678F" w:rsidRPr="007A678F" w14:paraId="7827894C" w14:textId="77777777" w:rsidTr="00A90E0F">
        <w:trPr>
          <w:jc w:val="center"/>
        </w:trPr>
        <w:tc>
          <w:tcPr>
            <w:tcW w:w="682" w:type="pct"/>
            <w:tcBorders>
              <w:left w:val="nil"/>
            </w:tcBorders>
          </w:tcPr>
          <w:p w14:paraId="1A2886E8"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276" w:type="pct"/>
          </w:tcPr>
          <w:p w14:paraId="1FCC3EB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1</w:t>
            </w:r>
          </w:p>
        </w:tc>
        <w:tc>
          <w:tcPr>
            <w:tcW w:w="350" w:type="pct"/>
          </w:tcPr>
          <w:p w14:paraId="798E8A14"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62</w:t>
            </w:r>
          </w:p>
        </w:tc>
        <w:tc>
          <w:tcPr>
            <w:tcW w:w="350" w:type="pct"/>
          </w:tcPr>
          <w:p w14:paraId="6C5429C8"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57</w:t>
            </w:r>
          </w:p>
        </w:tc>
        <w:tc>
          <w:tcPr>
            <w:tcW w:w="350" w:type="pct"/>
          </w:tcPr>
          <w:p w14:paraId="73D3DC0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111</w:t>
            </w:r>
          </w:p>
        </w:tc>
        <w:tc>
          <w:tcPr>
            <w:tcW w:w="350" w:type="pct"/>
          </w:tcPr>
          <w:p w14:paraId="21AE15C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3</w:t>
            </w:r>
            <w:r w:rsidRPr="007A678F">
              <w:rPr>
                <w:rFonts w:asciiTheme="minorHAnsi" w:eastAsiaTheme="minorEastAsia" w:hAnsiTheme="minorHAnsi" w:cstheme="minorBidi"/>
                <w:kern w:val="2"/>
                <w:sz w:val="18"/>
                <w:szCs w:val="18"/>
                <w:lang w:val="en-US" w:eastAsia="zh-CN"/>
              </w:rPr>
              <w:t>71</w:t>
            </w:r>
          </w:p>
        </w:tc>
        <w:tc>
          <w:tcPr>
            <w:tcW w:w="683" w:type="pct"/>
          </w:tcPr>
          <w:p w14:paraId="2E861D2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35.84%</w:t>
            </w:r>
          </w:p>
        </w:tc>
        <w:tc>
          <w:tcPr>
            <w:tcW w:w="687" w:type="pct"/>
          </w:tcPr>
          <w:p w14:paraId="6A1A35C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81.00%</w:t>
            </w:r>
          </w:p>
        </w:tc>
        <w:tc>
          <w:tcPr>
            <w:tcW w:w="634" w:type="pct"/>
          </w:tcPr>
          <w:p w14:paraId="0A8E7C8C"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52.10%</w:t>
            </w:r>
          </w:p>
        </w:tc>
        <w:tc>
          <w:tcPr>
            <w:tcW w:w="636" w:type="pct"/>
            <w:tcBorders>
              <w:right w:val="nil"/>
            </w:tcBorders>
          </w:tcPr>
          <w:p w14:paraId="174CCB7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r w:rsidR="007A678F" w:rsidRPr="007A678F" w14:paraId="7F38FE54" w14:textId="77777777" w:rsidTr="00A90E0F">
        <w:trPr>
          <w:jc w:val="center"/>
        </w:trPr>
        <w:tc>
          <w:tcPr>
            <w:tcW w:w="682" w:type="pct"/>
            <w:tcBorders>
              <w:left w:val="nil"/>
            </w:tcBorders>
          </w:tcPr>
          <w:p w14:paraId="1FCB115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276" w:type="pct"/>
          </w:tcPr>
          <w:p w14:paraId="4C65CDD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2</w:t>
            </w:r>
          </w:p>
        </w:tc>
        <w:tc>
          <w:tcPr>
            <w:tcW w:w="350" w:type="pct"/>
          </w:tcPr>
          <w:p w14:paraId="7897702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r w:rsidRPr="007A678F">
              <w:rPr>
                <w:rFonts w:asciiTheme="minorHAnsi" w:eastAsiaTheme="minorEastAsia" w:hAnsiTheme="minorHAnsi" w:cstheme="minorBidi"/>
                <w:kern w:val="2"/>
                <w:sz w:val="18"/>
                <w:szCs w:val="18"/>
                <w:lang w:val="en-US" w:eastAsia="zh-CN"/>
              </w:rPr>
              <w:t>7</w:t>
            </w:r>
          </w:p>
        </w:tc>
        <w:tc>
          <w:tcPr>
            <w:tcW w:w="350" w:type="pct"/>
          </w:tcPr>
          <w:p w14:paraId="64B64BF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1</w:t>
            </w:r>
            <w:r w:rsidRPr="007A678F">
              <w:rPr>
                <w:rFonts w:asciiTheme="minorHAnsi" w:eastAsiaTheme="minorEastAsia" w:hAnsiTheme="minorHAnsi" w:cstheme="minorBidi"/>
                <w:kern w:val="2"/>
                <w:sz w:val="18"/>
                <w:szCs w:val="18"/>
                <w:lang w:val="en-US" w:eastAsia="zh-CN"/>
              </w:rPr>
              <w:t>73</w:t>
            </w:r>
          </w:p>
        </w:tc>
        <w:tc>
          <w:tcPr>
            <w:tcW w:w="350" w:type="pct"/>
          </w:tcPr>
          <w:p w14:paraId="408D9E7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28</w:t>
            </w:r>
          </w:p>
        </w:tc>
        <w:tc>
          <w:tcPr>
            <w:tcW w:w="350" w:type="pct"/>
          </w:tcPr>
          <w:p w14:paraId="14063E7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3</w:t>
            </w:r>
            <w:r w:rsidRPr="007A678F">
              <w:rPr>
                <w:rFonts w:asciiTheme="minorHAnsi" w:eastAsiaTheme="minorEastAsia" w:hAnsiTheme="minorHAnsi" w:cstheme="minorBidi"/>
                <w:kern w:val="2"/>
                <w:sz w:val="18"/>
                <w:szCs w:val="18"/>
                <w:lang w:val="en-US" w:eastAsia="zh-CN"/>
              </w:rPr>
              <w:t>03</w:t>
            </w:r>
          </w:p>
        </w:tc>
        <w:tc>
          <w:tcPr>
            <w:tcW w:w="683" w:type="pct"/>
          </w:tcPr>
          <w:p w14:paraId="4E9703E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77.60%</w:t>
            </w:r>
          </w:p>
        </w:tc>
        <w:tc>
          <w:tcPr>
            <w:tcW w:w="687" w:type="pct"/>
          </w:tcPr>
          <w:p w14:paraId="127E1A0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63.66%</w:t>
            </w:r>
          </w:p>
        </w:tc>
        <w:tc>
          <w:tcPr>
            <w:tcW w:w="634" w:type="pct"/>
          </w:tcPr>
          <w:p w14:paraId="0ABA29BC"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35.93%</w:t>
            </w:r>
          </w:p>
        </w:tc>
        <w:tc>
          <w:tcPr>
            <w:tcW w:w="636" w:type="pct"/>
            <w:tcBorders>
              <w:right w:val="nil"/>
            </w:tcBorders>
          </w:tcPr>
          <w:p w14:paraId="22DFCFF0"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r w:rsidR="007A678F" w:rsidRPr="007A678F" w14:paraId="5A92F233" w14:textId="77777777" w:rsidTr="00A90E0F">
        <w:trPr>
          <w:jc w:val="center"/>
        </w:trPr>
        <w:tc>
          <w:tcPr>
            <w:tcW w:w="682" w:type="pct"/>
            <w:tcBorders>
              <w:left w:val="nil"/>
              <w:bottom w:val="nil"/>
            </w:tcBorders>
          </w:tcPr>
          <w:p w14:paraId="4881DC0B"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276" w:type="pct"/>
            <w:tcBorders>
              <w:bottom w:val="nil"/>
            </w:tcBorders>
          </w:tcPr>
          <w:p w14:paraId="38E371D5" w14:textId="77777777" w:rsidR="007A678F" w:rsidRPr="007A678F" w:rsidRDefault="007A678F" w:rsidP="007A678F">
            <w:pPr>
              <w:widowControl w:val="0"/>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3</w:t>
            </w:r>
          </w:p>
        </w:tc>
        <w:tc>
          <w:tcPr>
            <w:tcW w:w="350" w:type="pct"/>
            <w:tcBorders>
              <w:bottom w:val="nil"/>
            </w:tcBorders>
          </w:tcPr>
          <w:p w14:paraId="0892B812"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8</w:t>
            </w:r>
            <w:r w:rsidRPr="007A678F">
              <w:rPr>
                <w:rFonts w:asciiTheme="minorHAnsi" w:eastAsiaTheme="minorEastAsia" w:hAnsiTheme="minorHAnsi" w:cstheme="minorBidi"/>
                <w:kern w:val="2"/>
                <w:sz w:val="18"/>
                <w:szCs w:val="18"/>
                <w:lang w:val="en-US" w:eastAsia="zh-CN"/>
              </w:rPr>
              <w:t>3</w:t>
            </w:r>
          </w:p>
        </w:tc>
        <w:tc>
          <w:tcPr>
            <w:tcW w:w="350" w:type="pct"/>
            <w:tcBorders>
              <w:bottom w:val="nil"/>
            </w:tcBorders>
          </w:tcPr>
          <w:p w14:paraId="7FAC4D2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4</w:t>
            </w:r>
          </w:p>
        </w:tc>
        <w:tc>
          <w:tcPr>
            <w:tcW w:w="350" w:type="pct"/>
            <w:tcBorders>
              <w:bottom w:val="nil"/>
            </w:tcBorders>
          </w:tcPr>
          <w:p w14:paraId="1018970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8</w:t>
            </w:r>
            <w:r w:rsidRPr="007A678F">
              <w:rPr>
                <w:rFonts w:asciiTheme="minorHAnsi" w:eastAsiaTheme="minorEastAsia" w:hAnsiTheme="minorHAnsi" w:cstheme="minorBidi"/>
                <w:kern w:val="2"/>
                <w:sz w:val="18"/>
                <w:szCs w:val="18"/>
                <w:lang w:val="en-US" w:eastAsia="zh-CN"/>
              </w:rPr>
              <w:t>9</w:t>
            </w:r>
          </w:p>
        </w:tc>
        <w:tc>
          <w:tcPr>
            <w:tcW w:w="350" w:type="pct"/>
            <w:tcBorders>
              <w:bottom w:val="nil"/>
            </w:tcBorders>
          </w:tcPr>
          <w:p w14:paraId="1A65BFE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4</w:t>
            </w:r>
            <w:r w:rsidRPr="007A678F">
              <w:rPr>
                <w:rFonts w:asciiTheme="minorHAnsi" w:eastAsiaTheme="minorEastAsia" w:hAnsiTheme="minorHAnsi" w:cstheme="minorBidi"/>
                <w:kern w:val="2"/>
                <w:sz w:val="18"/>
                <w:szCs w:val="18"/>
                <w:lang w:val="en-US" w:eastAsia="zh-CN"/>
              </w:rPr>
              <w:t>25</w:t>
            </w:r>
          </w:p>
        </w:tc>
        <w:tc>
          <w:tcPr>
            <w:tcW w:w="683" w:type="pct"/>
            <w:tcBorders>
              <w:bottom w:val="nil"/>
            </w:tcBorders>
          </w:tcPr>
          <w:p w14:paraId="4C80DAA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48.25%</w:t>
            </w:r>
          </w:p>
        </w:tc>
        <w:tc>
          <w:tcPr>
            <w:tcW w:w="687" w:type="pct"/>
            <w:tcBorders>
              <w:bottom w:val="nil"/>
            </w:tcBorders>
          </w:tcPr>
          <w:p w14:paraId="06507C8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99.07%</w:t>
            </w:r>
          </w:p>
        </w:tc>
        <w:tc>
          <w:tcPr>
            <w:tcW w:w="634" w:type="pct"/>
            <w:tcBorders>
              <w:bottom w:val="nil"/>
            </w:tcBorders>
          </w:tcPr>
          <w:p w14:paraId="58C519C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95.40%</w:t>
            </w:r>
          </w:p>
        </w:tc>
        <w:tc>
          <w:tcPr>
            <w:tcW w:w="636" w:type="pct"/>
            <w:tcBorders>
              <w:bottom w:val="nil"/>
              <w:right w:val="nil"/>
            </w:tcBorders>
          </w:tcPr>
          <w:p w14:paraId="1C7BF5D7"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bl>
    <w:p w14:paraId="5262781A" w14:textId="77777777" w:rsidR="007A678F" w:rsidRPr="007A678F" w:rsidRDefault="007A678F" w:rsidP="007A678F">
      <w:pPr>
        <w:widowControl w:val="0"/>
        <w:jc w:val="center"/>
        <w:rPr>
          <w:rFonts w:asciiTheme="minorHAnsi" w:eastAsiaTheme="minorEastAsia" w:hAnsiTheme="minorHAnsi" w:cstheme="minorBidi"/>
          <w:kern w:val="2"/>
          <w:sz w:val="21"/>
          <w:szCs w:val="22"/>
          <w:lang w:val="en-US" w:eastAsia="zh-CN" w:bidi="hi-IN"/>
        </w:rPr>
      </w:pPr>
    </w:p>
    <w:p w14:paraId="75B9DA39" w14:textId="0D44154B" w:rsidR="007A678F" w:rsidRPr="007A678F" w:rsidRDefault="007A678F" w:rsidP="007A678F">
      <w:pPr>
        <w:suppressAutoHyphens/>
        <w:overflowPunct w:val="0"/>
        <w:spacing w:before="120"/>
        <w:jc w:val="center"/>
        <w:textAlignment w:val="baseline"/>
        <w:rPr>
          <w:rFonts w:ascii="Calibri" w:eastAsiaTheme="minorEastAsia" w:hAnsi="Calibri" w:cs="Calibri" w:hint="eastAsia"/>
          <w:color w:val="000000"/>
          <w:sz w:val="22"/>
          <w:lang w:val="en-US" w:eastAsia="zh-CN" w:bidi="hi-IN"/>
        </w:rPr>
      </w:pPr>
      <w:r w:rsidRPr="007A678F">
        <w:rPr>
          <w:rFonts w:ascii="Calibri" w:eastAsiaTheme="minorEastAsia" w:hAnsi="Calibri" w:cs="Calibri"/>
          <w:color w:val="000000"/>
          <w:sz w:val="22"/>
          <w:lang w:val="en-US" w:eastAsia="zh-CN" w:bidi="hi-IN"/>
        </w:rPr>
        <w:t xml:space="preserve">160 layers </w:t>
      </w:r>
      <w:r>
        <w:rPr>
          <w:rFonts w:ascii="Calibri" w:eastAsiaTheme="minorEastAsia" w:hAnsi="Calibri" w:cs="Calibri" w:hint="eastAsia"/>
          <w:color w:val="000000"/>
          <w:sz w:val="22"/>
          <w:lang w:val="en-US" w:eastAsia="zh-CN" w:bidi="hi-IN"/>
        </w:rPr>
        <w:t>Bi</w:t>
      </w:r>
      <w:r>
        <w:rPr>
          <w:rFonts w:ascii="Calibri" w:eastAsiaTheme="minorEastAsia" w:hAnsi="Calibri" w:cs="Calibri"/>
          <w:color w:val="000000"/>
          <w:sz w:val="22"/>
          <w:lang w:val="en-US" w:eastAsia="zh-CN" w:bidi="hi-IN"/>
        </w:rPr>
        <w:t>-</w:t>
      </w:r>
      <w:r w:rsidRPr="007A678F">
        <w:rPr>
          <w:rFonts w:ascii="Calibri" w:eastAsiaTheme="minorEastAsia" w:hAnsi="Calibri" w:cs="Calibri"/>
          <w:color w:val="000000"/>
          <w:sz w:val="22"/>
          <w:lang w:val="en-US" w:eastAsia="zh-CN" w:bidi="hi-IN"/>
        </w:rPr>
        <w:t>LSTM Classification results</w:t>
      </w:r>
    </w:p>
    <w:tbl>
      <w:tblPr>
        <w:tblStyle w:val="a7"/>
        <w:tblW w:w="5000" w:type="pct"/>
        <w:tblBorders>
          <w:insideH w:val="none" w:sz="0" w:space="0" w:color="auto"/>
        </w:tblBorders>
        <w:tblLook w:val="04A0" w:firstRow="1" w:lastRow="0" w:firstColumn="1" w:lastColumn="0" w:noHBand="0" w:noVBand="1"/>
      </w:tblPr>
      <w:tblGrid>
        <w:gridCol w:w="1379"/>
        <w:gridCol w:w="479"/>
        <w:gridCol w:w="607"/>
        <w:gridCol w:w="606"/>
        <w:gridCol w:w="526"/>
        <w:gridCol w:w="606"/>
        <w:gridCol w:w="1183"/>
        <w:gridCol w:w="1189"/>
        <w:gridCol w:w="1097"/>
        <w:gridCol w:w="973"/>
        <w:gridCol w:w="1101"/>
      </w:tblGrid>
      <w:tr w:rsidR="007A678F" w:rsidRPr="007A678F" w14:paraId="52EE036F" w14:textId="77777777" w:rsidTr="007A678F">
        <w:tc>
          <w:tcPr>
            <w:tcW w:w="707" w:type="pct"/>
            <w:tcBorders>
              <w:top w:val="single" w:sz="4" w:space="0" w:color="auto"/>
              <w:left w:val="nil"/>
              <w:bottom w:val="single" w:sz="4" w:space="0" w:color="auto"/>
            </w:tcBorders>
          </w:tcPr>
          <w:p w14:paraId="560AC1B7"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bookmarkStart w:id="19" w:name="_Hlk85745051"/>
            <w:r w:rsidRPr="007A678F">
              <w:rPr>
                <w:rFonts w:asciiTheme="minorHAnsi" w:eastAsiaTheme="minorEastAsia" w:hAnsiTheme="minorHAnsi" w:cstheme="minorBidi"/>
                <w:kern w:val="2"/>
                <w:sz w:val="21"/>
                <w:szCs w:val="22"/>
                <w:lang w:val="en-US" w:eastAsia="zh-CN"/>
              </w:rPr>
              <w:t>BiLstm160</w:t>
            </w:r>
          </w:p>
        </w:tc>
        <w:tc>
          <w:tcPr>
            <w:tcW w:w="245" w:type="pct"/>
            <w:tcBorders>
              <w:top w:val="single" w:sz="4" w:space="0" w:color="auto"/>
              <w:bottom w:val="single" w:sz="4" w:space="0" w:color="auto"/>
            </w:tcBorders>
          </w:tcPr>
          <w:p w14:paraId="75B68004"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311" w:type="pct"/>
            <w:tcBorders>
              <w:top w:val="single" w:sz="4" w:space="0" w:color="auto"/>
              <w:bottom w:val="single" w:sz="4" w:space="0" w:color="auto"/>
            </w:tcBorders>
          </w:tcPr>
          <w:p w14:paraId="755A00E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T</w:t>
            </w:r>
            <w:r w:rsidRPr="007A678F">
              <w:rPr>
                <w:rFonts w:asciiTheme="minorHAnsi" w:eastAsiaTheme="minorEastAsia" w:hAnsiTheme="minorHAnsi" w:cstheme="minorBidi"/>
                <w:kern w:val="2"/>
                <w:sz w:val="18"/>
                <w:szCs w:val="18"/>
                <w:lang w:val="en-US" w:eastAsia="zh-CN"/>
              </w:rPr>
              <w:t>P</w:t>
            </w:r>
          </w:p>
        </w:tc>
        <w:tc>
          <w:tcPr>
            <w:tcW w:w="311" w:type="pct"/>
            <w:tcBorders>
              <w:top w:val="single" w:sz="4" w:space="0" w:color="auto"/>
              <w:bottom w:val="single" w:sz="4" w:space="0" w:color="auto"/>
            </w:tcBorders>
          </w:tcPr>
          <w:p w14:paraId="18E27E7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F</w:t>
            </w:r>
            <w:r w:rsidRPr="007A678F">
              <w:rPr>
                <w:rFonts w:asciiTheme="minorHAnsi" w:eastAsiaTheme="minorEastAsia" w:hAnsiTheme="minorHAnsi" w:cstheme="minorBidi"/>
                <w:kern w:val="2"/>
                <w:sz w:val="18"/>
                <w:szCs w:val="18"/>
                <w:lang w:val="en-US" w:eastAsia="zh-CN"/>
              </w:rPr>
              <w:t>P</w:t>
            </w:r>
          </w:p>
        </w:tc>
        <w:tc>
          <w:tcPr>
            <w:tcW w:w="270" w:type="pct"/>
            <w:tcBorders>
              <w:top w:val="single" w:sz="4" w:space="0" w:color="auto"/>
              <w:bottom w:val="single" w:sz="4" w:space="0" w:color="auto"/>
            </w:tcBorders>
          </w:tcPr>
          <w:p w14:paraId="441A19C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F</w:t>
            </w:r>
            <w:r w:rsidRPr="007A678F">
              <w:rPr>
                <w:rFonts w:asciiTheme="minorHAnsi" w:eastAsiaTheme="minorEastAsia" w:hAnsiTheme="minorHAnsi" w:cstheme="minorBidi"/>
                <w:kern w:val="2"/>
                <w:sz w:val="18"/>
                <w:szCs w:val="18"/>
                <w:lang w:val="en-US" w:eastAsia="zh-CN"/>
              </w:rPr>
              <w:t>N</w:t>
            </w:r>
          </w:p>
        </w:tc>
        <w:tc>
          <w:tcPr>
            <w:tcW w:w="311" w:type="pct"/>
            <w:tcBorders>
              <w:top w:val="single" w:sz="4" w:space="0" w:color="auto"/>
              <w:bottom w:val="single" w:sz="4" w:space="0" w:color="auto"/>
            </w:tcBorders>
          </w:tcPr>
          <w:p w14:paraId="385CE2BB"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T</w:t>
            </w:r>
            <w:r w:rsidRPr="007A678F">
              <w:rPr>
                <w:rFonts w:asciiTheme="minorHAnsi" w:eastAsiaTheme="minorEastAsia" w:hAnsiTheme="minorHAnsi" w:cstheme="minorBidi"/>
                <w:kern w:val="2"/>
                <w:sz w:val="18"/>
                <w:szCs w:val="18"/>
                <w:lang w:val="en-US" w:eastAsia="zh-CN"/>
              </w:rPr>
              <w:t>N</w:t>
            </w:r>
          </w:p>
        </w:tc>
        <w:tc>
          <w:tcPr>
            <w:tcW w:w="607" w:type="pct"/>
            <w:tcBorders>
              <w:top w:val="single" w:sz="4" w:space="0" w:color="auto"/>
              <w:bottom w:val="single" w:sz="4" w:space="0" w:color="auto"/>
            </w:tcBorders>
          </w:tcPr>
          <w:p w14:paraId="5E72F32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S</w:t>
            </w:r>
            <w:r w:rsidRPr="007A678F">
              <w:rPr>
                <w:rFonts w:asciiTheme="minorHAnsi" w:eastAsiaTheme="minorEastAsia" w:hAnsiTheme="minorHAnsi" w:cstheme="minorBidi"/>
                <w:kern w:val="2"/>
                <w:sz w:val="18"/>
                <w:szCs w:val="18"/>
                <w:lang w:val="en-US" w:eastAsia="zh-CN"/>
              </w:rPr>
              <w:t>ensitivity</w:t>
            </w:r>
          </w:p>
        </w:tc>
        <w:tc>
          <w:tcPr>
            <w:tcW w:w="610" w:type="pct"/>
            <w:tcBorders>
              <w:top w:val="single" w:sz="4" w:space="0" w:color="auto"/>
              <w:bottom w:val="single" w:sz="4" w:space="0" w:color="auto"/>
            </w:tcBorders>
          </w:tcPr>
          <w:p w14:paraId="7AE7FDFB"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Specificity</w:t>
            </w:r>
          </w:p>
        </w:tc>
        <w:tc>
          <w:tcPr>
            <w:tcW w:w="563" w:type="pct"/>
            <w:tcBorders>
              <w:top w:val="single" w:sz="4" w:space="0" w:color="auto"/>
              <w:bottom w:val="single" w:sz="4" w:space="0" w:color="auto"/>
            </w:tcBorders>
          </w:tcPr>
          <w:p w14:paraId="310770F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P</w:t>
            </w:r>
            <w:r w:rsidRPr="007A678F">
              <w:rPr>
                <w:rFonts w:asciiTheme="minorHAnsi" w:eastAsiaTheme="minorEastAsia" w:hAnsiTheme="minorHAnsi" w:cstheme="minorBidi"/>
                <w:kern w:val="2"/>
                <w:sz w:val="18"/>
                <w:szCs w:val="18"/>
                <w:lang w:val="en-US" w:eastAsia="zh-CN"/>
              </w:rPr>
              <w:t>recision</w:t>
            </w:r>
          </w:p>
        </w:tc>
        <w:tc>
          <w:tcPr>
            <w:tcW w:w="499" w:type="pct"/>
            <w:tcBorders>
              <w:top w:val="single" w:sz="4" w:space="0" w:color="auto"/>
              <w:bottom w:val="single" w:sz="4" w:space="0" w:color="auto"/>
            </w:tcBorders>
          </w:tcPr>
          <w:p w14:paraId="05853AB4"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F</w:t>
            </w:r>
            <w:r w:rsidRPr="007A678F">
              <w:rPr>
                <w:rFonts w:asciiTheme="minorHAnsi" w:eastAsiaTheme="minorEastAsia" w:hAnsiTheme="minorHAnsi" w:cstheme="minorBidi"/>
                <w:kern w:val="2"/>
                <w:sz w:val="18"/>
                <w:szCs w:val="18"/>
                <w:lang w:val="en-US" w:eastAsia="zh-CN"/>
              </w:rPr>
              <w:t>-score</w:t>
            </w:r>
          </w:p>
        </w:tc>
        <w:tc>
          <w:tcPr>
            <w:tcW w:w="565" w:type="pct"/>
            <w:tcBorders>
              <w:top w:val="single" w:sz="4" w:space="0" w:color="auto"/>
              <w:bottom w:val="single" w:sz="4" w:space="0" w:color="auto"/>
              <w:right w:val="nil"/>
            </w:tcBorders>
          </w:tcPr>
          <w:p w14:paraId="6329BAB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A</w:t>
            </w:r>
            <w:r w:rsidRPr="007A678F">
              <w:rPr>
                <w:rFonts w:asciiTheme="minorHAnsi" w:eastAsiaTheme="minorEastAsia" w:hAnsiTheme="minorHAnsi" w:cstheme="minorBidi"/>
                <w:kern w:val="2"/>
                <w:sz w:val="18"/>
                <w:szCs w:val="18"/>
                <w:lang w:val="en-US" w:eastAsia="zh-CN"/>
              </w:rPr>
              <w:t>ccuracy</w:t>
            </w:r>
          </w:p>
        </w:tc>
      </w:tr>
      <w:tr w:rsidR="007A678F" w:rsidRPr="007A678F" w14:paraId="16095464" w14:textId="77777777" w:rsidTr="007A678F">
        <w:trPr>
          <w:trHeight w:val="378"/>
        </w:trPr>
        <w:tc>
          <w:tcPr>
            <w:tcW w:w="707" w:type="pct"/>
            <w:tcBorders>
              <w:top w:val="single" w:sz="4" w:space="0" w:color="auto"/>
              <w:left w:val="nil"/>
              <w:bottom w:val="single" w:sz="4" w:space="0" w:color="auto"/>
            </w:tcBorders>
          </w:tcPr>
          <w:p w14:paraId="10068F32"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S</w:t>
            </w:r>
            <w:r w:rsidRPr="007A678F">
              <w:rPr>
                <w:rFonts w:asciiTheme="minorHAnsi" w:eastAsiaTheme="minorEastAsia" w:hAnsiTheme="minorHAnsi" w:cstheme="minorBidi"/>
                <w:kern w:val="2"/>
                <w:sz w:val="18"/>
                <w:szCs w:val="18"/>
                <w:lang w:val="en-US" w:eastAsia="zh-CN"/>
              </w:rPr>
              <w:t>P1</w:t>
            </w:r>
          </w:p>
        </w:tc>
        <w:tc>
          <w:tcPr>
            <w:tcW w:w="245" w:type="pct"/>
            <w:tcBorders>
              <w:top w:val="single" w:sz="4" w:space="0" w:color="auto"/>
              <w:bottom w:val="single" w:sz="4" w:space="0" w:color="auto"/>
            </w:tcBorders>
          </w:tcPr>
          <w:p w14:paraId="66B02AC8"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0</w:t>
            </w:r>
          </w:p>
        </w:tc>
        <w:tc>
          <w:tcPr>
            <w:tcW w:w="311" w:type="pct"/>
            <w:tcBorders>
              <w:top w:val="single" w:sz="4" w:space="0" w:color="auto"/>
              <w:bottom w:val="single" w:sz="4" w:space="0" w:color="auto"/>
            </w:tcBorders>
          </w:tcPr>
          <w:p w14:paraId="0F662EA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1</w:t>
            </w:r>
            <w:r w:rsidRPr="007A678F">
              <w:rPr>
                <w:rFonts w:asciiTheme="minorHAnsi" w:eastAsiaTheme="minorEastAsia" w:hAnsiTheme="minorHAnsi" w:cstheme="minorBidi"/>
                <w:kern w:val="2"/>
                <w:sz w:val="18"/>
                <w:szCs w:val="18"/>
                <w:lang w:val="en-US" w:eastAsia="zh-CN"/>
              </w:rPr>
              <w:t>16</w:t>
            </w:r>
          </w:p>
        </w:tc>
        <w:tc>
          <w:tcPr>
            <w:tcW w:w="311" w:type="pct"/>
            <w:tcBorders>
              <w:top w:val="single" w:sz="4" w:space="0" w:color="auto"/>
              <w:bottom w:val="single" w:sz="4" w:space="0" w:color="auto"/>
            </w:tcBorders>
          </w:tcPr>
          <w:p w14:paraId="5E1850AC"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8</w:t>
            </w:r>
          </w:p>
        </w:tc>
        <w:tc>
          <w:tcPr>
            <w:tcW w:w="270" w:type="pct"/>
            <w:tcBorders>
              <w:top w:val="single" w:sz="4" w:space="0" w:color="auto"/>
              <w:bottom w:val="single" w:sz="4" w:space="0" w:color="auto"/>
            </w:tcBorders>
          </w:tcPr>
          <w:p w14:paraId="65DBC36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1</w:t>
            </w:r>
            <w:r w:rsidRPr="007A678F">
              <w:rPr>
                <w:rFonts w:asciiTheme="minorHAnsi" w:eastAsiaTheme="minorEastAsia" w:hAnsiTheme="minorHAnsi" w:cstheme="minorBidi"/>
                <w:kern w:val="2"/>
                <w:sz w:val="18"/>
                <w:szCs w:val="18"/>
                <w:lang w:val="en-US" w:eastAsia="zh-CN"/>
              </w:rPr>
              <w:t>5</w:t>
            </w:r>
          </w:p>
        </w:tc>
        <w:tc>
          <w:tcPr>
            <w:tcW w:w="311" w:type="pct"/>
            <w:tcBorders>
              <w:top w:val="single" w:sz="4" w:space="0" w:color="auto"/>
              <w:bottom w:val="single" w:sz="4" w:space="0" w:color="auto"/>
            </w:tcBorders>
          </w:tcPr>
          <w:p w14:paraId="3AE530D9"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4</w:t>
            </w:r>
            <w:r w:rsidRPr="007A678F">
              <w:rPr>
                <w:rFonts w:asciiTheme="minorHAnsi" w:eastAsiaTheme="minorEastAsia" w:hAnsiTheme="minorHAnsi" w:cstheme="minorBidi"/>
                <w:kern w:val="2"/>
                <w:sz w:val="18"/>
                <w:szCs w:val="18"/>
                <w:lang w:val="en-US" w:eastAsia="zh-CN"/>
              </w:rPr>
              <w:t>62</w:t>
            </w:r>
          </w:p>
        </w:tc>
        <w:tc>
          <w:tcPr>
            <w:tcW w:w="607" w:type="pct"/>
            <w:tcBorders>
              <w:top w:val="single" w:sz="4" w:space="0" w:color="auto"/>
              <w:bottom w:val="single" w:sz="4" w:space="0" w:color="auto"/>
            </w:tcBorders>
          </w:tcPr>
          <w:p w14:paraId="058FBF2A" w14:textId="77777777" w:rsidR="007A678F" w:rsidRPr="007A678F" w:rsidRDefault="007A678F" w:rsidP="007A678F">
            <w:pPr>
              <w:widowControl w:val="0"/>
              <w:jc w:val="both"/>
              <w:rPr>
                <w:rFonts w:asciiTheme="minorHAnsi" w:eastAsiaTheme="minorEastAsia" w:hAnsiTheme="minorHAnsi" w:cstheme="minorBidi"/>
                <w:b/>
                <w:kern w:val="2"/>
                <w:sz w:val="18"/>
                <w:szCs w:val="18"/>
                <w:lang w:val="en-US" w:eastAsia="zh-CN"/>
              </w:rPr>
            </w:pPr>
            <w:r w:rsidRPr="007A678F">
              <w:rPr>
                <w:rFonts w:asciiTheme="minorHAnsi" w:eastAsiaTheme="minorEastAsia" w:hAnsiTheme="minorHAnsi" w:cstheme="minorBidi"/>
                <w:kern w:val="2"/>
                <w:sz w:val="18"/>
                <w:szCs w:val="18"/>
                <w:lang w:val="en-US" w:eastAsia="zh-CN"/>
              </w:rPr>
              <w:t>88.55%</w:t>
            </w:r>
          </w:p>
        </w:tc>
        <w:tc>
          <w:tcPr>
            <w:tcW w:w="610" w:type="pct"/>
            <w:tcBorders>
              <w:top w:val="single" w:sz="4" w:space="0" w:color="auto"/>
              <w:bottom w:val="single" w:sz="4" w:space="0" w:color="auto"/>
            </w:tcBorders>
          </w:tcPr>
          <w:p w14:paraId="76A568EC"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98.3%</w:t>
            </w:r>
          </w:p>
        </w:tc>
        <w:tc>
          <w:tcPr>
            <w:tcW w:w="563" w:type="pct"/>
            <w:tcBorders>
              <w:top w:val="single" w:sz="4" w:space="0" w:color="auto"/>
              <w:bottom w:val="single" w:sz="4" w:space="0" w:color="auto"/>
            </w:tcBorders>
          </w:tcPr>
          <w:p w14:paraId="42B72E8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r w:rsidRPr="007A678F">
              <w:rPr>
                <w:rFonts w:asciiTheme="minorHAnsi" w:eastAsiaTheme="minorEastAsia" w:hAnsiTheme="minorHAnsi" w:cstheme="minorBidi"/>
                <w:kern w:val="2"/>
                <w:sz w:val="18"/>
                <w:szCs w:val="18"/>
                <w:lang w:val="en-US" w:eastAsia="zh-CN"/>
              </w:rPr>
              <w:t>3.55%</w:t>
            </w:r>
          </w:p>
        </w:tc>
        <w:tc>
          <w:tcPr>
            <w:tcW w:w="499" w:type="pct"/>
            <w:tcBorders>
              <w:top w:val="single" w:sz="4" w:space="0" w:color="auto"/>
              <w:bottom w:val="single" w:sz="4" w:space="0" w:color="auto"/>
            </w:tcBorders>
          </w:tcPr>
          <w:p w14:paraId="0881CB24"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565" w:type="pct"/>
            <w:tcBorders>
              <w:top w:val="single" w:sz="4" w:space="0" w:color="auto"/>
              <w:bottom w:val="single" w:sz="4" w:space="0" w:color="auto"/>
              <w:right w:val="nil"/>
            </w:tcBorders>
          </w:tcPr>
          <w:p w14:paraId="765AD77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r w:rsidRPr="007A678F">
              <w:rPr>
                <w:rFonts w:asciiTheme="minorHAnsi" w:eastAsiaTheme="minorEastAsia" w:hAnsiTheme="minorHAnsi" w:cstheme="minorBidi"/>
                <w:kern w:val="2"/>
                <w:sz w:val="18"/>
                <w:szCs w:val="18"/>
                <w:lang w:val="en-US" w:eastAsia="zh-CN"/>
              </w:rPr>
              <w:t>6.17%</w:t>
            </w:r>
          </w:p>
        </w:tc>
      </w:tr>
      <w:tr w:rsidR="007A678F" w:rsidRPr="007A678F" w14:paraId="09D9823F" w14:textId="77777777" w:rsidTr="007A678F">
        <w:tc>
          <w:tcPr>
            <w:tcW w:w="707" w:type="pct"/>
            <w:tcBorders>
              <w:top w:val="single" w:sz="4" w:space="0" w:color="auto"/>
              <w:left w:val="nil"/>
              <w:bottom w:val="nil"/>
            </w:tcBorders>
          </w:tcPr>
          <w:p w14:paraId="7EF7378C"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S</w:t>
            </w:r>
            <w:r w:rsidRPr="007A678F">
              <w:rPr>
                <w:rFonts w:asciiTheme="minorHAnsi" w:eastAsiaTheme="minorEastAsia" w:hAnsiTheme="minorHAnsi" w:cstheme="minorBidi"/>
                <w:kern w:val="2"/>
                <w:sz w:val="18"/>
                <w:szCs w:val="18"/>
                <w:lang w:val="en-US" w:eastAsia="zh-CN"/>
              </w:rPr>
              <w:t>P2</w:t>
            </w:r>
          </w:p>
        </w:tc>
        <w:tc>
          <w:tcPr>
            <w:tcW w:w="245" w:type="pct"/>
            <w:tcBorders>
              <w:top w:val="single" w:sz="4" w:space="0" w:color="auto"/>
              <w:bottom w:val="nil"/>
            </w:tcBorders>
          </w:tcPr>
          <w:p w14:paraId="6D1AF10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0</w:t>
            </w:r>
          </w:p>
        </w:tc>
        <w:tc>
          <w:tcPr>
            <w:tcW w:w="311" w:type="pct"/>
            <w:tcBorders>
              <w:top w:val="single" w:sz="4" w:space="0" w:color="auto"/>
              <w:bottom w:val="nil"/>
            </w:tcBorders>
          </w:tcPr>
          <w:p w14:paraId="3D9DFE2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1</w:t>
            </w:r>
            <w:r w:rsidRPr="007A678F">
              <w:rPr>
                <w:rFonts w:asciiTheme="minorHAnsi" w:eastAsiaTheme="minorEastAsia" w:hAnsiTheme="minorHAnsi" w:cstheme="minorBidi"/>
                <w:kern w:val="2"/>
                <w:sz w:val="18"/>
                <w:szCs w:val="18"/>
                <w:lang w:val="en-US" w:eastAsia="zh-CN"/>
              </w:rPr>
              <w:t>16</w:t>
            </w:r>
          </w:p>
        </w:tc>
        <w:tc>
          <w:tcPr>
            <w:tcW w:w="311" w:type="pct"/>
            <w:tcBorders>
              <w:top w:val="single" w:sz="4" w:space="0" w:color="auto"/>
              <w:bottom w:val="nil"/>
            </w:tcBorders>
          </w:tcPr>
          <w:p w14:paraId="712BD8D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7</w:t>
            </w:r>
          </w:p>
        </w:tc>
        <w:tc>
          <w:tcPr>
            <w:tcW w:w="270" w:type="pct"/>
            <w:tcBorders>
              <w:top w:val="single" w:sz="4" w:space="0" w:color="auto"/>
              <w:bottom w:val="nil"/>
            </w:tcBorders>
          </w:tcPr>
          <w:p w14:paraId="3A2A6C3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1</w:t>
            </w:r>
            <w:r w:rsidRPr="007A678F">
              <w:rPr>
                <w:rFonts w:asciiTheme="minorHAnsi" w:eastAsiaTheme="minorEastAsia" w:hAnsiTheme="minorHAnsi" w:cstheme="minorBidi"/>
                <w:kern w:val="2"/>
                <w:sz w:val="18"/>
                <w:szCs w:val="18"/>
                <w:lang w:val="en-US" w:eastAsia="zh-CN"/>
              </w:rPr>
              <w:t>2</w:t>
            </w:r>
          </w:p>
        </w:tc>
        <w:tc>
          <w:tcPr>
            <w:tcW w:w="311" w:type="pct"/>
            <w:tcBorders>
              <w:top w:val="single" w:sz="4" w:space="0" w:color="auto"/>
              <w:bottom w:val="nil"/>
            </w:tcBorders>
          </w:tcPr>
          <w:p w14:paraId="0885AE1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3</w:t>
            </w:r>
            <w:r w:rsidRPr="007A678F">
              <w:rPr>
                <w:rFonts w:asciiTheme="minorHAnsi" w:eastAsiaTheme="minorEastAsia" w:hAnsiTheme="minorHAnsi" w:cstheme="minorBidi"/>
                <w:kern w:val="2"/>
                <w:sz w:val="18"/>
                <w:szCs w:val="18"/>
                <w:lang w:val="en-US" w:eastAsia="zh-CN"/>
              </w:rPr>
              <w:t>38</w:t>
            </w:r>
          </w:p>
        </w:tc>
        <w:tc>
          <w:tcPr>
            <w:tcW w:w="607" w:type="pct"/>
            <w:tcBorders>
              <w:top w:val="single" w:sz="4" w:space="0" w:color="auto"/>
              <w:bottom w:val="nil"/>
            </w:tcBorders>
          </w:tcPr>
          <w:p w14:paraId="0B740F09"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90.63%</w:t>
            </w:r>
          </w:p>
        </w:tc>
        <w:tc>
          <w:tcPr>
            <w:tcW w:w="610" w:type="pct"/>
            <w:tcBorders>
              <w:top w:val="single" w:sz="4" w:space="0" w:color="auto"/>
              <w:bottom w:val="nil"/>
            </w:tcBorders>
          </w:tcPr>
          <w:p w14:paraId="7E71709B"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97.97%</w:t>
            </w:r>
          </w:p>
        </w:tc>
        <w:tc>
          <w:tcPr>
            <w:tcW w:w="563" w:type="pct"/>
            <w:tcBorders>
              <w:top w:val="single" w:sz="4" w:space="0" w:color="auto"/>
              <w:bottom w:val="nil"/>
            </w:tcBorders>
          </w:tcPr>
          <w:p w14:paraId="60F9EE2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94.31%</w:t>
            </w:r>
          </w:p>
        </w:tc>
        <w:tc>
          <w:tcPr>
            <w:tcW w:w="499" w:type="pct"/>
            <w:tcBorders>
              <w:top w:val="single" w:sz="4" w:space="0" w:color="auto"/>
              <w:bottom w:val="nil"/>
            </w:tcBorders>
          </w:tcPr>
          <w:p w14:paraId="6F334EEC"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565" w:type="pct"/>
            <w:tcBorders>
              <w:top w:val="single" w:sz="4" w:space="0" w:color="auto"/>
              <w:bottom w:val="nil"/>
              <w:right w:val="nil"/>
            </w:tcBorders>
          </w:tcPr>
          <w:p w14:paraId="1E67A960"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r w:rsidR="007A678F" w:rsidRPr="007A678F" w14:paraId="027D8998" w14:textId="77777777" w:rsidTr="007A678F">
        <w:tc>
          <w:tcPr>
            <w:tcW w:w="707" w:type="pct"/>
            <w:tcBorders>
              <w:top w:val="nil"/>
              <w:left w:val="nil"/>
              <w:bottom w:val="nil"/>
            </w:tcBorders>
          </w:tcPr>
          <w:p w14:paraId="78667177"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245" w:type="pct"/>
            <w:tcBorders>
              <w:top w:val="nil"/>
              <w:bottom w:val="nil"/>
            </w:tcBorders>
          </w:tcPr>
          <w:p w14:paraId="0D1BE67B"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1</w:t>
            </w:r>
          </w:p>
        </w:tc>
        <w:tc>
          <w:tcPr>
            <w:tcW w:w="311" w:type="pct"/>
            <w:tcBorders>
              <w:top w:val="nil"/>
              <w:bottom w:val="nil"/>
            </w:tcBorders>
          </w:tcPr>
          <w:p w14:paraId="0265C717"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7</w:t>
            </w:r>
            <w:r w:rsidRPr="007A678F">
              <w:rPr>
                <w:rFonts w:asciiTheme="minorHAnsi" w:eastAsiaTheme="minorEastAsia" w:hAnsiTheme="minorHAnsi" w:cstheme="minorBidi"/>
                <w:kern w:val="2"/>
                <w:sz w:val="18"/>
                <w:szCs w:val="18"/>
                <w:lang w:val="en-US" w:eastAsia="zh-CN"/>
              </w:rPr>
              <w:t>0</w:t>
            </w:r>
          </w:p>
        </w:tc>
        <w:tc>
          <w:tcPr>
            <w:tcW w:w="311" w:type="pct"/>
            <w:tcBorders>
              <w:top w:val="nil"/>
              <w:bottom w:val="nil"/>
            </w:tcBorders>
          </w:tcPr>
          <w:p w14:paraId="15937EF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6</w:t>
            </w:r>
            <w:r w:rsidRPr="007A678F">
              <w:rPr>
                <w:rFonts w:asciiTheme="minorHAnsi" w:eastAsiaTheme="minorEastAsia" w:hAnsiTheme="minorHAnsi" w:cstheme="minorBidi"/>
                <w:kern w:val="2"/>
                <w:sz w:val="18"/>
                <w:szCs w:val="18"/>
                <w:lang w:val="en-US" w:eastAsia="zh-CN"/>
              </w:rPr>
              <w:t>5</w:t>
            </w:r>
          </w:p>
        </w:tc>
        <w:tc>
          <w:tcPr>
            <w:tcW w:w="270" w:type="pct"/>
            <w:tcBorders>
              <w:top w:val="nil"/>
              <w:bottom w:val="nil"/>
            </w:tcBorders>
          </w:tcPr>
          <w:p w14:paraId="567BB49C"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1</w:t>
            </w:r>
            <w:r w:rsidRPr="007A678F">
              <w:rPr>
                <w:rFonts w:asciiTheme="minorHAnsi" w:eastAsiaTheme="minorEastAsia" w:hAnsiTheme="minorHAnsi" w:cstheme="minorBidi"/>
                <w:kern w:val="2"/>
                <w:sz w:val="18"/>
                <w:szCs w:val="18"/>
                <w:lang w:val="en-US" w:eastAsia="zh-CN"/>
              </w:rPr>
              <w:t>5</w:t>
            </w:r>
          </w:p>
        </w:tc>
        <w:tc>
          <w:tcPr>
            <w:tcW w:w="311" w:type="pct"/>
            <w:tcBorders>
              <w:top w:val="nil"/>
              <w:bottom w:val="nil"/>
            </w:tcBorders>
          </w:tcPr>
          <w:p w14:paraId="62CCA97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2</w:t>
            </w:r>
            <w:r w:rsidRPr="007A678F">
              <w:rPr>
                <w:rFonts w:asciiTheme="minorHAnsi" w:eastAsiaTheme="minorEastAsia" w:hAnsiTheme="minorHAnsi" w:cstheme="minorBidi"/>
                <w:kern w:val="2"/>
                <w:sz w:val="18"/>
                <w:szCs w:val="18"/>
                <w:lang w:val="en-US" w:eastAsia="zh-CN"/>
              </w:rPr>
              <w:t>38</w:t>
            </w:r>
          </w:p>
        </w:tc>
        <w:tc>
          <w:tcPr>
            <w:tcW w:w="607" w:type="pct"/>
            <w:tcBorders>
              <w:top w:val="nil"/>
              <w:bottom w:val="nil"/>
            </w:tcBorders>
          </w:tcPr>
          <w:p w14:paraId="608D866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82.35%</w:t>
            </w:r>
          </w:p>
        </w:tc>
        <w:tc>
          <w:tcPr>
            <w:tcW w:w="610" w:type="pct"/>
            <w:tcBorders>
              <w:top w:val="nil"/>
              <w:bottom w:val="nil"/>
            </w:tcBorders>
          </w:tcPr>
          <w:p w14:paraId="30691CC4"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7</w:t>
            </w:r>
            <w:r w:rsidRPr="007A678F">
              <w:rPr>
                <w:rFonts w:asciiTheme="minorHAnsi" w:eastAsiaTheme="minorEastAsia" w:hAnsiTheme="minorHAnsi" w:cstheme="minorBidi"/>
                <w:kern w:val="2"/>
                <w:sz w:val="18"/>
                <w:szCs w:val="18"/>
                <w:lang w:val="en-US" w:eastAsia="zh-CN"/>
              </w:rPr>
              <w:t>8.28%</w:t>
            </w:r>
          </w:p>
        </w:tc>
        <w:tc>
          <w:tcPr>
            <w:tcW w:w="563" w:type="pct"/>
            <w:tcBorders>
              <w:top w:val="nil"/>
              <w:bottom w:val="nil"/>
            </w:tcBorders>
          </w:tcPr>
          <w:p w14:paraId="4B8169C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5</w:t>
            </w:r>
            <w:r w:rsidRPr="007A678F">
              <w:rPr>
                <w:rFonts w:asciiTheme="minorHAnsi" w:eastAsiaTheme="minorEastAsia" w:hAnsiTheme="minorHAnsi" w:cstheme="minorBidi"/>
                <w:kern w:val="2"/>
                <w:sz w:val="18"/>
                <w:szCs w:val="18"/>
                <w:lang w:val="en-US" w:eastAsia="zh-CN"/>
              </w:rPr>
              <w:t>1.85%</w:t>
            </w:r>
          </w:p>
        </w:tc>
        <w:tc>
          <w:tcPr>
            <w:tcW w:w="499" w:type="pct"/>
            <w:tcBorders>
              <w:top w:val="nil"/>
              <w:bottom w:val="nil"/>
            </w:tcBorders>
          </w:tcPr>
          <w:p w14:paraId="3EC3408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565" w:type="pct"/>
            <w:tcBorders>
              <w:top w:val="nil"/>
              <w:bottom w:val="nil"/>
              <w:right w:val="nil"/>
            </w:tcBorders>
          </w:tcPr>
          <w:p w14:paraId="638F109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r w:rsidR="007A678F" w:rsidRPr="007A678F" w14:paraId="5FDC9E99" w14:textId="77777777" w:rsidTr="007A678F">
        <w:trPr>
          <w:trHeight w:val="359"/>
        </w:trPr>
        <w:tc>
          <w:tcPr>
            <w:tcW w:w="707" w:type="pct"/>
            <w:tcBorders>
              <w:top w:val="nil"/>
              <w:left w:val="nil"/>
              <w:bottom w:val="single" w:sz="4" w:space="0" w:color="auto"/>
            </w:tcBorders>
          </w:tcPr>
          <w:p w14:paraId="251439E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245" w:type="pct"/>
            <w:tcBorders>
              <w:top w:val="nil"/>
              <w:bottom w:val="single" w:sz="4" w:space="0" w:color="auto"/>
            </w:tcBorders>
          </w:tcPr>
          <w:p w14:paraId="13FF0B4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3</w:t>
            </w:r>
          </w:p>
        </w:tc>
        <w:tc>
          <w:tcPr>
            <w:tcW w:w="311" w:type="pct"/>
            <w:tcBorders>
              <w:top w:val="nil"/>
              <w:bottom w:val="single" w:sz="4" w:space="0" w:color="auto"/>
            </w:tcBorders>
          </w:tcPr>
          <w:p w14:paraId="3A61370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8</w:t>
            </w:r>
            <w:r w:rsidRPr="007A678F">
              <w:rPr>
                <w:rFonts w:asciiTheme="minorHAnsi" w:eastAsiaTheme="minorEastAsia" w:hAnsiTheme="minorHAnsi" w:cstheme="minorBidi"/>
                <w:kern w:val="2"/>
                <w:sz w:val="18"/>
                <w:szCs w:val="18"/>
                <w:lang w:val="en-US" w:eastAsia="zh-CN"/>
              </w:rPr>
              <w:t>3</w:t>
            </w:r>
          </w:p>
        </w:tc>
        <w:tc>
          <w:tcPr>
            <w:tcW w:w="311" w:type="pct"/>
            <w:tcBorders>
              <w:top w:val="nil"/>
              <w:bottom w:val="single" w:sz="4" w:space="0" w:color="auto"/>
            </w:tcBorders>
          </w:tcPr>
          <w:p w14:paraId="3E89E2C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p>
        </w:tc>
        <w:tc>
          <w:tcPr>
            <w:tcW w:w="270" w:type="pct"/>
            <w:tcBorders>
              <w:top w:val="nil"/>
              <w:bottom w:val="single" w:sz="4" w:space="0" w:color="auto"/>
            </w:tcBorders>
          </w:tcPr>
          <w:p w14:paraId="4ACD220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5</w:t>
            </w:r>
            <w:r w:rsidRPr="007A678F">
              <w:rPr>
                <w:rFonts w:asciiTheme="minorHAnsi" w:eastAsiaTheme="minorEastAsia" w:hAnsiTheme="minorHAnsi" w:cstheme="minorBidi"/>
                <w:kern w:val="2"/>
                <w:sz w:val="18"/>
                <w:szCs w:val="18"/>
                <w:lang w:val="en-US" w:eastAsia="zh-CN"/>
              </w:rPr>
              <w:t>4</w:t>
            </w:r>
          </w:p>
        </w:tc>
        <w:tc>
          <w:tcPr>
            <w:tcW w:w="311" w:type="pct"/>
            <w:tcBorders>
              <w:top w:val="nil"/>
              <w:bottom w:val="single" w:sz="4" w:space="0" w:color="auto"/>
            </w:tcBorders>
          </w:tcPr>
          <w:p w14:paraId="3A9FB33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2</w:t>
            </w:r>
            <w:r w:rsidRPr="007A678F">
              <w:rPr>
                <w:rFonts w:asciiTheme="minorHAnsi" w:eastAsiaTheme="minorEastAsia" w:hAnsiTheme="minorHAnsi" w:cstheme="minorBidi"/>
                <w:kern w:val="2"/>
                <w:sz w:val="18"/>
                <w:szCs w:val="18"/>
                <w:lang w:val="en-US" w:eastAsia="zh-CN"/>
              </w:rPr>
              <w:t>95</w:t>
            </w:r>
          </w:p>
        </w:tc>
        <w:tc>
          <w:tcPr>
            <w:tcW w:w="607" w:type="pct"/>
            <w:tcBorders>
              <w:top w:val="nil"/>
              <w:bottom w:val="single" w:sz="4" w:space="0" w:color="auto"/>
            </w:tcBorders>
          </w:tcPr>
          <w:p w14:paraId="1BAC5B0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60.58%</w:t>
            </w:r>
          </w:p>
        </w:tc>
        <w:tc>
          <w:tcPr>
            <w:tcW w:w="610" w:type="pct"/>
            <w:tcBorders>
              <w:top w:val="nil"/>
              <w:bottom w:val="single" w:sz="4" w:space="0" w:color="auto"/>
            </w:tcBorders>
          </w:tcPr>
          <w:p w14:paraId="3E2C8E3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r w:rsidRPr="007A678F">
              <w:rPr>
                <w:rFonts w:asciiTheme="minorHAnsi" w:eastAsiaTheme="minorEastAsia" w:hAnsiTheme="minorHAnsi" w:cstheme="minorBidi"/>
                <w:kern w:val="2"/>
                <w:sz w:val="18"/>
                <w:szCs w:val="18"/>
                <w:lang w:val="en-US" w:eastAsia="zh-CN"/>
              </w:rPr>
              <w:t>7.03%</w:t>
            </w:r>
          </w:p>
        </w:tc>
        <w:tc>
          <w:tcPr>
            <w:tcW w:w="563" w:type="pct"/>
            <w:tcBorders>
              <w:top w:val="nil"/>
              <w:bottom w:val="single" w:sz="4" w:space="0" w:color="auto"/>
            </w:tcBorders>
          </w:tcPr>
          <w:p w14:paraId="4E58545B"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r w:rsidRPr="007A678F">
              <w:rPr>
                <w:rFonts w:asciiTheme="minorHAnsi" w:eastAsiaTheme="minorEastAsia" w:hAnsiTheme="minorHAnsi" w:cstheme="minorBidi"/>
                <w:kern w:val="2"/>
                <w:sz w:val="18"/>
                <w:szCs w:val="18"/>
                <w:lang w:val="en-US" w:eastAsia="zh-CN"/>
              </w:rPr>
              <w:t>0.22%</w:t>
            </w:r>
          </w:p>
        </w:tc>
        <w:tc>
          <w:tcPr>
            <w:tcW w:w="499" w:type="pct"/>
            <w:tcBorders>
              <w:top w:val="nil"/>
              <w:bottom w:val="single" w:sz="4" w:space="0" w:color="auto"/>
            </w:tcBorders>
          </w:tcPr>
          <w:p w14:paraId="2DA8FD6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565" w:type="pct"/>
            <w:tcBorders>
              <w:top w:val="nil"/>
              <w:bottom w:val="single" w:sz="4" w:space="0" w:color="auto"/>
              <w:right w:val="nil"/>
            </w:tcBorders>
          </w:tcPr>
          <w:p w14:paraId="470D2F4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r w:rsidR="007A678F" w:rsidRPr="007A678F" w14:paraId="4ECA1A08" w14:textId="77777777" w:rsidTr="007A678F">
        <w:tc>
          <w:tcPr>
            <w:tcW w:w="707" w:type="pct"/>
            <w:tcBorders>
              <w:top w:val="single" w:sz="4" w:space="0" w:color="auto"/>
              <w:left w:val="nil"/>
            </w:tcBorders>
          </w:tcPr>
          <w:p w14:paraId="2DBD3690"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S</w:t>
            </w:r>
            <w:r w:rsidRPr="007A678F">
              <w:rPr>
                <w:rFonts w:asciiTheme="minorHAnsi" w:eastAsiaTheme="minorEastAsia" w:hAnsiTheme="minorHAnsi" w:cstheme="minorBidi"/>
                <w:kern w:val="2"/>
                <w:sz w:val="18"/>
                <w:szCs w:val="18"/>
                <w:lang w:val="en-US" w:eastAsia="zh-CN"/>
              </w:rPr>
              <w:t>P3</w:t>
            </w:r>
          </w:p>
        </w:tc>
        <w:tc>
          <w:tcPr>
            <w:tcW w:w="245" w:type="pct"/>
            <w:tcBorders>
              <w:top w:val="single" w:sz="4" w:space="0" w:color="auto"/>
            </w:tcBorders>
          </w:tcPr>
          <w:p w14:paraId="4EE30A2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0</w:t>
            </w:r>
          </w:p>
        </w:tc>
        <w:tc>
          <w:tcPr>
            <w:tcW w:w="311" w:type="pct"/>
            <w:tcBorders>
              <w:top w:val="single" w:sz="4" w:space="0" w:color="auto"/>
            </w:tcBorders>
          </w:tcPr>
          <w:p w14:paraId="77086954"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1</w:t>
            </w:r>
            <w:r w:rsidRPr="007A678F">
              <w:rPr>
                <w:rFonts w:asciiTheme="minorHAnsi" w:eastAsiaTheme="minorEastAsia" w:hAnsiTheme="minorHAnsi" w:cstheme="minorBidi"/>
                <w:kern w:val="2"/>
                <w:sz w:val="18"/>
                <w:szCs w:val="18"/>
                <w:lang w:val="en-US" w:eastAsia="zh-CN"/>
              </w:rPr>
              <w:t>16</w:t>
            </w:r>
          </w:p>
        </w:tc>
        <w:tc>
          <w:tcPr>
            <w:tcW w:w="311" w:type="pct"/>
            <w:tcBorders>
              <w:top w:val="single" w:sz="4" w:space="0" w:color="auto"/>
            </w:tcBorders>
          </w:tcPr>
          <w:p w14:paraId="18BDB77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8</w:t>
            </w:r>
          </w:p>
        </w:tc>
        <w:tc>
          <w:tcPr>
            <w:tcW w:w="270" w:type="pct"/>
            <w:tcBorders>
              <w:top w:val="single" w:sz="4" w:space="0" w:color="auto"/>
            </w:tcBorders>
          </w:tcPr>
          <w:p w14:paraId="41337B0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1</w:t>
            </w:r>
            <w:r w:rsidRPr="007A678F">
              <w:rPr>
                <w:rFonts w:asciiTheme="minorHAnsi" w:eastAsiaTheme="minorEastAsia" w:hAnsiTheme="minorHAnsi" w:cstheme="minorBidi"/>
                <w:kern w:val="2"/>
                <w:sz w:val="18"/>
                <w:szCs w:val="18"/>
                <w:lang w:val="en-US" w:eastAsia="zh-CN"/>
              </w:rPr>
              <w:t>5</w:t>
            </w:r>
          </w:p>
        </w:tc>
        <w:tc>
          <w:tcPr>
            <w:tcW w:w="311" w:type="pct"/>
            <w:tcBorders>
              <w:top w:val="single" w:sz="4" w:space="0" w:color="auto"/>
            </w:tcBorders>
          </w:tcPr>
          <w:p w14:paraId="6F03F450"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4</w:t>
            </w:r>
            <w:r w:rsidRPr="007A678F">
              <w:rPr>
                <w:rFonts w:asciiTheme="minorHAnsi" w:eastAsiaTheme="minorEastAsia" w:hAnsiTheme="minorHAnsi" w:cstheme="minorBidi"/>
                <w:kern w:val="2"/>
                <w:sz w:val="18"/>
                <w:szCs w:val="18"/>
                <w:lang w:val="en-US" w:eastAsia="zh-CN"/>
              </w:rPr>
              <w:t>62</w:t>
            </w:r>
          </w:p>
        </w:tc>
        <w:tc>
          <w:tcPr>
            <w:tcW w:w="607" w:type="pct"/>
            <w:tcBorders>
              <w:top w:val="single" w:sz="4" w:space="0" w:color="auto"/>
            </w:tcBorders>
          </w:tcPr>
          <w:p w14:paraId="05C09E6C"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88.55%</w:t>
            </w:r>
          </w:p>
        </w:tc>
        <w:tc>
          <w:tcPr>
            <w:tcW w:w="610" w:type="pct"/>
            <w:tcBorders>
              <w:top w:val="single" w:sz="4" w:space="0" w:color="auto"/>
            </w:tcBorders>
          </w:tcPr>
          <w:p w14:paraId="498A445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kern w:val="2"/>
                <w:sz w:val="18"/>
                <w:szCs w:val="18"/>
                <w:lang w:val="en-US" w:eastAsia="zh-CN"/>
              </w:rPr>
              <w:t>98.3%</w:t>
            </w:r>
          </w:p>
        </w:tc>
        <w:tc>
          <w:tcPr>
            <w:tcW w:w="563" w:type="pct"/>
            <w:tcBorders>
              <w:top w:val="single" w:sz="4" w:space="0" w:color="auto"/>
            </w:tcBorders>
          </w:tcPr>
          <w:p w14:paraId="586D874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r w:rsidRPr="007A678F">
              <w:rPr>
                <w:rFonts w:asciiTheme="minorHAnsi" w:eastAsiaTheme="minorEastAsia" w:hAnsiTheme="minorHAnsi" w:cstheme="minorBidi"/>
                <w:kern w:val="2"/>
                <w:sz w:val="18"/>
                <w:szCs w:val="18"/>
                <w:lang w:val="en-US" w:eastAsia="zh-CN"/>
              </w:rPr>
              <w:t>3.55%</w:t>
            </w:r>
          </w:p>
        </w:tc>
        <w:tc>
          <w:tcPr>
            <w:tcW w:w="499" w:type="pct"/>
            <w:tcBorders>
              <w:top w:val="single" w:sz="4" w:space="0" w:color="auto"/>
            </w:tcBorders>
          </w:tcPr>
          <w:p w14:paraId="7CEC041C"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r w:rsidRPr="007A678F">
              <w:rPr>
                <w:rFonts w:asciiTheme="minorHAnsi" w:eastAsiaTheme="minorEastAsia" w:hAnsiTheme="minorHAnsi" w:cstheme="minorBidi"/>
                <w:kern w:val="2"/>
                <w:sz w:val="18"/>
                <w:szCs w:val="18"/>
                <w:lang w:val="en-US" w:eastAsia="zh-CN"/>
              </w:rPr>
              <w:t>3.55%</w:t>
            </w:r>
          </w:p>
        </w:tc>
        <w:tc>
          <w:tcPr>
            <w:tcW w:w="565" w:type="pct"/>
            <w:tcBorders>
              <w:top w:val="single" w:sz="4" w:space="0" w:color="auto"/>
              <w:right w:val="nil"/>
            </w:tcBorders>
          </w:tcPr>
          <w:p w14:paraId="0566AB6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8</w:t>
            </w:r>
            <w:r w:rsidRPr="007A678F">
              <w:rPr>
                <w:rFonts w:asciiTheme="minorHAnsi" w:eastAsiaTheme="minorEastAsia" w:hAnsiTheme="minorHAnsi" w:cstheme="minorBidi"/>
                <w:kern w:val="2"/>
                <w:sz w:val="18"/>
                <w:szCs w:val="18"/>
                <w:lang w:val="en-US" w:eastAsia="zh-CN"/>
              </w:rPr>
              <w:t>0.99%</w:t>
            </w:r>
          </w:p>
        </w:tc>
      </w:tr>
      <w:tr w:rsidR="007A678F" w:rsidRPr="007A678F" w14:paraId="518319E4" w14:textId="77777777" w:rsidTr="007A678F">
        <w:tc>
          <w:tcPr>
            <w:tcW w:w="707" w:type="pct"/>
            <w:tcBorders>
              <w:left w:val="nil"/>
            </w:tcBorders>
          </w:tcPr>
          <w:p w14:paraId="3A5584A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245" w:type="pct"/>
          </w:tcPr>
          <w:p w14:paraId="7DCF4CD7"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1</w:t>
            </w:r>
          </w:p>
        </w:tc>
        <w:tc>
          <w:tcPr>
            <w:tcW w:w="311" w:type="pct"/>
          </w:tcPr>
          <w:p w14:paraId="14C3C134"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7</w:t>
            </w:r>
            <w:r w:rsidRPr="007A678F">
              <w:rPr>
                <w:rFonts w:asciiTheme="minorHAnsi" w:eastAsiaTheme="minorEastAsia" w:hAnsiTheme="minorHAnsi" w:cstheme="minorBidi"/>
                <w:kern w:val="2"/>
                <w:sz w:val="18"/>
                <w:szCs w:val="18"/>
                <w:lang w:val="en-US" w:eastAsia="zh-CN"/>
              </w:rPr>
              <w:t>0</w:t>
            </w:r>
          </w:p>
        </w:tc>
        <w:tc>
          <w:tcPr>
            <w:tcW w:w="311" w:type="pct"/>
          </w:tcPr>
          <w:p w14:paraId="34D7AD5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1</w:t>
            </w:r>
            <w:r w:rsidRPr="007A678F">
              <w:rPr>
                <w:rFonts w:asciiTheme="minorHAnsi" w:eastAsiaTheme="minorEastAsia" w:hAnsiTheme="minorHAnsi" w:cstheme="minorBidi"/>
                <w:kern w:val="2"/>
                <w:sz w:val="18"/>
                <w:szCs w:val="18"/>
                <w:lang w:val="en-US" w:eastAsia="zh-CN"/>
              </w:rPr>
              <w:t>17</w:t>
            </w:r>
          </w:p>
        </w:tc>
        <w:tc>
          <w:tcPr>
            <w:tcW w:w="270" w:type="pct"/>
          </w:tcPr>
          <w:p w14:paraId="512217C8"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r w:rsidRPr="007A678F">
              <w:rPr>
                <w:rFonts w:asciiTheme="minorHAnsi" w:eastAsiaTheme="minorEastAsia" w:hAnsiTheme="minorHAnsi" w:cstheme="minorBidi"/>
                <w:kern w:val="2"/>
                <w:sz w:val="18"/>
                <w:szCs w:val="18"/>
                <w:lang w:val="en-US" w:eastAsia="zh-CN"/>
              </w:rPr>
              <w:t>5</w:t>
            </w:r>
          </w:p>
        </w:tc>
        <w:tc>
          <w:tcPr>
            <w:tcW w:w="311" w:type="pct"/>
          </w:tcPr>
          <w:p w14:paraId="23F7357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3</w:t>
            </w:r>
            <w:r w:rsidRPr="007A678F">
              <w:rPr>
                <w:rFonts w:asciiTheme="minorHAnsi" w:eastAsiaTheme="minorEastAsia" w:hAnsiTheme="minorHAnsi" w:cstheme="minorBidi"/>
                <w:kern w:val="2"/>
                <w:sz w:val="18"/>
                <w:szCs w:val="18"/>
                <w:lang w:val="en-US" w:eastAsia="zh-CN"/>
              </w:rPr>
              <w:t>59</w:t>
            </w:r>
          </w:p>
        </w:tc>
        <w:tc>
          <w:tcPr>
            <w:tcW w:w="607" w:type="pct"/>
          </w:tcPr>
          <w:p w14:paraId="5DC9E519"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4</w:t>
            </w:r>
            <w:r w:rsidRPr="007A678F">
              <w:rPr>
                <w:rFonts w:asciiTheme="minorHAnsi" w:eastAsiaTheme="minorEastAsia" w:hAnsiTheme="minorHAnsi" w:cstheme="minorBidi"/>
                <w:kern w:val="2"/>
                <w:sz w:val="18"/>
                <w:szCs w:val="18"/>
                <w:lang w:val="en-US" w:eastAsia="zh-CN"/>
              </w:rPr>
              <w:t>2.42%</w:t>
            </w:r>
          </w:p>
        </w:tc>
        <w:tc>
          <w:tcPr>
            <w:tcW w:w="610" w:type="pct"/>
          </w:tcPr>
          <w:p w14:paraId="2566E100"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7</w:t>
            </w:r>
            <w:r w:rsidRPr="007A678F">
              <w:rPr>
                <w:rFonts w:asciiTheme="minorHAnsi" w:eastAsiaTheme="minorEastAsia" w:hAnsiTheme="minorHAnsi" w:cstheme="minorBidi"/>
                <w:kern w:val="2"/>
                <w:sz w:val="18"/>
                <w:szCs w:val="18"/>
                <w:lang w:val="en-US" w:eastAsia="zh-CN"/>
              </w:rPr>
              <w:t>5.42%</w:t>
            </w:r>
          </w:p>
        </w:tc>
        <w:tc>
          <w:tcPr>
            <w:tcW w:w="563" w:type="pct"/>
          </w:tcPr>
          <w:p w14:paraId="76D28C92"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3</w:t>
            </w:r>
            <w:r w:rsidRPr="007A678F">
              <w:rPr>
                <w:rFonts w:asciiTheme="minorHAnsi" w:eastAsiaTheme="minorEastAsia" w:hAnsiTheme="minorHAnsi" w:cstheme="minorBidi"/>
                <w:kern w:val="2"/>
                <w:sz w:val="18"/>
                <w:szCs w:val="18"/>
                <w:lang w:val="en-US" w:eastAsia="zh-CN"/>
              </w:rPr>
              <w:t>7.43%</w:t>
            </w:r>
          </w:p>
        </w:tc>
        <w:tc>
          <w:tcPr>
            <w:tcW w:w="499" w:type="pct"/>
          </w:tcPr>
          <w:p w14:paraId="0667B980"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565" w:type="pct"/>
            <w:tcBorders>
              <w:right w:val="nil"/>
            </w:tcBorders>
          </w:tcPr>
          <w:p w14:paraId="54440BBC"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r w:rsidR="007A678F" w:rsidRPr="007A678F" w14:paraId="7AF1CE4D" w14:textId="77777777" w:rsidTr="007A678F">
        <w:tc>
          <w:tcPr>
            <w:tcW w:w="707" w:type="pct"/>
            <w:tcBorders>
              <w:left w:val="nil"/>
            </w:tcBorders>
          </w:tcPr>
          <w:p w14:paraId="2D851D9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245" w:type="pct"/>
          </w:tcPr>
          <w:p w14:paraId="66CC001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2</w:t>
            </w:r>
          </w:p>
        </w:tc>
        <w:tc>
          <w:tcPr>
            <w:tcW w:w="311" w:type="pct"/>
          </w:tcPr>
          <w:p w14:paraId="3B2B757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7</w:t>
            </w:r>
            <w:r w:rsidRPr="007A678F">
              <w:rPr>
                <w:rFonts w:asciiTheme="minorHAnsi" w:eastAsiaTheme="minorEastAsia" w:hAnsiTheme="minorHAnsi" w:cstheme="minorBidi"/>
                <w:kern w:val="2"/>
                <w:sz w:val="18"/>
                <w:szCs w:val="18"/>
                <w:lang w:val="en-US" w:eastAsia="zh-CN"/>
              </w:rPr>
              <w:t>2</w:t>
            </w:r>
          </w:p>
        </w:tc>
        <w:tc>
          <w:tcPr>
            <w:tcW w:w="311" w:type="pct"/>
          </w:tcPr>
          <w:p w14:paraId="0D459E7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1</w:t>
            </w:r>
            <w:r w:rsidRPr="007A678F">
              <w:rPr>
                <w:rFonts w:asciiTheme="minorHAnsi" w:eastAsiaTheme="minorEastAsia" w:hAnsiTheme="minorHAnsi" w:cstheme="minorBidi"/>
                <w:kern w:val="2"/>
                <w:sz w:val="18"/>
                <w:szCs w:val="18"/>
                <w:lang w:val="en-US" w:eastAsia="zh-CN"/>
              </w:rPr>
              <w:t>11</w:t>
            </w:r>
          </w:p>
        </w:tc>
        <w:tc>
          <w:tcPr>
            <w:tcW w:w="270" w:type="pct"/>
          </w:tcPr>
          <w:p w14:paraId="42DDCF7E"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5</w:t>
            </w:r>
            <w:r w:rsidRPr="007A678F">
              <w:rPr>
                <w:rFonts w:asciiTheme="minorHAnsi" w:eastAsiaTheme="minorEastAsia" w:hAnsiTheme="minorHAnsi" w:cstheme="minorBidi"/>
                <w:kern w:val="2"/>
                <w:sz w:val="18"/>
                <w:szCs w:val="18"/>
                <w:lang w:val="en-US" w:eastAsia="zh-CN"/>
              </w:rPr>
              <w:t>3</w:t>
            </w:r>
          </w:p>
        </w:tc>
        <w:tc>
          <w:tcPr>
            <w:tcW w:w="311" w:type="pct"/>
          </w:tcPr>
          <w:p w14:paraId="526DE37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3</w:t>
            </w:r>
            <w:r w:rsidRPr="007A678F">
              <w:rPr>
                <w:rFonts w:asciiTheme="minorHAnsi" w:eastAsiaTheme="minorEastAsia" w:hAnsiTheme="minorHAnsi" w:cstheme="minorBidi"/>
                <w:kern w:val="2"/>
                <w:sz w:val="18"/>
                <w:szCs w:val="18"/>
                <w:lang w:val="en-US" w:eastAsia="zh-CN"/>
              </w:rPr>
              <w:t>65</w:t>
            </w:r>
          </w:p>
        </w:tc>
        <w:tc>
          <w:tcPr>
            <w:tcW w:w="607" w:type="pct"/>
          </w:tcPr>
          <w:p w14:paraId="5CBB81FA"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5</w:t>
            </w:r>
            <w:r w:rsidRPr="007A678F">
              <w:rPr>
                <w:rFonts w:asciiTheme="minorHAnsi" w:eastAsiaTheme="minorEastAsia" w:hAnsiTheme="minorHAnsi" w:cstheme="minorBidi"/>
                <w:kern w:val="2"/>
                <w:sz w:val="18"/>
                <w:szCs w:val="18"/>
                <w:lang w:val="en-US" w:eastAsia="zh-CN"/>
              </w:rPr>
              <w:t>7.6%</w:t>
            </w:r>
          </w:p>
        </w:tc>
        <w:tc>
          <w:tcPr>
            <w:tcW w:w="610" w:type="pct"/>
          </w:tcPr>
          <w:p w14:paraId="20762D70"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7</w:t>
            </w:r>
            <w:r w:rsidRPr="007A678F">
              <w:rPr>
                <w:rFonts w:asciiTheme="minorHAnsi" w:eastAsiaTheme="minorEastAsia" w:hAnsiTheme="minorHAnsi" w:cstheme="minorBidi"/>
                <w:kern w:val="2"/>
                <w:sz w:val="18"/>
                <w:szCs w:val="18"/>
                <w:lang w:val="en-US" w:eastAsia="zh-CN"/>
              </w:rPr>
              <w:t>6.68%</w:t>
            </w:r>
          </w:p>
        </w:tc>
        <w:tc>
          <w:tcPr>
            <w:tcW w:w="563" w:type="pct"/>
          </w:tcPr>
          <w:p w14:paraId="70B9DE74"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3</w:t>
            </w:r>
            <w:r w:rsidRPr="007A678F">
              <w:rPr>
                <w:rFonts w:asciiTheme="minorHAnsi" w:eastAsiaTheme="minorEastAsia" w:hAnsiTheme="minorHAnsi" w:cstheme="minorBidi"/>
                <w:kern w:val="2"/>
                <w:sz w:val="18"/>
                <w:szCs w:val="18"/>
                <w:lang w:val="en-US" w:eastAsia="zh-CN"/>
              </w:rPr>
              <w:t>9.43%</w:t>
            </w:r>
          </w:p>
        </w:tc>
        <w:tc>
          <w:tcPr>
            <w:tcW w:w="499" w:type="pct"/>
          </w:tcPr>
          <w:p w14:paraId="2597EDE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565" w:type="pct"/>
            <w:tcBorders>
              <w:right w:val="nil"/>
            </w:tcBorders>
          </w:tcPr>
          <w:p w14:paraId="508E377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r w:rsidR="007A678F" w:rsidRPr="007A678F" w14:paraId="08CED193" w14:textId="77777777" w:rsidTr="007A678F">
        <w:tc>
          <w:tcPr>
            <w:tcW w:w="707" w:type="pct"/>
            <w:tcBorders>
              <w:left w:val="nil"/>
              <w:bottom w:val="nil"/>
            </w:tcBorders>
          </w:tcPr>
          <w:p w14:paraId="2984618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245" w:type="pct"/>
            <w:tcBorders>
              <w:bottom w:val="nil"/>
            </w:tcBorders>
          </w:tcPr>
          <w:p w14:paraId="569E2DC4" w14:textId="77777777" w:rsidR="007A678F" w:rsidRPr="007A678F" w:rsidRDefault="007A678F" w:rsidP="007A678F">
            <w:pPr>
              <w:widowControl w:val="0"/>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L</w:t>
            </w:r>
            <w:r w:rsidRPr="007A678F">
              <w:rPr>
                <w:rFonts w:asciiTheme="minorHAnsi" w:eastAsiaTheme="minorEastAsia" w:hAnsiTheme="minorHAnsi" w:cstheme="minorBidi"/>
                <w:kern w:val="2"/>
                <w:sz w:val="18"/>
                <w:szCs w:val="18"/>
                <w:lang w:val="en-US" w:eastAsia="zh-CN"/>
              </w:rPr>
              <w:t>3</w:t>
            </w:r>
          </w:p>
        </w:tc>
        <w:tc>
          <w:tcPr>
            <w:tcW w:w="311" w:type="pct"/>
            <w:tcBorders>
              <w:bottom w:val="nil"/>
            </w:tcBorders>
          </w:tcPr>
          <w:p w14:paraId="0D4E9B1D"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8</w:t>
            </w:r>
            <w:r w:rsidRPr="007A678F">
              <w:rPr>
                <w:rFonts w:asciiTheme="minorHAnsi" w:eastAsiaTheme="minorEastAsia" w:hAnsiTheme="minorHAnsi" w:cstheme="minorBidi"/>
                <w:kern w:val="2"/>
                <w:sz w:val="18"/>
                <w:szCs w:val="18"/>
                <w:lang w:val="en-US" w:eastAsia="zh-CN"/>
              </w:rPr>
              <w:t>3</w:t>
            </w:r>
          </w:p>
        </w:tc>
        <w:tc>
          <w:tcPr>
            <w:tcW w:w="311" w:type="pct"/>
            <w:tcBorders>
              <w:bottom w:val="nil"/>
            </w:tcBorders>
          </w:tcPr>
          <w:p w14:paraId="1BA15206"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p>
        </w:tc>
        <w:tc>
          <w:tcPr>
            <w:tcW w:w="270" w:type="pct"/>
            <w:tcBorders>
              <w:bottom w:val="nil"/>
            </w:tcBorders>
          </w:tcPr>
          <w:p w14:paraId="16D46349"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8</w:t>
            </w:r>
            <w:r w:rsidRPr="007A678F">
              <w:rPr>
                <w:rFonts w:asciiTheme="minorHAnsi" w:eastAsiaTheme="minorEastAsia" w:hAnsiTheme="minorHAnsi" w:cstheme="minorBidi"/>
                <w:kern w:val="2"/>
                <w:sz w:val="18"/>
                <w:szCs w:val="18"/>
                <w:lang w:val="en-US" w:eastAsia="zh-CN"/>
              </w:rPr>
              <w:t>2</w:t>
            </w:r>
          </w:p>
        </w:tc>
        <w:tc>
          <w:tcPr>
            <w:tcW w:w="311" w:type="pct"/>
            <w:tcBorders>
              <w:bottom w:val="nil"/>
            </w:tcBorders>
          </w:tcPr>
          <w:p w14:paraId="6CF19659"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4</w:t>
            </w:r>
            <w:r w:rsidRPr="007A678F">
              <w:rPr>
                <w:rFonts w:asciiTheme="minorHAnsi" w:eastAsiaTheme="minorEastAsia" w:hAnsiTheme="minorHAnsi" w:cstheme="minorBidi"/>
                <w:kern w:val="2"/>
                <w:sz w:val="18"/>
                <w:szCs w:val="18"/>
                <w:lang w:val="en-US" w:eastAsia="zh-CN"/>
              </w:rPr>
              <w:t>20</w:t>
            </w:r>
          </w:p>
        </w:tc>
        <w:tc>
          <w:tcPr>
            <w:tcW w:w="607" w:type="pct"/>
            <w:tcBorders>
              <w:bottom w:val="nil"/>
            </w:tcBorders>
          </w:tcPr>
          <w:p w14:paraId="0B21C255"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5</w:t>
            </w:r>
            <w:r w:rsidRPr="007A678F">
              <w:rPr>
                <w:rFonts w:asciiTheme="minorHAnsi" w:eastAsiaTheme="minorEastAsia" w:hAnsiTheme="minorHAnsi" w:cstheme="minorBidi"/>
                <w:kern w:val="2"/>
                <w:sz w:val="18"/>
                <w:szCs w:val="18"/>
                <w:lang w:val="en-US" w:eastAsia="zh-CN"/>
              </w:rPr>
              <w:t>0.30%</w:t>
            </w:r>
          </w:p>
        </w:tc>
        <w:tc>
          <w:tcPr>
            <w:tcW w:w="610" w:type="pct"/>
            <w:tcBorders>
              <w:bottom w:val="nil"/>
            </w:tcBorders>
          </w:tcPr>
          <w:p w14:paraId="2928DCDF"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r w:rsidRPr="007A678F">
              <w:rPr>
                <w:rFonts w:asciiTheme="minorHAnsi" w:eastAsiaTheme="minorEastAsia" w:hAnsiTheme="minorHAnsi" w:cstheme="minorBidi"/>
                <w:kern w:val="2"/>
                <w:sz w:val="18"/>
                <w:szCs w:val="18"/>
                <w:lang w:val="en-US" w:eastAsia="zh-CN"/>
              </w:rPr>
              <w:t>7.90%</w:t>
            </w:r>
          </w:p>
        </w:tc>
        <w:tc>
          <w:tcPr>
            <w:tcW w:w="563" w:type="pct"/>
            <w:tcBorders>
              <w:bottom w:val="nil"/>
            </w:tcBorders>
          </w:tcPr>
          <w:p w14:paraId="1FAE0E03"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r w:rsidRPr="007A678F">
              <w:rPr>
                <w:rFonts w:asciiTheme="minorHAnsi" w:eastAsiaTheme="minorEastAsia" w:hAnsiTheme="minorHAnsi" w:cstheme="minorBidi" w:hint="eastAsia"/>
                <w:kern w:val="2"/>
                <w:sz w:val="18"/>
                <w:szCs w:val="18"/>
                <w:lang w:val="en-US" w:eastAsia="zh-CN"/>
              </w:rPr>
              <w:t>9</w:t>
            </w:r>
            <w:r w:rsidRPr="007A678F">
              <w:rPr>
                <w:rFonts w:asciiTheme="minorHAnsi" w:eastAsiaTheme="minorEastAsia" w:hAnsiTheme="minorHAnsi" w:cstheme="minorBidi"/>
                <w:kern w:val="2"/>
                <w:sz w:val="18"/>
                <w:szCs w:val="18"/>
                <w:lang w:val="en-US" w:eastAsia="zh-CN"/>
              </w:rPr>
              <w:t>0.22%</w:t>
            </w:r>
          </w:p>
        </w:tc>
        <w:tc>
          <w:tcPr>
            <w:tcW w:w="499" w:type="pct"/>
            <w:tcBorders>
              <w:bottom w:val="nil"/>
            </w:tcBorders>
          </w:tcPr>
          <w:p w14:paraId="735C4900"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c>
          <w:tcPr>
            <w:tcW w:w="565" w:type="pct"/>
            <w:tcBorders>
              <w:bottom w:val="nil"/>
              <w:right w:val="nil"/>
            </w:tcBorders>
          </w:tcPr>
          <w:p w14:paraId="366982E1" w14:textId="77777777" w:rsidR="007A678F" w:rsidRPr="007A678F" w:rsidRDefault="007A678F" w:rsidP="007A678F">
            <w:pPr>
              <w:widowControl w:val="0"/>
              <w:jc w:val="both"/>
              <w:rPr>
                <w:rFonts w:asciiTheme="minorHAnsi" w:eastAsiaTheme="minorEastAsia" w:hAnsiTheme="minorHAnsi" w:cstheme="minorBidi"/>
                <w:kern w:val="2"/>
                <w:sz w:val="18"/>
                <w:szCs w:val="18"/>
                <w:lang w:val="en-US" w:eastAsia="zh-CN"/>
              </w:rPr>
            </w:pPr>
          </w:p>
        </w:tc>
      </w:tr>
    </w:tbl>
    <w:bookmarkEnd w:id="19"/>
    <w:p w14:paraId="1A3C902B" w14:textId="77777777" w:rsidR="007A678F" w:rsidRPr="007A678F" w:rsidRDefault="007A678F" w:rsidP="007A678F">
      <w:pPr>
        <w:suppressAutoHyphens/>
        <w:overflowPunct w:val="0"/>
        <w:spacing w:before="120"/>
        <w:textAlignment w:val="baseline"/>
        <w:rPr>
          <w:rFonts w:ascii="Calibri" w:eastAsiaTheme="minorEastAsia" w:hAnsi="Calibri" w:cs="Calibri"/>
          <w:color w:val="000000"/>
          <w:sz w:val="22"/>
          <w:lang w:val="en-US" w:eastAsia="zh-CN" w:bidi="hi-IN"/>
        </w:rPr>
      </w:pPr>
      <w:r w:rsidRPr="007A678F">
        <w:rPr>
          <w:rFonts w:ascii="Calibri" w:eastAsiaTheme="minorEastAsia" w:hAnsi="Calibri" w:cs="Calibri"/>
          <w:color w:val="000000"/>
          <w:sz w:val="22"/>
          <w:lang w:val="en-US" w:eastAsia="zh-CN" w:bidi="hi-IN"/>
        </w:rPr>
        <w:t>It can be seen that the performance of the network is bottlenecked, and no better results are achieved even if the number of layers of the network is subsequently continued to be increased.</w:t>
      </w:r>
    </w:p>
    <w:p w14:paraId="75BC756C" w14:textId="09A7C304" w:rsidR="007A678F" w:rsidRDefault="007A678F" w:rsidP="007A678F">
      <w:pPr>
        <w:suppressAutoHyphens/>
        <w:overflowPunct w:val="0"/>
        <w:spacing w:before="120"/>
        <w:textAlignment w:val="baseline"/>
        <w:rPr>
          <w:rFonts w:ascii="Calibri" w:eastAsiaTheme="minorEastAsia" w:hAnsi="Calibri" w:cs="Calibri"/>
          <w:color w:val="000000"/>
          <w:sz w:val="22"/>
          <w:lang w:val="en-US" w:eastAsia="zh-CN" w:bidi="hi-IN"/>
        </w:rPr>
      </w:pPr>
      <w:r w:rsidRPr="007A678F">
        <w:rPr>
          <w:rFonts w:ascii="Calibri" w:eastAsiaTheme="minorEastAsia" w:hAnsi="Calibri" w:cs="Calibri"/>
          <w:color w:val="000000"/>
          <w:sz w:val="22"/>
          <w:lang w:val="en-US" w:eastAsia="zh-CN" w:bidi="hi-IN"/>
        </w:rPr>
        <w:t>After continuous parameter tuning, the optimizer that updates the model weights during training was set to adaptive moment estimation. The learning rate was set to 0.001, and this parameter value was found to be appropriate based on training experience to achieve more stable results within 3000 rounds. The loss function for binary classification uses binary cross-entropy, and the loss function for multi-class classification uses categorical cross-entropy. To avoid overfitting, I applied a drop rate of 0.1 to each layer. Since the BI-LSTM performs better than the traditional LSTM in all aspects, the subsequent section only performs network tuning for the BI-LSTM. The following network was finally selected for further study.</w:t>
      </w:r>
    </w:p>
    <w:p w14:paraId="03F11A0B" w14:textId="63302423" w:rsidR="007A678F" w:rsidRDefault="007A678F" w:rsidP="007A678F">
      <w:pPr>
        <w:suppressAutoHyphens/>
        <w:overflowPunct w:val="0"/>
        <w:spacing w:before="120"/>
        <w:jc w:val="center"/>
        <w:textAlignment w:val="baseline"/>
        <w:rPr>
          <w:rFonts w:ascii="Calibri" w:eastAsiaTheme="minorEastAsia" w:hAnsi="Calibri" w:cs="Calibri"/>
          <w:color w:val="000000"/>
          <w:sz w:val="22"/>
          <w:lang w:val="en-US" w:eastAsia="zh-CN" w:bidi="hi-IN"/>
        </w:rPr>
      </w:pPr>
      <w:r>
        <w:rPr>
          <w:rFonts w:ascii="Calibri" w:eastAsiaTheme="minorEastAsia" w:hAnsi="Calibri" w:cs="Calibri" w:hint="eastAsia"/>
          <w:color w:val="000000"/>
          <w:sz w:val="22"/>
          <w:lang w:val="en-US" w:eastAsia="zh-CN" w:bidi="hi-IN"/>
        </w:rPr>
        <w:t>Result</w:t>
      </w:r>
      <w:r>
        <w:rPr>
          <w:rFonts w:ascii="Calibri" w:eastAsiaTheme="minorEastAsia" w:hAnsi="Calibri" w:cs="Calibri"/>
          <w:color w:val="000000"/>
          <w:sz w:val="22"/>
          <w:lang w:val="en-US" w:eastAsia="zh-CN" w:bidi="hi-IN"/>
        </w:rPr>
        <w:t xml:space="preserve"> </w:t>
      </w:r>
      <w:r>
        <w:rPr>
          <w:rFonts w:ascii="Calibri" w:eastAsiaTheme="minorEastAsia" w:hAnsi="Calibri" w:cs="Calibri" w:hint="eastAsia"/>
          <w:color w:val="000000"/>
          <w:sz w:val="22"/>
          <w:lang w:val="en-US" w:eastAsia="zh-CN" w:bidi="hi-IN"/>
        </w:rPr>
        <w:t>of</w:t>
      </w:r>
      <w:r>
        <w:rPr>
          <w:rFonts w:ascii="Calibri" w:eastAsiaTheme="minorEastAsia" w:hAnsi="Calibri" w:cs="Calibri"/>
          <w:color w:val="000000"/>
          <w:sz w:val="22"/>
          <w:lang w:val="en-US" w:eastAsia="zh-CN" w:bidi="hi-IN"/>
        </w:rPr>
        <w:t xml:space="preserve"> </w:t>
      </w:r>
      <w:r w:rsidRPr="007A678F">
        <w:rPr>
          <w:rFonts w:ascii="Calibri" w:eastAsiaTheme="minorEastAsia" w:hAnsi="Calibri" w:cs="Calibri"/>
          <w:color w:val="000000"/>
          <w:sz w:val="22"/>
          <w:lang w:val="en-US" w:eastAsia="zh-CN" w:bidi="hi-IN"/>
        </w:rPr>
        <w:t>BI-LSTM network with good classification results after training</w:t>
      </w:r>
    </w:p>
    <w:tbl>
      <w:tblPr>
        <w:tblW w:w="9498" w:type="dxa"/>
        <w:tblLook w:val="04A0" w:firstRow="1" w:lastRow="0" w:firstColumn="1" w:lastColumn="0" w:noHBand="0" w:noVBand="1"/>
      </w:tblPr>
      <w:tblGrid>
        <w:gridCol w:w="683"/>
        <w:gridCol w:w="841"/>
        <w:gridCol w:w="576"/>
        <w:gridCol w:w="488"/>
        <w:gridCol w:w="523"/>
        <w:gridCol w:w="576"/>
        <w:gridCol w:w="1243"/>
        <w:gridCol w:w="1256"/>
        <w:gridCol w:w="1307"/>
        <w:gridCol w:w="834"/>
        <w:gridCol w:w="1171"/>
      </w:tblGrid>
      <w:tr w:rsidR="007A678F" w:rsidRPr="006B69DD" w14:paraId="01679AED" w14:textId="77777777" w:rsidTr="007A678F">
        <w:trPr>
          <w:trHeight w:val="399"/>
        </w:trPr>
        <w:tc>
          <w:tcPr>
            <w:tcW w:w="683" w:type="dxa"/>
            <w:tcBorders>
              <w:top w:val="single" w:sz="8" w:space="0" w:color="auto"/>
              <w:left w:val="nil"/>
              <w:bottom w:val="single" w:sz="8" w:space="0" w:color="auto"/>
              <w:right w:val="nil"/>
            </w:tcBorders>
            <w:shd w:val="clear" w:color="000000" w:fill="FFFFFF"/>
            <w:vAlign w:val="center"/>
            <w:hideMark/>
          </w:tcPr>
          <w:p w14:paraId="476B186C" w14:textId="77777777" w:rsidR="007A678F" w:rsidRPr="006B69DD" w:rsidRDefault="007A678F" w:rsidP="00A90E0F">
            <w:pPr>
              <w:widowControl w:val="0"/>
              <w:jc w:val="center"/>
              <w:rPr>
                <w:rFonts w:eastAsia="等线"/>
                <w:i/>
                <w:iCs/>
                <w:lang w:val="en-US" w:bidi="hi-IN"/>
              </w:rPr>
            </w:pPr>
          </w:p>
        </w:tc>
        <w:tc>
          <w:tcPr>
            <w:tcW w:w="841" w:type="dxa"/>
            <w:tcBorders>
              <w:top w:val="single" w:sz="8" w:space="0" w:color="auto"/>
              <w:left w:val="nil"/>
              <w:bottom w:val="single" w:sz="8" w:space="0" w:color="auto"/>
              <w:right w:val="nil"/>
            </w:tcBorders>
            <w:shd w:val="clear" w:color="000000" w:fill="FFFFFF"/>
            <w:vAlign w:val="center"/>
            <w:hideMark/>
          </w:tcPr>
          <w:p w14:paraId="7294B130" w14:textId="77777777" w:rsidR="007A678F" w:rsidRPr="006B69DD" w:rsidRDefault="007A678F" w:rsidP="00A90E0F">
            <w:pPr>
              <w:widowControl w:val="0"/>
              <w:jc w:val="center"/>
              <w:rPr>
                <w:rFonts w:eastAsia="等线"/>
                <w:i/>
                <w:iCs/>
                <w:lang w:val="en-US" w:bidi="hi-IN"/>
              </w:rPr>
            </w:pPr>
          </w:p>
        </w:tc>
        <w:tc>
          <w:tcPr>
            <w:tcW w:w="576" w:type="dxa"/>
            <w:tcBorders>
              <w:top w:val="single" w:sz="8" w:space="0" w:color="auto"/>
              <w:left w:val="nil"/>
              <w:bottom w:val="single" w:sz="8" w:space="0" w:color="auto"/>
              <w:right w:val="nil"/>
            </w:tcBorders>
            <w:shd w:val="clear" w:color="000000" w:fill="FFFFFF"/>
            <w:vAlign w:val="center"/>
            <w:hideMark/>
          </w:tcPr>
          <w:p w14:paraId="4D5E62FE" w14:textId="77777777" w:rsidR="007A678F" w:rsidRPr="006B69DD" w:rsidRDefault="007A678F" w:rsidP="00A90E0F">
            <w:pPr>
              <w:widowControl w:val="0"/>
              <w:jc w:val="center"/>
              <w:rPr>
                <w:rFonts w:eastAsia="等线"/>
                <w:lang w:val="en-US" w:bidi="hi-IN"/>
              </w:rPr>
            </w:pPr>
            <w:r w:rsidRPr="006B69DD">
              <w:rPr>
                <w:rFonts w:eastAsia="等线"/>
                <w:lang w:val="en-US" w:bidi="hi-IN"/>
              </w:rPr>
              <w:t>TP</w:t>
            </w:r>
          </w:p>
        </w:tc>
        <w:tc>
          <w:tcPr>
            <w:tcW w:w="488" w:type="dxa"/>
            <w:tcBorders>
              <w:top w:val="single" w:sz="8" w:space="0" w:color="auto"/>
              <w:left w:val="nil"/>
              <w:bottom w:val="single" w:sz="8" w:space="0" w:color="auto"/>
              <w:right w:val="nil"/>
            </w:tcBorders>
            <w:shd w:val="clear" w:color="000000" w:fill="FFFFFF"/>
            <w:vAlign w:val="center"/>
            <w:hideMark/>
          </w:tcPr>
          <w:p w14:paraId="39087B1F" w14:textId="77777777" w:rsidR="007A678F" w:rsidRPr="006B69DD" w:rsidRDefault="007A678F" w:rsidP="00A90E0F">
            <w:pPr>
              <w:widowControl w:val="0"/>
              <w:jc w:val="center"/>
              <w:rPr>
                <w:rFonts w:eastAsia="等线"/>
                <w:lang w:val="en-US" w:bidi="hi-IN"/>
              </w:rPr>
            </w:pPr>
            <w:r w:rsidRPr="006B69DD">
              <w:rPr>
                <w:rFonts w:eastAsia="等线"/>
                <w:lang w:val="en-US" w:bidi="hi-IN"/>
              </w:rPr>
              <w:t>FP</w:t>
            </w:r>
          </w:p>
        </w:tc>
        <w:tc>
          <w:tcPr>
            <w:tcW w:w="523" w:type="dxa"/>
            <w:tcBorders>
              <w:top w:val="single" w:sz="8" w:space="0" w:color="auto"/>
              <w:left w:val="nil"/>
              <w:bottom w:val="single" w:sz="8" w:space="0" w:color="auto"/>
              <w:right w:val="nil"/>
            </w:tcBorders>
            <w:shd w:val="clear" w:color="000000" w:fill="FFFFFF"/>
            <w:vAlign w:val="center"/>
            <w:hideMark/>
          </w:tcPr>
          <w:p w14:paraId="15682DBB" w14:textId="77777777" w:rsidR="007A678F" w:rsidRPr="006B69DD" w:rsidRDefault="007A678F" w:rsidP="00A90E0F">
            <w:pPr>
              <w:widowControl w:val="0"/>
              <w:jc w:val="center"/>
              <w:rPr>
                <w:rFonts w:eastAsia="等线"/>
                <w:lang w:val="en-US" w:bidi="hi-IN"/>
              </w:rPr>
            </w:pPr>
            <w:r w:rsidRPr="006B69DD">
              <w:rPr>
                <w:rFonts w:eastAsia="等线"/>
                <w:lang w:val="en-US" w:bidi="hi-IN"/>
              </w:rPr>
              <w:t>FN</w:t>
            </w:r>
          </w:p>
        </w:tc>
        <w:tc>
          <w:tcPr>
            <w:tcW w:w="576" w:type="dxa"/>
            <w:tcBorders>
              <w:top w:val="single" w:sz="8" w:space="0" w:color="auto"/>
              <w:left w:val="nil"/>
              <w:bottom w:val="single" w:sz="8" w:space="0" w:color="auto"/>
              <w:right w:val="nil"/>
            </w:tcBorders>
            <w:shd w:val="clear" w:color="000000" w:fill="FFFFFF"/>
            <w:vAlign w:val="center"/>
            <w:hideMark/>
          </w:tcPr>
          <w:p w14:paraId="58AF0DC3" w14:textId="77777777" w:rsidR="007A678F" w:rsidRPr="006B69DD" w:rsidRDefault="007A678F" w:rsidP="00A90E0F">
            <w:pPr>
              <w:widowControl w:val="0"/>
              <w:jc w:val="center"/>
              <w:rPr>
                <w:rFonts w:eastAsia="等线"/>
                <w:lang w:val="en-US" w:bidi="hi-IN"/>
              </w:rPr>
            </w:pPr>
            <w:r w:rsidRPr="006B69DD">
              <w:rPr>
                <w:rFonts w:eastAsia="等线"/>
                <w:lang w:val="en-US" w:bidi="hi-IN"/>
              </w:rPr>
              <w:t>TN</w:t>
            </w:r>
          </w:p>
        </w:tc>
        <w:tc>
          <w:tcPr>
            <w:tcW w:w="1243" w:type="dxa"/>
            <w:tcBorders>
              <w:top w:val="single" w:sz="8" w:space="0" w:color="auto"/>
              <w:left w:val="nil"/>
              <w:bottom w:val="single" w:sz="8" w:space="0" w:color="auto"/>
              <w:right w:val="nil"/>
            </w:tcBorders>
            <w:shd w:val="clear" w:color="000000" w:fill="FFFFFF"/>
            <w:vAlign w:val="center"/>
            <w:hideMark/>
          </w:tcPr>
          <w:p w14:paraId="4EAFDFD6" w14:textId="77777777" w:rsidR="007A678F" w:rsidRPr="006B69DD" w:rsidRDefault="007A678F" w:rsidP="00A90E0F">
            <w:pPr>
              <w:widowControl w:val="0"/>
              <w:jc w:val="center"/>
              <w:rPr>
                <w:rFonts w:eastAsia="等线"/>
                <w:lang w:val="en-US" w:bidi="hi-IN"/>
              </w:rPr>
            </w:pPr>
            <w:r w:rsidRPr="006B69DD">
              <w:rPr>
                <w:rFonts w:eastAsia="等线"/>
                <w:lang w:val="en-US" w:bidi="hi-IN"/>
              </w:rPr>
              <w:t>Sensitivity</w:t>
            </w:r>
          </w:p>
        </w:tc>
        <w:tc>
          <w:tcPr>
            <w:tcW w:w="1256" w:type="dxa"/>
            <w:tcBorders>
              <w:top w:val="single" w:sz="8" w:space="0" w:color="auto"/>
              <w:left w:val="nil"/>
              <w:bottom w:val="single" w:sz="8" w:space="0" w:color="auto"/>
              <w:right w:val="nil"/>
            </w:tcBorders>
            <w:shd w:val="clear" w:color="000000" w:fill="FFFFFF"/>
            <w:vAlign w:val="center"/>
            <w:hideMark/>
          </w:tcPr>
          <w:p w14:paraId="4C2AE118" w14:textId="77777777" w:rsidR="007A678F" w:rsidRPr="006B69DD" w:rsidRDefault="007A678F" w:rsidP="00A90E0F">
            <w:pPr>
              <w:widowControl w:val="0"/>
              <w:jc w:val="center"/>
              <w:rPr>
                <w:rFonts w:eastAsia="等线"/>
                <w:lang w:val="en-US" w:bidi="hi-IN"/>
              </w:rPr>
            </w:pPr>
            <w:r w:rsidRPr="006B69DD">
              <w:rPr>
                <w:rFonts w:eastAsia="等线"/>
                <w:lang w:val="en-US" w:bidi="hi-IN"/>
              </w:rPr>
              <w:t>Specificity</w:t>
            </w:r>
          </w:p>
        </w:tc>
        <w:tc>
          <w:tcPr>
            <w:tcW w:w="1307" w:type="dxa"/>
            <w:tcBorders>
              <w:top w:val="single" w:sz="8" w:space="0" w:color="auto"/>
              <w:left w:val="nil"/>
              <w:bottom w:val="single" w:sz="8" w:space="0" w:color="auto"/>
              <w:right w:val="nil"/>
            </w:tcBorders>
            <w:shd w:val="clear" w:color="000000" w:fill="FFFFFF"/>
            <w:vAlign w:val="center"/>
            <w:hideMark/>
          </w:tcPr>
          <w:p w14:paraId="240A3315" w14:textId="77777777" w:rsidR="007A678F" w:rsidRPr="006B69DD" w:rsidRDefault="007A678F" w:rsidP="00A90E0F">
            <w:pPr>
              <w:widowControl w:val="0"/>
              <w:ind w:rightChars="82" w:right="197"/>
              <w:jc w:val="center"/>
              <w:rPr>
                <w:rFonts w:eastAsia="等线"/>
                <w:lang w:val="en-US" w:bidi="hi-IN"/>
              </w:rPr>
            </w:pPr>
            <w:r w:rsidRPr="006B69DD">
              <w:rPr>
                <w:rFonts w:eastAsia="等线"/>
                <w:lang w:val="en-US" w:bidi="hi-IN"/>
              </w:rPr>
              <w:t>Precision</w:t>
            </w:r>
          </w:p>
        </w:tc>
        <w:tc>
          <w:tcPr>
            <w:tcW w:w="834" w:type="dxa"/>
            <w:tcBorders>
              <w:top w:val="single" w:sz="8" w:space="0" w:color="auto"/>
              <w:left w:val="nil"/>
              <w:bottom w:val="single" w:sz="8" w:space="0" w:color="auto"/>
              <w:right w:val="nil"/>
            </w:tcBorders>
            <w:shd w:val="clear" w:color="000000" w:fill="FFFFFF"/>
            <w:vAlign w:val="center"/>
            <w:hideMark/>
          </w:tcPr>
          <w:p w14:paraId="36566C8B" w14:textId="77777777" w:rsidR="007A678F" w:rsidRPr="006B69DD" w:rsidRDefault="007A678F" w:rsidP="00A90E0F">
            <w:pPr>
              <w:widowControl w:val="0"/>
              <w:jc w:val="center"/>
              <w:rPr>
                <w:rFonts w:eastAsia="等线"/>
                <w:lang w:val="en-US" w:bidi="hi-IN"/>
              </w:rPr>
            </w:pPr>
            <w:r w:rsidRPr="006B69DD">
              <w:rPr>
                <w:rFonts w:eastAsia="等线"/>
                <w:lang w:val="en-US" w:bidi="hi-IN"/>
              </w:rPr>
              <w:t>F-score</w:t>
            </w:r>
          </w:p>
        </w:tc>
        <w:tc>
          <w:tcPr>
            <w:tcW w:w="1171" w:type="dxa"/>
            <w:tcBorders>
              <w:top w:val="single" w:sz="8" w:space="0" w:color="auto"/>
              <w:left w:val="nil"/>
              <w:bottom w:val="single" w:sz="8" w:space="0" w:color="auto"/>
              <w:right w:val="nil"/>
            </w:tcBorders>
            <w:shd w:val="clear" w:color="000000" w:fill="FFFFFF"/>
            <w:vAlign w:val="center"/>
            <w:hideMark/>
          </w:tcPr>
          <w:p w14:paraId="2C8EE804" w14:textId="77777777" w:rsidR="007A678F" w:rsidRPr="006B69DD" w:rsidRDefault="007A678F" w:rsidP="00A90E0F">
            <w:pPr>
              <w:widowControl w:val="0"/>
              <w:jc w:val="center"/>
              <w:rPr>
                <w:rFonts w:eastAsia="等线"/>
                <w:lang w:val="en-US" w:bidi="hi-IN"/>
              </w:rPr>
            </w:pPr>
            <w:r w:rsidRPr="006B69DD">
              <w:rPr>
                <w:rFonts w:eastAsia="等线"/>
                <w:lang w:val="en-US" w:bidi="hi-IN"/>
              </w:rPr>
              <w:t>Accuracy</w:t>
            </w:r>
          </w:p>
        </w:tc>
      </w:tr>
      <w:tr w:rsidR="007A678F" w:rsidRPr="006B69DD" w14:paraId="2C07F35C" w14:textId="77777777" w:rsidTr="007A678F">
        <w:trPr>
          <w:trHeight w:val="312"/>
        </w:trPr>
        <w:tc>
          <w:tcPr>
            <w:tcW w:w="683" w:type="dxa"/>
            <w:tcBorders>
              <w:top w:val="single" w:sz="8" w:space="0" w:color="auto"/>
              <w:left w:val="nil"/>
              <w:bottom w:val="single" w:sz="4" w:space="0" w:color="auto"/>
              <w:right w:val="single" w:sz="8" w:space="0" w:color="7F7F7F"/>
            </w:tcBorders>
            <w:shd w:val="clear" w:color="000000" w:fill="FFFFFF"/>
            <w:vAlign w:val="center"/>
            <w:hideMark/>
          </w:tcPr>
          <w:p w14:paraId="7EAF35C9" w14:textId="77777777" w:rsidR="007A678F" w:rsidRPr="006B69DD" w:rsidRDefault="007A678F" w:rsidP="00A90E0F">
            <w:pPr>
              <w:widowControl w:val="0"/>
              <w:jc w:val="center"/>
              <w:rPr>
                <w:rFonts w:eastAsia="等线"/>
                <w:lang w:val="en-US" w:bidi="hi-IN"/>
              </w:rPr>
            </w:pPr>
            <w:r w:rsidRPr="006B69DD">
              <w:rPr>
                <w:rFonts w:eastAsia="等线"/>
                <w:lang w:val="en-US" w:bidi="hi-IN"/>
              </w:rPr>
              <w:t>Net1</w:t>
            </w:r>
          </w:p>
        </w:tc>
        <w:tc>
          <w:tcPr>
            <w:tcW w:w="841" w:type="dxa"/>
            <w:tcBorders>
              <w:top w:val="single" w:sz="8" w:space="0" w:color="auto"/>
              <w:left w:val="nil"/>
              <w:bottom w:val="single" w:sz="4" w:space="0" w:color="auto"/>
              <w:right w:val="nil"/>
            </w:tcBorders>
            <w:shd w:val="clear" w:color="000000" w:fill="FFFFFF"/>
            <w:vAlign w:val="center"/>
            <w:hideMark/>
          </w:tcPr>
          <w:p w14:paraId="22AF48FF" w14:textId="77777777" w:rsidR="007A678F" w:rsidRPr="006B69DD" w:rsidRDefault="007A678F" w:rsidP="00A90E0F">
            <w:pPr>
              <w:widowControl w:val="0"/>
              <w:jc w:val="center"/>
              <w:rPr>
                <w:rFonts w:eastAsia="等线"/>
                <w:lang w:val="en-US" w:bidi="hi-IN"/>
              </w:rPr>
            </w:pPr>
            <w:r>
              <w:rPr>
                <w:lang w:bidi="hi-IN"/>
              </w:rPr>
              <w:t>L0</w:t>
            </w:r>
            <w:r w:rsidRPr="006B69DD">
              <w:rPr>
                <w:rFonts w:eastAsia="等线"/>
                <w:lang w:val="en-US" w:bidi="hi-IN"/>
              </w:rPr>
              <w:t>/</w:t>
            </w:r>
            <w:r>
              <w:rPr>
                <w:lang w:bidi="hi-IN"/>
              </w:rPr>
              <w:t>L2</w:t>
            </w:r>
          </w:p>
        </w:tc>
        <w:tc>
          <w:tcPr>
            <w:tcW w:w="576" w:type="dxa"/>
            <w:tcBorders>
              <w:top w:val="single" w:sz="8" w:space="0" w:color="auto"/>
              <w:left w:val="nil"/>
              <w:bottom w:val="single" w:sz="4" w:space="0" w:color="auto"/>
              <w:right w:val="nil"/>
            </w:tcBorders>
            <w:shd w:val="clear" w:color="000000" w:fill="FFFFFF"/>
            <w:vAlign w:val="center"/>
            <w:hideMark/>
          </w:tcPr>
          <w:p w14:paraId="39903016" w14:textId="77777777" w:rsidR="007A678F" w:rsidRPr="006B69DD" w:rsidRDefault="007A678F" w:rsidP="00A90E0F">
            <w:pPr>
              <w:widowControl w:val="0"/>
              <w:jc w:val="center"/>
              <w:rPr>
                <w:rFonts w:eastAsia="等线"/>
                <w:lang w:val="en-US" w:bidi="hi-IN"/>
              </w:rPr>
            </w:pPr>
            <w:r w:rsidRPr="006B69DD">
              <w:rPr>
                <w:rFonts w:eastAsia="等线"/>
                <w:lang w:val="en-US" w:bidi="hi-IN"/>
              </w:rPr>
              <w:t>134</w:t>
            </w:r>
          </w:p>
        </w:tc>
        <w:tc>
          <w:tcPr>
            <w:tcW w:w="488" w:type="dxa"/>
            <w:tcBorders>
              <w:top w:val="single" w:sz="8" w:space="0" w:color="auto"/>
              <w:left w:val="nil"/>
              <w:bottom w:val="single" w:sz="4" w:space="0" w:color="auto"/>
              <w:right w:val="nil"/>
            </w:tcBorders>
            <w:shd w:val="clear" w:color="000000" w:fill="FFFFFF"/>
            <w:vAlign w:val="center"/>
            <w:hideMark/>
          </w:tcPr>
          <w:p w14:paraId="6B918079" w14:textId="77777777" w:rsidR="007A678F" w:rsidRPr="006B69DD" w:rsidRDefault="007A678F" w:rsidP="00A90E0F">
            <w:pPr>
              <w:widowControl w:val="0"/>
              <w:jc w:val="center"/>
              <w:rPr>
                <w:rFonts w:eastAsia="等线"/>
                <w:lang w:val="en-US" w:bidi="hi-IN"/>
              </w:rPr>
            </w:pPr>
            <w:r w:rsidRPr="006B69DD">
              <w:rPr>
                <w:rFonts w:eastAsia="等线"/>
                <w:lang w:val="en-US" w:bidi="hi-IN"/>
              </w:rPr>
              <w:t>0</w:t>
            </w:r>
          </w:p>
        </w:tc>
        <w:tc>
          <w:tcPr>
            <w:tcW w:w="523" w:type="dxa"/>
            <w:tcBorders>
              <w:top w:val="single" w:sz="8" w:space="0" w:color="auto"/>
              <w:left w:val="nil"/>
              <w:bottom w:val="single" w:sz="4" w:space="0" w:color="auto"/>
              <w:right w:val="nil"/>
            </w:tcBorders>
            <w:shd w:val="clear" w:color="000000" w:fill="FFFFFF"/>
            <w:vAlign w:val="center"/>
            <w:hideMark/>
          </w:tcPr>
          <w:p w14:paraId="47FAA2E9" w14:textId="77777777" w:rsidR="007A678F" w:rsidRPr="006B69DD" w:rsidRDefault="007A678F" w:rsidP="00A90E0F">
            <w:pPr>
              <w:widowControl w:val="0"/>
              <w:jc w:val="center"/>
              <w:rPr>
                <w:rFonts w:eastAsia="等线"/>
                <w:lang w:val="en-US" w:bidi="hi-IN"/>
              </w:rPr>
            </w:pPr>
            <w:r w:rsidRPr="006B69DD">
              <w:rPr>
                <w:rFonts w:eastAsia="等线"/>
                <w:lang w:val="en-US" w:bidi="hi-IN"/>
              </w:rPr>
              <w:t>3</w:t>
            </w:r>
          </w:p>
        </w:tc>
        <w:tc>
          <w:tcPr>
            <w:tcW w:w="576" w:type="dxa"/>
            <w:tcBorders>
              <w:top w:val="single" w:sz="8" w:space="0" w:color="auto"/>
              <w:left w:val="nil"/>
              <w:bottom w:val="single" w:sz="4" w:space="0" w:color="auto"/>
              <w:right w:val="nil"/>
            </w:tcBorders>
            <w:shd w:val="clear" w:color="000000" w:fill="FFFFFF"/>
            <w:vAlign w:val="center"/>
            <w:hideMark/>
          </w:tcPr>
          <w:p w14:paraId="75488F58" w14:textId="77777777" w:rsidR="007A678F" w:rsidRPr="006B69DD" w:rsidRDefault="007A678F" w:rsidP="00A90E0F">
            <w:pPr>
              <w:widowControl w:val="0"/>
              <w:jc w:val="center"/>
              <w:rPr>
                <w:rFonts w:eastAsia="等线"/>
                <w:lang w:val="en-US" w:bidi="hi-IN"/>
              </w:rPr>
            </w:pPr>
            <w:r w:rsidRPr="006B69DD">
              <w:rPr>
                <w:rFonts w:eastAsia="等线"/>
                <w:lang w:val="en-US" w:bidi="hi-IN"/>
              </w:rPr>
              <w:t>134</w:t>
            </w:r>
          </w:p>
        </w:tc>
        <w:tc>
          <w:tcPr>
            <w:tcW w:w="1243" w:type="dxa"/>
            <w:tcBorders>
              <w:top w:val="single" w:sz="8" w:space="0" w:color="auto"/>
              <w:left w:val="nil"/>
              <w:bottom w:val="single" w:sz="4" w:space="0" w:color="auto"/>
              <w:right w:val="nil"/>
            </w:tcBorders>
            <w:shd w:val="clear" w:color="000000" w:fill="FFFFFF"/>
            <w:vAlign w:val="center"/>
            <w:hideMark/>
          </w:tcPr>
          <w:p w14:paraId="7BB026D7" w14:textId="77777777" w:rsidR="007A678F" w:rsidRPr="006B69DD" w:rsidRDefault="007A678F" w:rsidP="00A90E0F">
            <w:pPr>
              <w:widowControl w:val="0"/>
              <w:jc w:val="center"/>
              <w:rPr>
                <w:rFonts w:eastAsia="等线"/>
                <w:lang w:val="en-US" w:bidi="hi-IN"/>
              </w:rPr>
            </w:pPr>
            <w:r w:rsidRPr="006B69DD">
              <w:rPr>
                <w:rFonts w:eastAsia="等线"/>
                <w:lang w:val="en-US" w:bidi="hi-IN"/>
              </w:rPr>
              <w:t>0.978</w:t>
            </w:r>
          </w:p>
        </w:tc>
        <w:tc>
          <w:tcPr>
            <w:tcW w:w="1256" w:type="dxa"/>
            <w:tcBorders>
              <w:top w:val="single" w:sz="8" w:space="0" w:color="auto"/>
              <w:left w:val="nil"/>
              <w:bottom w:val="single" w:sz="4" w:space="0" w:color="auto"/>
              <w:right w:val="nil"/>
            </w:tcBorders>
            <w:shd w:val="clear" w:color="000000" w:fill="FFFFFF"/>
            <w:vAlign w:val="center"/>
            <w:hideMark/>
          </w:tcPr>
          <w:p w14:paraId="2FCEFA52" w14:textId="77777777" w:rsidR="007A678F" w:rsidRPr="006B69DD" w:rsidRDefault="007A678F" w:rsidP="00A90E0F">
            <w:pPr>
              <w:widowControl w:val="0"/>
              <w:jc w:val="center"/>
              <w:rPr>
                <w:rFonts w:eastAsia="等线"/>
                <w:lang w:val="en-US" w:bidi="hi-IN"/>
              </w:rPr>
            </w:pPr>
            <w:r w:rsidRPr="006B69DD">
              <w:rPr>
                <w:rFonts w:eastAsia="等线"/>
                <w:lang w:val="en-US" w:bidi="hi-IN"/>
              </w:rPr>
              <w:t>1</w:t>
            </w:r>
          </w:p>
        </w:tc>
        <w:tc>
          <w:tcPr>
            <w:tcW w:w="1307" w:type="dxa"/>
            <w:tcBorders>
              <w:top w:val="single" w:sz="8" w:space="0" w:color="auto"/>
              <w:left w:val="nil"/>
              <w:bottom w:val="single" w:sz="4" w:space="0" w:color="auto"/>
              <w:right w:val="nil"/>
            </w:tcBorders>
            <w:shd w:val="clear" w:color="000000" w:fill="FFFFFF"/>
            <w:vAlign w:val="center"/>
            <w:hideMark/>
          </w:tcPr>
          <w:p w14:paraId="3265EB24" w14:textId="77777777" w:rsidR="007A678F" w:rsidRPr="006B69DD" w:rsidRDefault="007A678F" w:rsidP="00A90E0F">
            <w:pPr>
              <w:widowControl w:val="0"/>
              <w:jc w:val="center"/>
              <w:rPr>
                <w:rFonts w:eastAsia="等线"/>
                <w:lang w:val="en-US" w:bidi="hi-IN"/>
              </w:rPr>
            </w:pPr>
            <w:r w:rsidRPr="006B69DD">
              <w:rPr>
                <w:rFonts w:eastAsia="等线"/>
                <w:lang w:val="en-US" w:bidi="hi-IN"/>
              </w:rPr>
              <w:t>1</w:t>
            </w:r>
          </w:p>
        </w:tc>
        <w:tc>
          <w:tcPr>
            <w:tcW w:w="834" w:type="dxa"/>
            <w:tcBorders>
              <w:top w:val="single" w:sz="8" w:space="0" w:color="auto"/>
              <w:left w:val="nil"/>
              <w:bottom w:val="single" w:sz="4" w:space="0" w:color="auto"/>
              <w:right w:val="nil"/>
            </w:tcBorders>
            <w:shd w:val="clear" w:color="000000" w:fill="FFFFFF"/>
            <w:vAlign w:val="center"/>
            <w:hideMark/>
          </w:tcPr>
          <w:p w14:paraId="0AFA8545" w14:textId="77777777" w:rsidR="007A678F" w:rsidRPr="006B69DD" w:rsidRDefault="007A678F" w:rsidP="00A90E0F">
            <w:pPr>
              <w:widowControl w:val="0"/>
              <w:jc w:val="center"/>
              <w:rPr>
                <w:rFonts w:eastAsia="等线"/>
                <w:lang w:val="en-US" w:bidi="hi-IN"/>
              </w:rPr>
            </w:pPr>
            <w:r w:rsidRPr="006B69DD">
              <w:rPr>
                <w:rFonts w:eastAsia="等线"/>
                <w:lang w:val="en-US" w:bidi="hi-IN"/>
              </w:rPr>
              <w:t>0.989</w:t>
            </w:r>
          </w:p>
        </w:tc>
        <w:tc>
          <w:tcPr>
            <w:tcW w:w="1171" w:type="dxa"/>
            <w:tcBorders>
              <w:top w:val="single" w:sz="8" w:space="0" w:color="auto"/>
              <w:left w:val="nil"/>
              <w:bottom w:val="single" w:sz="4" w:space="0" w:color="auto"/>
              <w:right w:val="nil"/>
            </w:tcBorders>
            <w:shd w:val="clear" w:color="000000" w:fill="FFFFFF"/>
            <w:vAlign w:val="center"/>
            <w:hideMark/>
          </w:tcPr>
          <w:p w14:paraId="47D75C97" w14:textId="77777777" w:rsidR="007A678F" w:rsidRPr="006B69DD" w:rsidRDefault="007A678F" w:rsidP="00A90E0F">
            <w:pPr>
              <w:widowControl w:val="0"/>
              <w:jc w:val="center"/>
              <w:rPr>
                <w:rFonts w:eastAsia="等线"/>
                <w:lang w:val="en-US" w:bidi="hi-IN"/>
              </w:rPr>
            </w:pPr>
            <w:r w:rsidRPr="006B69DD">
              <w:rPr>
                <w:rFonts w:eastAsia="等线"/>
                <w:lang w:val="en-US" w:bidi="hi-IN"/>
              </w:rPr>
              <w:t>98</w:t>
            </w:r>
            <w:r>
              <w:rPr>
                <w:lang w:bidi="hi-IN"/>
              </w:rPr>
              <w:t>.</w:t>
            </w:r>
            <w:r w:rsidRPr="006B69DD">
              <w:rPr>
                <w:rFonts w:eastAsia="等线"/>
                <w:lang w:val="en-US" w:bidi="hi-IN"/>
              </w:rPr>
              <w:t>9</w:t>
            </w:r>
            <w:r>
              <w:rPr>
                <w:lang w:bidi="hi-IN"/>
              </w:rPr>
              <w:t>%</w:t>
            </w:r>
          </w:p>
        </w:tc>
      </w:tr>
      <w:tr w:rsidR="007A678F" w:rsidRPr="006B69DD" w14:paraId="62524440" w14:textId="77777777" w:rsidTr="007A678F">
        <w:trPr>
          <w:trHeight w:val="312"/>
        </w:trPr>
        <w:tc>
          <w:tcPr>
            <w:tcW w:w="683" w:type="dxa"/>
            <w:tcBorders>
              <w:top w:val="single" w:sz="4" w:space="0" w:color="auto"/>
              <w:left w:val="nil"/>
              <w:bottom w:val="single" w:sz="4" w:space="0" w:color="auto"/>
              <w:right w:val="single" w:sz="8" w:space="0" w:color="7F7F7F"/>
            </w:tcBorders>
            <w:shd w:val="clear" w:color="000000" w:fill="FFFFFF"/>
            <w:vAlign w:val="center"/>
            <w:hideMark/>
          </w:tcPr>
          <w:p w14:paraId="480FD67B" w14:textId="77777777" w:rsidR="007A678F" w:rsidRPr="006B69DD" w:rsidRDefault="007A678F" w:rsidP="00A90E0F">
            <w:pPr>
              <w:widowControl w:val="0"/>
              <w:jc w:val="center"/>
              <w:rPr>
                <w:rFonts w:eastAsia="等线"/>
                <w:lang w:val="en-US" w:bidi="hi-IN"/>
              </w:rPr>
            </w:pPr>
            <w:r w:rsidRPr="006B69DD">
              <w:rPr>
                <w:rFonts w:eastAsia="等线"/>
                <w:lang w:val="en-US" w:bidi="hi-IN"/>
              </w:rPr>
              <w:t>Net2</w:t>
            </w:r>
          </w:p>
        </w:tc>
        <w:tc>
          <w:tcPr>
            <w:tcW w:w="841" w:type="dxa"/>
            <w:tcBorders>
              <w:top w:val="single" w:sz="4" w:space="0" w:color="auto"/>
              <w:left w:val="nil"/>
              <w:bottom w:val="single" w:sz="4" w:space="0" w:color="auto"/>
              <w:right w:val="nil"/>
            </w:tcBorders>
            <w:shd w:val="clear" w:color="000000" w:fill="FFFFFF"/>
            <w:vAlign w:val="center"/>
            <w:hideMark/>
          </w:tcPr>
          <w:p w14:paraId="22A40028" w14:textId="77777777" w:rsidR="007A678F" w:rsidRPr="006B69DD" w:rsidRDefault="007A678F" w:rsidP="00A90E0F">
            <w:pPr>
              <w:widowControl w:val="0"/>
              <w:jc w:val="center"/>
              <w:rPr>
                <w:rFonts w:eastAsia="等线"/>
                <w:lang w:val="en-US" w:bidi="hi-IN"/>
              </w:rPr>
            </w:pPr>
            <w:r>
              <w:rPr>
                <w:lang w:bidi="hi-IN"/>
              </w:rPr>
              <w:t>L0</w:t>
            </w:r>
            <w:r w:rsidRPr="006B69DD">
              <w:rPr>
                <w:rFonts w:eastAsia="等线"/>
                <w:lang w:val="en-US" w:bidi="hi-IN"/>
              </w:rPr>
              <w:t>/</w:t>
            </w:r>
            <w:r>
              <w:rPr>
                <w:lang w:bidi="hi-IN"/>
              </w:rPr>
              <w:t>L1</w:t>
            </w:r>
          </w:p>
        </w:tc>
        <w:tc>
          <w:tcPr>
            <w:tcW w:w="576" w:type="dxa"/>
            <w:tcBorders>
              <w:top w:val="single" w:sz="4" w:space="0" w:color="auto"/>
              <w:left w:val="nil"/>
              <w:bottom w:val="single" w:sz="4" w:space="0" w:color="auto"/>
              <w:right w:val="nil"/>
            </w:tcBorders>
            <w:shd w:val="clear" w:color="000000" w:fill="FFFFFF"/>
            <w:vAlign w:val="center"/>
            <w:hideMark/>
          </w:tcPr>
          <w:p w14:paraId="08A6BF59" w14:textId="77777777" w:rsidR="007A678F" w:rsidRPr="006B69DD" w:rsidRDefault="007A678F" w:rsidP="00A90E0F">
            <w:pPr>
              <w:widowControl w:val="0"/>
              <w:jc w:val="center"/>
              <w:rPr>
                <w:rFonts w:eastAsia="等线"/>
                <w:lang w:val="en-US" w:bidi="hi-IN"/>
              </w:rPr>
            </w:pPr>
            <w:r w:rsidRPr="006B69DD">
              <w:rPr>
                <w:rFonts w:eastAsia="等线"/>
                <w:lang w:val="en-US" w:bidi="hi-IN"/>
              </w:rPr>
              <w:t>129</w:t>
            </w:r>
          </w:p>
        </w:tc>
        <w:tc>
          <w:tcPr>
            <w:tcW w:w="488" w:type="dxa"/>
            <w:tcBorders>
              <w:top w:val="single" w:sz="4" w:space="0" w:color="auto"/>
              <w:left w:val="nil"/>
              <w:bottom w:val="single" w:sz="4" w:space="0" w:color="auto"/>
              <w:right w:val="nil"/>
            </w:tcBorders>
            <w:shd w:val="clear" w:color="000000" w:fill="FFFFFF"/>
            <w:vAlign w:val="center"/>
            <w:hideMark/>
          </w:tcPr>
          <w:p w14:paraId="00077162" w14:textId="77777777" w:rsidR="007A678F" w:rsidRPr="006B69DD" w:rsidRDefault="007A678F" w:rsidP="00A90E0F">
            <w:pPr>
              <w:widowControl w:val="0"/>
              <w:jc w:val="center"/>
              <w:rPr>
                <w:rFonts w:eastAsia="等线"/>
                <w:lang w:val="en-US" w:bidi="hi-IN"/>
              </w:rPr>
            </w:pPr>
            <w:r w:rsidRPr="006B69DD">
              <w:rPr>
                <w:rFonts w:eastAsia="等线"/>
                <w:lang w:val="en-US" w:bidi="hi-IN"/>
              </w:rPr>
              <w:t>5</w:t>
            </w:r>
          </w:p>
        </w:tc>
        <w:tc>
          <w:tcPr>
            <w:tcW w:w="523" w:type="dxa"/>
            <w:tcBorders>
              <w:top w:val="single" w:sz="4" w:space="0" w:color="auto"/>
              <w:left w:val="nil"/>
              <w:bottom w:val="single" w:sz="4" w:space="0" w:color="auto"/>
              <w:right w:val="nil"/>
            </w:tcBorders>
            <w:shd w:val="clear" w:color="000000" w:fill="FFFFFF"/>
            <w:vAlign w:val="center"/>
            <w:hideMark/>
          </w:tcPr>
          <w:p w14:paraId="38956AFC" w14:textId="77777777" w:rsidR="007A678F" w:rsidRPr="006B69DD" w:rsidRDefault="007A678F" w:rsidP="00A90E0F">
            <w:pPr>
              <w:widowControl w:val="0"/>
              <w:jc w:val="center"/>
              <w:rPr>
                <w:rFonts w:eastAsia="等线"/>
                <w:lang w:val="en-US" w:bidi="hi-IN"/>
              </w:rPr>
            </w:pPr>
            <w:r w:rsidRPr="006B69DD">
              <w:rPr>
                <w:rFonts w:eastAsia="等线"/>
                <w:lang w:val="en-US" w:bidi="hi-IN"/>
              </w:rPr>
              <w:t>8</w:t>
            </w:r>
          </w:p>
        </w:tc>
        <w:tc>
          <w:tcPr>
            <w:tcW w:w="576" w:type="dxa"/>
            <w:tcBorders>
              <w:top w:val="single" w:sz="4" w:space="0" w:color="auto"/>
              <w:left w:val="nil"/>
              <w:bottom w:val="single" w:sz="4" w:space="0" w:color="auto"/>
              <w:right w:val="nil"/>
            </w:tcBorders>
            <w:shd w:val="clear" w:color="000000" w:fill="FFFFFF"/>
            <w:vAlign w:val="center"/>
            <w:hideMark/>
          </w:tcPr>
          <w:p w14:paraId="573609BB" w14:textId="77777777" w:rsidR="007A678F" w:rsidRPr="006B69DD" w:rsidRDefault="007A678F" w:rsidP="00A90E0F">
            <w:pPr>
              <w:widowControl w:val="0"/>
              <w:jc w:val="center"/>
              <w:rPr>
                <w:rFonts w:eastAsia="等线"/>
                <w:lang w:val="en-US" w:bidi="hi-IN"/>
              </w:rPr>
            </w:pPr>
            <w:r w:rsidRPr="006B69DD">
              <w:rPr>
                <w:rFonts w:eastAsia="等线"/>
                <w:lang w:val="en-US" w:bidi="hi-IN"/>
              </w:rPr>
              <w:t>167</w:t>
            </w:r>
          </w:p>
        </w:tc>
        <w:tc>
          <w:tcPr>
            <w:tcW w:w="1243" w:type="dxa"/>
            <w:tcBorders>
              <w:top w:val="single" w:sz="4" w:space="0" w:color="auto"/>
              <w:left w:val="nil"/>
              <w:bottom w:val="single" w:sz="4" w:space="0" w:color="auto"/>
              <w:right w:val="nil"/>
            </w:tcBorders>
            <w:shd w:val="clear" w:color="000000" w:fill="FFFFFF"/>
            <w:vAlign w:val="center"/>
            <w:hideMark/>
          </w:tcPr>
          <w:p w14:paraId="4F203DA6" w14:textId="77777777" w:rsidR="007A678F" w:rsidRPr="006B69DD" w:rsidRDefault="007A678F" w:rsidP="00A90E0F">
            <w:pPr>
              <w:widowControl w:val="0"/>
              <w:jc w:val="center"/>
              <w:rPr>
                <w:rFonts w:eastAsia="等线"/>
                <w:lang w:val="en-US" w:bidi="hi-IN"/>
              </w:rPr>
            </w:pPr>
            <w:r w:rsidRPr="006B69DD">
              <w:rPr>
                <w:rFonts w:eastAsia="等线"/>
                <w:lang w:val="en-US" w:bidi="hi-IN"/>
              </w:rPr>
              <w:t>0.942</w:t>
            </w:r>
          </w:p>
        </w:tc>
        <w:tc>
          <w:tcPr>
            <w:tcW w:w="1256" w:type="dxa"/>
            <w:tcBorders>
              <w:top w:val="single" w:sz="4" w:space="0" w:color="auto"/>
              <w:left w:val="nil"/>
              <w:bottom w:val="single" w:sz="4" w:space="0" w:color="auto"/>
              <w:right w:val="nil"/>
            </w:tcBorders>
            <w:shd w:val="clear" w:color="000000" w:fill="FFFFFF"/>
            <w:vAlign w:val="center"/>
            <w:hideMark/>
          </w:tcPr>
          <w:p w14:paraId="22E9E6AB" w14:textId="77777777" w:rsidR="007A678F" w:rsidRPr="006B69DD" w:rsidRDefault="007A678F" w:rsidP="00A90E0F">
            <w:pPr>
              <w:widowControl w:val="0"/>
              <w:jc w:val="center"/>
              <w:rPr>
                <w:rFonts w:eastAsia="等线"/>
                <w:lang w:val="en-US" w:bidi="hi-IN"/>
              </w:rPr>
            </w:pPr>
            <w:r w:rsidRPr="006B69DD">
              <w:rPr>
                <w:rFonts w:eastAsia="等线"/>
                <w:lang w:val="en-US" w:bidi="hi-IN"/>
              </w:rPr>
              <w:t>0.971</w:t>
            </w:r>
          </w:p>
        </w:tc>
        <w:tc>
          <w:tcPr>
            <w:tcW w:w="1307" w:type="dxa"/>
            <w:tcBorders>
              <w:top w:val="single" w:sz="4" w:space="0" w:color="auto"/>
              <w:left w:val="nil"/>
              <w:bottom w:val="single" w:sz="4" w:space="0" w:color="auto"/>
              <w:right w:val="nil"/>
            </w:tcBorders>
            <w:shd w:val="clear" w:color="000000" w:fill="FFFFFF"/>
            <w:vAlign w:val="center"/>
            <w:hideMark/>
          </w:tcPr>
          <w:p w14:paraId="0242EE0A" w14:textId="77777777" w:rsidR="007A678F" w:rsidRPr="006B69DD" w:rsidRDefault="007A678F" w:rsidP="00A90E0F">
            <w:pPr>
              <w:widowControl w:val="0"/>
              <w:jc w:val="center"/>
              <w:rPr>
                <w:rFonts w:eastAsia="等线"/>
                <w:lang w:val="en-US" w:bidi="hi-IN"/>
              </w:rPr>
            </w:pPr>
            <w:r w:rsidRPr="006B69DD">
              <w:rPr>
                <w:rFonts w:eastAsia="等线"/>
                <w:lang w:val="en-US" w:bidi="hi-IN"/>
              </w:rPr>
              <w:t>0.963</w:t>
            </w:r>
          </w:p>
        </w:tc>
        <w:tc>
          <w:tcPr>
            <w:tcW w:w="834" w:type="dxa"/>
            <w:tcBorders>
              <w:top w:val="single" w:sz="4" w:space="0" w:color="auto"/>
              <w:left w:val="nil"/>
              <w:bottom w:val="single" w:sz="4" w:space="0" w:color="auto"/>
              <w:right w:val="nil"/>
            </w:tcBorders>
            <w:shd w:val="clear" w:color="000000" w:fill="FFFFFF"/>
            <w:vAlign w:val="center"/>
            <w:hideMark/>
          </w:tcPr>
          <w:p w14:paraId="5CB2A6C9" w14:textId="77777777" w:rsidR="007A678F" w:rsidRPr="006B69DD" w:rsidRDefault="007A678F" w:rsidP="00A90E0F">
            <w:pPr>
              <w:widowControl w:val="0"/>
              <w:jc w:val="center"/>
              <w:rPr>
                <w:rFonts w:eastAsia="等线"/>
                <w:lang w:val="en-US" w:bidi="hi-IN"/>
              </w:rPr>
            </w:pPr>
            <w:r w:rsidRPr="006B69DD">
              <w:rPr>
                <w:rFonts w:eastAsia="等线"/>
                <w:lang w:val="en-US" w:bidi="hi-IN"/>
              </w:rPr>
              <w:t>0.952</w:t>
            </w:r>
          </w:p>
        </w:tc>
        <w:tc>
          <w:tcPr>
            <w:tcW w:w="1171" w:type="dxa"/>
            <w:tcBorders>
              <w:top w:val="single" w:sz="4" w:space="0" w:color="auto"/>
              <w:left w:val="nil"/>
              <w:bottom w:val="single" w:sz="4" w:space="0" w:color="auto"/>
              <w:right w:val="nil"/>
            </w:tcBorders>
            <w:shd w:val="clear" w:color="000000" w:fill="FFFFFF"/>
            <w:vAlign w:val="center"/>
            <w:hideMark/>
          </w:tcPr>
          <w:p w14:paraId="4CB54CDB" w14:textId="77777777" w:rsidR="007A678F" w:rsidRPr="006B69DD" w:rsidRDefault="007A678F" w:rsidP="00A90E0F">
            <w:pPr>
              <w:widowControl w:val="0"/>
              <w:jc w:val="center"/>
              <w:rPr>
                <w:rFonts w:eastAsia="等线"/>
                <w:lang w:val="en-US" w:bidi="hi-IN"/>
              </w:rPr>
            </w:pPr>
            <w:r w:rsidRPr="006B69DD">
              <w:rPr>
                <w:rFonts w:eastAsia="等线"/>
                <w:lang w:val="en-US" w:bidi="hi-IN"/>
              </w:rPr>
              <w:t>95</w:t>
            </w:r>
            <w:r>
              <w:rPr>
                <w:lang w:bidi="hi-IN"/>
              </w:rPr>
              <w:t>.</w:t>
            </w:r>
            <w:r w:rsidRPr="006B69DD">
              <w:rPr>
                <w:rFonts w:eastAsia="等线"/>
                <w:lang w:val="en-US" w:bidi="hi-IN"/>
              </w:rPr>
              <w:t>8</w:t>
            </w:r>
            <w:r>
              <w:rPr>
                <w:lang w:bidi="hi-IN"/>
              </w:rPr>
              <w:t>%</w:t>
            </w:r>
          </w:p>
        </w:tc>
      </w:tr>
      <w:tr w:rsidR="007A678F" w:rsidRPr="006B69DD" w14:paraId="09373AF9" w14:textId="77777777" w:rsidTr="007A678F">
        <w:trPr>
          <w:trHeight w:val="399"/>
        </w:trPr>
        <w:tc>
          <w:tcPr>
            <w:tcW w:w="683" w:type="dxa"/>
            <w:tcBorders>
              <w:top w:val="single" w:sz="4" w:space="0" w:color="auto"/>
              <w:left w:val="nil"/>
              <w:bottom w:val="single" w:sz="4" w:space="0" w:color="auto"/>
              <w:right w:val="single" w:sz="8" w:space="0" w:color="7F7F7F"/>
            </w:tcBorders>
            <w:shd w:val="clear" w:color="000000" w:fill="FFFFFF"/>
            <w:vAlign w:val="center"/>
            <w:hideMark/>
          </w:tcPr>
          <w:p w14:paraId="09112B29" w14:textId="77777777" w:rsidR="007A678F" w:rsidRPr="006B69DD" w:rsidRDefault="007A678F" w:rsidP="00A90E0F">
            <w:pPr>
              <w:widowControl w:val="0"/>
              <w:jc w:val="center"/>
              <w:rPr>
                <w:rFonts w:eastAsia="等线"/>
                <w:lang w:val="en-US" w:bidi="hi-IN"/>
              </w:rPr>
            </w:pPr>
            <w:r w:rsidRPr="006B69DD">
              <w:rPr>
                <w:rFonts w:eastAsia="等线"/>
                <w:lang w:val="en-US" w:bidi="hi-IN"/>
              </w:rPr>
              <w:t>Net3</w:t>
            </w:r>
          </w:p>
        </w:tc>
        <w:tc>
          <w:tcPr>
            <w:tcW w:w="841" w:type="dxa"/>
            <w:tcBorders>
              <w:top w:val="single" w:sz="4" w:space="0" w:color="auto"/>
              <w:left w:val="nil"/>
              <w:bottom w:val="single" w:sz="4" w:space="0" w:color="auto"/>
              <w:right w:val="nil"/>
            </w:tcBorders>
            <w:shd w:val="clear" w:color="000000" w:fill="FFFFFF"/>
            <w:vAlign w:val="center"/>
            <w:hideMark/>
          </w:tcPr>
          <w:p w14:paraId="72B18A8D" w14:textId="77777777" w:rsidR="007A678F" w:rsidRPr="006B69DD" w:rsidRDefault="007A678F" w:rsidP="00A90E0F">
            <w:pPr>
              <w:widowControl w:val="0"/>
              <w:jc w:val="center"/>
              <w:rPr>
                <w:rFonts w:eastAsia="等线"/>
                <w:lang w:val="en-US" w:bidi="hi-IN"/>
              </w:rPr>
            </w:pPr>
            <w:r>
              <w:rPr>
                <w:lang w:bidi="hi-IN"/>
              </w:rPr>
              <w:t>L1</w:t>
            </w:r>
            <w:r w:rsidRPr="006B69DD">
              <w:rPr>
                <w:rFonts w:eastAsia="等线"/>
                <w:lang w:val="en-US" w:bidi="hi-IN"/>
              </w:rPr>
              <w:t>/</w:t>
            </w:r>
            <w:r>
              <w:rPr>
                <w:lang w:bidi="hi-IN"/>
              </w:rPr>
              <w:t>L2</w:t>
            </w:r>
          </w:p>
        </w:tc>
        <w:tc>
          <w:tcPr>
            <w:tcW w:w="576" w:type="dxa"/>
            <w:tcBorders>
              <w:top w:val="single" w:sz="4" w:space="0" w:color="auto"/>
              <w:left w:val="nil"/>
              <w:bottom w:val="single" w:sz="4" w:space="0" w:color="auto"/>
              <w:right w:val="nil"/>
            </w:tcBorders>
            <w:shd w:val="clear" w:color="000000" w:fill="FFFFFF"/>
            <w:vAlign w:val="center"/>
            <w:hideMark/>
          </w:tcPr>
          <w:p w14:paraId="201D2814" w14:textId="77777777" w:rsidR="007A678F" w:rsidRPr="006B69DD" w:rsidRDefault="007A678F" w:rsidP="00A90E0F">
            <w:pPr>
              <w:widowControl w:val="0"/>
              <w:jc w:val="center"/>
              <w:rPr>
                <w:rFonts w:eastAsia="等线"/>
                <w:lang w:val="en-US" w:bidi="hi-IN"/>
              </w:rPr>
            </w:pPr>
            <w:r w:rsidRPr="006B69DD">
              <w:rPr>
                <w:rFonts w:eastAsia="等线"/>
                <w:lang w:val="en-US" w:bidi="hi-IN"/>
              </w:rPr>
              <w:t>166</w:t>
            </w:r>
          </w:p>
        </w:tc>
        <w:tc>
          <w:tcPr>
            <w:tcW w:w="488" w:type="dxa"/>
            <w:tcBorders>
              <w:top w:val="single" w:sz="4" w:space="0" w:color="auto"/>
              <w:left w:val="nil"/>
              <w:bottom w:val="single" w:sz="4" w:space="0" w:color="auto"/>
              <w:right w:val="nil"/>
            </w:tcBorders>
            <w:shd w:val="clear" w:color="000000" w:fill="FFFFFF"/>
            <w:vAlign w:val="center"/>
            <w:hideMark/>
          </w:tcPr>
          <w:p w14:paraId="19974DA0" w14:textId="77777777" w:rsidR="007A678F" w:rsidRPr="006B69DD" w:rsidRDefault="007A678F" w:rsidP="00A90E0F">
            <w:pPr>
              <w:widowControl w:val="0"/>
              <w:jc w:val="center"/>
              <w:rPr>
                <w:rFonts w:eastAsia="等线"/>
                <w:lang w:val="en-US" w:bidi="hi-IN"/>
              </w:rPr>
            </w:pPr>
            <w:r w:rsidRPr="006B69DD">
              <w:rPr>
                <w:rFonts w:eastAsia="等线"/>
                <w:lang w:val="en-US" w:bidi="hi-IN"/>
              </w:rPr>
              <w:t>5</w:t>
            </w:r>
          </w:p>
        </w:tc>
        <w:tc>
          <w:tcPr>
            <w:tcW w:w="523" w:type="dxa"/>
            <w:tcBorders>
              <w:top w:val="single" w:sz="4" w:space="0" w:color="auto"/>
              <w:left w:val="nil"/>
              <w:bottom w:val="single" w:sz="4" w:space="0" w:color="auto"/>
              <w:right w:val="nil"/>
            </w:tcBorders>
            <w:shd w:val="clear" w:color="000000" w:fill="FFFFFF"/>
            <w:vAlign w:val="center"/>
            <w:hideMark/>
          </w:tcPr>
          <w:p w14:paraId="5C89BC1B" w14:textId="77777777" w:rsidR="007A678F" w:rsidRPr="006B69DD" w:rsidRDefault="007A678F" w:rsidP="00A90E0F">
            <w:pPr>
              <w:widowControl w:val="0"/>
              <w:jc w:val="center"/>
              <w:rPr>
                <w:rFonts w:eastAsia="等线"/>
                <w:lang w:val="en-US" w:bidi="hi-IN"/>
              </w:rPr>
            </w:pPr>
            <w:r w:rsidRPr="006B69DD">
              <w:rPr>
                <w:rFonts w:eastAsia="等线"/>
                <w:lang w:val="en-US" w:bidi="hi-IN"/>
              </w:rPr>
              <w:t>6</w:t>
            </w:r>
          </w:p>
        </w:tc>
        <w:tc>
          <w:tcPr>
            <w:tcW w:w="576" w:type="dxa"/>
            <w:tcBorders>
              <w:top w:val="single" w:sz="4" w:space="0" w:color="auto"/>
              <w:left w:val="nil"/>
              <w:bottom w:val="single" w:sz="4" w:space="0" w:color="auto"/>
              <w:right w:val="nil"/>
            </w:tcBorders>
            <w:shd w:val="clear" w:color="000000" w:fill="FFFFFF"/>
            <w:vAlign w:val="center"/>
            <w:hideMark/>
          </w:tcPr>
          <w:p w14:paraId="2B022E81" w14:textId="77777777" w:rsidR="007A678F" w:rsidRPr="006B69DD" w:rsidRDefault="007A678F" w:rsidP="00A90E0F">
            <w:pPr>
              <w:widowControl w:val="0"/>
              <w:jc w:val="center"/>
              <w:rPr>
                <w:rFonts w:eastAsia="等线"/>
                <w:lang w:val="en-US" w:bidi="hi-IN"/>
              </w:rPr>
            </w:pPr>
            <w:r w:rsidRPr="006B69DD">
              <w:rPr>
                <w:rFonts w:eastAsia="等线"/>
                <w:lang w:val="en-US" w:bidi="hi-IN"/>
              </w:rPr>
              <w:t>129</w:t>
            </w:r>
          </w:p>
        </w:tc>
        <w:tc>
          <w:tcPr>
            <w:tcW w:w="1243" w:type="dxa"/>
            <w:tcBorders>
              <w:top w:val="single" w:sz="4" w:space="0" w:color="auto"/>
              <w:left w:val="nil"/>
              <w:bottom w:val="single" w:sz="4" w:space="0" w:color="auto"/>
              <w:right w:val="nil"/>
            </w:tcBorders>
            <w:shd w:val="clear" w:color="000000" w:fill="FFFFFF"/>
            <w:vAlign w:val="center"/>
            <w:hideMark/>
          </w:tcPr>
          <w:p w14:paraId="0DBEC469" w14:textId="77777777" w:rsidR="007A678F" w:rsidRPr="006B69DD" w:rsidRDefault="007A678F" w:rsidP="00A90E0F">
            <w:pPr>
              <w:widowControl w:val="0"/>
              <w:jc w:val="center"/>
              <w:rPr>
                <w:rFonts w:eastAsia="等线"/>
                <w:lang w:val="en-US" w:bidi="hi-IN"/>
              </w:rPr>
            </w:pPr>
            <w:r w:rsidRPr="006B69DD">
              <w:rPr>
                <w:rFonts w:eastAsia="等线"/>
                <w:lang w:val="en-US" w:bidi="hi-IN"/>
              </w:rPr>
              <w:t>0.965</w:t>
            </w:r>
          </w:p>
        </w:tc>
        <w:tc>
          <w:tcPr>
            <w:tcW w:w="1256" w:type="dxa"/>
            <w:tcBorders>
              <w:top w:val="single" w:sz="4" w:space="0" w:color="auto"/>
              <w:left w:val="nil"/>
              <w:bottom w:val="single" w:sz="4" w:space="0" w:color="auto"/>
              <w:right w:val="nil"/>
            </w:tcBorders>
            <w:shd w:val="clear" w:color="000000" w:fill="FFFFFF"/>
            <w:vAlign w:val="center"/>
            <w:hideMark/>
          </w:tcPr>
          <w:p w14:paraId="6A81B6CD" w14:textId="77777777" w:rsidR="007A678F" w:rsidRPr="006B69DD" w:rsidRDefault="007A678F" w:rsidP="00A90E0F">
            <w:pPr>
              <w:widowControl w:val="0"/>
              <w:jc w:val="center"/>
              <w:rPr>
                <w:rFonts w:eastAsia="等线"/>
                <w:lang w:val="en-US" w:bidi="hi-IN"/>
              </w:rPr>
            </w:pPr>
            <w:r w:rsidRPr="006B69DD">
              <w:rPr>
                <w:rFonts w:eastAsia="等线"/>
                <w:lang w:val="en-US" w:bidi="hi-IN"/>
              </w:rPr>
              <w:t>0.962</w:t>
            </w:r>
          </w:p>
        </w:tc>
        <w:tc>
          <w:tcPr>
            <w:tcW w:w="1307" w:type="dxa"/>
            <w:tcBorders>
              <w:top w:val="single" w:sz="4" w:space="0" w:color="auto"/>
              <w:left w:val="nil"/>
              <w:bottom w:val="single" w:sz="4" w:space="0" w:color="auto"/>
              <w:right w:val="nil"/>
            </w:tcBorders>
            <w:shd w:val="clear" w:color="000000" w:fill="FFFFFF"/>
            <w:vAlign w:val="center"/>
            <w:hideMark/>
          </w:tcPr>
          <w:p w14:paraId="0D4EBB54" w14:textId="77777777" w:rsidR="007A678F" w:rsidRPr="006B69DD" w:rsidRDefault="007A678F" w:rsidP="00A90E0F">
            <w:pPr>
              <w:widowControl w:val="0"/>
              <w:jc w:val="center"/>
              <w:rPr>
                <w:rFonts w:eastAsia="等线"/>
                <w:lang w:val="en-US" w:bidi="hi-IN"/>
              </w:rPr>
            </w:pPr>
            <w:r w:rsidRPr="006B69DD">
              <w:rPr>
                <w:rFonts w:eastAsia="等线"/>
                <w:lang w:val="en-US" w:bidi="hi-IN"/>
              </w:rPr>
              <w:t>0.971</w:t>
            </w:r>
          </w:p>
        </w:tc>
        <w:tc>
          <w:tcPr>
            <w:tcW w:w="834" w:type="dxa"/>
            <w:tcBorders>
              <w:top w:val="single" w:sz="4" w:space="0" w:color="auto"/>
              <w:left w:val="nil"/>
              <w:bottom w:val="single" w:sz="4" w:space="0" w:color="auto"/>
              <w:right w:val="nil"/>
            </w:tcBorders>
            <w:shd w:val="clear" w:color="000000" w:fill="FFFFFF"/>
            <w:vAlign w:val="center"/>
            <w:hideMark/>
          </w:tcPr>
          <w:p w14:paraId="20754BBA" w14:textId="77777777" w:rsidR="007A678F" w:rsidRPr="006B69DD" w:rsidRDefault="007A678F" w:rsidP="00A90E0F">
            <w:pPr>
              <w:widowControl w:val="0"/>
              <w:jc w:val="center"/>
              <w:rPr>
                <w:rFonts w:eastAsia="等线"/>
                <w:lang w:val="en-US" w:bidi="hi-IN"/>
              </w:rPr>
            </w:pPr>
            <w:r w:rsidRPr="006B69DD">
              <w:rPr>
                <w:rFonts w:eastAsia="等线"/>
                <w:lang w:val="en-US" w:bidi="hi-IN"/>
              </w:rPr>
              <w:t>0.955</w:t>
            </w:r>
          </w:p>
        </w:tc>
        <w:tc>
          <w:tcPr>
            <w:tcW w:w="1171" w:type="dxa"/>
            <w:tcBorders>
              <w:top w:val="single" w:sz="4" w:space="0" w:color="auto"/>
              <w:left w:val="nil"/>
              <w:bottom w:val="single" w:sz="4" w:space="0" w:color="auto"/>
              <w:right w:val="nil"/>
            </w:tcBorders>
            <w:shd w:val="clear" w:color="000000" w:fill="FFFFFF"/>
            <w:vAlign w:val="center"/>
            <w:hideMark/>
          </w:tcPr>
          <w:p w14:paraId="4EE6D99D" w14:textId="77777777" w:rsidR="007A678F" w:rsidRPr="006B69DD" w:rsidRDefault="007A678F" w:rsidP="00A90E0F">
            <w:pPr>
              <w:widowControl w:val="0"/>
              <w:jc w:val="center"/>
              <w:rPr>
                <w:rFonts w:eastAsia="等线"/>
                <w:lang w:val="en-US" w:bidi="hi-IN"/>
              </w:rPr>
            </w:pPr>
            <w:r w:rsidRPr="006B69DD">
              <w:rPr>
                <w:rFonts w:eastAsia="等线"/>
                <w:lang w:val="en-US" w:bidi="hi-IN"/>
              </w:rPr>
              <w:t>96</w:t>
            </w:r>
            <w:r>
              <w:rPr>
                <w:lang w:bidi="hi-IN"/>
              </w:rPr>
              <w:t>.</w:t>
            </w:r>
            <w:r w:rsidRPr="006B69DD">
              <w:rPr>
                <w:rFonts w:eastAsia="等线"/>
                <w:lang w:val="en-US" w:bidi="hi-IN"/>
              </w:rPr>
              <w:t>4</w:t>
            </w:r>
            <w:r>
              <w:rPr>
                <w:lang w:bidi="hi-IN"/>
              </w:rPr>
              <w:t>%</w:t>
            </w:r>
          </w:p>
        </w:tc>
      </w:tr>
      <w:tr w:rsidR="007A678F" w:rsidRPr="006B69DD" w14:paraId="3E86C658" w14:textId="77777777" w:rsidTr="007A678F">
        <w:trPr>
          <w:trHeight w:val="399"/>
        </w:trPr>
        <w:tc>
          <w:tcPr>
            <w:tcW w:w="683" w:type="dxa"/>
            <w:tcBorders>
              <w:top w:val="single" w:sz="4" w:space="0" w:color="auto"/>
              <w:left w:val="nil"/>
              <w:bottom w:val="nil"/>
              <w:right w:val="single" w:sz="8" w:space="0" w:color="7F7F7F"/>
            </w:tcBorders>
            <w:shd w:val="clear" w:color="000000" w:fill="FFFFFF"/>
            <w:vAlign w:val="center"/>
            <w:hideMark/>
          </w:tcPr>
          <w:p w14:paraId="26DE1B41" w14:textId="77777777" w:rsidR="007A678F" w:rsidRPr="006B69DD" w:rsidRDefault="007A678F" w:rsidP="00A90E0F">
            <w:pPr>
              <w:widowControl w:val="0"/>
              <w:jc w:val="center"/>
              <w:rPr>
                <w:rFonts w:eastAsia="等线"/>
                <w:lang w:val="en-US" w:bidi="hi-IN"/>
              </w:rPr>
            </w:pPr>
          </w:p>
        </w:tc>
        <w:tc>
          <w:tcPr>
            <w:tcW w:w="841" w:type="dxa"/>
            <w:tcBorders>
              <w:top w:val="single" w:sz="4" w:space="0" w:color="auto"/>
              <w:left w:val="nil"/>
              <w:bottom w:val="nil"/>
              <w:right w:val="nil"/>
            </w:tcBorders>
            <w:shd w:val="clear" w:color="000000" w:fill="FFFFFF"/>
            <w:vAlign w:val="center"/>
            <w:hideMark/>
          </w:tcPr>
          <w:p w14:paraId="31C85A51" w14:textId="77777777" w:rsidR="007A678F" w:rsidRPr="006B69DD" w:rsidRDefault="007A678F" w:rsidP="00A90E0F">
            <w:pPr>
              <w:widowControl w:val="0"/>
              <w:jc w:val="center"/>
              <w:rPr>
                <w:rFonts w:eastAsia="等线"/>
                <w:lang w:val="en-US" w:bidi="hi-IN"/>
              </w:rPr>
            </w:pPr>
            <w:r>
              <w:rPr>
                <w:lang w:bidi="hi-IN"/>
              </w:rPr>
              <w:t>L1</w:t>
            </w:r>
          </w:p>
        </w:tc>
        <w:tc>
          <w:tcPr>
            <w:tcW w:w="576" w:type="dxa"/>
            <w:tcBorders>
              <w:top w:val="single" w:sz="4" w:space="0" w:color="auto"/>
              <w:left w:val="nil"/>
              <w:bottom w:val="nil"/>
              <w:right w:val="nil"/>
            </w:tcBorders>
            <w:shd w:val="clear" w:color="000000" w:fill="FFFFFF"/>
            <w:vAlign w:val="center"/>
            <w:hideMark/>
          </w:tcPr>
          <w:p w14:paraId="6E3D96C3" w14:textId="77777777" w:rsidR="007A678F" w:rsidRPr="006B69DD" w:rsidRDefault="007A678F" w:rsidP="00A90E0F">
            <w:pPr>
              <w:widowControl w:val="0"/>
              <w:jc w:val="center"/>
              <w:rPr>
                <w:rFonts w:eastAsia="等线"/>
                <w:lang w:val="en-US" w:bidi="hi-IN"/>
              </w:rPr>
            </w:pPr>
            <w:r w:rsidRPr="006B69DD">
              <w:rPr>
                <w:rFonts w:eastAsia="等线"/>
                <w:lang w:val="en-US" w:bidi="hi-IN"/>
              </w:rPr>
              <w:t>103</w:t>
            </w:r>
          </w:p>
        </w:tc>
        <w:tc>
          <w:tcPr>
            <w:tcW w:w="488" w:type="dxa"/>
            <w:tcBorders>
              <w:top w:val="single" w:sz="4" w:space="0" w:color="auto"/>
              <w:left w:val="nil"/>
              <w:bottom w:val="nil"/>
              <w:right w:val="nil"/>
            </w:tcBorders>
            <w:shd w:val="clear" w:color="000000" w:fill="FFFFFF"/>
            <w:vAlign w:val="center"/>
            <w:hideMark/>
          </w:tcPr>
          <w:p w14:paraId="4BCD9FAA" w14:textId="77777777" w:rsidR="007A678F" w:rsidRPr="006B69DD" w:rsidRDefault="007A678F" w:rsidP="00A90E0F">
            <w:pPr>
              <w:widowControl w:val="0"/>
              <w:jc w:val="center"/>
              <w:rPr>
                <w:rFonts w:eastAsia="等线"/>
                <w:lang w:val="en-US" w:bidi="hi-IN"/>
              </w:rPr>
            </w:pPr>
            <w:r w:rsidRPr="006B69DD">
              <w:rPr>
                <w:rFonts w:eastAsia="等线"/>
                <w:lang w:val="en-US" w:bidi="hi-IN"/>
              </w:rPr>
              <w:t>0</w:t>
            </w:r>
          </w:p>
        </w:tc>
        <w:tc>
          <w:tcPr>
            <w:tcW w:w="523" w:type="dxa"/>
            <w:tcBorders>
              <w:top w:val="single" w:sz="4" w:space="0" w:color="auto"/>
              <w:left w:val="nil"/>
              <w:bottom w:val="nil"/>
              <w:right w:val="nil"/>
            </w:tcBorders>
            <w:shd w:val="clear" w:color="000000" w:fill="FFFFFF"/>
            <w:vAlign w:val="center"/>
            <w:hideMark/>
          </w:tcPr>
          <w:p w14:paraId="2A731B18" w14:textId="77777777" w:rsidR="007A678F" w:rsidRPr="006B69DD" w:rsidRDefault="007A678F" w:rsidP="00A90E0F">
            <w:pPr>
              <w:widowControl w:val="0"/>
              <w:jc w:val="center"/>
              <w:rPr>
                <w:rFonts w:eastAsia="等线"/>
                <w:lang w:val="en-US" w:bidi="hi-IN"/>
              </w:rPr>
            </w:pPr>
            <w:r w:rsidRPr="006B69DD">
              <w:rPr>
                <w:rFonts w:eastAsia="等线"/>
                <w:lang w:val="en-US" w:bidi="hi-IN"/>
              </w:rPr>
              <w:t>34</w:t>
            </w:r>
          </w:p>
        </w:tc>
        <w:tc>
          <w:tcPr>
            <w:tcW w:w="576" w:type="dxa"/>
            <w:tcBorders>
              <w:top w:val="single" w:sz="4" w:space="0" w:color="auto"/>
              <w:left w:val="nil"/>
              <w:bottom w:val="nil"/>
              <w:right w:val="nil"/>
            </w:tcBorders>
            <w:shd w:val="clear" w:color="000000" w:fill="FFFFFF"/>
            <w:vAlign w:val="center"/>
            <w:hideMark/>
          </w:tcPr>
          <w:p w14:paraId="1CE3357F" w14:textId="77777777" w:rsidR="007A678F" w:rsidRPr="006B69DD" w:rsidRDefault="007A678F" w:rsidP="00A90E0F">
            <w:pPr>
              <w:widowControl w:val="0"/>
              <w:jc w:val="center"/>
              <w:rPr>
                <w:rFonts w:eastAsia="等线"/>
                <w:lang w:val="en-US" w:bidi="hi-IN"/>
              </w:rPr>
            </w:pPr>
            <w:r w:rsidRPr="006B69DD">
              <w:rPr>
                <w:rFonts w:eastAsia="等线"/>
                <w:lang w:val="en-US" w:bidi="hi-IN"/>
              </w:rPr>
              <w:t>306</w:t>
            </w:r>
          </w:p>
        </w:tc>
        <w:tc>
          <w:tcPr>
            <w:tcW w:w="1243" w:type="dxa"/>
            <w:tcBorders>
              <w:top w:val="single" w:sz="4" w:space="0" w:color="auto"/>
              <w:left w:val="nil"/>
              <w:bottom w:val="nil"/>
              <w:right w:val="nil"/>
            </w:tcBorders>
            <w:shd w:val="clear" w:color="000000" w:fill="FFFFFF"/>
            <w:vAlign w:val="center"/>
            <w:hideMark/>
          </w:tcPr>
          <w:p w14:paraId="53881171" w14:textId="77777777" w:rsidR="007A678F" w:rsidRPr="006B69DD" w:rsidRDefault="007A678F" w:rsidP="00A90E0F">
            <w:pPr>
              <w:widowControl w:val="0"/>
              <w:jc w:val="center"/>
              <w:rPr>
                <w:rFonts w:eastAsia="等线"/>
                <w:lang w:val="en-US" w:bidi="hi-IN"/>
              </w:rPr>
            </w:pPr>
            <w:r w:rsidRPr="006B69DD">
              <w:rPr>
                <w:rFonts w:eastAsia="等线"/>
                <w:lang w:val="en-US" w:bidi="hi-IN"/>
              </w:rPr>
              <w:t>0.752</w:t>
            </w:r>
          </w:p>
        </w:tc>
        <w:tc>
          <w:tcPr>
            <w:tcW w:w="1256" w:type="dxa"/>
            <w:tcBorders>
              <w:top w:val="single" w:sz="4" w:space="0" w:color="auto"/>
              <w:left w:val="nil"/>
              <w:bottom w:val="nil"/>
              <w:right w:val="nil"/>
            </w:tcBorders>
            <w:shd w:val="clear" w:color="000000" w:fill="FFFFFF"/>
            <w:vAlign w:val="center"/>
            <w:hideMark/>
          </w:tcPr>
          <w:p w14:paraId="261200C2" w14:textId="77777777" w:rsidR="007A678F" w:rsidRPr="006B69DD" w:rsidRDefault="007A678F" w:rsidP="00A90E0F">
            <w:pPr>
              <w:widowControl w:val="0"/>
              <w:jc w:val="center"/>
              <w:rPr>
                <w:rFonts w:eastAsia="等线"/>
                <w:lang w:val="en-US" w:bidi="hi-IN"/>
              </w:rPr>
            </w:pPr>
            <w:r w:rsidRPr="006B69DD">
              <w:rPr>
                <w:rFonts w:eastAsia="等线"/>
                <w:lang w:val="en-US" w:bidi="hi-IN"/>
              </w:rPr>
              <w:t>1</w:t>
            </w:r>
          </w:p>
        </w:tc>
        <w:tc>
          <w:tcPr>
            <w:tcW w:w="1307" w:type="dxa"/>
            <w:tcBorders>
              <w:top w:val="single" w:sz="4" w:space="0" w:color="auto"/>
              <w:left w:val="nil"/>
              <w:bottom w:val="nil"/>
              <w:right w:val="nil"/>
            </w:tcBorders>
            <w:shd w:val="clear" w:color="000000" w:fill="FFFFFF"/>
            <w:vAlign w:val="center"/>
            <w:hideMark/>
          </w:tcPr>
          <w:p w14:paraId="1BB3CAC0" w14:textId="77777777" w:rsidR="007A678F" w:rsidRPr="006B69DD" w:rsidRDefault="007A678F" w:rsidP="00A90E0F">
            <w:pPr>
              <w:widowControl w:val="0"/>
              <w:jc w:val="center"/>
              <w:rPr>
                <w:rFonts w:eastAsia="等线"/>
                <w:lang w:val="en-US" w:bidi="hi-IN"/>
              </w:rPr>
            </w:pPr>
            <w:r w:rsidRPr="006B69DD">
              <w:rPr>
                <w:rFonts w:eastAsia="等线"/>
                <w:lang w:val="en-US" w:bidi="hi-IN"/>
              </w:rPr>
              <w:t>1</w:t>
            </w:r>
          </w:p>
        </w:tc>
        <w:tc>
          <w:tcPr>
            <w:tcW w:w="834" w:type="dxa"/>
            <w:tcBorders>
              <w:top w:val="single" w:sz="4" w:space="0" w:color="auto"/>
              <w:left w:val="nil"/>
              <w:bottom w:val="nil"/>
              <w:right w:val="nil"/>
            </w:tcBorders>
            <w:shd w:val="clear" w:color="000000" w:fill="FFFFFF"/>
            <w:vAlign w:val="center"/>
            <w:hideMark/>
          </w:tcPr>
          <w:p w14:paraId="5B75EB09" w14:textId="77777777" w:rsidR="007A678F" w:rsidRPr="006B69DD" w:rsidRDefault="007A678F" w:rsidP="00A90E0F">
            <w:pPr>
              <w:widowControl w:val="0"/>
              <w:jc w:val="center"/>
              <w:rPr>
                <w:rFonts w:eastAsia="等线"/>
                <w:lang w:val="en-US" w:bidi="hi-IN"/>
              </w:rPr>
            </w:pPr>
            <w:r w:rsidRPr="006B69DD">
              <w:rPr>
                <w:rFonts w:eastAsia="等线"/>
                <w:lang w:val="en-US" w:bidi="hi-IN"/>
              </w:rPr>
              <w:t>0.858</w:t>
            </w:r>
          </w:p>
        </w:tc>
        <w:tc>
          <w:tcPr>
            <w:tcW w:w="1171" w:type="dxa"/>
            <w:tcBorders>
              <w:top w:val="single" w:sz="4" w:space="0" w:color="auto"/>
              <w:left w:val="nil"/>
              <w:bottom w:val="nil"/>
              <w:right w:val="nil"/>
            </w:tcBorders>
            <w:shd w:val="clear" w:color="000000" w:fill="FFFFFF"/>
            <w:vAlign w:val="center"/>
          </w:tcPr>
          <w:p w14:paraId="55C69674" w14:textId="77777777" w:rsidR="007A678F" w:rsidRPr="006B69DD" w:rsidRDefault="007A678F" w:rsidP="00A90E0F">
            <w:pPr>
              <w:widowControl w:val="0"/>
              <w:jc w:val="center"/>
              <w:rPr>
                <w:rFonts w:eastAsia="等线"/>
                <w:lang w:val="en-US" w:bidi="hi-IN"/>
              </w:rPr>
            </w:pPr>
          </w:p>
        </w:tc>
      </w:tr>
      <w:tr w:rsidR="007A678F" w:rsidRPr="006B69DD" w14:paraId="7B3BB0FC" w14:textId="77777777" w:rsidTr="007A678F">
        <w:trPr>
          <w:trHeight w:val="399"/>
        </w:trPr>
        <w:tc>
          <w:tcPr>
            <w:tcW w:w="683" w:type="dxa"/>
            <w:tcBorders>
              <w:top w:val="nil"/>
              <w:left w:val="nil"/>
              <w:bottom w:val="nil"/>
              <w:right w:val="single" w:sz="8" w:space="0" w:color="7F7F7F"/>
            </w:tcBorders>
            <w:shd w:val="clear" w:color="000000" w:fill="FFFFFF"/>
            <w:vAlign w:val="center"/>
            <w:hideMark/>
          </w:tcPr>
          <w:p w14:paraId="5373EE84" w14:textId="77777777" w:rsidR="007A678F" w:rsidRPr="006B69DD" w:rsidRDefault="007A678F" w:rsidP="00A90E0F">
            <w:pPr>
              <w:widowControl w:val="0"/>
              <w:jc w:val="center"/>
              <w:rPr>
                <w:rFonts w:eastAsia="等线"/>
                <w:i/>
                <w:iCs/>
                <w:lang w:val="en-US" w:bidi="hi-IN"/>
              </w:rPr>
            </w:pPr>
            <w:r w:rsidRPr="006B69DD">
              <w:rPr>
                <w:rFonts w:eastAsia="等线"/>
                <w:lang w:val="en-US" w:bidi="hi-IN"/>
              </w:rPr>
              <w:t>Net4</w:t>
            </w:r>
          </w:p>
        </w:tc>
        <w:tc>
          <w:tcPr>
            <w:tcW w:w="841" w:type="dxa"/>
            <w:tcBorders>
              <w:top w:val="nil"/>
              <w:left w:val="nil"/>
              <w:bottom w:val="nil"/>
              <w:right w:val="nil"/>
            </w:tcBorders>
            <w:shd w:val="clear" w:color="000000" w:fill="FFFFFF"/>
            <w:vAlign w:val="center"/>
            <w:hideMark/>
          </w:tcPr>
          <w:p w14:paraId="219221E9" w14:textId="77777777" w:rsidR="007A678F" w:rsidRPr="006B69DD" w:rsidRDefault="007A678F" w:rsidP="00A90E0F">
            <w:pPr>
              <w:widowControl w:val="0"/>
              <w:jc w:val="center"/>
              <w:rPr>
                <w:rFonts w:eastAsia="等线"/>
                <w:lang w:val="en-US" w:bidi="hi-IN"/>
              </w:rPr>
            </w:pPr>
            <w:r>
              <w:rPr>
                <w:lang w:bidi="hi-IN"/>
              </w:rPr>
              <w:t>L2</w:t>
            </w:r>
          </w:p>
        </w:tc>
        <w:tc>
          <w:tcPr>
            <w:tcW w:w="576" w:type="dxa"/>
            <w:tcBorders>
              <w:top w:val="nil"/>
              <w:left w:val="nil"/>
              <w:bottom w:val="nil"/>
              <w:right w:val="nil"/>
            </w:tcBorders>
            <w:shd w:val="clear" w:color="000000" w:fill="FFFFFF"/>
            <w:vAlign w:val="center"/>
            <w:hideMark/>
          </w:tcPr>
          <w:p w14:paraId="7E2BA6F5" w14:textId="77777777" w:rsidR="007A678F" w:rsidRPr="006B69DD" w:rsidRDefault="007A678F" w:rsidP="00A90E0F">
            <w:pPr>
              <w:widowControl w:val="0"/>
              <w:jc w:val="center"/>
              <w:rPr>
                <w:rFonts w:eastAsia="等线"/>
                <w:lang w:val="en-US" w:bidi="hi-IN"/>
              </w:rPr>
            </w:pPr>
            <w:r w:rsidRPr="006B69DD">
              <w:rPr>
                <w:rFonts w:eastAsia="等线"/>
                <w:lang w:val="en-US" w:bidi="hi-IN"/>
              </w:rPr>
              <w:t>161</w:t>
            </w:r>
          </w:p>
        </w:tc>
        <w:tc>
          <w:tcPr>
            <w:tcW w:w="488" w:type="dxa"/>
            <w:tcBorders>
              <w:top w:val="nil"/>
              <w:left w:val="nil"/>
              <w:bottom w:val="nil"/>
              <w:right w:val="nil"/>
            </w:tcBorders>
            <w:shd w:val="clear" w:color="000000" w:fill="FFFFFF"/>
            <w:vAlign w:val="center"/>
            <w:hideMark/>
          </w:tcPr>
          <w:p w14:paraId="6BB0F17F" w14:textId="77777777" w:rsidR="007A678F" w:rsidRPr="006B69DD" w:rsidRDefault="007A678F" w:rsidP="00A90E0F">
            <w:pPr>
              <w:widowControl w:val="0"/>
              <w:jc w:val="center"/>
              <w:rPr>
                <w:rFonts w:eastAsia="等线"/>
                <w:lang w:val="en-US" w:bidi="hi-IN"/>
              </w:rPr>
            </w:pPr>
            <w:r w:rsidRPr="006B69DD">
              <w:rPr>
                <w:rFonts w:eastAsia="等线"/>
                <w:lang w:val="en-US" w:bidi="hi-IN"/>
              </w:rPr>
              <w:t>40</w:t>
            </w:r>
          </w:p>
        </w:tc>
        <w:tc>
          <w:tcPr>
            <w:tcW w:w="523" w:type="dxa"/>
            <w:tcBorders>
              <w:top w:val="nil"/>
              <w:left w:val="nil"/>
              <w:bottom w:val="nil"/>
              <w:right w:val="nil"/>
            </w:tcBorders>
            <w:shd w:val="clear" w:color="000000" w:fill="FFFFFF"/>
            <w:vAlign w:val="center"/>
            <w:hideMark/>
          </w:tcPr>
          <w:p w14:paraId="7E2D95EF" w14:textId="77777777" w:rsidR="007A678F" w:rsidRPr="006B69DD" w:rsidRDefault="007A678F" w:rsidP="00A90E0F">
            <w:pPr>
              <w:widowControl w:val="0"/>
              <w:jc w:val="center"/>
              <w:rPr>
                <w:rFonts w:eastAsia="等线"/>
                <w:lang w:val="en-US" w:bidi="hi-IN"/>
              </w:rPr>
            </w:pPr>
            <w:r w:rsidRPr="006B69DD">
              <w:rPr>
                <w:rFonts w:eastAsia="等线"/>
                <w:lang w:val="en-US" w:bidi="hi-IN"/>
              </w:rPr>
              <w:t>11</w:t>
            </w:r>
          </w:p>
        </w:tc>
        <w:tc>
          <w:tcPr>
            <w:tcW w:w="576" w:type="dxa"/>
            <w:tcBorders>
              <w:top w:val="nil"/>
              <w:left w:val="nil"/>
              <w:bottom w:val="nil"/>
              <w:right w:val="nil"/>
            </w:tcBorders>
            <w:shd w:val="clear" w:color="000000" w:fill="FFFFFF"/>
            <w:vAlign w:val="center"/>
            <w:hideMark/>
          </w:tcPr>
          <w:p w14:paraId="35DDFB52" w14:textId="77777777" w:rsidR="007A678F" w:rsidRPr="006B69DD" w:rsidRDefault="007A678F" w:rsidP="00A90E0F">
            <w:pPr>
              <w:widowControl w:val="0"/>
              <w:jc w:val="center"/>
              <w:rPr>
                <w:rFonts w:eastAsia="等线"/>
                <w:lang w:val="en-US" w:bidi="hi-IN"/>
              </w:rPr>
            </w:pPr>
            <w:r w:rsidRPr="006B69DD">
              <w:rPr>
                <w:rFonts w:eastAsia="等线"/>
                <w:lang w:val="en-US" w:bidi="hi-IN"/>
              </w:rPr>
              <w:t>231</w:t>
            </w:r>
          </w:p>
        </w:tc>
        <w:tc>
          <w:tcPr>
            <w:tcW w:w="1243" w:type="dxa"/>
            <w:tcBorders>
              <w:top w:val="nil"/>
              <w:left w:val="nil"/>
              <w:bottom w:val="nil"/>
              <w:right w:val="nil"/>
            </w:tcBorders>
            <w:shd w:val="clear" w:color="000000" w:fill="FFFFFF"/>
            <w:vAlign w:val="center"/>
            <w:hideMark/>
          </w:tcPr>
          <w:p w14:paraId="1FFF3841" w14:textId="77777777" w:rsidR="007A678F" w:rsidRPr="006B69DD" w:rsidRDefault="007A678F" w:rsidP="00A90E0F">
            <w:pPr>
              <w:widowControl w:val="0"/>
              <w:jc w:val="center"/>
              <w:rPr>
                <w:rFonts w:eastAsia="等线"/>
                <w:lang w:val="en-US" w:bidi="hi-IN"/>
              </w:rPr>
            </w:pPr>
            <w:r w:rsidRPr="006B69DD">
              <w:rPr>
                <w:rFonts w:eastAsia="等线"/>
                <w:lang w:val="en-US" w:bidi="hi-IN"/>
              </w:rPr>
              <w:t>0.936</w:t>
            </w:r>
          </w:p>
        </w:tc>
        <w:tc>
          <w:tcPr>
            <w:tcW w:w="1256" w:type="dxa"/>
            <w:tcBorders>
              <w:top w:val="nil"/>
              <w:left w:val="nil"/>
              <w:bottom w:val="nil"/>
              <w:right w:val="nil"/>
            </w:tcBorders>
            <w:shd w:val="clear" w:color="000000" w:fill="FFFFFF"/>
            <w:vAlign w:val="center"/>
            <w:hideMark/>
          </w:tcPr>
          <w:p w14:paraId="1D1DE9AF" w14:textId="77777777" w:rsidR="007A678F" w:rsidRPr="006B69DD" w:rsidRDefault="007A678F" w:rsidP="00A90E0F">
            <w:pPr>
              <w:widowControl w:val="0"/>
              <w:jc w:val="center"/>
              <w:rPr>
                <w:rFonts w:eastAsia="等线"/>
                <w:lang w:val="en-US" w:bidi="hi-IN"/>
              </w:rPr>
            </w:pPr>
            <w:r w:rsidRPr="006B69DD">
              <w:rPr>
                <w:rFonts w:eastAsia="等线"/>
                <w:lang w:val="en-US" w:bidi="hi-IN"/>
              </w:rPr>
              <w:t>0.852</w:t>
            </w:r>
          </w:p>
        </w:tc>
        <w:tc>
          <w:tcPr>
            <w:tcW w:w="1307" w:type="dxa"/>
            <w:tcBorders>
              <w:top w:val="nil"/>
              <w:left w:val="nil"/>
              <w:bottom w:val="nil"/>
              <w:right w:val="nil"/>
            </w:tcBorders>
            <w:shd w:val="clear" w:color="000000" w:fill="FFFFFF"/>
            <w:vAlign w:val="center"/>
            <w:hideMark/>
          </w:tcPr>
          <w:p w14:paraId="1F9AB0C6" w14:textId="77777777" w:rsidR="007A678F" w:rsidRPr="006B69DD" w:rsidRDefault="007A678F" w:rsidP="00A90E0F">
            <w:pPr>
              <w:widowControl w:val="0"/>
              <w:jc w:val="center"/>
              <w:rPr>
                <w:rFonts w:eastAsia="等线"/>
                <w:lang w:val="en-US" w:bidi="hi-IN"/>
              </w:rPr>
            </w:pPr>
            <w:r w:rsidRPr="006B69DD">
              <w:rPr>
                <w:rFonts w:eastAsia="等线"/>
                <w:lang w:val="en-US" w:bidi="hi-IN"/>
              </w:rPr>
              <w:t>0.801</w:t>
            </w:r>
          </w:p>
        </w:tc>
        <w:tc>
          <w:tcPr>
            <w:tcW w:w="834" w:type="dxa"/>
            <w:tcBorders>
              <w:top w:val="nil"/>
              <w:left w:val="nil"/>
              <w:bottom w:val="nil"/>
              <w:right w:val="nil"/>
            </w:tcBorders>
            <w:shd w:val="clear" w:color="000000" w:fill="FFFFFF"/>
            <w:vAlign w:val="center"/>
            <w:hideMark/>
          </w:tcPr>
          <w:p w14:paraId="0C7C5960" w14:textId="77777777" w:rsidR="007A678F" w:rsidRPr="006B69DD" w:rsidRDefault="007A678F" w:rsidP="00A90E0F">
            <w:pPr>
              <w:widowControl w:val="0"/>
              <w:jc w:val="center"/>
              <w:rPr>
                <w:rFonts w:eastAsia="等线"/>
                <w:lang w:val="en-US" w:bidi="hi-IN"/>
              </w:rPr>
            </w:pPr>
            <w:r w:rsidRPr="006B69DD">
              <w:rPr>
                <w:rFonts w:eastAsia="等线"/>
                <w:lang w:val="en-US" w:bidi="hi-IN"/>
              </w:rPr>
              <w:t>0.863</w:t>
            </w:r>
          </w:p>
        </w:tc>
        <w:tc>
          <w:tcPr>
            <w:tcW w:w="1171" w:type="dxa"/>
            <w:tcBorders>
              <w:top w:val="nil"/>
              <w:left w:val="nil"/>
              <w:bottom w:val="nil"/>
              <w:right w:val="nil"/>
            </w:tcBorders>
            <w:shd w:val="clear" w:color="000000" w:fill="FFFFFF"/>
            <w:vAlign w:val="center"/>
            <w:hideMark/>
          </w:tcPr>
          <w:p w14:paraId="197D6941" w14:textId="77777777" w:rsidR="007A678F" w:rsidRPr="006B69DD" w:rsidRDefault="007A678F" w:rsidP="00A90E0F">
            <w:pPr>
              <w:widowControl w:val="0"/>
              <w:jc w:val="center"/>
              <w:rPr>
                <w:rFonts w:eastAsia="等线"/>
                <w:lang w:val="en-US" w:bidi="hi-IN"/>
              </w:rPr>
            </w:pPr>
            <w:r w:rsidRPr="006B69DD">
              <w:rPr>
                <w:rFonts w:eastAsia="等线"/>
                <w:lang w:val="en-US" w:bidi="hi-IN"/>
              </w:rPr>
              <w:t>88</w:t>
            </w:r>
            <w:r>
              <w:rPr>
                <w:rFonts w:hint="eastAsia"/>
                <w:lang w:bidi="hi-IN"/>
              </w:rPr>
              <w:t>.</w:t>
            </w:r>
            <w:r>
              <w:rPr>
                <w:lang w:bidi="hi-IN"/>
              </w:rPr>
              <w:t>0%</w:t>
            </w:r>
          </w:p>
        </w:tc>
      </w:tr>
      <w:tr w:rsidR="007A678F" w:rsidRPr="006B69DD" w14:paraId="19D02458" w14:textId="77777777" w:rsidTr="007A678F">
        <w:trPr>
          <w:trHeight w:val="399"/>
        </w:trPr>
        <w:tc>
          <w:tcPr>
            <w:tcW w:w="683" w:type="dxa"/>
            <w:tcBorders>
              <w:top w:val="nil"/>
              <w:left w:val="nil"/>
              <w:bottom w:val="single" w:sz="8" w:space="0" w:color="auto"/>
              <w:right w:val="single" w:sz="8" w:space="0" w:color="7F7F7F"/>
            </w:tcBorders>
            <w:shd w:val="clear" w:color="000000" w:fill="FFFFFF"/>
            <w:vAlign w:val="center"/>
            <w:hideMark/>
          </w:tcPr>
          <w:p w14:paraId="3C01B39A" w14:textId="77777777" w:rsidR="007A678F" w:rsidRPr="006B69DD" w:rsidRDefault="007A678F" w:rsidP="00A90E0F">
            <w:pPr>
              <w:widowControl w:val="0"/>
              <w:jc w:val="center"/>
              <w:rPr>
                <w:rFonts w:eastAsia="等线"/>
                <w:i/>
                <w:iCs/>
                <w:lang w:val="en-US" w:bidi="hi-IN"/>
              </w:rPr>
            </w:pPr>
          </w:p>
        </w:tc>
        <w:tc>
          <w:tcPr>
            <w:tcW w:w="841" w:type="dxa"/>
            <w:tcBorders>
              <w:top w:val="nil"/>
              <w:left w:val="nil"/>
              <w:bottom w:val="single" w:sz="8" w:space="0" w:color="auto"/>
              <w:right w:val="nil"/>
            </w:tcBorders>
            <w:shd w:val="clear" w:color="000000" w:fill="FFFFFF"/>
            <w:vAlign w:val="center"/>
            <w:hideMark/>
          </w:tcPr>
          <w:p w14:paraId="2853DEC2" w14:textId="77777777" w:rsidR="007A678F" w:rsidRPr="006B69DD" w:rsidRDefault="007A678F" w:rsidP="00A90E0F">
            <w:pPr>
              <w:widowControl w:val="0"/>
              <w:jc w:val="center"/>
              <w:rPr>
                <w:rFonts w:eastAsia="等线"/>
                <w:lang w:val="en-US" w:bidi="hi-IN"/>
              </w:rPr>
            </w:pPr>
            <w:r>
              <w:rPr>
                <w:lang w:bidi="hi-IN"/>
              </w:rPr>
              <w:t>L3</w:t>
            </w:r>
          </w:p>
        </w:tc>
        <w:tc>
          <w:tcPr>
            <w:tcW w:w="576" w:type="dxa"/>
            <w:tcBorders>
              <w:top w:val="nil"/>
              <w:left w:val="nil"/>
              <w:bottom w:val="single" w:sz="8" w:space="0" w:color="auto"/>
              <w:right w:val="nil"/>
            </w:tcBorders>
            <w:shd w:val="clear" w:color="000000" w:fill="FFFFFF"/>
            <w:vAlign w:val="center"/>
            <w:hideMark/>
          </w:tcPr>
          <w:p w14:paraId="34957AB7" w14:textId="77777777" w:rsidR="007A678F" w:rsidRPr="006B69DD" w:rsidRDefault="007A678F" w:rsidP="00A90E0F">
            <w:pPr>
              <w:widowControl w:val="0"/>
              <w:jc w:val="center"/>
              <w:rPr>
                <w:rFonts w:eastAsia="等线"/>
                <w:lang w:val="en-US" w:bidi="hi-IN"/>
              </w:rPr>
            </w:pPr>
            <w:r w:rsidRPr="006B69DD">
              <w:rPr>
                <w:rFonts w:eastAsia="等线"/>
                <w:lang w:val="en-US" w:bidi="hi-IN"/>
              </w:rPr>
              <w:t>126</w:t>
            </w:r>
          </w:p>
        </w:tc>
        <w:tc>
          <w:tcPr>
            <w:tcW w:w="488" w:type="dxa"/>
            <w:tcBorders>
              <w:top w:val="nil"/>
              <w:left w:val="nil"/>
              <w:bottom w:val="single" w:sz="8" w:space="0" w:color="auto"/>
              <w:right w:val="nil"/>
            </w:tcBorders>
            <w:shd w:val="clear" w:color="000000" w:fill="FFFFFF"/>
            <w:vAlign w:val="center"/>
            <w:hideMark/>
          </w:tcPr>
          <w:p w14:paraId="659187D5" w14:textId="77777777" w:rsidR="007A678F" w:rsidRPr="006B69DD" w:rsidRDefault="007A678F" w:rsidP="00A90E0F">
            <w:pPr>
              <w:widowControl w:val="0"/>
              <w:jc w:val="center"/>
              <w:rPr>
                <w:rFonts w:eastAsia="等线"/>
                <w:lang w:val="en-US" w:bidi="hi-IN"/>
              </w:rPr>
            </w:pPr>
            <w:r w:rsidRPr="006B69DD">
              <w:rPr>
                <w:rFonts w:eastAsia="等线"/>
                <w:lang w:val="en-US" w:bidi="hi-IN"/>
              </w:rPr>
              <w:t>13</w:t>
            </w:r>
          </w:p>
        </w:tc>
        <w:tc>
          <w:tcPr>
            <w:tcW w:w="523" w:type="dxa"/>
            <w:tcBorders>
              <w:top w:val="nil"/>
              <w:left w:val="nil"/>
              <w:bottom w:val="single" w:sz="8" w:space="0" w:color="auto"/>
              <w:right w:val="nil"/>
            </w:tcBorders>
            <w:shd w:val="clear" w:color="000000" w:fill="FFFFFF"/>
            <w:vAlign w:val="center"/>
            <w:hideMark/>
          </w:tcPr>
          <w:p w14:paraId="1B14EFEA" w14:textId="77777777" w:rsidR="007A678F" w:rsidRPr="006B69DD" w:rsidRDefault="007A678F" w:rsidP="00A90E0F">
            <w:pPr>
              <w:widowControl w:val="0"/>
              <w:jc w:val="center"/>
              <w:rPr>
                <w:rFonts w:eastAsia="等线"/>
                <w:lang w:val="en-US" w:bidi="hi-IN"/>
              </w:rPr>
            </w:pPr>
            <w:r w:rsidRPr="006B69DD">
              <w:rPr>
                <w:rFonts w:eastAsia="等线"/>
                <w:lang w:val="en-US" w:bidi="hi-IN"/>
              </w:rPr>
              <w:t>8</w:t>
            </w:r>
          </w:p>
        </w:tc>
        <w:tc>
          <w:tcPr>
            <w:tcW w:w="576" w:type="dxa"/>
            <w:tcBorders>
              <w:top w:val="nil"/>
              <w:left w:val="nil"/>
              <w:bottom w:val="single" w:sz="8" w:space="0" w:color="auto"/>
              <w:right w:val="nil"/>
            </w:tcBorders>
            <w:shd w:val="clear" w:color="000000" w:fill="FFFFFF"/>
            <w:vAlign w:val="center"/>
            <w:hideMark/>
          </w:tcPr>
          <w:p w14:paraId="0D44AF50" w14:textId="77777777" w:rsidR="007A678F" w:rsidRPr="006B69DD" w:rsidRDefault="007A678F" w:rsidP="00A90E0F">
            <w:pPr>
              <w:widowControl w:val="0"/>
              <w:jc w:val="center"/>
              <w:rPr>
                <w:rFonts w:eastAsia="等线"/>
                <w:lang w:val="en-US" w:bidi="hi-IN"/>
              </w:rPr>
            </w:pPr>
            <w:r w:rsidRPr="006B69DD">
              <w:rPr>
                <w:rFonts w:eastAsia="等线"/>
                <w:lang w:val="en-US" w:bidi="hi-IN"/>
              </w:rPr>
              <w:t>296</w:t>
            </w:r>
          </w:p>
        </w:tc>
        <w:tc>
          <w:tcPr>
            <w:tcW w:w="1243" w:type="dxa"/>
            <w:tcBorders>
              <w:top w:val="nil"/>
              <w:left w:val="nil"/>
              <w:bottom w:val="single" w:sz="8" w:space="0" w:color="auto"/>
              <w:right w:val="nil"/>
            </w:tcBorders>
            <w:shd w:val="clear" w:color="000000" w:fill="FFFFFF"/>
            <w:vAlign w:val="center"/>
            <w:hideMark/>
          </w:tcPr>
          <w:p w14:paraId="1F065898" w14:textId="77777777" w:rsidR="007A678F" w:rsidRPr="006B69DD" w:rsidRDefault="007A678F" w:rsidP="00A90E0F">
            <w:pPr>
              <w:widowControl w:val="0"/>
              <w:jc w:val="center"/>
              <w:rPr>
                <w:rFonts w:eastAsia="等线"/>
                <w:lang w:val="en-US" w:bidi="hi-IN"/>
              </w:rPr>
            </w:pPr>
            <w:r w:rsidRPr="006B69DD">
              <w:rPr>
                <w:rFonts w:eastAsia="等线"/>
                <w:lang w:val="en-US" w:bidi="hi-IN"/>
              </w:rPr>
              <w:t>0.94</w:t>
            </w:r>
          </w:p>
        </w:tc>
        <w:tc>
          <w:tcPr>
            <w:tcW w:w="1256" w:type="dxa"/>
            <w:tcBorders>
              <w:top w:val="nil"/>
              <w:left w:val="nil"/>
              <w:bottom w:val="single" w:sz="8" w:space="0" w:color="auto"/>
              <w:right w:val="nil"/>
            </w:tcBorders>
            <w:shd w:val="clear" w:color="000000" w:fill="FFFFFF"/>
            <w:vAlign w:val="center"/>
            <w:hideMark/>
          </w:tcPr>
          <w:p w14:paraId="51819277" w14:textId="77777777" w:rsidR="007A678F" w:rsidRPr="006B69DD" w:rsidRDefault="007A678F" w:rsidP="00A90E0F">
            <w:pPr>
              <w:widowControl w:val="0"/>
              <w:jc w:val="center"/>
              <w:rPr>
                <w:rFonts w:eastAsia="等线"/>
                <w:lang w:val="en-US" w:bidi="hi-IN"/>
              </w:rPr>
            </w:pPr>
            <w:r w:rsidRPr="006B69DD">
              <w:rPr>
                <w:rFonts w:eastAsia="等线"/>
                <w:lang w:val="en-US" w:bidi="hi-IN"/>
              </w:rPr>
              <w:t>0.958</w:t>
            </w:r>
          </w:p>
        </w:tc>
        <w:tc>
          <w:tcPr>
            <w:tcW w:w="1307" w:type="dxa"/>
            <w:tcBorders>
              <w:top w:val="nil"/>
              <w:left w:val="nil"/>
              <w:bottom w:val="single" w:sz="8" w:space="0" w:color="auto"/>
              <w:right w:val="nil"/>
            </w:tcBorders>
            <w:shd w:val="clear" w:color="000000" w:fill="FFFFFF"/>
            <w:vAlign w:val="center"/>
            <w:hideMark/>
          </w:tcPr>
          <w:p w14:paraId="72DCB180" w14:textId="77777777" w:rsidR="007A678F" w:rsidRPr="006B69DD" w:rsidRDefault="007A678F" w:rsidP="00A90E0F">
            <w:pPr>
              <w:widowControl w:val="0"/>
              <w:jc w:val="center"/>
              <w:rPr>
                <w:rFonts w:eastAsia="等线"/>
                <w:lang w:val="en-US" w:bidi="hi-IN"/>
              </w:rPr>
            </w:pPr>
            <w:r w:rsidRPr="006B69DD">
              <w:rPr>
                <w:rFonts w:eastAsia="等线"/>
                <w:lang w:val="en-US" w:bidi="hi-IN"/>
              </w:rPr>
              <w:t>0.906</w:t>
            </w:r>
          </w:p>
        </w:tc>
        <w:tc>
          <w:tcPr>
            <w:tcW w:w="834" w:type="dxa"/>
            <w:tcBorders>
              <w:top w:val="nil"/>
              <w:left w:val="nil"/>
              <w:bottom w:val="single" w:sz="8" w:space="0" w:color="auto"/>
              <w:right w:val="nil"/>
            </w:tcBorders>
            <w:shd w:val="clear" w:color="000000" w:fill="FFFFFF"/>
            <w:vAlign w:val="center"/>
            <w:hideMark/>
          </w:tcPr>
          <w:p w14:paraId="17926647" w14:textId="77777777" w:rsidR="007A678F" w:rsidRPr="006B69DD" w:rsidRDefault="007A678F" w:rsidP="00A90E0F">
            <w:pPr>
              <w:widowControl w:val="0"/>
              <w:jc w:val="center"/>
              <w:rPr>
                <w:rFonts w:eastAsia="等线"/>
                <w:lang w:val="en-US" w:bidi="hi-IN"/>
              </w:rPr>
            </w:pPr>
            <w:r w:rsidRPr="006B69DD">
              <w:rPr>
                <w:rFonts w:eastAsia="等线"/>
                <w:lang w:val="en-US" w:bidi="hi-IN"/>
              </w:rPr>
              <w:t>0.923</w:t>
            </w:r>
          </w:p>
        </w:tc>
        <w:tc>
          <w:tcPr>
            <w:tcW w:w="1171" w:type="dxa"/>
            <w:tcBorders>
              <w:top w:val="nil"/>
              <w:left w:val="nil"/>
              <w:bottom w:val="single" w:sz="8" w:space="0" w:color="auto"/>
              <w:right w:val="nil"/>
            </w:tcBorders>
            <w:shd w:val="clear" w:color="000000" w:fill="FFFFFF"/>
            <w:vAlign w:val="center"/>
            <w:hideMark/>
          </w:tcPr>
          <w:p w14:paraId="666A5F1F" w14:textId="77777777" w:rsidR="007A678F" w:rsidRPr="006B69DD" w:rsidRDefault="007A678F" w:rsidP="00A90E0F">
            <w:pPr>
              <w:widowControl w:val="0"/>
              <w:jc w:val="center"/>
              <w:rPr>
                <w:rFonts w:eastAsia="等线"/>
                <w:lang w:val="en-US" w:bidi="hi-IN"/>
              </w:rPr>
            </w:pPr>
          </w:p>
        </w:tc>
      </w:tr>
    </w:tbl>
    <w:p w14:paraId="405743D8" w14:textId="77777777" w:rsidR="00C96B95" w:rsidRDefault="00C96B95" w:rsidP="007A678F">
      <w:pPr>
        <w:suppressAutoHyphens/>
        <w:overflowPunct w:val="0"/>
        <w:spacing w:before="120"/>
        <w:textAlignment w:val="baseline"/>
        <w:rPr>
          <w:rFonts w:ascii="Calibri" w:eastAsiaTheme="minorEastAsia" w:hAnsi="Calibri" w:cs="Calibri"/>
          <w:color w:val="000000"/>
          <w:sz w:val="22"/>
          <w:lang w:val="en-US" w:eastAsia="zh-CN" w:bidi="hi-IN"/>
        </w:rPr>
      </w:pPr>
    </w:p>
    <w:p w14:paraId="3F0EC954" w14:textId="03A732DF" w:rsidR="007A678F" w:rsidRPr="007A678F" w:rsidRDefault="007A678F" w:rsidP="007A678F">
      <w:pPr>
        <w:suppressAutoHyphens/>
        <w:overflowPunct w:val="0"/>
        <w:spacing w:before="120"/>
        <w:textAlignment w:val="baseline"/>
        <w:rPr>
          <w:rFonts w:ascii="Calibri" w:eastAsiaTheme="minorEastAsia" w:hAnsi="Calibri" w:cs="Calibri"/>
          <w:color w:val="000000"/>
          <w:sz w:val="22"/>
          <w:lang w:val="en-US" w:eastAsia="zh-CN" w:bidi="hi-IN"/>
        </w:rPr>
      </w:pPr>
      <w:r w:rsidRPr="007A678F">
        <w:rPr>
          <w:rFonts w:ascii="Calibri" w:eastAsiaTheme="minorEastAsia" w:hAnsi="Calibri" w:cs="Calibri"/>
          <w:color w:val="000000"/>
          <w:sz w:val="22"/>
          <w:lang w:val="en-US" w:eastAsia="zh-CN" w:bidi="hi-IN"/>
        </w:rPr>
        <w:t xml:space="preserve">It can be observed that as the classification category increases, the network is less effective in distinguishing between different classes of weights, which is due to the fact that as the difference in weights decreases, the difference in form variables during human movement also gradually decreases, due to the fact that the decision output layer of the LSTM is the SoftMax layer, and the SoftMax layer is less effective in making </w:t>
      </w:r>
      <w:r w:rsidRPr="007A678F">
        <w:rPr>
          <w:rFonts w:ascii="Calibri" w:eastAsiaTheme="minorEastAsia" w:hAnsi="Calibri" w:cs="Calibri"/>
          <w:color w:val="000000"/>
          <w:sz w:val="22"/>
          <w:lang w:val="en-US" w:eastAsia="zh-CN" w:bidi="hi-IN"/>
        </w:rPr>
        <w:lastRenderedPageBreak/>
        <w:t>decisions when the difference in network outputs is small. However, the Bi-LSTM is able to achieve good accuracy for classification of both negative weights, which is a good finding.</w:t>
      </w:r>
    </w:p>
    <w:p w14:paraId="207EEC84" w14:textId="354E7D73" w:rsidR="007A678F" w:rsidRDefault="007A678F" w:rsidP="007A678F">
      <w:pPr>
        <w:suppressAutoHyphens/>
        <w:overflowPunct w:val="0"/>
        <w:spacing w:before="120"/>
        <w:textAlignment w:val="baseline"/>
        <w:rPr>
          <w:rFonts w:ascii="Calibri" w:eastAsiaTheme="minorEastAsia" w:hAnsi="Calibri" w:cs="Calibri" w:hint="eastAsia"/>
          <w:color w:val="000000"/>
          <w:sz w:val="22"/>
          <w:lang w:val="en-US" w:eastAsia="zh-CN" w:bidi="hi-IN"/>
        </w:rPr>
      </w:pPr>
      <w:r w:rsidRPr="007A678F">
        <w:rPr>
          <w:rFonts w:ascii="Calibri" w:eastAsiaTheme="minorEastAsia" w:hAnsi="Calibri" w:cs="Calibri"/>
          <w:color w:val="000000"/>
          <w:sz w:val="22"/>
          <w:lang w:val="en-US" w:eastAsia="zh-CN" w:bidi="hi-IN"/>
        </w:rPr>
        <w:t>In order to solve the problem that a single Bi-LSTM has poor recognition effect in the face of multiple loadings and can achieve good recognition effect for more than two different loadings, multiple different Bi-LSTM networks can be used to classify two different loadings, and finally the decision outputs of multiple networks are combined to decide the final output of the network. The multi-Bi-LSTM decision structure is as follows.</w:t>
      </w:r>
    </w:p>
    <w:p w14:paraId="469986F0" w14:textId="5AB3D691" w:rsidR="007A678F" w:rsidRDefault="007A678F" w:rsidP="007A678F">
      <w:pPr>
        <w:suppressAutoHyphens/>
        <w:overflowPunct w:val="0"/>
        <w:spacing w:before="120"/>
        <w:jc w:val="center"/>
        <w:textAlignment w:val="baseline"/>
        <w:rPr>
          <w:rFonts w:ascii="Calibri" w:eastAsiaTheme="minorEastAsia" w:hAnsi="Calibri" w:cs="Calibri"/>
          <w:color w:val="000000"/>
          <w:sz w:val="22"/>
          <w:lang w:val="en-US" w:eastAsia="zh-CN" w:bidi="hi-IN"/>
        </w:rPr>
      </w:pPr>
      <w:r>
        <w:object w:dxaOrig="5162" w:dyaOrig="2806" w14:anchorId="08DE7ED1">
          <v:shape id="_x0000_i1066" type="#_x0000_t75" style="width:258.1pt;height:140.6pt" o:ole="">
            <v:imagedata r:id="rId29" o:title=""/>
          </v:shape>
          <o:OLEObject Type="Embed" ProgID="Visio.Drawing.15" ShapeID="_x0000_i1066" DrawAspect="Content" ObjectID="_1724023404" r:id="rId30"/>
        </w:object>
      </w:r>
    </w:p>
    <w:p w14:paraId="61F451DB" w14:textId="77777777" w:rsidR="007A678F" w:rsidRPr="007A678F" w:rsidRDefault="007A678F" w:rsidP="007A678F">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7A678F">
        <w:rPr>
          <w:rFonts w:ascii="Calibri" w:eastAsiaTheme="minorEastAsia" w:hAnsi="Calibri" w:cs="Calibri"/>
          <w:color w:val="000000"/>
          <w:sz w:val="22"/>
          <w:lang w:val="en-US" w:eastAsia="zh-CN" w:bidi="hi-IN"/>
        </w:rPr>
        <w:t>Multi-Bi-LSTM decision network structure diagram</w:t>
      </w:r>
    </w:p>
    <w:p w14:paraId="7C4D9571" w14:textId="68FE97BD" w:rsidR="007A678F" w:rsidRDefault="007A678F" w:rsidP="007A678F">
      <w:pPr>
        <w:suppressAutoHyphens/>
        <w:overflowPunct w:val="0"/>
        <w:spacing w:before="120"/>
        <w:textAlignment w:val="baseline"/>
        <w:rPr>
          <w:rFonts w:ascii="Calibri" w:eastAsiaTheme="minorEastAsia" w:hAnsi="Calibri" w:cs="Calibri"/>
          <w:color w:val="000000"/>
          <w:sz w:val="22"/>
          <w:lang w:val="en-US" w:eastAsia="zh-CN" w:bidi="hi-IN"/>
        </w:rPr>
      </w:pPr>
      <w:r w:rsidRPr="007A678F">
        <w:rPr>
          <w:rFonts w:ascii="Calibri" w:eastAsiaTheme="minorEastAsia" w:hAnsi="Calibri" w:cs="Calibri"/>
          <w:color w:val="000000"/>
          <w:sz w:val="22"/>
          <w:lang w:val="en-US" w:eastAsia="zh-CN" w:bidi="hi-IN"/>
        </w:rPr>
        <w:t>The classification decision formula is shown below.</w:t>
      </w:r>
    </w:p>
    <w:p w14:paraId="0A102EC4" w14:textId="77777777" w:rsidR="00603524" w:rsidRDefault="00603524" w:rsidP="007A678F">
      <w:pPr>
        <w:suppressAutoHyphens/>
        <w:overflowPunct w:val="0"/>
        <w:spacing w:before="120"/>
        <w:textAlignment w:val="baseline"/>
        <w:rPr>
          <w:rFonts w:ascii="Calibri" w:eastAsiaTheme="minorEastAsia" w:hAnsi="Calibri" w:cs="Calibri"/>
          <w:color w:val="000000"/>
          <w:sz w:val="22"/>
          <w:lang w:val="en-US" w:eastAsia="zh-CN" w:bidi="hi-IN"/>
        </w:rPr>
      </w:pPr>
    </w:p>
    <w:p w14:paraId="01265B05" w14:textId="038D0103" w:rsidR="007A678F" w:rsidRPr="00C96B95" w:rsidRDefault="007A678F" w:rsidP="007A678F">
      <w:pPr>
        <w:widowControl w:val="0"/>
        <w:jc w:val="center"/>
        <w:rPr>
          <w:rFonts w:asciiTheme="minorHAnsi" w:eastAsiaTheme="minorEastAsia" w:hAnsiTheme="minorHAnsi" w:cstheme="minorBidi"/>
          <w:kern w:val="2"/>
          <w:sz w:val="21"/>
          <w:szCs w:val="22"/>
          <w:lang w:eastAsia="zh-CN" w:bidi="hi-IN"/>
        </w:rPr>
      </w:pPr>
      <m:oMathPara>
        <m:oMath>
          <m:eqArr>
            <m:eqArrPr>
              <m:ctrlPr>
                <w:rPr>
                  <w:rFonts w:ascii="Cambria Math" w:eastAsiaTheme="minorEastAsia" w:hAnsi="Cambria Math" w:cstheme="minorBidi"/>
                  <w:i/>
                  <w:kern w:val="2"/>
                  <w:sz w:val="21"/>
                  <w:szCs w:val="22"/>
                  <w:lang w:eastAsia="zh-CN" w:bidi="hi-IN"/>
                </w:rPr>
              </m:ctrlPr>
            </m:eqArrPr>
            <m:e>
              <m:eqArr>
                <m:eqArrPr>
                  <m:ctrlPr>
                    <w:rPr>
                      <w:rFonts w:ascii="Cambria Math" w:eastAsiaTheme="minorEastAsia" w:hAnsi="Cambria Math" w:cstheme="minorBidi"/>
                      <w:kern w:val="2"/>
                      <w:sz w:val="21"/>
                      <w:szCs w:val="22"/>
                      <w:lang w:eastAsia="zh-CN" w:bidi="hi-IN"/>
                    </w:rPr>
                  </m:ctrlPr>
                </m:eqArrPr>
                <m:e>
                  <m:sSubSup>
                    <m:sSubSupPr>
                      <m:ctrlPr>
                        <w:rPr>
                          <w:rFonts w:ascii="Cambria Math" w:eastAsiaTheme="minorEastAsia" w:hAnsi="Cambria Math" w:cstheme="minorBidi"/>
                          <w:kern w:val="2"/>
                          <w:sz w:val="21"/>
                          <w:szCs w:val="22"/>
                          <w:lang w:eastAsia="zh-CN" w:bidi="hi-IN"/>
                        </w:rPr>
                      </m:ctrlPr>
                    </m:sSubSupPr>
                    <m:e>
                      <m:r>
                        <w:rPr>
                          <w:rFonts w:ascii="Cambria Math" w:eastAsiaTheme="minorEastAsia" w:hAnsi="Cambria Math" w:cstheme="minorBidi"/>
                          <w:kern w:val="2"/>
                          <w:sz w:val="21"/>
                          <w:szCs w:val="22"/>
                          <w:lang w:eastAsia="zh-CN" w:bidi="hi-IN"/>
                        </w:rPr>
                        <m:t>h</m:t>
                      </m:r>
                      <m:d>
                        <m:dPr>
                          <m:ctrlPr>
                            <w:rPr>
                              <w:rFonts w:ascii="Cambria Math" w:eastAsiaTheme="minorEastAsia" w:hAnsi="Cambria Math" w:cstheme="minorBidi"/>
                              <w:i/>
                              <w:kern w:val="2"/>
                              <w:sz w:val="21"/>
                              <w:szCs w:val="22"/>
                              <w:lang w:eastAsia="zh-CN" w:bidi="hi-IN"/>
                            </w:rPr>
                          </m:ctrlPr>
                        </m:dPr>
                        <m:e>
                          <m:r>
                            <w:rPr>
                              <w:rFonts w:ascii="Cambria Math" w:eastAsiaTheme="minorEastAsia" w:hAnsi="Cambria Math" w:cstheme="minorBidi"/>
                              <w:kern w:val="2"/>
                              <w:sz w:val="21"/>
                              <w:szCs w:val="22"/>
                              <w:lang w:eastAsia="zh-CN" w:bidi="hi-IN"/>
                            </w:rPr>
                            <m:t>X</m:t>
                          </m:r>
                        </m:e>
                      </m:d>
                    </m:e>
                    <m:sub>
                      <m:r>
                        <w:rPr>
                          <w:rFonts w:ascii="Cambria Math" w:eastAsiaTheme="minorEastAsia" w:hAnsi="Cambria Math" w:cstheme="minorBidi"/>
                          <w:kern w:val="2"/>
                          <w:sz w:val="21"/>
                          <w:szCs w:val="22"/>
                          <w:lang w:eastAsia="zh-CN" w:bidi="hi-IN"/>
                        </w:rPr>
                        <m:t>t</m:t>
                      </m:r>
                    </m:sub>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1</m:t>
                          </m:r>
                        </m:e>
                      </m:d>
                    </m:sup>
                  </m:sSubSup>
                  <m:r>
                    <m:rPr>
                      <m:sty m:val="p"/>
                    </m:rPr>
                    <w:rPr>
                      <w:rFonts w:ascii="Cambria Math" w:eastAsiaTheme="minorEastAsia" w:hAnsi="Cambria Math" w:cstheme="minorBidi"/>
                      <w:kern w:val="2"/>
                      <w:sz w:val="21"/>
                      <w:szCs w:val="22"/>
                      <w:lang w:eastAsia="zh-CN" w:bidi="hi-IN"/>
                    </w:rPr>
                    <m:t>=</m:t>
                  </m:r>
                  <m:r>
                    <w:rPr>
                      <w:rFonts w:ascii="Cambria Math" w:eastAsiaTheme="minorEastAsia" w:hAnsi="Cambria Math" w:cstheme="minorBidi"/>
                      <w:kern w:val="2"/>
                      <w:sz w:val="21"/>
                      <w:szCs w:val="22"/>
                      <w:lang w:eastAsia="zh-CN" w:bidi="hi-IN"/>
                    </w:rPr>
                    <m:t>f</m:t>
                  </m:r>
                  <m:d>
                    <m:dPr>
                      <m:ctrlPr>
                        <w:rPr>
                          <w:rFonts w:ascii="Cambria Math" w:eastAsiaTheme="minorEastAsia" w:hAnsi="Cambria Math" w:cstheme="minorBidi"/>
                          <w:kern w:val="2"/>
                          <w:sz w:val="21"/>
                          <w:szCs w:val="22"/>
                          <w:lang w:eastAsia="zh-CN" w:bidi="hi-IN"/>
                        </w:rPr>
                      </m:ctrlPr>
                    </m:dPr>
                    <m:e>
                      <m:sSup>
                        <m:sSupPr>
                          <m:ctrlPr>
                            <w:rPr>
                              <w:rFonts w:ascii="Cambria Math" w:eastAsiaTheme="minorEastAsia" w:hAnsi="Cambria Math" w:cstheme="minorBidi"/>
                              <w:kern w:val="2"/>
                              <w:sz w:val="21"/>
                              <w:szCs w:val="22"/>
                              <w:lang w:eastAsia="zh-CN" w:bidi="hi-IN"/>
                            </w:rPr>
                          </m:ctrlPr>
                        </m:sSupPr>
                        <m:e>
                          <m:r>
                            <w:rPr>
                              <w:rFonts w:ascii="Cambria Math" w:eastAsiaTheme="minorEastAsia" w:hAnsi="Cambria Math" w:cstheme="minorBidi"/>
                              <w:kern w:val="2"/>
                              <w:sz w:val="21"/>
                              <w:szCs w:val="22"/>
                              <w:lang w:eastAsia="zh-CN" w:bidi="hi-IN"/>
                            </w:rPr>
                            <m:t>U</m:t>
                          </m:r>
                        </m:e>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1</m:t>
                              </m:r>
                            </m:e>
                          </m:d>
                        </m:sup>
                      </m:sSup>
                      <m:sSubSup>
                        <m:sSubSupPr>
                          <m:ctrlPr>
                            <w:rPr>
                              <w:rFonts w:ascii="Cambria Math" w:eastAsiaTheme="minorEastAsia" w:hAnsi="Cambria Math" w:cstheme="minorBidi"/>
                              <w:kern w:val="2"/>
                              <w:sz w:val="21"/>
                              <w:szCs w:val="22"/>
                              <w:lang w:eastAsia="zh-CN" w:bidi="hi-IN"/>
                            </w:rPr>
                          </m:ctrlPr>
                        </m:sSubSupPr>
                        <m:e>
                          <m:r>
                            <w:rPr>
                              <w:rFonts w:ascii="Cambria Math" w:eastAsiaTheme="minorEastAsia" w:hAnsi="Cambria Math" w:cstheme="minorBidi"/>
                              <w:kern w:val="2"/>
                              <w:sz w:val="21"/>
                              <w:szCs w:val="22"/>
                              <w:lang w:eastAsia="zh-CN" w:bidi="hi-IN"/>
                            </w:rPr>
                            <m:t>h</m:t>
                          </m:r>
                        </m:e>
                        <m:sub>
                          <m:r>
                            <w:rPr>
                              <w:rFonts w:ascii="Cambria Math" w:eastAsiaTheme="minorEastAsia" w:hAnsi="Cambria Math" w:cstheme="minorBidi"/>
                              <w:kern w:val="2"/>
                              <w:sz w:val="21"/>
                              <w:szCs w:val="22"/>
                              <w:lang w:eastAsia="zh-CN" w:bidi="hi-IN"/>
                            </w:rPr>
                            <m:t>t</m:t>
                          </m:r>
                          <m:r>
                            <m:rPr>
                              <m:sty m:val="p"/>
                            </m:rPr>
                            <w:rPr>
                              <w:rFonts w:ascii="Cambria Math" w:eastAsiaTheme="minorEastAsia" w:hAnsi="Cambria Math" w:cstheme="minorBidi"/>
                              <w:kern w:val="2"/>
                              <w:sz w:val="21"/>
                              <w:szCs w:val="22"/>
                              <w:lang w:eastAsia="zh-CN" w:bidi="hi-IN"/>
                            </w:rPr>
                            <m:t>-1</m:t>
                          </m:r>
                        </m:sub>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1</m:t>
                              </m:r>
                            </m:e>
                          </m:d>
                        </m:sup>
                      </m:sSubSup>
                      <m:r>
                        <m:rPr>
                          <m:sty m:val="p"/>
                        </m:rPr>
                        <w:rPr>
                          <w:rFonts w:ascii="Cambria Math" w:eastAsiaTheme="minorEastAsia" w:hAnsi="Cambria Math" w:cstheme="minorBidi"/>
                          <w:kern w:val="2"/>
                          <w:sz w:val="21"/>
                          <w:szCs w:val="22"/>
                          <w:lang w:eastAsia="zh-CN" w:bidi="hi-IN"/>
                        </w:rPr>
                        <m:t>+</m:t>
                      </m:r>
                      <m:sSup>
                        <m:sSupPr>
                          <m:ctrlPr>
                            <w:rPr>
                              <w:rFonts w:ascii="Cambria Math" w:eastAsiaTheme="minorEastAsia" w:hAnsi="Cambria Math" w:cstheme="minorBidi"/>
                              <w:kern w:val="2"/>
                              <w:sz w:val="21"/>
                              <w:szCs w:val="22"/>
                              <w:lang w:eastAsia="zh-CN" w:bidi="hi-IN"/>
                            </w:rPr>
                          </m:ctrlPr>
                        </m:sSupPr>
                        <m:e>
                          <m:r>
                            <w:rPr>
                              <w:rFonts w:ascii="Cambria Math" w:eastAsiaTheme="minorEastAsia" w:hAnsi="Cambria Math" w:cstheme="minorBidi"/>
                              <w:kern w:val="2"/>
                              <w:sz w:val="21"/>
                              <w:szCs w:val="22"/>
                              <w:lang w:eastAsia="zh-CN" w:bidi="hi-IN"/>
                            </w:rPr>
                            <m:t>W</m:t>
                          </m:r>
                        </m:e>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1</m:t>
                              </m:r>
                            </m:e>
                          </m:d>
                        </m:sup>
                      </m:sSup>
                      <m:sSub>
                        <m:sSubPr>
                          <m:ctrlPr>
                            <w:rPr>
                              <w:rFonts w:ascii="Cambria Math" w:eastAsiaTheme="minorEastAsia" w:hAnsi="Cambria Math" w:cstheme="minorBidi"/>
                              <w:kern w:val="2"/>
                              <w:sz w:val="21"/>
                              <w:szCs w:val="22"/>
                              <w:lang w:eastAsia="zh-CN" w:bidi="hi-IN"/>
                            </w:rPr>
                          </m:ctrlPr>
                        </m:sSubPr>
                        <m:e>
                          <m:r>
                            <w:rPr>
                              <w:rFonts w:ascii="Cambria Math" w:eastAsiaTheme="minorEastAsia" w:hAnsi="Cambria Math" w:cstheme="minorBidi"/>
                              <w:kern w:val="2"/>
                              <w:sz w:val="21"/>
                              <w:szCs w:val="22"/>
                              <w:lang w:eastAsia="zh-CN" w:bidi="hi-IN"/>
                            </w:rPr>
                            <m:t>x</m:t>
                          </m:r>
                        </m:e>
                        <m:sub>
                          <m:r>
                            <w:rPr>
                              <w:rFonts w:ascii="Cambria Math" w:eastAsiaTheme="minorEastAsia" w:hAnsi="Cambria Math" w:cstheme="minorBidi"/>
                              <w:kern w:val="2"/>
                              <w:sz w:val="21"/>
                              <w:szCs w:val="22"/>
                              <w:lang w:eastAsia="zh-CN" w:bidi="hi-IN"/>
                            </w:rPr>
                            <m:t>t</m:t>
                          </m:r>
                        </m:sub>
                      </m:sSub>
                      <m:r>
                        <m:rPr>
                          <m:sty m:val="p"/>
                        </m:rPr>
                        <w:rPr>
                          <w:rFonts w:ascii="Cambria Math" w:eastAsiaTheme="minorEastAsia" w:hAnsi="Cambria Math" w:cstheme="minorBidi"/>
                          <w:kern w:val="2"/>
                          <w:sz w:val="21"/>
                          <w:szCs w:val="22"/>
                          <w:lang w:eastAsia="zh-CN" w:bidi="hi-IN"/>
                        </w:rPr>
                        <m:t>+</m:t>
                      </m:r>
                      <m:sSup>
                        <m:sSupPr>
                          <m:ctrlPr>
                            <w:rPr>
                              <w:rFonts w:ascii="Cambria Math" w:eastAsiaTheme="minorEastAsia" w:hAnsi="Cambria Math" w:cstheme="minorBidi"/>
                              <w:kern w:val="2"/>
                              <w:sz w:val="21"/>
                              <w:szCs w:val="22"/>
                              <w:lang w:eastAsia="zh-CN" w:bidi="hi-IN"/>
                            </w:rPr>
                          </m:ctrlPr>
                        </m:sSupPr>
                        <m:e>
                          <m:r>
                            <w:rPr>
                              <w:rFonts w:ascii="Cambria Math" w:eastAsiaTheme="minorEastAsia" w:hAnsi="Cambria Math" w:cstheme="minorBidi"/>
                              <w:kern w:val="2"/>
                              <w:sz w:val="21"/>
                              <w:szCs w:val="22"/>
                              <w:lang w:eastAsia="zh-CN" w:bidi="hi-IN"/>
                            </w:rPr>
                            <m:t>b</m:t>
                          </m:r>
                        </m:e>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1</m:t>
                              </m:r>
                            </m:e>
                          </m:d>
                        </m:sup>
                      </m:sSup>
                    </m:e>
                  </m:d>
                </m:e>
                <m:e>
                  <m:sSubSup>
                    <m:sSubSupPr>
                      <m:ctrlPr>
                        <w:rPr>
                          <w:rFonts w:ascii="Cambria Math" w:eastAsiaTheme="minorEastAsia" w:hAnsi="Cambria Math" w:cstheme="minorBidi"/>
                          <w:kern w:val="2"/>
                          <w:sz w:val="21"/>
                          <w:szCs w:val="22"/>
                          <w:lang w:eastAsia="zh-CN" w:bidi="hi-IN"/>
                        </w:rPr>
                      </m:ctrlPr>
                    </m:sSubSupPr>
                    <m:e>
                      <m:r>
                        <w:rPr>
                          <w:rFonts w:ascii="Cambria Math" w:eastAsiaTheme="minorEastAsia" w:hAnsi="Cambria Math" w:cstheme="minorBidi"/>
                          <w:kern w:val="2"/>
                          <w:sz w:val="21"/>
                          <w:szCs w:val="22"/>
                          <w:lang w:eastAsia="zh-CN" w:bidi="hi-IN"/>
                        </w:rPr>
                        <m:t>h</m:t>
                      </m:r>
                      <m:d>
                        <m:dPr>
                          <m:ctrlPr>
                            <w:rPr>
                              <w:rFonts w:ascii="Cambria Math" w:eastAsiaTheme="minorEastAsia" w:hAnsi="Cambria Math" w:cstheme="minorBidi"/>
                              <w:i/>
                              <w:kern w:val="2"/>
                              <w:sz w:val="21"/>
                              <w:szCs w:val="22"/>
                              <w:lang w:eastAsia="zh-CN" w:bidi="hi-IN"/>
                            </w:rPr>
                          </m:ctrlPr>
                        </m:dPr>
                        <m:e>
                          <m:r>
                            <w:rPr>
                              <w:rFonts w:ascii="Cambria Math" w:eastAsiaTheme="minorEastAsia" w:hAnsi="Cambria Math" w:cstheme="minorBidi"/>
                              <w:kern w:val="2"/>
                              <w:sz w:val="21"/>
                              <w:szCs w:val="22"/>
                              <w:lang w:eastAsia="zh-CN" w:bidi="hi-IN"/>
                            </w:rPr>
                            <m:t>X</m:t>
                          </m:r>
                        </m:e>
                      </m:d>
                    </m:e>
                    <m:sub>
                      <m:r>
                        <w:rPr>
                          <w:rFonts w:ascii="Cambria Math" w:eastAsiaTheme="minorEastAsia" w:hAnsi="Cambria Math" w:cstheme="minorBidi"/>
                          <w:kern w:val="2"/>
                          <w:sz w:val="21"/>
                          <w:szCs w:val="22"/>
                          <w:lang w:eastAsia="zh-CN" w:bidi="hi-IN"/>
                        </w:rPr>
                        <m:t>t</m:t>
                      </m:r>
                    </m:sub>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2</m:t>
                          </m:r>
                        </m:e>
                      </m:d>
                    </m:sup>
                  </m:sSubSup>
                  <m:r>
                    <m:rPr>
                      <m:sty m:val="p"/>
                    </m:rPr>
                    <w:rPr>
                      <w:rFonts w:ascii="Cambria Math" w:eastAsiaTheme="minorEastAsia" w:hAnsi="Cambria Math" w:cstheme="minorBidi"/>
                      <w:kern w:val="2"/>
                      <w:sz w:val="21"/>
                      <w:szCs w:val="22"/>
                      <w:lang w:eastAsia="zh-CN" w:bidi="hi-IN"/>
                    </w:rPr>
                    <m:t>=</m:t>
                  </m:r>
                  <m:r>
                    <w:rPr>
                      <w:rFonts w:ascii="Cambria Math" w:eastAsiaTheme="minorEastAsia" w:hAnsi="Cambria Math" w:cstheme="minorBidi"/>
                      <w:kern w:val="2"/>
                      <w:sz w:val="21"/>
                      <w:szCs w:val="22"/>
                      <w:lang w:eastAsia="zh-CN" w:bidi="hi-IN"/>
                    </w:rPr>
                    <m:t>f</m:t>
                  </m:r>
                  <m:d>
                    <m:dPr>
                      <m:ctrlPr>
                        <w:rPr>
                          <w:rFonts w:ascii="Cambria Math" w:eastAsiaTheme="minorEastAsia" w:hAnsi="Cambria Math" w:cstheme="minorBidi"/>
                          <w:kern w:val="2"/>
                          <w:sz w:val="21"/>
                          <w:szCs w:val="22"/>
                          <w:lang w:eastAsia="zh-CN" w:bidi="hi-IN"/>
                        </w:rPr>
                      </m:ctrlPr>
                    </m:dPr>
                    <m:e>
                      <m:sSup>
                        <m:sSupPr>
                          <m:ctrlPr>
                            <w:rPr>
                              <w:rFonts w:ascii="Cambria Math" w:eastAsiaTheme="minorEastAsia" w:hAnsi="Cambria Math" w:cstheme="minorBidi"/>
                              <w:kern w:val="2"/>
                              <w:sz w:val="21"/>
                              <w:szCs w:val="22"/>
                              <w:lang w:eastAsia="zh-CN" w:bidi="hi-IN"/>
                            </w:rPr>
                          </m:ctrlPr>
                        </m:sSupPr>
                        <m:e>
                          <m:r>
                            <w:rPr>
                              <w:rFonts w:ascii="Cambria Math" w:eastAsiaTheme="minorEastAsia" w:hAnsi="Cambria Math" w:cstheme="minorBidi"/>
                              <w:kern w:val="2"/>
                              <w:sz w:val="21"/>
                              <w:szCs w:val="22"/>
                              <w:lang w:eastAsia="zh-CN" w:bidi="hi-IN"/>
                            </w:rPr>
                            <m:t>U</m:t>
                          </m:r>
                        </m:e>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2</m:t>
                              </m:r>
                            </m:e>
                          </m:d>
                        </m:sup>
                      </m:sSup>
                      <m:sSubSup>
                        <m:sSubSupPr>
                          <m:ctrlPr>
                            <w:rPr>
                              <w:rFonts w:ascii="Cambria Math" w:eastAsiaTheme="minorEastAsia" w:hAnsi="Cambria Math" w:cstheme="minorBidi"/>
                              <w:kern w:val="2"/>
                              <w:sz w:val="21"/>
                              <w:szCs w:val="22"/>
                              <w:lang w:eastAsia="zh-CN" w:bidi="hi-IN"/>
                            </w:rPr>
                          </m:ctrlPr>
                        </m:sSubSupPr>
                        <m:e>
                          <m:r>
                            <w:rPr>
                              <w:rFonts w:ascii="Cambria Math" w:eastAsiaTheme="minorEastAsia" w:hAnsi="Cambria Math" w:cstheme="minorBidi"/>
                              <w:kern w:val="2"/>
                              <w:sz w:val="21"/>
                              <w:szCs w:val="22"/>
                              <w:lang w:eastAsia="zh-CN" w:bidi="hi-IN"/>
                            </w:rPr>
                            <m:t>h</m:t>
                          </m:r>
                        </m:e>
                        <m:sub>
                          <m:r>
                            <w:rPr>
                              <w:rFonts w:ascii="Cambria Math" w:eastAsiaTheme="minorEastAsia" w:hAnsi="Cambria Math" w:cstheme="minorBidi"/>
                              <w:kern w:val="2"/>
                              <w:sz w:val="21"/>
                              <w:szCs w:val="22"/>
                              <w:lang w:eastAsia="zh-CN" w:bidi="hi-IN"/>
                            </w:rPr>
                            <m:t>t</m:t>
                          </m:r>
                          <m:r>
                            <m:rPr>
                              <m:sty m:val="p"/>
                            </m:rPr>
                            <w:rPr>
                              <w:rFonts w:ascii="Cambria Math" w:eastAsiaTheme="minorEastAsia" w:hAnsi="Cambria Math" w:cstheme="minorBidi"/>
                              <w:kern w:val="2"/>
                              <w:sz w:val="21"/>
                              <w:szCs w:val="22"/>
                              <w:lang w:eastAsia="zh-CN" w:bidi="hi-IN"/>
                            </w:rPr>
                            <m:t>-1</m:t>
                          </m:r>
                        </m:sub>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2</m:t>
                              </m:r>
                            </m:e>
                          </m:d>
                        </m:sup>
                      </m:sSubSup>
                      <m:r>
                        <m:rPr>
                          <m:sty m:val="p"/>
                        </m:rPr>
                        <w:rPr>
                          <w:rFonts w:ascii="Cambria Math" w:eastAsiaTheme="minorEastAsia" w:hAnsi="Cambria Math" w:cstheme="minorBidi"/>
                          <w:kern w:val="2"/>
                          <w:sz w:val="21"/>
                          <w:szCs w:val="22"/>
                          <w:lang w:eastAsia="zh-CN" w:bidi="hi-IN"/>
                        </w:rPr>
                        <m:t>+</m:t>
                      </m:r>
                      <m:sSup>
                        <m:sSupPr>
                          <m:ctrlPr>
                            <w:rPr>
                              <w:rFonts w:ascii="Cambria Math" w:eastAsiaTheme="minorEastAsia" w:hAnsi="Cambria Math" w:cstheme="minorBidi"/>
                              <w:kern w:val="2"/>
                              <w:sz w:val="21"/>
                              <w:szCs w:val="22"/>
                              <w:lang w:eastAsia="zh-CN" w:bidi="hi-IN"/>
                            </w:rPr>
                          </m:ctrlPr>
                        </m:sSupPr>
                        <m:e>
                          <m:r>
                            <w:rPr>
                              <w:rFonts w:ascii="Cambria Math" w:eastAsiaTheme="minorEastAsia" w:hAnsi="Cambria Math" w:cstheme="minorBidi"/>
                              <w:kern w:val="2"/>
                              <w:sz w:val="21"/>
                              <w:szCs w:val="22"/>
                              <w:lang w:eastAsia="zh-CN" w:bidi="hi-IN"/>
                            </w:rPr>
                            <m:t>W</m:t>
                          </m:r>
                        </m:e>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2</m:t>
                              </m:r>
                            </m:e>
                          </m:d>
                        </m:sup>
                      </m:sSup>
                      <m:sSub>
                        <m:sSubPr>
                          <m:ctrlPr>
                            <w:rPr>
                              <w:rFonts w:ascii="Cambria Math" w:eastAsiaTheme="minorEastAsia" w:hAnsi="Cambria Math" w:cstheme="minorBidi"/>
                              <w:kern w:val="2"/>
                              <w:sz w:val="21"/>
                              <w:szCs w:val="22"/>
                              <w:lang w:eastAsia="zh-CN" w:bidi="hi-IN"/>
                            </w:rPr>
                          </m:ctrlPr>
                        </m:sSubPr>
                        <m:e>
                          <m:r>
                            <w:rPr>
                              <w:rFonts w:ascii="Cambria Math" w:eastAsiaTheme="minorEastAsia" w:hAnsi="Cambria Math" w:cstheme="minorBidi"/>
                              <w:kern w:val="2"/>
                              <w:sz w:val="21"/>
                              <w:szCs w:val="22"/>
                              <w:lang w:eastAsia="zh-CN" w:bidi="hi-IN"/>
                            </w:rPr>
                            <m:t>x</m:t>
                          </m:r>
                        </m:e>
                        <m:sub>
                          <m:r>
                            <w:rPr>
                              <w:rFonts w:ascii="Cambria Math" w:eastAsiaTheme="minorEastAsia" w:hAnsi="Cambria Math" w:cstheme="minorBidi"/>
                              <w:kern w:val="2"/>
                              <w:sz w:val="21"/>
                              <w:szCs w:val="22"/>
                              <w:lang w:eastAsia="zh-CN" w:bidi="hi-IN"/>
                            </w:rPr>
                            <m:t>t</m:t>
                          </m:r>
                        </m:sub>
                      </m:sSub>
                      <m:r>
                        <m:rPr>
                          <m:sty m:val="p"/>
                        </m:rPr>
                        <w:rPr>
                          <w:rFonts w:ascii="Cambria Math" w:eastAsiaTheme="minorEastAsia" w:hAnsi="Cambria Math" w:cstheme="minorBidi"/>
                          <w:kern w:val="2"/>
                          <w:sz w:val="21"/>
                          <w:szCs w:val="22"/>
                          <w:lang w:eastAsia="zh-CN" w:bidi="hi-IN"/>
                        </w:rPr>
                        <m:t>+</m:t>
                      </m:r>
                      <m:sSup>
                        <m:sSupPr>
                          <m:ctrlPr>
                            <w:rPr>
                              <w:rFonts w:ascii="Cambria Math" w:eastAsiaTheme="minorEastAsia" w:hAnsi="Cambria Math" w:cstheme="minorBidi"/>
                              <w:kern w:val="2"/>
                              <w:sz w:val="21"/>
                              <w:szCs w:val="22"/>
                              <w:lang w:eastAsia="zh-CN" w:bidi="hi-IN"/>
                            </w:rPr>
                          </m:ctrlPr>
                        </m:sSupPr>
                        <m:e>
                          <m:r>
                            <w:rPr>
                              <w:rFonts w:ascii="Cambria Math" w:eastAsiaTheme="minorEastAsia" w:hAnsi="Cambria Math" w:cstheme="minorBidi"/>
                              <w:kern w:val="2"/>
                              <w:sz w:val="21"/>
                              <w:szCs w:val="22"/>
                              <w:lang w:eastAsia="zh-CN" w:bidi="hi-IN"/>
                            </w:rPr>
                            <m:t>b</m:t>
                          </m:r>
                        </m:e>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2</m:t>
                              </m:r>
                            </m:e>
                          </m:d>
                        </m:sup>
                      </m:sSup>
                    </m:e>
                  </m:d>
                </m:e>
              </m:eqArr>
            </m:e>
            <m:e>
              <m:sSub>
                <m:sSubPr>
                  <m:ctrlPr>
                    <w:rPr>
                      <w:rFonts w:ascii="Cambria Math" w:eastAsiaTheme="minorEastAsia" w:hAnsi="Cambria Math" w:cstheme="minorBidi"/>
                      <w:kern w:val="2"/>
                      <w:sz w:val="21"/>
                      <w:szCs w:val="22"/>
                      <w:lang w:eastAsia="zh-CN" w:bidi="hi-IN"/>
                    </w:rPr>
                  </m:ctrlPr>
                </m:sSubPr>
                <m:e>
                  <m:r>
                    <w:rPr>
                      <w:rFonts w:ascii="Cambria Math" w:eastAsiaTheme="minorEastAsia" w:hAnsi="Cambria Math" w:cstheme="minorBidi"/>
                      <w:kern w:val="2"/>
                      <w:sz w:val="21"/>
                      <w:szCs w:val="22"/>
                      <w:lang w:eastAsia="zh-CN" w:bidi="hi-IN"/>
                    </w:rPr>
                    <m:t>h</m:t>
                  </m:r>
                </m:e>
                <m:sub>
                  <m:r>
                    <w:rPr>
                      <w:rFonts w:ascii="Cambria Math" w:eastAsiaTheme="minorEastAsia" w:hAnsi="Cambria Math" w:cstheme="minorBidi"/>
                      <w:kern w:val="2"/>
                      <w:sz w:val="21"/>
                      <w:szCs w:val="22"/>
                      <w:lang w:eastAsia="zh-CN" w:bidi="hi-IN"/>
                    </w:rPr>
                    <m:t>t</m:t>
                  </m:r>
                </m:sub>
              </m:sSub>
              <m:d>
                <m:dPr>
                  <m:ctrlPr>
                    <w:rPr>
                      <w:rFonts w:ascii="Cambria Math" w:eastAsiaTheme="minorEastAsia" w:hAnsi="Cambria Math" w:cstheme="minorBidi"/>
                      <w:i/>
                      <w:kern w:val="2"/>
                      <w:sz w:val="21"/>
                      <w:szCs w:val="22"/>
                      <w:lang w:eastAsia="zh-CN" w:bidi="hi-IN"/>
                    </w:rPr>
                  </m:ctrlPr>
                </m:dPr>
                <m:e>
                  <m:r>
                    <w:rPr>
                      <w:rFonts w:ascii="Cambria Math" w:eastAsiaTheme="minorEastAsia" w:hAnsi="Cambria Math" w:cstheme="minorBidi"/>
                      <w:kern w:val="2"/>
                      <w:sz w:val="21"/>
                      <w:szCs w:val="22"/>
                      <w:lang w:eastAsia="zh-CN" w:bidi="hi-IN"/>
                    </w:rPr>
                    <m:t>X</m:t>
                  </m:r>
                </m:e>
              </m:d>
              <m:r>
                <m:rPr>
                  <m:sty m:val="p"/>
                </m:rPr>
                <w:rPr>
                  <w:rFonts w:ascii="Cambria Math" w:eastAsiaTheme="minorEastAsia" w:hAnsi="Cambria Math" w:cstheme="minorBidi"/>
                  <w:kern w:val="2"/>
                  <w:sz w:val="21"/>
                  <w:szCs w:val="22"/>
                  <w:lang w:eastAsia="zh-CN" w:bidi="hi-IN"/>
                </w:rPr>
                <m:t>=</m:t>
              </m:r>
              <m:sSubSup>
                <m:sSubSupPr>
                  <m:ctrlPr>
                    <w:rPr>
                      <w:rFonts w:ascii="Cambria Math" w:eastAsiaTheme="minorEastAsia" w:hAnsi="Cambria Math" w:cstheme="minorBidi"/>
                      <w:kern w:val="2"/>
                      <w:sz w:val="21"/>
                      <w:szCs w:val="22"/>
                      <w:lang w:eastAsia="zh-CN" w:bidi="hi-IN"/>
                    </w:rPr>
                  </m:ctrlPr>
                </m:sSubSupPr>
                <m:e>
                  <m:r>
                    <w:rPr>
                      <w:rFonts w:ascii="Cambria Math" w:eastAsiaTheme="minorEastAsia" w:hAnsi="Cambria Math" w:cstheme="minorBidi"/>
                      <w:kern w:val="2"/>
                      <w:sz w:val="21"/>
                      <w:szCs w:val="22"/>
                      <w:lang w:eastAsia="zh-CN" w:bidi="hi-IN"/>
                    </w:rPr>
                    <m:t>h</m:t>
                  </m:r>
                  <m:d>
                    <m:dPr>
                      <m:ctrlPr>
                        <w:rPr>
                          <w:rFonts w:ascii="Cambria Math" w:eastAsiaTheme="minorEastAsia" w:hAnsi="Cambria Math" w:cstheme="minorBidi"/>
                          <w:i/>
                          <w:kern w:val="2"/>
                          <w:sz w:val="21"/>
                          <w:szCs w:val="22"/>
                          <w:lang w:eastAsia="zh-CN" w:bidi="hi-IN"/>
                        </w:rPr>
                      </m:ctrlPr>
                    </m:dPr>
                    <m:e>
                      <m:r>
                        <w:rPr>
                          <w:rFonts w:ascii="Cambria Math" w:eastAsiaTheme="minorEastAsia" w:hAnsi="Cambria Math" w:cstheme="minorBidi"/>
                          <w:kern w:val="2"/>
                          <w:sz w:val="21"/>
                          <w:szCs w:val="22"/>
                          <w:lang w:eastAsia="zh-CN" w:bidi="hi-IN"/>
                        </w:rPr>
                        <m:t>X</m:t>
                      </m:r>
                    </m:e>
                  </m:d>
                </m:e>
                <m:sub>
                  <m:r>
                    <w:rPr>
                      <w:rFonts w:ascii="Cambria Math" w:eastAsiaTheme="minorEastAsia" w:hAnsi="Cambria Math" w:cstheme="minorBidi"/>
                      <w:kern w:val="2"/>
                      <w:sz w:val="21"/>
                      <w:szCs w:val="22"/>
                      <w:lang w:eastAsia="zh-CN" w:bidi="hi-IN"/>
                    </w:rPr>
                    <m:t>t</m:t>
                  </m:r>
                </m:sub>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1</m:t>
                      </m:r>
                    </m:e>
                  </m:d>
                </m:sup>
              </m:sSubSup>
              <m:r>
                <m:rPr>
                  <m:sty m:val="p"/>
                </m:rPr>
                <w:rPr>
                  <w:rFonts w:ascii="Cambria Math" w:eastAsiaTheme="minorEastAsia" w:hAnsi="Cambria Math" w:cstheme="minorBidi"/>
                  <w:kern w:val="2"/>
                  <w:sz w:val="21"/>
                  <w:szCs w:val="22"/>
                  <w:lang w:eastAsia="zh-CN" w:bidi="hi-IN"/>
                </w:rPr>
                <m:t>⊕</m:t>
              </m:r>
              <m:sSubSup>
                <m:sSubSupPr>
                  <m:ctrlPr>
                    <w:rPr>
                      <w:rFonts w:ascii="Cambria Math" w:eastAsiaTheme="minorEastAsia" w:hAnsi="Cambria Math" w:cstheme="minorBidi"/>
                      <w:kern w:val="2"/>
                      <w:sz w:val="21"/>
                      <w:szCs w:val="22"/>
                      <w:lang w:eastAsia="zh-CN" w:bidi="hi-IN"/>
                    </w:rPr>
                  </m:ctrlPr>
                </m:sSubSupPr>
                <m:e>
                  <m:r>
                    <w:rPr>
                      <w:rFonts w:ascii="Cambria Math" w:eastAsiaTheme="minorEastAsia" w:hAnsi="Cambria Math" w:cstheme="minorBidi"/>
                      <w:kern w:val="2"/>
                      <w:sz w:val="21"/>
                      <w:szCs w:val="22"/>
                      <w:lang w:eastAsia="zh-CN" w:bidi="hi-IN"/>
                    </w:rPr>
                    <m:t>h</m:t>
                  </m:r>
                  <m:d>
                    <m:dPr>
                      <m:ctrlPr>
                        <w:rPr>
                          <w:rFonts w:ascii="Cambria Math" w:eastAsiaTheme="minorEastAsia" w:hAnsi="Cambria Math" w:cstheme="minorBidi"/>
                          <w:i/>
                          <w:kern w:val="2"/>
                          <w:sz w:val="21"/>
                          <w:szCs w:val="22"/>
                          <w:lang w:eastAsia="zh-CN" w:bidi="hi-IN"/>
                        </w:rPr>
                      </m:ctrlPr>
                    </m:dPr>
                    <m:e>
                      <m:r>
                        <w:rPr>
                          <w:rFonts w:ascii="Cambria Math" w:eastAsiaTheme="minorEastAsia" w:hAnsi="Cambria Math" w:cstheme="minorBidi"/>
                          <w:kern w:val="2"/>
                          <w:sz w:val="21"/>
                          <w:szCs w:val="22"/>
                          <w:lang w:eastAsia="zh-CN" w:bidi="hi-IN"/>
                        </w:rPr>
                        <m:t>X</m:t>
                      </m:r>
                    </m:e>
                  </m:d>
                </m:e>
                <m:sub>
                  <m:r>
                    <w:rPr>
                      <w:rFonts w:ascii="Cambria Math" w:eastAsiaTheme="minorEastAsia" w:hAnsi="Cambria Math" w:cstheme="minorBidi"/>
                      <w:kern w:val="2"/>
                      <w:sz w:val="21"/>
                      <w:szCs w:val="22"/>
                      <w:lang w:eastAsia="zh-CN" w:bidi="hi-IN"/>
                    </w:rPr>
                    <m:t>t</m:t>
                  </m:r>
                </m:sub>
                <m:sup>
                  <m:d>
                    <m:dPr>
                      <m:ctrlPr>
                        <w:rPr>
                          <w:rFonts w:ascii="Cambria Math" w:eastAsiaTheme="minorEastAsia" w:hAnsi="Cambria Math" w:cstheme="minorBidi"/>
                          <w:kern w:val="2"/>
                          <w:sz w:val="21"/>
                          <w:szCs w:val="22"/>
                          <w:lang w:eastAsia="zh-CN" w:bidi="hi-IN"/>
                        </w:rPr>
                      </m:ctrlPr>
                    </m:dPr>
                    <m:e>
                      <m:r>
                        <m:rPr>
                          <m:sty m:val="p"/>
                        </m:rPr>
                        <w:rPr>
                          <w:rFonts w:ascii="Cambria Math" w:eastAsiaTheme="minorEastAsia" w:hAnsi="Cambria Math" w:cstheme="minorBidi"/>
                          <w:kern w:val="2"/>
                          <w:sz w:val="21"/>
                          <w:szCs w:val="22"/>
                          <w:lang w:eastAsia="zh-CN" w:bidi="hi-IN"/>
                        </w:rPr>
                        <m:t>2</m:t>
                      </m:r>
                    </m:e>
                  </m:d>
                </m:sup>
              </m:sSubSup>
            </m:e>
            <m:e>
              <m:r>
                <w:rPr>
                  <w:rFonts w:ascii="Cambria Math" w:eastAsiaTheme="minorEastAsia" w:hAnsi="Cambria Math" w:cstheme="minorBidi" w:hint="eastAsia"/>
                  <w:kern w:val="2"/>
                  <w:sz w:val="21"/>
                  <w:szCs w:val="22"/>
                  <w:lang w:eastAsia="zh-CN" w:bidi="hi-IN"/>
                </w:rPr>
                <m:t>R</m:t>
              </m:r>
              <m:r>
                <w:rPr>
                  <w:rFonts w:ascii="Cambria Math" w:eastAsiaTheme="minorEastAsia" w:hAnsi="Cambria Math" w:cstheme="minorBidi"/>
                  <w:kern w:val="2"/>
                  <w:sz w:val="21"/>
                  <w:szCs w:val="22"/>
                  <w:lang w:eastAsia="zh-CN" w:bidi="hi-IN"/>
                </w:rPr>
                <m:t>=softmax</m:t>
              </m:r>
              <m:d>
                <m:dPr>
                  <m:ctrlPr>
                    <w:rPr>
                      <w:rFonts w:ascii="Cambria Math" w:eastAsiaTheme="minorEastAsia" w:hAnsi="Cambria Math" w:cstheme="minorBidi"/>
                      <w:kern w:val="2"/>
                      <w:sz w:val="21"/>
                      <w:szCs w:val="22"/>
                      <w:lang w:eastAsia="zh-CN" w:bidi="hi-IN"/>
                    </w:rPr>
                  </m:ctrlPr>
                </m:dPr>
                <m:e>
                  <m:sSub>
                    <m:sSubPr>
                      <m:ctrlPr>
                        <w:rPr>
                          <w:rFonts w:ascii="Cambria Math" w:eastAsiaTheme="minorEastAsia" w:hAnsi="Cambria Math" w:cstheme="minorBidi"/>
                          <w:kern w:val="2"/>
                          <w:sz w:val="21"/>
                          <w:szCs w:val="22"/>
                          <w:lang w:eastAsia="zh-CN" w:bidi="hi-IN"/>
                        </w:rPr>
                      </m:ctrlPr>
                    </m:sSubPr>
                    <m:e>
                      <m:r>
                        <w:rPr>
                          <w:rFonts w:ascii="Cambria Math" w:eastAsiaTheme="minorEastAsia" w:hAnsi="Cambria Math" w:cstheme="minorBidi"/>
                          <w:kern w:val="2"/>
                          <w:sz w:val="21"/>
                          <w:szCs w:val="22"/>
                          <w:lang w:eastAsia="zh-CN" w:bidi="hi-IN"/>
                        </w:rPr>
                        <m:t>h</m:t>
                      </m:r>
                    </m:e>
                    <m:sub>
                      <m:r>
                        <w:rPr>
                          <w:rFonts w:ascii="Cambria Math" w:eastAsiaTheme="minorEastAsia" w:hAnsi="Cambria Math" w:cstheme="minorBidi"/>
                          <w:kern w:val="2"/>
                          <w:sz w:val="21"/>
                          <w:szCs w:val="22"/>
                          <w:lang w:eastAsia="zh-CN" w:bidi="hi-IN"/>
                        </w:rPr>
                        <m:t>t</m:t>
                      </m:r>
                    </m:sub>
                  </m:sSub>
                  <m:d>
                    <m:dPr>
                      <m:ctrlPr>
                        <w:rPr>
                          <w:rFonts w:ascii="Cambria Math" w:eastAsiaTheme="minorEastAsia" w:hAnsi="Cambria Math" w:cstheme="minorBidi"/>
                          <w:i/>
                          <w:kern w:val="2"/>
                          <w:sz w:val="21"/>
                          <w:szCs w:val="22"/>
                          <w:lang w:eastAsia="zh-CN" w:bidi="hi-IN"/>
                        </w:rPr>
                      </m:ctrlPr>
                    </m:dPr>
                    <m:e>
                      <m:r>
                        <w:rPr>
                          <w:rFonts w:ascii="Cambria Math" w:eastAsiaTheme="minorEastAsia" w:hAnsi="Cambria Math" w:cstheme="minorBidi"/>
                          <w:kern w:val="2"/>
                          <w:sz w:val="21"/>
                          <w:szCs w:val="22"/>
                          <w:lang w:eastAsia="zh-CN" w:bidi="hi-IN"/>
                        </w:rPr>
                        <m:t>X</m:t>
                      </m:r>
                    </m:e>
                  </m:d>
                </m:e>
              </m:d>
            </m:e>
          </m:eqArr>
        </m:oMath>
      </m:oMathPara>
    </w:p>
    <w:p w14:paraId="536C7A93" w14:textId="77777777" w:rsidR="00C96B95" w:rsidRPr="007A678F" w:rsidRDefault="00C96B95" w:rsidP="007A678F">
      <w:pPr>
        <w:widowControl w:val="0"/>
        <w:jc w:val="center"/>
        <w:rPr>
          <w:rFonts w:asciiTheme="minorHAnsi" w:eastAsiaTheme="minorEastAsia" w:hAnsiTheme="minorHAnsi" w:cstheme="minorBidi" w:hint="eastAsia"/>
          <w:kern w:val="2"/>
          <w:sz w:val="21"/>
          <w:szCs w:val="22"/>
          <w:lang w:eastAsia="zh-CN" w:bidi="hi-IN"/>
        </w:rPr>
      </w:pPr>
    </w:p>
    <w:p w14:paraId="4AA4D7C2" w14:textId="1F210C2D" w:rsidR="007A678F" w:rsidRDefault="007A678F" w:rsidP="007A678F">
      <w:pPr>
        <w:suppressAutoHyphens/>
        <w:overflowPunct w:val="0"/>
        <w:spacing w:before="120"/>
        <w:jc w:val="center"/>
        <w:textAlignment w:val="baseline"/>
        <w:rPr>
          <w:rFonts w:ascii="Calibri" w:eastAsiaTheme="minorEastAsia" w:hAnsi="Calibri" w:cs="Calibri"/>
          <w:color w:val="000000"/>
          <w:sz w:val="22"/>
          <w:lang w:val="en-US" w:eastAsia="zh-CN" w:bidi="hi-IN"/>
        </w:rPr>
      </w:pPr>
      <w:r w:rsidRPr="007A678F">
        <w:rPr>
          <w:rFonts w:ascii="Calibri" w:eastAsiaTheme="minorEastAsia" w:hAnsi="Calibri" w:cs="Calibri"/>
          <w:color w:val="000000"/>
          <w:sz w:val="22"/>
          <w:lang w:val="en-US" w:eastAsia="zh-CN" w:bidi="hi-IN"/>
        </w:rPr>
        <w:t>Classification results of gait data after passing Muti-Bi-LSTM</w:t>
      </w:r>
      <w:r>
        <w:rPr>
          <w:rFonts w:ascii="Calibri" w:eastAsiaTheme="minorEastAsia" w:hAnsi="Calibri" w:cs="Calibri"/>
          <w:color w:val="000000"/>
          <w:sz w:val="22"/>
          <w:lang w:val="en-US" w:eastAsia="zh-CN" w:bidi="hi-IN"/>
        </w:rPr>
        <w:t>.</w:t>
      </w:r>
    </w:p>
    <w:tbl>
      <w:tblPr>
        <w:tblW w:w="5000" w:type="pct"/>
        <w:tblLook w:val="04A0" w:firstRow="1" w:lastRow="0" w:firstColumn="1" w:lastColumn="0" w:noHBand="0" w:noVBand="1"/>
      </w:tblPr>
      <w:tblGrid>
        <w:gridCol w:w="859"/>
        <w:gridCol w:w="706"/>
        <w:gridCol w:w="643"/>
        <w:gridCol w:w="515"/>
        <w:gridCol w:w="552"/>
        <w:gridCol w:w="643"/>
        <w:gridCol w:w="1296"/>
        <w:gridCol w:w="1304"/>
        <w:gridCol w:w="1199"/>
        <w:gridCol w:w="826"/>
        <w:gridCol w:w="1203"/>
      </w:tblGrid>
      <w:tr w:rsidR="007A678F" w:rsidRPr="007A678F" w14:paraId="081397E3" w14:textId="77777777" w:rsidTr="00A90E0F">
        <w:trPr>
          <w:trHeight w:val="399"/>
        </w:trPr>
        <w:tc>
          <w:tcPr>
            <w:tcW w:w="441" w:type="pct"/>
            <w:tcBorders>
              <w:top w:val="single" w:sz="8" w:space="0" w:color="auto"/>
              <w:left w:val="nil"/>
              <w:bottom w:val="single" w:sz="8" w:space="0" w:color="auto"/>
              <w:right w:val="nil"/>
            </w:tcBorders>
            <w:shd w:val="clear" w:color="000000" w:fill="FFFFFF"/>
            <w:vAlign w:val="center"/>
            <w:hideMark/>
          </w:tcPr>
          <w:p w14:paraId="0E4F863B"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宋体" w:eastAsia="宋体" w:hAnsi="宋体" w:cs="宋体"/>
                <w:kern w:val="2"/>
                <w:sz w:val="21"/>
                <w:szCs w:val="22"/>
                <w:lang w:val="en-US" w:eastAsia="zh-CN"/>
              </w:rPr>
              <w:br w:type="page"/>
            </w:r>
            <w:r w:rsidRPr="007A678F">
              <w:rPr>
                <w:rFonts w:asciiTheme="minorHAnsi" w:eastAsia="等线" w:hAnsiTheme="minorHAnsi" w:cstheme="minorBidi"/>
                <w:color w:val="000000" w:themeColor="text1"/>
                <w:kern w:val="2"/>
                <w:sz w:val="21"/>
                <w:szCs w:val="22"/>
                <w:lang w:val="en-US" w:eastAsia="zh-CN"/>
              </w:rPr>
              <w:t xml:space="preserve">　</w:t>
            </w:r>
          </w:p>
        </w:tc>
        <w:tc>
          <w:tcPr>
            <w:tcW w:w="362" w:type="pct"/>
            <w:tcBorders>
              <w:top w:val="single" w:sz="8" w:space="0" w:color="auto"/>
              <w:left w:val="nil"/>
              <w:bottom w:val="single" w:sz="8" w:space="0" w:color="auto"/>
              <w:right w:val="nil"/>
            </w:tcBorders>
            <w:shd w:val="clear" w:color="000000" w:fill="FFFFFF"/>
            <w:vAlign w:val="center"/>
            <w:hideMark/>
          </w:tcPr>
          <w:p w14:paraId="1BDD4AF8"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 xml:space="preserve">　</w:t>
            </w:r>
          </w:p>
        </w:tc>
        <w:tc>
          <w:tcPr>
            <w:tcW w:w="330" w:type="pct"/>
            <w:tcBorders>
              <w:top w:val="single" w:sz="8" w:space="0" w:color="auto"/>
              <w:left w:val="nil"/>
              <w:bottom w:val="single" w:sz="8" w:space="0" w:color="auto"/>
              <w:right w:val="nil"/>
            </w:tcBorders>
            <w:shd w:val="clear" w:color="000000" w:fill="FFFFFF"/>
            <w:vAlign w:val="center"/>
            <w:hideMark/>
          </w:tcPr>
          <w:p w14:paraId="1391D527"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TP</w:t>
            </w:r>
          </w:p>
        </w:tc>
        <w:tc>
          <w:tcPr>
            <w:tcW w:w="264" w:type="pct"/>
            <w:tcBorders>
              <w:top w:val="single" w:sz="8" w:space="0" w:color="auto"/>
              <w:left w:val="nil"/>
              <w:bottom w:val="single" w:sz="8" w:space="0" w:color="auto"/>
              <w:right w:val="nil"/>
            </w:tcBorders>
            <w:shd w:val="clear" w:color="000000" w:fill="FFFFFF"/>
            <w:vAlign w:val="center"/>
            <w:hideMark/>
          </w:tcPr>
          <w:p w14:paraId="5CAAF077"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FP</w:t>
            </w:r>
          </w:p>
        </w:tc>
        <w:tc>
          <w:tcPr>
            <w:tcW w:w="283" w:type="pct"/>
            <w:tcBorders>
              <w:top w:val="single" w:sz="8" w:space="0" w:color="auto"/>
              <w:left w:val="nil"/>
              <w:bottom w:val="single" w:sz="8" w:space="0" w:color="auto"/>
              <w:right w:val="nil"/>
            </w:tcBorders>
            <w:shd w:val="clear" w:color="000000" w:fill="FFFFFF"/>
            <w:vAlign w:val="center"/>
            <w:hideMark/>
          </w:tcPr>
          <w:p w14:paraId="24D7E105"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FN</w:t>
            </w:r>
          </w:p>
        </w:tc>
        <w:tc>
          <w:tcPr>
            <w:tcW w:w="330" w:type="pct"/>
            <w:tcBorders>
              <w:top w:val="single" w:sz="8" w:space="0" w:color="auto"/>
              <w:left w:val="nil"/>
              <w:bottom w:val="single" w:sz="8" w:space="0" w:color="auto"/>
              <w:right w:val="nil"/>
            </w:tcBorders>
            <w:shd w:val="clear" w:color="000000" w:fill="FFFFFF"/>
            <w:vAlign w:val="center"/>
            <w:hideMark/>
          </w:tcPr>
          <w:p w14:paraId="08E043DA"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TN</w:t>
            </w:r>
          </w:p>
        </w:tc>
        <w:tc>
          <w:tcPr>
            <w:tcW w:w="665" w:type="pct"/>
            <w:tcBorders>
              <w:top w:val="single" w:sz="8" w:space="0" w:color="auto"/>
              <w:left w:val="nil"/>
              <w:bottom w:val="single" w:sz="8" w:space="0" w:color="auto"/>
              <w:right w:val="nil"/>
            </w:tcBorders>
            <w:shd w:val="clear" w:color="000000" w:fill="FFFFFF"/>
            <w:vAlign w:val="center"/>
            <w:hideMark/>
          </w:tcPr>
          <w:p w14:paraId="1E97BD2B"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Sensitivity</w:t>
            </w:r>
          </w:p>
        </w:tc>
        <w:tc>
          <w:tcPr>
            <w:tcW w:w="669" w:type="pct"/>
            <w:tcBorders>
              <w:top w:val="single" w:sz="8" w:space="0" w:color="auto"/>
              <w:left w:val="nil"/>
              <w:bottom w:val="single" w:sz="8" w:space="0" w:color="auto"/>
              <w:right w:val="nil"/>
            </w:tcBorders>
            <w:shd w:val="clear" w:color="000000" w:fill="FFFFFF"/>
            <w:vAlign w:val="center"/>
            <w:hideMark/>
          </w:tcPr>
          <w:p w14:paraId="3E40CC39"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Specificity</w:t>
            </w:r>
          </w:p>
        </w:tc>
        <w:tc>
          <w:tcPr>
            <w:tcW w:w="615" w:type="pct"/>
            <w:tcBorders>
              <w:top w:val="single" w:sz="8" w:space="0" w:color="auto"/>
              <w:left w:val="nil"/>
              <w:bottom w:val="single" w:sz="8" w:space="0" w:color="auto"/>
              <w:right w:val="nil"/>
            </w:tcBorders>
            <w:shd w:val="clear" w:color="000000" w:fill="FFFFFF"/>
            <w:vAlign w:val="center"/>
            <w:hideMark/>
          </w:tcPr>
          <w:p w14:paraId="56E789FC"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Precision</w:t>
            </w:r>
          </w:p>
        </w:tc>
        <w:tc>
          <w:tcPr>
            <w:tcW w:w="424" w:type="pct"/>
            <w:tcBorders>
              <w:top w:val="single" w:sz="8" w:space="0" w:color="auto"/>
              <w:left w:val="nil"/>
              <w:bottom w:val="single" w:sz="8" w:space="0" w:color="auto"/>
              <w:right w:val="nil"/>
            </w:tcBorders>
            <w:shd w:val="clear" w:color="000000" w:fill="FFFFFF"/>
            <w:vAlign w:val="center"/>
            <w:hideMark/>
          </w:tcPr>
          <w:p w14:paraId="0BA57C3D"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F-score</w:t>
            </w:r>
          </w:p>
        </w:tc>
        <w:tc>
          <w:tcPr>
            <w:tcW w:w="618" w:type="pct"/>
            <w:tcBorders>
              <w:top w:val="single" w:sz="8" w:space="0" w:color="auto"/>
              <w:left w:val="nil"/>
              <w:bottom w:val="single" w:sz="8" w:space="0" w:color="auto"/>
              <w:right w:val="nil"/>
            </w:tcBorders>
            <w:shd w:val="clear" w:color="000000" w:fill="FFFFFF"/>
            <w:vAlign w:val="center"/>
            <w:hideMark/>
          </w:tcPr>
          <w:p w14:paraId="669BF504"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Accuracy</w:t>
            </w:r>
          </w:p>
        </w:tc>
      </w:tr>
      <w:tr w:rsidR="007A678F" w:rsidRPr="007A678F" w14:paraId="452ED060" w14:textId="77777777" w:rsidTr="00A90E0F">
        <w:trPr>
          <w:trHeight w:val="399"/>
        </w:trPr>
        <w:tc>
          <w:tcPr>
            <w:tcW w:w="441" w:type="pct"/>
            <w:tcBorders>
              <w:top w:val="nil"/>
              <w:left w:val="nil"/>
              <w:bottom w:val="nil"/>
              <w:right w:val="single" w:sz="8" w:space="0" w:color="7F7F7F"/>
            </w:tcBorders>
            <w:shd w:val="clear" w:color="000000" w:fill="FFFFFF"/>
            <w:vAlign w:val="center"/>
            <w:hideMark/>
          </w:tcPr>
          <w:p w14:paraId="72B6957C"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p>
        </w:tc>
        <w:tc>
          <w:tcPr>
            <w:tcW w:w="362" w:type="pct"/>
            <w:tcBorders>
              <w:top w:val="nil"/>
              <w:left w:val="nil"/>
              <w:bottom w:val="nil"/>
              <w:right w:val="nil"/>
            </w:tcBorders>
            <w:shd w:val="clear" w:color="000000" w:fill="FFFFFF"/>
            <w:vAlign w:val="center"/>
            <w:hideMark/>
          </w:tcPr>
          <w:p w14:paraId="6191B4D3"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L1</w:t>
            </w:r>
          </w:p>
        </w:tc>
        <w:tc>
          <w:tcPr>
            <w:tcW w:w="330" w:type="pct"/>
            <w:tcBorders>
              <w:top w:val="nil"/>
              <w:left w:val="nil"/>
              <w:bottom w:val="nil"/>
              <w:right w:val="nil"/>
            </w:tcBorders>
            <w:shd w:val="clear" w:color="000000" w:fill="FFFFFF"/>
            <w:vAlign w:val="center"/>
            <w:hideMark/>
          </w:tcPr>
          <w:p w14:paraId="2DD2E961"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123</w:t>
            </w:r>
          </w:p>
        </w:tc>
        <w:tc>
          <w:tcPr>
            <w:tcW w:w="264" w:type="pct"/>
            <w:tcBorders>
              <w:top w:val="nil"/>
              <w:left w:val="nil"/>
              <w:bottom w:val="nil"/>
              <w:right w:val="nil"/>
            </w:tcBorders>
            <w:shd w:val="clear" w:color="000000" w:fill="FFFFFF"/>
            <w:vAlign w:val="center"/>
            <w:hideMark/>
          </w:tcPr>
          <w:p w14:paraId="0F500934"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3</w:t>
            </w:r>
          </w:p>
        </w:tc>
        <w:tc>
          <w:tcPr>
            <w:tcW w:w="283" w:type="pct"/>
            <w:tcBorders>
              <w:top w:val="nil"/>
              <w:left w:val="nil"/>
              <w:bottom w:val="nil"/>
              <w:right w:val="nil"/>
            </w:tcBorders>
            <w:shd w:val="clear" w:color="000000" w:fill="FFFFFF"/>
            <w:vAlign w:val="center"/>
            <w:hideMark/>
          </w:tcPr>
          <w:p w14:paraId="0C7DD700"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14</w:t>
            </w:r>
          </w:p>
        </w:tc>
        <w:tc>
          <w:tcPr>
            <w:tcW w:w="330" w:type="pct"/>
            <w:tcBorders>
              <w:top w:val="nil"/>
              <w:left w:val="nil"/>
              <w:bottom w:val="nil"/>
              <w:right w:val="nil"/>
            </w:tcBorders>
            <w:shd w:val="clear" w:color="000000" w:fill="FFFFFF"/>
            <w:vAlign w:val="center"/>
            <w:hideMark/>
          </w:tcPr>
          <w:p w14:paraId="52ADDCF0"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320</w:t>
            </w:r>
          </w:p>
        </w:tc>
        <w:tc>
          <w:tcPr>
            <w:tcW w:w="665" w:type="pct"/>
            <w:tcBorders>
              <w:top w:val="nil"/>
              <w:left w:val="nil"/>
              <w:bottom w:val="nil"/>
              <w:right w:val="nil"/>
            </w:tcBorders>
            <w:shd w:val="clear" w:color="000000" w:fill="FFFFFF"/>
            <w:vAlign w:val="center"/>
            <w:hideMark/>
          </w:tcPr>
          <w:p w14:paraId="7301B708"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0.898</w:t>
            </w:r>
          </w:p>
        </w:tc>
        <w:tc>
          <w:tcPr>
            <w:tcW w:w="669" w:type="pct"/>
            <w:tcBorders>
              <w:top w:val="nil"/>
              <w:left w:val="nil"/>
              <w:bottom w:val="nil"/>
              <w:right w:val="nil"/>
            </w:tcBorders>
            <w:shd w:val="clear" w:color="000000" w:fill="FFFFFF"/>
            <w:vAlign w:val="center"/>
            <w:hideMark/>
          </w:tcPr>
          <w:p w14:paraId="23D79190"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0.991</w:t>
            </w:r>
          </w:p>
        </w:tc>
        <w:tc>
          <w:tcPr>
            <w:tcW w:w="615" w:type="pct"/>
            <w:tcBorders>
              <w:top w:val="nil"/>
              <w:left w:val="nil"/>
              <w:bottom w:val="nil"/>
              <w:right w:val="nil"/>
            </w:tcBorders>
            <w:shd w:val="clear" w:color="000000" w:fill="FFFFFF"/>
            <w:vAlign w:val="center"/>
            <w:hideMark/>
          </w:tcPr>
          <w:p w14:paraId="1FF80B45"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0.976</w:t>
            </w:r>
          </w:p>
        </w:tc>
        <w:tc>
          <w:tcPr>
            <w:tcW w:w="424" w:type="pct"/>
            <w:tcBorders>
              <w:top w:val="nil"/>
              <w:left w:val="nil"/>
              <w:bottom w:val="nil"/>
              <w:right w:val="nil"/>
            </w:tcBorders>
            <w:shd w:val="clear" w:color="000000" w:fill="FFFFFF"/>
            <w:vAlign w:val="center"/>
            <w:hideMark/>
          </w:tcPr>
          <w:p w14:paraId="09D51443"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0.935</w:t>
            </w:r>
          </w:p>
        </w:tc>
        <w:tc>
          <w:tcPr>
            <w:tcW w:w="618" w:type="pct"/>
            <w:tcBorders>
              <w:top w:val="nil"/>
              <w:left w:val="nil"/>
              <w:bottom w:val="nil"/>
              <w:right w:val="nil"/>
            </w:tcBorders>
            <w:shd w:val="clear" w:color="000000" w:fill="FFFFFF"/>
            <w:vAlign w:val="center"/>
            <w:hideMark/>
          </w:tcPr>
          <w:p w14:paraId="4E76F8AC"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p>
        </w:tc>
      </w:tr>
      <w:tr w:rsidR="007A678F" w:rsidRPr="007A678F" w14:paraId="1033CE08" w14:textId="77777777" w:rsidTr="00A90E0F">
        <w:trPr>
          <w:trHeight w:val="399"/>
        </w:trPr>
        <w:tc>
          <w:tcPr>
            <w:tcW w:w="441" w:type="pct"/>
            <w:tcBorders>
              <w:top w:val="nil"/>
              <w:left w:val="nil"/>
              <w:bottom w:val="nil"/>
              <w:right w:val="single" w:sz="8" w:space="0" w:color="7F7F7F"/>
            </w:tcBorders>
            <w:shd w:val="clear" w:color="000000" w:fill="FFFFFF"/>
            <w:vAlign w:val="center"/>
            <w:hideMark/>
          </w:tcPr>
          <w:p w14:paraId="2FFCD050"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Muti-Bi-LSTM</w:t>
            </w:r>
          </w:p>
        </w:tc>
        <w:tc>
          <w:tcPr>
            <w:tcW w:w="362" w:type="pct"/>
            <w:tcBorders>
              <w:top w:val="nil"/>
              <w:left w:val="nil"/>
              <w:bottom w:val="nil"/>
              <w:right w:val="nil"/>
            </w:tcBorders>
            <w:shd w:val="clear" w:color="000000" w:fill="FFFFFF"/>
            <w:vAlign w:val="center"/>
            <w:hideMark/>
          </w:tcPr>
          <w:p w14:paraId="10D053F3"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L2</w:t>
            </w:r>
          </w:p>
        </w:tc>
        <w:tc>
          <w:tcPr>
            <w:tcW w:w="330" w:type="pct"/>
            <w:tcBorders>
              <w:top w:val="nil"/>
              <w:left w:val="nil"/>
              <w:bottom w:val="nil"/>
              <w:right w:val="nil"/>
            </w:tcBorders>
            <w:shd w:val="clear" w:color="000000" w:fill="FFFFFF"/>
            <w:vAlign w:val="center"/>
            <w:hideMark/>
          </w:tcPr>
          <w:p w14:paraId="23313E50"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165</w:t>
            </w:r>
          </w:p>
        </w:tc>
        <w:tc>
          <w:tcPr>
            <w:tcW w:w="264" w:type="pct"/>
            <w:tcBorders>
              <w:top w:val="nil"/>
              <w:left w:val="nil"/>
              <w:bottom w:val="nil"/>
              <w:right w:val="nil"/>
            </w:tcBorders>
            <w:shd w:val="clear" w:color="000000" w:fill="FFFFFF"/>
            <w:vAlign w:val="center"/>
            <w:hideMark/>
          </w:tcPr>
          <w:p w14:paraId="33303CE9"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15</w:t>
            </w:r>
          </w:p>
        </w:tc>
        <w:tc>
          <w:tcPr>
            <w:tcW w:w="283" w:type="pct"/>
            <w:tcBorders>
              <w:top w:val="nil"/>
              <w:left w:val="nil"/>
              <w:bottom w:val="nil"/>
              <w:right w:val="nil"/>
            </w:tcBorders>
            <w:shd w:val="clear" w:color="000000" w:fill="FFFFFF"/>
            <w:vAlign w:val="center"/>
            <w:hideMark/>
          </w:tcPr>
          <w:p w14:paraId="5C9D72CF"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7</w:t>
            </w:r>
          </w:p>
        </w:tc>
        <w:tc>
          <w:tcPr>
            <w:tcW w:w="330" w:type="pct"/>
            <w:tcBorders>
              <w:top w:val="nil"/>
              <w:left w:val="nil"/>
              <w:bottom w:val="nil"/>
              <w:right w:val="nil"/>
            </w:tcBorders>
            <w:shd w:val="clear" w:color="000000" w:fill="FFFFFF"/>
            <w:vAlign w:val="center"/>
            <w:hideMark/>
          </w:tcPr>
          <w:p w14:paraId="1F4A69EF"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278</w:t>
            </w:r>
          </w:p>
        </w:tc>
        <w:tc>
          <w:tcPr>
            <w:tcW w:w="665" w:type="pct"/>
            <w:tcBorders>
              <w:top w:val="nil"/>
              <w:left w:val="nil"/>
              <w:bottom w:val="nil"/>
              <w:right w:val="nil"/>
            </w:tcBorders>
            <w:shd w:val="clear" w:color="000000" w:fill="FFFFFF"/>
            <w:vAlign w:val="center"/>
            <w:hideMark/>
          </w:tcPr>
          <w:p w14:paraId="04CEBD89"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0.959</w:t>
            </w:r>
          </w:p>
        </w:tc>
        <w:tc>
          <w:tcPr>
            <w:tcW w:w="669" w:type="pct"/>
            <w:tcBorders>
              <w:top w:val="nil"/>
              <w:left w:val="nil"/>
              <w:bottom w:val="nil"/>
              <w:right w:val="nil"/>
            </w:tcBorders>
            <w:shd w:val="clear" w:color="000000" w:fill="FFFFFF"/>
            <w:vAlign w:val="center"/>
            <w:hideMark/>
          </w:tcPr>
          <w:p w14:paraId="0A49DDBB"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0.949</w:t>
            </w:r>
          </w:p>
        </w:tc>
        <w:tc>
          <w:tcPr>
            <w:tcW w:w="615" w:type="pct"/>
            <w:tcBorders>
              <w:top w:val="nil"/>
              <w:left w:val="nil"/>
              <w:bottom w:val="nil"/>
              <w:right w:val="nil"/>
            </w:tcBorders>
            <w:shd w:val="clear" w:color="000000" w:fill="FFFFFF"/>
            <w:vAlign w:val="center"/>
            <w:hideMark/>
          </w:tcPr>
          <w:p w14:paraId="4ECC01CF"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0.917</w:t>
            </w:r>
          </w:p>
        </w:tc>
        <w:tc>
          <w:tcPr>
            <w:tcW w:w="424" w:type="pct"/>
            <w:tcBorders>
              <w:top w:val="nil"/>
              <w:left w:val="nil"/>
              <w:bottom w:val="nil"/>
              <w:right w:val="nil"/>
            </w:tcBorders>
            <w:shd w:val="clear" w:color="000000" w:fill="FFFFFF"/>
            <w:vAlign w:val="center"/>
            <w:hideMark/>
          </w:tcPr>
          <w:p w14:paraId="036E48DB"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0.938</w:t>
            </w:r>
          </w:p>
        </w:tc>
        <w:tc>
          <w:tcPr>
            <w:tcW w:w="618" w:type="pct"/>
            <w:tcBorders>
              <w:top w:val="nil"/>
              <w:left w:val="nil"/>
              <w:bottom w:val="nil"/>
              <w:right w:val="nil"/>
            </w:tcBorders>
            <w:shd w:val="clear" w:color="000000" w:fill="FFFFFF"/>
            <w:vAlign w:val="center"/>
            <w:hideMark/>
          </w:tcPr>
          <w:p w14:paraId="38EDA731"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 xml:space="preserve">94.1%　</w:t>
            </w:r>
          </w:p>
        </w:tc>
      </w:tr>
      <w:tr w:rsidR="007A678F" w:rsidRPr="007A678F" w14:paraId="549B5A0E" w14:textId="77777777" w:rsidTr="00A90E0F">
        <w:trPr>
          <w:trHeight w:val="399"/>
        </w:trPr>
        <w:tc>
          <w:tcPr>
            <w:tcW w:w="441" w:type="pct"/>
            <w:tcBorders>
              <w:top w:val="nil"/>
              <w:left w:val="nil"/>
              <w:bottom w:val="single" w:sz="8" w:space="0" w:color="auto"/>
              <w:right w:val="single" w:sz="8" w:space="0" w:color="7F7F7F"/>
            </w:tcBorders>
            <w:shd w:val="clear" w:color="000000" w:fill="FFFFFF"/>
            <w:vAlign w:val="center"/>
            <w:hideMark/>
          </w:tcPr>
          <w:p w14:paraId="2E73CA78"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 xml:space="preserve">　</w:t>
            </w:r>
          </w:p>
        </w:tc>
        <w:tc>
          <w:tcPr>
            <w:tcW w:w="362" w:type="pct"/>
            <w:tcBorders>
              <w:top w:val="nil"/>
              <w:left w:val="nil"/>
              <w:bottom w:val="single" w:sz="8" w:space="0" w:color="auto"/>
              <w:right w:val="nil"/>
            </w:tcBorders>
            <w:shd w:val="clear" w:color="000000" w:fill="FFFFFF"/>
            <w:vAlign w:val="center"/>
            <w:hideMark/>
          </w:tcPr>
          <w:p w14:paraId="2B2B34F6"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L3</w:t>
            </w:r>
          </w:p>
        </w:tc>
        <w:tc>
          <w:tcPr>
            <w:tcW w:w="330" w:type="pct"/>
            <w:tcBorders>
              <w:top w:val="nil"/>
              <w:left w:val="nil"/>
              <w:bottom w:val="single" w:sz="8" w:space="0" w:color="auto"/>
              <w:right w:val="nil"/>
            </w:tcBorders>
            <w:shd w:val="clear" w:color="000000" w:fill="FFFFFF"/>
            <w:vAlign w:val="center"/>
            <w:hideMark/>
          </w:tcPr>
          <w:p w14:paraId="339B9344"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129</w:t>
            </w:r>
          </w:p>
        </w:tc>
        <w:tc>
          <w:tcPr>
            <w:tcW w:w="264" w:type="pct"/>
            <w:tcBorders>
              <w:top w:val="nil"/>
              <w:left w:val="nil"/>
              <w:bottom w:val="single" w:sz="8" w:space="0" w:color="auto"/>
              <w:right w:val="nil"/>
            </w:tcBorders>
            <w:shd w:val="clear" w:color="000000" w:fill="FFFFFF"/>
            <w:vAlign w:val="center"/>
            <w:hideMark/>
          </w:tcPr>
          <w:p w14:paraId="726D5FA2"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8</w:t>
            </w:r>
          </w:p>
        </w:tc>
        <w:tc>
          <w:tcPr>
            <w:tcW w:w="283" w:type="pct"/>
            <w:tcBorders>
              <w:top w:val="nil"/>
              <w:left w:val="nil"/>
              <w:bottom w:val="single" w:sz="8" w:space="0" w:color="auto"/>
              <w:right w:val="nil"/>
            </w:tcBorders>
            <w:shd w:val="clear" w:color="000000" w:fill="FFFFFF"/>
            <w:vAlign w:val="center"/>
            <w:hideMark/>
          </w:tcPr>
          <w:p w14:paraId="68FAB213"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5</w:t>
            </w:r>
          </w:p>
        </w:tc>
        <w:tc>
          <w:tcPr>
            <w:tcW w:w="330" w:type="pct"/>
            <w:tcBorders>
              <w:top w:val="nil"/>
              <w:left w:val="nil"/>
              <w:bottom w:val="single" w:sz="8" w:space="0" w:color="auto"/>
              <w:right w:val="nil"/>
            </w:tcBorders>
            <w:shd w:val="clear" w:color="000000" w:fill="FFFFFF"/>
            <w:vAlign w:val="center"/>
            <w:hideMark/>
          </w:tcPr>
          <w:p w14:paraId="748E7637"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314</w:t>
            </w:r>
          </w:p>
        </w:tc>
        <w:tc>
          <w:tcPr>
            <w:tcW w:w="665" w:type="pct"/>
            <w:tcBorders>
              <w:top w:val="nil"/>
              <w:left w:val="nil"/>
              <w:bottom w:val="single" w:sz="8" w:space="0" w:color="auto"/>
              <w:right w:val="nil"/>
            </w:tcBorders>
            <w:shd w:val="clear" w:color="000000" w:fill="FFFFFF"/>
            <w:vAlign w:val="center"/>
            <w:hideMark/>
          </w:tcPr>
          <w:p w14:paraId="185A0ABA"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0.962</w:t>
            </w:r>
          </w:p>
        </w:tc>
        <w:tc>
          <w:tcPr>
            <w:tcW w:w="669" w:type="pct"/>
            <w:tcBorders>
              <w:top w:val="nil"/>
              <w:left w:val="nil"/>
              <w:bottom w:val="single" w:sz="8" w:space="0" w:color="auto"/>
              <w:right w:val="nil"/>
            </w:tcBorders>
            <w:shd w:val="clear" w:color="000000" w:fill="FFFFFF"/>
            <w:vAlign w:val="center"/>
            <w:hideMark/>
          </w:tcPr>
          <w:p w14:paraId="515A4707"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0.975</w:t>
            </w:r>
          </w:p>
        </w:tc>
        <w:tc>
          <w:tcPr>
            <w:tcW w:w="615" w:type="pct"/>
            <w:tcBorders>
              <w:top w:val="nil"/>
              <w:left w:val="nil"/>
              <w:bottom w:val="single" w:sz="8" w:space="0" w:color="auto"/>
              <w:right w:val="nil"/>
            </w:tcBorders>
            <w:shd w:val="clear" w:color="000000" w:fill="FFFFFF"/>
            <w:vAlign w:val="center"/>
            <w:hideMark/>
          </w:tcPr>
          <w:p w14:paraId="0F63BFFF"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0.942</w:t>
            </w:r>
          </w:p>
        </w:tc>
        <w:tc>
          <w:tcPr>
            <w:tcW w:w="424" w:type="pct"/>
            <w:tcBorders>
              <w:top w:val="nil"/>
              <w:left w:val="nil"/>
              <w:bottom w:val="single" w:sz="8" w:space="0" w:color="auto"/>
              <w:right w:val="nil"/>
            </w:tcBorders>
            <w:shd w:val="clear" w:color="000000" w:fill="FFFFFF"/>
            <w:vAlign w:val="center"/>
            <w:hideMark/>
          </w:tcPr>
          <w:p w14:paraId="00C9550F"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0.952</w:t>
            </w:r>
          </w:p>
        </w:tc>
        <w:tc>
          <w:tcPr>
            <w:tcW w:w="618" w:type="pct"/>
            <w:tcBorders>
              <w:top w:val="nil"/>
              <w:left w:val="nil"/>
              <w:bottom w:val="single" w:sz="8" w:space="0" w:color="auto"/>
              <w:right w:val="nil"/>
            </w:tcBorders>
            <w:shd w:val="clear" w:color="000000" w:fill="FFFFFF"/>
            <w:vAlign w:val="center"/>
            <w:hideMark/>
          </w:tcPr>
          <w:p w14:paraId="46D0D580" w14:textId="77777777" w:rsidR="007A678F" w:rsidRPr="007A678F" w:rsidRDefault="007A678F" w:rsidP="007A678F">
            <w:pPr>
              <w:widowControl w:val="0"/>
              <w:jc w:val="center"/>
              <w:rPr>
                <w:rFonts w:asciiTheme="minorHAnsi" w:eastAsia="等线" w:hAnsiTheme="minorHAnsi" w:cstheme="minorBidi"/>
                <w:color w:val="000000" w:themeColor="text1"/>
                <w:kern w:val="2"/>
                <w:sz w:val="21"/>
                <w:szCs w:val="22"/>
                <w:lang w:val="en-US" w:eastAsia="zh-CN"/>
              </w:rPr>
            </w:pPr>
            <w:r w:rsidRPr="007A678F">
              <w:rPr>
                <w:rFonts w:asciiTheme="minorHAnsi" w:eastAsia="等线" w:hAnsiTheme="minorHAnsi" w:cstheme="minorBidi"/>
                <w:color w:val="000000" w:themeColor="text1"/>
                <w:kern w:val="2"/>
                <w:sz w:val="21"/>
                <w:szCs w:val="22"/>
                <w:lang w:val="en-US" w:eastAsia="zh-CN"/>
              </w:rPr>
              <w:t xml:space="preserve">　</w:t>
            </w:r>
          </w:p>
        </w:tc>
      </w:tr>
    </w:tbl>
    <w:p w14:paraId="51DCD88A" w14:textId="09AAF2A9" w:rsidR="00C96B95" w:rsidRDefault="00C96B95" w:rsidP="007A678F">
      <w:pPr>
        <w:suppressAutoHyphens/>
        <w:overflowPunct w:val="0"/>
        <w:spacing w:before="120"/>
        <w:textAlignment w:val="baseline"/>
        <w:rPr>
          <w:rFonts w:ascii="Calibri" w:eastAsiaTheme="minorEastAsia" w:hAnsi="Calibri" w:cs="Calibri"/>
          <w:color w:val="000000"/>
          <w:sz w:val="22"/>
          <w:lang w:val="en-US" w:eastAsia="zh-CN" w:bidi="hi-IN"/>
        </w:rPr>
      </w:pPr>
    </w:p>
    <w:p w14:paraId="7E2BE94D" w14:textId="77777777" w:rsidR="00C96B95" w:rsidRDefault="00C96B95">
      <w:pPr>
        <w:rPr>
          <w:rFonts w:ascii="Calibri" w:eastAsiaTheme="minorEastAsia" w:hAnsi="Calibri" w:cs="Calibri"/>
          <w:color w:val="000000"/>
          <w:sz w:val="22"/>
          <w:lang w:val="en-US" w:eastAsia="zh-CN" w:bidi="hi-IN"/>
        </w:rPr>
      </w:pPr>
      <w:r>
        <w:rPr>
          <w:rFonts w:ascii="Calibri" w:eastAsiaTheme="minorEastAsia" w:hAnsi="Calibri" w:cs="Calibri"/>
          <w:color w:val="000000"/>
          <w:sz w:val="22"/>
          <w:lang w:val="en-US" w:eastAsia="zh-CN" w:bidi="hi-IN"/>
        </w:rPr>
        <w:br w:type="page"/>
      </w:r>
    </w:p>
    <w:p w14:paraId="5245C075" w14:textId="77777777" w:rsidR="00C96B95" w:rsidRPr="00C96B95" w:rsidRDefault="00C96B95" w:rsidP="00C96B95">
      <w:pPr>
        <w:keepNext/>
        <w:suppressAutoHyphens/>
        <w:overflowPunct w:val="0"/>
        <w:spacing w:before="240" w:after="60"/>
        <w:ind w:left="432" w:hanging="432"/>
        <w:jc w:val="both"/>
        <w:textAlignment w:val="baseline"/>
        <w:outlineLvl w:val="0"/>
        <w:rPr>
          <w:rFonts w:ascii="Calibri" w:eastAsia="WenQuanYi Zen Hei Sharp" w:hAnsi="Calibri" w:cs="Arial"/>
          <w:b/>
          <w:bCs/>
          <w:caps/>
          <w:color w:val="000000"/>
          <w:kern w:val="28"/>
          <w:sz w:val="28"/>
          <w:szCs w:val="32"/>
          <w:lang w:val="en-US" w:eastAsia="zh-CN" w:bidi="hi-IN"/>
        </w:rPr>
      </w:pPr>
      <w:bookmarkStart w:id="20" w:name="_Toc113410282"/>
      <w:r w:rsidRPr="00C96B95">
        <w:rPr>
          <w:rFonts w:ascii="Calibri" w:eastAsia="WenQuanYi Zen Hei Sharp" w:hAnsi="Calibri" w:cs="Arial"/>
          <w:b/>
          <w:bCs/>
          <w:caps/>
          <w:color w:val="000000"/>
          <w:kern w:val="28"/>
          <w:sz w:val="28"/>
          <w:szCs w:val="32"/>
          <w:lang w:val="en-US" w:eastAsia="zh-CN" w:bidi="hi-IN"/>
        </w:rPr>
        <w:lastRenderedPageBreak/>
        <w:t>Chapter 5 Results and Evaluation</w:t>
      </w:r>
      <w:bookmarkEnd w:id="20"/>
    </w:p>
    <w:p w14:paraId="58F51D3F"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In this section, the results will be evaluated.</w:t>
      </w:r>
    </w:p>
    <w:p w14:paraId="4E6FE46F"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First, in this paper, I designed the hardware system for collecting gait motion data and the software for the data collection system independently, completed the data collection, and obtained a large amount of experimental data for advancing the subsequent research. Secondly, it was experimentally demonstrated that LSTM can distinguish the physical load magnitude of human body by gait data, which is in accordance with the conclusion in the literature review.</w:t>
      </w:r>
    </w:p>
    <w:p w14:paraId="359B5B67"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Next, it was found during the experiments that the use of LSTM and Bi-LSTM could achieve excellent recognition results in the binary classification problem of weight bearing, but the misclassification cases increased greatly when the number of classification species was increased, which seriously affected the recognition results of the network. Finally, the cascaded discriminations of multiple Bi-LSTMs overcome the problem of decreasing accuracy of multiple classifications (3 classes, 0kg, 15kg, and 25kg) and achieve 94.1% recognition rate in the triple classification problem. The limitation of this method is that when the number of classification categories increases, the overall number of networks increases exponentially, which seriously affects the real-time performance of the system recognition.</w:t>
      </w:r>
    </w:p>
    <w:p w14:paraId="04BAB47E" w14:textId="2789CEC3" w:rsidR="007A678F"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Overall, this experiment accomplished the desired goal of using machine learning methods to evaluate gait data to obtain weight classes, but still has many shortcomings. I think the most important part that affects the recognition effect is the decision layer of the LSTM, and probably better recognition results can be achieved using the LSTM-CNN structure, because the CNN network has stronger decision making ability.</w:t>
      </w:r>
    </w:p>
    <w:p w14:paraId="6CCDE3A8" w14:textId="31A3958C" w:rsid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p>
    <w:p w14:paraId="1B7D706C" w14:textId="77777777" w:rsidR="00C96B95" w:rsidRDefault="00C96B95">
      <w:pPr>
        <w:rPr>
          <w:rFonts w:ascii="Calibri" w:eastAsia="WenQuanYi Zen Hei Sharp" w:hAnsi="Calibri" w:cs="Arial"/>
          <w:b/>
          <w:bCs/>
          <w:caps/>
          <w:color w:val="000000"/>
          <w:kern w:val="28"/>
          <w:sz w:val="28"/>
          <w:szCs w:val="32"/>
          <w:lang w:val="en-US" w:eastAsia="zh-CN" w:bidi="hi-IN"/>
        </w:rPr>
      </w:pPr>
      <w:r>
        <w:rPr>
          <w:rFonts w:ascii="Calibri" w:eastAsia="WenQuanYi Zen Hei Sharp" w:hAnsi="Calibri" w:cs="Arial"/>
          <w:b/>
          <w:bCs/>
          <w:caps/>
          <w:color w:val="000000"/>
          <w:kern w:val="28"/>
          <w:sz w:val="28"/>
          <w:szCs w:val="32"/>
          <w:lang w:val="en-US" w:eastAsia="zh-CN" w:bidi="hi-IN"/>
        </w:rPr>
        <w:br w:type="page"/>
      </w:r>
    </w:p>
    <w:p w14:paraId="5240E64F" w14:textId="60D30BED" w:rsidR="00C96B95" w:rsidRPr="00C96B95" w:rsidRDefault="00C96B95" w:rsidP="00C96B95">
      <w:pPr>
        <w:keepNext/>
        <w:suppressAutoHyphens/>
        <w:overflowPunct w:val="0"/>
        <w:spacing w:before="240" w:after="60"/>
        <w:ind w:left="432" w:hanging="432"/>
        <w:jc w:val="both"/>
        <w:textAlignment w:val="baseline"/>
        <w:outlineLvl w:val="0"/>
        <w:rPr>
          <w:rFonts w:ascii="Calibri" w:eastAsia="WenQuanYi Zen Hei Sharp" w:hAnsi="Calibri" w:cs="Arial"/>
          <w:b/>
          <w:bCs/>
          <w:caps/>
          <w:color w:val="000000"/>
          <w:kern w:val="28"/>
          <w:sz w:val="28"/>
          <w:szCs w:val="32"/>
          <w:lang w:val="en-US" w:eastAsia="zh-CN" w:bidi="hi-IN"/>
        </w:rPr>
      </w:pPr>
      <w:bookmarkStart w:id="21" w:name="_Toc113410283"/>
      <w:r w:rsidRPr="00C96B95">
        <w:rPr>
          <w:rFonts w:ascii="Calibri" w:eastAsia="WenQuanYi Zen Hei Sharp" w:hAnsi="Calibri" w:cs="Arial"/>
          <w:b/>
          <w:bCs/>
          <w:caps/>
          <w:color w:val="000000"/>
          <w:kern w:val="28"/>
          <w:sz w:val="28"/>
          <w:szCs w:val="32"/>
          <w:lang w:val="en-US" w:eastAsia="zh-CN" w:bidi="hi-IN"/>
        </w:rPr>
        <w:lastRenderedPageBreak/>
        <w:t>Chapter 6 Conclusion</w:t>
      </w:r>
      <w:bookmarkEnd w:id="21"/>
    </w:p>
    <w:p w14:paraId="1ED0516C"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This project has completed a complete set of IMU sensor-based gait data acquisition system and conducted an in-depth study based on the data collected by this system to verify that human lower limb IMU motion data can be used for physical load identification and classification work. The final processed data for machine learning are classified into three main categories: no-load, light-load and high-load. The traditional LSTM was able to achieve 71.1% for the multi-classification problem, while the Bi-LSTM was able to achieve 74.5% correct classification rate. By changing the discrimination method of the network and using the excellent performance of Bi-LSTM for the binary classification problem, a final recognition rate of 94.1% was achieved. The above recognition rate is based on the single-step human motion data, and the performance of the network can be further improved by considering the actual application scenario where multiple consecutive cycles of data can be sequentially input into the network for comprehensive discrimination.</w:t>
      </w:r>
    </w:p>
    <w:p w14:paraId="38D06537"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The field of weight bearing is a very challenging research topic. In this paper, only exploratory work is done based on multi-sensor data analysis, and future research work can be carried out based on the following aspects. </w:t>
      </w:r>
    </w:p>
    <w:p w14:paraId="2DC7C5AD"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(1) Consider the influence of other factors on the lower limb motion state and test the performance of the method under the influence of other factors.</w:t>
      </w:r>
    </w:p>
    <w:p w14:paraId="63F73764"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(2) Build an adaptive control system in multiple movement modes, so that the lower limb exoskeleton can assist the user's movement in a natural, coordinated and stable way.</w:t>
      </w:r>
    </w:p>
    <w:p w14:paraId="1E14E45A"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(3) The weight-bearing cases in this paper are all uniform weight-bearing on the human torso, and no data have been collected when the weight is carried asymmetrically on the left and right. In the future, the data of asymmetric weight-bearing can be further collected and compared with this experiment to compare the needs and effects of balanced load and asymmetric load on identification.</w:t>
      </w:r>
    </w:p>
    <w:p w14:paraId="22890F30"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(4) Multi-view analysis of weight-bearing behavior can add video data or human skeletal data to further explore the kinematic patterns of lower limb segments. </w:t>
      </w:r>
    </w:p>
    <w:p w14:paraId="7F7340E1" w14:textId="77777777" w:rsidR="00C96B95" w:rsidRDefault="00C96B95">
      <w:pPr>
        <w:rPr>
          <w:rFonts w:ascii="Calibri" w:eastAsia="WenQuanYi Zen Hei Sharp" w:hAnsi="Calibri" w:cs="Arial"/>
          <w:b/>
          <w:bCs/>
          <w:caps/>
          <w:color w:val="000000"/>
          <w:kern w:val="28"/>
          <w:sz w:val="28"/>
          <w:szCs w:val="32"/>
          <w:lang w:val="en-US" w:eastAsia="zh-CN" w:bidi="hi-IN"/>
        </w:rPr>
      </w:pPr>
      <w:r>
        <w:rPr>
          <w:rFonts w:ascii="Calibri" w:eastAsia="WenQuanYi Zen Hei Sharp" w:hAnsi="Calibri" w:cs="Arial"/>
          <w:b/>
          <w:bCs/>
          <w:caps/>
          <w:color w:val="000000"/>
          <w:kern w:val="28"/>
          <w:sz w:val="28"/>
          <w:szCs w:val="32"/>
          <w:lang w:val="en-US" w:eastAsia="zh-CN" w:bidi="hi-IN"/>
        </w:rPr>
        <w:br w:type="page"/>
      </w:r>
    </w:p>
    <w:p w14:paraId="7F186AA4" w14:textId="364E933C" w:rsidR="00C96B95" w:rsidRPr="00C96B95" w:rsidRDefault="00C96B95" w:rsidP="00C96B95">
      <w:pPr>
        <w:keepNext/>
        <w:suppressAutoHyphens/>
        <w:overflowPunct w:val="0"/>
        <w:spacing w:before="240" w:after="60"/>
        <w:ind w:left="432" w:hanging="432"/>
        <w:jc w:val="both"/>
        <w:textAlignment w:val="baseline"/>
        <w:outlineLvl w:val="0"/>
        <w:rPr>
          <w:rFonts w:ascii="Calibri" w:eastAsia="WenQuanYi Zen Hei Sharp" w:hAnsi="Calibri" w:cs="Arial"/>
          <w:b/>
          <w:bCs/>
          <w:caps/>
          <w:color w:val="000000"/>
          <w:kern w:val="28"/>
          <w:sz w:val="28"/>
          <w:szCs w:val="32"/>
          <w:lang w:val="en-US" w:eastAsia="zh-CN" w:bidi="hi-IN"/>
        </w:rPr>
      </w:pPr>
      <w:bookmarkStart w:id="22" w:name="_Toc113410284"/>
      <w:r w:rsidRPr="00C96B95">
        <w:rPr>
          <w:rFonts w:ascii="Calibri" w:eastAsia="WenQuanYi Zen Hei Sharp" w:hAnsi="Calibri" w:cs="Arial"/>
          <w:b/>
          <w:bCs/>
          <w:caps/>
          <w:color w:val="000000"/>
          <w:kern w:val="28"/>
          <w:sz w:val="28"/>
          <w:szCs w:val="32"/>
          <w:lang w:val="en-US" w:eastAsia="zh-CN" w:bidi="hi-IN"/>
        </w:rPr>
        <w:lastRenderedPageBreak/>
        <w:t>Chapter 7 Reflection</w:t>
      </w:r>
      <w:bookmarkEnd w:id="22"/>
    </w:p>
    <w:p w14:paraId="66C01D59"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The subject situation of this study is relatively ideal, only the gait data of walking on flat ground under uniform weight-bearing of the trunk was collected and tested, and no analysis was conducted for more complex motion situations, such as walking up and down slopes, going up and down stairs, etc. Secondly, although the number of data samples reached more than one thousand, and certain conclusions can be drawn within the scope of this research, the generalization performance for the conclusions was not well tested, and a lot of subsequent validation is needed to ensure reliable conclusions.</w:t>
      </w:r>
    </w:p>
    <w:p w14:paraId="7332BE43"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In the process of reviewing the literature, I found that the way of weight-bearing has a much greater effect on human movement than even the effect of different weights on gait, and that weight-bearing has different effects in different positions and in different activity situations. For example, the human motion has a strong asymmetry when carrying a heavy object in one hand, which is circumvented in my current study by adjusting the weight in a duffel bag.</w:t>
      </w:r>
    </w:p>
    <w:p w14:paraId="7CBA15DC"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The most critical point is that although this system is initially designed to allow real-time incoming data for recognition, it actually uses the complete gait cycle data for recognition after data processing, and the data processing part does not achieve real-time, and the network structure of multiple BILSTMs leads to a high overall time complexity of the algorithm, which cannot satisfy real-time. In the condition that the human body is weighted in situ battle force without walking, the human body needs to use force against the gravitational force of the weight, but since there is no walking, this algorithm cannot identify whether there is a weight, and thus has been unable to drive the exoskeleton to assist the human body, and this problem needs further research.</w:t>
      </w:r>
    </w:p>
    <w:p w14:paraId="6BACFCE4" w14:textId="0934CEA9" w:rsidR="00C96B95" w:rsidRDefault="00C96B95">
      <w:pPr>
        <w:rPr>
          <w:rFonts w:ascii="Calibri" w:eastAsiaTheme="minorEastAsia" w:hAnsi="Calibri" w:cs="Calibri"/>
          <w:color w:val="000000"/>
          <w:sz w:val="22"/>
          <w:lang w:val="en-US" w:eastAsia="zh-CN" w:bidi="hi-IN"/>
        </w:rPr>
      </w:pPr>
      <w:r>
        <w:rPr>
          <w:rFonts w:ascii="Calibri" w:eastAsiaTheme="minorEastAsia" w:hAnsi="Calibri" w:cs="Calibri"/>
          <w:color w:val="000000"/>
          <w:sz w:val="22"/>
          <w:lang w:val="en-US" w:eastAsia="zh-CN" w:bidi="hi-IN"/>
        </w:rPr>
        <w:br w:type="page"/>
      </w:r>
    </w:p>
    <w:p w14:paraId="51EF7ED7" w14:textId="77777777" w:rsidR="00C96B95" w:rsidRPr="00C96B95" w:rsidRDefault="00C96B95" w:rsidP="00C96B95">
      <w:pPr>
        <w:keepNext/>
        <w:suppressAutoHyphens/>
        <w:overflowPunct w:val="0"/>
        <w:spacing w:before="240" w:after="60"/>
        <w:ind w:left="432" w:hanging="432"/>
        <w:jc w:val="both"/>
        <w:textAlignment w:val="baseline"/>
        <w:outlineLvl w:val="0"/>
        <w:rPr>
          <w:rFonts w:ascii="Calibri" w:eastAsia="WenQuanYi Zen Hei Sharp" w:hAnsi="Calibri" w:cs="Arial"/>
          <w:b/>
          <w:bCs/>
          <w:caps/>
          <w:color w:val="000000"/>
          <w:kern w:val="28"/>
          <w:sz w:val="28"/>
          <w:szCs w:val="32"/>
          <w:lang w:val="en-US" w:eastAsia="zh-CN" w:bidi="hi-IN"/>
        </w:rPr>
      </w:pPr>
      <w:bookmarkStart w:id="23" w:name="_Toc113410285"/>
      <w:r w:rsidRPr="00C96B95">
        <w:rPr>
          <w:rFonts w:ascii="Calibri" w:eastAsia="WenQuanYi Zen Hei Sharp" w:hAnsi="Calibri" w:cs="Arial"/>
          <w:b/>
          <w:bCs/>
          <w:caps/>
          <w:color w:val="000000"/>
          <w:kern w:val="28"/>
          <w:sz w:val="28"/>
          <w:szCs w:val="32"/>
          <w:lang w:val="en-US" w:eastAsia="zh-CN" w:bidi="hi-IN"/>
        </w:rPr>
        <w:lastRenderedPageBreak/>
        <w:t>REFERENCE</w:t>
      </w:r>
      <w:bookmarkEnd w:id="23"/>
      <w:r w:rsidRPr="00C96B95">
        <w:rPr>
          <w:rFonts w:ascii="Calibri" w:eastAsia="WenQuanYi Zen Hei Sharp" w:hAnsi="Calibri" w:cs="Arial"/>
          <w:b/>
          <w:bCs/>
          <w:caps/>
          <w:color w:val="000000"/>
          <w:kern w:val="28"/>
          <w:sz w:val="28"/>
          <w:szCs w:val="32"/>
          <w:lang w:val="en-US" w:eastAsia="zh-CN" w:bidi="hi-IN"/>
        </w:rPr>
        <w:t xml:space="preserve"> </w:t>
      </w:r>
    </w:p>
    <w:p w14:paraId="4588EB64"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[1] Mu </w:t>
      </w:r>
      <w:proofErr w:type="spellStart"/>
      <w:r w:rsidRPr="00C96B95">
        <w:rPr>
          <w:rFonts w:ascii="Calibri" w:eastAsiaTheme="minorEastAsia" w:hAnsi="Calibri" w:cs="Calibri"/>
          <w:color w:val="000000"/>
          <w:sz w:val="22"/>
          <w:lang w:val="en-US" w:eastAsia="zh-CN" w:bidi="hi-IN"/>
        </w:rPr>
        <w:t>Guangzong</w:t>
      </w:r>
      <w:proofErr w:type="spellEnd"/>
      <w:r w:rsidRPr="00C96B95">
        <w:rPr>
          <w:rFonts w:ascii="Calibri" w:eastAsiaTheme="minorEastAsia" w:hAnsi="Calibri" w:cs="Calibri"/>
          <w:color w:val="000000"/>
          <w:sz w:val="22"/>
          <w:lang w:val="en-US" w:eastAsia="zh-CN" w:bidi="hi-IN"/>
        </w:rPr>
        <w:t>, Zhang Tuan. The development trend of population aging in China and its strategic response[J]. Journal of Huazhong Normal University (Humanities and Social Sciences Edition), 2011, 50(5):29-36.</w:t>
      </w:r>
    </w:p>
    <w:p w14:paraId="0A24F28B" w14:textId="19B41BA1"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[2] Song </w:t>
      </w:r>
      <w:proofErr w:type="spellStart"/>
      <w:r w:rsidRPr="00C96B95">
        <w:rPr>
          <w:rFonts w:ascii="Calibri" w:eastAsiaTheme="minorEastAsia" w:hAnsi="Calibri" w:cs="Calibri"/>
          <w:color w:val="000000"/>
          <w:sz w:val="22"/>
          <w:lang w:val="en-US" w:eastAsia="zh-CN" w:bidi="hi-IN"/>
        </w:rPr>
        <w:t>Thuzhi</w:t>
      </w:r>
      <w:proofErr w:type="spellEnd"/>
      <w:r w:rsidRPr="00C96B95">
        <w:rPr>
          <w:rFonts w:ascii="Calibri" w:eastAsiaTheme="minorEastAsia" w:hAnsi="Calibri" w:cs="Calibri"/>
          <w:color w:val="000000"/>
          <w:sz w:val="22"/>
          <w:lang w:val="en-US" w:eastAsia="zh-CN" w:bidi="hi-IN"/>
        </w:rPr>
        <w:t>, Wang Xiaoguang, Wang Xin, et al. Analysis of the development status and key technologies of multi-joint exoskeleton-assisted robots[J]. Journal of Military Engineering, 2016, 37(1):172-185.</w:t>
      </w:r>
      <w:r w:rsidRPr="00C96B95">
        <w:rPr>
          <w:rFonts w:ascii="Calibri" w:eastAsiaTheme="minorEastAsia" w:hAnsi="Calibri" w:cs="Calibri"/>
          <w:color w:val="000000"/>
          <w:sz w:val="22"/>
          <w:lang w:val="en-US" w:eastAsia="zh-CN" w:bidi="hi-IN"/>
        </w:rPr>
        <w:t xml:space="preserve"> </w:t>
      </w:r>
      <w:r w:rsidRPr="00C96B95">
        <w:rPr>
          <w:rFonts w:ascii="Calibri" w:eastAsiaTheme="minorEastAsia" w:hAnsi="Calibri" w:cs="Calibri"/>
          <w:color w:val="000000"/>
          <w:sz w:val="22"/>
          <w:lang w:val="en-US" w:eastAsia="zh-CN" w:bidi="hi-IN"/>
        </w:rPr>
        <w:t xml:space="preserve">[3] </w:t>
      </w:r>
      <w:proofErr w:type="spellStart"/>
      <w:r w:rsidRPr="00C96B95">
        <w:rPr>
          <w:rFonts w:ascii="Calibri" w:eastAsiaTheme="minorEastAsia" w:hAnsi="Calibri" w:cs="Calibri"/>
          <w:color w:val="000000"/>
          <w:sz w:val="22"/>
          <w:lang w:val="en-US" w:eastAsia="zh-CN" w:bidi="hi-IN"/>
        </w:rPr>
        <w:t>Carretero</w:t>
      </w:r>
      <w:proofErr w:type="spellEnd"/>
      <w:r w:rsidRPr="00C96B95">
        <w:rPr>
          <w:rFonts w:ascii="Calibri" w:eastAsiaTheme="minorEastAsia" w:hAnsi="Calibri" w:cs="Calibri"/>
          <w:color w:val="000000"/>
          <w:sz w:val="22"/>
          <w:lang w:val="en-US" w:eastAsia="zh-CN" w:bidi="hi-IN"/>
        </w:rPr>
        <w:t xml:space="preserve">-Navarro, Germán, Márquez, Gonzalo, Cherubini, </w:t>
      </w:r>
      <w:proofErr w:type="spellStart"/>
      <w:r w:rsidRPr="00C96B95">
        <w:rPr>
          <w:rFonts w:ascii="Calibri" w:eastAsiaTheme="minorEastAsia" w:hAnsi="Calibri" w:cs="Calibri"/>
          <w:color w:val="000000"/>
          <w:sz w:val="22"/>
          <w:lang w:val="en-US" w:eastAsia="zh-CN" w:bidi="hi-IN"/>
        </w:rPr>
        <w:t>Doménico</w:t>
      </w:r>
      <w:proofErr w:type="spellEnd"/>
      <w:r w:rsidRPr="00C96B95">
        <w:rPr>
          <w:rFonts w:ascii="Calibri" w:eastAsiaTheme="minorEastAsia" w:hAnsi="Calibri" w:cs="Calibri"/>
          <w:color w:val="000000"/>
          <w:sz w:val="22"/>
          <w:lang w:val="en-US" w:eastAsia="zh-CN" w:bidi="hi-IN"/>
        </w:rPr>
        <w:t xml:space="preserve">, et al. Effect of different loading conditions on running mechanics at different velocities[J]. European Journal of Sport Science, 2018:1-8. </w:t>
      </w:r>
    </w:p>
    <w:p w14:paraId="46796383"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[4] M. </w:t>
      </w:r>
      <w:proofErr w:type="spellStart"/>
      <w:r w:rsidRPr="00C96B95">
        <w:rPr>
          <w:rFonts w:ascii="Calibri" w:eastAsiaTheme="minorEastAsia" w:hAnsi="Calibri" w:cs="Calibri"/>
          <w:color w:val="000000"/>
          <w:sz w:val="22"/>
          <w:lang w:val="en-US" w:eastAsia="zh-CN" w:bidi="hi-IN"/>
        </w:rPr>
        <w:t>Pistacchi</w:t>
      </w:r>
      <w:proofErr w:type="spellEnd"/>
      <w:r w:rsidRPr="00C96B95">
        <w:rPr>
          <w:rFonts w:ascii="Calibri" w:eastAsiaTheme="minorEastAsia" w:hAnsi="Calibri" w:cs="Calibri"/>
          <w:color w:val="000000"/>
          <w:sz w:val="22"/>
          <w:lang w:val="en-US" w:eastAsia="zh-CN" w:bidi="hi-IN"/>
        </w:rPr>
        <w:t xml:space="preserve">, M. </w:t>
      </w:r>
      <w:proofErr w:type="spellStart"/>
      <w:r w:rsidRPr="00C96B95">
        <w:rPr>
          <w:rFonts w:ascii="Calibri" w:eastAsiaTheme="minorEastAsia" w:hAnsi="Calibri" w:cs="Calibri"/>
          <w:color w:val="000000"/>
          <w:sz w:val="22"/>
          <w:lang w:val="en-US" w:eastAsia="zh-CN" w:bidi="hi-IN"/>
        </w:rPr>
        <w:t>Gioulis</w:t>
      </w:r>
      <w:proofErr w:type="spellEnd"/>
      <w:r w:rsidRPr="00C96B95">
        <w:rPr>
          <w:rFonts w:ascii="Calibri" w:eastAsiaTheme="minorEastAsia" w:hAnsi="Calibri" w:cs="Calibri"/>
          <w:color w:val="000000"/>
          <w:sz w:val="22"/>
          <w:lang w:val="en-US" w:eastAsia="zh-CN" w:bidi="hi-IN"/>
        </w:rPr>
        <w:t xml:space="preserve">, F. </w:t>
      </w:r>
      <w:proofErr w:type="spellStart"/>
      <w:r w:rsidRPr="00C96B95">
        <w:rPr>
          <w:rFonts w:ascii="Calibri" w:eastAsiaTheme="minorEastAsia" w:hAnsi="Calibri" w:cs="Calibri"/>
          <w:color w:val="000000"/>
          <w:sz w:val="22"/>
          <w:lang w:val="en-US" w:eastAsia="zh-CN" w:bidi="hi-IN"/>
        </w:rPr>
        <w:t>Sanson</w:t>
      </w:r>
      <w:proofErr w:type="spellEnd"/>
      <w:r w:rsidRPr="00C96B95">
        <w:rPr>
          <w:rFonts w:ascii="Calibri" w:eastAsiaTheme="minorEastAsia" w:hAnsi="Calibri" w:cs="Calibri"/>
          <w:color w:val="000000"/>
          <w:sz w:val="22"/>
          <w:lang w:val="en-US" w:eastAsia="zh-CN" w:bidi="hi-IN"/>
        </w:rPr>
        <w:t xml:space="preserve"> , et al. Gait analysis and clinical correlations in early Parkinson's disease[J]. </w:t>
      </w:r>
      <w:proofErr w:type="spellStart"/>
      <w:r w:rsidRPr="00C96B95">
        <w:rPr>
          <w:rFonts w:ascii="Calibri" w:eastAsiaTheme="minorEastAsia" w:hAnsi="Calibri" w:cs="Calibri"/>
          <w:color w:val="000000"/>
          <w:sz w:val="22"/>
          <w:lang w:val="en-US" w:eastAsia="zh-CN" w:bidi="hi-IN"/>
        </w:rPr>
        <w:t>Funct</w:t>
      </w:r>
      <w:proofErr w:type="spellEnd"/>
      <w:r w:rsidRPr="00C96B95">
        <w:rPr>
          <w:rFonts w:ascii="Calibri" w:eastAsiaTheme="minorEastAsia" w:hAnsi="Calibri" w:cs="Calibri"/>
          <w:color w:val="000000"/>
          <w:sz w:val="22"/>
          <w:lang w:val="en-US" w:eastAsia="zh-CN" w:bidi="hi-IN"/>
        </w:rPr>
        <w:t xml:space="preserve"> Neurol, 2017, 32(1): 28-34. </w:t>
      </w:r>
    </w:p>
    <w:p w14:paraId="39EB6817"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[5] A. Hill, J. </w:t>
      </w:r>
      <w:proofErr w:type="spellStart"/>
      <w:r w:rsidRPr="00C96B95">
        <w:rPr>
          <w:rFonts w:ascii="Calibri" w:eastAsiaTheme="minorEastAsia" w:hAnsi="Calibri" w:cs="Calibri"/>
          <w:color w:val="000000"/>
          <w:sz w:val="22"/>
          <w:lang w:val="en-US" w:eastAsia="zh-CN" w:bidi="hi-IN"/>
        </w:rPr>
        <w:t>Nantel</w:t>
      </w:r>
      <w:proofErr w:type="spellEnd"/>
      <w:r w:rsidRPr="00C96B95">
        <w:rPr>
          <w:rFonts w:ascii="Calibri" w:eastAsiaTheme="minorEastAsia" w:hAnsi="Calibri" w:cs="Calibri"/>
          <w:color w:val="000000"/>
          <w:sz w:val="22"/>
          <w:lang w:val="en-US" w:eastAsia="zh-CN" w:bidi="hi-IN"/>
        </w:rPr>
        <w:t xml:space="preserve">. The effects of arm swing amplitude and lower-limb asymmetry on gait stability[J]. </w:t>
      </w:r>
      <w:proofErr w:type="spellStart"/>
      <w:r w:rsidRPr="00C96B95">
        <w:rPr>
          <w:rFonts w:ascii="Calibri" w:eastAsiaTheme="minorEastAsia" w:hAnsi="Calibri" w:cs="Calibri"/>
          <w:color w:val="000000"/>
          <w:sz w:val="22"/>
          <w:lang w:val="en-US" w:eastAsia="zh-CN" w:bidi="hi-IN"/>
        </w:rPr>
        <w:t>Plos</w:t>
      </w:r>
      <w:proofErr w:type="spellEnd"/>
      <w:r w:rsidRPr="00C96B95">
        <w:rPr>
          <w:rFonts w:ascii="Calibri" w:eastAsiaTheme="minorEastAsia" w:hAnsi="Calibri" w:cs="Calibri"/>
          <w:color w:val="000000"/>
          <w:sz w:val="22"/>
          <w:lang w:val="en-US" w:eastAsia="zh-CN" w:bidi="hi-IN"/>
        </w:rPr>
        <w:t xml:space="preserve"> one, 2019, 14(12):e0218644. </w:t>
      </w:r>
    </w:p>
    <w:p w14:paraId="3C4E10C8" w14:textId="77777777" w:rsid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[6] Xu </w:t>
      </w:r>
      <w:proofErr w:type="spellStart"/>
      <w:r w:rsidRPr="00C96B95">
        <w:rPr>
          <w:rFonts w:ascii="Calibri" w:eastAsiaTheme="minorEastAsia" w:hAnsi="Calibri" w:cs="Calibri"/>
          <w:color w:val="000000"/>
          <w:sz w:val="22"/>
          <w:lang w:val="en-US" w:eastAsia="zh-CN" w:bidi="hi-IN"/>
        </w:rPr>
        <w:t>Minhua</w:t>
      </w:r>
      <w:proofErr w:type="spellEnd"/>
      <w:r w:rsidRPr="00C96B95">
        <w:rPr>
          <w:rFonts w:ascii="Calibri" w:eastAsiaTheme="minorEastAsia" w:hAnsi="Calibri" w:cs="Calibri"/>
          <w:color w:val="000000"/>
          <w:sz w:val="22"/>
          <w:lang w:val="en-US" w:eastAsia="zh-CN" w:bidi="hi-IN"/>
        </w:rPr>
        <w:t xml:space="preserve">, Gao </w:t>
      </w:r>
      <w:proofErr w:type="spellStart"/>
      <w:r w:rsidRPr="00C96B95">
        <w:rPr>
          <w:rFonts w:ascii="Calibri" w:eastAsiaTheme="minorEastAsia" w:hAnsi="Calibri" w:cs="Calibri"/>
          <w:color w:val="000000"/>
          <w:sz w:val="22"/>
          <w:lang w:val="en-US" w:eastAsia="zh-CN" w:bidi="hi-IN"/>
        </w:rPr>
        <w:t>Fanrong</w:t>
      </w:r>
      <w:proofErr w:type="spellEnd"/>
      <w:r w:rsidRPr="00C96B95">
        <w:rPr>
          <w:rFonts w:ascii="Calibri" w:eastAsiaTheme="minorEastAsia" w:hAnsi="Calibri" w:cs="Calibri"/>
          <w:color w:val="000000"/>
          <w:sz w:val="22"/>
          <w:lang w:val="en-US" w:eastAsia="zh-CN" w:bidi="hi-IN"/>
        </w:rPr>
        <w:t xml:space="preserve">, Chen </w:t>
      </w:r>
      <w:proofErr w:type="spellStart"/>
      <w:r w:rsidRPr="00C96B95">
        <w:rPr>
          <w:rFonts w:ascii="Calibri" w:eastAsiaTheme="minorEastAsia" w:hAnsi="Calibri" w:cs="Calibri"/>
          <w:color w:val="000000"/>
          <w:sz w:val="22"/>
          <w:lang w:val="en-US" w:eastAsia="zh-CN" w:bidi="hi-IN"/>
        </w:rPr>
        <w:t>Huihui</w:t>
      </w:r>
      <w:proofErr w:type="spellEnd"/>
      <w:r w:rsidRPr="00C96B95">
        <w:rPr>
          <w:rFonts w:ascii="Calibri" w:eastAsiaTheme="minorEastAsia" w:hAnsi="Calibri" w:cs="Calibri"/>
          <w:color w:val="000000"/>
          <w:sz w:val="22"/>
          <w:lang w:val="en-US" w:eastAsia="zh-CN" w:bidi="hi-IN"/>
        </w:rPr>
        <w:t xml:space="preserve">, et al. Correlation analysis of factors influencing human gait balance[J]. Control Engineering, 2017, 24(S0): 140-145. </w:t>
      </w:r>
    </w:p>
    <w:p w14:paraId="37498655" w14:textId="231373CC"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[7] D. </w:t>
      </w:r>
      <w:proofErr w:type="spellStart"/>
      <w:r w:rsidRPr="00C96B95">
        <w:rPr>
          <w:rFonts w:ascii="Calibri" w:eastAsiaTheme="minorEastAsia" w:hAnsi="Calibri" w:cs="Calibri"/>
          <w:color w:val="000000"/>
          <w:sz w:val="22"/>
          <w:lang w:val="en-US" w:eastAsia="zh-CN" w:bidi="hi-IN"/>
        </w:rPr>
        <w:t>Gouwanda</w:t>
      </w:r>
      <w:proofErr w:type="spellEnd"/>
      <w:r w:rsidRPr="00C96B95">
        <w:rPr>
          <w:rFonts w:ascii="Calibri" w:eastAsiaTheme="minorEastAsia" w:hAnsi="Calibri" w:cs="Calibri"/>
          <w:color w:val="000000"/>
          <w:sz w:val="22"/>
          <w:lang w:val="en-US" w:eastAsia="zh-CN" w:bidi="hi-IN"/>
        </w:rPr>
        <w:t xml:space="preserve">, S. Senanayake. Identifying gait asymmetry using gyroscopes--a cross-correlation and Normalized Symmetry Index approach[J]. Journal of Biomechanics, 2011, 44(5): 972-978. </w:t>
      </w:r>
    </w:p>
    <w:p w14:paraId="1AB32BC5"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[8] L. Wang, Y. Sun, Q. Li, and T. Liu. Estimation of step length and gait asymmetry using wearable inertial sensors[J]. IEEE Sensors Journal, 2018, 18(9):3844-3851. </w:t>
      </w:r>
    </w:p>
    <w:p w14:paraId="66A2E394"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[9] E. K. </w:t>
      </w:r>
      <w:proofErr w:type="spellStart"/>
      <w:r w:rsidRPr="00C96B95">
        <w:rPr>
          <w:rFonts w:ascii="Calibri" w:eastAsiaTheme="minorEastAsia" w:hAnsi="Calibri" w:cs="Calibri"/>
          <w:color w:val="000000"/>
          <w:sz w:val="22"/>
          <w:lang w:val="en-US" w:eastAsia="zh-CN" w:bidi="hi-IN"/>
        </w:rPr>
        <w:t>Allseits</w:t>
      </w:r>
      <w:proofErr w:type="spellEnd"/>
      <w:r w:rsidRPr="00C96B95">
        <w:rPr>
          <w:rFonts w:ascii="Calibri" w:eastAsiaTheme="minorEastAsia" w:hAnsi="Calibri" w:cs="Calibri"/>
          <w:color w:val="000000"/>
          <w:sz w:val="22"/>
          <w:lang w:val="en-US" w:eastAsia="zh-CN" w:bidi="hi-IN"/>
        </w:rPr>
        <w:t>, V. Agrawal, A. Prasad, et al. Characterizing the Impact of Sampling Rate and Filter Design on the Morphology of Lower Limb Angular Velocities[J]. IEEE Sensors Journal, 2019: 4115-4122</w:t>
      </w:r>
    </w:p>
    <w:p w14:paraId="12019BC1"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[10] </w:t>
      </w:r>
      <w:proofErr w:type="spellStart"/>
      <w:r w:rsidRPr="00C96B95">
        <w:rPr>
          <w:rFonts w:ascii="Calibri" w:eastAsiaTheme="minorEastAsia" w:hAnsi="Calibri" w:cs="Calibri"/>
          <w:color w:val="000000"/>
          <w:sz w:val="22"/>
          <w:lang w:val="en-US" w:eastAsia="zh-CN" w:bidi="hi-IN"/>
        </w:rPr>
        <w:t>Qiu</w:t>
      </w:r>
      <w:proofErr w:type="spellEnd"/>
      <w:r w:rsidRPr="00C96B95">
        <w:rPr>
          <w:rFonts w:ascii="Calibri" w:eastAsiaTheme="minorEastAsia" w:hAnsi="Calibri" w:cs="Calibri"/>
          <w:color w:val="000000"/>
          <w:sz w:val="22"/>
          <w:lang w:val="en-US" w:eastAsia="zh-CN" w:bidi="hi-IN"/>
        </w:rPr>
        <w:t xml:space="preserve"> S, Liu L, Zhao H, et al. MEMS inertial sensors-based gait analysis for rehabilitation assessment via multi-sensor fusion[J]. Micromachines, 2018, 9(9): 442. </w:t>
      </w:r>
    </w:p>
    <w:p w14:paraId="62C0FFAC"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[11] </w:t>
      </w:r>
      <w:proofErr w:type="spellStart"/>
      <w:r w:rsidRPr="00C96B95">
        <w:rPr>
          <w:rFonts w:ascii="Calibri" w:eastAsiaTheme="minorEastAsia" w:hAnsi="Calibri" w:cs="Calibri"/>
          <w:color w:val="000000"/>
          <w:sz w:val="22"/>
          <w:lang w:val="en-US" w:eastAsia="zh-CN" w:bidi="hi-IN"/>
        </w:rPr>
        <w:t>Qiu</w:t>
      </w:r>
      <w:proofErr w:type="spellEnd"/>
      <w:r w:rsidRPr="00C96B95">
        <w:rPr>
          <w:rFonts w:ascii="Calibri" w:eastAsiaTheme="minorEastAsia" w:hAnsi="Calibri" w:cs="Calibri"/>
          <w:color w:val="000000"/>
          <w:sz w:val="22"/>
          <w:lang w:val="en-US" w:eastAsia="zh-CN" w:bidi="hi-IN"/>
        </w:rPr>
        <w:t xml:space="preserve"> S, Liu L, Wang Z, et al. Body sensor network-based gait quality assessment for clinical decision-support via multi-sensor fusion[J]. IEEE Access, 2019, 7: 59884-59894. </w:t>
      </w:r>
    </w:p>
    <w:p w14:paraId="211D4B0B"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[12] Hsu Y L, Chung P C, Wang W H, et al. Gait and balance analysis for patients with Alzheimer's </w:t>
      </w:r>
    </w:p>
    <w:p w14:paraId="06A485DB" w14:textId="77777777" w:rsid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[13] Li HF, Liu Y, Yin QD, et al. Risk of complications in early weight bearing after internal fixation of intra-articular fractures of the femoral neck: 2-year follow-up[J]. Chinese Tissue Engineering Research, 2021, 25(18): 2875-2880. </w:t>
      </w:r>
    </w:p>
    <w:p w14:paraId="28C44AC8" w14:textId="5585BCB0"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[14] D. </w:t>
      </w:r>
      <w:proofErr w:type="spellStart"/>
      <w:r w:rsidRPr="00C96B95">
        <w:rPr>
          <w:rFonts w:ascii="Calibri" w:eastAsiaTheme="minorEastAsia" w:hAnsi="Calibri" w:cs="Calibri"/>
          <w:color w:val="000000"/>
          <w:sz w:val="22"/>
          <w:lang w:val="en-US" w:eastAsia="zh-CN" w:bidi="hi-IN"/>
        </w:rPr>
        <w:t>Pfeufer</w:t>
      </w:r>
      <w:proofErr w:type="spellEnd"/>
      <w:r w:rsidRPr="00C96B95">
        <w:rPr>
          <w:rFonts w:ascii="Calibri" w:eastAsiaTheme="minorEastAsia" w:hAnsi="Calibri" w:cs="Calibri"/>
          <w:color w:val="000000"/>
          <w:sz w:val="22"/>
          <w:lang w:val="en-US" w:eastAsia="zh-CN" w:bidi="hi-IN"/>
        </w:rPr>
        <w:t xml:space="preserve">, C. A. Becker, L. Faust, et al. Load-Bearing Detection with Insole-Force Sensors Provides New Treatment Insights in Fragility Fractures of the Pelvis[J]. Journal of Clinical Medicine, 2020, 9(8): 2551. </w:t>
      </w:r>
    </w:p>
    <w:p w14:paraId="77D0B3DF"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[15] Li CH, Dong B, Chen T, et al. Clinical study on the effect of early weight-bearing on postoperative rehabilitation of Achilles tendon rupture[J]. Hebei Medicine, 2021, 27(1): 75-79. </w:t>
      </w:r>
    </w:p>
    <w:p w14:paraId="1C917836"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[16] Guo E F, Tian Z F, Song L </w:t>
      </w:r>
      <w:proofErr w:type="spellStart"/>
      <w:r w:rsidRPr="00C96B95">
        <w:rPr>
          <w:rFonts w:ascii="Calibri" w:eastAsiaTheme="minorEastAsia" w:hAnsi="Calibri" w:cs="Calibri"/>
          <w:color w:val="000000"/>
          <w:sz w:val="22"/>
          <w:lang w:val="en-US" w:eastAsia="zh-CN" w:bidi="hi-IN"/>
        </w:rPr>
        <w:t>L</w:t>
      </w:r>
      <w:proofErr w:type="spellEnd"/>
      <w:r w:rsidRPr="00C96B95">
        <w:rPr>
          <w:rFonts w:ascii="Calibri" w:eastAsiaTheme="minorEastAsia" w:hAnsi="Calibri" w:cs="Calibri"/>
          <w:color w:val="000000"/>
          <w:sz w:val="22"/>
          <w:lang w:val="en-US" w:eastAsia="zh-CN" w:bidi="hi-IN"/>
        </w:rPr>
        <w:t xml:space="preserve">, Wu H L, et al. Effect of postoperative weight-bearing exercise time on postoperative rehabilitation after internal fixation of femoral neck fractures in the elderly[J]. Clinical misdiagnosis and mismanagement, 2021, 34(2): 58-63. </w:t>
      </w:r>
    </w:p>
    <w:p w14:paraId="13BD6F62"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[17] Ren </w:t>
      </w:r>
      <w:proofErr w:type="spellStart"/>
      <w:r w:rsidRPr="00C96B95">
        <w:rPr>
          <w:rFonts w:ascii="Calibri" w:eastAsiaTheme="minorEastAsia" w:hAnsi="Calibri" w:cs="Calibri"/>
          <w:color w:val="000000"/>
          <w:sz w:val="22"/>
          <w:lang w:val="en-US" w:eastAsia="zh-CN" w:bidi="hi-IN"/>
        </w:rPr>
        <w:t>Manying</w:t>
      </w:r>
      <w:proofErr w:type="spellEnd"/>
      <w:r w:rsidRPr="00C96B95">
        <w:rPr>
          <w:rFonts w:ascii="Calibri" w:eastAsiaTheme="minorEastAsia" w:hAnsi="Calibri" w:cs="Calibri"/>
          <w:color w:val="000000"/>
          <w:sz w:val="22"/>
          <w:lang w:val="en-US" w:eastAsia="zh-CN" w:bidi="hi-IN"/>
        </w:rPr>
        <w:t xml:space="preserve">, Zhang Peng, Wei </w:t>
      </w:r>
      <w:proofErr w:type="spellStart"/>
      <w:r w:rsidRPr="00C96B95">
        <w:rPr>
          <w:rFonts w:ascii="Calibri" w:eastAsiaTheme="minorEastAsia" w:hAnsi="Calibri" w:cs="Calibri"/>
          <w:color w:val="000000"/>
          <w:sz w:val="22"/>
          <w:lang w:val="en-US" w:eastAsia="zh-CN" w:bidi="hi-IN"/>
        </w:rPr>
        <w:t>Hongwen</w:t>
      </w:r>
      <w:proofErr w:type="spellEnd"/>
      <w:r w:rsidRPr="00C96B95">
        <w:rPr>
          <w:rFonts w:ascii="Calibri" w:eastAsiaTheme="minorEastAsia" w:hAnsi="Calibri" w:cs="Calibri"/>
          <w:color w:val="000000"/>
          <w:sz w:val="22"/>
          <w:lang w:val="en-US" w:eastAsia="zh-CN" w:bidi="hi-IN"/>
        </w:rPr>
        <w:t>. A comparative study on the effects of three types of weighted squats on lower limb Y balance, knee strength and longitudinal jump[C]. Abstracts of the 11th National Sports Science Congress, 2019.</w:t>
      </w:r>
    </w:p>
    <w:p w14:paraId="6566CC2E"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[18] Liu, M.D.. Experimental study on the effect of weight-bearing exercises with different stability conditions on the fast strength and agility quality of lower limbs[D]. Beijing: Beijing University of Sports, 2019. </w:t>
      </w:r>
    </w:p>
    <w:p w14:paraId="33B3E8CA"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lastRenderedPageBreak/>
        <w:t xml:space="preserve">[19] Wang </w:t>
      </w:r>
      <w:proofErr w:type="spellStart"/>
      <w:r w:rsidRPr="00C96B95">
        <w:rPr>
          <w:rFonts w:ascii="Calibri" w:eastAsiaTheme="minorEastAsia" w:hAnsi="Calibri" w:cs="Calibri"/>
          <w:color w:val="000000"/>
          <w:sz w:val="22"/>
          <w:lang w:val="en-US" w:eastAsia="zh-CN" w:bidi="hi-IN"/>
        </w:rPr>
        <w:t>Zengang</w:t>
      </w:r>
      <w:proofErr w:type="spellEnd"/>
      <w:r w:rsidRPr="00C96B95">
        <w:rPr>
          <w:rFonts w:ascii="Calibri" w:eastAsiaTheme="minorEastAsia" w:hAnsi="Calibri" w:cs="Calibri"/>
          <w:color w:val="000000"/>
          <w:sz w:val="22"/>
          <w:lang w:val="en-US" w:eastAsia="zh-CN" w:bidi="hi-IN"/>
        </w:rPr>
        <w:t xml:space="preserve">, Ding </w:t>
      </w:r>
      <w:proofErr w:type="spellStart"/>
      <w:r w:rsidRPr="00C96B95">
        <w:rPr>
          <w:rFonts w:ascii="Calibri" w:eastAsiaTheme="minorEastAsia" w:hAnsi="Calibri" w:cs="Calibri"/>
          <w:color w:val="000000"/>
          <w:sz w:val="22"/>
          <w:lang w:val="en-US" w:eastAsia="zh-CN" w:bidi="hi-IN"/>
        </w:rPr>
        <w:t>Mingchao</w:t>
      </w:r>
      <w:proofErr w:type="spellEnd"/>
      <w:r w:rsidRPr="00C96B95">
        <w:rPr>
          <w:rFonts w:ascii="Calibri" w:eastAsiaTheme="minorEastAsia" w:hAnsi="Calibri" w:cs="Calibri"/>
          <w:color w:val="000000"/>
          <w:sz w:val="22"/>
          <w:lang w:val="en-US" w:eastAsia="zh-CN" w:bidi="hi-IN"/>
        </w:rPr>
        <w:t xml:space="preserve">, Huang </w:t>
      </w:r>
      <w:proofErr w:type="spellStart"/>
      <w:r w:rsidRPr="00C96B95">
        <w:rPr>
          <w:rFonts w:ascii="Calibri" w:eastAsiaTheme="minorEastAsia" w:hAnsi="Calibri" w:cs="Calibri"/>
          <w:color w:val="000000"/>
          <w:sz w:val="22"/>
          <w:lang w:val="en-US" w:eastAsia="zh-CN" w:bidi="hi-IN"/>
        </w:rPr>
        <w:t>Qiangnian</w:t>
      </w:r>
      <w:proofErr w:type="spellEnd"/>
      <w:r w:rsidRPr="00C96B95">
        <w:rPr>
          <w:rFonts w:ascii="Calibri" w:eastAsiaTheme="minorEastAsia" w:hAnsi="Calibri" w:cs="Calibri"/>
          <w:color w:val="000000"/>
          <w:sz w:val="22"/>
          <w:lang w:val="en-US" w:eastAsia="zh-CN" w:bidi="hi-IN"/>
        </w:rPr>
        <w:t xml:space="preserve">, et al. Effects of weight-bearing round-trip running on the dominant and non-dominant sides of the lower limbs on the balance ability of trainees[J]. Journal of Military Sports, 2017, 36(4): 61-64. </w:t>
      </w:r>
    </w:p>
    <w:p w14:paraId="0C492EE2" w14:textId="77777777" w:rsid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[20] Tian </w:t>
      </w:r>
      <w:proofErr w:type="spellStart"/>
      <w:r w:rsidRPr="00C96B95">
        <w:rPr>
          <w:rFonts w:ascii="Calibri" w:eastAsiaTheme="minorEastAsia" w:hAnsi="Calibri" w:cs="Calibri"/>
          <w:color w:val="000000"/>
          <w:sz w:val="22"/>
          <w:lang w:val="en-US" w:eastAsia="zh-CN" w:bidi="hi-IN"/>
        </w:rPr>
        <w:t>Shisi</w:t>
      </w:r>
      <w:proofErr w:type="spellEnd"/>
      <w:r w:rsidRPr="00C96B95">
        <w:rPr>
          <w:rFonts w:ascii="Calibri" w:eastAsiaTheme="minorEastAsia" w:hAnsi="Calibri" w:cs="Calibri"/>
          <w:color w:val="000000"/>
          <w:sz w:val="22"/>
          <w:lang w:val="en-US" w:eastAsia="zh-CN" w:bidi="hi-IN"/>
        </w:rPr>
        <w:t xml:space="preserve">. A comparative study on the gait characteristics of forward and backward running under load[J]. Guangdong Public Security Science and Technology, 2020(2): 33-35. </w:t>
      </w:r>
    </w:p>
    <w:p w14:paraId="76347B43" w14:textId="5EDAD5CE"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[21] T. </w:t>
      </w:r>
      <w:proofErr w:type="spellStart"/>
      <w:r w:rsidRPr="00C96B95">
        <w:rPr>
          <w:rFonts w:ascii="Calibri" w:eastAsiaTheme="minorEastAsia" w:hAnsi="Calibri" w:cs="Calibri"/>
          <w:color w:val="000000"/>
          <w:sz w:val="22"/>
          <w:lang w:val="en-US" w:eastAsia="zh-CN" w:bidi="hi-IN"/>
        </w:rPr>
        <w:t>Hotfiel</w:t>
      </w:r>
      <w:proofErr w:type="spellEnd"/>
      <w:r w:rsidRPr="00C96B95">
        <w:rPr>
          <w:rFonts w:ascii="Calibri" w:eastAsiaTheme="minorEastAsia" w:hAnsi="Calibri" w:cs="Calibri"/>
          <w:color w:val="000000"/>
          <w:sz w:val="22"/>
          <w:lang w:val="en-US" w:eastAsia="zh-CN" w:bidi="hi-IN"/>
        </w:rPr>
        <w:t xml:space="preserve">, H. D. Carl, Wendler F, et al. Plantar pressures increase with raising body weight: a </w:t>
      </w:r>
      <w:proofErr w:type="spellStart"/>
      <w:r w:rsidRPr="00C96B95">
        <w:rPr>
          <w:rFonts w:ascii="Calibri" w:eastAsiaTheme="minorEastAsia" w:hAnsi="Calibri" w:cs="Calibri"/>
          <w:color w:val="000000"/>
          <w:sz w:val="22"/>
          <w:lang w:val="en-US" w:eastAsia="zh-CN" w:bidi="hi-IN"/>
        </w:rPr>
        <w:t>standardised</w:t>
      </w:r>
      <w:proofErr w:type="spellEnd"/>
      <w:r w:rsidRPr="00C96B95">
        <w:rPr>
          <w:rFonts w:ascii="Calibri" w:eastAsiaTheme="minorEastAsia" w:hAnsi="Calibri" w:cs="Calibri"/>
          <w:color w:val="000000"/>
          <w:sz w:val="22"/>
          <w:lang w:val="en-US" w:eastAsia="zh-CN" w:bidi="hi-IN"/>
        </w:rPr>
        <w:t xml:space="preserve"> approach with paired sample using neutral shoes[J]. Journal of back and musculoskeletal rehabilitation, 2017, 30(3): 583-589. </w:t>
      </w:r>
    </w:p>
    <w:p w14:paraId="5669A815"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[22] E. J. Hyung, H. O. Lee, Y. J. Kwon. Influence of load and carrying method on gait, specifically pelvic movement[J]. Journal of physical therapy science, 2016, 28(7): 2059-2062. </w:t>
      </w:r>
    </w:p>
    <w:p w14:paraId="13DEE8F3" w14:textId="77777777" w:rsid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[23] Mu </w:t>
      </w:r>
      <w:proofErr w:type="spellStart"/>
      <w:r w:rsidRPr="00C96B95">
        <w:rPr>
          <w:rFonts w:ascii="Calibri" w:eastAsiaTheme="minorEastAsia" w:hAnsi="Calibri" w:cs="Calibri"/>
          <w:color w:val="000000"/>
          <w:sz w:val="22"/>
          <w:lang w:val="en-US" w:eastAsia="zh-CN" w:bidi="hi-IN"/>
        </w:rPr>
        <w:t>Chengcheng</w:t>
      </w:r>
      <w:proofErr w:type="spellEnd"/>
      <w:r w:rsidRPr="00C96B95">
        <w:rPr>
          <w:rFonts w:ascii="Calibri" w:eastAsiaTheme="minorEastAsia" w:hAnsi="Calibri" w:cs="Calibri"/>
          <w:color w:val="000000"/>
          <w:sz w:val="22"/>
          <w:lang w:val="en-US" w:eastAsia="zh-CN" w:bidi="hi-IN"/>
        </w:rPr>
        <w:t xml:space="preserve">, Liao </w:t>
      </w:r>
      <w:proofErr w:type="spellStart"/>
      <w:r w:rsidRPr="00C96B95">
        <w:rPr>
          <w:rFonts w:ascii="Calibri" w:eastAsiaTheme="minorEastAsia" w:hAnsi="Calibri" w:cs="Calibri"/>
          <w:color w:val="000000"/>
          <w:sz w:val="22"/>
          <w:lang w:val="en-US" w:eastAsia="zh-CN" w:bidi="hi-IN"/>
        </w:rPr>
        <w:t>Junfan</w:t>
      </w:r>
      <w:proofErr w:type="spellEnd"/>
      <w:r w:rsidRPr="00C96B95">
        <w:rPr>
          <w:rFonts w:ascii="Calibri" w:eastAsiaTheme="minorEastAsia" w:hAnsi="Calibri" w:cs="Calibri"/>
          <w:color w:val="000000"/>
          <w:sz w:val="22"/>
          <w:lang w:val="en-US" w:eastAsia="zh-CN" w:bidi="hi-IN"/>
        </w:rPr>
        <w:t xml:space="preserve">, Luo </w:t>
      </w:r>
      <w:proofErr w:type="spellStart"/>
      <w:r w:rsidRPr="00C96B95">
        <w:rPr>
          <w:rFonts w:ascii="Calibri" w:eastAsiaTheme="minorEastAsia" w:hAnsi="Calibri" w:cs="Calibri"/>
          <w:color w:val="000000"/>
          <w:sz w:val="22"/>
          <w:lang w:val="en-US" w:eastAsia="zh-CN" w:bidi="hi-IN"/>
        </w:rPr>
        <w:t>Yaping</w:t>
      </w:r>
      <w:proofErr w:type="spellEnd"/>
      <w:r w:rsidRPr="00C96B95">
        <w:rPr>
          <w:rFonts w:ascii="Calibri" w:eastAsiaTheme="minorEastAsia" w:hAnsi="Calibri" w:cs="Calibri"/>
          <w:color w:val="000000"/>
          <w:sz w:val="22"/>
          <w:lang w:val="en-US" w:eastAsia="zh-CN" w:bidi="hi-IN"/>
        </w:rPr>
        <w:t xml:space="preserve">. Study on the effect of weight bearing on plantar pressure characteristics[J]. Journal of Railway Police Academy, 2020, 30(3): 69-74. </w:t>
      </w:r>
    </w:p>
    <w:p w14:paraId="0477393B" w14:textId="0C00C053"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[24] </w:t>
      </w:r>
      <w:proofErr w:type="spellStart"/>
      <w:r w:rsidRPr="00C96B95">
        <w:rPr>
          <w:rFonts w:ascii="Calibri" w:eastAsiaTheme="minorEastAsia" w:hAnsi="Calibri" w:cs="Calibri"/>
          <w:color w:val="000000"/>
          <w:sz w:val="22"/>
          <w:lang w:val="en-US" w:eastAsia="zh-CN" w:bidi="hi-IN"/>
        </w:rPr>
        <w:t>BenAbdelkader</w:t>
      </w:r>
      <w:proofErr w:type="spellEnd"/>
      <w:r w:rsidRPr="00C96B95">
        <w:rPr>
          <w:rFonts w:ascii="Calibri" w:eastAsiaTheme="minorEastAsia" w:hAnsi="Calibri" w:cs="Calibri"/>
          <w:color w:val="000000"/>
          <w:sz w:val="22"/>
          <w:lang w:val="en-US" w:eastAsia="zh-CN" w:bidi="hi-IN"/>
        </w:rPr>
        <w:t xml:space="preserve"> C, Cutler R, and Davis L. Stride and cadence as a biometric in automatic person identification and verification[C]. In Proceedings of the Fifth IEEE International Conference on Automatic Face and Gesture Recognition, 2002: 372-377. </w:t>
      </w:r>
    </w:p>
    <w:p w14:paraId="6CDB47D9"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[25] Lee L, Grimson W. Gait analysis for recognition and classification[C]. In Proc. Int. Conf. Automatic Face and Gesture </w:t>
      </w:r>
      <w:proofErr w:type="spellStart"/>
      <w:r w:rsidRPr="00C96B95">
        <w:rPr>
          <w:rFonts w:ascii="Calibri" w:eastAsiaTheme="minorEastAsia" w:hAnsi="Calibri" w:cs="Calibri"/>
          <w:color w:val="000000"/>
          <w:sz w:val="22"/>
          <w:lang w:val="en-US" w:eastAsia="zh-CN" w:bidi="hi-IN"/>
        </w:rPr>
        <w:t>Recogntion</w:t>
      </w:r>
      <w:proofErr w:type="spellEnd"/>
      <w:r w:rsidRPr="00C96B95">
        <w:rPr>
          <w:rFonts w:ascii="Calibri" w:eastAsiaTheme="minorEastAsia" w:hAnsi="Calibri" w:cs="Calibri"/>
          <w:color w:val="000000"/>
          <w:sz w:val="22"/>
          <w:lang w:val="en-US" w:eastAsia="zh-CN" w:bidi="hi-IN"/>
        </w:rPr>
        <w:t xml:space="preserve">, Washington, DC, 2002: 155-162. </w:t>
      </w:r>
    </w:p>
    <w:p w14:paraId="3360519C"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[26] </w:t>
      </w:r>
      <w:proofErr w:type="spellStart"/>
      <w:r w:rsidRPr="00C96B95">
        <w:rPr>
          <w:rFonts w:ascii="Calibri" w:eastAsiaTheme="minorEastAsia" w:hAnsi="Calibri" w:cs="Calibri"/>
          <w:color w:val="000000"/>
          <w:sz w:val="22"/>
          <w:lang w:val="en-US" w:eastAsia="zh-CN" w:bidi="hi-IN"/>
        </w:rPr>
        <w:t>Yoo</w:t>
      </w:r>
      <w:proofErr w:type="spellEnd"/>
      <w:r w:rsidRPr="00C96B95">
        <w:rPr>
          <w:rFonts w:ascii="Calibri" w:eastAsiaTheme="minorEastAsia" w:hAnsi="Calibri" w:cs="Calibri"/>
          <w:color w:val="000000"/>
          <w:sz w:val="22"/>
          <w:lang w:val="en-US" w:eastAsia="zh-CN" w:bidi="hi-IN"/>
        </w:rPr>
        <w:t xml:space="preserve"> J H, Hwang D, </w:t>
      </w:r>
      <w:proofErr w:type="spellStart"/>
      <w:r w:rsidRPr="00C96B95">
        <w:rPr>
          <w:rFonts w:ascii="Calibri" w:eastAsiaTheme="minorEastAsia" w:hAnsi="Calibri" w:cs="Calibri"/>
          <w:color w:val="000000"/>
          <w:sz w:val="22"/>
          <w:lang w:val="en-US" w:eastAsia="zh-CN" w:bidi="hi-IN"/>
        </w:rPr>
        <w:t>Monn</w:t>
      </w:r>
      <w:proofErr w:type="spellEnd"/>
      <w:r w:rsidRPr="00C96B95">
        <w:rPr>
          <w:rFonts w:ascii="Calibri" w:eastAsiaTheme="minorEastAsia" w:hAnsi="Calibri" w:cs="Calibri"/>
          <w:color w:val="000000"/>
          <w:sz w:val="22"/>
          <w:lang w:val="en-US" w:eastAsia="zh-CN" w:bidi="hi-IN"/>
        </w:rPr>
        <w:t xml:space="preserve"> K Y, and Nixon M S. Automated Human Recognition by Gait using Neural Network[C]. In First Workshops on Image Processing Theory, Tools and Applications, 2008: 1-6.</w:t>
      </w:r>
    </w:p>
    <w:p w14:paraId="1127983B"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[27] Deng M, Wang C, Cheng F, et al. Fusion of spatial-temporal and kinematic features for gait recognition with deterministic learning[J]. Pattern Recognition, 2017, 67: 186-200. </w:t>
      </w:r>
    </w:p>
    <w:p w14:paraId="3707B8A5"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[28] Tang J, Luo J, </w:t>
      </w:r>
      <w:proofErr w:type="spellStart"/>
      <w:r w:rsidRPr="00C96B95">
        <w:rPr>
          <w:rFonts w:ascii="Calibri" w:eastAsiaTheme="minorEastAsia" w:hAnsi="Calibri" w:cs="Calibri"/>
          <w:color w:val="000000"/>
          <w:sz w:val="22"/>
          <w:lang w:val="en-US" w:eastAsia="zh-CN" w:bidi="hi-IN"/>
        </w:rPr>
        <w:t>Tjahjadi</w:t>
      </w:r>
      <w:proofErr w:type="spellEnd"/>
      <w:r w:rsidRPr="00C96B95">
        <w:rPr>
          <w:rFonts w:ascii="Calibri" w:eastAsiaTheme="minorEastAsia" w:hAnsi="Calibri" w:cs="Calibri"/>
          <w:color w:val="000000"/>
          <w:sz w:val="22"/>
          <w:lang w:val="en-US" w:eastAsia="zh-CN" w:bidi="hi-IN"/>
        </w:rPr>
        <w:t xml:space="preserve"> T, et al. Robust arbitrary-view gait recognition based on 3d partial similarity matching[J]. IEEE Transactions on Image Processing, 2016, 26(1): 7-22. </w:t>
      </w:r>
    </w:p>
    <w:p w14:paraId="3E436809"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[29] Han J, Bhanu B. Individual recognition using gait energy image[J]. IEEE transactions on pattern analysis and machine intelligence, 2005, 28(2): 316-322. </w:t>
      </w:r>
    </w:p>
    <w:p w14:paraId="3AFAEFCC"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[30] Jeevan M, Jain N, </w:t>
      </w:r>
      <w:proofErr w:type="spellStart"/>
      <w:r w:rsidRPr="00C96B95">
        <w:rPr>
          <w:rFonts w:ascii="Calibri" w:eastAsiaTheme="minorEastAsia" w:hAnsi="Calibri" w:cs="Calibri"/>
          <w:color w:val="000000"/>
          <w:sz w:val="22"/>
          <w:lang w:val="en-US" w:eastAsia="zh-CN" w:bidi="hi-IN"/>
        </w:rPr>
        <w:t>Hanmandlu</w:t>
      </w:r>
      <w:proofErr w:type="spellEnd"/>
      <w:r w:rsidRPr="00C96B95">
        <w:rPr>
          <w:rFonts w:ascii="Calibri" w:eastAsiaTheme="minorEastAsia" w:hAnsi="Calibri" w:cs="Calibri"/>
          <w:color w:val="000000"/>
          <w:sz w:val="22"/>
          <w:lang w:val="en-US" w:eastAsia="zh-CN" w:bidi="hi-IN"/>
        </w:rPr>
        <w:t xml:space="preserve"> M, et al. Gait recognition based on gait pal and pal entropy image[C]. 2013 IEEE International Conference on Image Processing. IEEE, 2013: 4195-4199. </w:t>
      </w:r>
    </w:p>
    <w:p w14:paraId="47CE265F"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[31] </w:t>
      </w:r>
      <w:proofErr w:type="spellStart"/>
      <w:r w:rsidRPr="00C96B95">
        <w:rPr>
          <w:rFonts w:ascii="Calibri" w:eastAsiaTheme="minorEastAsia" w:hAnsi="Calibri" w:cs="Calibri"/>
          <w:color w:val="000000"/>
          <w:sz w:val="22"/>
          <w:lang w:val="en-US" w:eastAsia="zh-CN" w:bidi="hi-IN"/>
        </w:rPr>
        <w:t>DeCann</w:t>
      </w:r>
      <w:proofErr w:type="spellEnd"/>
      <w:r w:rsidRPr="00C96B95">
        <w:rPr>
          <w:rFonts w:ascii="Calibri" w:eastAsiaTheme="minorEastAsia" w:hAnsi="Calibri" w:cs="Calibri"/>
          <w:color w:val="000000"/>
          <w:sz w:val="22"/>
          <w:lang w:val="en-US" w:eastAsia="zh-CN" w:bidi="hi-IN"/>
        </w:rPr>
        <w:t xml:space="preserve"> B, Ross A. Gait curves for human recognition, backpack detection, and silhouette correction in a nighttime environment[C]. Biometric Technology for Human Identification VII. International Society for Optics and Photonics, 2010: 76670Q-76670Q-13.</w:t>
      </w:r>
    </w:p>
    <w:p w14:paraId="4AA2EC5E"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[32] Wolf T, </w:t>
      </w:r>
      <w:proofErr w:type="spellStart"/>
      <w:r w:rsidRPr="00C96B95">
        <w:rPr>
          <w:rFonts w:ascii="Calibri" w:eastAsiaTheme="minorEastAsia" w:hAnsi="Calibri" w:cs="Calibri"/>
          <w:color w:val="000000"/>
          <w:sz w:val="22"/>
          <w:lang w:val="en-US" w:eastAsia="zh-CN" w:bidi="hi-IN"/>
        </w:rPr>
        <w:t>Babaee</w:t>
      </w:r>
      <w:proofErr w:type="spellEnd"/>
      <w:r w:rsidRPr="00C96B95">
        <w:rPr>
          <w:rFonts w:ascii="Calibri" w:eastAsiaTheme="minorEastAsia" w:hAnsi="Calibri" w:cs="Calibri"/>
          <w:color w:val="000000"/>
          <w:sz w:val="22"/>
          <w:lang w:val="en-US" w:eastAsia="zh-CN" w:bidi="hi-IN"/>
        </w:rPr>
        <w:t xml:space="preserve"> M, Rigoll G. Multi-view gait recognition using 3D convolutional neural networks[C]. 2016 IEEE International Conference on Image Processing (ICIP). IEEE, 2016: 4165-4169. </w:t>
      </w:r>
    </w:p>
    <w:p w14:paraId="6752B487"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[33] Pappas I P I, Popovic M R, Keller T, et al. A reliable gait phase detection system[J]. IEEE Transactions on neural systems and rehabilitation engineering, 2001, 9(2): 113-125. </w:t>
      </w:r>
    </w:p>
    <w:p w14:paraId="6AE48BD6"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[34] </w:t>
      </w:r>
      <w:proofErr w:type="spellStart"/>
      <w:r w:rsidRPr="00C96B95">
        <w:rPr>
          <w:rFonts w:ascii="Calibri" w:eastAsiaTheme="minorEastAsia" w:hAnsi="Calibri" w:cs="Calibri"/>
          <w:color w:val="000000"/>
          <w:sz w:val="22"/>
          <w:lang w:val="en-US" w:eastAsia="zh-CN" w:bidi="hi-IN"/>
        </w:rPr>
        <w:t>Taborri</w:t>
      </w:r>
      <w:proofErr w:type="spellEnd"/>
      <w:r w:rsidRPr="00C96B95">
        <w:rPr>
          <w:rFonts w:ascii="Calibri" w:eastAsiaTheme="minorEastAsia" w:hAnsi="Calibri" w:cs="Calibri"/>
          <w:color w:val="000000"/>
          <w:sz w:val="22"/>
          <w:lang w:val="en-US" w:eastAsia="zh-CN" w:bidi="hi-IN"/>
        </w:rPr>
        <w:t xml:space="preserve"> J, Rossi S, Palermo E, et al. A novel HMM distributed classifier for the detection of gait phases by means of a wearable inertial sensor network[J]. Sensors, 2014, 14(9): 16212-16234. </w:t>
      </w:r>
    </w:p>
    <w:p w14:paraId="5CD5870D"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[35] Jung J Y, </w:t>
      </w:r>
      <w:proofErr w:type="spellStart"/>
      <w:r w:rsidRPr="00C96B95">
        <w:rPr>
          <w:rFonts w:ascii="Calibri" w:eastAsiaTheme="minorEastAsia" w:hAnsi="Calibri" w:cs="Calibri"/>
          <w:color w:val="000000"/>
          <w:sz w:val="22"/>
          <w:lang w:val="en-US" w:eastAsia="zh-CN" w:bidi="hi-IN"/>
        </w:rPr>
        <w:t>Heo</w:t>
      </w:r>
      <w:proofErr w:type="spellEnd"/>
      <w:r w:rsidRPr="00C96B95">
        <w:rPr>
          <w:rFonts w:ascii="Calibri" w:eastAsiaTheme="minorEastAsia" w:hAnsi="Calibri" w:cs="Calibri"/>
          <w:color w:val="000000"/>
          <w:sz w:val="22"/>
          <w:lang w:val="en-US" w:eastAsia="zh-CN" w:bidi="hi-IN"/>
        </w:rPr>
        <w:t xml:space="preserve"> W, Yang H, et al. A neural network-based gait phase classification method using sensors equipped on lower limb exoskeleton robots[J]. Sensors, 2015, 15(11): 27738-27759.</w:t>
      </w:r>
    </w:p>
    <w:p w14:paraId="06AAF6BC"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[36] Mohammed S, Same A, </w:t>
      </w:r>
      <w:proofErr w:type="spellStart"/>
      <w:r w:rsidRPr="00C96B95">
        <w:rPr>
          <w:rFonts w:ascii="Calibri" w:eastAsiaTheme="minorEastAsia" w:hAnsi="Calibri" w:cs="Calibri"/>
          <w:color w:val="000000"/>
          <w:sz w:val="22"/>
          <w:lang w:val="en-US" w:eastAsia="zh-CN" w:bidi="hi-IN"/>
        </w:rPr>
        <w:t>Oukhellou</w:t>
      </w:r>
      <w:proofErr w:type="spellEnd"/>
      <w:r w:rsidRPr="00C96B95">
        <w:rPr>
          <w:rFonts w:ascii="Calibri" w:eastAsiaTheme="minorEastAsia" w:hAnsi="Calibri" w:cs="Calibri"/>
          <w:color w:val="000000"/>
          <w:sz w:val="22"/>
          <w:lang w:val="en-US" w:eastAsia="zh-CN" w:bidi="hi-IN"/>
        </w:rPr>
        <w:t xml:space="preserve"> L, et al. Recognition of gait cycle phases using wearable sensors[J]. Robotics and Autonomous Systems, 2016, 75: 50-59.</w:t>
      </w:r>
    </w:p>
    <w:p w14:paraId="67C84B2F"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[37] Maqbool H F, </w:t>
      </w:r>
      <w:proofErr w:type="spellStart"/>
      <w:r w:rsidRPr="00C96B95">
        <w:rPr>
          <w:rFonts w:ascii="Calibri" w:eastAsiaTheme="minorEastAsia" w:hAnsi="Calibri" w:cs="Calibri"/>
          <w:color w:val="000000"/>
          <w:sz w:val="22"/>
          <w:lang w:val="en-US" w:eastAsia="zh-CN" w:bidi="hi-IN"/>
        </w:rPr>
        <w:t>Husman</w:t>
      </w:r>
      <w:proofErr w:type="spellEnd"/>
      <w:r w:rsidRPr="00C96B95">
        <w:rPr>
          <w:rFonts w:ascii="Calibri" w:eastAsiaTheme="minorEastAsia" w:hAnsi="Calibri" w:cs="Calibri"/>
          <w:color w:val="000000"/>
          <w:sz w:val="22"/>
          <w:lang w:val="en-US" w:eastAsia="zh-CN" w:bidi="hi-IN"/>
        </w:rPr>
        <w:t xml:space="preserve"> M A B, </w:t>
      </w:r>
      <w:proofErr w:type="spellStart"/>
      <w:r w:rsidRPr="00C96B95">
        <w:rPr>
          <w:rFonts w:ascii="Calibri" w:eastAsiaTheme="minorEastAsia" w:hAnsi="Calibri" w:cs="Calibri"/>
          <w:color w:val="000000"/>
          <w:sz w:val="22"/>
          <w:lang w:val="en-US" w:eastAsia="zh-CN" w:bidi="hi-IN"/>
        </w:rPr>
        <w:t>Awad</w:t>
      </w:r>
      <w:proofErr w:type="spellEnd"/>
      <w:r w:rsidRPr="00C96B95">
        <w:rPr>
          <w:rFonts w:ascii="Calibri" w:eastAsiaTheme="minorEastAsia" w:hAnsi="Calibri" w:cs="Calibri"/>
          <w:color w:val="000000"/>
          <w:sz w:val="22"/>
          <w:lang w:val="en-US" w:eastAsia="zh-CN" w:bidi="hi-IN"/>
        </w:rPr>
        <w:t xml:space="preserve"> M I, et al. A real-time gait event detection for lower limb prosthesis control and evaluation[J]. IEEE transactions on neural systems and rehabilitation engineering, 2016, 25(9): 1500-1509. </w:t>
      </w:r>
    </w:p>
    <w:p w14:paraId="09F92F75"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lastRenderedPageBreak/>
        <w:t xml:space="preserve">[38] Farah J D, </w:t>
      </w:r>
      <w:proofErr w:type="spellStart"/>
      <w:r w:rsidRPr="00C96B95">
        <w:rPr>
          <w:rFonts w:ascii="Calibri" w:eastAsiaTheme="minorEastAsia" w:hAnsi="Calibri" w:cs="Calibri"/>
          <w:color w:val="000000"/>
          <w:sz w:val="22"/>
          <w:lang w:val="en-US" w:eastAsia="zh-CN" w:bidi="hi-IN"/>
        </w:rPr>
        <w:t>Baddour</w:t>
      </w:r>
      <w:proofErr w:type="spellEnd"/>
      <w:r w:rsidRPr="00C96B95">
        <w:rPr>
          <w:rFonts w:ascii="Calibri" w:eastAsiaTheme="minorEastAsia" w:hAnsi="Calibri" w:cs="Calibri"/>
          <w:color w:val="000000"/>
          <w:sz w:val="22"/>
          <w:lang w:val="en-US" w:eastAsia="zh-CN" w:bidi="hi-IN"/>
        </w:rPr>
        <w:t xml:space="preserve"> N, Lemaire E D. Gait phase detection from thigh kinematics using machine learning techniques[C]. 2017 IEEE International Symposium on Medical Measurements and Applications (</w:t>
      </w:r>
      <w:proofErr w:type="spellStart"/>
      <w:r w:rsidRPr="00C96B95">
        <w:rPr>
          <w:rFonts w:ascii="Calibri" w:eastAsiaTheme="minorEastAsia" w:hAnsi="Calibri" w:cs="Calibri"/>
          <w:color w:val="000000"/>
          <w:sz w:val="22"/>
          <w:lang w:val="en-US" w:eastAsia="zh-CN" w:bidi="hi-IN"/>
        </w:rPr>
        <w:t>MeMeA</w:t>
      </w:r>
      <w:proofErr w:type="spellEnd"/>
      <w:r w:rsidRPr="00C96B95">
        <w:rPr>
          <w:rFonts w:ascii="Calibri" w:eastAsiaTheme="minorEastAsia" w:hAnsi="Calibri" w:cs="Calibri"/>
          <w:color w:val="000000"/>
          <w:sz w:val="22"/>
          <w:lang w:val="en-US" w:eastAsia="zh-CN" w:bidi="hi-IN"/>
        </w:rPr>
        <w:t xml:space="preserve">). IEEE, 2017: 263-268. </w:t>
      </w:r>
    </w:p>
    <w:p w14:paraId="379E45C4"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[39] Martinez-Hernandez U, Mahmood I, </w:t>
      </w:r>
      <w:proofErr w:type="spellStart"/>
      <w:r w:rsidRPr="00C96B95">
        <w:rPr>
          <w:rFonts w:ascii="Calibri" w:eastAsiaTheme="minorEastAsia" w:hAnsi="Calibri" w:cs="Calibri"/>
          <w:color w:val="000000"/>
          <w:sz w:val="22"/>
          <w:lang w:val="en-US" w:eastAsia="zh-CN" w:bidi="hi-IN"/>
        </w:rPr>
        <w:t>Dehghani-Sanij</w:t>
      </w:r>
      <w:proofErr w:type="spellEnd"/>
      <w:r w:rsidRPr="00C96B95">
        <w:rPr>
          <w:rFonts w:ascii="Calibri" w:eastAsiaTheme="minorEastAsia" w:hAnsi="Calibri" w:cs="Calibri"/>
          <w:color w:val="000000"/>
          <w:sz w:val="22"/>
          <w:lang w:val="en-US" w:eastAsia="zh-CN" w:bidi="hi-IN"/>
        </w:rPr>
        <w:t xml:space="preserve"> A </w:t>
      </w:r>
      <w:proofErr w:type="spellStart"/>
      <w:r w:rsidRPr="00C96B95">
        <w:rPr>
          <w:rFonts w:ascii="Calibri" w:eastAsiaTheme="minorEastAsia" w:hAnsi="Calibri" w:cs="Calibri"/>
          <w:color w:val="000000"/>
          <w:sz w:val="22"/>
          <w:lang w:val="en-US" w:eastAsia="zh-CN" w:bidi="hi-IN"/>
        </w:rPr>
        <w:t>A</w:t>
      </w:r>
      <w:proofErr w:type="spellEnd"/>
      <w:r w:rsidRPr="00C96B95">
        <w:rPr>
          <w:rFonts w:ascii="Calibri" w:eastAsiaTheme="minorEastAsia" w:hAnsi="Calibri" w:cs="Calibri"/>
          <w:color w:val="000000"/>
          <w:sz w:val="22"/>
          <w:lang w:val="en-US" w:eastAsia="zh-CN" w:bidi="hi-IN"/>
        </w:rPr>
        <w:t xml:space="preserve">. Simultaneous Bayesian recognition of locomotion and gait phases with wearable sensors[J]. IEEE Sensors Journal, 2017, 18(3): 1282-1290. </w:t>
      </w:r>
    </w:p>
    <w:p w14:paraId="4DE734C3"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[40] Joshi C D, </w:t>
      </w:r>
      <w:proofErr w:type="spellStart"/>
      <w:r w:rsidRPr="00C96B95">
        <w:rPr>
          <w:rFonts w:ascii="Calibri" w:eastAsiaTheme="minorEastAsia" w:hAnsi="Calibri" w:cs="Calibri"/>
          <w:color w:val="000000"/>
          <w:sz w:val="22"/>
          <w:lang w:val="en-US" w:eastAsia="zh-CN" w:bidi="hi-IN"/>
        </w:rPr>
        <w:t>Lahiri</w:t>
      </w:r>
      <w:proofErr w:type="spellEnd"/>
      <w:r w:rsidRPr="00C96B95">
        <w:rPr>
          <w:rFonts w:ascii="Calibri" w:eastAsiaTheme="minorEastAsia" w:hAnsi="Calibri" w:cs="Calibri"/>
          <w:color w:val="000000"/>
          <w:sz w:val="22"/>
          <w:lang w:val="en-US" w:eastAsia="zh-CN" w:bidi="hi-IN"/>
        </w:rPr>
        <w:t xml:space="preserve"> U, </w:t>
      </w:r>
      <w:proofErr w:type="spellStart"/>
      <w:r w:rsidRPr="00C96B95">
        <w:rPr>
          <w:rFonts w:ascii="Calibri" w:eastAsiaTheme="minorEastAsia" w:hAnsi="Calibri" w:cs="Calibri"/>
          <w:color w:val="000000"/>
          <w:sz w:val="22"/>
          <w:lang w:val="en-US" w:eastAsia="zh-CN" w:bidi="hi-IN"/>
        </w:rPr>
        <w:t>Thakor</w:t>
      </w:r>
      <w:proofErr w:type="spellEnd"/>
      <w:r w:rsidRPr="00C96B95">
        <w:rPr>
          <w:rFonts w:ascii="Calibri" w:eastAsiaTheme="minorEastAsia" w:hAnsi="Calibri" w:cs="Calibri"/>
          <w:color w:val="000000"/>
          <w:sz w:val="22"/>
          <w:lang w:val="en-US" w:eastAsia="zh-CN" w:bidi="hi-IN"/>
        </w:rPr>
        <w:t xml:space="preserve"> N V. Classification of gait phases from lower limb EMG: Application to exoskeleton orthosis[C]. 2013 IEEE Point-of-Care Healthcare Technologies (PHT). IEEE, 2013: 228-231.</w:t>
      </w:r>
    </w:p>
    <w:p w14:paraId="39DFFE66"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[41] </w:t>
      </w:r>
      <w:proofErr w:type="spellStart"/>
      <w:r w:rsidRPr="00C96B95">
        <w:rPr>
          <w:rFonts w:ascii="Calibri" w:eastAsiaTheme="minorEastAsia" w:hAnsi="Calibri" w:cs="Calibri"/>
          <w:color w:val="000000"/>
          <w:sz w:val="22"/>
          <w:lang w:val="en-US" w:eastAsia="zh-CN" w:bidi="hi-IN"/>
        </w:rPr>
        <w:t>Qiu</w:t>
      </w:r>
      <w:proofErr w:type="spellEnd"/>
      <w:r w:rsidRPr="00C96B95">
        <w:rPr>
          <w:rFonts w:ascii="Calibri" w:eastAsiaTheme="minorEastAsia" w:hAnsi="Calibri" w:cs="Calibri"/>
          <w:color w:val="000000"/>
          <w:sz w:val="22"/>
          <w:lang w:val="en-US" w:eastAsia="zh-CN" w:bidi="hi-IN"/>
        </w:rPr>
        <w:t xml:space="preserve"> S, Liu L, Wang Z, et al. Body sensor network-based gait quality assessment for clinical decision-support via multi-sensor fusion[J]. IEEE Access, 2019, 7: 59884-59894. </w:t>
      </w:r>
    </w:p>
    <w:p w14:paraId="5AE50DEA" w14:textId="77777777" w:rsid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[42] Zion Z, Chen XJ, et al. A gait recognition method based on multi-classifier fusion[J]. Computer Applications, 2019, 39(3): 712-718. </w:t>
      </w:r>
    </w:p>
    <w:p w14:paraId="6FF24C3A" w14:textId="4F5DC1EA"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[43] Y. Ma, Z. E. </w:t>
      </w:r>
      <w:proofErr w:type="spellStart"/>
      <w:r w:rsidRPr="00C96B95">
        <w:rPr>
          <w:rFonts w:ascii="Calibri" w:eastAsiaTheme="minorEastAsia" w:hAnsi="Calibri" w:cs="Calibri"/>
          <w:color w:val="000000"/>
          <w:sz w:val="22"/>
          <w:lang w:val="en-US" w:eastAsia="zh-CN" w:bidi="hi-IN"/>
        </w:rPr>
        <w:t>Ashari</w:t>
      </w:r>
      <w:proofErr w:type="spellEnd"/>
      <w:r w:rsidRPr="00C96B95">
        <w:rPr>
          <w:rFonts w:ascii="Calibri" w:eastAsiaTheme="minorEastAsia" w:hAnsi="Calibri" w:cs="Calibri"/>
          <w:color w:val="000000"/>
          <w:sz w:val="22"/>
          <w:lang w:val="en-US" w:eastAsia="zh-CN" w:bidi="hi-IN"/>
        </w:rPr>
        <w:t xml:space="preserve">, M. </w:t>
      </w:r>
      <w:proofErr w:type="spellStart"/>
      <w:r w:rsidRPr="00C96B95">
        <w:rPr>
          <w:rFonts w:ascii="Calibri" w:eastAsiaTheme="minorEastAsia" w:hAnsi="Calibri" w:cs="Calibri"/>
          <w:color w:val="000000"/>
          <w:sz w:val="22"/>
          <w:lang w:val="en-US" w:eastAsia="zh-CN" w:bidi="hi-IN"/>
        </w:rPr>
        <w:t>Pedram</w:t>
      </w:r>
      <w:proofErr w:type="spellEnd"/>
      <w:r w:rsidRPr="00C96B95">
        <w:rPr>
          <w:rFonts w:ascii="Calibri" w:eastAsiaTheme="minorEastAsia" w:hAnsi="Calibri" w:cs="Calibri"/>
          <w:color w:val="000000"/>
          <w:sz w:val="22"/>
          <w:lang w:val="en-US" w:eastAsia="zh-CN" w:bidi="hi-IN"/>
        </w:rPr>
        <w:t xml:space="preserve">, et al. </w:t>
      </w:r>
      <w:proofErr w:type="spellStart"/>
      <w:r w:rsidRPr="00C96B95">
        <w:rPr>
          <w:rFonts w:ascii="Calibri" w:eastAsiaTheme="minorEastAsia" w:hAnsi="Calibri" w:cs="Calibri"/>
          <w:color w:val="000000"/>
          <w:sz w:val="22"/>
          <w:lang w:val="en-US" w:eastAsia="zh-CN" w:bidi="hi-IN"/>
        </w:rPr>
        <w:t>Cyclepro</w:t>
      </w:r>
      <w:proofErr w:type="spellEnd"/>
      <w:r w:rsidRPr="00C96B95">
        <w:rPr>
          <w:rFonts w:ascii="Calibri" w:eastAsiaTheme="minorEastAsia" w:hAnsi="Calibri" w:cs="Calibri"/>
          <w:color w:val="000000"/>
          <w:sz w:val="22"/>
          <w:lang w:val="en-US" w:eastAsia="zh-CN" w:bidi="hi-IN"/>
        </w:rPr>
        <w:t xml:space="preserve">: A robust framework for domain-agnostic gait cycle detection[J]. IEEE Sensors Journal, 2019, 19(10): 3751-3762. </w:t>
      </w:r>
    </w:p>
    <w:p w14:paraId="3D6341E2"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[44] J. Barth, C. </w:t>
      </w:r>
      <w:proofErr w:type="spellStart"/>
      <w:r w:rsidRPr="00C96B95">
        <w:rPr>
          <w:rFonts w:ascii="Calibri" w:eastAsiaTheme="minorEastAsia" w:hAnsi="Calibri" w:cs="Calibri"/>
          <w:color w:val="000000"/>
          <w:sz w:val="22"/>
          <w:lang w:val="en-US" w:eastAsia="zh-CN" w:bidi="hi-IN"/>
        </w:rPr>
        <w:t>Oberndorfer</w:t>
      </w:r>
      <w:proofErr w:type="spellEnd"/>
      <w:r w:rsidRPr="00C96B95">
        <w:rPr>
          <w:rFonts w:ascii="Calibri" w:eastAsiaTheme="minorEastAsia" w:hAnsi="Calibri" w:cs="Calibri"/>
          <w:color w:val="000000"/>
          <w:sz w:val="22"/>
          <w:lang w:val="en-US" w:eastAsia="zh-CN" w:bidi="hi-IN"/>
        </w:rPr>
        <w:t xml:space="preserve">, et al. Stride Segmentation during Free Walk Movements Using Multi-Dimensional Subsequence Dynamic Time Warping on Inertial Sensor Data[J]. Sensors, 2015, 15(3): 6419-6440. </w:t>
      </w:r>
    </w:p>
    <w:p w14:paraId="23E35BD6"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[45] A. Cfm, B. </w:t>
      </w:r>
      <w:proofErr w:type="spellStart"/>
      <w:r w:rsidRPr="00C96B95">
        <w:rPr>
          <w:rFonts w:ascii="Calibri" w:eastAsiaTheme="minorEastAsia" w:hAnsi="Calibri" w:cs="Calibri"/>
          <w:color w:val="000000"/>
          <w:sz w:val="22"/>
          <w:lang w:val="en-US" w:eastAsia="zh-CN" w:bidi="hi-IN"/>
        </w:rPr>
        <w:t>Vc</w:t>
      </w:r>
      <w:proofErr w:type="spellEnd"/>
      <w:r w:rsidRPr="00C96B95">
        <w:rPr>
          <w:rFonts w:ascii="Calibri" w:eastAsiaTheme="minorEastAsia" w:hAnsi="Calibri" w:cs="Calibri"/>
          <w:color w:val="000000"/>
          <w:sz w:val="22"/>
          <w:lang w:val="en-US" w:eastAsia="zh-CN" w:bidi="hi-IN"/>
        </w:rPr>
        <w:t xml:space="preserve">, B. Pk, et al. Wearables-based multi-task gait and activity segmentation using recurrent neural networks[J]. Neurocomputing, 2020. </w:t>
      </w:r>
    </w:p>
    <w:p w14:paraId="6446E753"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[46] J. Chen, X. Huang, H. Jiang, et al. Low-Cost and Device-Free Human Activity Recognition Based on Hierarchical Learning Model[J]. Sensors, 2021, 21(7): 2359. </w:t>
      </w:r>
    </w:p>
    <w:p w14:paraId="0F25390A"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[47] O. </w:t>
      </w:r>
      <w:proofErr w:type="spellStart"/>
      <w:r w:rsidRPr="00C96B95">
        <w:rPr>
          <w:rFonts w:ascii="Calibri" w:eastAsiaTheme="minorEastAsia" w:hAnsi="Calibri" w:cs="Calibri"/>
          <w:color w:val="000000"/>
          <w:sz w:val="22"/>
          <w:lang w:val="en-US" w:eastAsia="zh-CN" w:bidi="hi-IN"/>
        </w:rPr>
        <w:t>Nafea</w:t>
      </w:r>
      <w:proofErr w:type="spellEnd"/>
      <w:r w:rsidRPr="00C96B95">
        <w:rPr>
          <w:rFonts w:ascii="Calibri" w:eastAsiaTheme="minorEastAsia" w:hAnsi="Calibri" w:cs="Calibri"/>
          <w:color w:val="000000"/>
          <w:sz w:val="22"/>
          <w:lang w:val="en-US" w:eastAsia="zh-CN" w:bidi="hi-IN"/>
        </w:rPr>
        <w:t xml:space="preserve">, W. Abdul, G. Muhammad, M. </w:t>
      </w:r>
      <w:proofErr w:type="spellStart"/>
      <w:r w:rsidRPr="00C96B95">
        <w:rPr>
          <w:rFonts w:ascii="Calibri" w:eastAsiaTheme="minorEastAsia" w:hAnsi="Calibri" w:cs="Calibri"/>
          <w:color w:val="000000"/>
          <w:sz w:val="22"/>
          <w:lang w:val="en-US" w:eastAsia="zh-CN" w:bidi="hi-IN"/>
        </w:rPr>
        <w:t>Alsulaiman</w:t>
      </w:r>
      <w:proofErr w:type="spellEnd"/>
      <w:r w:rsidRPr="00C96B95">
        <w:rPr>
          <w:rFonts w:ascii="Calibri" w:eastAsiaTheme="minorEastAsia" w:hAnsi="Calibri" w:cs="Calibri"/>
          <w:color w:val="000000"/>
          <w:sz w:val="22"/>
          <w:lang w:val="en-US" w:eastAsia="zh-CN" w:bidi="hi-IN"/>
        </w:rPr>
        <w:t xml:space="preserve">. Sensor-Based Human Activity Recognition with </w:t>
      </w:r>
      <w:proofErr w:type="spellStart"/>
      <w:r w:rsidRPr="00C96B95">
        <w:rPr>
          <w:rFonts w:ascii="Calibri" w:eastAsiaTheme="minorEastAsia" w:hAnsi="Calibri" w:cs="Calibri"/>
          <w:color w:val="000000"/>
          <w:sz w:val="22"/>
          <w:lang w:val="en-US" w:eastAsia="zh-CN" w:bidi="hi-IN"/>
        </w:rPr>
        <w:t>Spatio</w:t>
      </w:r>
      <w:proofErr w:type="spellEnd"/>
      <w:r w:rsidRPr="00C96B95">
        <w:rPr>
          <w:rFonts w:ascii="Calibri" w:eastAsiaTheme="minorEastAsia" w:hAnsi="Calibri" w:cs="Calibri"/>
          <w:color w:val="000000"/>
          <w:sz w:val="22"/>
          <w:lang w:val="en-US" w:eastAsia="zh-CN" w:bidi="hi-IN"/>
        </w:rPr>
        <w:t xml:space="preserve">-Temporal Deep Learning[J]. Sensors, 2021, 21(6). </w:t>
      </w:r>
    </w:p>
    <w:p w14:paraId="2209FEF7"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[48] S. </w:t>
      </w:r>
      <w:proofErr w:type="spellStart"/>
      <w:r w:rsidRPr="00C96B95">
        <w:rPr>
          <w:rFonts w:ascii="Calibri" w:eastAsiaTheme="minorEastAsia" w:hAnsi="Calibri" w:cs="Calibri"/>
          <w:color w:val="000000"/>
          <w:sz w:val="22"/>
          <w:lang w:val="en-US" w:eastAsia="zh-CN" w:bidi="hi-IN"/>
        </w:rPr>
        <w:t>Mekruksavanich</w:t>
      </w:r>
      <w:proofErr w:type="spellEnd"/>
      <w:r w:rsidRPr="00C96B95">
        <w:rPr>
          <w:rFonts w:ascii="Calibri" w:eastAsiaTheme="minorEastAsia" w:hAnsi="Calibri" w:cs="Calibri"/>
          <w:color w:val="000000"/>
          <w:sz w:val="22"/>
          <w:lang w:val="en-US" w:eastAsia="zh-CN" w:bidi="hi-IN"/>
        </w:rPr>
        <w:t xml:space="preserve">, A. </w:t>
      </w:r>
      <w:proofErr w:type="spellStart"/>
      <w:r w:rsidRPr="00C96B95">
        <w:rPr>
          <w:rFonts w:ascii="Calibri" w:eastAsiaTheme="minorEastAsia" w:hAnsi="Calibri" w:cs="Calibri"/>
          <w:color w:val="000000"/>
          <w:sz w:val="22"/>
          <w:lang w:val="en-US" w:eastAsia="zh-CN" w:bidi="hi-IN"/>
        </w:rPr>
        <w:t>Jitpattanakul</w:t>
      </w:r>
      <w:proofErr w:type="spellEnd"/>
      <w:r w:rsidRPr="00C96B95">
        <w:rPr>
          <w:rFonts w:ascii="Calibri" w:eastAsiaTheme="minorEastAsia" w:hAnsi="Calibri" w:cs="Calibri"/>
          <w:color w:val="000000"/>
          <w:sz w:val="22"/>
          <w:lang w:val="en-US" w:eastAsia="zh-CN" w:bidi="hi-IN"/>
        </w:rPr>
        <w:t xml:space="preserve">. LSTM Networks Using Smartphone Data for Sensor-Based Human Activity Recognition in Smart Homes[J]. Sensors, 2021, 21(5): 1636. [49] E. Soleimani, E. </w:t>
      </w:r>
      <w:proofErr w:type="spellStart"/>
      <w:r w:rsidRPr="00C96B95">
        <w:rPr>
          <w:rFonts w:ascii="Calibri" w:eastAsiaTheme="minorEastAsia" w:hAnsi="Calibri" w:cs="Calibri"/>
          <w:color w:val="000000"/>
          <w:sz w:val="22"/>
          <w:lang w:val="en-US" w:eastAsia="zh-CN" w:bidi="hi-IN"/>
        </w:rPr>
        <w:t>Nazerfard</w:t>
      </w:r>
      <w:proofErr w:type="spellEnd"/>
      <w:r w:rsidRPr="00C96B95">
        <w:rPr>
          <w:rFonts w:ascii="Calibri" w:eastAsiaTheme="minorEastAsia" w:hAnsi="Calibri" w:cs="Calibri"/>
          <w:color w:val="000000"/>
          <w:sz w:val="22"/>
          <w:lang w:val="en-US" w:eastAsia="zh-CN" w:bidi="hi-IN"/>
        </w:rPr>
        <w:t xml:space="preserve">. Cross-subject transfer learning in human activity recognition systems using generative adversarial networks[J]. 2021: 26-34. </w:t>
      </w:r>
    </w:p>
    <w:p w14:paraId="0D74A23F" w14:textId="77777777" w:rsid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[50] Han </w:t>
      </w:r>
      <w:proofErr w:type="spellStart"/>
      <w:r w:rsidRPr="00C96B95">
        <w:rPr>
          <w:rFonts w:ascii="Calibri" w:eastAsiaTheme="minorEastAsia" w:hAnsi="Calibri" w:cs="Calibri"/>
          <w:color w:val="000000"/>
          <w:sz w:val="22"/>
          <w:lang w:val="en-US" w:eastAsia="zh-CN" w:bidi="hi-IN"/>
        </w:rPr>
        <w:t>Yali</w:t>
      </w:r>
      <w:proofErr w:type="spellEnd"/>
      <w:r w:rsidRPr="00C96B95">
        <w:rPr>
          <w:rFonts w:ascii="Calibri" w:eastAsiaTheme="minorEastAsia" w:hAnsi="Calibri" w:cs="Calibri"/>
          <w:color w:val="000000"/>
          <w:sz w:val="22"/>
          <w:lang w:val="en-US" w:eastAsia="zh-CN" w:bidi="hi-IN"/>
        </w:rPr>
        <w:t xml:space="preserve">, Xu </w:t>
      </w:r>
      <w:proofErr w:type="spellStart"/>
      <w:r w:rsidRPr="00C96B95">
        <w:rPr>
          <w:rFonts w:ascii="Calibri" w:eastAsiaTheme="minorEastAsia" w:hAnsi="Calibri" w:cs="Calibri"/>
          <w:color w:val="000000"/>
          <w:sz w:val="22"/>
          <w:lang w:val="en-US" w:eastAsia="zh-CN" w:bidi="hi-IN"/>
        </w:rPr>
        <w:t>Youxiong</w:t>
      </w:r>
      <w:proofErr w:type="spellEnd"/>
      <w:r w:rsidRPr="00C96B95">
        <w:rPr>
          <w:rFonts w:ascii="Calibri" w:eastAsiaTheme="minorEastAsia" w:hAnsi="Calibri" w:cs="Calibri"/>
          <w:color w:val="000000"/>
          <w:sz w:val="22"/>
          <w:lang w:val="en-US" w:eastAsia="zh-CN" w:bidi="hi-IN"/>
        </w:rPr>
        <w:t xml:space="preserve">, Gao </w:t>
      </w:r>
      <w:proofErr w:type="spellStart"/>
      <w:r w:rsidRPr="00C96B95">
        <w:rPr>
          <w:rFonts w:ascii="Calibri" w:eastAsiaTheme="minorEastAsia" w:hAnsi="Calibri" w:cs="Calibri"/>
          <w:color w:val="000000"/>
          <w:sz w:val="22"/>
          <w:lang w:val="en-US" w:eastAsia="zh-CN" w:bidi="hi-IN"/>
        </w:rPr>
        <w:t>Haitao</w:t>
      </w:r>
      <w:proofErr w:type="spellEnd"/>
      <w:r w:rsidRPr="00C96B95">
        <w:rPr>
          <w:rFonts w:ascii="Calibri" w:eastAsiaTheme="minorEastAsia" w:hAnsi="Calibri" w:cs="Calibri"/>
          <w:color w:val="000000"/>
          <w:sz w:val="22"/>
          <w:lang w:val="en-US" w:eastAsia="zh-CN" w:bidi="hi-IN"/>
        </w:rPr>
        <w:t>. Research on knee joint exoskeleton swing control based on conductance control [J]. Journal of Automation, 2016, 42(12): 2-8.</w:t>
      </w:r>
      <w:r w:rsidRPr="00C96B95">
        <w:rPr>
          <w:rFonts w:ascii="Calibri" w:eastAsiaTheme="minorEastAsia" w:hAnsi="Calibri" w:cs="Calibri"/>
          <w:color w:val="000000"/>
          <w:sz w:val="22"/>
          <w:lang w:val="en-US" w:eastAsia="zh-CN" w:bidi="hi-IN"/>
        </w:rPr>
        <w:t xml:space="preserve"> </w:t>
      </w:r>
    </w:p>
    <w:p w14:paraId="7AC09F82" w14:textId="1854EF7F"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[51]  Hamilton  WR.  On  quaternions:  or  a  new  system  of imaginaries  in  algebra[J].  Philosophical Magazine, 1884, 25: 489-495.</w:t>
      </w:r>
    </w:p>
    <w:p w14:paraId="4AB43224"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p>
    <w:p w14:paraId="7DF468EA" w14:textId="77777777" w:rsidR="00C96B95" w:rsidRPr="00C96B95" w:rsidRDefault="00C96B95" w:rsidP="00C96B95">
      <w:pPr>
        <w:suppressAutoHyphens/>
        <w:overflowPunct w:val="0"/>
        <w:spacing w:before="120"/>
        <w:textAlignment w:val="baseline"/>
        <w:rPr>
          <w:rFonts w:ascii="Calibri" w:eastAsiaTheme="minorEastAsia" w:hAnsi="Calibri" w:cs="Calibri"/>
          <w:color w:val="000000"/>
          <w:sz w:val="22"/>
          <w:lang w:val="en-US" w:eastAsia="zh-CN" w:bidi="hi-IN"/>
        </w:rPr>
      </w:pPr>
      <w:r w:rsidRPr="00C96B95">
        <w:rPr>
          <w:rFonts w:ascii="Calibri" w:eastAsiaTheme="minorEastAsia" w:hAnsi="Calibri" w:cs="Calibri"/>
          <w:color w:val="000000"/>
          <w:sz w:val="22"/>
          <w:lang w:val="en-US" w:eastAsia="zh-CN" w:bidi="hi-IN"/>
        </w:rPr>
        <w:t xml:space="preserve">52] </w:t>
      </w:r>
      <w:proofErr w:type="spellStart"/>
      <w:r w:rsidRPr="00C96B95">
        <w:rPr>
          <w:rFonts w:ascii="Calibri" w:eastAsiaTheme="minorEastAsia" w:hAnsi="Calibri" w:cs="Calibri"/>
          <w:color w:val="000000"/>
          <w:sz w:val="22"/>
          <w:lang w:val="en-US" w:eastAsia="zh-CN" w:bidi="hi-IN"/>
        </w:rPr>
        <w:t>Pascanu</w:t>
      </w:r>
      <w:proofErr w:type="spellEnd"/>
      <w:r w:rsidRPr="00C96B95">
        <w:rPr>
          <w:rFonts w:ascii="Calibri" w:eastAsiaTheme="minorEastAsia" w:hAnsi="Calibri" w:cs="Calibri"/>
          <w:color w:val="000000"/>
          <w:sz w:val="22"/>
          <w:lang w:val="en-US" w:eastAsia="zh-CN" w:bidi="hi-IN"/>
        </w:rPr>
        <w:t xml:space="preserve"> R</w:t>
      </w:r>
      <w:r w:rsidRPr="00C96B95">
        <w:rPr>
          <w:rFonts w:ascii="Calibri" w:eastAsiaTheme="minorEastAsia" w:hAnsi="Calibri" w:cs="Calibri" w:hint="eastAsia"/>
          <w:color w:val="000000"/>
          <w:sz w:val="22"/>
          <w:lang w:val="en-US" w:eastAsia="zh-CN" w:bidi="hi-IN"/>
        </w:rPr>
        <w:t>，</w:t>
      </w:r>
      <w:proofErr w:type="spellStart"/>
      <w:r w:rsidRPr="00C96B95">
        <w:rPr>
          <w:rFonts w:ascii="Calibri" w:eastAsiaTheme="minorEastAsia" w:hAnsi="Calibri" w:cs="Calibri"/>
          <w:color w:val="000000"/>
          <w:sz w:val="22"/>
          <w:lang w:val="en-US" w:eastAsia="zh-CN" w:bidi="hi-IN"/>
        </w:rPr>
        <w:t>Mikolov</w:t>
      </w:r>
      <w:proofErr w:type="spellEnd"/>
      <w:r w:rsidRPr="00C96B95">
        <w:rPr>
          <w:rFonts w:ascii="Calibri" w:eastAsiaTheme="minorEastAsia" w:hAnsi="Calibri" w:cs="Calibri"/>
          <w:color w:val="000000"/>
          <w:sz w:val="22"/>
          <w:lang w:val="en-US" w:eastAsia="zh-CN" w:bidi="hi-IN"/>
        </w:rPr>
        <w:t xml:space="preserve"> T</w:t>
      </w:r>
      <w:r w:rsidRPr="00C96B95">
        <w:rPr>
          <w:rFonts w:ascii="Calibri" w:eastAsiaTheme="minorEastAsia" w:hAnsi="Calibri" w:cs="Calibri" w:hint="eastAsia"/>
          <w:color w:val="000000"/>
          <w:sz w:val="22"/>
          <w:lang w:val="en-US" w:eastAsia="zh-CN" w:bidi="hi-IN"/>
        </w:rPr>
        <w:t>，</w:t>
      </w:r>
      <w:proofErr w:type="spellStart"/>
      <w:r w:rsidRPr="00C96B95">
        <w:rPr>
          <w:rFonts w:ascii="Calibri" w:eastAsiaTheme="minorEastAsia" w:hAnsi="Calibri" w:cs="Calibri"/>
          <w:color w:val="000000"/>
          <w:sz w:val="22"/>
          <w:lang w:val="en-US" w:eastAsia="zh-CN" w:bidi="hi-IN"/>
        </w:rPr>
        <w:t>Bengio</w:t>
      </w:r>
      <w:proofErr w:type="spellEnd"/>
      <w:r w:rsidRPr="00C96B95">
        <w:rPr>
          <w:rFonts w:ascii="Calibri" w:eastAsiaTheme="minorEastAsia" w:hAnsi="Calibri" w:cs="Calibri"/>
          <w:color w:val="000000"/>
          <w:sz w:val="22"/>
          <w:lang w:val="en-US" w:eastAsia="zh-CN" w:bidi="hi-IN"/>
        </w:rPr>
        <w:t xml:space="preserve"> </w:t>
      </w:r>
      <w:proofErr w:type="spellStart"/>
      <w:r w:rsidRPr="00C96B95">
        <w:rPr>
          <w:rFonts w:ascii="Calibri" w:eastAsiaTheme="minorEastAsia" w:hAnsi="Calibri" w:cs="Calibri"/>
          <w:color w:val="000000"/>
          <w:sz w:val="22"/>
          <w:lang w:val="en-US" w:eastAsia="zh-CN" w:bidi="hi-IN"/>
        </w:rPr>
        <w:t>Y.On</w:t>
      </w:r>
      <w:proofErr w:type="spellEnd"/>
      <w:r w:rsidRPr="00C96B95">
        <w:rPr>
          <w:rFonts w:ascii="Calibri" w:eastAsiaTheme="minorEastAsia" w:hAnsi="Calibri" w:cs="Calibri"/>
          <w:color w:val="000000"/>
          <w:sz w:val="22"/>
          <w:lang w:val="en-US" w:eastAsia="zh-CN" w:bidi="hi-IN"/>
        </w:rPr>
        <w:t xml:space="preserve"> the difficulty </w:t>
      </w:r>
      <w:proofErr w:type="spellStart"/>
      <w:r w:rsidRPr="00C96B95">
        <w:rPr>
          <w:rFonts w:ascii="Calibri" w:eastAsiaTheme="minorEastAsia" w:hAnsi="Calibri" w:cs="Calibri"/>
          <w:color w:val="000000"/>
          <w:sz w:val="22"/>
          <w:lang w:val="en-US" w:eastAsia="zh-CN" w:bidi="hi-IN"/>
        </w:rPr>
        <w:t>oftraining</w:t>
      </w:r>
      <w:proofErr w:type="spellEnd"/>
      <w:r w:rsidRPr="00C96B95">
        <w:rPr>
          <w:rFonts w:ascii="Calibri" w:eastAsiaTheme="minorEastAsia" w:hAnsi="Calibri" w:cs="Calibri"/>
          <w:color w:val="000000"/>
          <w:sz w:val="22"/>
          <w:lang w:val="en-US" w:eastAsia="zh-CN" w:bidi="hi-IN"/>
        </w:rPr>
        <w:t xml:space="preserve"> recurrent neural networks[C]//30th International Conference on International Conference on Machine </w:t>
      </w:r>
      <w:proofErr w:type="spellStart"/>
      <w:r w:rsidRPr="00C96B95">
        <w:rPr>
          <w:rFonts w:ascii="Calibri" w:eastAsiaTheme="minorEastAsia" w:hAnsi="Calibri" w:cs="Calibri"/>
          <w:color w:val="000000"/>
          <w:sz w:val="22"/>
          <w:lang w:val="en-US" w:eastAsia="zh-CN" w:bidi="hi-IN"/>
        </w:rPr>
        <w:t>Learning.Atlanta</w:t>
      </w:r>
      <w:proofErr w:type="spellEnd"/>
      <w:r w:rsidRPr="00C96B95">
        <w:rPr>
          <w:rFonts w:ascii="Calibri" w:eastAsiaTheme="minorEastAsia" w:hAnsi="Calibri" w:cs="Calibri" w:hint="eastAsia"/>
          <w:color w:val="000000"/>
          <w:sz w:val="22"/>
          <w:lang w:val="en-US" w:eastAsia="zh-CN" w:bidi="hi-IN"/>
        </w:rPr>
        <w:t>，</w:t>
      </w:r>
      <w:r w:rsidRPr="00C96B95">
        <w:rPr>
          <w:rFonts w:ascii="Calibri" w:eastAsiaTheme="minorEastAsia" w:hAnsi="Calibri" w:cs="Calibri"/>
          <w:color w:val="000000"/>
          <w:sz w:val="22"/>
          <w:lang w:val="en-US" w:eastAsia="zh-CN" w:bidi="hi-IN"/>
        </w:rPr>
        <w:t>USA</w:t>
      </w:r>
      <w:r w:rsidRPr="00C96B95">
        <w:rPr>
          <w:rFonts w:ascii="Calibri" w:eastAsiaTheme="minorEastAsia" w:hAnsi="Calibri" w:cs="Calibri" w:hint="eastAsia"/>
          <w:color w:val="000000"/>
          <w:sz w:val="22"/>
          <w:lang w:val="en-US" w:eastAsia="zh-CN" w:bidi="hi-IN"/>
        </w:rPr>
        <w:t>：</w:t>
      </w:r>
      <w:r w:rsidRPr="00C96B95">
        <w:rPr>
          <w:rFonts w:ascii="Calibri" w:eastAsiaTheme="minorEastAsia" w:hAnsi="Calibri" w:cs="Calibri"/>
          <w:color w:val="000000"/>
          <w:sz w:val="22"/>
          <w:lang w:val="en-US" w:eastAsia="zh-CN" w:bidi="hi-IN"/>
        </w:rPr>
        <w:t>IMLS</w:t>
      </w:r>
      <w:r w:rsidRPr="00C96B95">
        <w:rPr>
          <w:rFonts w:ascii="Calibri" w:eastAsiaTheme="minorEastAsia" w:hAnsi="Calibri" w:cs="Calibri" w:hint="eastAsia"/>
          <w:color w:val="000000"/>
          <w:sz w:val="22"/>
          <w:lang w:val="en-US" w:eastAsia="zh-CN" w:bidi="hi-IN"/>
        </w:rPr>
        <w:t>，</w:t>
      </w:r>
      <w:r w:rsidRPr="00C96B95">
        <w:rPr>
          <w:rFonts w:ascii="Calibri" w:eastAsiaTheme="minorEastAsia" w:hAnsi="Calibri" w:cs="Calibri"/>
          <w:color w:val="000000"/>
          <w:sz w:val="22"/>
          <w:lang w:val="en-US" w:eastAsia="zh-CN" w:bidi="hi-IN"/>
        </w:rPr>
        <w:t>2013</w:t>
      </w:r>
      <w:r w:rsidRPr="00C96B95">
        <w:rPr>
          <w:rFonts w:ascii="Calibri" w:eastAsiaTheme="minorEastAsia" w:hAnsi="Calibri" w:cs="Calibri" w:hint="eastAsia"/>
          <w:color w:val="000000"/>
          <w:sz w:val="22"/>
          <w:lang w:val="en-US" w:eastAsia="zh-CN" w:bidi="hi-IN"/>
        </w:rPr>
        <w:t>：</w:t>
      </w:r>
      <w:r w:rsidRPr="00C96B95">
        <w:rPr>
          <w:rFonts w:ascii="Calibri" w:eastAsiaTheme="minorEastAsia" w:hAnsi="Calibri" w:cs="Calibri"/>
          <w:color w:val="000000"/>
          <w:sz w:val="22"/>
          <w:lang w:val="en-US" w:eastAsia="zh-CN" w:bidi="hi-IN"/>
        </w:rPr>
        <w:t>1310-1318.</w:t>
      </w:r>
    </w:p>
    <w:p w14:paraId="49E8E3B0" w14:textId="2469D10C" w:rsidR="00C96B95" w:rsidRPr="00C96B95" w:rsidRDefault="00C96B95" w:rsidP="00C96B95">
      <w:pPr>
        <w:suppressAutoHyphens/>
        <w:overflowPunct w:val="0"/>
        <w:spacing w:before="120"/>
        <w:textAlignment w:val="baseline"/>
        <w:rPr>
          <w:rFonts w:ascii="Calibri" w:eastAsiaTheme="minorEastAsia" w:hAnsi="Calibri" w:cs="Calibri" w:hint="eastAsia"/>
          <w:color w:val="000000"/>
          <w:sz w:val="22"/>
          <w:lang w:val="en-US" w:eastAsia="zh-CN" w:bidi="hi-IN"/>
        </w:rPr>
      </w:pPr>
      <w:r w:rsidRPr="00C96B95">
        <w:rPr>
          <w:rFonts w:ascii="Calibri" w:eastAsiaTheme="minorEastAsia" w:hAnsi="Calibri" w:cs="Calibri"/>
          <w:color w:val="000000"/>
          <w:sz w:val="22"/>
          <w:lang w:val="en-US" w:eastAsia="zh-CN" w:bidi="hi-IN"/>
        </w:rPr>
        <w:t xml:space="preserve">[53] Graves </w:t>
      </w:r>
      <w:proofErr w:type="spellStart"/>
      <w:r w:rsidRPr="00C96B95">
        <w:rPr>
          <w:rFonts w:ascii="Calibri" w:eastAsiaTheme="minorEastAsia" w:hAnsi="Calibri" w:cs="Calibri"/>
          <w:color w:val="000000"/>
          <w:sz w:val="22"/>
          <w:lang w:val="en-US" w:eastAsia="zh-CN" w:bidi="hi-IN"/>
        </w:rPr>
        <w:t>A.Long</w:t>
      </w:r>
      <w:proofErr w:type="spellEnd"/>
      <w:r w:rsidRPr="00C96B95">
        <w:rPr>
          <w:rFonts w:ascii="Calibri" w:eastAsiaTheme="minorEastAsia" w:hAnsi="Calibri" w:cs="Calibri"/>
          <w:color w:val="000000"/>
          <w:sz w:val="22"/>
          <w:lang w:val="en-US" w:eastAsia="zh-CN" w:bidi="hi-IN"/>
        </w:rPr>
        <w:t xml:space="preserve"> short- term memory[M]//Supervised sequence labelling with recurrent neural </w:t>
      </w:r>
      <w:proofErr w:type="spellStart"/>
      <w:r w:rsidRPr="00C96B95">
        <w:rPr>
          <w:rFonts w:ascii="Calibri" w:eastAsiaTheme="minorEastAsia" w:hAnsi="Calibri" w:cs="Calibri"/>
          <w:color w:val="000000"/>
          <w:sz w:val="22"/>
          <w:lang w:val="en-US" w:eastAsia="zh-CN" w:bidi="hi-IN"/>
        </w:rPr>
        <w:t>networks.Berlin</w:t>
      </w:r>
      <w:proofErr w:type="spellEnd"/>
      <w:r w:rsidRPr="00C96B95">
        <w:rPr>
          <w:rFonts w:ascii="Calibri" w:eastAsiaTheme="minorEastAsia" w:hAnsi="Calibri" w:cs="Calibri"/>
          <w:color w:val="000000"/>
          <w:sz w:val="22"/>
          <w:lang w:val="en-US" w:eastAsia="zh-CN" w:bidi="hi-IN"/>
        </w:rPr>
        <w:t xml:space="preserve"> </w:t>
      </w:r>
      <w:proofErr w:type="spellStart"/>
      <w:r w:rsidRPr="00C96B95">
        <w:rPr>
          <w:rFonts w:ascii="Calibri" w:eastAsiaTheme="minorEastAsia" w:hAnsi="Calibri" w:cs="Calibri"/>
          <w:color w:val="000000"/>
          <w:sz w:val="22"/>
          <w:lang w:val="en-US" w:eastAsia="zh-CN" w:bidi="hi-IN"/>
        </w:rPr>
        <w:t>Heidel</w:t>
      </w:r>
      <w:proofErr w:type="spellEnd"/>
      <w:r w:rsidRPr="00C96B95">
        <w:rPr>
          <w:rFonts w:ascii="Calibri" w:eastAsiaTheme="minorEastAsia" w:hAnsi="Calibri" w:cs="Calibri"/>
          <w:color w:val="000000"/>
          <w:sz w:val="22"/>
          <w:lang w:val="en-US" w:eastAsia="zh-CN" w:bidi="hi-IN"/>
        </w:rPr>
        <w:t>- berg</w:t>
      </w:r>
      <w:r w:rsidRPr="00C96B95">
        <w:rPr>
          <w:rFonts w:ascii="Calibri" w:eastAsiaTheme="minorEastAsia" w:hAnsi="Calibri" w:cs="Calibri" w:hint="eastAsia"/>
          <w:color w:val="000000"/>
          <w:sz w:val="22"/>
          <w:lang w:val="en-US" w:eastAsia="zh-CN" w:bidi="hi-IN"/>
        </w:rPr>
        <w:t>：</w:t>
      </w:r>
      <w:r w:rsidRPr="00C96B95">
        <w:rPr>
          <w:rFonts w:ascii="Calibri" w:eastAsiaTheme="minorEastAsia" w:hAnsi="Calibri" w:cs="Calibri"/>
          <w:color w:val="000000"/>
          <w:sz w:val="22"/>
          <w:lang w:val="en-US" w:eastAsia="zh-CN" w:bidi="hi-IN"/>
        </w:rPr>
        <w:t>Springer</w:t>
      </w:r>
      <w:r w:rsidRPr="00C96B95">
        <w:rPr>
          <w:rFonts w:ascii="Calibri" w:eastAsiaTheme="minorEastAsia" w:hAnsi="Calibri" w:cs="Calibri" w:hint="eastAsia"/>
          <w:color w:val="000000"/>
          <w:sz w:val="22"/>
          <w:lang w:val="en-US" w:eastAsia="zh-CN" w:bidi="hi-IN"/>
        </w:rPr>
        <w:t>，</w:t>
      </w:r>
      <w:r w:rsidRPr="00C96B95">
        <w:rPr>
          <w:rFonts w:ascii="Calibri" w:eastAsiaTheme="minorEastAsia" w:hAnsi="Calibri" w:cs="Calibri"/>
          <w:color w:val="000000"/>
          <w:sz w:val="22"/>
          <w:lang w:val="en-US" w:eastAsia="zh-CN" w:bidi="hi-IN"/>
        </w:rPr>
        <w:t>2012</w:t>
      </w:r>
      <w:r w:rsidRPr="00C96B95">
        <w:rPr>
          <w:rFonts w:ascii="Calibri" w:eastAsiaTheme="minorEastAsia" w:hAnsi="Calibri" w:cs="Calibri" w:hint="eastAsia"/>
          <w:color w:val="000000"/>
          <w:sz w:val="22"/>
          <w:lang w:val="en-US" w:eastAsia="zh-CN" w:bidi="hi-IN"/>
        </w:rPr>
        <w:t>：</w:t>
      </w:r>
      <w:r w:rsidRPr="00C96B95">
        <w:rPr>
          <w:rFonts w:ascii="Calibri" w:eastAsiaTheme="minorEastAsia" w:hAnsi="Calibri" w:cs="Calibri"/>
          <w:color w:val="000000"/>
          <w:sz w:val="22"/>
          <w:lang w:val="en-US" w:eastAsia="zh-CN" w:bidi="hi-IN"/>
        </w:rPr>
        <w:t>37-45.</w:t>
      </w:r>
    </w:p>
    <w:sectPr w:rsidR="00C96B95" w:rsidRPr="00C96B95" w:rsidSect="00603524">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1FB4E" w14:textId="77777777" w:rsidR="002E059A" w:rsidRDefault="002E059A" w:rsidP="00201F6E">
      <w:r>
        <w:separator/>
      </w:r>
    </w:p>
  </w:endnote>
  <w:endnote w:type="continuationSeparator" w:id="0">
    <w:p w14:paraId="11B1C1FA" w14:textId="77777777" w:rsidR="002E059A" w:rsidRDefault="002E059A" w:rsidP="00201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variable"/>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HGBKB_CNKI">
    <w:panose1 w:val="02000500000000000000"/>
    <w:charset w:val="86"/>
    <w:family w:val="auto"/>
    <w:pitch w:val="variable"/>
    <w:sig w:usb0="80000027" w:usb1="180F0000" w:usb2="00000010" w:usb3="00000000" w:csb0="00040003"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2434F" w14:textId="77777777" w:rsidR="002E059A" w:rsidRDefault="002E059A" w:rsidP="00201F6E">
      <w:r>
        <w:separator/>
      </w:r>
    </w:p>
  </w:footnote>
  <w:footnote w:type="continuationSeparator" w:id="0">
    <w:p w14:paraId="76420FCF" w14:textId="77777777" w:rsidR="002E059A" w:rsidRDefault="002E059A" w:rsidP="00201F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8090025"/>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1" w15:restartNumberingAfterBreak="0">
    <w:nsid w:val="5A1C3A6E"/>
    <w:multiLevelType w:val="multilevel"/>
    <w:tmpl w:val="B0F8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20874598">
    <w:abstractNumId w:val="0"/>
  </w:num>
  <w:num w:numId="2" w16cid:durableId="14709028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C74"/>
    <w:rsid w:val="00025BCD"/>
    <w:rsid w:val="000E5E51"/>
    <w:rsid w:val="00163897"/>
    <w:rsid w:val="001E6B81"/>
    <w:rsid w:val="00201F6E"/>
    <w:rsid w:val="0023708A"/>
    <w:rsid w:val="002E059A"/>
    <w:rsid w:val="003C2677"/>
    <w:rsid w:val="00411302"/>
    <w:rsid w:val="004478DA"/>
    <w:rsid w:val="004650CD"/>
    <w:rsid w:val="004F42AF"/>
    <w:rsid w:val="00603524"/>
    <w:rsid w:val="00605C74"/>
    <w:rsid w:val="00647CFD"/>
    <w:rsid w:val="007A678F"/>
    <w:rsid w:val="008B6163"/>
    <w:rsid w:val="00993F78"/>
    <w:rsid w:val="00B84218"/>
    <w:rsid w:val="00C96B95"/>
    <w:rsid w:val="00D23C6D"/>
    <w:rsid w:val="00FD01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9072DE"/>
  <w15:chartTrackingRefBased/>
  <w15:docId w15:val="{300D95A9-3A5B-402D-9046-169401496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01F6E"/>
    <w:rPr>
      <w:rFonts w:ascii="Times New Roman" w:eastAsia="Times New Roman" w:hAnsi="Times New Roman" w:cs="Times New Roman"/>
      <w:kern w:val="0"/>
      <w:sz w:val="24"/>
      <w:szCs w:val="24"/>
      <w:lang w:val="en-GB" w:eastAsia="en-US"/>
    </w:rPr>
  </w:style>
  <w:style w:type="paragraph" w:styleId="1">
    <w:name w:val="heading 1"/>
    <w:basedOn w:val="a"/>
    <w:next w:val="a"/>
    <w:link w:val="10"/>
    <w:qFormat/>
    <w:rsid w:val="00647CFD"/>
    <w:pPr>
      <w:keepNext/>
      <w:numPr>
        <w:numId w:val="1"/>
      </w:numPr>
      <w:suppressAutoHyphens/>
      <w:overflowPunct w:val="0"/>
      <w:spacing w:before="240" w:after="60"/>
      <w:jc w:val="both"/>
      <w:textAlignment w:val="baseline"/>
      <w:outlineLvl w:val="0"/>
    </w:pPr>
    <w:rPr>
      <w:rFonts w:ascii="Calibri" w:eastAsia="WenQuanYi Zen Hei Sharp" w:hAnsi="Calibri" w:cs="Arial"/>
      <w:b/>
      <w:bCs/>
      <w:caps/>
      <w:color w:val="000000"/>
      <w:kern w:val="28"/>
      <w:sz w:val="28"/>
      <w:szCs w:val="32"/>
      <w:lang w:val="en-US" w:eastAsia="zh-CN" w:bidi="hi-IN"/>
    </w:rPr>
  </w:style>
  <w:style w:type="paragraph" w:styleId="2">
    <w:name w:val="heading 2"/>
    <w:basedOn w:val="a"/>
    <w:next w:val="a"/>
    <w:link w:val="20"/>
    <w:uiPriority w:val="9"/>
    <w:qFormat/>
    <w:rsid w:val="00647CFD"/>
    <w:pPr>
      <w:keepNext/>
      <w:numPr>
        <w:ilvl w:val="1"/>
        <w:numId w:val="1"/>
      </w:numPr>
      <w:suppressAutoHyphens/>
      <w:overflowPunct w:val="0"/>
      <w:spacing w:before="120"/>
      <w:jc w:val="both"/>
      <w:textAlignment w:val="baseline"/>
      <w:outlineLvl w:val="1"/>
    </w:pPr>
    <w:rPr>
      <w:rFonts w:ascii="Calibri" w:eastAsia="WenQuanYi Zen Hei Sharp" w:hAnsi="Calibri" w:cs="Calibri"/>
      <w:b/>
      <w:color w:val="000000"/>
      <w:sz w:val="22"/>
      <w:lang w:val="en-US" w:eastAsia="zh-CN" w:bidi="hi-IN"/>
    </w:rPr>
  </w:style>
  <w:style w:type="paragraph" w:styleId="3">
    <w:name w:val="heading 3"/>
    <w:basedOn w:val="a"/>
    <w:next w:val="a"/>
    <w:link w:val="30"/>
    <w:uiPriority w:val="9"/>
    <w:qFormat/>
    <w:rsid w:val="00647CFD"/>
    <w:pPr>
      <w:keepNext/>
      <w:numPr>
        <w:ilvl w:val="2"/>
        <w:numId w:val="1"/>
      </w:numPr>
      <w:suppressAutoHyphens/>
      <w:overflowPunct w:val="0"/>
      <w:spacing w:before="120"/>
      <w:jc w:val="both"/>
      <w:textAlignment w:val="baseline"/>
      <w:outlineLvl w:val="2"/>
    </w:pPr>
    <w:rPr>
      <w:rFonts w:ascii="Calibri" w:eastAsia="WenQuanYi Zen Hei Sharp" w:hAnsi="Calibri" w:cs="Calibri"/>
      <w:b/>
      <w:color w:val="000000"/>
      <w:sz w:val="22"/>
      <w:lang w:val="en-US" w:eastAsia="zh-CN" w:bidi="hi-IN"/>
    </w:rPr>
  </w:style>
  <w:style w:type="paragraph" w:styleId="4">
    <w:name w:val="heading 4"/>
    <w:basedOn w:val="a"/>
    <w:next w:val="a"/>
    <w:link w:val="40"/>
    <w:qFormat/>
    <w:rsid w:val="00647CFD"/>
    <w:pPr>
      <w:keepNext/>
      <w:numPr>
        <w:ilvl w:val="3"/>
        <w:numId w:val="1"/>
      </w:numPr>
      <w:suppressAutoHyphens/>
      <w:overflowPunct w:val="0"/>
      <w:spacing w:before="240" w:after="60"/>
      <w:jc w:val="both"/>
      <w:textAlignment w:val="baseline"/>
      <w:outlineLvl w:val="3"/>
    </w:pPr>
    <w:rPr>
      <w:rFonts w:ascii="Calibri" w:eastAsia="WenQuanYi Zen Hei Sharp" w:hAnsi="Calibri" w:cs="Calibri"/>
      <w:b/>
      <w:bCs/>
      <w:color w:val="000000"/>
      <w:sz w:val="28"/>
      <w:szCs w:val="28"/>
      <w:lang w:val="en-US" w:eastAsia="zh-CN" w:bidi="hi-IN"/>
    </w:rPr>
  </w:style>
  <w:style w:type="paragraph" w:styleId="5">
    <w:name w:val="heading 5"/>
    <w:basedOn w:val="a"/>
    <w:next w:val="a"/>
    <w:link w:val="50"/>
    <w:qFormat/>
    <w:rsid w:val="00647CFD"/>
    <w:pPr>
      <w:keepNext/>
      <w:numPr>
        <w:ilvl w:val="4"/>
        <w:numId w:val="1"/>
      </w:numPr>
      <w:suppressAutoHyphens/>
      <w:overflowPunct w:val="0"/>
      <w:spacing w:before="120"/>
      <w:jc w:val="center"/>
      <w:textAlignment w:val="baseline"/>
      <w:outlineLvl w:val="4"/>
    </w:pPr>
    <w:rPr>
      <w:rFonts w:ascii="Calibri" w:eastAsia="WenQuanYi Zen Hei Sharp" w:hAnsi="Calibri" w:cs="Calibri"/>
      <w:b/>
      <w:color w:val="000000"/>
      <w:sz w:val="22"/>
      <w:szCs w:val="20"/>
      <w:u w:val="single"/>
      <w:lang w:val="en-US" w:eastAsia="zh-CN" w:bidi="hi-IN"/>
    </w:rPr>
  </w:style>
  <w:style w:type="paragraph" w:styleId="6">
    <w:name w:val="heading 6"/>
    <w:basedOn w:val="a"/>
    <w:next w:val="a"/>
    <w:link w:val="60"/>
    <w:qFormat/>
    <w:rsid w:val="00647CFD"/>
    <w:pPr>
      <w:numPr>
        <w:ilvl w:val="5"/>
        <w:numId w:val="1"/>
      </w:numPr>
      <w:suppressAutoHyphens/>
      <w:overflowPunct w:val="0"/>
      <w:spacing w:before="240" w:after="60"/>
      <w:jc w:val="both"/>
      <w:textAlignment w:val="baseline"/>
      <w:outlineLvl w:val="5"/>
    </w:pPr>
    <w:rPr>
      <w:rFonts w:ascii="Calibri" w:eastAsia="WenQuanYi Zen Hei Sharp" w:hAnsi="Calibri" w:cs="Calibri"/>
      <w:b/>
      <w:bCs/>
      <w:color w:val="000000"/>
      <w:sz w:val="22"/>
      <w:szCs w:val="22"/>
      <w:lang w:val="en-US" w:eastAsia="zh-CN" w:bidi="hi-IN"/>
    </w:rPr>
  </w:style>
  <w:style w:type="paragraph" w:styleId="7">
    <w:name w:val="heading 7"/>
    <w:basedOn w:val="a"/>
    <w:next w:val="a"/>
    <w:link w:val="70"/>
    <w:qFormat/>
    <w:rsid w:val="00647CFD"/>
    <w:pPr>
      <w:numPr>
        <w:ilvl w:val="6"/>
        <w:numId w:val="1"/>
      </w:numPr>
      <w:suppressAutoHyphens/>
      <w:overflowPunct w:val="0"/>
      <w:spacing w:before="240" w:after="60"/>
      <w:jc w:val="both"/>
      <w:textAlignment w:val="baseline"/>
      <w:outlineLvl w:val="6"/>
    </w:pPr>
    <w:rPr>
      <w:rFonts w:ascii="Calibri" w:eastAsia="WenQuanYi Zen Hei Sharp" w:hAnsi="Calibri" w:cs="Calibri"/>
      <w:color w:val="000000"/>
      <w:sz w:val="22"/>
      <w:lang w:val="en-US" w:eastAsia="zh-CN" w:bidi="hi-IN"/>
    </w:rPr>
  </w:style>
  <w:style w:type="paragraph" w:styleId="8">
    <w:name w:val="heading 8"/>
    <w:basedOn w:val="a"/>
    <w:next w:val="a"/>
    <w:link w:val="80"/>
    <w:qFormat/>
    <w:rsid w:val="00647CFD"/>
    <w:pPr>
      <w:keepNext/>
      <w:numPr>
        <w:ilvl w:val="7"/>
        <w:numId w:val="1"/>
      </w:numPr>
      <w:suppressAutoHyphens/>
      <w:overflowPunct w:val="0"/>
      <w:spacing w:before="120"/>
      <w:jc w:val="both"/>
      <w:textAlignment w:val="baseline"/>
      <w:outlineLvl w:val="7"/>
    </w:pPr>
    <w:rPr>
      <w:rFonts w:ascii="Arial" w:eastAsia="WenQuanYi Zen Hei Sharp" w:hAnsi="Arial" w:cs="Arial"/>
      <w:b/>
      <w:bCs/>
      <w:color w:val="000000"/>
      <w:sz w:val="20"/>
      <w:u w:val="single"/>
      <w:lang w:val="en-US" w:eastAsia="zh-CN" w:bidi="hi-IN"/>
    </w:rPr>
  </w:style>
  <w:style w:type="paragraph" w:styleId="9">
    <w:name w:val="heading 9"/>
    <w:basedOn w:val="a"/>
    <w:next w:val="a"/>
    <w:link w:val="90"/>
    <w:qFormat/>
    <w:rsid w:val="00647CFD"/>
    <w:pPr>
      <w:keepNext/>
      <w:numPr>
        <w:ilvl w:val="8"/>
        <w:numId w:val="1"/>
      </w:numPr>
      <w:suppressAutoHyphens/>
      <w:overflowPunct w:val="0"/>
      <w:spacing w:before="120" w:after="120"/>
      <w:jc w:val="both"/>
      <w:textAlignment w:val="baseline"/>
      <w:outlineLvl w:val="8"/>
    </w:pPr>
    <w:rPr>
      <w:rFonts w:ascii="Calibri" w:eastAsia="WenQuanYi Zen Hei Sharp" w:hAnsi="Calibri" w:cs="Calibri"/>
      <w:color w:val="000000"/>
      <w:sz w:val="22"/>
      <w:szCs w:val="20"/>
      <w:lang w:val="en-US" w:eastAsia="zh-CN" w:bidi="hi-IN"/>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01F6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01F6E"/>
    <w:rPr>
      <w:sz w:val="18"/>
      <w:szCs w:val="18"/>
    </w:rPr>
  </w:style>
  <w:style w:type="paragraph" w:styleId="a5">
    <w:name w:val="footer"/>
    <w:basedOn w:val="a"/>
    <w:link w:val="a6"/>
    <w:uiPriority w:val="99"/>
    <w:unhideWhenUsed/>
    <w:rsid w:val="00201F6E"/>
    <w:pPr>
      <w:tabs>
        <w:tab w:val="center" w:pos="4153"/>
        <w:tab w:val="right" w:pos="8306"/>
      </w:tabs>
      <w:snapToGrid w:val="0"/>
    </w:pPr>
    <w:rPr>
      <w:sz w:val="18"/>
      <w:szCs w:val="18"/>
    </w:rPr>
  </w:style>
  <w:style w:type="character" w:customStyle="1" w:styleId="a6">
    <w:name w:val="页脚 字符"/>
    <w:basedOn w:val="a0"/>
    <w:link w:val="a5"/>
    <w:uiPriority w:val="99"/>
    <w:rsid w:val="00201F6E"/>
    <w:rPr>
      <w:sz w:val="18"/>
      <w:szCs w:val="18"/>
    </w:rPr>
  </w:style>
  <w:style w:type="character" w:customStyle="1" w:styleId="10">
    <w:name w:val="标题 1 字符"/>
    <w:basedOn w:val="a0"/>
    <w:link w:val="1"/>
    <w:rsid w:val="00647CFD"/>
    <w:rPr>
      <w:rFonts w:ascii="Calibri" w:eastAsia="WenQuanYi Zen Hei Sharp" w:hAnsi="Calibri" w:cs="Arial"/>
      <w:b/>
      <w:bCs/>
      <w:caps/>
      <w:color w:val="000000"/>
      <w:kern w:val="28"/>
      <w:sz w:val="28"/>
      <w:szCs w:val="32"/>
      <w:lang w:bidi="hi-IN"/>
    </w:rPr>
  </w:style>
  <w:style w:type="character" w:customStyle="1" w:styleId="20">
    <w:name w:val="标题 2 字符"/>
    <w:basedOn w:val="a0"/>
    <w:link w:val="2"/>
    <w:uiPriority w:val="9"/>
    <w:rsid w:val="00647CFD"/>
    <w:rPr>
      <w:rFonts w:ascii="Calibri" w:eastAsia="WenQuanYi Zen Hei Sharp" w:hAnsi="Calibri" w:cs="Calibri"/>
      <w:b/>
      <w:color w:val="000000"/>
      <w:kern w:val="0"/>
      <w:sz w:val="22"/>
      <w:szCs w:val="24"/>
      <w:lang w:bidi="hi-IN"/>
    </w:rPr>
  </w:style>
  <w:style w:type="character" w:customStyle="1" w:styleId="30">
    <w:name w:val="标题 3 字符"/>
    <w:basedOn w:val="a0"/>
    <w:link w:val="3"/>
    <w:uiPriority w:val="9"/>
    <w:rsid w:val="00647CFD"/>
    <w:rPr>
      <w:rFonts w:ascii="Calibri" w:eastAsia="WenQuanYi Zen Hei Sharp" w:hAnsi="Calibri" w:cs="Calibri"/>
      <w:b/>
      <w:color w:val="000000"/>
      <w:kern w:val="0"/>
      <w:sz w:val="22"/>
      <w:szCs w:val="24"/>
      <w:lang w:bidi="hi-IN"/>
    </w:rPr>
  </w:style>
  <w:style w:type="character" w:customStyle="1" w:styleId="40">
    <w:name w:val="标题 4 字符"/>
    <w:basedOn w:val="a0"/>
    <w:link w:val="4"/>
    <w:rsid w:val="00647CFD"/>
    <w:rPr>
      <w:rFonts w:ascii="Calibri" w:eastAsia="WenQuanYi Zen Hei Sharp" w:hAnsi="Calibri" w:cs="Calibri"/>
      <w:b/>
      <w:bCs/>
      <w:color w:val="000000"/>
      <w:kern w:val="0"/>
      <w:sz w:val="28"/>
      <w:szCs w:val="28"/>
      <w:lang w:bidi="hi-IN"/>
    </w:rPr>
  </w:style>
  <w:style w:type="character" w:customStyle="1" w:styleId="50">
    <w:name w:val="标题 5 字符"/>
    <w:basedOn w:val="a0"/>
    <w:link w:val="5"/>
    <w:rsid w:val="00647CFD"/>
    <w:rPr>
      <w:rFonts w:ascii="Calibri" w:eastAsia="WenQuanYi Zen Hei Sharp" w:hAnsi="Calibri" w:cs="Calibri"/>
      <w:b/>
      <w:color w:val="000000"/>
      <w:kern w:val="0"/>
      <w:sz w:val="22"/>
      <w:szCs w:val="20"/>
      <w:u w:val="single"/>
      <w:lang w:bidi="hi-IN"/>
    </w:rPr>
  </w:style>
  <w:style w:type="character" w:customStyle="1" w:styleId="60">
    <w:name w:val="标题 6 字符"/>
    <w:basedOn w:val="a0"/>
    <w:link w:val="6"/>
    <w:rsid w:val="00647CFD"/>
    <w:rPr>
      <w:rFonts w:ascii="Calibri" w:eastAsia="WenQuanYi Zen Hei Sharp" w:hAnsi="Calibri" w:cs="Calibri"/>
      <w:b/>
      <w:bCs/>
      <w:color w:val="000000"/>
      <w:kern w:val="0"/>
      <w:sz w:val="22"/>
      <w:lang w:bidi="hi-IN"/>
    </w:rPr>
  </w:style>
  <w:style w:type="character" w:customStyle="1" w:styleId="70">
    <w:name w:val="标题 7 字符"/>
    <w:basedOn w:val="a0"/>
    <w:link w:val="7"/>
    <w:rsid w:val="00647CFD"/>
    <w:rPr>
      <w:rFonts w:ascii="Calibri" w:eastAsia="WenQuanYi Zen Hei Sharp" w:hAnsi="Calibri" w:cs="Calibri"/>
      <w:color w:val="000000"/>
      <w:kern w:val="0"/>
      <w:sz w:val="22"/>
      <w:szCs w:val="24"/>
      <w:lang w:bidi="hi-IN"/>
    </w:rPr>
  </w:style>
  <w:style w:type="character" w:customStyle="1" w:styleId="80">
    <w:name w:val="标题 8 字符"/>
    <w:basedOn w:val="a0"/>
    <w:link w:val="8"/>
    <w:rsid w:val="00647CFD"/>
    <w:rPr>
      <w:rFonts w:ascii="Arial" w:eastAsia="WenQuanYi Zen Hei Sharp" w:hAnsi="Arial" w:cs="Arial"/>
      <w:b/>
      <w:bCs/>
      <w:color w:val="000000"/>
      <w:kern w:val="0"/>
      <w:sz w:val="20"/>
      <w:szCs w:val="24"/>
      <w:u w:val="single"/>
      <w:lang w:bidi="hi-IN"/>
    </w:rPr>
  </w:style>
  <w:style w:type="character" w:customStyle="1" w:styleId="90">
    <w:name w:val="标题 9 字符"/>
    <w:basedOn w:val="a0"/>
    <w:link w:val="9"/>
    <w:rsid w:val="00647CFD"/>
    <w:rPr>
      <w:rFonts w:ascii="Calibri" w:eastAsia="WenQuanYi Zen Hei Sharp" w:hAnsi="Calibri" w:cs="Calibri"/>
      <w:color w:val="000000"/>
      <w:kern w:val="0"/>
      <w:sz w:val="22"/>
      <w:szCs w:val="20"/>
      <w:lang w:bidi="hi-IN"/>
    </w:rPr>
  </w:style>
  <w:style w:type="paragraph" w:customStyle="1" w:styleId="Displayedequation">
    <w:name w:val="Displayed equation"/>
    <w:basedOn w:val="a"/>
    <w:next w:val="a"/>
    <w:qFormat/>
    <w:rsid w:val="0023708A"/>
    <w:pPr>
      <w:tabs>
        <w:tab w:val="center" w:pos="4253"/>
        <w:tab w:val="right" w:pos="8222"/>
      </w:tabs>
      <w:spacing w:before="240" w:after="240" w:line="480" w:lineRule="auto"/>
      <w:jc w:val="center"/>
    </w:pPr>
    <w:rPr>
      <w:rFonts w:eastAsiaTheme="minorEastAsia"/>
      <w:lang w:eastAsia="en-GB"/>
    </w:rPr>
  </w:style>
  <w:style w:type="table" w:styleId="a7">
    <w:name w:val="Table Grid"/>
    <w:basedOn w:val="a1"/>
    <w:uiPriority w:val="39"/>
    <w:rsid w:val="004F4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603524"/>
    <w:pPr>
      <w:keepLines/>
      <w:numPr>
        <w:numId w:val="0"/>
      </w:numPr>
      <w:suppressAutoHyphens w:val="0"/>
      <w:overflowPunct/>
      <w:spacing w:after="0" w:line="259" w:lineRule="auto"/>
      <w:jc w:val="left"/>
      <w:textAlignment w:val="auto"/>
      <w:outlineLvl w:val="9"/>
    </w:pPr>
    <w:rPr>
      <w:rFonts w:asciiTheme="majorHAnsi" w:eastAsiaTheme="majorEastAsia" w:hAnsiTheme="majorHAnsi" w:cstheme="majorBidi"/>
      <w:b w:val="0"/>
      <w:bCs w:val="0"/>
      <w:caps w:val="0"/>
      <w:color w:val="2F5496" w:themeColor="accent1" w:themeShade="BF"/>
      <w:kern w:val="0"/>
      <w:sz w:val="32"/>
      <w:lang w:bidi="ar-SA"/>
    </w:rPr>
  </w:style>
  <w:style w:type="paragraph" w:styleId="TOC1">
    <w:name w:val="toc 1"/>
    <w:basedOn w:val="a"/>
    <w:next w:val="a"/>
    <w:autoRedefine/>
    <w:uiPriority w:val="39"/>
    <w:unhideWhenUsed/>
    <w:rsid w:val="00603524"/>
  </w:style>
  <w:style w:type="paragraph" w:styleId="TOC2">
    <w:name w:val="toc 2"/>
    <w:basedOn w:val="a"/>
    <w:next w:val="a"/>
    <w:autoRedefine/>
    <w:uiPriority w:val="39"/>
    <w:unhideWhenUsed/>
    <w:rsid w:val="00603524"/>
    <w:pPr>
      <w:ind w:leftChars="200" w:left="420"/>
    </w:pPr>
  </w:style>
  <w:style w:type="character" w:styleId="a8">
    <w:name w:val="Hyperlink"/>
    <w:basedOn w:val="a0"/>
    <w:uiPriority w:val="99"/>
    <w:unhideWhenUsed/>
    <w:rsid w:val="006035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6315560">
      <w:bodyDiv w:val="1"/>
      <w:marLeft w:val="0"/>
      <w:marRight w:val="0"/>
      <w:marTop w:val="0"/>
      <w:marBottom w:val="0"/>
      <w:divBdr>
        <w:top w:val="none" w:sz="0" w:space="0" w:color="auto"/>
        <w:left w:val="none" w:sz="0" w:space="0" w:color="auto"/>
        <w:bottom w:val="none" w:sz="0" w:space="0" w:color="auto"/>
        <w:right w:val="none" w:sz="0" w:space="0" w:color="auto"/>
      </w:divBdr>
      <w:divsChild>
        <w:div w:id="692070515">
          <w:marLeft w:val="0"/>
          <w:marRight w:val="0"/>
          <w:marTop w:val="0"/>
          <w:marBottom w:val="0"/>
          <w:divBdr>
            <w:top w:val="none" w:sz="0" w:space="0" w:color="auto"/>
            <w:left w:val="none" w:sz="0" w:space="0" w:color="auto"/>
            <w:bottom w:val="none" w:sz="0" w:space="0" w:color="auto"/>
            <w:right w:val="none" w:sz="0" w:space="0" w:color="auto"/>
          </w:divBdr>
          <w:divsChild>
            <w:div w:id="505747733">
              <w:marLeft w:val="780"/>
              <w:marRight w:val="0"/>
              <w:marTop w:val="0"/>
              <w:marBottom w:val="0"/>
              <w:divBdr>
                <w:top w:val="none" w:sz="0" w:space="0" w:color="auto"/>
                <w:left w:val="none" w:sz="0" w:space="0" w:color="auto"/>
                <w:bottom w:val="none" w:sz="0" w:space="0" w:color="auto"/>
                <w:right w:val="none" w:sz="0" w:space="0" w:color="auto"/>
              </w:divBdr>
              <w:divsChild>
                <w:div w:id="676928089">
                  <w:marLeft w:val="0"/>
                  <w:marRight w:val="0"/>
                  <w:marTop w:val="0"/>
                  <w:marBottom w:val="0"/>
                  <w:divBdr>
                    <w:top w:val="none" w:sz="0" w:space="0" w:color="auto"/>
                    <w:left w:val="none" w:sz="0" w:space="0" w:color="auto"/>
                    <w:bottom w:val="none" w:sz="0" w:space="0" w:color="auto"/>
                    <w:right w:val="none" w:sz="0" w:space="0" w:color="auto"/>
                  </w:divBdr>
                  <w:divsChild>
                    <w:div w:id="1134831893">
                      <w:marLeft w:val="0"/>
                      <w:marRight w:val="0"/>
                      <w:marTop w:val="0"/>
                      <w:marBottom w:val="0"/>
                      <w:divBdr>
                        <w:top w:val="none" w:sz="0" w:space="0" w:color="auto"/>
                        <w:left w:val="none" w:sz="0" w:space="0" w:color="auto"/>
                        <w:bottom w:val="none" w:sz="0" w:space="0" w:color="auto"/>
                        <w:right w:val="none" w:sz="0" w:space="0" w:color="auto"/>
                      </w:divBdr>
                      <w:divsChild>
                        <w:div w:id="76306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606867">
                  <w:marLeft w:val="0"/>
                  <w:marRight w:val="0"/>
                  <w:marTop w:val="0"/>
                  <w:marBottom w:val="0"/>
                  <w:divBdr>
                    <w:top w:val="none" w:sz="0" w:space="0" w:color="auto"/>
                    <w:left w:val="none" w:sz="0" w:space="0" w:color="auto"/>
                    <w:bottom w:val="none" w:sz="0" w:space="0" w:color="auto"/>
                    <w:right w:val="none" w:sz="0" w:space="0" w:color="auto"/>
                  </w:divBdr>
                  <w:divsChild>
                    <w:div w:id="1277564947">
                      <w:marLeft w:val="0"/>
                      <w:marRight w:val="0"/>
                      <w:marTop w:val="0"/>
                      <w:marBottom w:val="0"/>
                      <w:divBdr>
                        <w:top w:val="none" w:sz="0" w:space="0" w:color="auto"/>
                        <w:left w:val="none" w:sz="0" w:space="0" w:color="auto"/>
                        <w:bottom w:val="none" w:sz="0" w:space="0" w:color="auto"/>
                        <w:right w:val="none" w:sz="0" w:space="0" w:color="auto"/>
                      </w:divBdr>
                      <w:divsChild>
                        <w:div w:id="1893734036">
                          <w:marLeft w:val="0"/>
                          <w:marRight w:val="0"/>
                          <w:marTop w:val="0"/>
                          <w:marBottom w:val="0"/>
                          <w:divBdr>
                            <w:top w:val="none" w:sz="0" w:space="0" w:color="auto"/>
                            <w:left w:val="none" w:sz="0" w:space="0" w:color="auto"/>
                            <w:bottom w:val="none" w:sz="0" w:space="0" w:color="auto"/>
                            <w:right w:val="none" w:sz="0" w:space="0" w:color="auto"/>
                          </w:divBdr>
                          <w:divsChild>
                            <w:div w:id="149907039">
                              <w:marLeft w:val="0"/>
                              <w:marRight w:val="0"/>
                              <w:marTop w:val="0"/>
                              <w:marBottom w:val="0"/>
                              <w:divBdr>
                                <w:top w:val="none" w:sz="0" w:space="0" w:color="auto"/>
                                <w:left w:val="none" w:sz="0" w:space="0" w:color="auto"/>
                                <w:bottom w:val="none" w:sz="0" w:space="0" w:color="auto"/>
                                <w:right w:val="none" w:sz="0" w:space="0" w:color="auto"/>
                              </w:divBdr>
                              <w:divsChild>
                                <w:div w:id="1265724831">
                                  <w:marLeft w:val="0"/>
                                  <w:marRight w:val="0"/>
                                  <w:marTop w:val="0"/>
                                  <w:marBottom w:val="0"/>
                                  <w:divBdr>
                                    <w:top w:val="none" w:sz="0" w:space="0" w:color="auto"/>
                                    <w:left w:val="none" w:sz="0" w:space="0" w:color="auto"/>
                                    <w:bottom w:val="none" w:sz="0" w:space="0" w:color="auto"/>
                                    <w:right w:val="none" w:sz="0" w:space="0" w:color="auto"/>
                                  </w:divBdr>
                                  <w:divsChild>
                                    <w:div w:id="1657150521">
                                      <w:marLeft w:val="0"/>
                                      <w:marRight w:val="0"/>
                                      <w:marTop w:val="0"/>
                                      <w:marBottom w:val="0"/>
                                      <w:divBdr>
                                        <w:top w:val="none" w:sz="0" w:space="0" w:color="auto"/>
                                        <w:left w:val="none" w:sz="0" w:space="0" w:color="auto"/>
                                        <w:bottom w:val="none" w:sz="0" w:space="0" w:color="auto"/>
                                        <w:right w:val="none" w:sz="0" w:space="0" w:color="auto"/>
                                      </w:divBdr>
                                      <w:divsChild>
                                        <w:div w:id="1567451616">
                                          <w:marLeft w:val="0"/>
                                          <w:marRight w:val="0"/>
                                          <w:marTop w:val="0"/>
                                          <w:marBottom w:val="0"/>
                                          <w:divBdr>
                                            <w:top w:val="none" w:sz="0" w:space="0" w:color="auto"/>
                                            <w:left w:val="none" w:sz="0" w:space="0" w:color="auto"/>
                                            <w:bottom w:val="none" w:sz="0" w:space="0" w:color="auto"/>
                                            <w:right w:val="none" w:sz="0" w:space="0" w:color="auto"/>
                                          </w:divBdr>
                                          <w:divsChild>
                                            <w:div w:id="882713071">
                                              <w:marLeft w:val="0"/>
                                              <w:marRight w:val="0"/>
                                              <w:marTop w:val="0"/>
                                              <w:marBottom w:val="0"/>
                                              <w:divBdr>
                                                <w:top w:val="none" w:sz="0" w:space="0" w:color="auto"/>
                                                <w:left w:val="none" w:sz="0" w:space="0" w:color="auto"/>
                                                <w:bottom w:val="none" w:sz="0" w:space="0" w:color="auto"/>
                                                <w:right w:val="none" w:sz="0" w:space="0" w:color="auto"/>
                                              </w:divBdr>
                                              <w:divsChild>
                                                <w:div w:id="128118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987639">
                                          <w:marLeft w:val="0"/>
                                          <w:marRight w:val="0"/>
                                          <w:marTop w:val="0"/>
                                          <w:marBottom w:val="0"/>
                                          <w:divBdr>
                                            <w:top w:val="none" w:sz="0" w:space="0" w:color="auto"/>
                                            <w:left w:val="none" w:sz="0" w:space="0" w:color="auto"/>
                                            <w:bottom w:val="none" w:sz="0" w:space="0" w:color="auto"/>
                                            <w:right w:val="none" w:sz="0" w:space="0" w:color="auto"/>
                                          </w:divBdr>
                                          <w:divsChild>
                                            <w:div w:id="1823160899">
                                              <w:marLeft w:val="0"/>
                                              <w:marRight w:val="0"/>
                                              <w:marTop w:val="0"/>
                                              <w:marBottom w:val="0"/>
                                              <w:divBdr>
                                                <w:top w:val="none" w:sz="0" w:space="0" w:color="auto"/>
                                                <w:left w:val="none" w:sz="0" w:space="0" w:color="auto"/>
                                                <w:bottom w:val="none" w:sz="0" w:space="0" w:color="auto"/>
                                                <w:right w:val="none" w:sz="0" w:space="0" w:color="auto"/>
                                              </w:divBdr>
                                            </w:div>
                                          </w:divsChild>
                                        </w:div>
                                        <w:div w:id="1118523150">
                                          <w:marLeft w:val="0"/>
                                          <w:marRight w:val="0"/>
                                          <w:marTop w:val="0"/>
                                          <w:marBottom w:val="0"/>
                                          <w:divBdr>
                                            <w:top w:val="none" w:sz="0" w:space="0" w:color="auto"/>
                                            <w:left w:val="none" w:sz="0" w:space="0" w:color="auto"/>
                                            <w:bottom w:val="none" w:sz="0" w:space="0" w:color="auto"/>
                                            <w:right w:val="none" w:sz="0" w:space="0" w:color="auto"/>
                                          </w:divBdr>
                                          <w:divsChild>
                                            <w:div w:id="446513632">
                                              <w:marLeft w:val="0"/>
                                              <w:marRight w:val="0"/>
                                              <w:marTop w:val="0"/>
                                              <w:marBottom w:val="0"/>
                                              <w:divBdr>
                                                <w:top w:val="none" w:sz="0" w:space="0" w:color="auto"/>
                                                <w:left w:val="none" w:sz="0" w:space="0" w:color="auto"/>
                                                <w:bottom w:val="none" w:sz="0" w:space="0" w:color="auto"/>
                                                <w:right w:val="none" w:sz="0" w:space="0" w:color="auto"/>
                                              </w:divBdr>
                                              <w:divsChild>
                                                <w:div w:id="81114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396867">
                                          <w:marLeft w:val="0"/>
                                          <w:marRight w:val="0"/>
                                          <w:marTop w:val="0"/>
                                          <w:marBottom w:val="0"/>
                                          <w:divBdr>
                                            <w:top w:val="none" w:sz="0" w:space="0" w:color="auto"/>
                                            <w:left w:val="none" w:sz="0" w:space="0" w:color="auto"/>
                                            <w:bottom w:val="none" w:sz="0" w:space="0" w:color="auto"/>
                                            <w:right w:val="none" w:sz="0" w:space="0" w:color="auto"/>
                                          </w:divBdr>
                                          <w:divsChild>
                                            <w:div w:id="1027560523">
                                              <w:marLeft w:val="0"/>
                                              <w:marRight w:val="0"/>
                                              <w:marTop w:val="0"/>
                                              <w:marBottom w:val="0"/>
                                              <w:divBdr>
                                                <w:top w:val="none" w:sz="0" w:space="0" w:color="auto"/>
                                                <w:left w:val="none" w:sz="0" w:space="0" w:color="auto"/>
                                                <w:bottom w:val="none" w:sz="0" w:space="0" w:color="auto"/>
                                                <w:right w:val="none" w:sz="0" w:space="0" w:color="auto"/>
                                              </w:divBdr>
                                              <w:divsChild>
                                                <w:div w:id="200076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803185">
                                          <w:marLeft w:val="0"/>
                                          <w:marRight w:val="0"/>
                                          <w:marTop w:val="0"/>
                                          <w:marBottom w:val="0"/>
                                          <w:divBdr>
                                            <w:top w:val="none" w:sz="0" w:space="0" w:color="auto"/>
                                            <w:left w:val="none" w:sz="0" w:space="0" w:color="auto"/>
                                            <w:bottom w:val="none" w:sz="0" w:space="0" w:color="auto"/>
                                            <w:right w:val="none" w:sz="0" w:space="0" w:color="auto"/>
                                          </w:divBdr>
                                          <w:divsChild>
                                            <w:div w:id="952905677">
                                              <w:marLeft w:val="0"/>
                                              <w:marRight w:val="0"/>
                                              <w:marTop w:val="0"/>
                                              <w:marBottom w:val="0"/>
                                              <w:divBdr>
                                                <w:top w:val="none" w:sz="0" w:space="0" w:color="auto"/>
                                                <w:left w:val="none" w:sz="0" w:space="0" w:color="auto"/>
                                                <w:bottom w:val="none" w:sz="0" w:space="0" w:color="auto"/>
                                                <w:right w:val="none" w:sz="0" w:space="0" w:color="auto"/>
                                              </w:divBdr>
                                              <w:divsChild>
                                                <w:div w:id="99576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98400">
                                          <w:marLeft w:val="0"/>
                                          <w:marRight w:val="0"/>
                                          <w:marTop w:val="0"/>
                                          <w:marBottom w:val="0"/>
                                          <w:divBdr>
                                            <w:top w:val="none" w:sz="0" w:space="0" w:color="auto"/>
                                            <w:left w:val="none" w:sz="0" w:space="0" w:color="auto"/>
                                            <w:bottom w:val="none" w:sz="0" w:space="0" w:color="auto"/>
                                            <w:right w:val="none" w:sz="0" w:space="0" w:color="auto"/>
                                          </w:divBdr>
                                          <w:divsChild>
                                            <w:div w:id="1597706932">
                                              <w:marLeft w:val="0"/>
                                              <w:marRight w:val="0"/>
                                              <w:marTop w:val="0"/>
                                              <w:marBottom w:val="0"/>
                                              <w:divBdr>
                                                <w:top w:val="none" w:sz="0" w:space="0" w:color="auto"/>
                                                <w:left w:val="none" w:sz="0" w:space="0" w:color="auto"/>
                                                <w:bottom w:val="none" w:sz="0" w:space="0" w:color="auto"/>
                                                <w:right w:val="none" w:sz="0" w:space="0" w:color="auto"/>
                                              </w:divBdr>
                                              <w:divsChild>
                                                <w:div w:id="2043702585">
                                                  <w:marLeft w:val="0"/>
                                                  <w:marRight w:val="0"/>
                                                  <w:marTop w:val="0"/>
                                                  <w:marBottom w:val="0"/>
                                                  <w:divBdr>
                                                    <w:top w:val="none" w:sz="0" w:space="0" w:color="auto"/>
                                                    <w:left w:val="none" w:sz="0" w:space="0" w:color="auto"/>
                                                    <w:bottom w:val="none" w:sz="0" w:space="0" w:color="auto"/>
                                                    <w:right w:val="none" w:sz="0" w:space="0" w:color="auto"/>
                                                  </w:divBdr>
                                                  <w:divsChild>
                                                    <w:div w:id="1784568224">
                                                      <w:marLeft w:val="0"/>
                                                      <w:marRight w:val="0"/>
                                                      <w:marTop w:val="0"/>
                                                      <w:marBottom w:val="0"/>
                                                      <w:divBdr>
                                                        <w:top w:val="none" w:sz="0" w:space="0" w:color="auto"/>
                                                        <w:left w:val="none" w:sz="0" w:space="0" w:color="auto"/>
                                                        <w:bottom w:val="none" w:sz="0" w:space="0" w:color="auto"/>
                                                        <w:right w:val="none" w:sz="0" w:space="0" w:color="auto"/>
                                                      </w:divBdr>
                                                      <w:divsChild>
                                                        <w:div w:id="5586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84138">
                                          <w:marLeft w:val="0"/>
                                          <w:marRight w:val="0"/>
                                          <w:marTop w:val="0"/>
                                          <w:marBottom w:val="0"/>
                                          <w:divBdr>
                                            <w:top w:val="none" w:sz="0" w:space="0" w:color="auto"/>
                                            <w:left w:val="none" w:sz="0" w:space="0" w:color="auto"/>
                                            <w:bottom w:val="none" w:sz="0" w:space="0" w:color="auto"/>
                                            <w:right w:val="none" w:sz="0" w:space="0" w:color="auto"/>
                                          </w:divBdr>
                                          <w:divsChild>
                                            <w:div w:id="1397820787">
                                              <w:marLeft w:val="0"/>
                                              <w:marRight w:val="0"/>
                                              <w:marTop w:val="0"/>
                                              <w:marBottom w:val="0"/>
                                              <w:divBdr>
                                                <w:top w:val="none" w:sz="0" w:space="0" w:color="auto"/>
                                                <w:left w:val="none" w:sz="0" w:space="0" w:color="auto"/>
                                                <w:bottom w:val="none" w:sz="0" w:space="0" w:color="auto"/>
                                                <w:right w:val="none" w:sz="0" w:space="0" w:color="auto"/>
                                              </w:divBdr>
                                              <w:divsChild>
                                                <w:div w:id="724378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40155890">
              <w:marLeft w:val="0"/>
              <w:marRight w:val="0"/>
              <w:marTop w:val="0"/>
              <w:marBottom w:val="0"/>
              <w:divBdr>
                <w:top w:val="none" w:sz="0" w:space="0" w:color="auto"/>
                <w:left w:val="none" w:sz="0" w:space="0" w:color="auto"/>
                <w:bottom w:val="none" w:sz="0" w:space="0" w:color="auto"/>
                <w:right w:val="none" w:sz="0" w:space="0" w:color="auto"/>
              </w:divBdr>
              <w:divsChild>
                <w:div w:id="1983002507">
                  <w:marLeft w:val="270"/>
                  <w:marRight w:val="150"/>
                  <w:marTop w:val="0"/>
                  <w:marBottom w:val="0"/>
                  <w:divBdr>
                    <w:top w:val="none" w:sz="0" w:space="0" w:color="auto"/>
                    <w:left w:val="none" w:sz="0" w:space="0" w:color="auto"/>
                    <w:bottom w:val="none" w:sz="0" w:space="0" w:color="auto"/>
                    <w:right w:val="none" w:sz="0" w:space="0" w:color="auto"/>
                  </w:divBdr>
                  <w:divsChild>
                    <w:div w:id="104872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package" Target="embeddings/Microsoft_Visio_Drawing.vsdx"/><Relationship Id="rId25"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package" Target="embeddings/Microsoft_Visio_Drawing1.vsdx"/><Relationship Id="rId29" Type="http://schemas.openxmlformats.org/officeDocument/2006/relationships/image" Target="media/image19.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Documents/Tencent%20Files/467304440/Image/C2C/F6C6DC66BBA23D05DE3FCD41C7B9EDFA.jpg" TargetMode="External"/><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jpeg"/><Relationship Id="rId28" Type="http://schemas.openxmlformats.org/officeDocument/2006/relationships/image" Target="media/image18.png"/><Relationship Id="rId10" Type="http://schemas.openxmlformats.org/officeDocument/2006/relationships/image" Target="media/image3.jpeg"/><Relationship Id="rId19" Type="http://schemas.openxmlformats.org/officeDocument/2006/relationships/image" Target="media/image10.emf"/><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Documents/Tencent%20Files/467304440/Image/C2C/BC285B17E0B86DCA542DC13813815B13.jpg"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package" Target="embeddings/Microsoft_Visio_Drawing2.vsdx"/></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31</Pages>
  <Words>11776</Words>
  <Characters>67129</Characters>
  <Application>Microsoft Office Word</Application>
  <DocSecurity>0</DocSecurity>
  <Lines>559</Lines>
  <Paragraphs>157</Paragraphs>
  <ScaleCrop>false</ScaleCrop>
  <Company/>
  <LinksUpToDate>false</LinksUpToDate>
  <CharactersWithSpaces>78748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Yuxuan Zhao (2106547)</dc:creator>
  <cp:keywords/>
  <dc:description/>
  <cp:lastModifiedBy>Yuxuan Zhao (2106547)</cp:lastModifiedBy>
  <cp:revision>6</cp:revision>
  <dcterms:created xsi:type="dcterms:W3CDTF">2022-09-06T16:59:00Z</dcterms:created>
  <dcterms:modified xsi:type="dcterms:W3CDTF">2022-09-06T18:35:00Z</dcterms:modified>
</cp:coreProperties>
</file>