
<file path=[Content_Types].xml><?xml version="1.0" encoding="utf-8"?>
<Types xmlns="http://schemas.openxmlformats.org/package/2006/content-types">
  <Default Extension="xml" ContentType="application/vnd.openxmlformats-package.core-properties+xml"/>
  <Default Extension="rels" ContentType="application/vnd.openxmlformats-package.relationships+xml"/>
  <Default Extension="emf" ContentType="image/x-emf"/>
  <Default Extension="png" ContentType="image/png"/>
  <Default Extension="jpg" ContentType="image/jpeg"/>
  <Override PartName="/word/document.xml" ContentType="application/vnd.openxmlformats-officedocument.wordprocessingml.document.main+xml"/>
  <Override PartName="/word/footer31.xml" ContentType="application/vnd.openxmlformats-officedocument.wordprocessingml.footer+xml"/>
  <Override PartName="/customXml/item3.xml" ContentType="application/xml"/>
  <Override PartName="/customXml/itemProps3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er22.xml" ContentType="application/vnd.openxmlformats-officedocument.wordprocessingml.footer+xml"/>
  <Override PartName="/customXml/item22.xml" ContentType="application/xml"/>
  <Override PartName="/customXml/itemProps22.xml" ContentType="application/vnd.openxmlformats-officedocument.customXmlProperties+xml"/>
  <Override PartName="/word/numbering.xml" ContentType="application/vnd.openxmlformats-officedocument.wordprocessingml.numbering+xml"/>
  <Override PartName="/word/theme/theme11.xml" ContentType="application/vnd.openxmlformats-officedocument.theme+xml"/>
  <Override PartName="/customXml/item13.xml" ContentType="application/xml"/>
  <Override PartName="/customXml/itemProps13.xml" ContentType="application/vnd.openxmlformats-officedocument.customXmlProperties+xml"/>
  <Override PartName="/word/footnotes.xml" ContentType="application/vnd.openxmlformats-officedocument.wordprocessingml.footnotes+xml"/>
  <Override PartName="/word/header11.xml" ContentType="application/vnd.openxmlformats-officedocument.wordprocessingml.header+xml"/>
  <Override PartName="/word/webSettings.xml" ContentType="application/vnd.openxmlformats-officedocument.wordprocessingml.web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word/glossary/styles2.xml" ContentType="application/vnd.openxmlformats-officedocument.wordprocessingml.styles+xml"/>
  <Override PartName="/word/glossary/numbering2.xml" ContentType="application/vnd.openxmlformats-officedocument.wordprocessingml.numbering+xml"/>
  <Override PartName="/word/glossary/fontTable.xml" ContentType="application/vnd.openxmlformats-officedocument.wordprocessingml.fontTable+xml"/>
  <Override PartName="/word/glossary/webSettings2.xml" ContentType="application/vnd.openxmlformats-officedocument.wordprocessingml.webSettings+xml"/>
  <Override PartName="/word/footer13.xml" ContentType="application/vnd.openxmlformats-officedocument.wordprocessingml.footer+xml"/>
  <Override PartName="/customXml/item44.xml" ContentType="application/xml"/>
  <Override PartName="/customXml/itemProps44.xml" ContentType="application/vnd.openxmlformats-officedocument.customXmlProperties+xml"/>
  <Override PartName="/word/settings2.xml" ContentType="application/vnd.openxmlformats-officedocument.wordprocessingml.settings+xml"/>
  <Override PartName="/word/fontTable2.xml" ContentType="application/vnd.openxmlformats-officedocument.wordprocessingml.fontTable+xml"/>
  <Override PartName="/docProps/custom.xml" ContentType="application/vnd.openxmlformats-officedocument.custom-properties+xml"/>
  <Override PartName="/docMetadata/LabelInfo.xml" ContentType="application/vnd.ms-office.classificationlabel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package/2006/relationships/metadata/core-properties" Target="docProps/core.xml" Id="rId3" /><Relationship Type="http://schemas.openxmlformats.org/package/2006/relationships/metadata/thumbnail" Target="docProps/thumbnail.emf" Id="rId2" /><Relationship Type="http://schemas.openxmlformats.org/officeDocument/2006/relationships/officeDocument" Target="word/document.xml" Id="rId1" /><Relationship Type="http://schemas.openxmlformats.org/officeDocument/2006/relationships/custom-properties" Target="docProps/custom.xml" Id="rId6" /><Relationship Type="http://schemas.microsoft.com/office/2020/02/relationships/classificationlabels" Target="docMetadata/LabelInfo.xml" Id="rId5" /><Relationship Type="http://schemas.openxmlformats.org/officeDocument/2006/relationships/extended-properties" Target="docProps/app.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xmlns:pic="http://schemas.openxmlformats.org/drawingml/2006/picture" xmlns:a14="http://schemas.microsoft.com/office/drawing/2010/main" mc:Ignorable="w14 w15 w16se w16cid w16 w16cex w16sdtdh wp14 w16sdtfl">
  <w:body>
    <w:p w:rsidR="00AC180E" w:rsidP="536309B0" w:rsidRDefault="00AC180E" w14:paraId="2F15ACA4" w14:textId="6AF4989E">
      <w:pPr>
        <w:rPr>
          <w:sz w:val="40"/>
          <w:szCs w:val="40"/>
        </w:rPr>
      </w:pPr>
      <w:r>
        <w:rPr>
          <w:noProof/>
        </w:rPr>
        <mc:AlternateContent>
          <mc:Choice Requires="wps">
            <w:drawing>
              <wp:anchor distT="0" distB="0" distL="114300" distR="114300" simplePos="0" relativeHeight="251657215" behindDoc="1" locked="1" layoutInCell="1" allowOverlap="1" wp14:anchorId="50C12C9B" wp14:editId="0F27AF0E">
                <wp:simplePos x="0" y="0"/>
                <wp:positionH relativeFrom="margin">
                  <wp:posOffset>-457200</wp:posOffset>
                </wp:positionH>
                <wp:positionV relativeFrom="paragraph">
                  <wp:posOffset>-600075</wp:posOffset>
                </wp:positionV>
                <wp:extent cx="9272016" cy="10195560"/>
                <wp:effectExtent l="0" t="0" r="5715" b="0"/>
                <wp:wrapNone/>
                <wp:docPr id="227250145"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9272016" cy="10195560"/>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6BF2296">
              <v:rect id="Rectangle 4" style="position:absolute;margin-left:-36pt;margin-top:-47.25pt;width:730.1pt;height:802.8pt;z-index:-251659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lt="&quot;&quot;" o:spid="_x0000_s1026" fillcolor="#272727 [2749]" stroked="f" strokeweight="1pt" w14:anchorId="4A3B49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">
                <w10:wrap anchorx="margin"/>
                <w10:anchorlock/>
              </v:rect>
            </w:pict>
          </mc:Fallback>
        </mc:AlternateContent>
      </w:r>
      <w:r w:rsidRPr="536309B0" w:rsidR="566FDB0F">
        <w:rPr>
          <w:sz w:val="40"/>
          <w:szCs w:val="40"/>
        </w:rPr>
        <w:t xml:space="preserve">Problem oriented policing </w:t>
      </w:r>
    </w:p>
    <w:p w:rsidR="566FDB0F" w:rsidP="536309B0" w:rsidRDefault="566FDB0F" w14:paraId="76883B39" w14:textId="35A0C6A9">
      <w:pPr>
        <w:rPr>
          <w:sz w:val="40"/>
          <w:szCs w:val="40"/>
        </w:rPr>
      </w:pPr>
      <w:r w:rsidRPr="536309B0" w:rsidR="566FDB0F">
        <w:rPr>
          <w:sz w:val="40"/>
          <w:szCs w:val="40"/>
        </w:rPr>
        <w:t xml:space="preserve">Evidence based </w:t>
      </w:r>
      <w:r w:rsidRPr="536309B0" w:rsidR="566FDB0F">
        <w:rPr>
          <w:sz w:val="40"/>
          <w:szCs w:val="40"/>
        </w:rPr>
        <w:t xml:space="preserve">policing </w:t>
      </w:r>
    </w:p>
    <w:p w:rsidR="566FDB0F" w:rsidP="536309B0" w:rsidRDefault="566FDB0F" w14:paraId="3200B773" w14:textId="790703CF">
      <w:pPr>
        <w:rPr>
          <w:sz w:val="40"/>
          <w:szCs w:val="40"/>
        </w:rPr>
      </w:pPr>
      <w:r w:rsidRPr="536309B0" w:rsidR="566FDB0F">
        <w:rPr>
          <w:sz w:val="40"/>
          <w:szCs w:val="40"/>
        </w:rPr>
        <w:t xml:space="preserve">The Sara model </w:t>
      </w:r>
    </w:p>
    <w:p w:rsidR="566FDB0F" w:rsidP="536309B0" w:rsidRDefault="566FDB0F" w14:paraId="39E9FB00" w14:textId="74794B69">
      <w:pPr>
        <w:rPr>
          <w:sz w:val="40"/>
          <w:szCs w:val="40"/>
        </w:rPr>
      </w:pPr>
      <w:r w:rsidRPr="536309B0" w:rsidR="566FDB0F">
        <w:rPr>
          <w:sz w:val="40"/>
          <w:szCs w:val="40"/>
        </w:rPr>
        <w:t xml:space="preserve">Jane </w:t>
      </w:r>
      <w:r w:rsidRPr="536309B0" w:rsidR="566FDB0F">
        <w:rPr>
          <w:sz w:val="40"/>
          <w:szCs w:val="40"/>
        </w:rPr>
        <w:t>Davies</w:t>
      </w:r>
      <w:r w:rsidRPr="536309B0" w:rsidR="566FDB0F">
        <w:rPr>
          <w:sz w:val="40"/>
          <w:szCs w:val="40"/>
        </w:rPr>
        <w:t xml:space="preserve"> </w:t>
      </w:r>
    </w:p>
    <w:p w:rsidR="566FDB0F" w:rsidP="536309B0" w:rsidRDefault="566FDB0F" w14:paraId="5DC7900E" w14:textId="086ADB00">
      <w:pPr>
        <w:rPr>
          <w:sz w:val="40"/>
          <w:szCs w:val="40"/>
        </w:rPr>
      </w:pPr>
      <w:r w:rsidRPr="536309B0" w:rsidR="566FDB0F">
        <w:rPr>
          <w:sz w:val="40"/>
          <w:szCs w:val="40"/>
        </w:rPr>
        <w:t xml:space="preserve">Lexi Weathersby </w:t>
      </w:r>
    </w:p>
    <w:p w:rsidR="566FDB0F" w:rsidP="536309B0" w:rsidRDefault="566FDB0F" w14:paraId="2615E15B" w14:textId="21753AB9">
      <w:pPr>
        <w:rPr>
          <w:sz w:val="40"/>
          <w:szCs w:val="40"/>
        </w:rPr>
      </w:pPr>
      <w:r w:rsidRPr="536309B0" w:rsidR="566FDB0F">
        <w:rPr>
          <w:sz w:val="40"/>
          <w:szCs w:val="40"/>
        </w:rPr>
        <w:t xml:space="preserve">2501018 </w:t>
      </w:r>
    </w:p>
    <w:p w:rsidR="536309B0" w:rsidRDefault="536309B0" w14:paraId="678E5D4A" w14:textId="27784396"/>
    <w:p w:rsidR="6042684C" w:rsidRDefault="6042684C" w14:paraId="0FF15CF3" w14:textId="32303D1C">
      <w:r w:rsidR="6042684C">
        <w:drawing>
          <wp:inline wp14:editId="67E83684" wp14:anchorId="14821DA7">
            <wp:extent cx="6858000" cy="3209925"/>
            <wp:effectExtent l="0" t="0" r="0" b="0"/>
            <wp:docPr id="4564127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6412779" name="Picture 456412779"/>
                    <pic:cNvPicPr/>
                  </pic:nvPicPr>
                  <pic:blipFill>
                    <a:blip xmlns:r="http://schemas.openxmlformats.org/officeDocument/2006/relationships" r:embed="rId1107249549">
                      <a:extLst>
                        <a:ext uri="{28A0092B-C50C-407E-A947-70E740481C1C}">
                          <a14:useLocalDpi xmlns:a14="http://schemas.microsoft.com/office/drawing/2010/main"/>
                        </a:ext>
                      </a:extLst>
                    </a:blip>
                    <a:stretch>
                      <a:fillRect/>
                    </a:stretch>
                  </pic:blipFill>
                  <pic:spPr>
                    <a:xfrm>
                      <a:off x="0" y="0"/>
                      <a:ext cx="6858000" cy="3209925"/>
                    </a:xfrm>
                    <a:prstGeom prst="rect">
                      <a:avLst/>
                    </a:prstGeom>
                  </pic:spPr>
                </pic:pic>
              </a:graphicData>
            </a:graphic>
          </wp:inline>
        </w:drawing>
      </w:r>
    </w:p>
    <w:tbl>
      <w:tblPr>
        <w:tblW w:w="10800" w:type="dxa"/>
        <w:tblLook w:val="04A0" w:firstRow="1" w:lastRow="0" w:firstColumn="1" w:lastColumn="0" w:noHBand="0" w:noVBand="1"/>
      </w:tblPr>
      <w:tblGrid>
        <w:gridCol w:w="7936"/>
        <w:gridCol w:w="2864"/>
      </w:tblGrid>
      <w:tr w:rsidRPr="0004080E" w:rsidR="00076AC6" w:rsidTr="536309B0" w14:paraId="73846358" w14:textId="77777777">
        <w:trPr>
          <w:trHeight w:val="5805"/>
        </w:trPr>
        <w:tc>
          <w:tcPr>
            <w:tcW w:w="10800" w:type="dxa"/>
            <w:gridSpan w:val="2"/>
            <w:tcMar/>
          </w:tcPr>
          <w:p w:rsidR="536309B0" w:rsidRDefault="536309B0" w14:paraId="72264452" w14:textId="7C527301"/>
        </w:tc>
      </w:tr>
      <w:tr w:rsidRPr="0004080E" w:rsidR="00076AC6" w:rsidTr="536309B0" w14:paraId="231E9BFA" w14:textId="77777777">
        <w:trPr>
          <w:trHeight w:val="720"/>
        </w:trPr>
        <w:tc>
          <w:tcPr>
            <w:tcW w:w="10800" w:type="dxa"/>
            <w:gridSpan w:val="2"/>
            <w:tcMar/>
          </w:tcPr>
          <w:p w:rsidRPr="0004080E" w:rsidR="00076AC6" w:rsidP="005046A4" w:rsidRDefault="00000000" w14:paraId="38E422FA" w14:textId="65874B23">
            <w:pPr>
              <w:pStyle w:val="Subtitle"/>
            </w:pPr>
            <w:sdt>
              <w:sdtPr>
                <w:id w:val="110557602"/>
                <w:placeholder>
                  <w:docPart w:val="AF09735D9A654754A7DE6BC465900EB0"/>
                </w:placeholder>
                <w:showingPlcHdr/>
                <w15:appearance w15:val="hidden"/>
              </w:sdtPr>
              <w:sdtContent>
                <w:r w:rsidRPr="005046A4" w:rsidR="005046A4">
                  <w:t>Beyond the fire</w:t>
                </w:r>
              </w:sdtContent>
            </w:sdt>
            <w:r w:rsidR="005046A4">
              <w:t xml:space="preserve"> </w:t>
            </w:r>
          </w:p>
        </w:tc>
      </w:tr>
      <w:tr w:rsidRPr="0004080E" w:rsidR="00076AC6" w:rsidTr="536309B0" w14:paraId="09F8312A" w14:textId="77777777">
        <w:trPr>
          <w:trHeight w:val="6480"/>
        </w:trPr>
        <w:tc>
          <w:tcPr>
            <w:tcW w:w="7936" w:type="dxa"/>
            <w:noWrap/>
            <w:tcMar/>
          </w:tcPr>
          <w:p w:rsidR="00076AC6" w:rsidP="005046A4" w:rsidRDefault="00000000" w14:paraId="68528069" w14:textId="0E8E335C">
            <w:pPr>
              <w:pStyle w:val="Author"/>
              <w:rPr>
                <w:noProof/>
              </w:rPr>
            </w:pPr>
            <w:sdt>
              <w:sdtPr>
                <w:rPr>
                  <w:noProof/>
                </w:rPr>
                <w:id w:val="1331329742"/>
                <w:placeholder>
                  <w:docPart w:val="86A8D3EB6DA9420DB7D7573DAD3DF37E"/>
                </w:placeholder>
                <w:showingPlcHdr/>
                <w15:appearance w15:val="hidden"/>
              </w:sdtPr>
              <w:sdtContent>
                <w:r w:rsidRPr="005046A4" w:rsidR="005046A4">
                  <w:t>Charlie Guibord</w:t>
                </w:r>
              </w:sdtContent>
            </w:sdt>
            <w:r w:rsidR="005046A4">
              <w:rPr>
                <w:noProof/>
              </w:rPr>
              <w:t xml:space="preserve"> </w:t>
            </w:r>
          </w:p>
        </w:tc>
        <w:tc>
          <w:tcPr>
            <w:tcW w:w="2864" w:type="dxa"/>
            <w:tcMar/>
          </w:tcPr>
          <w:p w:rsidR="00076AC6" w:rsidP="00EA52BC" w:rsidRDefault="00076AC6" w14:paraId="40153DFF" w14:textId="1D511E0E">
            <w:pPr>
              <w:pStyle w:val="Author"/>
              <w:rPr>
                <w:noProof/>
              </w:rPr>
            </w:pPr>
          </w:p>
        </w:tc>
      </w:tr>
    </w:tbl>
    <w:p w:rsidR="005046A4" w:rsidP="005046A4" w:rsidRDefault="005046A4" w14:paraId="2E30B52D" w14:textId="77777777">
      <w:pPr>
        <w:pStyle w:val="Author"/>
        <w:spacing w:before="0"/>
      </w:pPr>
    </w:p>
    <w:p w:rsidR="005046A4" w:rsidP="005046A4" w:rsidRDefault="005046A4" w14:paraId="426C2590" w14:textId="49E9ECDD">
      <w:pPr>
        <w:pStyle w:val="Author"/>
        <w:spacing w:before="0"/>
        <w:sectPr w:rsidR="005046A4" w:rsidSect="004C0A3C">
          <w:pgSz w:w="12240" w:h="15840" w:orient="portrait"/>
          <w:pgMar w:top="945" w:right="720" w:bottom="720" w:left="720" w:header="720" w:footer="432" w:gutter="0"/>
          <w:pgNumType w:fmt="lowerRoman" w:start="1"/>
          <w:cols w:space="720"/>
          <w:titlePg/>
          <w:docGrid w:linePitch="360"/>
        </w:sectPr>
      </w:pPr>
    </w:p>
    <w:p w:rsidR="00E16AA6" w:rsidP="00E16AA6" w:rsidRDefault="00E16AA6" w14:paraId="294BCFD6" w14:textId="6F15924E">
      <w:r>
        <w:rPr>
          <w:noProof/>
        </w:rPr>
        <mc:AlternateContent>
          <mc:Choice Requires="wps">
            <w:drawing>
              <wp:anchor distT="0" distB="0" distL="114300" distR="114300" simplePos="0" relativeHeight="251661312" behindDoc="1" locked="1" layoutInCell="1" allowOverlap="1" wp14:anchorId="299AA4D0" wp14:editId="3DA4A589">
                <wp:simplePos x="0" y="0"/>
                <wp:positionH relativeFrom="page">
                  <wp:posOffset>0</wp:posOffset>
                </wp:positionH>
                <wp:positionV relativeFrom="paragraph">
                  <wp:posOffset>-457200</wp:posOffset>
                </wp:positionV>
                <wp:extent cx="1371600" cy="10058400"/>
                <wp:effectExtent l="0" t="0" r="0" b="0"/>
                <wp:wrapNone/>
                <wp:docPr id="1797619370" name="Rectangle 1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1600" cy="100584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8490809">
              <v:rect id="Rectangle 14" style="position:absolute;margin-left:0;margin-top:-36pt;width:108pt;height:11in;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lt="&quot;&quot;" o:spid="_x0000_s1026" fillcolor="#404040 [2429]" stroked="f" strokeweight="1pt" w14:anchorId="25A9B9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">
                <w10:wrap anchorx="page"/>
                <w10:anchorlock/>
              </v:rect>
            </w:pict>
          </mc:Fallback>
        </mc:AlternateContent>
      </w:r>
    </w:p>
    <w:p w:rsidR="00B54DF0" w:rsidP="00B54DF0" w:rsidRDefault="00000000" w14:paraId="39ABB9BF" w14:textId="1E0462B7">
      <w:pPr>
        <w:pStyle w:val="TOCHeading"/>
      </w:pPr>
      <w:sdt>
        <w:sdtPr>
          <w:id w:val="-560170921"/>
          <w:placeholder>
            <w:docPart w:val="08DD3F71B7B149CBAB303F70EB72715A"/>
          </w:placeholder>
          <w:showingPlcHdr/>
          <w15:appearance w15:val="hidden"/>
        </w:sdtPr>
        <w:sdtContent>
          <w:r w:rsidRPr="00B54DF0" w:rsidR="00B54DF0">
            <w:t>Table of</w:t>
          </w:r>
          <w:r w:rsidRPr="00B54DF0" w:rsidR="00B54DF0">
            <w:br/>
          </w:r>
          <w:r w:rsidRPr="00B54DF0" w:rsidR="00B54DF0">
            <w:t>Contents</w:t>
          </w:r>
        </w:sdtContent>
      </w:sdt>
      <w:r w:rsidR="00B54DF0">
        <w:t xml:space="preserve"> </w:t>
      </w:r>
    </w:p>
    <w:tbl>
      <w:tblPr>
        <w:tblW w:w="0" w:type="auto"/>
        <w:tblBorders>
          <w:top w:val="single" w:color="CDCDA8" w:themeColor="background2" w:themeShade="BF" w:sz="8" w:space="0"/>
          <w:bottom w:val="single" w:color="CDCDA8" w:themeColor="background2" w:themeShade="BF" w:sz="8" w:space="0"/>
          <w:insideH w:val="single" w:color="CDCDA8" w:themeColor="background2" w:themeShade="BF" w:sz="8" w:space="0"/>
        </w:tblBorders>
        <w:tblLayout w:type="fixed"/>
        <w:tblLook w:val="0480" w:firstRow="0" w:lastRow="0" w:firstColumn="1" w:lastColumn="0" w:noHBand="0" w:noVBand="1"/>
      </w:tblPr>
      <w:tblGrid>
        <w:gridCol w:w="2520"/>
        <w:gridCol w:w="6120"/>
      </w:tblGrid>
      <w:tr w:rsidRPr="003E7D7C" w:rsidR="00B54DF0" w:rsidTr="536309B0" w14:paraId="51F92840" w14:textId="77777777">
        <w:trPr>
          <w:trHeight w:val="1872"/>
        </w:trPr>
        <w:tc>
          <w:tcPr>
            <w:tcW w:w="2520" w:type="dxa"/>
            <w:tcMar/>
            <w:vAlign w:val="center"/>
          </w:tcPr>
          <w:p w:rsidRPr="00B54DF0" w:rsidR="00B54DF0" w:rsidP="00B54DF0" w:rsidRDefault="00B54DF0" w14:paraId="48D0CE0E" w14:textId="6C8A36F2">
            <w:pPr>
              <w:pStyle w:val="TOCPageNumber"/>
            </w:pPr>
            <w:r w:rsidRPr="00B54DF0">
              <w:t>01</w:t>
            </w:r>
          </w:p>
        </w:tc>
        <w:tc>
          <w:tcPr>
            <w:tcW w:w="6120" w:type="dxa"/>
            <w:tcMar/>
            <w:vAlign w:val="center"/>
          </w:tcPr>
          <w:p w:rsidRPr="00B54DF0" w:rsidR="00B54DF0" w:rsidP="00B54DF0" w:rsidRDefault="00000000" w14:paraId="130C17C9" w14:textId="229312DC">
            <w:pPr>
              <w:pStyle w:val="TOCTItle"/>
            </w:pPr>
            <w:r w:rsidR="2EDBD20B">
              <w:rPr/>
              <w:t>Introduction of the sara model</w:t>
            </w:r>
          </w:p>
        </w:tc>
      </w:tr>
      <w:tr w:rsidRPr="003E7D7C" w:rsidR="00B54DF0" w:rsidTr="536309B0" w14:paraId="247A8B3C" w14:textId="77777777">
        <w:trPr>
          <w:trHeight w:val="1872"/>
        </w:trPr>
        <w:tc>
          <w:tcPr>
            <w:tcW w:w="2520" w:type="dxa"/>
            <w:tcMar/>
            <w:vAlign w:val="center"/>
          </w:tcPr>
          <w:p w:rsidRPr="00B54DF0" w:rsidR="00B54DF0" w:rsidP="00B54DF0" w:rsidRDefault="00B54DF0" w14:paraId="023D4C05" w14:textId="58B0A7CD">
            <w:pPr>
              <w:spacing w:before="0" w:line="240" w:lineRule="auto"/>
              <w:jc w:val="center"/>
              <w:rPr>
                <w:rFonts w:asciiTheme="majorHAnsi" w:hAnsiTheme="majorHAnsi"/>
                <w:b/>
                <w:bCs/>
                <w:caps/>
                <w:sz w:val="100"/>
                <w:szCs w:val="100"/>
              </w:rPr>
            </w:pPr>
            <w:r w:rsidRPr="00B54DF0">
              <w:rPr>
                <w:rFonts w:asciiTheme="majorHAnsi" w:hAnsiTheme="majorHAnsi"/>
                <w:b/>
                <w:bCs/>
                <w:caps/>
                <w:sz w:val="100"/>
                <w:szCs w:val="100"/>
              </w:rPr>
              <w:t>02</w:t>
            </w:r>
          </w:p>
        </w:tc>
        <w:tc>
          <w:tcPr>
            <w:tcW w:w="6120" w:type="dxa"/>
            <w:tcMar/>
            <w:vAlign w:val="center"/>
          </w:tcPr>
          <w:p w:rsidRPr="00B54DF0" w:rsidR="00B54DF0" w:rsidP="00B54DF0" w:rsidRDefault="00000000" w14:paraId="049A09E7" w14:textId="3DD79E6C">
            <w:pPr>
              <w:pStyle w:val="TOCTItle"/>
            </w:pPr>
            <w:r w:rsidR="6805D358">
              <w:rPr/>
              <w:t xml:space="preserve">Evidence based policing </w:t>
            </w:r>
          </w:p>
        </w:tc>
      </w:tr>
      <w:tr w:rsidRPr="003E7D7C" w:rsidR="00B54DF0" w:rsidTr="536309B0" w14:paraId="45E870A4" w14:textId="77777777">
        <w:trPr>
          <w:trHeight w:val="1872"/>
        </w:trPr>
        <w:tc>
          <w:tcPr>
            <w:tcW w:w="2520" w:type="dxa"/>
            <w:tcMar/>
            <w:vAlign w:val="center"/>
          </w:tcPr>
          <w:p w:rsidRPr="00B54DF0" w:rsidR="00B54DF0" w:rsidP="00B54DF0" w:rsidRDefault="00B54DF0" w14:paraId="488DF08B" w14:textId="177A648A">
            <w:pPr>
              <w:spacing w:before="0" w:line="240" w:lineRule="auto"/>
              <w:jc w:val="center"/>
              <w:rPr>
                <w:rFonts w:asciiTheme="majorHAnsi" w:hAnsiTheme="majorHAnsi"/>
                <w:b/>
                <w:bCs/>
                <w:caps/>
                <w:sz w:val="100"/>
                <w:szCs w:val="100"/>
              </w:rPr>
            </w:pPr>
            <w:r w:rsidRPr="00B54DF0">
              <w:rPr>
                <w:rFonts w:asciiTheme="majorHAnsi" w:hAnsiTheme="majorHAnsi"/>
                <w:b/>
                <w:bCs/>
                <w:caps/>
                <w:sz w:val="100"/>
                <w:szCs w:val="100"/>
              </w:rPr>
              <w:t>03</w:t>
            </w:r>
          </w:p>
        </w:tc>
        <w:tc>
          <w:tcPr>
            <w:tcW w:w="6120" w:type="dxa"/>
            <w:tcMar/>
            <w:vAlign w:val="center"/>
          </w:tcPr>
          <w:p w:rsidRPr="00B54DF0" w:rsidR="00B54DF0" w:rsidP="00B54DF0" w:rsidRDefault="00000000" w14:paraId="0851D1C0" w14:textId="5F07F0AD">
            <w:pPr>
              <w:pStyle w:val="TOCTItle"/>
            </w:pPr>
            <w:sdt>
              <w:sdtPr>
                <w:id w:val="761496323"/>
                <w15:appearance w15:val="hidden"/>
                <w:placeholder>
                  <w:docPart w:val="20319104A6EC4392A7D80B097F7E1E31"/>
                </w:placeholder>
              </w:sdtPr>
              <w:sdtContent>
                <w:r w:rsidR="592D9081">
                  <w:rPr/>
                  <w:t xml:space="preserve">Importance of evidence when decision making </w:t>
                </w:r>
              </w:sdtContent>
            </w:sdt>
          </w:p>
        </w:tc>
      </w:tr>
    </w:tbl>
    <w:p w:rsidR="00B54DF0" w:rsidP="00B54DF0" w:rsidRDefault="00B54DF0" w14:paraId="42CA0E2A" w14:textId="77777777"/>
    <w:p w:rsidR="00B54DF0" w:rsidP="536309B0" w:rsidRDefault="00B54DF0" w14:paraId="27A10D4C" w14:textId="42158B9A">
      <w:pPr>
        <w:pStyle w:val="QuoteName"/>
      </w:pPr>
      <w:r w:rsidR="2EED2C5C">
        <w:rPr/>
        <w:t xml:space="preserve">Real case senrio </w:t>
      </w:r>
    </w:p>
    <w:p w:rsidR="2EED2C5C" w:rsidP="536309B0" w:rsidRDefault="2EED2C5C" w14:paraId="29F9EE51" w14:textId="6229BAF6">
      <w:pPr>
        <w:pStyle w:val="QuoteName"/>
        <w:sectPr w:rsidR="00B54DF0" w:rsidSect="00F652D7">
          <w:footerReference w:type="default" r:id="rId10"/>
          <w:headerReference w:type="first" r:id="rId11"/>
          <w:footerReference w:type="first" r:id="rId12"/>
          <w:pgSz w:w="12240" w:h="15840" w:orient="portrait"/>
          <w:pgMar w:top="720" w:right="720" w:bottom="720" w:left="2880" w:header="720" w:footer="432" w:gutter="0"/>
          <w:pgNumType w:start="1"/>
          <w:cols w:space="720"/>
          <w:docGrid w:linePitch="360"/>
        </w:sectPr>
      </w:pPr>
      <w:r w:rsidR="2EED2C5C">
        <w:rPr/>
        <w:t xml:space="preserve">Conclusion </w:t>
      </w:r>
    </w:p>
    <w:p w:rsidR="00E16AA6" w:rsidRDefault="00E16AA6" w14:paraId="27C8B5D6" w14:textId="59F48ADD">
      <w:r>
        <w:rPr>
          <w:noProof/>
        </w:rPr>
        <mc:AlternateContent>
          <mc:Choice Requires="wps">
            <w:drawing>
              <wp:anchor distT="0" distB="0" distL="114300" distR="114300" simplePos="0" relativeHeight="251663360" behindDoc="1" locked="1" layoutInCell="1" allowOverlap="1" wp14:anchorId="15801C00" wp14:editId="1ABAA78A">
                <wp:simplePos x="0" y="0"/>
                <wp:positionH relativeFrom="column">
                  <wp:posOffset>-1828800</wp:posOffset>
                </wp:positionH>
                <wp:positionV relativeFrom="paragraph">
                  <wp:posOffset>-457200</wp:posOffset>
                </wp:positionV>
                <wp:extent cx="1371600" cy="10058400"/>
                <wp:effectExtent l="0" t="0" r="0" b="0"/>
                <wp:wrapNone/>
                <wp:docPr id="1"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1600" cy="100584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E16AA6" w:rsidR="00E16AA6" w:rsidP="00E16AA6" w:rsidRDefault="00E16AA6" w14:paraId="63A0F70F" w14:textId="08F7008C">
                            <w:pPr>
                              <w:pStyle w:val="FooterWhite"/>
                            </w:pPr>
                            <w:r>
                              <w:fldChar w:fldCharType="begin"/>
                            </w:r>
                            <w:r>
                              <w:instrText xml:space="preserve"> PAGE   \* MERGEFORMAT </w:instrText>
                            </w:r>
                            <w:r>
                              <w:fldChar w:fldCharType="separate"/>
                            </w:r>
                            <w:r>
                              <w:rPr>
                                <w:noProof/>
                              </w:rPr>
                              <w:t>1</w:t>
                            </w:r>
                            <w:r>
                              <w:rPr>
                                <w:noProof/>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6BF38EB">
              <v:rect id="Rectangle 2" style="position:absolute;margin-left:-2in;margin-top:-36pt;width:108pt;height:11in;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alt="&quot;&quot;" o:spid="_x0000_s1027" fillcolor="#404040 [2429]" stroked="f" strokeweight="1pt" w14:anchorId="15801C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">
                <v:textbox>
                  <w:txbxContent>
                    <w:p w:rsidRPr="00E16AA6" w:rsidR="00E16AA6" w:rsidP="00E16AA6" w:rsidRDefault="00E16AA6" w14:paraId="3D3D22A9" w14:textId="08F7008C">
                      <w:pPr>
                        <w:pStyle w:val="FooterWhite"/>
                      </w:pPr>
                      <w:r>
                        <w:fldChar w:fldCharType="begin"/>
                      </w:r>
                      <w:r>
                        <w:instrText xml:space="preserve"> PAGE   \* MERGEFORMAT </w:instrText>
                      </w:r>
                      <w:r>
                        <w:fldChar w:fldCharType="separate"/>
                      </w:r>
                      <w:r>
                        <w:rPr>
                          <w:noProof/>
                        </w:rPr>
                        <w:t>1</w:t>
                      </w:r>
                      <w:r>
                        <w:rPr>
                          <w:noProof/>
                        </w:rPr>
                        <w:fldChar w:fldCharType="end"/>
                      </w:r>
                    </w:p>
                  </w:txbxContent>
                </v:textbox>
                <w10:anchorlock/>
              </v:rect>
            </w:pict>
          </mc:Fallback>
        </mc:AlternateContent>
      </w:r>
    </w:p>
    <w:tbl>
      <w:tblPr>
        <w:tblStyle w:val="Generaltable"/>
        <w:tblW w:w="0" w:type="auto"/>
        <w:tblLayout w:type="fixed"/>
        <w:tblCellMar>
          <w:right w:w="0" w:type="dxa"/>
        </w:tblCellMar>
        <w:tblLook w:val="0620" w:firstRow="1" w:lastRow="0" w:firstColumn="0" w:lastColumn="0" w:noHBand="1" w:noVBand="1"/>
      </w:tblPr>
      <w:tblGrid>
        <w:gridCol w:w="4320"/>
        <w:gridCol w:w="4320"/>
      </w:tblGrid>
      <w:tr w:rsidRPr="00F652D7" w:rsidR="00AA159F" w:rsidTr="536309B0" w14:paraId="1E000332" w14:textId="7F09ED86">
        <w:trPr>
          <w:cnfStyle w:val="100000000000" w:firstRow="1" w:lastRow="0" w:firstColumn="0" w:lastColumn="0" w:oddVBand="0" w:evenVBand="0" w:oddHBand="0" w:evenHBand="0" w:firstRowFirstColumn="0" w:firstRowLastColumn="0" w:lastRowFirstColumn="0" w:lastRowLastColumn="0"/>
          <w:trHeight w:val="2775"/>
        </w:trPr>
        <w:tc>
          <w:tcPr>
            <w:cnfStyle w:val="000000000000" w:firstRow="0" w:lastRow="0" w:firstColumn="0" w:lastColumn="0" w:oddVBand="0" w:evenVBand="0" w:oddHBand="0" w:evenHBand="0" w:firstRowFirstColumn="0" w:firstRowLastColumn="0" w:lastRowFirstColumn="0" w:lastRowLastColumn="0"/>
            <w:tcW w:w="8640" w:type="dxa"/>
            <w:gridSpan w:val="2"/>
            <w:tcBorders>
              <w:bottom w:val="single" w:color="C9C9C9" w:themeColor="text2" w:themeTint="40" w:sz="8" w:space="0"/>
            </w:tcBorders>
            <w:tcMar>
              <w:top w:w="0" w:type="dxa"/>
              <w:bottom w:w="0" w:type="dxa"/>
            </w:tcMar>
          </w:tcPr>
          <w:p w:rsidRPr="00F652D7" w:rsidR="00AA159F" w:rsidP="536309B0" w:rsidRDefault="00000000" w14:paraId="3AEA1B27" w14:textId="4BDFC94E">
            <w:pPr>
              <w:pStyle w:val="Heading1"/>
              <w:ind w:left="0"/>
              <w:outlineLvl w:val="0"/>
            </w:pPr>
            <w:r w:rsidR="4311EFD8">
              <w:rPr/>
              <w:t xml:space="preserve">The sara model </w:t>
            </w:r>
          </w:p>
        </w:tc>
      </w:tr>
      <w:tr w:rsidRPr="003E7D7C" w:rsidR="005F37FA" w:rsidTr="536309B0" w14:paraId="281251E5" w14:textId="4220692E">
        <w:trPr>
          <w:trHeight w:val="806" w:hRule="exact"/>
        </w:trPr>
        <w:tc>
          <w:tcPr>
            <w:cnfStyle w:val="000000000000" w:firstRow="0" w:lastRow="0" w:firstColumn="0" w:lastColumn="0" w:oddVBand="0" w:evenVBand="0" w:oddHBand="0" w:evenHBand="0" w:firstRowFirstColumn="0" w:firstRowLastColumn="0" w:lastRowFirstColumn="0" w:lastRowLastColumn="0"/>
            <w:tcW w:w="8640" w:type="dxa"/>
            <w:gridSpan w:val="2"/>
            <w:tcBorders>
              <w:top w:val="single" w:color="C9C9C9" w:themeColor="text2" w:themeTint="40" w:sz="8" w:space="0"/>
              <w:bottom w:val="nil"/>
            </w:tcBorders>
            <w:tcMar/>
            <w:vAlign w:val="center"/>
          </w:tcPr>
          <w:p w:rsidRPr="00F652D7" w:rsidR="005F37FA" w:rsidP="00F652D7" w:rsidRDefault="00000000" w14:paraId="706FE485" w14:textId="0382471C">
            <w:pPr>
              <w:pStyle w:val="Heading2"/>
              <w:outlineLvl w:val="1"/>
            </w:pPr>
            <w:r w:rsidR="4311EFD8">
              <w:rPr/>
              <w:t>Introduction into evidence based policing</w:t>
            </w:r>
          </w:p>
        </w:tc>
      </w:tr>
      <w:tr w:rsidRPr="003E7D7C" w:rsidR="00AA159F" w:rsidTr="536309B0" w14:paraId="40D4AC67" w14:textId="0F9EC837">
        <w:trPr>
          <w:trHeight w:val="300"/>
        </w:trPr>
        <w:tc>
          <w:tcPr>
            <w:cnfStyle w:val="000000000000" w:firstRow="0" w:lastRow="0" w:firstColumn="0" w:lastColumn="0" w:oddVBand="0" w:evenVBand="0" w:oddHBand="0" w:evenHBand="0" w:firstRowFirstColumn="0" w:firstRowLastColumn="0" w:lastRowFirstColumn="0" w:lastRowLastColumn="0"/>
            <w:tcW w:w="8640" w:type="dxa"/>
            <w:gridSpan w:val="2"/>
            <w:tcBorders>
              <w:top w:val="nil"/>
              <w:bottom w:val="single" w:color="C9C9C9" w:themeColor="text2" w:themeTint="40" w:sz="8" w:space="0"/>
            </w:tcBorders>
            <w:tcMar>
              <w:top w:w="0" w:type="dxa"/>
              <w:bottom w:w="0" w:type="dxa"/>
            </w:tcMar>
          </w:tcPr>
          <w:p w:rsidR="574A59EF" w:rsidP="00F652D7" w:rsidRDefault="00000000" w14:paraId="574A59EF" w14:textId="13C374FF">
            <w:r w:rsidR="7AE6FC1D">
              <w:rPr/>
              <w:t xml:space="preserve"> </w:t>
            </w:r>
          </w:p>
        </w:tc>
      </w:tr>
      <w:tr w:rsidRPr="003E7D7C" w:rsidR="00AA159F" w:rsidTr="536309B0" w14:paraId="00C3C548" w14:textId="463CC7DC">
        <w:trPr>
          <w:trHeight w:val="7152"/>
        </w:trPr>
        <w:tc>
          <w:tcPr>
            <w:cnfStyle w:val="000000000000" w:firstRow="0" w:lastRow="0" w:firstColumn="0" w:lastColumn="0" w:oddVBand="0" w:evenVBand="0" w:oddHBand="0" w:evenHBand="0" w:firstRowFirstColumn="0" w:firstRowLastColumn="0" w:lastRowFirstColumn="0" w:lastRowLastColumn="0"/>
            <w:tcW w:w="4320" w:type="dxa"/>
            <w:tcBorders>
              <w:top w:val="single" w:color="C9C9C9" w:themeColor="text2" w:themeTint="40" w:sz="8" w:space="0"/>
            </w:tcBorders>
            <w:tcMar>
              <w:top w:w="0" w:type="dxa"/>
              <w:bottom w:w="0" w:type="dxa"/>
              <w:right w:w="288" w:type="dxa"/>
            </w:tcMar>
          </w:tcPr>
          <w:p w:rsidRPr="00AA159F" w:rsidR="00AA159F" w:rsidP="536309B0" w:rsidRDefault="00000000" w14:paraId="4B2A36BA" w14:textId="7A645C6B">
            <w:pPr>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pP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College</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xml:space="preserve"> of policing, 2026 states that </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evidence based</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xml:space="preserve"> policing is an approach where officers and agencies use the best available evidence will be used to inform and challenge policing policies and decisions. Critical thinking plays a part in </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evidence based</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xml:space="preserve"> policing and although </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evidence based</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xml:space="preserve"> policing does </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not  provide</w:t>
            </w:r>
            <w:r w:rsidRPr="536309B0" w:rsidR="47C06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00000" w:themeColor="text1" w:themeTint="FF" w:themeShade="FF"/>
                <w:sz w:val="16"/>
                <w:szCs w:val="16"/>
                <w:lang w:val="en-US"/>
              </w:rPr>
              <w:t xml:space="preserve"> definitive answers for policing officers and volunteers should be reflecting to their technique and should be considering what is the best available evidence applies to their day to day and with reflecting on their techniques and considering what the best evidence is by learning from their failures to create successes.</w:t>
            </w:r>
          </w:p>
          <w:p w:rsidRPr="00AA159F" w:rsidR="00AA159F" w:rsidP="536309B0" w:rsidRDefault="00000000" w14:paraId="11303090" w14:textId="2A88D4A8">
            <w:pPr>
              <w:rPr>
                <w:sz w:val="14"/>
                <w:szCs w:val="14"/>
              </w:rPr>
            </w:pPr>
            <w:r w:rsidRPr="536309B0" w:rsidR="1BADD738">
              <w:rPr>
                <w:sz w:val="16"/>
                <w:szCs w:val="16"/>
              </w:rPr>
              <w:t>Th</w:t>
            </w:r>
            <w:r w:rsidRPr="536309B0" w:rsidR="65E94919">
              <w:rPr>
                <w:sz w:val="16"/>
                <w:szCs w:val="16"/>
              </w:rPr>
              <w:t xml:space="preserve">is report will be discussing the SARA Model which is an </w:t>
            </w:r>
            <w:r w:rsidRPr="536309B0" w:rsidR="65E94919">
              <w:rPr>
                <w:sz w:val="16"/>
                <w:szCs w:val="16"/>
              </w:rPr>
              <w:t>evidence based</w:t>
            </w:r>
            <w:r w:rsidRPr="536309B0" w:rsidR="65E94919">
              <w:rPr>
                <w:sz w:val="16"/>
                <w:szCs w:val="16"/>
              </w:rPr>
              <w:t xml:space="preserve"> </w:t>
            </w:r>
            <w:r w:rsidRPr="536309B0" w:rsidR="0D000855">
              <w:rPr>
                <w:sz w:val="16"/>
                <w:szCs w:val="16"/>
              </w:rPr>
              <w:t>policing</w:t>
            </w:r>
            <w:r w:rsidRPr="536309B0" w:rsidR="65E94919">
              <w:rPr>
                <w:sz w:val="16"/>
                <w:szCs w:val="16"/>
              </w:rPr>
              <w:t xml:space="preserve"> appr</w:t>
            </w:r>
            <w:r w:rsidRPr="536309B0" w:rsidR="75E7E6A1">
              <w:rPr>
                <w:sz w:val="16"/>
                <w:szCs w:val="16"/>
              </w:rPr>
              <w:t>oach</w:t>
            </w:r>
            <w:r w:rsidRPr="536309B0" w:rsidR="06AD2AE1">
              <w:rPr>
                <w:sz w:val="16"/>
                <w:szCs w:val="16"/>
              </w:rPr>
              <w:t xml:space="preserve"> which is used to </w:t>
            </w:r>
            <w:r w:rsidRPr="536309B0" w:rsidR="06AD2AE1">
              <w:rPr>
                <w:sz w:val="16"/>
                <w:szCs w:val="16"/>
              </w:rPr>
              <w:t>identify</w:t>
            </w:r>
            <w:r w:rsidRPr="536309B0" w:rsidR="06AD2AE1">
              <w:rPr>
                <w:sz w:val="16"/>
                <w:szCs w:val="16"/>
              </w:rPr>
              <w:t xml:space="preserve"> and to solve recurring </w:t>
            </w:r>
            <w:r w:rsidRPr="536309B0" w:rsidR="68E7A89B">
              <w:rPr>
                <w:sz w:val="16"/>
                <w:szCs w:val="16"/>
              </w:rPr>
              <w:t>problems and circumstances that police officers deal with. Th</w:t>
            </w:r>
            <w:r w:rsidRPr="536309B0" w:rsidR="111D1347">
              <w:rPr>
                <w:sz w:val="16"/>
                <w:szCs w:val="16"/>
              </w:rPr>
              <w:t xml:space="preserve">is report will be evaluating how the model supports decision making </w:t>
            </w:r>
            <w:r w:rsidRPr="536309B0" w:rsidR="11843734">
              <w:rPr>
                <w:sz w:val="16"/>
                <w:szCs w:val="16"/>
              </w:rPr>
              <w:t>through the policies use of evidence, there will be discussing the strengths and weakness</w:t>
            </w:r>
            <w:r w:rsidRPr="536309B0" w:rsidR="7C12CBDF">
              <w:rPr>
                <w:sz w:val="16"/>
                <w:szCs w:val="16"/>
              </w:rPr>
              <w:t>/</w:t>
            </w:r>
            <w:r w:rsidRPr="536309B0" w:rsidR="5BF6C722">
              <w:rPr>
                <w:sz w:val="16"/>
                <w:szCs w:val="16"/>
              </w:rPr>
              <w:t>limitations with real life examples with its applications within polici</w:t>
            </w:r>
            <w:r w:rsidRPr="536309B0" w:rsidR="6133524F">
              <w:rPr>
                <w:sz w:val="16"/>
                <w:szCs w:val="16"/>
              </w:rPr>
              <w:t xml:space="preserve">ng </w:t>
            </w:r>
            <w:r w:rsidRPr="536309B0" w:rsidR="0A5A97CF">
              <w:rPr>
                <w:sz w:val="16"/>
                <w:szCs w:val="16"/>
              </w:rPr>
              <w:t>(Nick Dean, 2025)</w:t>
            </w:r>
          </w:p>
        </w:tc>
        <w:tc>
          <w:tcPr>
            <w:cnfStyle w:val="000000000000" w:firstRow="0" w:lastRow="0" w:firstColumn="0" w:lastColumn="0" w:oddVBand="0" w:evenVBand="0" w:oddHBand="0" w:evenHBand="0" w:firstRowFirstColumn="0" w:firstRowLastColumn="0" w:lastRowFirstColumn="0" w:lastRowLastColumn="0"/>
            <w:tcW w:w="4320" w:type="dxa"/>
            <w:tcBorders>
              <w:top w:val="single" w:color="C9C9C9" w:themeColor="text2" w:themeTint="40" w:sz="8" w:space="0"/>
            </w:tcBorders>
            <w:tcMar>
              <w:top w:w="0" w:type="dxa"/>
              <w:bottom w:w="0" w:type="dxa"/>
              <w:right w:w="288" w:type="dxa"/>
            </w:tcMar>
          </w:tcPr>
          <w:p w:rsidR="00AA159F" w:rsidP="00F652D7" w:rsidRDefault="00000000" w14:paraId="24CC2980" w14:textId="060D7BDD">
            <w:sdt>
              <w:sdtPr>
                <w:id w:val="1327160326"/>
                <w15:appearance w15:val="hidden"/>
                <w:placeholder>
                  <w:docPart w:val="06864B1ADDD34DAC9BCE8CA184951980"/>
                </w:placeholder>
              </w:sdtPr>
              <w:sdtContent>
                <w:r w:rsidR="40987348">
                  <w:rPr/>
                  <w:t xml:space="preserve"> </w:t>
                </w:r>
                <w:r w:rsidRPr="536309B0" w:rsidR="6F8D25A2">
                  <w:rPr>
                    <w:sz w:val="16"/>
                    <w:szCs w:val="16"/>
                  </w:rPr>
                  <w:t xml:space="preserve">evidence is necessary and essential to modern day </w:t>
                </w:r>
                <w:r w:rsidRPr="536309B0" w:rsidR="2D8D374F">
                  <w:rPr>
                    <w:sz w:val="16"/>
                    <w:szCs w:val="16"/>
                  </w:rPr>
                  <w:t>policing</w:t>
                </w:r>
                <w:r w:rsidRPr="536309B0" w:rsidR="6F8D25A2">
                  <w:rPr>
                    <w:sz w:val="16"/>
                    <w:szCs w:val="16"/>
                  </w:rPr>
                  <w:t xml:space="preserve"> as police officers </w:t>
                </w:r>
                <w:r w:rsidRPr="536309B0" w:rsidR="493A5281">
                  <w:rPr>
                    <w:sz w:val="16"/>
                    <w:szCs w:val="16"/>
                  </w:rPr>
                  <w:t>needs the</w:t>
                </w:r>
              </w:sdtContent>
            </w:sdt>
            <w:r w:rsidRPr="536309B0" w:rsidR="5B1353FE">
              <w:rPr>
                <w:sz w:val="16"/>
                <w:szCs w:val="16"/>
              </w:rPr>
              <w:t xml:space="preserve"> evidence to make informed decisions based on the evidence gathered by the police, </w:t>
            </w:r>
            <w:r w:rsidRPr="536309B0" w:rsidR="750D7BF7">
              <w:rPr>
                <w:sz w:val="16"/>
                <w:szCs w:val="16"/>
              </w:rPr>
              <w:t xml:space="preserve">police data and </w:t>
            </w:r>
            <w:r w:rsidRPr="536309B0" w:rsidR="3B198ADD">
              <w:rPr>
                <w:sz w:val="16"/>
                <w:szCs w:val="16"/>
              </w:rPr>
              <w:t xml:space="preserve">methods that have been proven to work rather than an opinion is simply needed now in modern day policing, </w:t>
            </w:r>
            <w:r w:rsidRPr="536309B0" w:rsidR="27B8E703">
              <w:rPr>
                <w:sz w:val="16"/>
                <w:szCs w:val="16"/>
              </w:rPr>
              <w:t xml:space="preserve">evidence based policing is also known for helping police departments identify </w:t>
            </w:r>
            <w:r w:rsidRPr="536309B0" w:rsidR="79C3E3D6">
              <w:rPr>
                <w:sz w:val="16"/>
                <w:szCs w:val="16"/>
              </w:rPr>
              <w:t xml:space="preserve">working strategies that are the most effective for reducing crime rates </w:t>
            </w:r>
            <w:r w:rsidRPr="536309B0" w:rsidR="1A53FEA5">
              <w:rPr>
                <w:sz w:val="16"/>
                <w:szCs w:val="16"/>
              </w:rPr>
              <w:t xml:space="preserve">whilst trying to improve public safety within the departments. </w:t>
            </w:r>
            <w:r w:rsidRPr="536309B0" w:rsidR="5E9AA461">
              <w:rPr>
                <w:sz w:val="16"/>
                <w:szCs w:val="16"/>
              </w:rPr>
              <w:t>Klose,S</w:t>
            </w:r>
            <w:r w:rsidRPr="536309B0" w:rsidR="5E9AA461">
              <w:rPr>
                <w:sz w:val="16"/>
                <w:szCs w:val="16"/>
              </w:rPr>
              <w:t xml:space="preserve"> (2024)</w:t>
            </w:r>
            <w:r w:rsidRPr="536309B0" w:rsidR="65752B7C">
              <w:rPr>
                <w:sz w:val="16"/>
                <w:szCs w:val="16"/>
              </w:rPr>
              <w:t xml:space="preserve"> believes </w:t>
            </w:r>
            <w:r w:rsidRPr="536309B0" w:rsidR="65752B7C">
              <w:rPr>
                <w:sz w:val="16"/>
                <w:szCs w:val="16"/>
              </w:rPr>
              <w:t xml:space="preserve">that </w:t>
            </w:r>
            <w:r w:rsidRPr="536309B0" w:rsidR="5E9AA461">
              <w:rPr>
                <w:sz w:val="16"/>
                <w:szCs w:val="16"/>
              </w:rPr>
              <w:t xml:space="preserve"> evidence</w:t>
            </w:r>
            <w:r w:rsidRPr="536309B0" w:rsidR="5E9AA461">
              <w:rPr>
                <w:sz w:val="16"/>
                <w:szCs w:val="16"/>
              </w:rPr>
              <w:t xml:space="preserve"> based policing </w:t>
            </w:r>
            <w:r w:rsidRPr="536309B0" w:rsidR="7A195FF2">
              <w:rPr>
                <w:sz w:val="16"/>
                <w:szCs w:val="16"/>
              </w:rPr>
              <w:t xml:space="preserve">encourages police departments to </w:t>
            </w:r>
            <w:r w:rsidRPr="536309B0" w:rsidR="0561A770">
              <w:rPr>
                <w:sz w:val="16"/>
                <w:szCs w:val="16"/>
              </w:rPr>
              <w:t xml:space="preserve">base their decisions on reliable evidence not opinions whilst </w:t>
            </w:r>
            <w:r w:rsidRPr="536309B0" w:rsidR="6CEAE091">
              <w:rPr>
                <w:sz w:val="16"/>
                <w:szCs w:val="16"/>
              </w:rPr>
              <w:t>prioritizing the communities needs whilst helping</w:t>
            </w:r>
            <w:r w:rsidRPr="536309B0" w:rsidR="7E83ADB3">
              <w:rPr>
                <w:sz w:val="16"/>
                <w:szCs w:val="16"/>
              </w:rPr>
              <w:t xml:space="preserve"> to</w:t>
            </w:r>
            <w:r w:rsidRPr="536309B0" w:rsidR="6CEAE091">
              <w:rPr>
                <w:sz w:val="16"/>
                <w:szCs w:val="16"/>
              </w:rPr>
              <w:t xml:space="preserve"> </w:t>
            </w:r>
            <w:r w:rsidRPr="536309B0" w:rsidR="2AD7BDA6">
              <w:rPr>
                <w:sz w:val="16"/>
                <w:szCs w:val="16"/>
              </w:rPr>
              <w:t xml:space="preserve">improve </w:t>
            </w:r>
            <w:r w:rsidRPr="536309B0" w:rsidR="21C6D85B">
              <w:rPr>
                <w:sz w:val="16"/>
                <w:szCs w:val="16"/>
              </w:rPr>
              <w:t>policing being better at meeting the publics needs and the communities</w:t>
            </w:r>
            <w:r w:rsidRPr="536309B0" w:rsidR="21C6D85B">
              <w:rPr>
                <w:sz w:val="18"/>
                <w:szCs w:val="18"/>
              </w:rPr>
              <w:t xml:space="preserve"> </w:t>
            </w:r>
          </w:p>
        </w:tc>
      </w:tr>
    </w:tbl>
    <w:p w:rsidR="00C36963" w:rsidP="00D93470" w:rsidRDefault="00C36963" w14:paraId="5EFD86B0" w14:textId="3ED81B5F">
      <w:pPr>
        <w:pStyle w:val="ListBullet"/>
        <w:numPr>
          <w:ilvl w:val="0"/>
          <w:numId w:val="0"/>
        </w:numPr>
      </w:pPr>
    </w:p>
    <w:p w:rsidR="00F652D7" w:rsidP="00D93470" w:rsidRDefault="00F652D7" w14:paraId="535E3E4B" w14:textId="77777777">
      <w:pPr>
        <w:pStyle w:val="ListBullet"/>
        <w:numPr>
          <w:ilvl w:val="0"/>
          <w:numId w:val="0"/>
        </w:numPr>
        <w:sectPr w:rsidR="00F652D7" w:rsidSect="00F652D7">
          <w:footerReference w:type="default" r:id="rId13"/>
          <w:pgSz w:w="12240" w:h="15840" w:orient="portrait"/>
          <w:pgMar w:top="720" w:right="720" w:bottom="720" w:left="2880" w:header="720" w:footer="432" w:gutter="0"/>
          <w:pgNumType w:start="1"/>
          <w:cols w:space="720"/>
          <w:docGrid w:linePitch="360"/>
        </w:sectPr>
      </w:pPr>
    </w:p>
    <w:p w:rsidRPr="00E16AA6" w:rsidR="00E16AA6" w:rsidP="00E16AA6" w:rsidRDefault="00E16AA6" w14:paraId="6EAE0069" w14:textId="77777777">
      <w:r w:rsidRPr="00E16AA6">
        <w:rPr>
          <w:noProof/>
        </w:rPr>
        <mc:AlternateContent>
          <mc:Choice Requires="wps">
            <w:drawing>
              <wp:anchor distT="0" distB="0" distL="114300" distR="114300" simplePos="0" relativeHeight="251665408" behindDoc="1" locked="1" layoutInCell="1" allowOverlap="1" wp14:anchorId="2452BC0D" wp14:editId="68BC89D5">
                <wp:simplePos x="0" y="0"/>
                <wp:positionH relativeFrom="column">
                  <wp:posOffset>-1828800</wp:posOffset>
                </wp:positionH>
                <wp:positionV relativeFrom="paragraph">
                  <wp:posOffset>-457200</wp:posOffset>
                </wp:positionV>
                <wp:extent cx="1371600" cy="10058400"/>
                <wp:effectExtent l="0" t="0" r="0" b="0"/>
                <wp:wrapNone/>
                <wp:docPr id="3"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1600" cy="100584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16AA6" w:rsidP="00E16AA6" w:rsidRDefault="00E16AA6" w14:paraId="41613688" w14:textId="5CFBD530">
                            <w:pPr>
                              <w:pStyle w:val="FooterWhite"/>
                            </w:pPr>
                            <w:r>
                              <w:fldChar w:fldCharType="begin"/>
                            </w:r>
                            <w:r>
                              <w:instrText xml:space="preserve"> PAGE   \* MERGEFORMAT </w:instrText>
                            </w:r>
                            <w:r>
                              <w:fldChar w:fldCharType="separate"/>
                            </w:r>
                            <w:r>
                              <w:rPr>
                                <w:noProof/>
                              </w:rPr>
                              <w:t>2</w:t>
                            </w:r>
                            <w:r>
                              <w:rPr>
                                <w:noProof/>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B317E19">
              <v:rect id="_x0000_s1028" style="position:absolute;margin-left:-2in;margin-top:-36pt;width:108pt;height:11in;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alt="&quot;&quot;" fillcolor="#404040 [2429]" stroked="f" strokeweight="1pt" w14:anchorId="2452BC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">
                <v:textbox>
                  <w:txbxContent>
                    <w:p w:rsidR="00E16AA6" w:rsidP="00E16AA6" w:rsidRDefault="00E16AA6" w14:paraId="2903CBC8" w14:textId="5CFBD530">
                      <w:pPr>
                        <w:pStyle w:val="FooterWhite"/>
                      </w:pPr>
                      <w:r>
                        <w:fldChar w:fldCharType="begin"/>
                      </w:r>
                      <w:r>
                        <w:instrText xml:space="preserve"> PAGE   \* MERGEFORMAT </w:instrText>
                      </w:r>
                      <w:r>
                        <w:fldChar w:fldCharType="separate"/>
                      </w:r>
                      <w:r>
                        <w:rPr>
                          <w:noProof/>
                        </w:rPr>
                        <w:t>2</w:t>
                      </w:r>
                      <w:r>
                        <w:rPr>
                          <w:noProof/>
                        </w:rPr>
                        <w:fldChar w:fldCharType="end"/>
                      </w:r>
                    </w:p>
                  </w:txbxContent>
                </v:textbox>
                <w10:anchorlock/>
              </v:rect>
            </w:pict>
          </mc:Fallback>
        </mc:AlternateContent>
      </w:r>
    </w:p>
    <w:tbl>
      <w:tblPr>
        <w:tblStyle w:val="Generaltable"/>
        <w:tblW w:w="8641" w:type="dxa"/>
        <w:tblLayout w:type="fixed"/>
        <w:tblCellMar>
          <w:right w:w="0" w:type="dxa"/>
        </w:tblCellMar>
        <w:tblLook w:val="0620" w:firstRow="1" w:lastRow="0" w:firstColumn="0" w:lastColumn="0" w:noHBand="1" w:noVBand="1"/>
      </w:tblPr>
      <w:tblGrid>
        <w:gridCol w:w="4321"/>
        <w:gridCol w:w="4320"/>
      </w:tblGrid>
      <w:tr w:rsidRPr="003E7D7C" w:rsidR="00F44A7A" w:rsidTr="536309B0" w14:paraId="066188D8" w14:textId="77777777">
        <w:trPr>
          <w:cnfStyle w:val="100000000000" w:firstRow="1" w:lastRow="0" w:firstColumn="0" w:lastColumn="0" w:oddVBand="0" w:evenVBand="0" w:oddHBand="0" w:evenHBand="0" w:firstRowFirstColumn="0" w:firstRowLastColumn="0" w:lastRowFirstColumn="0" w:lastRowLastColumn="0"/>
          <w:trHeight w:val="2736"/>
        </w:trPr>
        <w:tc>
          <w:tcPr>
            <w:cnfStyle w:val="000000000000" w:firstRow="0" w:lastRow="0" w:firstColumn="0" w:lastColumn="0" w:oddVBand="0" w:evenVBand="0" w:oddHBand="0" w:evenHBand="0" w:firstRowFirstColumn="0" w:firstRowLastColumn="0" w:lastRowFirstColumn="0" w:lastRowLastColumn="0"/>
            <w:tcW w:w="8641" w:type="dxa"/>
            <w:gridSpan w:val="2"/>
            <w:tcBorders>
              <w:bottom w:val="single" w:color="C9C9C9" w:themeColor="text2" w:themeTint="40" w:sz="8" w:space="0"/>
            </w:tcBorders>
            <w:tcMar>
              <w:top w:w="0" w:type="dxa"/>
              <w:bottom w:w="0" w:type="dxa"/>
            </w:tcMar>
          </w:tcPr>
          <w:p w:rsidRPr="00F652D7" w:rsidR="00F44A7A" w:rsidP="536309B0" w:rsidRDefault="00000000" w14:paraId="2A4078A8" w14:textId="58F2CF6F">
            <w:pPr>
              <w:pStyle w:val="PageTitles"/>
              <w:rPr>
                <w:rStyle w:val="Emphasis"/>
                <w:color w:val="000000" w:themeColor="text1" w:themeTint="FF" w:themeShade="FF"/>
              </w:rPr>
            </w:pPr>
            <w:sdt>
              <w:sdtPr>
                <w:id w:val="-1344468042"/>
                <w15:appearance w15:val="hidden"/>
                <w:placeholder>
                  <w:docPart w:val="4A3326BECBE14B4F891CA1A39A33F036"/>
                </w:placeholder>
                <w:rPr>
                  <w:color w:val="000000" w:themeColor="text1" w:themeTint="FF" w:themeShade="FF"/>
                </w:rPr>
              </w:sdtPr>
              <w:sdtContent>
                <w:r w:rsidRPr="536309B0" w:rsidR="1AE17669">
                  <w:rPr>
                    <w:color w:val="000000" w:themeColor="text1" w:themeTint="FF" w:themeShade="FF"/>
                  </w:rPr>
                  <w:t xml:space="preserve">evidence based policing </w:t>
                </w:r>
              </w:sdtContent>
              <w:sdtEndPr>
                <w:rPr>
                  <w:rStyle w:val="Emphasis"/>
                  <w:color w:val="EB130B" w:themeColor="accent1" w:themeTint="FF" w:themeShade="BF"/>
                </w:rPr>
              </w:sdtEndPr>
            </w:sdt>
            <w:r w:rsidRPr="536309B0" w:rsidR="7AE6FC1D">
              <w:rPr>
                <w:color w:val="000000" w:themeColor="text1" w:themeTint="FF" w:themeShade="FF"/>
              </w:rPr>
              <w:t xml:space="preserve"> </w:t>
            </w:r>
          </w:p>
        </w:tc>
      </w:tr>
    </w:tbl>
    <w:p w:rsidR="33B7D3E3" w:rsidP="536309B0" w:rsidRDefault="33B7D3E3" w14:paraId="56E3AEA6" w14:textId="7BBA6AB1">
      <w:pPr>
        <w:pStyle w:val="Normal"/>
      </w:pPr>
      <w:r w:rsidR="33B7D3E3">
        <w:rPr/>
        <w:t xml:space="preserve">Evidence based policing was developed by </w:t>
      </w:r>
      <w:r w:rsidR="33B7D3E3">
        <w:rPr/>
        <w:t>prof</w:t>
      </w:r>
      <w:r w:rsidR="0049DFE3">
        <w:rPr/>
        <w:t>essor</w:t>
      </w:r>
      <w:r w:rsidR="0049DFE3">
        <w:rPr/>
        <w:t xml:space="preserve"> Lawerence W. Sherman </w:t>
      </w:r>
      <w:r w:rsidR="5249FF3F">
        <w:rPr/>
        <w:t xml:space="preserve">in the 1990s, Sherman thought that policing should adopt </w:t>
      </w:r>
      <w:r w:rsidR="694DE9A8">
        <w:rPr/>
        <w:t xml:space="preserve">a </w:t>
      </w:r>
      <w:r w:rsidR="694DE9A8">
        <w:rPr/>
        <w:t>similar approaches</w:t>
      </w:r>
      <w:r w:rsidR="694DE9A8">
        <w:rPr/>
        <w:t xml:space="preserve"> to </w:t>
      </w:r>
      <w:r w:rsidR="694DE9A8">
        <w:rPr/>
        <w:t>evidence based</w:t>
      </w:r>
      <w:r w:rsidR="694DE9A8">
        <w:rPr/>
        <w:t xml:space="preserve"> </w:t>
      </w:r>
      <w:r w:rsidR="05A274F6">
        <w:rPr/>
        <w:t>policing by testing policing methods whilst u</w:t>
      </w:r>
      <w:r w:rsidR="0C6A2F74">
        <w:rPr/>
        <w:t xml:space="preserve">sing scientific </w:t>
      </w:r>
      <w:r w:rsidR="7F90C275">
        <w:rPr/>
        <w:t>researches</w:t>
      </w:r>
      <w:r w:rsidR="7F90C275">
        <w:rPr/>
        <w:t xml:space="preserve"> to understand what strategies are</w:t>
      </w:r>
      <w:r w:rsidR="5A3AC6DC">
        <w:rPr/>
        <w:t xml:space="preserve"> the most effective for the police departments. These decisions </w:t>
      </w:r>
      <w:r w:rsidR="1FAE8294">
        <w:rPr/>
        <w:t>allows</w:t>
      </w:r>
      <w:r w:rsidR="1FAE8294">
        <w:rPr/>
        <w:t xml:space="preserve"> the police forces to create informed decisions based on reliable </w:t>
      </w:r>
      <w:r w:rsidR="53FAC15D">
        <w:rPr/>
        <w:t xml:space="preserve">evidence rather than assumptions and opinions. </w:t>
      </w:r>
      <w:r w:rsidR="5E0F4CEB">
        <w:rPr/>
        <w:t>( L.W.</w:t>
      </w:r>
      <w:r w:rsidR="5E0F4CEB">
        <w:rPr/>
        <w:t xml:space="preserve"> Sherman, 1998) </w:t>
      </w:r>
    </w:p>
    <w:p w:rsidR="179B8AFC" w:rsidP="536309B0" w:rsidRDefault="179B8AFC" w14:paraId="3C7E2CAC" w14:textId="037DDE64">
      <w:pPr>
        <w:pStyle w:val="Normal"/>
      </w:pPr>
      <w:r w:rsidR="179B8AFC">
        <w:rPr/>
        <w:t xml:space="preserve">Evidence that is used in </w:t>
      </w:r>
      <w:r w:rsidR="179B8AFC">
        <w:rPr/>
        <w:t>evidence based</w:t>
      </w:r>
      <w:r w:rsidR="179B8AFC">
        <w:rPr/>
        <w:t xml:space="preserve"> policing </w:t>
      </w:r>
      <w:r w:rsidR="22576523">
        <w:rPr/>
        <w:t xml:space="preserve">comes in </w:t>
      </w:r>
      <w:r w:rsidR="22576523">
        <w:rPr/>
        <w:t>different ways</w:t>
      </w:r>
      <w:r w:rsidR="22576523">
        <w:rPr/>
        <w:t xml:space="preserve"> of sources which does include academic resea</w:t>
      </w:r>
      <w:r w:rsidR="19D2067B">
        <w:rPr/>
        <w:t>rch which</w:t>
      </w:r>
      <w:r w:rsidR="2F8182A5">
        <w:rPr/>
        <w:t xml:space="preserve"> access policing strategies such as police </w:t>
      </w:r>
      <w:r w:rsidR="2F8182A5">
        <w:rPr/>
        <w:t>data</w:t>
      </w:r>
      <w:r w:rsidR="2F8182A5">
        <w:rPr/>
        <w:t xml:space="preserve"> </w:t>
      </w:r>
      <w:r w:rsidR="7F1BB152">
        <w:rPr/>
        <w:t xml:space="preserve">for example statistics for crimes </w:t>
      </w:r>
      <w:r w:rsidR="71F33F72">
        <w:rPr/>
        <w:t xml:space="preserve">and incident reports. By using reliable </w:t>
      </w:r>
      <w:r w:rsidR="6DB8BA55">
        <w:rPr/>
        <w:t>evidence to guide police officers for deci</w:t>
      </w:r>
      <w:r w:rsidR="551E8D27">
        <w:rPr/>
        <w:t xml:space="preserve">sion making </w:t>
      </w:r>
      <w:r w:rsidR="551E8D27">
        <w:rPr/>
        <w:t>evidence based</w:t>
      </w:r>
      <w:r w:rsidR="551E8D27">
        <w:rPr/>
        <w:t xml:space="preserve"> policing can improve policing for increasing effective</w:t>
      </w:r>
      <w:r w:rsidR="39FE78FF">
        <w:rPr/>
        <w:t>ness for policing, creating use of limited resources</w:t>
      </w:r>
      <w:r w:rsidR="010568F0">
        <w:rPr/>
        <w:t>, which can improve and strengthening accountability whilst the polic</w:t>
      </w:r>
      <w:r w:rsidR="0827B261">
        <w:rPr/>
        <w:t xml:space="preserve">e are enhancing the </w:t>
      </w:r>
      <w:r w:rsidR="0827B261">
        <w:rPr/>
        <w:t>publics</w:t>
      </w:r>
      <w:r w:rsidR="0827B261">
        <w:rPr/>
        <w:t xml:space="preserve"> confidence in the police</w:t>
      </w:r>
      <w:r w:rsidR="67CD8FB6">
        <w:rPr/>
        <w:t xml:space="preserve">. </w:t>
      </w:r>
      <w:r w:rsidR="55636E84">
        <w:rPr/>
        <w:t>( College</w:t>
      </w:r>
      <w:r w:rsidR="55636E84">
        <w:rPr/>
        <w:t xml:space="preserve"> of Policing, 2023)</w:t>
      </w:r>
    </w:p>
    <w:p w:rsidR="4635ADA7" w:rsidP="536309B0" w:rsidRDefault="4635ADA7" w14:paraId="001CA281" w14:textId="7F2C9DD6">
      <w:pPr>
        <w:pStyle w:val="Normal"/>
      </w:pPr>
      <w:r w:rsidR="4635ADA7">
        <w:rPr/>
        <w:t>The sara model is a good strategy for the police to use because it links directly t</w:t>
      </w:r>
      <w:r w:rsidR="70462313">
        <w:rPr/>
        <w:t>o problem solving for police to help officers in circumstan</w:t>
      </w:r>
      <w:r w:rsidR="7E67CB33">
        <w:rPr/>
        <w:t xml:space="preserve">ces </w:t>
      </w:r>
      <w:r w:rsidR="51717758">
        <w:rPr/>
        <w:t>that needs to be resolved by using problem solving strategies</w:t>
      </w:r>
      <w:r w:rsidR="211272D6">
        <w:rPr/>
        <w:t xml:space="preserve">, the SARA model has 4 stages to its model which includes </w:t>
      </w:r>
      <w:r w:rsidR="5F0C57D6">
        <w:rPr/>
        <w:t xml:space="preserve">scanning is the first stage in the model which means finding and </w:t>
      </w:r>
      <w:r w:rsidR="1D39D4C9">
        <w:rPr/>
        <w:t>prioritizing recurring patterns of individuals that have or could cause harm a</w:t>
      </w:r>
      <w:r w:rsidR="0E82E293">
        <w:rPr/>
        <w:t xml:space="preserve">nd require attention to the individuals, the second stage of the sara model is </w:t>
      </w:r>
      <w:r w:rsidR="0D03AAB4">
        <w:rPr/>
        <w:t>analysis</w:t>
      </w:r>
      <w:r w:rsidR="0E82E293">
        <w:rPr/>
        <w:t xml:space="preserve"> </w:t>
      </w:r>
      <w:r w:rsidR="111524D7">
        <w:rPr/>
        <w:t>meaning the police to gather information to understand why problems k</w:t>
      </w:r>
      <w:r w:rsidR="62A4933C">
        <w:rPr/>
        <w:t xml:space="preserve">eeps recurring and what conditions are resourcing the problems </w:t>
      </w:r>
      <w:r w:rsidR="3DE20B18">
        <w:rPr/>
        <w:t xml:space="preserve">and the police can use the analysis stage to find out if there are problems </w:t>
      </w:r>
      <w:r w:rsidR="3A6DAA33">
        <w:rPr/>
        <w:t xml:space="preserve">in the communities that the police can help with to resolve the situations. The third stage is </w:t>
      </w:r>
      <w:r w:rsidR="1E544EC9">
        <w:rPr/>
        <w:t xml:space="preserve">response meaning police officers </w:t>
      </w:r>
      <w:r w:rsidR="12D4FECA">
        <w:rPr/>
        <w:t xml:space="preserve">should be designing and putting action into custom plan that police officers will </w:t>
      </w:r>
      <w:r w:rsidR="08C07635">
        <w:rPr/>
        <w:t xml:space="preserve">create to help respond to circumstances and </w:t>
      </w:r>
      <w:r w:rsidR="7177625F">
        <w:rPr/>
        <w:t>create intervention to tackle the root causes of crimes in certain areas and c</w:t>
      </w:r>
      <w:r w:rsidR="07E28130">
        <w:rPr/>
        <w:t xml:space="preserve">ommunities. And the last stage is assessment </w:t>
      </w:r>
      <w:r w:rsidR="67C0FEEA">
        <w:rPr/>
        <w:t xml:space="preserve">meaning making sure the plan has worked for the police </w:t>
      </w:r>
      <w:r w:rsidR="0070EA1E">
        <w:rPr/>
        <w:t>officers</w:t>
      </w:r>
      <w:r w:rsidR="67C0FEEA">
        <w:rPr/>
        <w:t xml:space="preserve"> </w:t>
      </w:r>
      <w:r w:rsidR="6F4ED780">
        <w:rPr/>
        <w:t xml:space="preserve">to resolve the problems in areas and communities and checking if there </w:t>
      </w:r>
      <w:r w:rsidR="6F4ED780">
        <w:rPr/>
        <w:t>was</w:t>
      </w:r>
      <w:r w:rsidR="6F4ED780">
        <w:rPr/>
        <w:t xml:space="preserve"> any missing poi</w:t>
      </w:r>
      <w:r w:rsidR="55279528">
        <w:rPr/>
        <w:t xml:space="preserve">nts that could create the plan more </w:t>
      </w:r>
      <w:r w:rsidR="5DE0E14F">
        <w:rPr/>
        <w:t>efficient and learning wha</w:t>
      </w:r>
      <w:r w:rsidR="0EC4B6AC">
        <w:rPr/>
        <w:t xml:space="preserve">t worse and what doesn't work. </w:t>
      </w:r>
      <w:r w:rsidR="7A631809">
        <w:rPr/>
        <w:t xml:space="preserve">(Glen K.M, 2020) </w:t>
      </w:r>
    </w:p>
    <w:p w:rsidR="536309B0" w:rsidP="536309B0" w:rsidRDefault="536309B0" w14:paraId="1730417C" w14:textId="68CAC446">
      <w:pPr>
        <w:pStyle w:val="Normal"/>
        <w:sectPr w:rsidR="00F652D7" w:rsidSect="00F652D7">
          <w:pgSz w:w="12240" w:h="15840" w:orient="portrait"/>
          <w:pgMar w:top="720" w:right="720" w:bottom="720" w:left="2880" w:header="720" w:footer="432" w:gutter="0"/>
          <w:cols w:space="720"/>
          <w:docGrid w:linePitch="360"/>
        </w:sectPr>
      </w:pPr>
    </w:p>
    <w:p w:rsidRPr="00E16AA6" w:rsidR="00E16AA6" w:rsidP="536309B0" w:rsidRDefault="00E16AA6" w14:paraId="3E156941" w14:textId="429926E8">
      <w:pPr>
        <w:pStyle w:val="PageTitles"/>
      </w:pPr>
      <w:r w:rsidRPr="00E16AA6">
        <w:rPr>
          <w:noProof/>
        </w:rPr>
        <mc:AlternateContent>
          <mc:Choice Requires="wps">
            <w:drawing>
              <wp:anchor distT="0" distB="0" distL="114300" distR="114300" simplePos="0" relativeHeight="251667456" behindDoc="1" locked="1" layoutInCell="1" allowOverlap="1" wp14:anchorId="5673C0F2" wp14:editId="5FE3CC01">
                <wp:simplePos x="0" y="0"/>
                <wp:positionH relativeFrom="column">
                  <wp:posOffset>-1828800</wp:posOffset>
                </wp:positionH>
                <wp:positionV relativeFrom="paragraph">
                  <wp:posOffset>-457200</wp:posOffset>
                </wp:positionV>
                <wp:extent cx="1371600" cy="10058400"/>
                <wp:effectExtent l="0" t="0" r="0" b="0"/>
                <wp:wrapNone/>
                <wp:docPr id="5" name="Rectangle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1600" cy="100584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E16AA6" w:rsidP="00E16AA6" w:rsidRDefault="00E16AA6" w14:paraId="47978BEA" w14:textId="43A67558">
                            <w:pPr>
                              <w:pStyle w:val="FooterWhite"/>
                            </w:pPr>
                            <w:r>
                              <w:fldChar w:fldCharType="begin"/>
                            </w:r>
                            <w:r>
                              <w:instrText xml:space="preserve"> PAGE   \* MERGEFORMAT </w:instrText>
                            </w:r>
                            <w:r>
                              <w:fldChar w:fldCharType="separate"/>
                            </w:r>
                            <w:r>
                              <w:rPr>
                                <w:noProof/>
                              </w:rPr>
                              <w:t>3</w:t>
                            </w:r>
                            <w:r>
                              <w:rPr>
                                <w:noProof/>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44F3DAE">
              <v:rect id="_x0000_s1029" style="position:absolute;margin-left:-2in;margin-top:-36pt;width:108pt;height:11in;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alt="&quot;&quot;" fillcolor="#404040 [2429]" stroked="f" strokeweight="1pt" w14:anchorId="5673C0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">
                <v:textbox>
                  <w:txbxContent>
                    <w:p w:rsidR="00E16AA6" w:rsidP="00E16AA6" w:rsidRDefault="00E16AA6" w14:paraId="50230CC7" w14:textId="43A67558">
                      <w:pPr>
                        <w:pStyle w:val="FooterWhite"/>
                      </w:pPr>
                      <w:r>
                        <w:fldChar w:fldCharType="begin"/>
                      </w:r>
                      <w:r>
                        <w:instrText xml:space="preserve"> PAGE   \* MERGEFORMAT </w:instrText>
                      </w:r>
                      <w:r>
                        <w:fldChar w:fldCharType="separate"/>
                      </w:r>
                      <w:r>
                        <w:rPr>
                          <w:noProof/>
                        </w:rPr>
                        <w:t>3</w:t>
                      </w:r>
                      <w:r>
                        <w:rPr>
                          <w:noProof/>
                        </w:rPr>
                        <w:fldChar w:fldCharType="end"/>
                      </w:r>
                    </w:p>
                  </w:txbxContent>
                </v:textbox>
                <w10:anchorlock/>
              </v:rect>
            </w:pict>
          </mc:Fallback>
        </mc:AlternateContent>
      </w:r>
      <w:r w:rsidR="6F408D33">
        <w:rPr/>
        <w:t xml:space="preserve">Important of evidence when decision making </w:t>
      </w:r>
    </w:p>
    <w:p w:rsidR="536309B0" w:rsidP="536309B0" w:rsidRDefault="536309B0" w14:paraId="5C684DC1" w14:textId="0BF768E5">
      <w:pPr>
        <w:pStyle w:val="PageTitles"/>
      </w:pPr>
    </w:p>
    <w:p w:rsidR="69B84A52" w:rsidP="536309B0" w:rsidRDefault="69B84A52" w14:paraId="64822F2B" w14:textId="0A757CDC">
      <w:pPr>
        <w:pStyle w:val="Normal"/>
      </w:pPr>
      <w:r w:rsidR="69B84A52">
        <w:rPr/>
        <w:t xml:space="preserve">When the police are making decisions </w:t>
      </w:r>
      <w:r w:rsidR="730CA1B0">
        <w:rPr/>
        <w:t xml:space="preserve">it is important that the police have the evidence to support what they are wanting to achieve to ensure there are no </w:t>
      </w:r>
      <w:r w:rsidR="035FCEBB">
        <w:rPr/>
        <w:t xml:space="preserve">assumptions when police are using evidence to support </w:t>
      </w:r>
      <w:r w:rsidR="035FCEBB">
        <w:rPr/>
        <w:t>there</w:t>
      </w:r>
      <w:r w:rsidR="035FCEBB">
        <w:rPr/>
        <w:t xml:space="preserve"> decisions </w:t>
      </w:r>
      <w:r w:rsidR="3063CD51">
        <w:rPr/>
        <w:t>it reduces bias from the public and it creates the police to be more effective, whilst us</w:t>
      </w:r>
      <w:r w:rsidR="3A490693">
        <w:rPr/>
        <w:t xml:space="preserve">ing evidence whilst making decisions it reduces </w:t>
      </w:r>
      <w:r w:rsidR="3E0D5E71">
        <w:rPr/>
        <w:t xml:space="preserve">the same old mistakes being made again because of this it also improves the </w:t>
      </w:r>
      <w:r w:rsidR="3E0D5E71">
        <w:rPr/>
        <w:t>publics</w:t>
      </w:r>
      <w:r w:rsidR="3E0D5E71">
        <w:rPr/>
        <w:t xml:space="preserve"> confidence with the police and </w:t>
      </w:r>
      <w:r w:rsidR="7C02321F">
        <w:rPr/>
        <w:t>this creates a better use of polices resources.</w:t>
      </w:r>
      <w:r w:rsidR="06759AC4">
        <w:rPr/>
        <w:t xml:space="preserve"> (Jason Potts, 2019) </w:t>
      </w:r>
    </w:p>
    <w:p w:rsidR="488C7CBA" w:rsidP="536309B0" w:rsidRDefault="488C7CBA" w14:paraId="70A9A855" w14:textId="3892D913">
      <w:pPr>
        <w:pStyle w:val="Normal"/>
        <w:shd w:val="clear" w:color="auto" w:fill="FFFFFF" w:themeFill="background1"/>
        <w:spacing w:before="0" w:beforeAutospacing="off" w:after="60" w:afterAutospacing="off"/>
        <w:jc w:val="left"/>
      </w:pPr>
      <w:r w:rsidR="488C7CBA">
        <w:rPr/>
        <w:t xml:space="preserve">There are both strengths </w:t>
      </w:r>
      <w:r w:rsidR="1D402507">
        <w:rPr/>
        <w:t>and limitations to</w:t>
      </w:r>
      <w:r w:rsidR="488C7CBA">
        <w:rPr/>
        <w:t xml:space="preserve"> the sara model </w:t>
      </w:r>
      <w:r w:rsidR="16181BC6">
        <w:rPr/>
        <w:t>which the strengths include the decision making the police ha</w:t>
      </w:r>
      <w:r w:rsidR="7E30DEB2">
        <w:rPr/>
        <w:t xml:space="preserve">ve been using has created more public trust as if there is </w:t>
      </w:r>
      <w:r w:rsidR="46A8EDB6">
        <w:rPr/>
        <w:t xml:space="preserve">evidence to show the public that the decisions has been created because of what the evidence shows it does improve the </w:t>
      </w:r>
      <w:r w:rsidR="46A8EDB6">
        <w:rPr/>
        <w:t>publics</w:t>
      </w:r>
      <w:r w:rsidR="46A8EDB6">
        <w:rPr/>
        <w:t xml:space="preserve"> trust as it not </w:t>
      </w:r>
      <w:r w:rsidR="3E53971C">
        <w:rPr/>
        <w:t xml:space="preserve">opinions or assumptions there is evidence. The sara model and the strength </w:t>
      </w:r>
      <w:r w:rsidR="2B91829F">
        <w:rPr/>
        <w:t>that the model has is that it can help police reduce</w:t>
      </w:r>
      <w:r w:rsidR="13363B5F">
        <w:rPr/>
        <w:t xml:space="preserve"> </w:t>
      </w:r>
      <w:r w:rsidR="2B91829F">
        <w:rPr/>
        <w:t>crimes more eff</w:t>
      </w:r>
      <w:r w:rsidR="782526B8">
        <w:rPr/>
        <w:t xml:space="preserve">ectively </w:t>
      </w:r>
      <w:r w:rsidR="69A1C06C">
        <w:rPr/>
        <w:t xml:space="preserve">whilst the police can help reduce crimes the police can also </w:t>
      </w:r>
      <w:r w:rsidR="0D05C3BC">
        <w:rPr/>
        <w:t xml:space="preserve">show the public that the police can encourage accountability </w:t>
      </w:r>
      <w:r w:rsidR="31C9CFF5">
        <w:rPr/>
        <w:t>through</w:t>
      </w:r>
      <w:r w:rsidR="31C9CFF5">
        <w:rPr/>
        <w:t xml:space="preserve"> using the sara model, </w:t>
      </w:r>
      <w:r w:rsidR="4B3FD708">
        <w:rPr/>
        <w:t xml:space="preserve">( </w:t>
      </w:r>
      <w:r w:rsidR="4B3FD708">
        <w:rPr/>
        <w:t>Edubridie</w:t>
      </w:r>
      <w:r w:rsidR="4B3FD708">
        <w:rPr/>
        <w:t xml:space="preserve">, 2026) </w:t>
      </w:r>
    </w:p>
    <w:p w:rsidR="31C9CFF5" w:rsidP="536309B0" w:rsidRDefault="31C9CFF5" w14:paraId="7B279057" w14:textId="056662A4">
      <w:pPr>
        <w:pStyle w:val="Normal"/>
      </w:pPr>
      <w:r w:rsidR="31C9CFF5">
        <w:rPr/>
        <w:t>The limitations to the sara model include time consuming</w:t>
      </w:r>
      <w:r w:rsidR="7036C4CB">
        <w:rPr/>
        <w:t xml:space="preserve"> such as gathering the evidence to make </w:t>
      </w:r>
      <w:r w:rsidR="7036C4CB">
        <w:rPr/>
        <w:t>there</w:t>
      </w:r>
      <w:r w:rsidR="7036C4CB">
        <w:rPr/>
        <w:t xml:space="preserve"> decisions and if </w:t>
      </w:r>
      <w:r w:rsidR="2E8B1D55">
        <w:rPr/>
        <w:t xml:space="preserve">there is not enough evidence to give the </w:t>
      </w:r>
      <w:r w:rsidR="74361641">
        <w:rPr/>
        <w:t>communities</w:t>
      </w:r>
      <w:r w:rsidR="2E8B1D55">
        <w:rPr/>
        <w:t xml:space="preserve"> the polices </w:t>
      </w:r>
      <w:r w:rsidR="6A80DF51">
        <w:rPr/>
        <w:t>decisions</w:t>
      </w:r>
      <w:r w:rsidR="2E8B1D55">
        <w:rPr/>
        <w:t xml:space="preserve"> of what </w:t>
      </w:r>
      <w:r w:rsidR="2E8B1D55">
        <w:rPr/>
        <w:t>there</w:t>
      </w:r>
      <w:r w:rsidR="2E8B1D55">
        <w:rPr/>
        <w:t xml:space="preserve"> steps are to </w:t>
      </w:r>
      <w:r w:rsidR="4DC4E642">
        <w:rPr/>
        <w:t>help</w:t>
      </w:r>
      <w:r w:rsidR="2E8B1D55">
        <w:rPr/>
        <w:t xml:space="preserve"> </w:t>
      </w:r>
      <w:r w:rsidR="6762045D">
        <w:rPr/>
        <w:t xml:space="preserve">reduce crimes it can take a very long time to gather all effective evidence to create the decisions </w:t>
      </w:r>
      <w:r w:rsidR="6492D428">
        <w:rPr/>
        <w:t xml:space="preserve">as well as </w:t>
      </w:r>
      <w:r w:rsidR="69548D89">
        <w:rPr/>
        <w:t>waiting</w:t>
      </w:r>
      <w:r w:rsidR="6492D428">
        <w:rPr/>
        <w:t xml:space="preserve"> </w:t>
      </w:r>
      <w:r w:rsidR="6492D428">
        <w:rPr/>
        <w:t>fi</w:t>
      </w:r>
      <w:r w:rsidR="7BEADD56">
        <w:rPr/>
        <w:t>or</w:t>
      </w:r>
      <w:r w:rsidR="7BEADD56">
        <w:rPr/>
        <w:t xml:space="preserve"> </w:t>
      </w:r>
      <w:r w:rsidR="6492D428">
        <w:rPr/>
        <w:t xml:space="preserve">evidence the police need to able to have reliable data and reliable </w:t>
      </w:r>
      <w:r w:rsidR="45F15115">
        <w:rPr/>
        <w:t>statistics</w:t>
      </w:r>
      <w:r w:rsidR="6492D428">
        <w:rPr/>
        <w:t xml:space="preserve"> </w:t>
      </w:r>
      <w:r w:rsidR="15BAA241">
        <w:rPr/>
        <w:t xml:space="preserve">to discuss </w:t>
      </w:r>
      <w:r w:rsidR="15BAA241">
        <w:rPr/>
        <w:t>there</w:t>
      </w:r>
      <w:r w:rsidR="15BAA241">
        <w:rPr/>
        <w:t xml:space="preserve"> decisions. </w:t>
      </w:r>
      <w:r w:rsidR="27BA9D25">
        <w:rPr/>
        <w:t>The research the police have may not suit up to every local area as some communitie</w:t>
      </w:r>
      <w:r w:rsidR="07C7B460">
        <w:rPr/>
        <w:t xml:space="preserve">s may have more crime rates than other local areas therefore </w:t>
      </w:r>
      <w:r w:rsidR="61A62BE9">
        <w:rPr/>
        <w:t xml:space="preserve">police officers </w:t>
      </w:r>
      <w:r w:rsidR="71569CF5">
        <w:rPr/>
        <w:t>may need to gather more evidence or resources for more areas than others</w:t>
      </w:r>
      <w:r w:rsidR="0895BE0E">
        <w:rPr/>
        <w:t>.</w:t>
      </w:r>
      <w:r w:rsidR="2579E165">
        <w:rPr/>
        <w:t xml:space="preserve"> (College of Policing, 2015). </w:t>
      </w:r>
    </w:p>
    <w:p w:rsidR="0895BE0E" w:rsidP="536309B0" w:rsidRDefault="0895BE0E" w14:paraId="40B80DA8" w14:textId="4B5E5A11">
      <w:pPr>
        <w:pStyle w:val="Normal"/>
      </w:pPr>
      <w:r w:rsidR="0895BE0E">
        <w:rPr/>
        <w:t xml:space="preserve"> </w:t>
      </w:r>
      <w:r w:rsidRPr="536309B0" w:rsidR="444B6331">
        <w:rPr>
          <w:rFonts w:ascii="Century Gothic" w:hAnsi="Century Gothic" w:eastAsia="Century Gothic" w:cs="Century Gothic"/>
          <w:noProof w:val="0"/>
          <w:sz w:val="20"/>
          <w:szCs w:val="20"/>
          <w:lang w:val="en-US"/>
        </w:rPr>
        <w:t xml:space="preserve">Sherman et al (1989) found serious limitations within </w:t>
      </w:r>
      <w:r w:rsidRPr="536309B0" w:rsidR="444B6331">
        <w:rPr>
          <w:rFonts w:ascii="Century Gothic" w:hAnsi="Century Gothic" w:eastAsia="Century Gothic" w:cs="Century Gothic"/>
          <w:noProof w:val="0"/>
          <w:sz w:val="20"/>
          <w:szCs w:val="20"/>
          <w:lang w:val="en-US"/>
        </w:rPr>
        <w:t>identifying</w:t>
      </w:r>
      <w:r w:rsidRPr="536309B0" w:rsidR="444B6331">
        <w:rPr>
          <w:rFonts w:ascii="Century Gothic" w:hAnsi="Century Gothic" w:eastAsia="Century Gothic" w:cs="Century Gothic"/>
          <w:noProof w:val="0"/>
          <w:sz w:val="20"/>
          <w:szCs w:val="20"/>
          <w:lang w:val="en-US"/>
        </w:rPr>
        <w:t xml:space="preserve"> properties from which repeated calls for service were received. The computer logs </w:t>
      </w:r>
      <w:r w:rsidRPr="536309B0" w:rsidR="444B6331">
        <w:rPr>
          <w:rFonts w:ascii="Century Gothic" w:hAnsi="Century Gothic" w:eastAsia="Century Gothic" w:cs="Century Gothic"/>
          <w:noProof w:val="0"/>
          <w:sz w:val="20"/>
          <w:szCs w:val="20"/>
          <w:lang w:val="en-US"/>
        </w:rPr>
        <w:t>failed to</w:t>
      </w:r>
      <w:r w:rsidRPr="536309B0" w:rsidR="444B6331">
        <w:rPr>
          <w:rFonts w:ascii="Century Gothic" w:hAnsi="Century Gothic" w:eastAsia="Century Gothic" w:cs="Century Gothic"/>
          <w:noProof w:val="0"/>
          <w:sz w:val="20"/>
          <w:szCs w:val="20"/>
          <w:lang w:val="en-US"/>
        </w:rPr>
        <w:t xml:space="preserve"> distinguish between callers at different addresses complaining about problems with the same property. Properties with multiple entrances, sometimes from different streets, were often registered as different addresses, causing confusion.</w:t>
      </w:r>
    </w:p>
    <w:p w:rsidR="536309B0" w:rsidP="536309B0" w:rsidRDefault="536309B0" w14:paraId="2BA65BD8" w14:textId="73B64172">
      <w:pPr>
        <w:pStyle w:val="Normal"/>
      </w:pPr>
    </w:p>
    <w:p w:rsidR="30D0444B" w:rsidP="536309B0" w:rsidRDefault="30D0444B" w14:paraId="24E5E2A8" w14:textId="03FA83A1">
      <w:pPr>
        <w:pStyle w:val="PageTitles"/>
      </w:pPr>
      <w:r w:rsidR="30D0444B">
        <w:rPr/>
        <w:t xml:space="preserve">Real scenario </w:t>
      </w:r>
    </w:p>
    <w:p w:rsidR="1D8C8FAA" w:rsidP="536309B0" w:rsidRDefault="1D8C8FAA" w14:paraId="3DB8CCC4" w14:textId="63174130">
      <w:pPr>
        <w:pStyle w:val="Normal"/>
      </w:pPr>
      <w:r w:rsidR="1D8C8FAA">
        <w:rPr/>
        <w:t xml:space="preserve">An example for evidence based policing is Cardiff Violence </w:t>
      </w:r>
      <w:r w:rsidR="46C2A1F9">
        <w:rPr/>
        <w:t xml:space="preserve">Prevention </w:t>
      </w:r>
      <w:r w:rsidR="46C2A1F9">
        <w:rPr/>
        <w:t>Programme</w:t>
      </w:r>
      <w:r w:rsidR="46C2A1F9">
        <w:rPr/>
        <w:t xml:space="preserve"> is </w:t>
      </w:r>
      <w:r w:rsidR="362A50A1">
        <w:rPr/>
        <w:t>involved with</w:t>
      </w:r>
      <w:r w:rsidR="46C2A1F9">
        <w:rPr/>
        <w:t xml:space="preserve"> the </w:t>
      </w:r>
      <w:r w:rsidR="716CFBFD">
        <w:rPr/>
        <w:t>S</w:t>
      </w:r>
      <w:r w:rsidR="46C2A1F9">
        <w:rPr/>
        <w:t>outh</w:t>
      </w:r>
      <w:r w:rsidR="141ED5B6">
        <w:rPr/>
        <w:t xml:space="preserve"> </w:t>
      </w:r>
      <w:r w:rsidR="5D8E3C59">
        <w:rPr/>
        <w:t>Wales</w:t>
      </w:r>
      <w:r w:rsidR="141ED5B6">
        <w:rPr/>
        <w:t xml:space="preserve"> </w:t>
      </w:r>
      <w:r w:rsidR="5A443882">
        <w:rPr/>
        <w:t xml:space="preserve">police mainly in the Cardiff area, Cardiff </w:t>
      </w:r>
      <w:r w:rsidR="72BAAA59">
        <w:rPr/>
        <w:t>hospital and other local departments are sha</w:t>
      </w:r>
      <w:r w:rsidR="3A43C2A4">
        <w:rPr/>
        <w:t xml:space="preserve">ring anonymous information for violence related </w:t>
      </w:r>
      <w:r w:rsidR="71D2F95E">
        <w:rPr/>
        <w:t>injuries many victims of violen</w:t>
      </w:r>
      <w:r w:rsidR="2310AF3F">
        <w:rPr/>
        <w:t xml:space="preserve">ce </w:t>
      </w:r>
      <w:r w:rsidR="2310AF3F">
        <w:rPr/>
        <w:t xml:space="preserve">didn't </w:t>
      </w:r>
      <w:r w:rsidR="3A43C2A4">
        <w:rPr/>
        <w:t xml:space="preserve"> </w:t>
      </w:r>
      <w:r w:rsidR="47403562">
        <w:rPr/>
        <w:t>report</w:t>
      </w:r>
      <w:r w:rsidR="47403562">
        <w:rPr/>
        <w:t xml:space="preserve"> these incident's to the police, meaning the police did not have</w:t>
      </w:r>
      <w:r w:rsidR="7941655F">
        <w:rPr/>
        <w:t xml:space="preserve"> records to provide a complete amount of evidence to understand where the </w:t>
      </w:r>
      <w:r w:rsidR="36C00CEC">
        <w:rPr/>
        <w:t>violence was taking place. With the police and the hospital comb</w:t>
      </w:r>
      <w:r w:rsidR="68E15D42">
        <w:rPr/>
        <w:t xml:space="preserve">ining then </w:t>
      </w:r>
      <w:r w:rsidR="434746EE">
        <w:rPr/>
        <w:t>hospital</w:t>
      </w:r>
      <w:r w:rsidR="68E15D42">
        <w:rPr/>
        <w:t xml:space="preserve"> data with the police </w:t>
      </w:r>
      <w:r w:rsidR="7020F16D">
        <w:rPr/>
        <w:t xml:space="preserve">crime data, officers were able to </w:t>
      </w:r>
      <w:r w:rsidR="1425F981">
        <w:rPr/>
        <w:t xml:space="preserve">understand and identify the violence spots </w:t>
      </w:r>
      <w:r w:rsidR="59857B85">
        <w:rPr/>
        <w:t xml:space="preserve">that had previously </w:t>
      </w:r>
      <w:r w:rsidR="22E8E256">
        <w:rPr/>
        <w:t xml:space="preserve">unnoticed to the police, this evidence by the police </w:t>
      </w:r>
      <w:r w:rsidR="6544AE59">
        <w:rPr/>
        <w:t>had informed the decisions and with the evidence it</w:t>
      </w:r>
      <w:r w:rsidR="1D2DD83D">
        <w:rPr/>
        <w:t xml:space="preserve"> had allowed the police to have target patrols and the police officer to work with local authorities to improve street ligh</w:t>
      </w:r>
      <w:r w:rsidR="5ED866DC">
        <w:rPr/>
        <w:t xml:space="preserve">ting in the area and the CCTV as well as introducing other measures to </w:t>
      </w:r>
      <w:r w:rsidR="55A354A4">
        <w:rPr/>
        <w:t xml:space="preserve">reduce violence this demonstrates how using evidence </w:t>
      </w:r>
      <w:r w:rsidR="01A0B4A4">
        <w:rPr/>
        <w:t xml:space="preserve">from multiple sources can improve </w:t>
      </w:r>
      <w:r w:rsidR="2B503D15">
        <w:rPr/>
        <w:t>policing strategies and make communities safer</w:t>
      </w:r>
      <w:r w:rsidR="41502221">
        <w:rPr/>
        <w:t xml:space="preserve"> ( Cardiff university,2023)  </w:t>
      </w:r>
    </w:p>
    <w:p w:rsidR="536309B0" w:rsidP="536309B0" w:rsidRDefault="536309B0" w14:paraId="6237E21A" w14:textId="5F53BA29">
      <w:pPr>
        <w:pStyle w:val="Normal"/>
      </w:pPr>
    </w:p>
    <w:p w:rsidR="29374367" w:rsidP="536309B0" w:rsidRDefault="29374367" w14:paraId="2F308F14" w14:textId="456136F8">
      <w:pPr>
        <w:pStyle w:val="PageTitles"/>
      </w:pPr>
      <w:r w:rsidR="29374367">
        <w:rPr/>
        <w:t>Conclusion</w:t>
      </w:r>
      <w:r w:rsidR="29374367">
        <w:rPr/>
        <w:t xml:space="preserve"> </w:t>
      </w:r>
    </w:p>
    <w:p w:rsidR="32AB38C7" w:rsidP="536309B0" w:rsidRDefault="32AB38C7" w14:paraId="5F600358" w14:textId="23C3A12A">
      <w:pPr>
        <w:pStyle w:val="Normal"/>
      </w:pPr>
      <w:r w:rsidR="32AB38C7">
        <w:rPr/>
        <w:t xml:space="preserve">In </w:t>
      </w:r>
      <w:r w:rsidR="32AB38C7">
        <w:rPr/>
        <w:t>conclusion</w:t>
      </w:r>
      <w:r w:rsidR="32AB38C7">
        <w:rPr/>
        <w:t xml:space="preserve"> </w:t>
      </w:r>
      <w:r w:rsidR="32AB38C7">
        <w:rPr/>
        <w:t>evidence based</w:t>
      </w:r>
      <w:r w:rsidR="32AB38C7">
        <w:rPr/>
        <w:t xml:space="preserve"> policing is the best </w:t>
      </w:r>
      <w:r w:rsidR="5F746A5E">
        <w:rPr/>
        <w:t xml:space="preserve">approach that uses the </w:t>
      </w:r>
      <w:r w:rsidR="6936FE97">
        <w:rPr/>
        <w:t xml:space="preserve">evidence alongside professional </w:t>
      </w:r>
      <w:r w:rsidR="7C2D86D3">
        <w:rPr/>
        <w:t xml:space="preserve">judgements and </w:t>
      </w:r>
      <w:r w:rsidR="508D6B9B">
        <w:rPr/>
        <w:t xml:space="preserve">‘community </w:t>
      </w:r>
      <w:r w:rsidR="31592213">
        <w:rPr/>
        <w:t xml:space="preserve">knowledge </w:t>
      </w:r>
      <w:r w:rsidR="575ADA93">
        <w:rPr/>
        <w:t>to inform decisions by polic</w:t>
      </w:r>
      <w:r w:rsidR="56ABF3D9">
        <w:rPr/>
        <w:t>e. Police rely on community intelligence</w:t>
      </w:r>
      <w:r w:rsidR="61C627F1">
        <w:rPr/>
        <w:t xml:space="preserve">, research, evidence and crime </w:t>
      </w:r>
      <w:r w:rsidR="61C627F1">
        <w:rPr/>
        <w:t>data</w:t>
      </w:r>
      <w:r w:rsidR="61C627F1">
        <w:rPr/>
        <w:t xml:space="preserve"> an</w:t>
      </w:r>
      <w:r w:rsidR="2CE613CE">
        <w:rPr/>
        <w:t xml:space="preserve">d local information </w:t>
      </w:r>
      <w:r w:rsidR="747880E1">
        <w:rPr/>
        <w:t xml:space="preserve">police departments can use </w:t>
      </w:r>
      <w:r w:rsidR="32FC01FF">
        <w:rPr/>
        <w:t xml:space="preserve">strategies that are more effective at </w:t>
      </w:r>
      <w:r w:rsidR="622F87AC">
        <w:rPr/>
        <w:t xml:space="preserve">reducing crime levels and </w:t>
      </w:r>
      <w:r w:rsidR="1BB02FD6">
        <w:rPr/>
        <w:t>improving public confidence within communities</w:t>
      </w:r>
      <w:r w:rsidR="5BF5B292">
        <w:rPr/>
        <w:t xml:space="preserve">. The </w:t>
      </w:r>
      <w:r w:rsidR="2F3378B1">
        <w:rPr/>
        <w:t xml:space="preserve">sara model is a good framework for </w:t>
      </w:r>
      <w:r w:rsidR="2F3378B1">
        <w:rPr/>
        <w:t>evidence based</w:t>
      </w:r>
      <w:r w:rsidR="2F3378B1">
        <w:rPr/>
        <w:t xml:space="preserve"> policing as it </w:t>
      </w:r>
      <w:r w:rsidR="79879779">
        <w:rPr/>
        <w:t xml:space="preserve">is a structured process whilst analyzing the </w:t>
      </w:r>
      <w:r w:rsidR="5DE81C4A">
        <w:rPr/>
        <w:t xml:space="preserve">causes creating </w:t>
      </w:r>
      <w:r w:rsidR="5DE81C4A">
        <w:rPr/>
        <w:t xml:space="preserve">appropriate </w:t>
      </w:r>
      <w:r w:rsidR="1DF35A04">
        <w:rPr/>
        <w:t>responses</w:t>
      </w:r>
      <w:r w:rsidR="1DF35A04">
        <w:rPr/>
        <w:t xml:space="preserve"> and addressing their effectiveness. Whilst the sara model is a good </w:t>
      </w:r>
      <w:r w:rsidR="18E28A6A">
        <w:rPr/>
        <w:t xml:space="preserve">framework for police officers to use it does have the limitations such as the reliable data there is a </w:t>
      </w:r>
      <w:r w:rsidR="0AD3162C">
        <w:rPr/>
        <w:t>lot of money time and effort and going into a reliable source</w:t>
      </w:r>
      <w:r w:rsidR="5B77FAD6">
        <w:rPr/>
        <w:t xml:space="preserve">. Overall </w:t>
      </w:r>
      <w:r w:rsidR="5B77FAD6">
        <w:rPr/>
        <w:t>evidence based</w:t>
      </w:r>
      <w:r w:rsidR="5B77FAD6">
        <w:rPr/>
        <w:t xml:space="preserve"> policing has been accountable and </w:t>
      </w:r>
      <w:r w:rsidR="5335D850">
        <w:rPr/>
        <w:t xml:space="preserve">encouraged to have decisions based on evidence rather than </w:t>
      </w:r>
      <w:r w:rsidR="7CD7A58C">
        <w:rPr/>
        <w:t xml:space="preserve">assumptions, helping the police serve their communities better with evidence.  </w:t>
      </w:r>
    </w:p>
    <w:p w:rsidR="536309B0" w:rsidP="536309B0" w:rsidRDefault="536309B0" w14:paraId="34627159" w14:textId="2F013F20">
      <w:pPr>
        <w:pStyle w:val="Normal"/>
      </w:pPr>
    </w:p>
    <w:p w:rsidR="6F07F281" w:rsidP="536309B0" w:rsidRDefault="6F07F281" w14:paraId="52CA0DC6" w14:textId="614FE9E1">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Cardiff University (2023) </w:t>
      </w:r>
      <w:r w:rsidRPr="536309B0" w:rsidR="6F07F281">
        <w:rPr>
          <w:rFonts w:ascii="Century Gothic" w:hAnsi="Century Gothic" w:eastAsia="Century Gothic" w:cs="Century Gothic"/>
          <w:i w:val="1"/>
          <w:iCs w:val="1"/>
          <w:noProof w:val="0"/>
          <w:sz w:val="20"/>
          <w:szCs w:val="20"/>
          <w:lang w:val="en-US"/>
        </w:rPr>
        <w:t>Title of webpage</w:t>
      </w:r>
      <w:r w:rsidRPr="536309B0" w:rsidR="6F07F281">
        <w:rPr>
          <w:rFonts w:ascii="Century Gothic" w:hAnsi="Century Gothic" w:eastAsia="Century Gothic" w:cs="Century Gothic"/>
          <w:noProof w:val="0"/>
          <w:sz w:val="20"/>
          <w:szCs w:val="20"/>
          <w:lang w:val="en-US"/>
        </w:rPr>
        <w:t xml:space="preserve">. Available at: URL (Accessed: 13 July 2026). </w:t>
      </w:r>
    </w:p>
    <w:p w:rsidR="6F07F281" w:rsidP="536309B0" w:rsidRDefault="6F07F281" w14:paraId="4BD05BF1" w14:textId="59BE8A50">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College of Policing (2026) </w:t>
      </w:r>
      <w:r w:rsidRPr="536309B0" w:rsidR="6F07F281">
        <w:rPr>
          <w:rFonts w:ascii="Century Gothic" w:hAnsi="Century Gothic" w:eastAsia="Century Gothic" w:cs="Century Gothic"/>
          <w:i w:val="1"/>
          <w:iCs w:val="1"/>
          <w:noProof w:val="0"/>
          <w:sz w:val="20"/>
          <w:szCs w:val="20"/>
          <w:lang w:val="en-US"/>
        </w:rPr>
        <w:t>Title of webpage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29905FE4" w14:textId="315F647D">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Klose, S. (2024) </w:t>
      </w:r>
      <w:r w:rsidRPr="536309B0" w:rsidR="6F07F281">
        <w:rPr>
          <w:rFonts w:ascii="Century Gothic" w:hAnsi="Century Gothic" w:eastAsia="Century Gothic" w:cs="Century Gothic"/>
          <w:i w:val="1"/>
          <w:iCs w:val="1"/>
          <w:noProof w:val="0"/>
          <w:sz w:val="20"/>
          <w:szCs w:val="20"/>
          <w:lang w:val="en-US"/>
        </w:rPr>
        <w:t>Title of webpage/article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118AACD4" w14:textId="7EDD3BAA">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Dean, N. (2025) </w:t>
      </w:r>
      <w:r w:rsidRPr="536309B0" w:rsidR="6F07F281">
        <w:rPr>
          <w:rFonts w:ascii="Century Gothic" w:hAnsi="Century Gothic" w:eastAsia="Century Gothic" w:cs="Century Gothic"/>
          <w:i w:val="1"/>
          <w:iCs w:val="1"/>
          <w:noProof w:val="0"/>
          <w:sz w:val="20"/>
          <w:szCs w:val="20"/>
          <w:lang w:val="en-US"/>
        </w:rPr>
        <w:t>Title of webpage/article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4F03868C" w14:textId="38F93252">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Sherman, L.W. (1998)</w:t>
      </w:r>
      <w:r w:rsidRPr="536309B0" w:rsidR="6F07F281">
        <w:rPr>
          <w:rFonts w:ascii="Century Gothic" w:hAnsi="Century Gothic" w:eastAsia="Century Gothic" w:cs="Century Gothic"/>
          <w:noProof w:val="0"/>
          <w:sz w:val="20"/>
          <w:szCs w:val="20"/>
          <w:lang w:val="en-US"/>
        </w:rPr>
        <w:t xml:space="preserve"> </w:t>
      </w:r>
      <w:r w:rsidRPr="536309B0" w:rsidR="6F07F281">
        <w:rPr>
          <w:rFonts w:ascii="Century Gothic" w:hAnsi="Century Gothic" w:eastAsia="Century Gothic" w:cs="Century Gothic"/>
          <w:i w:val="1"/>
          <w:iCs w:val="1"/>
          <w:noProof w:val="0"/>
          <w:sz w:val="20"/>
          <w:szCs w:val="20"/>
          <w:lang w:val="en-US"/>
        </w:rPr>
        <w:t>Title</w:t>
      </w:r>
      <w:r w:rsidRPr="536309B0" w:rsidR="6F07F281">
        <w:rPr>
          <w:rFonts w:ascii="Century Gothic" w:hAnsi="Century Gothic" w:eastAsia="Century Gothic" w:cs="Century Gothic"/>
          <w:i w:val="1"/>
          <w:iCs w:val="1"/>
          <w:noProof w:val="0"/>
          <w:sz w:val="20"/>
          <w:szCs w:val="20"/>
          <w:lang w:val="en-US"/>
        </w:rPr>
        <w:t xml:space="preserve"> of book/article</w:t>
      </w:r>
      <w:r w:rsidRPr="536309B0" w:rsidR="6F07F281">
        <w:rPr>
          <w:rFonts w:ascii="Century Gothic" w:hAnsi="Century Gothic" w:eastAsia="Century Gothic" w:cs="Century Gothic"/>
          <w:noProof w:val="0"/>
          <w:sz w:val="20"/>
          <w:szCs w:val="20"/>
          <w:lang w:val="en-US"/>
        </w:rPr>
        <w:t xml:space="preserve">. Place of publication: Publisher. </w:t>
      </w:r>
      <w:r w:rsidRPr="536309B0" w:rsidR="6F07F281">
        <w:rPr>
          <w:rFonts w:ascii="Century Gothic" w:hAnsi="Century Gothic" w:eastAsia="Century Gothic" w:cs="Century Gothic"/>
          <w:i w:val="1"/>
          <w:iCs w:val="1"/>
          <w:noProof w:val="0"/>
          <w:sz w:val="20"/>
          <w:szCs w:val="20"/>
          <w:lang w:val="en-US"/>
        </w:rPr>
        <w:t xml:space="preserve">(or Available at: URL (Accessed: 24 July 2026) </w:t>
      </w:r>
    </w:p>
    <w:p w:rsidR="6F07F281" w:rsidP="536309B0" w:rsidRDefault="6F07F281" w14:paraId="2F335B89" w14:textId="2180ED3A">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College of Policing (2023) </w:t>
      </w:r>
      <w:r w:rsidRPr="536309B0" w:rsidR="6F07F281">
        <w:rPr>
          <w:rFonts w:ascii="Century Gothic" w:hAnsi="Century Gothic" w:eastAsia="Century Gothic" w:cs="Century Gothic"/>
          <w:i w:val="1"/>
          <w:iCs w:val="1"/>
          <w:noProof w:val="0"/>
          <w:sz w:val="20"/>
          <w:szCs w:val="20"/>
          <w:lang w:val="en-US"/>
        </w:rPr>
        <w:t>Title of webpage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6B1751B3" w14:textId="454AABD8">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Glen, K.M. (2020) </w:t>
      </w:r>
      <w:r w:rsidRPr="536309B0" w:rsidR="6F07F281">
        <w:rPr>
          <w:rFonts w:ascii="Century Gothic" w:hAnsi="Century Gothic" w:eastAsia="Century Gothic" w:cs="Century Gothic"/>
          <w:i w:val="1"/>
          <w:iCs w:val="1"/>
          <w:noProof w:val="0"/>
          <w:sz w:val="20"/>
          <w:szCs w:val="20"/>
          <w:lang w:val="en-US"/>
        </w:rPr>
        <w:t>Title of webpage/article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2044C2F3" w14:textId="23CFD112">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Potts, J. (2019) </w:t>
      </w:r>
      <w:r w:rsidRPr="536309B0" w:rsidR="6F07F281">
        <w:rPr>
          <w:rFonts w:ascii="Century Gothic" w:hAnsi="Century Gothic" w:eastAsia="Century Gothic" w:cs="Century Gothic"/>
          <w:i w:val="1"/>
          <w:iCs w:val="1"/>
          <w:noProof w:val="0"/>
          <w:sz w:val="20"/>
          <w:szCs w:val="20"/>
          <w:lang w:val="en-US"/>
        </w:rPr>
        <w:t>Title of webpage/article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727AF279" w14:textId="4ABC115A">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EduBirdie (2026) </w:t>
      </w:r>
      <w:r w:rsidRPr="536309B0" w:rsidR="6F07F281">
        <w:rPr>
          <w:rFonts w:ascii="Century Gothic" w:hAnsi="Century Gothic" w:eastAsia="Century Gothic" w:cs="Century Gothic"/>
          <w:i w:val="1"/>
          <w:iCs w:val="1"/>
          <w:noProof w:val="0"/>
          <w:sz w:val="20"/>
          <w:szCs w:val="20"/>
          <w:lang w:val="en-US"/>
        </w:rPr>
        <w:t>Title of webpage</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2CB20303" w14:textId="234CC522">
      <w:pPr>
        <w:pStyle w:val="ListParagraph"/>
        <w:numPr>
          <w:ilvl w:val="0"/>
          <w:numId w:val="23"/>
        </w:numPr>
        <w:spacing w:before="0" w:beforeAutospacing="off" w:after="0" w:afterAutospacing="off"/>
        <w:rPr>
          <w:rFonts w:ascii="Century Gothic" w:hAnsi="Century Gothic" w:eastAsia="Century Gothic" w:cs="Century Gothic"/>
          <w:noProof w:val="0"/>
          <w:sz w:val="20"/>
          <w:szCs w:val="20"/>
          <w:lang w:val="en-US"/>
        </w:rPr>
      </w:pPr>
      <w:r w:rsidRPr="536309B0" w:rsidR="6F07F281">
        <w:rPr>
          <w:rFonts w:ascii="Century Gothic" w:hAnsi="Century Gothic" w:eastAsia="Century Gothic" w:cs="Century Gothic"/>
          <w:noProof w:val="0"/>
          <w:sz w:val="20"/>
          <w:szCs w:val="20"/>
          <w:lang w:val="en-US"/>
        </w:rPr>
        <w:t xml:space="preserve">College of Policing (2015) </w:t>
      </w:r>
      <w:r w:rsidRPr="536309B0" w:rsidR="6F07F281">
        <w:rPr>
          <w:rFonts w:ascii="Century Gothic" w:hAnsi="Century Gothic" w:eastAsia="Century Gothic" w:cs="Century Gothic"/>
          <w:i w:val="1"/>
          <w:iCs w:val="1"/>
          <w:noProof w:val="0"/>
          <w:sz w:val="20"/>
          <w:szCs w:val="20"/>
          <w:lang w:val="en-US"/>
        </w:rPr>
        <w:t>Title of webpage/report</w:t>
      </w:r>
      <w:r w:rsidRPr="536309B0" w:rsidR="6F07F281">
        <w:rPr>
          <w:rFonts w:ascii="Century Gothic" w:hAnsi="Century Gothic" w:eastAsia="Century Gothic" w:cs="Century Gothic"/>
          <w:noProof w:val="0"/>
          <w:sz w:val="20"/>
          <w:szCs w:val="20"/>
          <w:lang w:val="en-US"/>
        </w:rPr>
        <w:t xml:space="preserve">. Available at: URL (Accessed: 24 July 2026). </w:t>
      </w:r>
    </w:p>
    <w:p w:rsidR="6F07F281" w:rsidP="536309B0" w:rsidRDefault="6F07F281" w14:paraId="69EC8179" w14:textId="3C48C4B8">
      <w:pPr>
        <w:pStyle w:val="ListParagraph"/>
        <w:numPr>
          <w:ilvl w:val="0"/>
          <w:numId w:val="23"/>
        </w:numPr>
        <w:spacing w:before="0" w:beforeAutospacing="off" w:after="0" w:afterAutospacing="off"/>
        <w:rPr>
          <w:rFonts w:ascii="Century Gothic" w:hAnsi="Century Gothic" w:eastAsia="Century Gothic" w:cs="Century Gothic"/>
          <w:i w:val="1"/>
          <w:iCs w:val="1"/>
          <w:noProof w:val="0"/>
          <w:sz w:val="20"/>
          <w:szCs w:val="20"/>
          <w:lang w:val="en-US"/>
        </w:rPr>
      </w:pPr>
      <w:r w:rsidRPr="536309B0" w:rsidR="6F07F281">
        <w:rPr>
          <w:rFonts w:ascii="Century Gothic" w:hAnsi="Century Gothic" w:eastAsia="Century Gothic" w:cs="Century Gothic"/>
          <w:noProof w:val="0"/>
          <w:sz w:val="20"/>
          <w:szCs w:val="20"/>
          <w:lang w:val="en-US"/>
        </w:rPr>
        <w:t xml:space="preserve">Sherman, L.W. </w:t>
      </w:r>
      <w:r w:rsidRPr="536309B0" w:rsidR="6F07F281">
        <w:rPr>
          <w:rFonts w:ascii="Century Gothic" w:hAnsi="Century Gothic" w:eastAsia="Century Gothic" w:cs="Century Gothic"/>
          <w:i w:val="1"/>
          <w:iCs w:val="1"/>
          <w:noProof w:val="0"/>
          <w:sz w:val="20"/>
          <w:szCs w:val="20"/>
          <w:lang w:val="en-US"/>
        </w:rPr>
        <w:t>et al.</w:t>
      </w:r>
      <w:r w:rsidRPr="536309B0" w:rsidR="6F07F281">
        <w:rPr>
          <w:rFonts w:ascii="Century Gothic" w:hAnsi="Century Gothic" w:eastAsia="Century Gothic" w:cs="Century Gothic"/>
          <w:noProof w:val="0"/>
          <w:sz w:val="20"/>
          <w:szCs w:val="20"/>
          <w:lang w:val="en-US"/>
        </w:rPr>
        <w:t xml:space="preserve"> (1989)</w:t>
      </w:r>
      <w:r w:rsidRPr="536309B0" w:rsidR="6F07F281">
        <w:rPr>
          <w:rFonts w:ascii="Century Gothic" w:hAnsi="Century Gothic" w:eastAsia="Century Gothic" w:cs="Century Gothic"/>
          <w:noProof w:val="0"/>
          <w:sz w:val="20"/>
          <w:szCs w:val="20"/>
          <w:lang w:val="en-US"/>
        </w:rPr>
        <w:t xml:space="preserve"> </w:t>
      </w:r>
      <w:r w:rsidRPr="536309B0" w:rsidR="6F07F281">
        <w:rPr>
          <w:rFonts w:ascii="Century Gothic" w:hAnsi="Century Gothic" w:eastAsia="Century Gothic" w:cs="Century Gothic"/>
          <w:i w:val="1"/>
          <w:iCs w:val="1"/>
          <w:noProof w:val="0"/>
          <w:sz w:val="20"/>
          <w:szCs w:val="20"/>
          <w:lang w:val="en-US"/>
        </w:rPr>
        <w:t>Title</w:t>
      </w:r>
      <w:r w:rsidRPr="536309B0" w:rsidR="6F07F281">
        <w:rPr>
          <w:rFonts w:ascii="Century Gothic" w:hAnsi="Century Gothic" w:eastAsia="Century Gothic" w:cs="Century Gothic"/>
          <w:i w:val="1"/>
          <w:iCs w:val="1"/>
          <w:noProof w:val="0"/>
          <w:sz w:val="20"/>
          <w:szCs w:val="20"/>
          <w:lang w:val="en-US"/>
        </w:rPr>
        <w:t xml:space="preserve"> of report/article</w:t>
      </w:r>
      <w:r w:rsidRPr="536309B0" w:rsidR="6F07F281">
        <w:rPr>
          <w:rFonts w:ascii="Century Gothic" w:hAnsi="Century Gothic" w:eastAsia="Century Gothic" w:cs="Century Gothic"/>
          <w:noProof w:val="0"/>
          <w:sz w:val="20"/>
          <w:szCs w:val="20"/>
          <w:lang w:val="en-US"/>
        </w:rPr>
        <w:t xml:space="preserve">. Place of publication: Publisher. </w:t>
      </w:r>
      <w:r w:rsidRPr="536309B0" w:rsidR="6F07F281">
        <w:rPr>
          <w:rFonts w:ascii="Century Gothic" w:hAnsi="Century Gothic" w:eastAsia="Century Gothic" w:cs="Century Gothic"/>
          <w:i w:val="1"/>
          <w:iCs w:val="1"/>
          <w:noProof w:val="0"/>
          <w:sz w:val="20"/>
          <w:szCs w:val="20"/>
          <w:lang w:val="en-US"/>
        </w:rPr>
        <w:t xml:space="preserve">(or Available at: URL (Accessed: 24 July 2026) </w:t>
      </w:r>
    </w:p>
    <w:sectPr w:rsidR="00A40847" w:rsidSect="00F652D7">
      <w:pgSz w:w="12240" w:h="15840" w:orient="portrait"/>
      <w:pgMar w:top="720" w:right="720" w:bottom="720" w:left="2880"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endnote w:type="separator" w:id="-1">
    <w:p w:rsidR="00E35F7F" w:rsidRDefault="00E35F7F" w14:paraId="4D24D982" w14:textId="77777777">
      <w:pPr>
        <w:spacing w:line="240" w:lineRule="auto"/>
      </w:pPr>
      <w:r>
        <w:separator/>
      </w:r>
    </w:p>
  </w:endnote>
  <w:endnote w:type="continuationSeparator" w:id="0">
    <w:p w:rsidR="00E35F7F" w:rsidRDefault="00E35F7F" w14:paraId="6EE8E759" w14:textId="77777777">
      <w:pPr>
        <w:spacing w:line="240" w:lineRule="auto"/>
      </w:pPr>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Felix Titling">
    <w:panose1 w:val="04060505060202020A04"/>
    <w:charset w:val="00"/>
    <w:family w:val="decorative"/>
    <w:pitch w:val="variable"/>
    <w:sig w:usb0="00000003" w:usb1="00000000" w:usb2="00000000" w:usb3="00000000" w:csb0="00000001"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00C36963" w:rsidP="00F652D7" w:rsidRDefault="00C36963" w14:paraId="0AA8AD07" w14:textId="3A0B522A">
    <w:pPr>
      <w:pStyle w:val="FooterWhite"/>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mc:Ignorable="w14 w15 w16se w16cid w16 w16cex w16sdtdh wp14 w16sdtfl">
  <w:p w:rsidR="00687519" w:rsidP="00F652D7" w:rsidRDefault="00687519" w14:paraId="7302C2FE" w14:textId="178E653A">
    <w:pPr>
      <w:pStyle w:val="FooterWhite"/>
    </w:pPr>
    <w:r>
      <w:fldChar w:fldCharType="begin"/>
    </w:r>
    <w:r>
      <w:instrText xml:space="preserve"> PAGE   \* MERGEFORMAT </w:instrText>
    </w:r>
    <w:r>
      <w:fldChar w:fldCharType="separate"/>
    </w:r>
    <w:r w:rsidR="00B52456">
      <w:rPr>
        <w:noProof/>
      </w:rPr>
      <w:t>1</w:t>
    </w:r>
    <w:r>
      <w:rPr>
        <w:noProof/>
      </w:rPr>
      <w:fldChar w:fldCharType="end"/>
    </w:r>
    <w:r w:rsidR="003E7D7C">
      <w:rPr>
        <w:noProof/>
      </w:rPr>
      <mc:AlternateContent>
        <mc:Choice Requires="wps">
          <w:drawing>
            <wp:anchor distT="0" distB="0" distL="114300" distR="114300" simplePos="0" relativeHeight="251661312" behindDoc="1" locked="0" layoutInCell="1" allowOverlap="1" wp14:anchorId="48685926" wp14:editId="3981121F">
              <wp:simplePos x="0" y="0"/>
              <wp:positionH relativeFrom="column">
                <wp:posOffset>-1831340</wp:posOffset>
              </wp:positionH>
              <wp:positionV relativeFrom="page">
                <wp:posOffset>-2540</wp:posOffset>
              </wp:positionV>
              <wp:extent cx="1371600" cy="10058400"/>
              <wp:effectExtent l="0" t="0" r="0" b="0"/>
              <wp:wrapNone/>
              <wp:docPr id="1311212254"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1600" cy="100584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81A8551">
            <v:rect id="Rectangle 1" style="position:absolute;margin-left:-144.2pt;margin-top:-.2pt;width:108pt;height:11in;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lt="&quot;&quot;" o:spid="_x0000_s1026" fillcolor="#404040 [2429]" stroked="f" strokeweight="1pt" w14:anchorId="60097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">
              <w10:wrap anchory="page"/>
            </v:rect>
          </w:pict>
        </mc:Fallback>
      </mc:AlternateContent>
    </w: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00E16AA6" w:rsidP="00F652D7" w:rsidRDefault="00E16AA6" w14:paraId="10555C30" w14:textId="1B9BA8BA">
    <w:pPr>
      <w:pStyle w:val="FooterWhit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footnote w:type="separator" w:id="-1">
    <w:p w:rsidR="00E35F7F" w:rsidRDefault="00E35F7F" w14:paraId="53036342" w14:textId="77777777">
      <w:pPr>
        <w:spacing w:line="240" w:lineRule="auto"/>
      </w:pPr>
      <w:r>
        <w:separator/>
      </w:r>
    </w:p>
  </w:footnote>
  <w:footnote w:type="continuationSeparator" w:id="0">
    <w:p w:rsidR="00E35F7F" w:rsidRDefault="00E35F7F" w14:paraId="5FC62A5E" w14:textId="77777777">
      <w:pPr>
        <w:spacing w:line="240" w:lineRule="auto"/>
      </w:pPr>
      <w:r>
        <w:continuationSeparator/>
      </w:r>
    </w:p>
  </w:footnote>
</w:footnotes>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p w:rsidR="00076AC6" w:rsidRDefault="00076AC6" w14:paraId="312C7018" w14:textId="1B304D7B">
    <w:pPr>
      <w:pStyle w:val="Header"/>
    </w:pPr>
  </w:p>
</w:hdr>
</file>

<file path=word/intelligence2.xml><?xml version="1.0" encoding="utf-8"?>
<int2:intelligence xmlns:int2="http://schemas.microsoft.com/office/intelligence/2020/intelligence">
  <int2:observations>
    <int2:textHash int2:hashCode="6bdV4obpAv9zwQ" int2:id="pSdRRw4c">
      <int2:state int2:type="spell" int2:value="Rejected"/>
    </int2:textHash>
    <int2:textHash int2:hashCode="ni8UUdXdlt6RIo" int2:id="IF93eMtH">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74da4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54416C3"/>
    <w:multiLevelType w:val="hybridMultilevel"/>
    <w:tmpl w:val="BC468424"/>
    <w:lvl w:ilvl="0" w:tplc="369ECFAA">
      <w:start w:val="1"/>
      <w:numFmt w:val="bullet"/>
      <w:lvlText w:val=""/>
      <w:lvlJc w:val="left"/>
      <w:pPr>
        <w:ind w:left="360" w:hanging="360"/>
      </w:pPr>
      <w:rPr>
        <w:rFonts w:hint="default" w:ascii="Symbol" w:hAnsi="Symbol"/>
        <w:color w:val="F75952" w:themeColor="accent1"/>
        <w:sz w:val="20"/>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914E6E"/>
    <w:multiLevelType w:val="hybridMultilevel"/>
    <w:tmpl w:val="9AC05218"/>
    <w:lvl w:ilvl="0" w:tplc="D7AA24F6">
      <w:start w:val="1"/>
      <w:numFmt w:val="bullet"/>
      <w:pStyle w:val="ListBullet"/>
      <w:lvlText w:val=""/>
      <w:lvlJc w:val="left"/>
      <w:pPr>
        <w:tabs>
          <w:tab w:val="num" w:pos="360"/>
        </w:tabs>
        <w:ind w:left="360" w:hanging="360"/>
      </w:pPr>
      <w:rPr>
        <w:rFonts w:hint="default" w:ascii="Symbol" w:hAnsi="Symbol"/>
        <w:color w:val="auto"/>
        <w:sz w:val="20"/>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7B734274"/>
    <w:multiLevelType w:val="hybridMultilevel"/>
    <w:tmpl w:val="FABCAA7A"/>
    <w:lvl w:ilvl="0" w:tplc="08B453DE">
      <w:start w:val="1"/>
      <w:numFmt w:val="bullet"/>
      <w:lvlText w:val=""/>
      <w:lvlJc w:val="left"/>
      <w:pPr>
        <w:tabs>
          <w:tab w:val="num" w:pos="360"/>
        </w:tabs>
        <w:ind w:left="360" w:hanging="360"/>
      </w:pPr>
      <w:rPr>
        <w:rFonts w:hint="default" w:ascii="Symbol" w:hAnsi="Symbol"/>
        <w:color w:val="F75952" w:themeColor="accent1"/>
        <w:sz w:val="20"/>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23">
    <w:abstractNumId w:val="19"/>
  </w:num>
  <w:num w:numId="1" w16cid:durableId="1860047048">
    <w:abstractNumId w:val="9"/>
  </w:num>
  <w:num w:numId="2" w16cid:durableId="1028219565">
    <w:abstractNumId w:val="14"/>
  </w:num>
  <w:num w:numId="3" w16cid:durableId="73207922">
    <w:abstractNumId w:val="14"/>
  </w:num>
  <w:num w:numId="4" w16cid:durableId="1684014717">
    <w:abstractNumId w:val="14"/>
  </w:num>
  <w:num w:numId="5" w16cid:durableId="981270605">
    <w:abstractNumId w:val="14"/>
  </w:num>
  <w:num w:numId="6" w16cid:durableId="1604872953">
    <w:abstractNumId w:val="8"/>
  </w:num>
  <w:num w:numId="7" w16cid:durableId="1039937485">
    <w:abstractNumId w:val="18"/>
  </w:num>
  <w:num w:numId="8" w16cid:durableId="1928150111">
    <w:abstractNumId w:val="7"/>
  </w:num>
  <w:num w:numId="9" w16cid:durableId="1029799611">
    <w:abstractNumId w:val="6"/>
  </w:num>
  <w:num w:numId="10" w16cid:durableId="2076736175">
    <w:abstractNumId w:val="5"/>
  </w:num>
  <w:num w:numId="11" w16cid:durableId="7029916">
    <w:abstractNumId w:val="4"/>
  </w:num>
  <w:num w:numId="12" w16cid:durableId="1884244146">
    <w:abstractNumId w:val="3"/>
  </w:num>
  <w:num w:numId="13" w16cid:durableId="1103261169">
    <w:abstractNumId w:val="2"/>
  </w:num>
  <w:num w:numId="14" w16cid:durableId="254439093">
    <w:abstractNumId w:val="1"/>
  </w:num>
  <w:num w:numId="15" w16cid:durableId="319578704">
    <w:abstractNumId w:val="0"/>
  </w:num>
  <w:num w:numId="16" w16cid:durableId="1168397659">
    <w:abstractNumId w:val="16"/>
  </w:num>
  <w:num w:numId="17" w16cid:durableId="552081476">
    <w:abstractNumId w:val="13"/>
  </w:num>
  <w:num w:numId="18" w16cid:durableId="1460223787">
    <w:abstractNumId w:val="11"/>
  </w:num>
  <w:num w:numId="19" w16cid:durableId="685867000">
    <w:abstractNumId w:val="15"/>
  </w:num>
  <w:num w:numId="20" w16cid:durableId="1618484839">
    <w:abstractNumId w:val="10"/>
  </w:num>
  <w:num w:numId="21" w16cid:durableId="154809191">
    <w:abstractNumId w:val="12"/>
  </w:num>
  <w:num w:numId="22" w16cid:durableId="269359954">
    <w:abstractNumId w:val="17"/>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p14 w16sdtfl">
  <w:zoom w:percent="100"/>
  <w:removePersonalInformation/>
  <w:removeDateAndTime/>
  <w:proofState w:spelling="clean" w:grammar="dirty"/>
  <w:formsDesig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80E"/>
    <w:rsid w:val="00000000"/>
    <w:rsid w:val="00010260"/>
    <w:rsid w:val="0004080E"/>
    <w:rsid w:val="000462F5"/>
    <w:rsid w:val="00076AC6"/>
    <w:rsid w:val="000E493E"/>
    <w:rsid w:val="000E50B5"/>
    <w:rsid w:val="00101FAC"/>
    <w:rsid w:val="001239EC"/>
    <w:rsid w:val="00140B03"/>
    <w:rsid w:val="00141731"/>
    <w:rsid w:val="001B4A91"/>
    <w:rsid w:val="001B7027"/>
    <w:rsid w:val="001E6215"/>
    <w:rsid w:val="00203E4C"/>
    <w:rsid w:val="0021204B"/>
    <w:rsid w:val="00223C6F"/>
    <w:rsid w:val="00224844"/>
    <w:rsid w:val="0022CB2F"/>
    <w:rsid w:val="00285A7C"/>
    <w:rsid w:val="0033777A"/>
    <w:rsid w:val="00373216"/>
    <w:rsid w:val="00380302"/>
    <w:rsid w:val="003A10E7"/>
    <w:rsid w:val="003D5EB8"/>
    <w:rsid w:val="003E7D7C"/>
    <w:rsid w:val="003F1D1C"/>
    <w:rsid w:val="0041245B"/>
    <w:rsid w:val="00414F89"/>
    <w:rsid w:val="00445D48"/>
    <w:rsid w:val="00452CBA"/>
    <w:rsid w:val="0049DFE3"/>
    <w:rsid w:val="004A4975"/>
    <w:rsid w:val="004C0A3C"/>
    <w:rsid w:val="004D6A6F"/>
    <w:rsid w:val="004F4112"/>
    <w:rsid w:val="005046A4"/>
    <w:rsid w:val="005F37FA"/>
    <w:rsid w:val="00666347"/>
    <w:rsid w:val="00676C38"/>
    <w:rsid w:val="00687519"/>
    <w:rsid w:val="006A2C55"/>
    <w:rsid w:val="0070EA1E"/>
    <w:rsid w:val="00727BA8"/>
    <w:rsid w:val="00742570"/>
    <w:rsid w:val="00743193"/>
    <w:rsid w:val="00775308"/>
    <w:rsid w:val="008307C4"/>
    <w:rsid w:val="00886AD1"/>
    <w:rsid w:val="008877C2"/>
    <w:rsid w:val="008942A9"/>
    <w:rsid w:val="008CBD9A"/>
    <w:rsid w:val="008D1DDD"/>
    <w:rsid w:val="00900FF5"/>
    <w:rsid w:val="00961029"/>
    <w:rsid w:val="009A6AFE"/>
    <w:rsid w:val="009C1B78"/>
    <w:rsid w:val="009E1C4E"/>
    <w:rsid w:val="009F72AF"/>
    <w:rsid w:val="00A00758"/>
    <w:rsid w:val="00A3065A"/>
    <w:rsid w:val="00A40847"/>
    <w:rsid w:val="00A77817"/>
    <w:rsid w:val="00A95A8F"/>
    <w:rsid w:val="00AA159F"/>
    <w:rsid w:val="00AC0B7A"/>
    <w:rsid w:val="00AC180E"/>
    <w:rsid w:val="00B52456"/>
    <w:rsid w:val="00B54DF0"/>
    <w:rsid w:val="00B93B9A"/>
    <w:rsid w:val="00C12547"/>
    <w:rsid w:val="00C15F99"/>
    <w:rsid w:val="00C36963"/>
    <w:rsid w:val="00C5530D"/>
    <w:rsid w:val="00CD428E"/>
    <w:rsid w:val="00CFABEE"/>
    <w:rsid w:val="00D7439B"/>
    <w:rsid w:val="00D93470"/>
    <w:rsid w:val="00DA1959"/>
    <w:rsid w:val="00DB3E96"/>
    <w:rsid w:val="00DE5F8B"/>
    <w:rsid w:val="00E16AA6"/>
    <w:rsid w:val="00E35F7F"/>
    <w:rsid w:val="00EA52BC"/>
    <w:rsid w:val="00EC793F"/>
    <w:rsid w:val="00F43B47"/>
    <w:rsid w:val="00F44A7A"/>
    <w:rsid w:val="00F652D7"/>
    <w:rsid w:val="00F753C9"/>
    <w:rsid w:val="00F84A13"/>
    <w:rsid w:val="00F8672B"/>
    <w:rsid w:val="00FC0B49"/>
    <w:rsid w:val="010568F0"/>
    <w:rsid w:val="010A3A16"/>
    <w:rsid w:val="011166F0"/>
    <w:rsid w:val="01A0B4A4"/>
    <w:rsid w:val="01D774B2"/>
    <w:rsid w:val="02824E09"/>
    <w:rsid w:val="029D2B5E"/>
    <w:rsid w:val="02C16DFF"/>
    <w:rsid w:val="02DBE294"/>
    <w:rsid w:val="0302E91D"/>
    <w:rsid w:val="030BF18A"/>
    <w:rsid w:val="03320522"/>
    <w:rsid w:val="035FCEBB"/>
    <w:rsid w:val="0369E5BA"/>
    <w:rsid w:val="03DC5373"/>
    <w:rsid w:val="043B9289"/>
    <w:rsid w:val="04976CF0"/>
    <w:rsid w:val="04D7D1FF"/>
    <w:rsid w:val="05059B81"/>
    <w:rsid w:val="0561A770"/>
    <w:rsid w:val="05986424"/>
    <w:rsid w:val="05A274F6"/>
    <w:rsid w:val="05D9EAD9"/>
    <w:rsid w:val="06759AC4"/>
    <w:rsid w:val="06AD2AE1"/>
    <w:rsid w:val="06FC0D1E"/>
    <w:rsid w:val="07958911"/>
    <w:rsid w:val="07C7B460"/>
    <w:rsid w:val="07D21EC5"/>
    <w:rsid w:val="07E28130"/>
    <w:rsid w:val="07E81478"/>
    <w:rsid w:val="0827B261"/>
    <w:rsid w:val="0895BE0E"/>
    <w:rsid w:val="08C07635"/>
    <w:rsid w:val="08C85CDC"/>
    <w:rsid w:val="08FDD6BE"/>
    <w:rsid w:val="0908F7BC"/>
    <w:rsid w:val="09312220"/>
    <w:rsid w:val="09377DDB"/>
    <w:rsid w:val="0955F1A3"/>
    <w:rsid w:val="095C6A6D"/>
    <w:rsid w:val="09889705"/>
    <w:rsid w:val="0A5A97CF"/>
    <w:rsid w:val="0AA59572"/>
    <w:rsid w:val="0AD3162C"/>
    <w:rsid w:val="0B2310F2"/>
    <w:rsid w:val="0B5F5A8E"/>
    <w:rsid w:val="0C093271"/>
    <w:rsid w:val="0C467797"/>
    <w:rsid w:val="0C6A2F74"/>
    <w:rsid w:val="0C847C87"/>
    <w:rsid w:val="0D000855"/>
    <w:rsid w:val="0D03AAB4"/>
    <w:rsid w:val="0D05C3BC"/>
    <w:rsid w:val="0D650A48"/>
    <w:rsid w:val="0DD1E974"/>
    <w:rsid w:val="0E68874A"/>
    <w:rsid w:val="0E6E78F0"/>
    <w:rsid w:val="0E82E293"/>
    <w:rsid w:val="0EC4B6AC"/>
    <w:rsid w:val="0F4C221D"/>
    <w:rsid w:val="0F77DF3E"/>
    <w:rsid w:val="0F967C11"/>
    <w:rsid w:val="0FCE1627"/>
    <w:rsid w:val="10168F9D"/>
    <w:rsid w:val="103F4FF7"/>
    <w:rsid w:val="10525A52"/>
    <w:rsid w:val="10F8F63A"/>
    <w:rsid w:val="111524D7"/>
    <w:rsid w:val="111D1347"/>
    <w:rsid w:val="11215849"/>
    <w:rsid w:val="11843734"/>
    <w:rsid w:val="1212098B"/>
    <w:rsid w:val="12B6C600"/>
    <w:rsid w:val="12D4FECA"/>
    <w:rsid w:val="13363B5F"/>
    <w:rsid w:val="139A28A0"/>
    <w:rsid w:val="13ADB2A7"/>
    <w:rsid w:val="13C352AD"/>
    <w:rsid w:val="14118646"/>
    <w:rsid w:val="141ED5B6"/>
    <w:rsid w:val="1425F981"/>
    <w:rsid w:val="1427226F"/>
    <w:rsid w:val="14571EF9"/>
    <w:rsid w:val="14A6E78F"/>
    <w:rsid w:val="14B1BBAB"/>
    <w:rsid w:val="152617CD"/>
    <w:rsid w:val="15568388"/>
    <w:rsid w:val="155F4B16"/>
    <w:rsid w:val="1593B6B1"/>
    <w:rsid w:val="15BAA241"/>
    <w:rsid w:val="15C3AE90"/>
    <w:rsid w:val="15CCCF39"/>
    <w:rsid w:val="15DA60DD"/>
    <w:rsid w:val="16181BC6"/>
    <w:rsid w:val="169BB545"/>
    <w:rsid w:val="16B0562A"/>
    <w:rsid w:val="16BCDA68"/>
    <w:rsid w:val="16CD371C"/>
    <w:rsid w:val="17065324"/>
    <w:rsid w:val="1750F9C4"/>
    <w:rsid w:val="177C1271"/>
    <w:rsid w:val="179B8AFC"/>
    <w:rsid w:val="186F5EC7"/>
    <w:rsid w:val="189F9F58"/>
    <w:rsid w:val="18AB28A3"/>
    <w:rsid w:val="18E01E01"/>
    <w:rsid w:val="18E28A6A"/>
    <w:rsid w:val="18FE26FA"/>
    <w:rsid w:val="193C3808"/>
    <w:rsid w:val="198318E4"/>
    <w:rsid w:val="19A78326"/>
    <w:rsid w:val="19D2067B"/>
    <w:rsid w:val="1A53FEA5"/>
    <w:rsid w:val="1A64CCB7"/>
    <w:rsid w:val="1A7AAED6"/>
    <w:rsid w:val="1AB7BD2B"/>
    <w:rsid w:val="1ABC84D3"/>
    <w:rsid w:val="1AE17669"/>
    <w:rsid w:val="1AFF6658"/>
    <w:rsid w:val="1B08D608"/>
    <w:rsid w:val="1BA036B3"/>
    <w:rsid w:val="1BA69C03"/>
    <w:rsid w:val="1BADD738"/>
    <w:rsid w:val="1BB02FD6"/>
    <w:rsid w:val="1C49CBB1"/>
    <w:rsid w:val="1C7A984E"/>
    <w:rsid w:val="1CA396D0"/>
    <w:rsid w:val="1CE38F6B"/>
    <w:rsid w:val="1D2DD83D"/>
    <w:rsid w:val="1D39D4C9"/>
    <w:rsid w:val="1D402507"/>
    <w:rsid w:val="1D8C8FAA"/>
    <w:rsid w:val="1DF35A04"/>
    <w:rsid w:val="1E544EC9"/>
    <w:rsid w:val="1ED79FA1"/>
    <w:rsid w:val="1F5BCB55"/>
    <w:rsid w:val="1F9B1C15"/>
    <w:rsid w:val="1FAE8294"/>
    <w:rsid w:val="1FDD1CAB"/>
    <w:rsid w:val="2095B213"/>
    <w:rsid w:val="211272D6"/>
    <w:rsid w:val="213C20E8"/>
    <w:rsid w:val="2183A2E4"/>
    <w:rsid w:val="21C6D85B"/>
    <w:rsid w:val="21E818E5"/>
    <w:rsid w:val="222F2E1E"/>
    <w:rsid w:val="223FFCB5"/>
    <w:rsid w:val="22576523"/>
    <w:rsid w:val="22912DE3"/>
    <w:rsid w:val="22E8E256"/>
    <w:rsid w:val="2310AF3F"/>
    <w:rsid w:val="2364122D"/>
    <w:rsid w:val="239E7221"/>
    <w:rsid w:val="244BB211"/>
    <w:rsid w:val="24E7E1D2"/>
    <w:rsid w:val="250B3BEE"/>
    <w:rsid w:val="2523741A"/>
    <w:rsid w:val="2579E165"/>
    <w:rsid w:val="257D9F40"/>
    <w:rsid w:val="258F6DAE"/>
    <w:rsid w:val="265675C2"/>
    <w:rsid w:val="268EA735"/>
    <w:rsid w:val="26B0B997"/>
    <w:rsid w:val="26CB4688"/>
    <w:rsid w:val="26D1A843"/>
    <w:rsid w:val="26D41F08"/>
    <w:rsid w:val="271F05CA"/>
    <w:rsid w:val="2778B731"/>
    <w:rsid w:val="2784E7A4"/>
    <w:rsid w:val="27B8E703"/>
    <w:rsid w:val="27BA9D25"/>
    <w:rsid w:val="280C66C5"/>
    <w:rsid w:val="28F728C5"/>
    <w:rsid w:val="29374367"/>
    <w:rsid w:val="2A1060A1"/>
    <w:rsid w:val="2A240749"/>
    <w:rsid w:val="2A442932"/>
    <w:rsid w:val="2AAF66E7"/>
    <w:rsid w:val="2AD67CBA"/>
    <w:rsid w:val="2AD7BDA6"/>
    <w:rsid w:val="2B181150"/>
    <w:rsid w:val="2B503D15"/>
    <w:rsid w:val="2B91829F"/>
    <w:rsid w:val="2BD24031"/>
    <w:rsid w:val="2BFD05D9"/>
    <w:rsid w:val="2C85F977"/>
    <w:rsid w:val="2C894629"/>
    <w:rsid w:val="2CE613CE"/>
    <w:rsid w:val="2D5CA848"/>
    <w:rsid w:val="2D8D374F"/>
    <w:rsid w:val="2DC540CC"/>
    <w:rsid w:val="2E09E41B"/>
    <w:rsid w:val="2E50C397"/>
    <w:rsid w:val="2E53B303"/>
    <w:rsid w:val="2E8B1D55"/>
    <w:rsid w:val="2EDBD20B"/>
    <w:rsid w:val="2EED2C5C"/>
    <w:rsid w:val="2F3378B1"/>
    <w:rsid w:val="2F3C34BA"/>
    <w:rsid w:val="2F52BEBA"/>
    <w:rsid w:val="2F7B7653"/>
    <w:rsid w:val="2F8182A5"/>
    <w:rsid w:val="304F9805"/>
    <w:rsid w:val="3063CD51"/>
    <w:rsid w:val="307A3F14"/>
    <w:rsid w:val="3097A17C"/>
    <w:rsid w:val="30D0444B"/>
    <w:rsid w:val="30EEFA96"/>
    <w:rsid w:val="30F5D0DD"/>
    <w:rsid w:val="30F73B2A"/>
    <w:rsid w:val="313530CD"/>
    <w:rsid w:val="3144BA50"/>
    <w:rsid w:val="31592213"/>
    <w:rsid w:val="31ACB228"/>
    <w:rsid w:val="31C17E7D"/>
    <w:rsid w:val="31C9CFF5"/>
    <w:rsid w:val="31E9083D"/>
    <w:rsid w:val="325D6E25"/>
    <w:rsid w:val="32AB38C7"/>
    <w:rsid w:val="32B79D7B"/>
    <w:rsid w:val="32B99025"/>
    <w:rsid w:val="32FC01FF"/>
    <w:rsid w:val="33223D40"/>
    <w:rsid w:val="339E960C"/>
    <w:rsid w:val="339EF75A"/>
    <w:rsid w:val="339FE834"/>
    <w:rsid w:val="33B7D3E3"/>
    <w:rsid w:val="33CC897E"/>
    <w:rsid w:val="33EBA2FF"/>
    <w:rsid w:val="345D957A"/>
    <w:rsid w:val="34FEFDF6"/>
    <w:rsid w:val="3574B00C"/>
    <w:rsid w:val="358EC5CC"/>
    <w:rsid w:val="362A50A1"/>
    <w:rsid w:val="3667D6CD"/>
    <w:rsid w:val="36C00CEC"/>
    <w:rsid w:val="36D8950D"/>
    <w:rsid w:val="37244A0C"/>
    <w:rsid w:val="3729E75C"/>
    <w:rsid w:val="37B03AC7"/>
    <w:rsid w:val="37EA6EE8"/>
    <w:rsid w:val="37F881D8"/>
    <w:rsid w:val="3818CF58"/>
    <w:rsid w:val="3855682A"/>
    <w:rsid w:val="385C5DBE"/>
    <w:rsid w:val="386B1EF3"/>
    <w:rsid w:val="38E0E9A0"/>
    <w:rsid w:val="39591E2A"/>
    <w:rsid w:val="39869332"/>
    <w:rsid w:val="39FD9C81"/>
    <w:rsid w:val="39FE78FF"/>
    <w:rsid w:val="3A1A7500"/>
    <w:rsid w:val="3A43C2A4"/>
    <w:rsid w:val="3A490693"/>
    <w:rsid w:val="3A56A79A"/>
    <w:rsid w:val="3A6DAA33"/>
    <w:rsid w:val="3AB118F0"/>
    <w:rsid w:val="3AF1B6AA"/>
    <w:rsid w:val="3AFCE227"/>
    <w:rsid w:val="3B198ADD"/>
    <w:rsid w:val="3BB2CF7D"/>
    <w:rsid w:val="3BBB167B"/>
    <w:rsid w:val="3BBDC092"/>
    <w:rsid w:val="3BE7390F"/>
    <w:rsid w:val="3C1AF5BA"/>
    <w:rsid w:val="3CC6D411"/>
    <w:rsid w:val="3DDEC57A"/>
    <w:rsid w:val="3DE20B18"/>
    <w:rsid w:val="3E0D5E71"/>
    <w:rsid w:val="3E14A35B"/>
    <w:rsid w:val="3E1DC187"/>
    <w:rsid w:val="3E53971C"/>
    <w:rsid w:val="3E5E6F2F"/>
    <w:rsid w:val="3EA2118E"/>
    <w:rsid w:val="3F36ABFE"/>
    <w:rsid w:val="3F370C76"/>
    <w:rsid w:val="3F4AD69E"/>
    <w:rsid w:val="3FA8D0DB"/>
    <w:rsid w:val="3FAF0B68"/>
    <w:rsid w:val="40161C10"/>
    <w:rsid w:val="4079366A"/>
    <w:rsid w:val="40987348"/>
    <w:rsid w:val="4101DD01"/>
    <w:rsid w:val="41365363"/>
    <w:rsid w:val="41502221"/>
    <w:rsid w:val="417044D8"/>
    <w:rsid w:val="421F35B1"/>
    <w:rsid w:val="422116B9"/>
    <w:rsid w:val="42464A42"/>
    <w:rsid w:val="4311EFD8"/>
    <w:rsid w:val="434746EE"/>
    <w:rsid w:val="435B594C"/>
    <w:rsid w:val="43D3664F"/>
    <w:rsid w:val="43E1B671"/>
    <w:rsid w:val="44190D62"/>
    <w:rsid w:val="444B6331"/>
    <w:rsid w:val="44AE6B1C"/>
    <w:rsid w:val="44B8CF9D"/>
    <w:rsid w:val="44E2A47E"/>
    <w:rsid w:val="45208893"/>
    <w:rsid w:val="45A73A02"/>
    <w:rsid w:val="45F15115"/>
    <w:rsid w:val="4635ADA7"/>
    <w:rsid w:val="463E51A6"/>
    <w:rsid w:val="4658B7E5"/>
    <w:rsid w:val="46A16052"/>
    <w:rsid w:val="46A8EDB6"/>
    <w:rsid w:val="46C2A1F9"/>
    <w:rsid w:val="47121586"/>
    <w:rsid w:val="47403562"/>
    <w:rsid w:val="4773E667"/>
    <w:rsid w:val="47BA517C"/>
    <w:rsid w:val="47C06BFB"/>
    <w:rsid w:val="47C3E57F"/>
    <w:rsid w:val="487CC9D9"/>
    <w:rsid w:val="488C7CBA"/>
    <w:rsid w:val="48D2D3A4"/>
    <w:rsid w:val="493A5281"/>
    <w:rsid w:val="4959D501"/>
    <w:rsid w:val="499216B2"/>
    <w:rsid w:val="49CA05F2"/>
    <w:rsid w:val="4A56F6FA"/>
    <w:rsid w:val="4A7B603F"/>
    <w:rsid w:val="4AA32893"/>
    <w:rsid w:val="4AD2176B"/>
    <w:rsid w:val="4B09C2A4"/>
    <w:rsid w:val="4B13D81E"/>
    <w:rsid w:val="4B3FD708"/>
    <w:rsid w:val="4B42EAAD"/>
    <w:rsid w:val="4B7ADFA4"/>
    <w:rsid w:val="4C15E5A5"/>
    <w:rsid w:val="4C67D49A"/>
    <w:rsid w:val="4C6E6133"/>
    <w:rsid w:val="4CA4E1AA"/>
    <w:rsid w:val="4CED559B"/>
    <w:rsid w:val="4D13B3CB"/>
    <w:rsid w:val="4D280C34"/>
    <w:rsid w:val="4D2EA6ED"/>
    <w:rsid w:val="4DC4E642"/>
    <w:rsid w:val="4DCAA5F9"/>
    <w:rsid w:val="4DDC6C6E"/>
    <w:rsid w:val="4DDFB040"/>
    <w:rsid w:val="4DE8EA42"/>
    <w:rsid w:val="4DF1883B"/>
    <w:rsid w:val="4E93BAFD"/>
    <w:rsid w:val="4ED6EFA1"/>
    <w:rsid w:val="4EDB659A"/>
    <w:rsid w:val="4F4BB58A"/>
    <w:rsid w:val="4F5F834D"/>
    <w:rsid w:val="4F8F4891"/>
    <w:rsid w:val="4F9BC457"/>
    <w:rsid w:val="4FBA3225"/>
    <w:rsid w:val="50726D08"/>
    <w:rsid w:val="508D6B9B"/>
    <w:rsid w:val="508F63F0"/>
    <w:rsid w:val="50E41E14"/>
    <w:rsid w:val="5169D4CB"/>
    <w:rsid w:val="51717758"/>
    <w:rsid w:val="5245C80F"/>
    <w:rsid w:val="5249FF3F"/>
    <w:rsid w:val="52CCAA05"/>
    <w:rsid w:val="530048CF"/>
    <w:rsid w:val="5335D850"/>
    <w:rsid w:val="536309B0"/>
    <w:rsid w:val="537A571C"/>
    <w:rsid w:val="53A200F4"/>
    <w:rsid w:val="53FAC15D"/>
    <w:rsid w:val="541EC3B5"/>
    <w:rsid w:val="548D2E0D"/>
    <w:rsid w:val="54CA13BC"/>
    <w:rsid w:val="551B18A9"/>
    <w:rsid w:val="551E8D27"/>
    <w:rsid w:val="55279528"/>
    <w:rsid w:val="552D8B46"/>
    <w:rsid w:val="55636E84"/>
    <w:rsid w:val="55A354A4"/>
    <w:rsid w:val="55C9C6E1"/>
    <w:rsid w:val="5637741A"/>
    <w:rsid w:val="565E03DC"/>
    <w:rsid w:val="566FDB0F"/>
    <w:rsid w:val="56ABF3D9"/>
    <w:rsid w:val="571DDB2D"/>
    <w:rsid w:val="574A59EF"/>
    <w:rsid w:val="575ADA93"/>
    <w:rsid w:val="57794A48"/>
    <w:rsid w:val="57F4E2CA"/>
    <w:rsid w:val="5809977C"/>
    <w:rsid w:val="583E2786"/>
    <w:rsid w:val="5848EB94"/>
    <w:rsid w:val="58742D67"/>
    <w:rsid w:val="591ADD3C"/>
    <w:rsid w:val="592D9081"/>
    <w:rsid w:val="59452691"/>
    <w:rsid w:val="59857B85"/>
    <w:rsid w:val="59DAA259"/>
    <w:rsid w:val="5A3AC6DC"/>
    <w:rsid w:val="5A420FD3"/>
    <w:rsid w:val="5A443882"/>
    <w:rsid w:val="5A7E30E5"/>
    <w:rsid w:val="5AA0BAD1"/>
    <w:rsid w:val="5AC64172"/>
    <w:rsid w:val="5AFA4027"/>
    <w:rsid w:val="5B1353FE"/>
    <w:rsid w:val="5B27629D"/>
    <w:rsid w:val="5B77FAD6"/>
    <w:rsid w:val="5BF5B292"/>
    <w:rsid w:val="5BF6C722"/>
    <w:rsid w:val="5C15934A"/>
    <w:rsid w:val="5C6863FD"/>
    <w:rsid w:val="5D49A6D5"/>
    <w:rsid w:val="5D4D16C7"/>
    <w:rsid w:val="5D8E3C59"/>
    <w:rsid w:val="5DB89FA3"/>
    <w:rsid w:val="5DE0E14F"/>
    <w:rsid w:val="5DE81C4A"/>
    <w:rsid w:val="5E0F4CEB"/>
    <w:rsid w:val="5E1273D5"/>
    <w:rsid w:val="5E9AA461"/>
    <w:rsid w:val="5EB228E7"/>
    <w:rsid w:val="5ECDA217"/>
    <w:rsid w:val="5ED866DC"/>
    <w:rsid w:val="5F02D916"/>
    <w:rsid w:val="5F0C57D6"/>
    <w:rsid w:val="5F11E7E5"/>
    <w:rsid w:val="5F746A5E"/>
    <w:rsid w:val="5F86DC59"/>
    <w:rsid w:val="5F968A12"/>
    <w:rsid w:val="6042684C"/>
    <w:rsid w:val="611155BB"/>
    <w:rsid w:val="6133524F"/>
    <w:rsid w:val="61A58B27"/>
    <w:rsid w:val="61A62BE9"/>
    <w:rsid w:val="61C627F1"/>
    <w:rsid w:val="61F53B22"/>
    <w:rsid w:val="622F87AC"/>
    <w:rsid w:val="623523F2"/>
    <w:rsid w:val="62440919"/>
    <w:rsid w:val="6252DA89"/>
    <w:rsid w:val="62A4933C"/>
    <w:rsid w:val="62F2A69D"/>
    <w:rsid w:val="62F5E5D7"/>
    <w:rsid w:val="6309BE3F"/>
    <w:rsid w:val="630C0AF0"/>
    <w:rsid w:val="634DEF4E"/>
    <w:rsid w:val="6397C0C1"/>
    <w:rsid w:val="639FCAC7"/>
    <w:rsid w:val="63B341FA"/>
    <w:rsid w:val="64040EDE"/>
    <w:rsid w:val="641D997E"/>
    <w:rsid w:val="643507FD"/>
    <w:rsid w:val="644E4C30"/>
    <w:rsid w:val="6492D428"/>
    <w:rsid w:val="64A3E1F9"/>
    <w:rsid w:val="64AC9212"/>
    <w:rsid w:val="64C9A64C"/>
    <w:rsid w:val="6544AE59"/>
    <w:rsid w:val="6559CB5C"/>
    <w:rsid w:val="65752B7C"/>
    <w:rsid w:val="65E94919"/>
    <w:rsid w:val="6631B16A"/>
    <w:rsid w:val="663FABA5"/>
    <w:rsid w:val="668E3E4A"/>
    <w:rsid w:val="6725116E"/>
    <w:rsid w:val="6737DA53"/>
    <w:rsid w:val="6762045D"/>
    <w:rsid w:val="67C0FEEA"/>
    <w:rsid w:val="67C59BE2"/>
    <w:rsid w:val="67CD8FB6"/>
    <w:rsid w:val="67E88C20"/>
    <w:rsid w:val="6805D358"/>
    <w:rsid w:val="689F0C02"/>
    <w:rsid w:val="68E15D42"/>
    <w:rsid w:val="68E7A89B"/>
    <w:rsid w:val="69267604"/>
    <w:rsid w:val="6936FE97"/>
    <w:rsid w:val="693CCFBE"/>
    <w:rsid w:val="694B0C7F"/>
    <w:rsid w:val="694DE9A8"/>
    <w:rsid w:val="6953BE51"/>
    <w:rsid w:val="69548D89"/>
    <w:rsid w:val="69680E82"/>
    <w:rsid w:val="69A1C06C"/>
    <w:rsid w:val="69B84A52"/>
    <w:rsid w:val="69EA5913"/>
    <w:rsid w:val="69EBD1DE"/>
    <w:rsid w:val="6A351EEC"/>
    <w:rsid w:val="6A78F7FE"/>
    <w:rsid w:val="6A80DF51"/>
    <w:rsid w:val="6AED8138"/>
    <w:rsid w:val="6AF16651"/>
    <w:rsid w:val="6B082865"/>
    <w:rsid w:val="6B3C4436"/>
    <w:rsid w:val="6BEAE6AF"/>
    <w:rsid w:val="6C00EBC8"/>
    <w:rsid w:val="6C173571"/>
    <w:rsid w:val="6C193197"/>
    <w:rsid w:val="6C760E26"/>
    <w:rsid w:val="6CEAE091"/>
    <w:rsid w:val="6CF27BE6"/>
    <w:rsid w:val="6D4F4C94"/>
    <w:rsid w:val="6D871955"/>
    <w:rsid w:val="6DB03B05"/>
    <w:rsid w:val="6DB7C5A3"/>
    <w:rsid w:val="6DB8BA55"/>
    <w:rsid w:val="6DC3AF56"/>
    <w:rsid w:val="6DDC8195"/>
    <w:rsid w:val="6E0A51B4"/>
    <w:rsid w:val="6E0C9E2B"/>
    <w:rsid w:val="6E400F36"/>
    <w:rsid w:val="6E8D90B0"/>
    <w:rsid w:val="6EEC6FED"/>
    <w:rsid w:val="6F018E00"/>
    <w:rsid w:val="6F07F281"/>
    <w:rsid w:val="6F408D33"/>
    <w:rsid w:val="6F4ED780"/>
    <w:rsid w:val="6F8D25A2"/>
    <w:rsid w:val="6FC439DE"/>
    <w:rsid w:val="6FE1230D"/>
    <w:rsid w:val="7020F16D"/>
    <w:rsid w:val="7036C4CB"/>
    <w:rsid w:val="70462313"/>
    <w:rsid w:val="7073F620"/>
    <w:rsid w:val="70E1D936"/>
    <w:rsid w:val="71569CF5"/>
    <w:rsid w:val="7156BB9A"/>
    <w:rsid w:val="715D2145"/>
    <w:rsid w:val="716CFBFD"/>
    <w:rsid w:val="7177625F"/>
    <w:rsid w:val="717AFCCD"/>
    <w:rsid w:val="71D2F95E"/>
    <w:rsid w:val="71F33F72"/>
    <w:rsid w:val="721D0340"/>
    <w:rsid w:val="72BAAA59"/>
    <w:rsid w:val="72D88643"/>
    <w:rsid w:val="730CA1B0"/>
    <w:rsid w:val="7332A0DC"/>
    <w:rsid w:val="735BDA23"/>
    <w:rsid w:val="735F1689"/>
    <w:rsid w:val="738CAC30"/>
    <w:rsid w:val="73FFB495"/>
    <w:rsid w:val="740F8E9E"/>
    <w:rsid w:val="74223B74"/>
    <w:rsid w:val="74306D5B"/>
    <w:rsid w:val="74361641"/>
    <w:rsid w:val="743B5239"/>
    <w:rsid w:val="744CA90F"/>
    <w:rsid w:val="746CAB78"/>
    <w:rsid w:val="747880E1"/>
    <w:rsid w:val="7479EB4A"/>
    <w:rsid w:val="747EDA87"/>
    <w:rsid w:val="749744E8"/>
    <w:rsid w:val="74D73255"/>
    <w:rsid w:val="750D7BF7"/>
    <w:rsid w:val="753ECCA2"/>
    <w:rsid w:val="755ABCC2"/>
    <w:rsid w:val="75AF6E9F"/>
    <w:rsid w:val="75E7E6A1"/>
    <w:rsid w:val="762601A0"/>
    <w:rsid w:val="7631375E"/>
    <w:rsid w:val="76AF8C64"/>
    <w:rsid w:val="772CD488"/>
    <w:rsid w:val="77559E83"/>
    <w:rsid w:val="77611601"/>
    <w:rsid w:val="778A5D7E"/>
    <w:rsid w:val="77BC1479"/>
    <w:rsid w:val="782526B8"/>
    <w:rsid w:val="78AF747C"/>
    <w:rsid w:val="78E233F3"/>
    <w:rsid w:val="7941655F"/>
    <w:rsid w:val="796DAD1A"/>
    <w:rsid w:val="79879779"/>
    <w:rsid w:val="79C3E3D6"/>
    <w:rsid w:val="79EF6DB3"/>
    <w:rsid w:val="7A195FF2"/>
    <w:rsid w:val="7A1E6251"/>
    <w:rsid w:val="7A631809"/>
    <w:rsid w:val="7AE6FC1D"/>
    <w:rsid w:val="7BEADD56"/>
    <w:rsid w:val="7C02321F"/>
    <w:rsid w:val="7C12CBDF"/>
    <w:rsid w:val="7C2D86D3"/>
    <w:rsid w:val="7C57D320"/>
    <w:rsid w:val="7C5A560F"/>
    <w:rsid w:val="7CD7A58C"/>
    <w:rsid w:val="7D68BDB6"/>
    <w:rsid w:val="7D739CD0"/>
    <w:rsid w:val="7D754A06"/>
    <w:rsid w:val="7D8B024A"/>
    <w:rsid w:val="7D9F1E3F"/>
    <w:rsid w:val="7DFAAD59"/>
    <w:rsid w:val="7E30DEB2"/>
    <w:rsid w:val="7E67CB33"/>
    <w:rsid w:val="7E83ADB3"/>
    <w:rsid w:val="7F1BB152"/>
    <w:rsid w:val="7F25220E"/>
    <w:rsid w:val="7F90C275"/>
    <w:rsid w:val="7FB311A0"/>
    <w:rsid w:val="7FC3D25D"/>
    <w:rsid w:val="7FD187E9"/>
    <w:rsid w:val="7FE7C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F1AE9"/>
  <w15:chartTrackingRefBased/>
  <w15:docId w15:val="{7EB3D512-F0B9-46B8-AFDF-6B10AC310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docDefaults>
    <w:rPrDefault>
      <w:rPr>
        <w:rFonts w:asciiTheme="minorHAnsi" w:hAnsiTheme="minorHAnsi" w:eastAsia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lsdException w:name="heading 2" w:uiPriority="9" w:semiHidden="1" w:unhideWhenUsed="1"/>
    <w:lsdException w:name="heading 3" w:uiPriority="9" w:semiHidden="1" w:unhideWhenUsed="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8" w:semiHidden="1" w:unhideWhenUsed="1" w:qFormat="1"/>
    <w:lsdException w:name="Emphasis" w:uiPriority="20"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0"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54DF0"/>
    <w:pPr>
      <w:spacing w:before="240" w:after="0" w:line="280" w:lineRule="exact"/>
    </w:pPr>
    <w:rPr>
      <w:color w:val="000000" w:themeColor="text1"/>
      <w:sz w:val="20"/>
    </w:rPr>
  </w:style>
  <w:style w:type="paragraph" w:styleId="Heading1">
    <w:name w:val="heading 1"/>
    <w:basedOn w:val="Normal"/>
    <w:next w:val="Normal"/>
    <w:link w:val="Heading1Char"/>
    <w:uiPriority w:val="9"/>
    <w:rsid w:val="00B54DF0"/>
    <w:pPr>
      <w:keepNext/>
      <w:keepLines/>
      <w:spacing w:after="360" w:line="240" w:lineRule="auto"/>
      <w:ind w:left="86"/>
      <w:contextualSpacing/>
      <w:outlineLvl w:val="0"/>
    </w:pPr>
    <w:rPr>
      <w:rFonts w:cs="Times New Roman (Headings CS)" w:asciiTheme="majorHAnsi" w:hAnsiTheme="majorHAnsi" w:eastAsiaTheme="majorEastAsia"/>
      <w:b/>
      <w:caps/>
      <w:color w:val="2A2A2A" w:themeColor="text2"/>
      <w:spacing w:val="60"/>
      <w:sz w:val="100"/>
      <w:szCs w:val="32"/>
    </w:rPr>
  </w:style>
  <w:style w:type="paragraph" w:styleId="Heading2">
    <w:name w:val="heading 2"/>
    <w:basedOn w:val="SecondarySubtitle"/>
    <w:next w:val="Normal"/>
    <w:link w:val="Heading2Char"/>
    <w:uiPriority w:val="9"/>
    <w:rsid w:val="00F652D7"/>
    <w:pPr>
      <w:outlineLvl w:val="1"/>
    </w:pPr>
  </w:style>
  <w:style w:type="paragraph" w:styleId="Heading3">
    <w:name w:val="heading 3"/>
    <w:basedOn w:val="Normal"/>
    <w:next w:val="Normal"/>
    <w:link w:val="Heading3Char"/>
    <w:uiPriority w:val="9"/>
    <w:semiHidden/>
    <w:unhideWhenUsed/>
    <w:rsid w:val="00F84A13"/>
    <w:pPr>
      <w:keepNext/>
      <w:keepLines/>
      <w:spacing w:before="317" w:after="317"/>
      <w:contextualSpacing/>
      <w:outlineLvl w:val="2"/>
    </w:pPr>
    <w:rPr>
      <w:rFonts w:asciiTheme="majorHAnsi" w:hAnsiTheme="majorHAnsi" w:eastAsiaTheme="majorEastAsia" w:cstheme="majorBidi"/>
      <w:b/>
      <w:color w:val="EB130B" w:themeColor="accent1" w:themeShade="BF"/>
    </w:rPr>
  </w:style>
  <w:style w:type="paragraph" w:styleId="Heading4">
    <w:name w:val="heading 4"/>
    <w:basedOn w:val="Normal"/>
    <w:next w:val="Normal"/>
    <w:link w:val="Heading4Char"/>
    <w:uiPriority w:val="9"/>
    <w:semiHidden/>
    <w:unhideWhenUsed/>
    <w:qFormat/>
    <w:rsid w:val="00F84A13"/>
    <w:pPr>
      <w:keepNext/>
      <w:keepLines/>
      <w:spacing w:before="317" w:after="317"/>
      <w:contextualSpacing/>
      <w:outlineLvl w:val="3"/>
    </w:pPr>
    <w:rPr>
      <w:rFonts w:asciiTheme="majorHAnsi" w:hAnsiTheme="majorHAnsi" w:eastAsiaTheme="majorEastAsia" w:cstheme="majorBidi"/>
      <w:b/>
      <w:i/>
      <w:iCs/>
      <w:color w:val="2A2A2A" w:themeColor="text2"/>
    </w:rPr>
  </w:style>
  <w:style w:type="paragraph" w:styleId="Heading5">
    <w:name w:val="heading 5"/>
    <w:basedOn w:val="Normal"/>
    <w:next w:val="Normal"/>
    <w:link w:val="Heading5Char"/>
    <w:uiPriority w:val="9"/>
    <w:semiHidden/>
    <w:unhideWhenUsed/>
    <w:qFormat/>
    <w:rsid w:val="00F84A13"/>
    <w:pPr>
      <w:keepNext/>
      <w:keepLines/>
      <w:spacing w:before="317" w:after="317"/>
      <w:outlineLvl w:val="4"/>
    </w:pPr>
    <w:rPr>
      <w:rFonts w:asciiTheme="majorHAnsi" w:hAnsiTheme="majorHAnsi" w:eastAsiaTheme="majorEastAsia" w:cstheme="majorBidi"/>
      <w:b/>
      <w:i/>
    </w:rPr>
  </w:style>
  <w:style w:type="paragraph" w:styleId="Heading6">
    <w:name w:val="heading 6"/>
    <w:basedOn w:val="Normal"/>
    <w:next w:val="Normal"/>
    <w:link w:val="Heading6Char"/>
    <w:uiPriority w:val="9"/>
    <w:semiHidden/>
    <w:unhideWhenUsed/>
    <w:qFormat/>
    <w:rsid w:val="00F84A13"/>
    <w:pPr>
      <w:keepNext/>
      <w:keepLines/>
      <w:spacing w:before="317" w:after="317"/>
      <w:contextualSpacing/>
      <w:outlineLvl w:val="5"/>
    </w:pPr>
    <w:rPr>
      <w:rFonts w:asciiTheme="majorHAnsi" w:hAnsiTheme="majorHAnsi" w:eastAsiaTheme="majorEastAsia" w:cstheme="majorBidi"/>
      <w:b/>
      <w:caps/>
      <w:color w:val="2A2A2A" w:themeColor="text2"/>
    </w:rPr>
  </w:style>
  <w:style w:type="paragraph" w:styleId="Heading7">
    <w:name w:val="heading 7"/>
    <w:basedOn w:val="Normal"/>
    <w:next w:val="Normal"/>
    <w:link w:val="Heading7Char"/>
    <w:uiPriority w:val="9"/>
    <w:semiHidden/>
    <w:unhideWhenUsed/>
    <w:qFormat/>
    <w:rsid w:val="00F84A13"/>
    <w:pPr>
      <w:keepNext/>
      <w:keepLines/>
      <w:spacing w:before="317" w:after="317"/>
      <w:contextualSpacing/>
      <w:outlineLvl w:val="6"/>
    </w:pPr>
    <w:rPr>
      <w:rFonts w:asciiTheme="majorHAnsi" w:hAnsiTheme="majorHAnsi" w:eastAsiaTheme="majorEastAsia" w:cstheme="majorBidi"/>
      <w:b/>
      <w:iCs/>
      <w:color w:val="EB130B" w:themeColor="accent1" w:themeShade="BF"/>
      <w:sz w:val="22"/>
    </w:rPr>
  </w:style>
  <w:style w:type="paragraph" w:styleId="Heading8">
    <w:name w:val="heading 8"/>
    <w:basedOn w:val="Normal"/>
    <w:next w:val="Normal"/>
    <w:link w:val="Heading8Char"/>
    <w:uiPriority w:val="9"/>
    <w:semiHidden/>
    <w:unhideWhenUsed/>
    <w:qFormat/>
    <w:rsid w:val="00F84A13"/>
    <w:pPr>
      <w:keepNext/>
      <w:keepLines/>
      <w:spacing w:before="317" w:after="317"/>
      <w:contextualSpacing/>
      <w:outlineLvl w:val="7"/>
    </w:pPr>
    <w:rPr>
      <w:rFonts w:asciiTheme="majorHAnsi" w:hAnsiTheme="majorHAnsi" w:eastAsiaTheme="majorEastAsia" w:cstheme="majorBidi"/>
      <w:b/>
      <w:i/>
      <w:color w:val="2A2A2A" w:themeColor="text2"/>
      <w:sz w:val="22"/>
      <w:szCs w:val="21"/>
    </w:rPr>
  </w:style>
  <w:style w:type="paragraph" w:styleId="Heading9">
    <w:name w:val="heading 9"/>
    <w:basedOn w:val="Normal"/>
    <w:next w:val="Normal"/>
    <w:link w:val="Heading9Char"/>
    <w:uiPriority w:val="9"/>
    <w:semiHidden/>
    <w:unhideWhenUsed/>
    <w:qFormat/>
    <w:rsid w:val="00F84A13"/>
    <w:pPr>
      <w:keepNext/>
      <w:keepLines/>
      <w:spacing w:before="317" w:after="317"/>
      <w:contextualSpacing/>
      <w:outlineLvl w:val="8"/>
    </w:pPr>
    <w:rPr>
      <w:rFonts w:asciiTheme="majorHAnsi" w:hAnsiTheme="majorHAnsi" w:eastAsiaTheme="majorEastAsia" w:cstheme="majorBidi"/>
      <w:b/>
      <w:i/>
      <w:iCs/>
      <w:sz w:val="22"/>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54DF0"/>
    <w:rPr>
      <w:rFonts w:cs="Times New Roman (Headings CS)" w:asciiTheme="majorHAnsi" w:hAnsiTheme="majorHAnsi" w:eastAsiaTheme="majorEastAsia"/>
      <w:b/>
      <w:caps/>
      <w:color w:val="2A2A2A" w:themeColor="text2"/>
      <w:spacing w:val="60"/>
      <w:sz w:val="100"/>
      <w:szCs w:val="32"/>
    </w:rPr>
  </w:style>
  <w:style w:type="character" w:styleId="Heading2Char" w:customStyle="1">
    <w:name w:val="Heading 2 Char"/>
    <w:basedOn w:val="DefaultParagraphFont"/>
    <w:link w:val="Heading2"/>
    <w:uiPriority w:val="9"/>
    <w:rsid w:val="00F652D7"/>
    <w:rPr>
      <w:rFonts w:ascii="Century Gothic" w:hAnsi="Century Gothic" w:cs="Times New Roman (Body CS)" w:eastAsiaTheme="minorEastAsia"/>
      <w:b/>
      <w:caps/>
      <w:noProof/>
      <w:color w:val="000000" w:themeColor="text1"/>
      <w:spacing w:val="50"/>
      <w:sz w:val="36"/>
      <w:szCs w:val="22"/>
    </w:rPr>
  </w:style>
  <w:style w:type="paragraph" w:styleId="ListBullet">
    <w:name w:val="List Bullet"/>
    <w:basedOn w:val="Normal"/>
    <w:uiPriority w:val="12"/>
    <w:qFormat/>
    <w:pPr>
      <w:numPr>
        <w:numId w:val="22"/>
      </w:numPr>
      <w:spacing w:after="160"/>
    </w:pPr>
    <w:rPr>
      <w:i/>
      <w:szCs w:val="20"/>
    </w:rPr>
  </w:style>
  <w:style w:type="character" w:styleId="PlaceholderText">
    <w:name w:val="Placeholder Text"/>
    <w:basedOn w:val="DefaultParagraphFont"/>
    <w:uiPriority w:val="99"/>
    <w:semiHidden/>
    <w:rsid w:val="00414F89"/>
    <w:rPr>
      <w:color w:val="404040" w:themeColor="text1" w:themeTint="BF"/>
    </w:rPr>
  </w:style>
  <w:style w:type="paragraph" w:styleId="Quote">
    <w:name w:val="Quote"/>
    <w:basedOn w:val="Normal"/>
    <w:next w:val="Normal"/>
    <w:link w:val="QuoteChar"/>
    <w:uiPriority w:val="10"/>
    <w:semiHidden/>
    <w:rsid w:val="00414F89"/>
    <w:pPr>
      <w:spacing w:before="320" w:after="320" w:line="264" w:lineRule="auto"/>
      <w:contextualSpacing/>
    </w:pPr>
    <w:rPr>
      <w:b/>
      <w:iCs/>
      <w:color w:val="EB130B" w:themeColor="accent1" w:themeShade="BF"/>
      <w:sz w:val="54"/>
    </w:rPr>
  </w:style>
  <w:style w:type="character" w:styleId="QuoteChar" w:customStyle="1">
    <w:name w:val="Quote Char"/>
    <w:basedOn w:val="DefaultParagraphFont"/>
    <w:link w:val="Quote"/>
    <w:uiPriority w:val="10"/>
    <w:semiHidden/>
    <w:rsid w:val="00F652D7"/>
    <w:rPr>
      <w:rFonts w:ascii="Century Gothic" w:hAnsi="Century Gothic"/>
      <w:b/>
      <w:iCs/>
      <w:color w:val="EB130B" w:themeColor="accent1" w:themeShade="BF"/>
      <w:sz w:val="54"/>
    </w:r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semiHidden/>
    <w:rsid w:val="00414F89"/>
    <w:rPr>
      <w:rFonts w:asciiTheme="majorHAnsi" w:hAnsiTheme="majorHAnsi" w:eastAsiaTheme="majorEastAsia" w:cstheme="majorBidi"/>
      <w:b/>
      <w:color w:val="EB130B" w:themeColor="accent1" w:themeShade="BF"/>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
      <w:iCs/>
      <w:color w:val="2A2A2A" w:themeColor="text2"/>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b/>
      <w:i/>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b/>
      <w:caps/>
      <w:color w:val="2A2A2A" w:themeColor="text2"/>
    </w:rPr>
  </w:style>
  <w:style w:type="character" w:styleId="Heading7Char" w:customStyle="1">
    <w:name w:val="Heading 7 Char"/>
    <w:basedOn w:val="DefaultParagraphFont"/>
    <w:link w:val="Heading7"/>
    <w:uiPriority w:val="9"/>
    <w:semiHidden/>
    <w:rsid w:val="00F84A13"/>
    <w:rPr>
      <w:rFonts w:asciiTheme="majorHAnsi" w:hAnsiTheme="majorHAnsi" w:eastAsiaTheme="majorEastAsia" w:cstheme="majorBidi"/>
      <w:b/>
      <w:iCs/>
      <w:color w:val="EB130B" w:themeColor="accent1" w:themeShade="BF"/>
      <w:sz w:val="22"/>
    </w:rPr>
  </w:style>
  <w:style w:type="character" w:styleId="Heading8Char" w:customStyle="1">
    <w:name w:val="Heading 8 Char"/>
    <w:basedOn w:val="DefaultParagraphFont"/>
    <w:link w:val="Heading8"/>
    <w:uiPriority w:val="9"/>
    <w:semiHidden/>
    <w:rsid w:val="00F84A13"/>
    <w:rPr>
      <w:rFonts w:asciiTheme="majorHAnsi" w:hAnsiTheme="majorHAnsi" w:eastAsiaTheme="majorEastAsia" w:cstheme="majorBidi"/>
      <w:b/>
      <w:i/>
      <w:color w:val="2A2A2A" w:themeColor="text2"/>
      <w:sz w:val="22"/>
      <w:szCs w:val="21"/>
    </w:rPr>
  </w:style>
  <w:style w:type="paragraph" w:styleId="Index3">
    <w:name w:val="index 3"/>
    <w:basedOn w:val="Normal"/>
    <w:next w:val="Normal"/>
    <w:autoRedefine/>
    <w:uiPriority w:val="99"/>
    <w:semiHidden/>
    <w:unhideWhenUsed/>
    <w:rsid w:val="00414F89"/>
    <w:pPr>
      <w:spacing w:before="317" w:after="317" w:line="240" w:lineRule="auto"/>
      <w:ind w:left="720" w:hanging="245"/>
      <w:contextualSpacing/>
    </w:pPr>
    <w:rPr>
      <w:b/>
      <w:color w:val="EB130B" w:themeColor="accent1" w:themeShade="BF"/>
    </w:rPr>
  </w:style>
  <w:style w:type="character" w:styleId="Heading9Char" w:customStyle="1">
    <w:name w:val="Heading 9 Char"/>
    <w:basedOn w:val="DefaultParagraphFont"/>
    <w:link w:val="Heading9"/>
    <w:uiPriority w:val="9"/>
    <w:semiHidden/>
    <w:rsid w:val="00F84A13"/>
    <w:rPr>
      <w:rFonts w:asciiTheme="majorHAnsi" w:hAnsiTheme="majorHAnsi" w:eastAsiaTheme="majorEastAsia" w:cstheme="majorBidi"/>
      <w:b/>
      <w:i/>
      <w:iCs/>
      <w:sz w:val="22"/>
      <w:szCs w:val="21"/>
    </w:rPr>
  </w:style>
  <w:style w:type="character" w:styleId="Emphasis">
    <w:name w:val="Emphasis"/>
    <w:basedOn w:val="DefaultParagraphFont"/>
    <w:uiPriority w:val="8"/>
    <w:semiHidden/>
    <w:rsid w:val="00414F89"/>
    <w:rPr>
      <w:b w:val="0"/>
      <w:i w:val="0"/>
      <w:iCs/>
      <w:color w:val="EB130B" w:themeColor="accent1" w:themeShade="BF"/>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styleId="IntenseQuoteChar" w:customStyle="1">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semiHidden/>
    <w:unhideWhenUsed/>
    <w:qFormat/>
    <w:pPr>
      <w:contextualSpacing/>
    </w:pPr>
    <w:rPr>
      <w:i/>
    </w:rPr>
  </w:style>
  <w:style w:type="paragraph" w:styleId="Caption">
    <w:name w:val="caption"/>
    <w:basedOn w:val="Normal"/>
    <w:next w:val="Normal"/>
    <w:uiPriority w:val="35"/>
    <w:semiHidden/>
    <w:unhideWhenUsed/>
    <w:qFormat/>
    <w:rsid w:val="00F84A13"/>
    <w:pPr>
      <w:spacing w:line="240" w:lineRule="auto"/>
    </w:pPr>
    <w:rPr>
      <w:i/>
      <w:iCs/>
      <w:sz w:val="22"/>
      <w:szCs w:val="18"/>
    </w:rPr>
  </w:style>
  <w:style w:type="paragraph" w:styleId="TOCHeading">
    <w:name w:val="TOC Heading"/>
    <w:basedOn w:val="Heading1"/>
    <w:next w:val="Normal"/>
    <w:uiPriority w:val="38"/>
    <w:rsid w:val="00B54DF0"/>
    <w:pPr>
      <w:spacing w:after="480"/>
      <w:outlineLvl w:val="9"/>
    </w:pPr>
  </w:style>
  <w:style w:type="paragraph" w:styleId="Footer">
    <w:name w:val="footer"/>
    <w:basedOn w:val="Normal"/>
    <w:link w:val="FooterChar"/>
    <w:uiPriority w:val="99"/>
    <w:semiHidden/>
    <w:pPr>
      <w:spacing w:line="240" w:lineRule="auto"/>
    </w:pPr>
    <w:rPr>
      <w:b/>
      <w:color w:val="F75952" w:themeColor="accent1"/>
      <w:sz w:val="38"/>
      <w:szCs w:val="38"/>
    </w:rPr>
  </w:style>
  <w:style w:type="character" w:styleId="FooterChar" w:customStyle="1">
    <w:name w:val="Footer Char"/>
    <w:basedOn w:val="DefaultParagraphFont"/>
    <w:link w:val="Footer"/>
    <w:uiPriority w:val="99"/>
    <w:semiHidden/>
    <w:rsid w:val="00F652D7"/>
    <w:rPr>
      <w:rFonts w:ascii="Century Gothic" w:hAnsi="Century Gothic"/>
      <w:b/>
      <w:color w:val="F75952" w:themeColor="accent1"/>
      <w:sz w:val="38"/>
      <w:szCs w:val="38"/>
    </w:rPr>
  </w:style>
  <w:style w:type="paragraph" w:styleId="BalloonText">
    <w:name w:val="Balloon Text"/>
    <w:basedOn w:val="Normal"/>
    <w:link w:val="BalloonTextChar"/>
    <w:uiPriority w:val="99"/>
    <w:semiHidden/>
    <w:unhideWhenUsed/>
    <w:rsid w:val="00F84A13"/>
    <w:pPr>
      <w:spacing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rsid w:val="00223C6F"/>
    <w:pPr>
      <w:spacing w:before="0" w:line="240" w:lineRule="auto"/>
      <w:contextualSpacing/>
    </w:pPr>
    <w:rPr>
      <w:rFonts w:ascii="Felix Titling" w:hAnsi="Felix Titling" w:cs="Times New Roman (Headings CS)" w:eastAsiaTheme="majorEastAsia"/>
      <w:b/>
      <w:color w:val="FFFFFF" w:themeColor="background1"/>
      <w:spacing w:val="100"/>
      <w:kern w:val="28"/>
      <w:sz w:val="160"/>
      <w:szCs w:val="56"/>
    </w:rPr>
  </w:style>
  <w:style w:type="character" w:styleId="TitleChar" w:customStyle="1">
    <w:name w:val="Title Char"/>
    <w:basedOn w:val="DefaultParagraphFont"/>
    <w:link w:val="Title"/>
    <w:uiPriority w:val="1"/>
    <w:rsid w:val="00223C6F"/>
    <w:rPr>
      <w:rFonts w:ascii="Felix Titling" w:hAnsi="Felix Titling" w:cs="Times New Roman (Headings CS)" w:eastAsiaTheme="majorEastAsia"/>
      <w:b/>
      <w:color w:val="FFFFFF" w:themeColor="background1"/>
      <w:spacing w:val="100"/>
      <w:kern w:val="28"/>
      <w:sz w:val="160"/>
      <w:szCs w:val="56"/>
    </w:rPr>
  </w:style>
  <w:style w:type="paragraph" w:styleId="Subtitle">
    <w:name w:val="Subtitle"/>
    <w:basedOn w:val="Normal"/>
    <w:next w:val="Author"/>
    <w:link w:val="SubtitleChar"/>
    <w:uiPriority w:val="2"/>
    <w:qFormat/>
    <w:rsid w:val="00076AC6"/>
    <w:pPr>
      <w:numPr>
        <w:ilvl w:val="1"/>
      </w:numPr>
    </w:pPr>
    <w:rPr>
      <w:rFonts w:cs="Times New Roman (Body CS)" w:eastAsiaTheme="minorEastAsia"/>
      <w:b/>
      <w:caps/>
      <w:color w:val="FFFFFF" w:themeColor="background1"/>
      <w:spacing w:val="50"/>
      <w:sz w:val="36"/>
      <w:szCs w:val="22"/>
    </w:rPr>
  </w:style>
  <w:style w:type="character" w:styleId="SubtitleChar" w:customStyle="1">
    <w:name w:val="Subtitle Char"/>
    <w:basedOn w:val="DefaultParagraphFont"/>
    <w:link w:val="Subtitle"/>
    <w:uiPriority w:val="2"/>
    <w:rsid w:val="00076AC6"/>
    <w:rPr>
      <w:rFonts w:ascii="Century Gothic" w:hAnsi="Century Gothic" w:cs="Times New Roman (Body CS)" w:eastAsiaTheme="minorEastAsia"/>
      <w:b/>
      <w:caps/>
      <w:color w:val="FFFFFF" w:themeColor="background1"/>
      <w:spacing w:val="50"/>
      <w:sz w:val="36"/>
      <w:szCs w:val="22"/>
    </w:rPr>
  </w:style>
  <w:style w:type="paragraph" w:styleId="TOC1">
    <w:name w:val="toc 1"/>
    <w:basedOn w:val="Normal"/>
    <w:next w:val="Normal"/>
    <w:autoRedefine/>
    <w:uiPriority w:val="39"/>
    <w:rsid w:val="00445D48"/>
    <w:pPr>
      <w:framePr w:hSpace="180" w:wrap="around" w:hAnchor="margin" w:vAnchor="page" w:xAlign="right" w:y="951"/>
      <w:tabs>
        <w:tab w:val="right" w:leader="dot" w:pos="8630"/>
      </w:tabs>
      <w:spacing w:before="120" w:line="240" w:lineRule="auto"/>
    </w:pPr>
    <w:rPr>
      <w:rFonts w:asciiTheme="majorHAnsi" w:hAnsiTheme="majorHAnsi"/>
      <w:b/>
      <w:bCs/>
      <w:caps/>
      <w:color w:val="2A2A2A" w:themeColor="text2"/>
      <w:sz w:val="28"/>
    </w:rPr>
  </w:style>
  <w:style w:type="paragraph" w:styleId="TOC2">
    <w:name w:val="toc 2"/>
    <w:basedOn w:val="Normal"/>
    <w:next w:val="Normal"/>
    <w:autoRedefine/>
    <w:uiPriority w:val="39"/>
    <w:pPr>
      <w:tabs>
        <w:tab w:val="right" w:leader="dot" w:pos="8630"/>
      </w:tabs>
      <w:spacing w:before="120" w:line="240" w:lineRule="auto"/>
    </w:pPr>
    <w:rPr>
      <w:bCs/>
      <w:szCs w:val="20"/>
    </w:rPr>
  </w:style>
  <w:style w:type="table" w:styleId="Generaltable" w:customStyle="1">
    <w:name w:val="General table"/>
    <w:basedOn w:val="TableNormal"/>
    <w:uiPriority w:val="99"/>
    <w:rsid w:val="00F652D7"/>
    <w:pPr>
      <w:spacing w:after="0" w:line="240" w:lineRule="auto"/>
    </w:pPr>
    <w:tblPr>
      <w:tblStyleRowBandSize w:val="1"/>
      <w:tblStyleColBandSize w:val="1"/>
      <w:tblBorders>
        <w:insideH w:val="single" w:color="C9C9C9" w:themeColor="text2" w:themeTint="40" w:sz="8" w:space="0"/>
      </w:tblBorders>
      <w:tblCellMar>
        <w:left w:w="0" w:type="dxa"/>
        <w:right w:w="504" w:type="dxa"/>
      </w:tblCellMar>
    </w:tblPr>
    <w:tcPr>
      <w:tcMar>
        <w:right w:w="0" w:type="dxa"/>
      </w:tcMar>
    </w:tcPr>
    <w:tblStylePr w:type="firstRow">
      <w:pPr>
        <w:wordWrap/>
        <w:spacing w:before="0" w:beforeLines="0" w:beforeAutospacing="0" w:after="0" w:afterLines="0" w:afterAutospacing="0" w:line="240" w:lineRule="auto"/>
        <w:contextualSpacing w:val="0"/>
        <w:jc w:val="left"/>
      </w:pPr>
      <w:rPr>
        <w:rFonts w:asciiTheme="majorHAnsi" w:hAnsiTheme="majorHAnsi"/>
        <w:b w:val="0"/>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0" w:beforeLines="0" w:beforeAutospacing="0" w:after="0" w:afterLines="0" w:afterAutospacing="0" w:line="240" w:lineRule="auto"/>
        <w:contextualSpacing w:val="0"/>
        <w:jc w:val="left"/>
      </w:pPr>
    </w:tblStylePr>
  </w:style>
  <w:style w:type="paragraph" w:styleId="Author" w:customStyle="1">
    <w:name w:val="Author"/>
    <w:basedOn w:val="Normal"/>
    <w:uiPriority w:val="3"/>
    <w:qFormat/>
    <w:rsid w:val="005046A4"/>
    <w:rPr>
      <w:rFonts w:cs="Times New Roman (Body CS)"/>
      <w:color w:val="FFFFFF" w:themeColor="background1"/>
      <w:spacing w:val="20"/>
      <w:sz w:val="28"/>
    </w:rPr>
  </w:style>
  <w:style w:type="paragraph" w:styleId="Header">
    <w:name w:val="header"/>
    <w:basedOn w:val="Normal"/>
    <w:link w:val="HeaderChar"/>
    <w:uiPriority w:val="99"/>
    <w:semiHidden/>
    <w:pPr>
      <w:spacing w:line="240" w:lineRule="auto"/>
    </w:pPr>
  </w:style>
  <w:style w:type="character" w:styleId="HeaderChar" w:customStyle="1">
    <w:name w:val="Header Char"/>
    <w:basedOn w:val="DefaultParagraphFont"/>
    <w:link w:val="Header"/>
    <w:uiPriority w:val="99"/>
    <w:semiHidden/>
    <w:rsid w:val="00F652D7"/>
    <w:rPr>
      <w:rFonts w:ascii="Century Gothic" w:hAnsi="Century Gothic"/>
      <w:color w:val="000000" w:themeColor="text1"/>
      <w:sz w:val="20"/>
    </w:rPr>
  </w:style>
  <w:style w:type="paragraph" w:styleId="ListNumber">
    <w:name w:val="List Number"/>
    <w:basedOn w:val="Normal"/>
    <w:uiPriority w:val="13"/>
    <w:qFormat/>
    <w:pPr>
      <w:numPr>
        <w:numId w:val="16"/>
      </w:numPr>
    </w:pPr>
    <w:rPr>
      <w:i/>
    </w:rPr>
  </w:style>
  <w:style w:type="paragraph" w:styleId="BlockText">
    <w:name w:val="Block Text"/>
    <w:basedOn w:val="Normal"/>
    <w:uiPriority w:val="99"/>
    <w:semiHidden/>
    <w:unhideWhenUsed/>
    <w:rsid w:val="00414F89"/>
    <w:pPr>
      <w:pBdr>
        <w:top w:val="single" w:color="EB130B" w:themeColor="accent1" w:themeShade="BF" w:sz="2" w:space="10" w:shadow="1"/>
        <w:left w:val="single" w:color="EB130B" w:themeColor="accent1" w:themeShade="BF" w:sz="2" w:space="10" w:shadow="1"/>
        <w:bottom w:val="single" w:color="EB130B" w:themeColor="accent1" w:themeShade="BF" w:sz="2" w:space="10" w:shadow="1"/>
        <w:right w:val="single" w:color="EB130B" w:themeColor="accent1" w:themeShade="BF" w:sz="2" w:space="10" w:shadow="1"/>
      </w:pBdr>
      <w:ind w:left="1152" w:right="1152"/>
    </w:pPr>
    <w:rPr>
      <w:rFonts w:eastAsiaTheme="minorEastAsia"/>
      <w:i/>
      <w:iCs/>
      <w:color w:val="EB130B" w:themeColor="accent1" w:themeShade="BF"/>
    </w:r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semiHidden/>
    <w:unhideWhenUsed/>
    <w:rsid w:val="00414F89"/>
    <w:rPr>
      <w:color w:val="934AA3" w:themeColor="accent5" w:themeShade="BF"/>
      <w:u w:val="single"/>
    </w:rPr>
  </w:style>
  <w:style w:type="paragraph" w:styleId="BodyText3">
    <w:name w:val="Body Text 3"/>
    <w:basedOn w:val="Normal"/>
    <w:link w:val="BodyText3Char"/>
    <w:uiPriority w:val="99"/>
    <w:semiHidden/>
    <w:unhideWhenUsed/>
    <w:rsid w:val="00F84A13"/>
    <w:pPr>
      <w:spacing w:after="120"/>
    </w:pPr>
    <w:rPr>
      <w:sz w:val="22"/>
      <w:szCs w:val="16"/>
    </w:rPr>
  </w:style>
  <w:style w:type="character" w:styleId="BodyText3Char" w:customStyle="1">
    <w:name w:val="Body Text 3 Char"/>
    <w:basedOn w:val="DefaultParagraphFont"/>
    <w:link w:val="BodyText3"/>
    <w:uiPriority w:val="99"/>
    <w:semiHidden/>
    <w:rsid w:val="00F84A13"/>
    <w:rPr>
      <w:sz w:val="22"/>
      <w:szCs w:val="16"/>
    </w:rPr>
  </w:style>
  <w:style w:type="paragraph" w:styleId="BodyTextIndent3">
    <w:name w:val="Body Text Indent 3"/>
    <w:basedOn w:val="Normal"/>
    <w:link w:val="BodyTextIndent3Char"/>
    <w:uiPriority w:val="99"/>
    <w:semiHidden/>
    <w:unhideWhenUsed/>
    <w:rsid w:val="00F84A13"/>
    <w:pPr>
      <w:spacing w:after="120"/>
      <w:ind w:left="360"/>
    </w:pPr>
    <w:rPr>
      <w:sz w:val="22"/>
      <w:szCs w:val="16"/>
    </w:rPr>
  </w:style>
  <w:style w:type="character" w:styleId="BodyTextIndent3Char" w:customStyle="1">
    <w:name w:val="Body Text Indent 3 Char"/>
    <w:basedOn w:val="DefaultParagraphFont"/>
    <w:link w:val="BodyTextIndent3"/>
    <w:uiPriority w:val="99"/>
    <w:semiHidden/>
    <w:rsid w:val="00F84A13"/>
    <w:rPr>
      <w:sz w:val="22"/>
      <w:szCs w:val="16"/>
    </w:rPr>
  </w:style>
  <w:style w:type="character" w:styleId="CommentReference">
    <w:name w:val="Comment Reference"/>
    <w:basedOn w:val="DefaultParagraphFont"/>
    <w:uiPriority w:val="99"/>
    <w:semiHidden/>
    <w:unhideWhenUsed/>
    <w:rsid w:val="00F84A13"/>
    <w:rPr>
      <w:sz w:val="22"/>
      <w:szCs w:val="16"/>
    </w:rPr>
  </w:style>
  <w:style w:type="paragraph" w:styleId="CommentText">
    <w:name w:val="Comment Text"/>
    <w:basedOn w:val="Normal"/>
    <w:link w:val="CommentTextChar"/>
    <w:uiPriority w:val="99"/>
    <w:semiHidden/>
    <w:unhideWhenUsed/>
    <w:rsid w:val="00F84A13"/>
    <w:pPr>
      <w:spacing w:line="240" w:lineRule="auto"/>
    </w:pPr>
    <w:rPr>
      <w:sz w:val="22"/>
      <w:szCs w:val="20"/>
    </w:rPr>
  </w:style>
  <w:style w:type="character" w:styleId="CommentTextChar" w:customStyle="1">
    <w:name w:val="Comment Text Char"/>
    <w:basedOn w:val="DefaultParagraphFont"/>
    <w:link w:val="CommentText"/>
    <w:uiPriority w:val="99"/>
    <w:semiHidden/>
    <w:rsid w:val="00F84A13"/>
    <w:rPr>
      <w:sz w:val="22"/>
      <w:szCs w:val="20"/>
    </w:rPr>
  </w:style>
  <w:style w:type="paragraph" w:styleId="CommentSubject">
    <w:name w:val="Comment Subject"/>
    <w:basedOn w:val="CommentText"/>
    <w:next w:val="CommentText"/>
    <w:link w:val="CommentSubjectChar"/>
    <w:uiPriority w:val="99"/>
    <w:semiHidden/>
    <w:unhideWhenUsed/>
    <w:rsid w:val="00F84A13"/>
    <w:rPr>
      <w:b/>
      <w:bCs/>
    </w:rPr>
  </w:style>
  <w:style w:type="character" w:styleId="CommentSubjectChar" w:customStyle="1">
    <w:name w:val="Comment Subject Char"/>
    <w:basedOn w:val="CommentTextChar"/>
    <w:link w:val="CommentSubject"/>
    <w:uiPriority w:val="99"/>
    <w:semiHidden/>
    <w:rsid w:val="00F84A13"/>
    <w:rPr>
      <w:b/>
      <w:bCs/>
      <w:sz w:val="22"/>
      <w:szCs w:val="20"/>
    </w:rPr>
  </w:style>
  <w:style w:type="paragraph" w:styleId="DocumentMap">
    <w:name w:val="Document Map"/>
    <w:basedOn w:val="Normal"/>
    <w:link w:val="DocumentMapChar"/>
    <w:uiPriority w:val="99"/>
    <w:semiHidden/>
    <w:unhideWhenUsed/>
    <w:rsid w:val="00F84A13"/>
    <w:pPr>
      <w:spacing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F84A13"/>
    <w:rPr>
      <w:rFonts w:ascii="Segoe UI" w:hAnsi="Segoe UI" w:cs="Segoe UI"/>
      <w:sz w:val="22"/>
      <w:szCs w:val="16"/>
    </w:rPr>
  </w:style>
  <w:style w:type="paragraph" w:styleId="EndnoteText">
    <w:name w:val="endnote text"/>
    <w:basedOn w:val="Normal"/>
    <w:link w:val="EndnoteTextChar"/>
    <w:uiPriority w:val="99"/>
    <w:semiHidden/>
    <w:unhideWhenUsed/>
    <w:rsid w:val="00F84A13"/>
    <w:pPr>
      <w:spacing w:line="240" w:lineRule="auto"/>
    </w:pPr>
    <w:rPr>
      <w:sz w:val="22"/>
      <w:szCs w:val="20"/>
    </w:rPr>
  </w:style>
  <w:style w:type="character" w:styleId="EndnoteTextChar" w:customStyle="1">
    <w:name w:val="Endnote Text Char"/>
    <w:basedOn w:val="DefaultParagraphFont"/>
    <w:link w:val="EndnoteText"/>
    <w:uiPriority w:val="99"/>
    <w:semiHidden/>
    <w:rsid w:val="00F84A13"/>
    <w:rPr>
      <w:sz w:val="22"/>
      <w:szCs w:val="20"/>
    </w:rPr>
  </w:style>
  <w:style w:type="paragraph" w:styleId="EnvelopeReturn">
    <w:name w:val="envelope return"/>
    <w:basedOn w:val="Normal"/>
    <w:uiPriority w:val="99"/>
    <w:semiHidden/>
    <w:unhideWhenUsed/>
    <w:rsid w:val="00F84A13"/>
    <w:pPr>
      <w:spacing w:line="240" w:lineRule="auto"/>
    </w:pPr>
    <w:rPr>
      <w:rFonts w:asciiTheme="majorHAnsi" w:hAnsiTheme="majorHAnsi" w:eastAsiaTheme="majorEastAsia" w:cstheme="majorBidi"/>
      <w:sz w:val="22"/>
      <w:szCs w:val="20"/>
    </w:rPr>
  </w:style>
  <w:style w:type="paragraph" w:styleId="FootnoteText">
    <w:name w:val="footnote text"/>
    <w:basedOn w:val="Normal"/>
    <w:link w:val="FootnoteTextChar"/>
    <w:uiPriority w:val="99"/>
    <w:semiHidden/>
    <w:unhideWhenUsed/>
    <w:rsid w:val="00F84A13"/>
    <w:pPr>
      <w:spacing w:line="240" w:lineRule="auto"/>
    </w:pPr>
    <w:rPr>
      <w:sz w:val="22"/>
      <w:szCs w:val="20"/>
    </w:rPr>
  </w:style>
  <w:style w:type="character" w:styleId="FootnoteTextChar" w:customStyle="1">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name w:val="HTML Preformatted"/>
    <w:basedOn w:val="Normal"/>
    <w:link w:val="HTMLPreformattedChar"/>
    <w:uiPriority w:val="99"/>
    <w:semiHidden/>
    <w:unhideWhenUsed/>
    <w:rsid w:val="00F84A13"/>
    <w:pPr>
      <w:spacing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F84A13"/>
    <w:rPr>
      <w:rFonts w:ascii="Consolas" w:hAnsi="Consolas"/>
      <w:sz w:val="22"/>
      <w:szCs w:val="20"/>
    </w:rPr>
  </w:style>
  <w:style w:type="paragraph" w:styleId="PlainText">
    <w:name w:val="Plain Text"/>
    <w:basedOn w:val="Normal"/>
    <w:link w:val="PlainTextChar"/>
    <w:uiPriority w:val="99"/>
    <w:semiHidden/>
    <w:unhideWhenUsed/>
    <w:rsid w:val="00F84A13"/>
    <w:pPr>
      <w:spacing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F84A13"/>
    <w:rPr>
      <w:rFonts w:ascii="Consolas" w:hAnsi="Consolas"/>
      <w:sz w:val="22"/>
      <w:szCs w:val="21"/>
    </w:rPr>
  </w:style>
  <w:style w:type="paragraph" w:styleId="PageTitles" w:customStyle="1">
    <w:name w:val="Page Titles"/>
    <w:basedOn w:val="TOCHeading"/>
    <w:semiHidden/>
    <w:qFormat/>
    <w:rsid w:val="00F44A7A"/>
    <w:pPr>
      <w:spacing w:before="0" w:after="360"/>
    </w:pPr>
    <w:rPr>
      <w:rFonts w:ascii="Felix Titling" w:hAnsi="Felix Titling"/>
    </w:rPr>
  </w:style>
  <w:style w:type="paragraph" w:styleId="SecondarySubtitle" w:customStyle="1">
    <w:name w:val="Secondary Subtitle"/>
    <w:basedOn w:val="Subtitle"/>
    <w:semiHidden/>
    <w:qFormat/>
    <w:rsid w:val="00D93470"/>
    <w:pPr>
      <w:spacing w:before="0" w:line="240" w:lineRule="auto"/>
    </w:pPr>
    <w:rPr>
      <w:noProof/>
      <w:color w:val="000000" w:themeColor="text1"/>
    </w:rPr>
  </w:style>
  <w:style w:type="paragraph" w:styleId="FooterWhite" w:customStyle="1">
    <w:name w:val="Footer White"/>
    <w:basedOn w:val="PageTitles"/>
    <w:qFormat/>
    <w:rsid w:val="00E16AA6"/>
    <w:pPr>
      <w:ind w:left="0"/>
      <w:jc w:val="center"/>
    </w:pPr>
    <w:rPr>
      <w:rFonts w:asciiTheme="majorHAnsi" w:hAnsiTheme="majorHAnsi"/>
      <w:color w:val="FFFFFF" w:themeColor="background1"/>
    </w:rPr>
  </w:style>
  <w:style w:type="paragraph" w:styleId="Quotes" w:customStyle="1">
    <w:name w:val="Quotes"/>
    <w:basedOn w:val="PageTitles"/>
    <w:qFormat/>
    <w:rsid w:val="00775308"/>
    <w:pPr>
      <w:spacing w:line="600" w:lineRule="exact"/>
      <w:ind w:left="144" w:right="144"/>
      <w:jc w:val="center"/>
    </w:pPr>
    <w:rPr>
      <w:sz w:val="48"/>
    </w:rPr>
  </w:style>
  <w:style w:type="paragraph" w:styleId="QuoteName" w:customStyle="1">
    <w:name w:val="Quote Name"/>
    <w:basedOn w:val="SecondarySubtitle"/>
    <w:qFormat/>
    <w:rsid w:val="00676C38"/>
    <w:pPr>
      <w:framePr w:hSpace="180" w:wrap="around" w:hAnchor="margin" w:vAnchor="page" w:xAlign="right" w:y="966"/>
      <w:ind w:left="144" w:right="144"/>
      <w:jc w:val="center"/>
    </w:pPr>
    <w:rPr>
      <w:sz w:val="21"/>
      <w:szCs w:val="20"/>
    </w:rPr>
  </w:style>
  <w:style w:type="paragraph" w:styleId="SmallerSecondarySubtitle" w:customStyle="1">
    <w:name w:val="Smaller Secondary Subtitle"/>
    <w:basedOn w:val="QuoteName"/>
    <w:qFormat/>
    <w:rsid w:val="00676C38"/>
    <w:pPr>
      <w:framePr w:wrap="around"/>
      <w:ind w:left="0" w:right="0"/>
      <w:jc w:val="left"/>
    </w:pPr>
    <w:rPr>
      <w:spacing w:val="30"/>
    </w:rPr>
  </w:style>
  <w:style w:type="paragraph" w:styleId="NormalWeb">
    <w:name w:val="Normal (Web)"/>
    <w:basedOn w:val="Normal"/>
    <w:uiPriority w:val="99"/>
    <w:semiHidden/>
    <w:unhideWhenUsed/>
    <w:rsid w:val="00AA159F"/>
    <w:pPr>
      <w:spacing w:before="100" w:beforeAutospacing="1" w:after="100" w:afterAutospacing="1" w:line="240" w:lineRule="auto"/>
    </w:pPr>
    <w:rPr>
      <w:rFonts w:ascii="Times New Roman" w:hAnsi="Times New Roman" w:eastAsia="Times New Roman" w:cs="Times New Roman"/>
      <w:color w:val="auto"/>
      <w:sz w:val="24"/>
      <w:lang w:eastAsia="en-US"/>
    </w:rPr>
  </w:style>
  <w:style w:type="paragraph" w:styleId="TOCPageNumber" w:customStyle="1">
    <w:name w:val="TOC Page Number"/>
    <w:basedOn w:val="Normal"/>
    <w:qFormat/>
    <w:rsid w:val="00B54DF0"/>
    <w:pPr>
      <w:spacing w:before="0" w:line="240" w:lineRule="auto"/>
      <w:jc w:val="center"/>
    </w:pPr>
    <w:rPr>
      <w:rFonts w:asciiTheme="majorHAnsi" w:hAnsiTheme="majorHAnsi"/>
      <w:b/>
      <w:bCs/>
      <w:caps/>
      <w:sz w:val="100"/>
      <w:szCs w:val="100"/>
    </w:rPr>
  </w:style>
  <w:style w:type="paragraph" w:styleId="TOCTItle" w:customStyle="1">
    <w:name w:val="TOC TItle"/>
    <w:basedOn w:val="Normal"/>
    <w:qFormat/>
    <w:rsid w:val="00B54DF0"/>
    <w:pPr>
      <w:spacing w:before="0" w:line="240" w:lineRule="auto"/>
    </w:pPr>
    <w:rPr>
      <w:b/>
      <w:bCs/>
      <w:caps/>
      <w:sz w:val="36"/>
      <w:szCs w:val="44"/>
    </w:rPr>
  </w:style>
  <w:style w:type="character" w:styleId="FootnoteReference">
    <w:uiPriority w:val="99"/>
    <w:name w:val="footnote reference"/>
    <w:basedOn w:val="DefaultParagraphFont"/>
    <w:semiHidden/>
    <w:unhideWhenUsed/>
    <w:rsid w:val="536309B0"/>
    <w:rPr>
      <w:vertAlign w:val="superscript"/>
    </w:rPr>
  </w:style>
  <w:style w:type="character" w:styleId="EndnoteReference">
    <w:uiPriority w:val="99"/>
    <w:name w:val="endnote reference"/>
    <w:basedOn w:val="DefaultParagraphFont"/>
    <w:semiHidden/>
    <w:unhideWhenUsed/>
    <w:rsid w:val="536309B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47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31.xml" Id="rId13" /><Relationship Type="http://schemas.openxmlformats.org/officeDocument/2006/relationships/customXml" Target="/customXml/item3.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2.xml" Id="rId12" /><Relationship Type="http://schemas.openxmlformats.org/officeDocument/2006/relationships/customXml" Target="/customXml/item22.xml" Id="rId17" /><Relationship Type="http://schemas.openxmlformats.org/officeDocument/2006/relationships/numbering" Target="numbering.xml" Id="rId2" /><Relationship Type="http://schemas.openxmlformats.org/officeDocument/2006/relationships/theme" Target="theme/theme11.xml" Id="rId16" /><Relationship Type="http://schemas.openxmlformats.org/officeDocument/2006/relationships/customXml" Target="/customXml/item13.xml" Id="rId1" /><Relationship Type="http://schemas.openxmlformats.org/officeDocument/2006/relationships/footnotes" Target="footnotes.xml" Id="rId6" /><Relationship Type="http://schemas.openxmlformats.org/officeDocument/2006/relationships/header" Target="header11.xml" Id="rId11" /><Relationship Type="http://schemas.openxmlformats.org/officeDocument/2006/relationships/webSettings" Target="webSettings.xml" Id="rId5" /><Relationship Type="http://schemas.openxmlformats.org/officeDocument/2006/relationships/glossaryDocument" Target="glossary/document.xml" Id="rId15" /><Relationship Type="http://schemas.openxmlformats.org/officeDocument/2006/relationships/footer" Target="footer13.xml" Id="rId10" /><Relationship Type="http://schemas.openxmlformats.org/officeDocument/2006/relationships/customXml" Target="/customXml/item44.xml" Id="rId19" /><Relationship Type="http://schemas.openxmlformats.org/officeDocument/2006/relationships/settings" Target="settings2.xml" Id="rId4" /><Relationship Type="http://schemas.openxmlformats.org/officeDocument/2006/relationships/fontTable" Target="fontTable2.xml" Id="rId14" /><Relationship Type="http://schemas.openxmlformats.org/officeDocument/2006/relationships/image" Target="/media/image.jpg" Id="rId1107249549" /><Relationship Type="http://schemas.microsoft.com/office/2020/10/relationships/intelligence" Target="intelligence2.xml" Id="Rfb4fb7992f7a43cf" /></Relationships>
</file>

<file path=word/glossary/_rels/document.xml.rels>&#65279;<?xml version="1.0" encoding="utf-8"?><Relationships xmlns="http://schemas.openxmlformats.org/package/2006/relationships"><Relationship Type="http://schemas.openxmlformats.org/officeDocument/2006/relationships/settings" Target="/word/glossary/settings.xml" Id="rId3" /><Relationship Type="http://schemas.openxmlformats.org/officeDocument/2006/relationships/styles" Target="/word/glossary/styles2.xml" Id="rId2" /><Relationship Type="http://schemas.openxmlformats.org/officeDocument/2006/relationships/numbering" Target="/word/glossary/numbering2.xml" Id="rId1" /><Relationship Type="http://schemas.openxmlformats.org/officeDocument/2006/relationships/fontTable" Target="/word/glossary/fontTable.xml" Id="rId5" /><Relationship Type="http://schemas.openxmlformats.org/officeDocument/2006/relationships/webSettings" Target="/word/glossary/webSettings2.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09735D9A654754A7DE6BC465900EB0"/>
        <w:category>
          <w:name w:val="General"/>
          <w:gallery w:val="placeholder"/>
        </w:category>
        <w:types>
          <w:type w:val="bbPlcHdr"/>
        </w:types>
        <w:behaviors>
          <w:behavior w:val="content"/>
        </w:behaviors>
        <w:guid w:val="{AF499D8D-3F8C-41ED-9C75-CB0CC6127F52}"/>
      </w:docPartPr>
      <w:docPartBody>
        <w:p xmlns:wp14="http://schemas.microsoft.com/office/word/2010/wordml" w:rsidR="00C45535" w:rsidRDefault="00C45535" w14:paraId="2C0C236E" wp14:textId="77777777">
          <w:r w:rsidRPr="005046A4">
            <w:t>Beyond the fire</w:t>
          </w:r>
        </w:p>
      </w:docPartBody>
    </w:docPart>
    <w:docPart>
      <w:docPartPr>
        <w:name w:val="86A8D3EB6DA9420DB7D7573DAD3DF37E"/>
        <w:category>
          <w:name w:val="General"/>
          <w:gallery w:val="placeholder"/>
        </w:category>
        <w:types>
          <w:type w:val="bbPlcHdr"/>
        </w:types>
        <w:behaviors>
          <w:behavior w:val="content"/>
        </w:behaviors>
        <w:guid w:val="{EA9D7D91-2D02-45BC-90FB-F2E9BB616B2F}"/>
      </w:docPartPr>
      <w:docPartBody>
        <w:p xmlns:wp14="http://schemas.microsoft.com/office/word/2010/wordml" w:rsidR="00C45535" w:rsidRDefault="00C45535" w14:paraId="71AD63BA" wp14:textId="77777777">
          <w:r w:rsidRPr="005046A4">
            <w:t>Charlie Guibord</w:t>
          </w:r>
        </w:p>
      </w:docPartBody>
    </w:docPart>
    <w:docPart>
      <w:docPartPr>
        <w:name w:val="06864B1ADDD34DAC9BCE8CA184951980"/>
        <w:category>
          <w:name w:val="General"/>
          <w:gallery w:val="placeholder"/>
        </w:category>
        <w:types>
          <w:type w:val="bbPlcHdr"/>
        </w:types>
        <w:behaviors>
          <w:behavior w:val="content"/>
        </w:behaviors>
        <w:guid w:val="{13BD6FCB-9B6E-44F4-9592-8213C03482AD}"/>
      </w:docPartPr>
      <w:docPartBody>
        <w:p xmlns:wp14="http://schemas.microsoft.com/office/word/2010/wordml" w:rsidR="00C45535" w:rsidRDefault="00C45535" w14:paraId="323FAB01" wp14:textId="77777777">
          <w:r w:rsidRPr="00F652D7">
            <w:t>To char wood, build a fire and let it burn down to embers. The embers should be hot enough to burn into the wood but not so hot that they burn through it. Then, you can use this charred wood for whatever project you have in mind.</w:t>
          </w:r>
        </w:p>
      </w:docPartBody>
    </w:docPart>
    <w:docPart>
      <w:docPartPr>
        <w:name w:val="4A3326BECBE14B4F891CA1A39A33F036"/>
        <w:category>
          <w:name w:val="General"/>
          <w:gallery w:val="placeholder"/>
        </w:category>
        <w:types>
          <w:type w:val="bbPlcHdr"/>
        </w:types>
        <w:behaviors>
          <w:behavior w:val="content"/>
        </w:behaviors>
        <w:guid w:val="{4F7275FB-CEA3-4115-882E-78D3745A52EB}"/>
      </w:docPartPr>
      <w:docPartBody>
        <w:p xmlns:wp14="http://schemas.microsoft.com/office/word/2010/wordml" w:rsidR="00C45535" w:rsidP="00C45535" w:rsidRDefault="00C45535" w14:paraId="26C876C9" wp14:textId="77777777">
          <w:pPr>
            <w:pStyle w:val="4A3326BECBE14B4F891CA1A39A33F0362"/>
          </w:pPr>
          <w:r w:rsidRPr="00F652D7">
            <w:rPr>
              <w:rStyle w:val="Heading1Char"/>
              <w:caps/>
            </w:rPr>
            <w:t>electrifying wood</w:t>
          </w:r>
        </w:p>
      </w:docPartBody>
    </w:docPart>
    <w:docPart>
      <w:docPartPr>
        <w:name w:val="08DD3F71B7B149CBAB303F70EB72715A"/>
        <w:category>
          <w:name w:val="General"/>
          <w:gallery w:val="placeholder"/>
        </w:category>
        <w:types>
          <w:type w:val="bbPlcHdr"/>
        </w:types>
        <w:behaviors>
          <w:behavior w:val="content"/>
        </w:behaviors>
        <w:guid w:val="{A26C130B-067E-4EC8-A914-F55A1A91129D}"/>
      </w:docPartPr>
      <w:docPartBody>
        <w:p xmlns:wp14="http://schemas.microsoft.com/office/word/2010/wordml" w:rsidR="000D44BA" w:rsidRDefault="00C45535" w14:paraId="7E3FE524" wp14:textId="77777777">
          <w:r w:rsidRPr="00B54DF0">
            <w:t>Table of</w:t>
          </w:r>
          <w:r w:rsidRPr="00B54DF0">
            <w:br/>
          </w:r>
          <w:r w:rsidRPr="00B54DF0">
            <w:t>Contents</w:t>
          </w:r>
        </w:p>
      </w:docPartBody>
    </w:docPart>
    <w:docPart>
      <w:docPartPr>
        <w:name w:val="20319104A6EC4392A7D80B097F7E1E31"/>
        <w:category>
          <w:name w:val="General"/>
          <w:gallery w:val="placeholder"/>
        </w:category>
        <w:types>
          <w:type w:val="bbPlcHdr"/>
        </w:types>
        <w:behaviors>
          <w:behavior w:val="content"/>
        </w:behaviors>
        <w:guid w:val="{AF6E85BF-D81E-4498-8F0D-E580EF19CC53}"/>
      </w:docPartPr>
      <w:docPartBody>
        <w:p xmlns:wp14="http://schemas.microsoft.com/office/word/2010/wordml" w:rsidR="000D44BA" w:rsidP="00C45535" w:rsidRDefault="00C45535" w14:paraId="024C0DD2" wp14:textId="77777777">
          <w:pPr>
            <w:pStyle w:val="20319104A6EC4392A7D80B097F7E1E31"/>
          </w:pPr>
          <w:r w:rsidRPr="00B54DF0">
            <w:rPr>
              <w:color w:val="404040" w:themeColor="text1" w:themeTint="BF"/>
            </w:rPr>
            <w:t>Shou Sugi Ban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Felix Titling">
    <w:panose1 w:val="04060505060202020A04"/>
    <w:charset w:val="00"/>
    <w:family w:val="decorative"/>
    <w:pitch w:val="variable"/>
    <w:sig w:usb0="00000003" w:usb1="00000000" w:usb2="00000000" w:usb3="00000000" w:csb0="00000001" w:csb1="00000000"/>
  </w:font>
  <w:font w:name="Times New Roman (Headings CS)">
    <w:altName w:val="Times New Roman"/>
    <w:panose1 w:val="00000000000000000000"/>
    <w:charset w:val="00"/>
    <w:family w:val="roman"/>
    <w:notTrueType/>
    <w:pitch w:val="default"/>
  </w:font>
  <w:font w:name="Times New Roman (Body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2.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914E6E"/>
    <w:multiLevelType w:val="hybridMultilevel"/>
    <w:tmpl w:val="9AC05218"/>
    <w:lvl w:ilvl="0" w:tplc="D7AA24F6">
      <w:start w:val="1"/>
      <w:numFmt w:val="bullet"/>
      <w:pStyle w:val="ListBullet"/>
      <w:lvlText w:val=""/>
      <w:lvlJc w:val="left"/>
      <w:pPr>
        <w:tabs>
          <w:tab w:val="num" w:pos="360"/>
        </w:tabs>
        <w:ind w:left="360" w:hanging="360"/>
      </w:pPr>
      <w:rPr>
        <w:rFonts w:ascii="Symbol" w:hAnsi="Symbol" w:hint="default"/>
        <w:color w:val="auto"/>
        <w:sz w:val="20"/>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B734274"/>
    <w:multiLevelType w:val="hybridMultilevel"/>
    <w:tmpl w:val="28DC00DE"/>
    <w:lvl w:ilvl="0" w:tplc="08B453DE">
      <w:start w:val="1"/>
      <w:numFmt w:val="bullet"/>
      <w:lvlText w:val=""/>
      <w:lvlJc w:val="left"/>
      <w:pPr>
        <w:tabs>
          <w:tab w:val="num" w:pos="360"/>
        </w:tabs>
        <w:ind w:left="360" w:hanging="360"/>
      </w:pPr>
      <w:rPr>
        <w:rFonts w:ascii="Symbol" w:hAnsi="Symbol"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4047172">
    <w:abstractNumId w:val="1"/>
  </w:num>
  <w:num w:numId="2" w16cid:durableId="174594885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F7"/>
    <w:rsid w:val="00041E79"/>
    <w:rsid w:val="000D44BA"/>
    <w:rsid w:val="000F4AE6"/>
    <w:rsid w:val="001227FE"/>
    <w:rsid w:val="00292F68"/>
    <w:rsid w:val="00364CC0"/>
    <w:rsid w:val="003718C0"/>
    <w:rsid w:val="005A1988"/>
    <w:rsid w:val="007074DB"/>
    <w:rsid w:val="00C45535"/>
    <w:rsid w:val="00D35DB1"/>
    <w:rsid w:val="00DD07E3"/>
    <w:rsid w:val="00E5104D"/>
    <w:rsid w:val="00EA55EF"/>
    <w:rsid w:val="00FA62DC"/>
    <w:rsid w:val="00FB5352"/>
    <w:rsid w:val="00FD7C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2"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styleId="Heading4">
    <w:name w:val="heading 4"/>
    <w:basedOn w:val="Normal"/>
    <w:next w:val="Normal"/>
    <w:link w:val="Heading4Char"/>
    <w:uiPriority w:val="9"/>
    <w:semiHidden/>
    <w:unhideWhenUsed/>
    <w:qFormat/>
    <w:rsid w:val="001227FE"/>
    <w:pPr>
      <w:keepNext/>
      <w:keepLines/>
      <w:spacing w:before="317" w:after="317" w:line="280" w:lineRule="exact"/>
      <w:contextualSpacing/>
      <w:outlineLvl w:val="3"/>
    </w:pPr>
    <w:rPr>
      <w:rFonts w:asciiTheme="majorHAnsi" w:eastAsiaTheme="majorEastAsia" w:hAnsiTheme="majorHAnsi" w:cstheme="majorBidi"/>
      <w:b/>
      <w:i/>
      <w:iCs/>
      <w:color w:val="44546A" w:themeColor="text2"/>
      <w:sz w:val="20"/>
      <w:lang w:eastAsia="ja-JP"/>
    </w:rPr>
  </w:style>
  <w:style w:type="paragraph" w:styleId="Heading7">
    <w:name w:val="heading 7"/>
    <w:basedOn w:val="Normal"/>
    <w:next w:val="Normal"/>
    <w:link w:val="Heading7Char"/>
    <w:uiPriority w:val="9"/>
    <w:semiHidden/>
    <w:unhideWhenUsed/>
    <w:qFormat/>
    <w:rsid w:val="001227FE"/>
    <w:pPr>
      <w:keepNext/>
      <w:keepLines/>
      <w:spacing w:before="317" w:after="317" w:line="280" w:lineRule="exact"/>
      <w:contextualSpacing/>
      <w:outlineLvl w:val="6"/>
    </w:pPr>
    <w:rPr>
      <w:rFonts w:asciiTheme="majorHAnsi" w:eastAsiaTheme="majorEastAsia" w:hAnsiTheme="majorHAnsi" w:cstheme="majorBidi"/>
      <w:b/>
      <w:iCs/>
      <w:color w:val="2F5496" w:themeColor="accent1" w:themeShade="BF"/>
      <w:sz w:val="22"/>
      <w:lang w:eastAsia="ja-JP"/>
    </w:rPr>
  </w:style>
  <w:style w:type="paragraph" w:styleId="Heading9">
    <w:name w:val="heading 9"/>
    <w:basedOn w:val="Normal"/>
    <w:next w:val="Normal"/>
    <w:link w:val="Heading9Char"/>
    <w:uiPriority w:val="9"/>
    <w:semiHidden/>
    <w:unhideWhenUsed/>
    <w:qFormat/>
    <w:rsid w:val="00C45535"/>
    <w:pPr>
      <w:keepNext/>
      <w:keepLines/>
      <w:spacing w:before="317" w:after="317" w:line="280" w:lineRule="exact"/>
      <w:contextualSpacing/>
      <w:outlineLvl w:val="8"/>
    </w:pPr>
    <w:rPr>
      <w:rFonts w:asciiTheme="majorHAnsi" w:eastAsiaTheme="majorEastAsia" w:hAnsiTheme="majorHAnsi" w:cstheme="majorBidi"/>
      <w:b/>
      <w:i/>
      <w:iCs/>
      <w:color w:val="000000" w:themeColor="text1"/>
      <w:sz w:val="22"/>
      <w:szCs w:val="21"/>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2"/>
    <w:qFormat/>
    <w:rsid w:val="001227FE"/>
    <w:pPr>
      <w:numPr>
        <w:numId w:val="2"/>
      </w:numPr>
      <w:spacing w:before="240" w:after="160" w:line="280" w:lineRule="exact"/>
    </w:pPr>
    <w:rPr>
      <w:rFonts w:ascii="Century Gothic" w:eastAsiaTheme="minorHAnsi" w:hAnsi="Century Gothic"/>
      <w:i/>
      <w:color w:val="000000" w:themeColor="text1"/>
      <w:sz w:val="20"/>
      <w:szCs w:val="20"/>
      <w:lang w:eastAsia="ja-JP"/>
    </w:rPr>
  </w:style>
  <w:style w:type="paragraph" w:customStyle="1" w:styleId="552F51D3A6D3374FAD539DFC372A1B4C">
    <w:name w:val="552F51D3A6D3374FAD539DFC372A1B4C"/>
    <w:rsid w:val="00E5104D"/>
  </w:style>
  <w:style w:type="paragraph" w:customStyle="1" w:styleId="37F43495C6EC58448C1962BDAD47DBA5">
    <w:name w:val="37F43495C6EC58448C1962BDAD47DBA5"/>
    <w:rsid w:val="00E5104D"/>
  </w:style>
  <w:style w:type="paragraph" w:customStyle="1" w:styleId="B941FCBA9BB7C646891A84110FCCF949">
    <w:name w:val="B941FCBA9BB7C646891A84110FCCF949"/>
    <w:rsid w:val="00E5104D"/>
  </w:style>
  <w:style w:type="paragraph" w:customStyle="1" w:styleId="1225888BD3389B42A95C4B7545F44A10">
    <w:name w:val="1225888BD3389B42A95C4B7545F44A10"/>
    <w:rsid w:val="00E5104D"/>
  </w:style>
  <w:style w:type="paragraph" w:customStyle="1" w:styleId="0AE1586DF3D31D4088D85ABC01628C2A">
    <w:name w:val="0AE1586DF3D31D4088D85ABC01628C2A"/>
    <w:rsid w:val="00E5104D"/>
  </w:style>
  <w:style w:type="character" w:styleId="PlaceholderText">
    <w:name w:val="Placeholder Text"/>
    <w:basedOn w:val="DefaultParagraphFont"/>
    <w:uiPriority w:val="99"/>
    <w:semiHidden/>
    <w:rsid w:val="001227FE"/>
    <w:rPr>
      <w:color w:val="404040" w:themeColor="text1" w:themeTint="BF"/>
    </w:rPr>
  </w:style>
  <w:style w:type="paragraph" w:customStyle="1" w:styleId="552F51D3A6D3374FAD539DFC372A1B4C1">
    <w:name w:val="552F51D3A6D3374FAD539DFC372A1B4C1"/>
    <w:rsid w:val="001227FE"/>
    <w:pPr>
      <w:spacing w:before="240" w:line="280" w:lineRule="exact"/>
    </w:pPr>
    <w:rPr>
      <w:rFonts w:ascii="Century Gothic" w:eastAsiaTheme="minorHAnsi" w:hAnsi="Century Gothic"/>
      <w:color w:val="000000" w:themeColor="text1"/>
      <w:sz w:val="20"/>
      <w:lang w:eastAsia="ja-JP"/>
    </w:rPr>
  </w:style>
  <w:style w:type="paragraph" w:customStyle="1" w:styleId="37F43495C6EC58448C1962BDAD47DBA51">
    <w:name w:val="37F43495C6EC58448C1962BDAD47DBA51"/>
    <w:rsid w:val="001227FE"/>
    <w:pPr>
      <w:spacing w:before="240" w:line="280" w:lineRule="exact"/>
    </w:pPr>
    <w:rPr>
      <w:rFonts w:ascii="Century Gothic" w:eastAsiaTheme="minorHAnsi" w:hAnsi="Century Gothic"/>
      <w:color w:val="000000" w:themeColor="text1"/>
      <w:sz w:val="20"/>
      <w:lang w:eastAsia="ja-JP"/>
    </w:rPr>
  </w:style>
  <w:style w:type="paragraph" w:customStyle="1" w:styleId="552F51D3A6D3374FAD539DFC372A1B4C2">
    <w:name w:val="552F51D3A6D3374FAD539DFC372A1B4C2"/>
    <w:rsid w:val="001227FE"/>
    <w:pPr>
      <w:spacing w:before="240" w:line="280" w:lineRule="exact"/>
    </w:pPr>
    <w:rPr>
      <w:rFonts w:ascii="Century Gothic" w:eastAsiaTheme="minorHAnsi" w:hAnsi="Century Gothic"/>
      <w:color w:val="000000" w:themeColor="text1"/>
      <w:sz w:val="20"/>
      <w:lang w:eastAsia="ja-JP"/>
    </w:rPr>
  </w:style>
  <w:style w:type="character" w:customStyle="1" w:styleId="Heading4Char">
    <w:name w:val="Heading 4 Char"/>
    <w:basedOn w:val="DefaultParagraphFont"/>
    <w:link w:val="Heading4"/>
    <w:uiPriority w:val="9"/>
    <w:semiHidden/>
    <w:rsid w:val="001227FE"/>
    <w:rPr>
      <w:rFonts w:asciiTheme="majorHAnsi" w:eastAsiaTheme="majorEastAsia" w:hAnsiTheme="majorHAnsi" w:cstheme="majorBidi"/>
      <w:b/>
      <w:i/>
      <w:iCs/>
      <w:color w:val="44546A" w:themeColor="text2"/>
      <w:sz w:val="20"/>
      <w:lang w:eastAsia="ja-JP"/>
    </w:rPr>
  </w:style>
  <w:style w:type="paragraph" w:customStyle="1" w:styleId="37F43495C6EC58448C1962BDAD47DBA52">
    <w:name w:val="37F43495C6EC58448C1962BDAD47DBA52"/>
    <w:rsid w:val="001227FE"/>
    <w:pPr>
      <w:spacing w:before="240" w:line="280" w:lineRule="exact"/>
    </w:pPr>
    <w:rPr>
      <w:rFonts w:ascii="Century Gothic" w:eastAsiaTheme="minorHAnsi" w:hAnsi="Century Gothic"/>
      <w:color w:val="000000" w:themeColor="text1"/>
      <w:sz w:val="20"/>
      <w:lang w:eastAsia="ja-JP"/>
    </w:rPr>
  </w:style>
  <w:style w:type="paragraph" w:customStyle="1" w:styleId="552F51D3A6D3374FAD539DFC372A1B4C3">
    <w:name w:val="552F51D3A6D3374FAD539DFC372A1B4C3"/>
    <w:rsid w:val="001227FE"/>
    <w:pPr>
      <w:spacing w:before="240" w:line="280" w:lineRule="exact"/>
    </w:pPr>
    <w:rPr>
      <w:rFonts w:ascii="Century Gothic" w:eastAsiaTheme="minorHAnsi" w:hAnsi="Century Gothic"/>
      <w:color w:val="000000" w:themeColor="text1"/>
      <w:sz w:val="20"/>
      <w:lang w:eastAsia="ja-JP"/>
    </w:rPr>
  </w:style>
  <w:style w:type="character" w:customStyle="1" w:styleId="Heading7Char">
    <w:name w:val="Heading 7 Char"/>
    <w:basedOn w:val="DefaultParagraphFont"/>
    <w:link w:val="Heading7"/>
    <w:uiPriority w:val="9"/>
    <w:semiHidden/>
    <w:rsid w:val="001227FE"/>
    <w:rPr>
      <w:rFonts w:asciiTheme="majorHAnsi" w:eastAsiaTheme="majorEastAsia" w:hAnsiTheme="majorHAnsi" w:cstheme="majorBidi"/>
      <w:b/>
      <w:iCs/>
      <w:color w:val="2F5496" w:themeColor="accent1" w:themeShade="BF"/>
      <w:sz w:val="22"/>
      <w:lang w:eastAsia="ja-JP"/>
    </w:rPr>
  </w:style>
  <w:style w:type="paragraph" w:customStyle="1" w:styleId="37F43495C6EC58448C1962BDAD47DBA53">
    <w:name w:val="37F43495C6EC58448C1962BDAD47DBA53"/>
    <w:rsid w:val="001227FE"/>
    <w:pPr>
      <w:spacing w:before="240" w:line="280" w:lineRule="exact"/>
    </w:pPr>
    <w:rPr>
      <w:rFonts w:ascii="Century Gothic" w:eastAsiaTheme="minorHAnsi" w:hAnsi="Century Gothic"/>
      <w:color w:val="000000" w:themeColor="text1"/>
      <w:sz w:val="20"/>
      <w:lang w:eastAsia="ja-JP"/>
    </w:rPr>
  </w:style>
  <w:style w:type="character" w:customStyle="1" w:styleId="Heading1Char">
    <w:name w:val="Heading 1 Char"/>
    <w:basedOn w:val="DefaultParagraphFont"/>
    <w:link w:val="Heading1"/>
    <w:uiPriority w:val="9"/>
    <w:rsid w:val="00C45535"/>
    <w:rPr>
      <w:rFonts w:asciiTheme="majorHAnsi" w:eastAsiaTheme="majorEastAsia" w:hAnsiTheme="majorHAnsi" w:cs="Times New Roman (Headings CS)"/>
      <w:b/>
      <w:caps/>
      <w:color w:val="44546A" w:themeColor="text2"/>
      <w:spacing w:val="60"/>
      <w:sz w:val="100"/>
      <w:szCs w:val="32"/>
      <w:lang w:eastAsia="ja-JP"/>
    </w:rPr>
  </w:style>
  <w:style w:type="paragraph" w:customStyle="1" w:styleId="4A3326BECBE14B4F891CA1A39A33F036">
    <w:name w:val="4A3326BECBE14B4F891CA1A39A33F036"/>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character" w:customStyle="1" w:styleId="Heading9Char">
    <w:name w:val="Heading 9 Char"/>
    <w:basedOn w:val="DefaultParagraphFont"/>
    <w:link w:val="Heading9"/>
    <w:uiPriority w:val="9"/>
    <w:semiHidden/>
    <w:rsid w:val="00C45535"/>
    <w:rPr>
      <w:rFonts w:asciiTheme="majorHAnsi" w:eastAsiaTheme="majorEastAsia" w:hAnsiTheme="majorHAnsi" w:cstheme="majorBidi"/>
      <w:b/>
      <w:i/>
      <w:iCs/>
      <w:color w:val="000000" w:themeColor="text1"/>
      <w:sz w:val="22"/>
      <w:szCs w:val="21"/>
      <w:lang w:eastAsia="ja-JP"/>
    </w:rPr>
  </w:style>
  <w:style w:type="paragraph" w:customStyle="1" w:styleId="D57A3D4C9CD8451AB397A1D544519D4D">
    <w:name w:val="D57A3D4C9CD8451AB397A1D544519D4D"/>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paragraph" w:customStyle="1" w:styleId="4A3326BECBE14B4F891CA1A39A33F0361">
    <w:name w:val="4A3326BECBE14B4F891CA1A39A33F0361"/>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paragraph" w:customStyle="1" w:styleId="D0DB48AF9D9840469EB36287CE0C3EC6">
    <w:name w:val="D0DB48AF9D9840469EB36287CE0C3EC6"/>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paragraph" w:customStyle="1" w:styleId="1037185ED32E4039ACE20AEADEBFC012">
    <w:name w:val="1037185ED32E4039ACE20AEADEBFC012"/>
    <w:rsid w:val="001227FE"/>
    <w:pPr>
      <w:spacing w:before="240" w:line="280" w:lineRule="exact"/>
    </w:pPr>
    <w:rPr>
      <w:rFonts w:ascii="Century Gothic" w:eastAsiaTheme="minorHAnsi" w:hAnsi="Century Gothic"/>
      <w:color w:val="000000" w:themeColor="text1"/>
      <w:sz w:val="20"/>
      <w:lang w:eastAsia="ja-JP"/>
    </w:rPr>
  </w:style>
  <w:style w:type="paragraph" w:customStyle="1" w:styleId="71FD75072CD34DB9B38FC428E1025F32">
    <w:name w:val="71FD75072CD34DB9B38FC428E1025F32"/>
    <w:rsid w:val="001227FE"/>
    <w:pPr>
      <w:spacing w:before="240" w:line="280" w:lineRule="exact"/>
    </w:pPr>
    <w:rPr>
      <w:rFonts w:ascii="Century Gothic" w:eastAsiaTheme="minorHAnsi" w:hAnsi="Century Gothic"/>
      <w:color w:val="000000" w:themeColor="text1"/>
      <w:sz w:val="20"/>
      <w:lang w:eastAsia="ja-JP"/>
    </w:rPr>
  </w:style>
  <w:style w:type="paragraph" w:customStyle="1" w:styleId="7EE7204C2E5B4BB9A09B79CF2ED4FF84">
    <w:name w:val="7EE7204C2E5B4BB9A09B79CF2ED4FF84"/>
    <w:rsid w:val="001227FE"/>
    <w:pPr>
      <w:spacing w:before="240" w:line="280" w:lineRule="exact"/>
    </w:pPr>
    <w:rPr>
      <w:rFonts w:ascii="Century Gothic" w:eastAsiaTheme="minorHAnsi" w:hAnsi="Century Gothic"/>
      <w:color w:val="000000" w:themeColor="text1"/>
      <w:sz w:val="20"/>
      <w:lang w:eastAsia="ja-JP"/>
    </w:rPr>
  </w:style>
  <w:style w:type="paragraph" w:customStyle="1" w:styleId="4DCC1DA8578C4650B643E74C2F440155">
    <w:name w:val="4DCC1DA8578C4650B643E74C2F440155"/>
    <w:rsid w:val="001227FE"/>
    <w:pPr>
      <w:spacing w:before="240" w:line="280" w:lineRule="exact"/>
    </w:pPr>
    <w:rPr>
      <w:rFonts w:ascii="Century Gothic" w:eastAsiaTheme="minorHAnsi" w:hAnsi="Century Gothic"/>
      <w:color w:val="000000" w:themeColor="text1"/>
      <w:sz w:val="20"/>
      <w:lang w:eastAsia="ja-JP"/>
    </w:rPr>
  </w:style>
  <w:style w:type="paragraph" w:customStyle="1" w:styleId="23A43214BF854A3E96CC29D679D4A5E2">
    <w:name w:val="23A43214BF854A3E96CC29D679D4A5E2"/>
    <w:rsid w:val="001227FE"/>
    <w:pPr>
      <w:spacing w:after="160" w:line="259" w:lineRule="auto"/>
    </w:pPr>
    <w:rPr>
      <w:sz w:val="22"/>
      <w:szCs w:val="22"/>
    </w:rPr>
  </w:style>
  <w:style w:type="paragraph" w:customStyle="1" w:styleId="792D642609B24C01A5134B8D8C999096">
    <w:name w:val="792D642609B24C01A5134B8D8C999096"/>
    <w:rsid w:val="001227FE"/>
    <w:pPr>
      <w:spacing w:after="160" w:line="259" w:lineRule="auto"/>
    </w:pPr>
    <w:rPr>
      <w:sz w:val="22"/>
      <w:szCs w:val="22"/>
    </w:rPr>
  </w:style>
  <w:style w:type="paragraph" w:customStyle="1" w:styleId="FC869720768440B8A7657765091FEB5E">
    <w:name w:val="FC869720768440B8A7657765091FEB5E"/>
    <w:rsid w:val="001227FE"/>
    <w:pPr>
      <w:spacing w:after="160" w:line="259" w:lineRule="auto"/>
    </w:pPr>
    <w:rPr>
      <w:sz w:val="22"/>
      <w:szCs w:val="22"/>
    </w:rPr>
  </w:style>
  <w:style w:type="paragraph" w:customStyle="1" w:styleId="7C597B4E26654CEBBCB5F2241961EF83">
    <w:name w:val="7C597B4E26654CEBBCB5F2241961EF83"/>
    <w:rsid w:val="001227FE"/>
    <w:pPr>
      <w:spacing w:after="160" w:line="259" w:lineRule="auto"/>
    </w:pPr>
    <w:rPr>
      <w:sz w:val="22"/>
      <w:szCs w:val="22"/>
    </w:rPr>
  </w:style>
  <w:style w:type="paragraph" w:customStyle="1" w:styleId="B7CBAFDFB6BF4354B14953BAA16E51EE">
    <w:name w:val="B7CBAFDFB6BF4354B14953BAA16E51EE"/>
    <w:rsid w:val="001227FE"/>
    <w:pPr>
      <w:spacing w:after="160" w:line="259" w:lineRule="auto"/>
    </w:pPr>
    <w:rPr>
      <w:sz w:val="22"/>
      <w:szCs w:val="22"/>
    </w:rPr>
  </w:style>
  <w:style w:type="paragraph" w:customStyle="1" w:styleId="46C452968A8F4BE2A5E8EA7BC07E9E85">
    <w:name w:val="46C452968A8F4BE2A5E8EA7BC07E9E85"/>
    <w:rsid w:val="001227FE"/>
    <w:pPr>
      <w:spacing w:after="160" w:line="259" w:lineRule="auto"/>
    </w:pPr>
    <w:rPr>
      <w:sz w:val="22"/>
      <w:szCs w:val="22"/>
    </w:rPr>
  </w:style>
  <w:style w:type="paragraph" w:customStyle="1" w:styleId="A9CFE07D35684D24ACE12CCA85B26333">
    <w:name w:val="A9CFE07D35684D24ACE12CCA85B26333"/>
    <w:rsid w:val="00C45535"/>
    <w:rPr>
      <w:rFonts w:eastAsiaTheme="minorHAnsi"/>
      <w:b/>
      <w:bCs/>
      <w:caps/>
      <w:color w:val="000000" w:themeColor="text1"/>
      <w:sz w:val="36"/>
      <w:szCs w:val="44"/>
      <w:lang w:eastAsia="ja-JP"/>
    </w:rPr>
  </w:style>
  <w:style w:type="paragraph" w:customStyle="1" w:styleId="20319104A6EC4392A7D80B097F7E1E31">
    <w:name w:val="20319104A6EC4392A7D80B097F7E1E31"/>
    <w:rsid w:val="00C45535"/>
    <w:rPr>
      <w:rFonts w:eastAsiaTheme="minorHAnsi"/>
      <w:b/>
      <w:bCs/>
      <w:caps/>
      <w:color w:val="000000" w:themeColor="text1"/>
      <w:sz w:val="36"/>
      <w:szCs w:val="44"/>
      <w:lang w:eastAsia="ja-JP"/>
    </w:rPr>
  </w:style>
  <w:style w:type="paragraph" w:customStyle="1" w:styleId="D57A3D4C9CD8451AB397A1D544519D4D1">
    <w:name w:val="D57A3D4C9CD8451AB397A1D544519D4D1"/>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customStyle="1" w:styleId="4A3326BECBE14B4F891CA1A39A33F0362">
    <w:name w:val="4A3326BECBE14B4F891CA1A39A33F0362"/>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customStyle="1" w:styleId="D0DB48AF9D9840469EB36287CE0C3EC61">
    <w:name w:val="D0DB48AF9D9840469EB36287CE0C3EC61"/>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customStyle="1" w:styleId="1037185ED32E4039ACE20AEADEBFC0121">
    <w:name w:val="1037185ED32E4039ACE20AEADEBFC0121"/>
    <w:rsid w:val="00C45535"/>
    <w:pPr>
      <w:spacing w:before="240" w:line="280" w:lineRule="exact"/>
    </w:pPr>
    <w:rPr>
      <w:rFonts w:eastAsiaTheme="minorHAnsi"/>
      <w:color w:val="000000" w:themeColor="text1"/>
      <w:sz w:val="20"/>
      <w:lang w:eastAsia="ja-JP"/>
    </w:rPr>
  </w:style>
  <w:style w:type="paragraph" w:customStyle="1" w:styleId="71FD75072CD34DB9B38FC428E1025F321">
    <w:name w:val="71FD75072CD34DB9B38FC428E1025F321"/>
    <w:rsid w:val="00C45535"/>
    <w:pPr>
      <w:spacing w:before="240" w:line="280" w:lineRule="exact"/>
    </w:pPr>
    <w:rPr>
      <w:rFonts w:eastAsiaTheme="minorHAnsi"/>
      <w:color w:val="000000" w:themeColor="text1"/>
      <w:sz w:val="20"/>
      <w:lang w:eastAsia="ja-JP"/>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1.xml><?xml version="1.0" encoding="utf-8"?>
<a:theme xmlns:a="http://schemas.openxmlformats.org/drawingml/2006/main" xmlns:thm15="http://schemas.microsoft.com/office/thememl/2012/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Custom 3">
      <a:majorFont>
        <a:latin typeface="Felix Titling"/>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_rels/item44.xml.rels>&#65279;<?xml version="1.0" encoding="utf-8"?><Relationships xmlns="http://schemas.openxmlformats.org/package/2006/relationships"><Relationship Type="http://schemas.openxmlformats.org/officeDocument/2006/relationships/customXmlProps" Target="/customXml/itemProps44.xml" Id="rId1" /></Relationships>
</file>

<file path=customXml/item3.xml><?xml version="1.0" encoding="utf-8"?>
<?mso-contentType ?>
<FormTemplates xmlns="http://schemas.microsoft.com/sharepoint/v3/contenttype/forms">
  <Display>DocumentLibraryForm</Display>
  <Edit>DocumentLibraryForm</Edit>
  <New>DocumentLibraryForm</New>
</FormTemplates>
</file>

<file path=customXml/item13.xml><?xml version="1.0" encoding="utf-8"?>
<b:Sources xmlns:b="http://schemas.openxmlformats.org/officeDocument/2006/bibliography" xmlns="http://schemas.openxmlformats.org/officeDocument/2006/bibliography" SelectedStyle="/APASixthEditionOfficeOnline.xsl" StyleName="APA" Version="6"/>
</file>

<file path=customXml/item2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3.xml><?xml version="1.0" encoding="utf-8"?>
<ds:datastoreItem xmlns:ds="http://schemas.openxmlformats.org/officeDocument/2006/customXml" ds:itemID="{C36A12F8-4A9B-4F64-B978-B0EE1FD97EBF}">
  <ds:schemaRefs>
    <ds:schemaRef ds:uri="http://schemas.openxmlformats.org/officeDocument/2006/bibliography"/>
  </ds:schemaRefs>
</ds:datastoreItem>
</file>

<file path=customXml/itemProps22.xml><?xml version="1.0" encoding="utf-8"?>
<ds:datastoreItem xmlns:ds="http://schemas.openxmlformats.org/officeDocument/2006/customXml" ds:itemID="{3B486F6C-1123-466C-A9D5-986F0A3EF9D1}"/>
</file>

<file path=customXml/itemProps31.xml><?xml version="1.0" encoding="utf-8"?>
<ds:datastoreItem xmlns:ds="http://schemas.openxmlformats.org/officeDocument/2006/customXml" ds:itemID="{268A88EA-2CD1-4EB5-AD27-A1454BEC753F}"/>
</file>

<file path=customXml/itemProps44.xml><?xml version="1.0" encoding="utf-8"?>
<ds:datastoreItem xmlns:ds="http://schemas.openxmlformats.org/officeDocument/2006/customXml" ds:itemID="{E046B6FE-75F5-4A4A-ADF9-3D55C2808F6A}"/>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TM16392940</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Lexi Weathersby (2501018)</dc:creator>
  <keywords/>
  <dc:description/>
  <lastModifiedBy>Lexi Weathersby (2501018)</lastModifiedBy>
  <revision>2</revision>
  <dcterms:created xsi:type="dcterms:W3CDTF">2026-07-26T16:25:51.5152586Z</dcterms:created>
  <dcterms:modified xsi:type="dcterms:W3CDTF">2026-07-27T11:01:31.7639884Z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