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E6CE1D" w14:textId="77777777" w:rsidR="003D611C" w:rsidRPr="001D08CA" w:rsidRDefault="003D611C">
      <w:pPr>
        <w:rPr>
          <w:rFonts w:ascii="Times New Roman" w:hAnsi="Times New Roman" w:cs="Times New Roman"/>
          <w:b/>
          <w:bCs/>
          <w:sz w:val="56"/>
          <w:szCs w:val="56"/>
        </w:rPr>
      </w:pPr>
    </w:p>
    <w:p w14:paraId="302224E2" w14:textId="77777777" w:rsidR="003D611C" w:rsidRPr="001D08CA" w:rsidRDefault="003D611C">
      <w:pPr>
        <w:rPr>
          <w:rFonts w:ascii="Times New Roman" w:hAnsi="Times New Roman" w:cs="Times New Roman"/>
          <w:b/>
          <w:bCs/>
          <w:sz w:val="56"/>
          <w:szCs w:val="56"/>
        </w:rPr>
      </w:pPr>
    </w:p>
    <w:p w14:paraId="0E093C8E" w14:textId="707E1615" w:rsidR="00634DA5" w:rsidRPr="001D08CA" w:rsidRDefault="003D611C">
      <w:pPr>
        <w:rPr>
          <w:rFonts w:ascii="Times New Roman" w:hAnsi="Times New Roman" w:cs="Times New Roman"/>
          <w:b/>
          <w:bCs/>
          <w:sz w:val="56"/>
          <w:szCs w:val="56"/>
        </w:rPr>
      </w:pPr>
      <w:r w:rsidRPr="001D08CA">
        <w:rPr>
          <w:rFonts w:ascii="Times New Roman" w:hAnsi="Times New Roman" w:cs="Times New Roman"/>
          <w:b/>
          <w:bCs/>
          <w:sz w:val="56"/>
          <w:szCs w:val="56"/>
        </w:rPr>
        <w:t>Hyatt Hotels Corporation: Case Study</w:t>
      </w:r>
    </w:p>
    <w:p w14:paraId="41DE9A74" w14:textId="77777777" w:rsidR="003D611C" w:rsidRPr="001D08CA" w:rsidRDefault="003D611C">
      <w:pPr>
        <w:rPr>
          <w:rFonts w:ascii="Times New Roman" w:hAnsi="Times New Roman" w:cs="Times New Roman"/>
          <w:b/>
          <w:bCs/>
          <w:sz w:val="56"/>
          <w:szCs w:val="56"/>
        </w:rPr>
      </w:pPr>
    </w:p>
    <w:p w14:paraId="65D659F6" w14:textId="77777777" w:rsidR="003D611C" w:rsidRPr="001D08CA" w:rsidRDefault="003D611C">
      <w:pPr>
        <w:rPr>
          <w:rFonts w:ascii="Times New Roman" w:hAnsi="Times New Roman" w:cs="Times New Roman"/>
          <w:b/>
          <w:bCs/>
          <w:sz w:val="56"/>
          <w:szCs w:val="56"/>
        </w:rPr>
      </w:pPr>
    </w:p>
    <w:p w14:paraId="79775D1D" w14:textId="77777777" w:rsidR="003D611C" w:rsidRPr="001D08CA" w:rsidRDefault="003D611C">
      <w:pPr>
        <w:rPr>
          <w:rFonts w:ascii="Times New Roman" w:hAnsi="Times New Roman" w:cs="Times New Roman"/>
          <w:b/>
          <w:bCs/>
          <w:sz w:val="56"/>
          <w:szCs w:val="56"/>
        </w:rPr>
      </w:pPr>
    </w:p>
    <w:p w14:paraId="61F0438C" w14:textId="77777777" w:rsidR="003D611C" w:rsidRPr="001D08CA" w:rsidRDefault="003D611C">
      <w:pPr>
        <w:rPr>
          <w:rFonts w:ascii="Times New Roman" w:hAnsi="Times New Roman" w:cs="Times New Roman"/>
          <w:b/>
          <w:bCs/>
          <w:sz w:val="56"/>
          <w:szCs w:val="56"/>
        </w:rPr>
      </w:pPr>
    </w:p>
    <w:p w14:paraId="43132086" w14:textId="77777777" w:rsidR="003D611C" w:rsidRPr="001D08CA" w:rsidRDefault="003D611C">
      <w:pPr>
        <w:rPr>
          <w:rFonts w:ascii="Times New Roman" w:hAnsi="Times New Roman" w:cs="Times New Roman"/>
          <w:b/>
          <w:bCs/>
          <w:sz w:val="56"/>
          <w:szCs w:val="56"/>
        </w:rPr>
      </w:pPr>
    </w:p>
    <w:p w14:paraId="00BC2541" w14:textId="77777777" w:rsidR="003D611C" w:rsidRPr="001D08CA" w:rsidRDefault="003D611C">
      <w:pPr>
        <w:rPr>
          <w:rFonts w:ascii="Times New Roman" w:hAnsi="Times New Roman" w:cs="Times New Roman"/>
          <w:b/>
          <w:bCs/>
          <w:sz w:val="56"/>
          <w:szCs w:val="56"/>
        </w:rPr>
      </w:pPr>
    </w:p>
    <w:p w14:paraId="5B18F445" w14:textId="77777777" w:rsidR="003D611C" w:rsidRPr="001D08CA" w:rsidRDefault="003D611C">
      <w:pPr>
        <w:rPr>
          <w:rFonts w:ascii="Times New Roman" w:hAnsi="Times New Roman" w:cs="Times New Roman"/>
          <w:b/>
          <w:bCs/>
          <w:sz w:val="56"/>
          <w:szCs w:val="56"/>
        </w:rPr>
      </w:pPr>
    </w:p>
    <w:p w14:paraId="1E28236A" w14:textId="77777777" w:rsidR="003D611C" w:rsidRPr="001D08CA" w:rsidRDefault="003D611C">
      <w:pPr>
        <w:rPr>
          <w:rFonts w:ascii="Times New Roman" w:hAnsi="Times New Roman" w:cs="Times New Roman"/>
          <w:b/>
          <w:bCs/>
          <w:sz w:val="56"/>
          <w:szCs w:val="56"/>
        </w:rPr>
      </w:pPr>
    </w:p>
    <w:p w14:paraId="234EA035" w14:textId="214125A5" w:rsidR="003D611C" w:rsidRPr="001D08CA" w:rsidRDefault="003D611C" w:rsidP="00B77B17">
      <w:pPr>
        <w:spacing w:line="240" w:lineRule="auto"/>
        <w:rPr>
          <w:rFonts w:ascii="Times New Roman" w:hAnsi="Times New Roman" w:cs="Times New Roman"/>
          <w:b/>
          <w:bCs/>
          <w:sz w:val="48"/>
          <w:szCs w:val="48"/>
        </w:rPr>
      </w:pPr>
      <w:r w:rsidRPr="001D08CA">
        <w:rPr>
          <w:rFonts w:ascii="Times New Roman" w:hAnsi="Times New Roman" w:cs="Times New Roman"/>
          <w:b/>
          <w:bCs/>
          <w:sz w:val="48"/>
          <w:szCs w:val="48"/>
        </w:rPr>
        <w:t>Student name: Ciprian Anghel</w:t>
      </w:r>
    </w:p>
    <w:p w14:paraId="566014C6" w14:textId="6EEC42D8" w:rsidR="003D611C" w:rsidRPr="001D08CA" w:rsidRDefault="003D611C" w:rsidP="00B77B17">
      <w:pPr>
        <w:spacing w:line="240" w:lineRule="auto"/>
        <w:rPr>
          <w:rFonts w:ascii="Times New Roman" w:hAnsi="Times New Roman" w:cs="Times New Roman"/>
          <w:b/>
          <w:bCs/>
          <w:sz w:val="48"/>
          <w:szCs w:val="48"/>
        </w:rPr>
      </w:pPr>
      <w:r w:rsidRPr="001D08CA">
        <w:rPr>
          <w:rFonts w:ascii="Times New Roman" w:hAnsi="Times New Roman" w:cs="Times New Roman"/>
          <w:b/>
          <w:bCs/>
          <w:sz w:val="48"/>
          <w:szCs w:val="48"/>
        </w:rPr>
        <w:t>Student ID: 2223637</w:t>
      </w:r>
    </w:p>
    <w:p w14:paraId="780C1906" w14:textId="13159F59" w:rsidR="003D611C" w:rsidRPr="001D08CA" w:rsidRDefault="003D611C" w:rsidP="00B77B17">
      <w:pPr>
        <w:spacing w:line="240" w:lineRule="auto"/>
        <w:rPr>
          <w:rFonts w:ascii="Times New Roman" w:hAnsi="Times New Roman" w:cs="Times New Roman"/>
          <w:b/>
          <w:bCs/>
          <w:sz w:val="48"/>
          <w:szCs w:val="48"/>
        </w:rPr>
      </w:pPr>
      <w:r w:rsidRPr="001D08CA">
        <w:rPr>
          <w:rFonts w:ascii="Times New Roman" w:hAnsi="Times New Roman" w:cs="Times New Roman"/>
          <w:b/>
          <w:bCs/>
          <w:sz w:val="48"/>
          <w:szCs w:val="48"/>
        </w:rPr>
        <w:t>Lecturer name: Lola Villard-Coles</w:t>
      </w:r>
    </w:p>
    <w:p w14:paraId="6B9C5089" w14:textId="51430E98" w:rsidR="00B77B17" w:rsidRPr="001D08CA" w:rsidRDefault="00B77B17" w:rsidP="00B77B17">
      <w:pPr>
        <w:spacing w:line="240" w:lineRule="auto"/>
        <w:rPr>
          <w:rFonts w:ascii="Times New Roman" w:hAnsi="Times New Roman" w:cs="Times New Roman"/>
          <w:b/>
          <w:bCs/>
          <w:sz w:val="48"/>
          <w:szCs w:val="48"/>
        </w:rPr>
      </w:pPr>
      <w:r w:rsidRPr="001D08CA">
        <w:rPr>
          <w:rFonts w:ascii="Times New Roman" w:hAnsi="Times New Roman" w:cs="Times New Roman"/>
          <w:b/>
          <w:bCs/>
          <w:sz w:val="48"/>
          <w:szCs w:val="48"/>
        </w:rPr>
        <w:t>Word count: 21</w:t>
      </w:r>
      <w:r w:rsidR="003308F0">
        <w:rPr>
          <w:rFonts w:ascii="Times New Roman" w:hAnsi="Times New Roman" w:cs="Times New Roman"/>
          <w:b/>
          <w:bCs/>
          <w:sz w:val="48"/>
          <w:szCs w:val="48"/>
        </w:rPr>
        <w:t>86</w:t>
      </w:r>
      <w:r w:rsidRPr="001D08CA">
        <w:rPr>
          <w:rFonts w:ascii="Times New Roman" w:hAnsi="Times New Roman" w:cs="Times New Roman"/>
          <w:b/>
          <w:bCs/>
          <w:sz w:val="48"/>
          <w:szCs w:val="48"/>
        </w:rPr>
        <w:t xml:space="preserve"> words</w:t>
      </w:r>
    </w:p>
    <w:p w14:paraId="303BEF87" w14:textId="77777777" w:rsidR="00B77B17" w:rsidRPr="001D08CA" w:rsidRDefault="00B77B17" w:rsidP="00B77B17">
      <w:pPr>
        <w:spacing w:line="240" w:lineRule="auto"/>
        <w:rPr>
          <w:rFonts w:ascii="Times New Roman" w:hAnsi="Times New Roman" w:cs="Times New Roman"/>
          <w:b/>
          <w:bCs/>
          <w:sz w:val="48"/>
          <w:szCs w:val="48"/>
        </w:rPr>
      </w:pPr>
    </w:p>
    <w:p w14:paraId="670E7371" w14:textId="1A7CE175" w:rsidR="003D611C" w:rsidRPr="001D08CA" w:rsidRDefault="00B77B17" w:rsidP="00B77B17">
      <w:pPr>
        <w:spacing w:line="360" w:lineRule="auto"/>
        <w:jc w:val="both"/>
        <w:rPr>
          <w:rFonts w:ascii="Times New Roman" w:hAnsi="Times New Roman" w:cs="Times New Roman"/>
          <w:b/>
          <w:bCs/>
          <w:sz w:val="24"/>
          <w:szCs w:val="24"/>
        </w:rPr>
      </w:pPr>
      <w:r w:rsidRPr="001D08CA">
        <w:rPr>
          <w:rFonts w:ascii="Times New Roman" w:hAnsi="Times New Roman" w:cs="Times New Roman"/>
          <w:b/>
          <w:bCs/>
          <w:sz w:val="24"/>
          <w:szCs w:val="24"/>
        </w:rPr>
        <w:lastRenderedPageBreak/>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4F21C111" w14:textId="77777777" w:rsidR="00121DAB" w:rsidRPr="001D08CA" w:rsidRDefault="00121DAB" w:rsidP="00B77B17">
      <w:pPr>
        <w:spacing w:line="360" w:lineRule="auto"/>
        <w:jc w:val="both"/>
        <w:rPr>
          <w:rFonts w:ascii="Times New Roman" w:hAnsi="Times New Roman" w:cs="Times New Roman"/>
          <w:b/>
          <w:bCs/>
          <w:sz w:val="24"/>
          <w:szCs w:val="24"/>
        </w:rPr>
      </w:pPr>
    </w:p>
    <w:p w14:paraId="480614EA" w14:textId="1919E6FE" w:rsidR="003D611C" w:rsidRPr="001D08CA" w:rsidRDefault="003D611C">
      <w:pPr>
        <w:rPr>
          <w:rFonts w:ascii="Times New Roman" w:hAnsi="Times New Roman" w:cs="Times New Roman"/>
          <w:b/>
          <w:bCs/>
          <w:sz w:val="56"/>
          <w:szCs w:val="56"/>
        </w:rPr>
      </w:pPr>
      <w:r w:rsidRPr="001D08CA">
        <w:rPr>
          <w:rFonts w:ascii="Times New Roman" w:hAnsi="Times New Roman" w:cs="Times New Roman"/>
          <w:b/>
          <w:bCs/>
          <w:sz w:val="56"/>
          <w:szCs w:val="56"/>
        </w:rPr>
        <w:t>Executive Summary</w:t>
      </w:r>
    </w:p>
    <w:p w14:paraId="32ED06A1" w14:textId="77777777" w:rsidR="003D611C" w:rsidRPr="001D08CA" w:rsidRDefault="003D611C" w:rsidP="00121DAB">
      <w:pPr>
        <w:spacing w:line="360" w:lineRule="auto"/>
        <w:rPr>
          <w:rFonts w:ascii="Times New Roman" w:hAnsi="Times New Roman" w:cs="Times New Roman"/>
          <w:sz w:val="24"/>
          <w:szCs w:val="24"/>
        </w:rPr>
      </w:pPr>
    </w:p>
    <w:p w14:paraId="476308FC" w14:textId="77777777" w:rsidR="001D08CA" w:rsidRPr="001D08CA" w:rsidRDefault="001D08CA" w:rsidP="001D08CA">
      <w:pPr>
        <w:spacing w:line="360" w:lineRule="auto"/>
        <w:jc w:val="both"/>
        <w:rPr>
          <w:rFonts w:ascii="Times New Roman" w:hAnsi="Times New Roman" w:cs="Times New Roman"/>
          <w:sz w:val="24"/>
          <w:szCs w:val="24"/>
        </w:rPr>
      </w:pPr>
      <w:r w:rsidRPr="001D08CA">
        <w:rPr>
          <w:rFonts w:ascii="Times New Roman" w:hAnsi="Times New Roman" w:cs="Times New Roman"/>
          <w:sz w:val="24"/>
          <w:szCs w:val="24"/>
        </w:rPr>
        <w:t>Hyatt Hotels Corporation is working as a leading player within global hospitality as combines luxury service with a customer-centric approach and is known for its high-quality standards, strategic locations, and diverse portfolio of brand. The organisational headquartered is situated in Chicago and boasting more than 1,150 properties worldwide, Hyatt’s semi-decentralised structure supports local properties, specifically in the UK, to balance centralised oversight with operational flexibility. The organisational structure ensures consistency and enabling responsiveness to regional demands like cultural integration at properties named as Andaz London Liverpool Street.</w:t>
      </w:r>
    </w:p>
    <w:p w14:paraId="3D5C901A" w14:textId="77777777" w:rsidR="001D08CA" w:rsidRPr="001D08CA" w:rsidRDefault="001D08CA" w:rsidP="001D08CA">
      <w:pPr>
        <w:spacing w:line="360" w:lineRule="auto"/>
        <w:jc w:val="both"/>
        <w:rPr>
          <w:rFonts w:ascii="Times New Roman" w:hAnsi="Times New Roman" w:cs="Times New Roman"/>
          <w:sz w:val="24"/>
          <w:szCs w:val="24"/>
        </w:rPr>
      </w:pPr>
      <w:r w:rsidRPr="001D08CA">
        <w:rPr>
          <w:rFonts w:ascii="Times New Roman" w:hAnsi="Times New Roman" w:cs="Times New Roman"/>
          <w:sz w:val="24"/>
          <w:szCs w:val="24"/>
        </w:rPr>
        <w:t>Hyatt’s corporate culture focuses on inclusivity, sustainability, and social responsibility. Recent initiatives involve renewable energy projects, improved digital engagement, and comprehensive DE&amp;I programs, reflecting commitment of Hyatt's to socially responsible practices. The “World of Care” report represents initiatives in environmental and social impact, bolstering the corporate image and aligning with expectations of stakeholder.</w:t>
      </w:r>
    </w:p>
    <w:p w14:paraId="23110625" w14:textId="59969DA9" w:rsidR="001D08CA" w:rsidRPr="001D08CA" w:rsidRDefault="001D08CA" w:rsidP="001D08CA">
      <w:pPr>
        <w:spacing w:line="360" w:lineRule="auto"/>
        <w:jc w:val="both"/>
        <w:rPr>
          <w:rFonts w:ascii="Times New Roman" w:hAnsi="Times New Roman" w:cs="Times New Roman"/>
          <w:sz w:val="24"/>
          <w:szCs w:val="24"/>
        </w:rPr>
      </w:pPr>
      <w:r w:rsidRPr="001D08CA">
        <w:rPr>
          <w:rFonts w:ascii="Times New Roman" w:hAnsi="Times New Roman" w:cs="Times New Roman"/>
          <w:sz w:val="24"/>
          <w:szCs w:val="24"/>
        </w:rPr>
        <w:t xml:space="preserve">Long-term strategies emphasis on international expansion, digital transformation, and sustainability, positioning Hyatt like a main leader in responsible hospitality. The main recommendations are improving AI-driven customer engagement and developing renewable energy partnerships to further minimise level of its carbon footprint. These initiatives are anticipated to drive consumer loyalty, operational efficiency, and sustainable growth, reinforcing Hyatt’s standing like a premier choice for every </w:t>
      </w:r>
      <w:r w:rsidRPr="001D08CA">
        <w:rPr>
          <w:rFonts w:ascii="Times New Roman" w:hAnsi="Times New Roman" w:cs="Times New Roman"/>
          <w:sz w:val="24"/>
          <w:szCs w:val="24"/>
        </w:rPr>
        <w:t>traveller</w:t>
      </w:r>
      <w:r w:rsidRPr="001D08CA">
        <w:rPr>
          <w:rFonts w:ascii="Times New Roman" w:hAnsi="Times New Roman" w:cs="Times New Roman"/>
          <w:sz w:val="24"/>
          <w:szCs w:val="24"/>
        </w:rPr>
        <w:t xml:space="preserve"> globally.</w:t>
      </w:r>
    </w:p>
    <w:p w14:paraId="7680B224" w14:textId="77777777" w:rsidR="003D611C" w:rsidRPr="001D08CA" w:rsidRDefault="003D611C">
      <w:pPr>
        <w:rPr>
          <w:rFonts w:ascii="Times New Roman" w:hAnsi="Times New Roman" w:cs="Times New Roman"/>
          <w:b/>
          <w:bCs/>
          <w:sz w:val="56"/>
          <w:szCs w:val="56"/>
        </w:rPr>
      </w:pPr>
    </w:p>
    <w:p w14:paraId="06E11E6D" w14:textId="77777777" w:rsidR="003D611C" w:rsidRPr="001D08CA" w:rsidRDefault="003D611C">
      <w:pPr>
        <w:rPr>
          <w:rFonts w:ascii="Times New Roman" w:hAnsi="Times New Roman" w:cs="Times New Roman"/>
          <w:b/>
          <w:bCs/>
          <w:sz w:val="56"/>
          <w:szCs w:val="56"/>
        </w:rPr>
      </w:pPr>
    </w:p>
    <w:sdt>
      <w:sdtPr>
        <w:id w:val="-9108680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E804D61" w14:textId="627D5599" w:rsidR="003308F0" w:rsidRPr="003308F0" w:rsidRDefault="003308F0">
          <w:pPr>
            <w:pStyle w:val="TOCHeading"/>
            <w:rPr>
              <w:rFonts w:ascii="Times New Roman" w:hAnsi="Times New Roman" w:cs="Times New Roman"/>
              <w:sz w:val="28"/>
              <w:szCs w:val="28"/>
            </w:rPr>
          </w:pPr>
          <w:r w:rsidRPr="003308F0">
            <w:rPr>
              <w:rFonts w:ascii="Times New Roman" w:hAnsi="Times New Roman" w:cs="Times New Roman"/>
              <w:sz w:val="28"/>
              <w:szCs w:val="28"/>
            </w:rPr>
            <w:t>Contents</w:t>
          </w:r>
        </w:p>
        <w:p w14:paraId="4107AD2E" w14:textId="37C5518A" w:rsidR="003308F0" w:rsidRPr="003308F0" w:rsidRDefault="003308F0">
          <w:pPr>
            <w:pStyle w:val="TOC1"/>
            <w:tabs>
              <w:tab w:val="right" w:leader="dot" w:pos="9016"/>
            </w:tabs>
            <w:rPr>
              <w:rFonts w:ascii="Times New Roman" w:hAnsi="Times New Roman"/>
              <w:noProof/>
              <w:kern w:val="2"/>
              <w:sz w:val="28"/>
              <w:szCs w:val="28"/>
              <w:lang w:val="en-GB" w:eastAsia="en-GB"/>
              <w14:ligatures w14:val="standardContextual"/>
            </w:rPr>
          </w:pPr>
          <w:r w:rsidRPr="003308F0">
            <w:rPr>
              <w:rFonts w:ascii="Times New Roman" w:hAnsi="Times New Roman"/>
              <w:sz w:val="28"/>
              <w:szCs w:val="28"/>
            </w:rPr>
            <w:fldChar w:fldCharType="begin"/>
          </w:r>
          <w:r w:rsidRPr="003308F0">
            <w:rPr>
              <w:rFonts w:ascii="Times New Roman" w:hAnsi="Times New Roman"/>
              <w:sz w:val="28"/>
              <w:szCs w:val="28"/>
            </w:rPr>
            <w:instrText xml:space="preserve"> TOC \o "1-3" \h \z \u </w:instrText>
          </w:r>
          <w:r w:rsidRPr="003308F0">
            <w:rPr>
              <w:rFonts w:ascii="Times New Roman" w:hAnsi="Times New Roman"/>
              <w:sz w:val="28"/>
              <w:szCs w:val="28"/>
            </w:rPr>
            <w:fldChar w:fldCharType="separate"/>
          </w:r>
          <w:hyperlink w:anchor="_Toc181909377" w:history="1">
            <w:r w:rsidRPr="003308F0">
              <w:rPr>
                <w:rStyle w:val="Hyperlink"/>
                <w:rFonts w:ascii="Times New Roman" w:hAnsi="Times New Roman"/>
                <w:b/>
                <w:bCs/>
                <w:noProof/>
                <w:sz w:val="28"/>
                <w:szCs w:val="28"/>
              </w:rPr>
              <w:t>Introduction</w:t>
            </w:r>
            <w:r w:rsidRPr="003308F0">
              <w:rPr>
                <w:rFonts w:ascii="Times New Roman" w:hAnsi="Times New Roman"/>
                <w:noProof/>
                <w:webHidden/>
                <w:sz w:val="28"/>
                <w:szCs w:val="28"/>
              </w:rPr>
              <w:tab/>
            </w:r>
            <w:r w:rsidRPr="003308F0">
              <w:rPr>
                <w:rFonts w:ascii="Times New Roman" w:hAnsi="Times New Roman"/>
                <w:noProof/>
                <w:webHidden/>
                <w:sz w:val="28"/>
                <w:szCs w:val="28"/>
              </w:rPr>
              <w:fldChar w:fldCharType="begin"/>
            </w:r>
            <w:r w:rsidRPr="003308F0">
              <w:rPr>
                <w:rFonts w:ascii="Times New Roman" w:hAnsi="Times New Roman"/>
                <w:noProof/>
                <w:webHidden/>
                <w:sz w:val="28"/>
                <w:szCs w:val="28"/>
              </w:rPr>
              <w:instrText xml:space="preserve"> PAGEREF _Toc181909377 \h </w:instrText>
            </w:r>
            <w:r w:rsidRPr="003308F0">
              <w:rPr>
                <w:rFonts w:ascii="Times New Roman" w:hAnsi="Times New Roman"/>
                <w:noProof/>
                <w:webHidden/>
                <w:sz w:val="28"/>
                <w:szCs w:val="28"/>
              </w:rPr>
            </w:r>
            <w:r w:rsidRPr="003308F0">
              <w:rPr>
                <w:rFonts w:ascii="Times New Roman" w:hAnsi="Times New Roman"/>
                <w:noProof/>
                <w:webHidden/>
                <w:sz w:val="28"/>
                <w:szCs w:val="28"/>
              </w:rPr>
              <w:fldChar w:fldCharType="separate"/>
            </w:r>
            <w:r w:rsidRPr="003308F0">
              <w:rPr>
                <w:rFonts w:ascii="Times New Roman" w:hAnsi="Times New Roman"/>
                <w:noProof/>
                <w:webHidden/>
                <w:sz w:val="28"/>
                <w:szCs w:val="28"/>
              </w:rPr>
              <w:t>4</w:t>
            </w:r>
            <w:r w:rsidRPr="003308F0">
              <w:rPr>
                <w:rFonts w:ascii="Times New Roman" w:hAnsi="Times New Roman"/>
                <w:noProof/>
                <w:webHidden/>
                <w:sz w:val="28"/>
                <w:szCs w:val="28"/>
              </w:rPr>
              <w:fldChar w:fldCharType="end"/>
            </w:r>
          </w:hyperlink>
        </w:p>
        <w:p w14:paraId="5E8B900E" w14:textId="1C3EB01F" w:rsidR="003308F0" w:rsidRPr="003308F0" w:rsidRDefault="003308F0">
          <w:pPr>
            <w:pStyle w:val="TOC2"/>
            <w:tabs>
              <w:tab w:val="right" w:leader="dot" w:pos="9016"/>
            </w:tabs>
            <w:rPr>
              <w:rFonts w:ascii="Times New Roman" w:hAnsi="Times New Roman"/>
              <w:noProof/>
              <w:kern w:val="2"/>
              <w:sz w:val="28"/>
              <w:szCs w:val="28"/>
              <w:lang w:val="en-GB" w:eastAsia="en-GB"/>
              <w14:ligatures w14:val="standardContextual"/>
            </w:rPr>
          </w:pPr>
          <w:hyperlink w:anchor="_Toc181909378" w:history="1">
            <w:r w:rsidRPr="003308F0">
              <w:rPr>
                <w:rStyle w:val="Hyperlink"/>
                <w:rFonts w:ascii="Times New Roman" w:hAnsi="Times New Roman"/>
                <w:b/>
                <w:bCs/>
                <w:noProof/>
                <w:sz w:val="28"/>
                <w:szCs w:val="28"/>
              </w:rPr>
              <w:t>Overview of Hyatt Hotels Corporation</w:t>
            </w:r>
            <w:r w:rsidRPr="003308F0">
              <w:rPr>
                <w:rFonts w:ascii="Times New Roman" w:hAnsi="Times New Roman"/>
                <w:noProof/>
                <w:webHidden/>
                <w:sz w:val="28"/>
                <w:szCs w:val="28"/>
              </w:rPr>
              <w:tab/>
            </w:r>
            <w:r w:rsidRPr="003308F0">
              <w:rPr>
                <w:rFonts w:ascii="Times New Roman" w:hAnsi="Times New Roman"/>
                <w:noProof/>
                <w:webHidden/>
                <w:sz w:val="28"/>
                <w:szCs w:val="28"/>
              </w:rPr>
              <w:fldChar w:fldCharType="begin"/>
            </w:r>
            <w:r w:rsidRPr="003308F0">
              <w:rPr>
                <w:rFonts w:ascii="Times New Roman" w:hAnsi="Times New Roman"/>
                <w:noProof/>
                <w:webHidden/>
                <w:sz w:val="28"/>
                <w:szCs w:val="28"/>
              </w:rPr>
              <w:instrText xml:space="preserve"> PAGEREF _Toc181909378 \h </w:instrText>
            </w:r>
            <w:r w:rsidRPr="003308F0">
              <w:rPr>
                <w:rFonts w:ascii="Times New Roman" w:hAnsi="Times New Roman"/>
                <w:noProof/>
                <w:webHidden/>
                <w:sz w:val="28"/>
                <w:szCs w:val="28"/>
              </w:rPr>
            </w:r>
            <w:r w:rsidRPr="003308F0">
              <w:rPr>
                <w:rFonts w:ascii="Times New Roman" w:hAnsi="Times New Roman"/>
                <w:noProof/>
                <w:webHidden/>
                <w:sz w:val="28"/>
                <w:szCs w:val="28"/>
              </w:rPr>
              <w:fldChar w:fldCharType="separate"/>
            </w:r>
            <w:r w:rsidRPr="003308F0">
              <w:rPr>
                <w:rFonts w:ascii="Times New Roman" w:hAnsi="Times New Roman"/>
                <w:noProof/>
                <w:webHidden/>
                <w:sz w:val="28"/>
                <w:szCs w:val="28"/>
              </w:rPr>
              <w:t>4</w:t>
            </w:r>
            <w:r w:rsidRPr="003308F0">
              <w:rPr>
                <w:rFonts w:ascii="Times New Roman" w:hAnsi="Times New Roman"/>
                <w:noProof/>
                <w:webHidden/>
                <w:sz w:val="28"/>
                <w:szCs w:val="28"/>
              </w:rPr>
              <w:fldChar w:fldCharType="end"/>
            </w:r>
          </w:hyperlink>
        </w:p>
        <w:p w14:paraId="2B225AD4" w14:textId="457E3EFC" w:rsidR="003308F0" w:rsidRPr="003308F0" w:rsidRDefault="003308F0">
          <w:pPr>
            <w:pStyle w:val="TOC1"/>
            <w:tabs>
              <w:tab w:val="right" w:leader="dot" w:pos="9016"/>
            </w:tabs>
            <w:rPr>
              <w:rFonts w:ascii="Times New Roman" w:hAnsi="Times New Roman"/>
              <w:noProof/>
              <w:kern w:val="2"/>
              <w:sz w:val="28"/>
              <w:szCs w:val="28"/>
              <w:lang w:val="en-GB" w:eastAsia="en-GB"/>
              <w14:ligatures w14:val="standardContextual"/>
            </w:rPr>
          </w:pPr>
          <w:hyperlink w:anchor="_Toc181909379" w:history="1">
            <w:r w:rsidRPr="003308F0">
              <w:rPr>
                <w:rStyle w:val="Hyperlink"/>
                <w:rFonts w:ascii="Times New Roman" w:hAnsi="Times New Roman"/>
                <w:b/>
                <w:bCs/>
                <w:noProof/>
                <w:sz w:val="28"/>
                <w:szCs w:val="28"/>
              </w:rPr>
              <w:t>1. Organizational Structure, Culture, and Goals</w:t>
            </w:r>
            <w:r w:rsidRPr="003308F0">
              <w:rPr>
                <w:rFonts w:ascii="Times New Roman" w:hAnsi="Times New Roman"/>
                <w:noProof/>
                <w:webHidden/>
                <w:sz w:val="28"/>
                <w:szCs w:val="28"/>
              </w:rPr>
              <w:tab/>
            </w:r>
            <w:r w:rsidRPr="003308F0">
              <w:rPr>
                <w:rFonts w:ascii="Times New Roman" w:hAnsi="Times New Roman"/>
                <w:noProof/>
                <w:webHidden/>
                <w:sz w:val="28"/>
                <w:szCs w:val="28"/>
              </w:rPr>
              <w:fldChar w:fldCharType="begin"/>
            </w:r>
            <w:r w:rsidRPr="003308F0">
              <w:rPr>
                <w:rFonts w:ascii="Times New Roman" w:hAnsi="Times New Roman"/>
                <w:noProof/>
                <w:webHidden/>
                <w:sz w:val="28"/>
                <w:szCs w:val="28"/>
              </w:rPr>
              <w:instrText xml:space="preserve"> PAGEREF _Toc181909379 \h </w:instrText>
            </w:r>
            <w:r w:rsidRPr="003308F0">
              <w:rPr>
                <w:rFonts w:ascii="Times New Roman" w:hAnsi="Times New Roman"/>
                <w:noProof/>
                <w:webHidden/>
                <w:sz w:val="28"/>
                <w:szCs w:val="28"/>
              </w:rPr>
            </w:r>
            <w:r w:rsidRPr="003308F0">
              <w:rPr>
                <w:rFonts w:ascii="Times New Roman" w:hAnsi="Times New Roman"/>
                <w:noProof/>
                <w:webHidden/>
                <w:sz w:val="28"/>
                <w:szCs w:val="28"/>
              </w:rPr>
              <w:fldChar w:fldCharType="separate"/>
            </w:r>
            <w:r w:rsidRPr="003308F0">
              <w:rPr>
                <w:rFonts w:ascii="Times New Roman" w:hAnsi="Times New Roman"/>
                <w:noProof/>
                <w:webHidden/>
                <w:sz w:val="28"/>
                <w:szCs w:val="28"/>
              </w:rPr>
              <w:t>5</w:t>
            </w:r>
            <w:r w:rsidRPr="003308F0">
              <w:rPr>
                <w:rFonts w:ascii="Times New Roman" w:hAnsi="Times New Roman"/>
                <w:noProof/>
                <w:webHidden/>
                <w:sz w:val="28"/>
                <w:szCs w:val="28"/>
              </w:rPr>
              <w:fldChar w:fldCharType="end"/>
            </w:r>
          </w:hyperlink>
        </w:p>
        <w:p w14:paraId="60034683" w14:textId="08623714" w:rsidR="003308F0" w:rsidRPr="003308F0" w:rsidRDefault="003308F0">
          <w:pPr>
            <w:pStyle w:val="TOC2"/>
            <w:tabs>
              <w:tab w:val="right" w:leader="dot" w:pos="9016"/>
            </w:tabs>
            <w:rPr>
              <w:rFonts w:ascii="Times New Roman" w:hAnsi="Times New Roman"/>
              <w:noProof/>
              <w:kern w:val="2"/>
              <w:sz w:val="28"/>
              <w:szCs w:val="28"/>
              <w:lang w:val="en-GB" w:eastAsia="en-GB"/>
              <w14:ligatures w14:val="standardContextual"/>
            </w:rPr>
          </w:pPr>
          <w:hyperlink w:anchor="_Toc181909380" w:history="1">
            <w:r w:rsidRPr="003308F0">
              <w:rPr>
                <w:rStyle w:val="Hyperlink"/>
                <w:rFonts w:ascii="Times New Roman" w:hAnsi="Times New Roman"/>
                <w:b/>
                <w:bCs/>
                <w:noProof/>
                <w:sz w:val="28"/>
                <w:szCs w:val="28"/>
              </w:rPr>
              <w:t>Aim and Key Topics of the Report</w:t>
            </w:r>
            <w:r w:rsidRPr="003308F0">
              <w:rPr>
                <w:rFonts w:ascii="Times New Roman" w:hAnsi="Times New Roman"/>
                <w:noProof/>
                <w:webHidden/>
                <w:sz w:val="28"/>
                <w:szCs w:val="28"/>
              </w:rPr>
              <w:tab/>
            </w:r>
            <w:r w:rsidRPr="003308F0">
              <w:rPr>
                <w:rFonts w:ascii="Times New Roman" w:hAnsi="Times New Roman"/>
                <w:noProof/>
                <w:webHidden/>
                <w:sz w:val="28"/>
                <w:szCs w:val="28"/>
              </w:rPr>
              <w:fldChar w:fldCharType="begin"/>
            </w:r>
            <w:r w:rsidRPr="003308F0">
              <w:rPr>
                <w:rFonts w:ascii="Times New Roman" w:hAnsi="Times New Roman"/>
                <w:noProof/>
                <w:webHidden/>
                <w:sz w:val="28"/>
                <w:szCs w:val="28"/>
              </w:rPr>
              <w:instrText xml:space="preserve"> PAGEREF _Toc181909380 \h </w:instrText>
            </w:r>
            <w:r w:rsidRPr="003308F0">
              <w:rPr>
                <w:rFonts w:ascii="Times New Roman" w:hAnsi="Times New Roman"/>
                <w:noProof/>
                <w:webHidden/>
                <w:sz w:val="28"/>
                <w:szCs w:val="28"/>
              </w:rPr>
            </w:r>
            <w:r w:rsidRPr="003308F0">
              <w:rPr>
                <w:rFonts w:ascii="Times New Roman" w:hAnsi="Times New Roman"/>
                <w:noProof/>
                <w:webHidden/>
                <w:sz w:val="28"/>
                <w:szCs w:val="28"/>
              </w:rPr>
              <w:fldChar w:fldCharType="separate"/>
            </w:r>
            <w:r w:rsidRPr="003308F0">
              <w:rPr>
                <w:rFonts w:ascii="Times New Roman" w:hAnsi="Times New Roman"/>
                <w:noProof/>
                <w:webHidden/>
                <w:sz w:val="28"/>
                <w:szCs w:val="28"/>
              </w:rPr>
              <w:t>5</w:t>
            </w:r>
            <w:r w:rsidRPr="003308F0">
              <w:rPr>
                <w:rFonts w:ascii="Times New Roman" w:hAnsi="Times New Roman"/>
                <w:noProof/>
                <w:webHidden/>
                <w:sz w:val="28"/>
                <w:szCs w:val="28"/>
              </w:rPr>
              <w:fldChar w:fldCharType="end"/>
            </w:r>
          </w:hyperlink>
        </w:p>
        <w:p w14:paraId="78B50513" w14:textId="5A621459" w:rsidR="003308F0" w:rsidRPr="003308F0" w:rsidRDefault="003308F0">
          <w:pPr>
            <w:pStyle w:val="TOC2"/>
            <w:tabs>
              <w:tab w:val="right" w:leader="dot" w:pos="9016"/>
            </w:tabs>
            <w:rPr>
              <w:rFonts w:ascii="Times New Roman" w:hAnsi="Times New Roman"/>
              <w:noProof/>
              <w:kern w:val="2"/>
              <w:sz w:val="28"/>
              <w:szCs w:val="28"/>
              <w:lang w:val="en-GB" w:eastAsia="en-GB"/>
              <w14:ligatures w14:val="standardContextual"/>
            </w:rPr>
          </w:pPr>
          <w:hyperlink w:anchor="_Toc181909381" w:history="1">
            <w:r w:rsidRPr="003308F0">
              <w:rPr>
                <w:rStyle w:val="Hyperlink"/>
                <w:rFonts w:ascii="Times New Roman" w:hAnsi="Times New Roman"/>
                <w:b/>
                <w:bCs/>
                <w:noProof/>
                <w:sz w:val="28"/>
                <w:szCs w:val="28"/>
              </w:rPr>
              <w:t>1.1 Organizational Structure</w:t>
            </w:r>
            <w:r w:rsidRPr="003308F0">
              <w:rPr>
                <w:rFonts w:ascii="Times New Roman" w:hAnsi="Times New Roman"/>
                <w:noProof/>
                <w:webHidden/>
                <w:sz w:val="28"/>
                <w:szCs w:val="28"/>
              </w:rPr>
              <w:tab/>
            </w:r>
            <w:r w:rsidRPr="003308F0">
              <w:rPr>
                <w:rFonts w:ascii="Times New Roman" w:hAnsi="Times New Roman"/>
                <w:noProof/>
                <w:webHidden/>
                <w:sz w:val="28"/>
                <w:szCs w:val="28"/>
              </w:rPr>
              <w:fldChar w:fldCharType="begin"/>
            </w:r>
            <w:r w:rsidRPr="003308F0">
              <w:rPr>
                <w:rFonts w:ascii="Times New Roman" w:hAnsi="Times New Roman"/>
                <w:noProof/>
                <w:webHidden/>
                <w:sz w:val="28"/>
                <w:szCs w:val="28"/>
              </w:rPr>
              <w:instrText xml:space="preserve"> PAGEREF _Toc181909381 \h </w:instrText>
            </w:r>
            <w:r w:rsidRPr="003308F0">
              <w:rPr>
                <w:rFonts w:ascii="Times New Roman" w:hAnsi="Times New Roman"/>
                <w:noProof/>
                <w:webHidden/>
                <w:sz w:val="28"/>
                <w:szCs w:val="28"/>
              </w:rPr>
            </w:r>
            <w:r w:rsidRPr="003308F0">
              <w:rPr>
                <w:rFonts w:ascii="Times New Roman" w:hAnsi="Times New Roman"/>
                <w:noProof/>
                <w:webHidden/>
                <w:sz w:val="28"/>
                <w:szCs w:val="28"/>
              </w:rPr>
              <w:fldChar w:fldCharType="separate"/>
            </w:r>
            <w:r w:rsidRPr="003308F0">
              <w:rPr>
                <w:rFonts w:ascii="Times New Roman" w:hAnsi="Times New Roman"/>
                <w:noProof/>
                <w:webHidden/>
                <w:sz w:val="28"/>
                <w:szCs w:val="28"/>
              </w:rPr>
              <w:t>5</w:t>
            </w:r>
            <w:r w:rsidRPr="003308F0">
              <w:rPr>
                <w:rFonts w:ascii="Times New Roman" w:hAnsi="Times New Roman"/>
                <w:noProof/>
                <w:webHidden/>
                <w:sz w:val="28"/>
                <w:szCs w:val="28"/>
              </w:rPr>
              <w:fldChar w:fldCharType="end"/>
            </w:r>
          </w:hyperlink>
        </w:p>
        <w:p w14:paraId="5390A2E9" w14:textId="549F1F01" w:rsidR="003308F0" w:rsidRPr="003308F0" w:rsidRDefault="003308F0">
          <w:pPr>
            <w:pStyle w:val="TOC2"/>
            <w:tabs>
              <w:tab w:val="right" w:leader="dot" w:pos="9016"/>
            </w:tabs>
            <w:rPr>
              <w:rFonts w:ascii="Times New Roman" w:hAnsi="Times New Roman"/>
              <w:noProof/>
              <w:kern w:val="2"/>
              <w:sz w:val="28"/>
              <w:szCs w:val="28"/>
              <w:lang w:val="en-GB" w:eastAsia="en-GB"/>
              <w14:ligatures w14:val="standardContextual"/>
            </w:rPr>
          </w:pPr>
          <w:hyperlink w:anchor="_Toc181909382" w:history="1">
            <w:r w:rsidRPr="003308F0">
              <w:rPr>
                <w:rStyle w:val="Hyperlink"/>
                <w:rFonts w:ascii="Times New Roman" w:hAnsi="Times New Roman"/>
                <w:b/>
                <w:bCs/>
                <w:noProof/>
                <w:sz w:val="28"/>
                <w:szCs w:val="28"/>
              </w:rPr>
              <w:t>1.2 Corporate Culture</w:t>
            </w:r>
            <w:r w:rsidRPr="003308F0">
              <w:rPr>
                <w:rFonts w:ascii="Times New Roman" w:hAnsi="Times New Roman"/>
                <w:noProof/>
                <w:webHidden/>
                <w:sz w:val="28"/>
                <w:szCs w:val="28"/>
              </w:rPr>
              <w:tab/>
            </w:r>
            <w:r w:rsidRPr="003308F0">
              <w:rPr>
                <w:rFonts w:ascii="Times New Roman" w:hAnsi="Times New Roman"/>
                <w:noProof/>
                <w:webHidden/>
                <w:sz w:val="28"/>
                <w:szCs w:val="28"/>
              </w:rPr>
              <w:fldChar w:fldCharType="begin"/>
            </w:r>
            <w:r w:rsidRPr="003308F0">
              <w:rPr>
                <w:rFonts w:ascii="Times New Roman" w:hAnsi="Times New Roman"/>
                <w:noProof/>
                <w:webHidden/>
                <w:sz w:val="28"/>
                <w:szCs w:val="28"/>
              </w:rPr>
              <w:instrText xml:space="preserve"> PAGEREF _Toc181909382 \h </w:instrText>
            </w:r>
            <w:r w:rsidRPr="003308F0">
              <w:rPr>
                <w:rFonts w:ascii="Times New Roman" w:hAnsi="Times New Roman"/>
                <w:noProof/>
                <w:webHidden/>
                <w:sz w:val="28"/>
                <w:szCs w:val="28"/>
              </w:rPr>
            </w:r>
            <w:r w:rsidRPr="003308F0">
              <w:rPr>
                <w:rFonts w:ascii="Times New Roman" w:hAnsi="Times New Roman"/>
                <w:noProof/>
                <w:webHidden/>
                <w:sz w:val="28"/>
                <w:szCs w:val="28"/>
              </w:rPr>
              <w:fldChar w:fldCharType="separate"/>
            </w:r>
            <w:r w:rsidRPr="003308F0">
              <w:rPr>
                <w:rFonts w:ascii="Times New Roman" w:hAnsi="Times New Roman"/>
                <w:noProof/>
                <w:webHidden/>
                <w:sz w:val="28"/>
                <w:szCs w:val="28"/>
              </w:rPr>
              <w:t>6</w:t>
            </w:r>
            <w:r w:rsidRPr="003308F0">
              <w:rPr>
                <w:rFonts w:ascii="Times New Roman" w:hAnsi="Times New Roman"/>
                <w:noProof/>
                <w:webHidden/>
                <w:sz w:val="28"/>
                <w:szCs w:val="28"/>
              </w:rPr>
              <w:fldChar w:fldCharType="end"/>
            </w:r>
          </w:hyperlink>
        </w:p>
        <w:p w14:paraId="6EC6ABF8" w14:textId="4D25AC95" w:rsidR="003308F0" w:rsidRPr="003308F0" w:rsidRDefault="003308F0">
          <w:pPr>
            <w:pStyle w:val="TOC2"/>
            <w:tabs>
              <w:tab w:val="right" w:leader="dot" w:pos="9016"/>
            </w:tabs>
            <w:rPr>
              <w:rFonts w:ascii="Times New Roman" w:hAnsi="Times New Roman"/>
              <w:noProof/>
              <w:kern w:val="2"/>
              <w:sz w:val="28"/>
              <w:szCs w:val="28"/>
              <w:lang w:val="en-GB" w:eastAsia="en-GB"/>
              <w14:ligatures w14:val="standardContextual"/>
            </w:rPr>
          </w:pPr>
          <w:hyperlink w:anchor="_Toc181909383" w:history="1">
            <w:r w:rsidRPr="003308F0">
              <w:rPr>
                <w:rStyle w:val="Hyperlink"/>
                <w:rFonts w:ascii="Times New Roman" w:hAnsi="Times New Roman"/>
                <w:b/>
                <w:bCs/>
                <w:noProof/>
                <w:sz w:val="28"/>
                <w:szCs w:val="28"/>
              </w:rPr>
              <w:t>1.3 Goals at Corporate and Individual Levels</w:t>
            </w:r>
            <w:r w:rsidRPr="003308F0">
              <w:rPr>
                <w:rFonts w:ascii="Times New Roman" w:hAnsi="Times New Roman"/>
                <w:noProof/>
                <w:webHidden/>
                <w:sz w:val="28"/>
                <w:szCs w:val="28"/>
              </w:rPr>
              <w:tab/>
            </w:r>
            <w:r w:rsidRPr="003308F0">
              <w:rPr>
                <w:rFonts w:ascii="Times New Roman" w:hAnsi="Times New Roman"/>
                <w:noProof/>
                <w:webHidden/>
                <w:sz w:val="28"/>
                <w:szCs w:val="28"/>
              </w:rPr>
              <w:fldChar w:fldCharType="begin"/>
            </w:r>
            <w:r w:rsidRPr="003308F0">
              <w:rPr>
                <w:rFonts w:ascii="Times New Roman" w:hAnsi="Times New Roman"/>
                <w:noProof/>
                <w:webHidden/>
                <w:sz w:val="28"/>
                <w:szCs w:val="28"/>
              </w:rPr>
              <w:instrText xml:space="preserve"> PAGEREF _Toc181909383 \h </w:instrText>
            </w:r>
            <w:r w:rsidRPr="003308F0">
              <w:rPr>
                <w:rFonts w:ascii="Times New Roman" w:hAnsi="Times New Roman"/>
                <w:noProof/>
                <w:webHidden/>
                <w:sz w:val="28"/>
                <w:szCs w:val="28"/>
              </w:rPr>
            </w:r>
            <w:r w:rsidRPr="003308F0">
              <w:rPr>
                <w:rFonts w:ascii="Times New Roman" w:hAnsi="Times New Roman"/>
                <w:noProof/>
                <w:webHidden/>
                <w:sz w:val="28"/>
                <w:szCs w:val="28"/>
              </w:rPr>
              <w:fldChar w:fldCharType="separate"/>
            </w:r>
            <w:r w:rsidRPr="003308F0">
              <w:rPr>
                <w:rFonts w:ascii="Times New Roman" w:hAnsi="Times New Roman"/>
                <w:noProof/>
                <w:webHidden/>
                <w:sz w:val="28"/>
                <w:szCs w:val="28"/>
              </w:rPr>
              <w:t>7</w:t>
            </w:r>
            <w:r w:rsidRPr="003308F0">
              <w:rPr>
                <w:rFonts w:ascii="Times New Roman" w:hAnsi="Times New Roman"/>
                <w:noProof/>
                <w:webHidden/>
                <w:sz w:val="28"/>
                <w:szCs w:val="28"/>
              </w:rPr>
              <w:fldChar w:fldCharType="end"/>
            </w:r>
          </w:hyperlink>
        </w:p>
        <w:p w14:paraId="56C03570" w14:textId="4E47243F" w:rsidR="003308F0" w:rsidRPr="003308F0" w:rsidRDefault="003308F0">
          <w:pPr>
            <w:pStyle w:val="TOC1"/>
            <w:tabs>
              <w:tab w:val="right" w:leader="dot" w:pos="9016"/>
            </w:tabs>
            <w:rPr>
              <w:rFonts w:ascii="Times New Roman" w:hAnsi="Times New Roman"/>
              <w:noProof/>
              <w:kern w:val="2"/>
              <w:sz w:val="28"/>
              <w:szCs w:val="28"/>
              <w:lang w:val="en-GB" w:eastAsia="en-GB"/>
              <w14:ligatures w14:val="standardContextual"/>
            </w:rPr>
          </w:pPr>
          <w:hyperlink w:anchor="_Toc181909384" w:history="1">
            <w:r w:rsidRPr="003308F0">
              <w:rPr>
                <w:rStyle w:val="Hyperlink"/>
                <w:rFonts w:ascii="Times New Roman" w:hAnsi="Times New Roman"/>
                <w:b/>
                <w:bCs/>
                <w:noProof/>
                <w:sz w:val="28"/>
                <w:szCs w:val="28"/>
              </w:rPr>
              <w:t>2. Recent Change Initiatives</w:t>
            </w:r>
            <w:r w:rsidRPr="003308F0">
              <w:rPr>
                <w:rFonts w:ascii="Times New Roman" w:hAnsi="Times New Roman"/>
                <w:noProof/>
                <w:webHidden/>
                <w:sz w:val="28"/>
                <w:szCs w:val="28"/>
              </w:rPr>
              <w:tab/>
            </w:r>
            <w:r w:rsidRPr="003308F0">
              <w:rPr>
                <w:rFonts w:ascii="Times New Roman" w:hAnsi="Times New Roman"/>
                <w:noProof/>
                <w:webHidden/>
                <w:sz w:val="28"/>
                <w:szCs w:val="28"/>
              </w:rPr>
              <w:fldChar w:fldCharType="begin"/>
            </w:r>
            <w:r w:rsidRPr="003308F0">
              <w:rPr>
                <w:rFonts w:ascii="Times New Roman" w:hAnsi="Times New Roman"/>
                <w:noProof/>
                <w:webHidden/>
                <w:sz w:val="28"/>
                <w:szCs w:val="28"/>
              </w:rPr>
              <w:instrText xml:space="preserve"> PAGEREF _Toc181909384 \h </w:instrText>
            </w:r>
            <w:r w:rsidRPr="003308F0">
              <w:rPr>
                <w:rFonts w:ascii="Times New Roman" w:hAnsi="Times New Roman"/>
                <w:noProof/>
                <w:webHidden/>
                <w:sz w:val="28"/>
                <w:szCs w:val="28"/>
              </w:rPr>
            </w:r>
            <w:r w:rsidRPr="003308F0">
              <w:rPr>
                <w:rFonts w:ascii="Times New Roman" w:hAnsi="Times New Roman"/>
                <w:noProof/>
                <w:webHidden/>
                <w:sz w:val="28"/>
                <w:szCs w:val="28"/>
              </w:rPr>
              <w:fldChar w:fldCharType="separate"/>
            </w:r>
            <w:r w:rsidRPr="003308F0">
              <w:rPr>
                <w:rFonts w:ascii="Times New Roman" w:hAnsi="Times New Roman"/>
                <w:noProof/>
                <w:webHidden/>
                <w:sz w:val="28"/>
                <w:szCs w:val="28"/>
              </w:rPr>
              <w:t>8</w:t>
            </w:r>
            <w:r w:rsidRPr="003308F0">
              <w:rPr>
                <w:rFonts w:ascii="Times New Roman" w:hAnsi="Times New Roman"/>
                <w:noProof/>
                <w:webHidden/>
                <w:sz w:val="28"/>
                <w:szCs w:val="28"/>
              </w:rPr>
              <w:fldChar w:fldCharType="end"/>
            </w:r>
          </w:hyperlink>
        </w:p>
        <w:p w14:paraId="26CEFCB4" w14:textId="3DB72426" w:rsidR="003308F0" w:rsidRPr="003308F0" w:rsidRDefault="003308F0">
          <w:pPr>
            <w:pStyle w:val="TOC2"/>
            <w:tabs>
              <w:tab w:val="right" w:leader="dot" w:pos="9016"/>
            </w:tabs>
            <w:rPr>
              <w:rFonts w:ascii="Times New Roman" w:hAnsi="Times New Roman"/>
              <w:noProof/>
              <w:kern w:val="2"/>
              <w:sz w:val="28"/>
              <w:szCs w:val="28"/>
              <w:lang w:val="en-GB" w:eastAsia="en-GB"/>
              <w14:ligatures w14:val="standardContextual"/>
            </w:rPr>
          </w:pPr>
          <w:hyperlink w:anchor="_Toc181909385" w:history="1">
            <w:r w:rsidRPr="003308F0">
              <w:rPr>
                <w:rStyle w:val="Hyperlink"/>
                <w:rFonts w:ascii="Times New Roman" w:hAnsi="Times New Roman"/>
                <w:b/>
                <w:bCs/>
                <w:noProof/>
                <w:sz w:val="28"/>
                <w:szCs w:val="28"/>
              </w:rPr>
              <w:t>2.1 Focus on Renewable Energy</w:t>
            </w:r>
            <w:r w:rsidRPr="003308F0">
              <w:rPr>
                <w:rFonts w:ascii="Times New Roman" w:hAnsi="Times New Roman"/>
                <w:noProof/>
                <w:webHidden/>
                <w:sz w:val="28"/>
                <w:szCs w:val="28"/>
              </w:rPr>
              <w:tab/>
            </w:r>
            <w:r w:rsidRPr="003308F0">
              <w:rPr>
                <w:rFonts w:ascii="Times New Roman" w:hAnsi="Times New Roman"/>
                <w:noProof/>
                <w:webHidden/>
                <w:sz w:val="28"/>
                <w:szCs w:val="28"/>
              </w:rPr>
              <w:fldChar w:fldCharType="begin"/>
            </w:r>
            <w:r w:rsidRPr="003308F0">
              <w:rPr>
                <w:rFonts w:ascii="Times New Roman" w:hAnsi="Times New Roman"/>
                <w:noProof/>
                <w:webHidden/>
                <w:sz w:val="28"/>
                <w:szCs w:val="28"/>
              </w:rPr>
              <w:instrText xml:space="preserve"> PAGEREF _Toc181909385 \h </w:instrText>
            </w:r>
            <w:r w:rsidRPr="003308F0">
              <w:rPr>
                <w:rFonts w:ascii="Times New Roman" w:hAnsi="Times New Roman"/>
                <w:noProof/>
                <w:webHidden/>
                <w:sz w:val="28"/>
                <w:szCs w:val="28"/>
              </w:rPr>
            </w:r>
            <w:r w:rsidRPr="003308F0">
              <w:rPr>
                <w:rFonts w:ascii="Times New Roman" w:hAnsi="Times New Roman"/>
                <w:noProof/>
                <w:webHidden/>
                <w:sz w:val="28"/>
                <w:szCs w:val="28"/>
              </w:rPr>
              <w:fldChar w:fldCharType="separate"/>
            </w:r>
            <w:r w:rsidRPr="003308F0">
              <w:rPr>
                <w:rFonts w:ascii="Times New Roman" w:hAnsi="Times New Roman"/>
                <w:noProof/>
                <w:webHidden/>
                <w:sz w:val="28"/>
                <w:szCs w:val="28"/>
              </w:rPr>
              <w:t>8</w:t>
            </w:r>
            <w:r w:rsidRPr="003308F0">
              <w:rPr>
                <w:rFonts w:ascii="Times New Roman" w:hAnsi="Times New Roman"/>
                <w:noProof/>
                <w:webHidden/>
                <w:sz w:val="28"/>
                <w:szCs w:val="28"/>
              </w:rPr>
              <w:fldChar w:fldCharType="end"/>
            </w:r>
          </w:hyperlink>
        </w:p>
        <w:p w14:paraId="6DC15842" w14:textId="754A138B" w:rsidR="003308F0" w:rsidRPr="003308F0" w:rsidRDefault="003308F0">
          <w:pPr>
            <w:pStyle w:val="TOC2"/>
            <w:tabs>
              <w:tab w:val="right" w:leader="dot" w:pos="9016"/>
            </w:tabs>
            <w:rPr>
              <w:rFonts w:ascii="Times New Roman" w:hAnsi="Times New Roman"/>
              <w:noProof/>
              <w:kern w:val="2"/>
              <w:sz w:val="28"/>
              <w:szCs w:val="28"/>
              <w:lang w:val="en-GB" w:eastAsia="en-GB"/>
              <w14:ligatures w14:val="standardContextual"/>
            </w:rPr>
          </w:pPr>
          <w:hyperlink w:anchor="_Toc181909386" w:history="1">
            <w:r w:rsidRPr="003308F0">
              <w:rPr>
                <w:rStyle w:val="Hyperlink"/>
                <w:rFonts w:ascii="Times New Roman" w:hAnsi="Times New Roman"/>
                <w:b/>
                <w:bCs/>
                <w:noProof/>
                <w:sz w:val="28"/>
                <w:szCs w:val="28"/>
              </w:rPr>
              <w:t>2.2 Environmental and Social Impact Reporting</w:t>
            </w:r>
            <w:r w:rsidRPr="003308F0">
              <w:rPr>
                <w:rFonts w:ascii="Times New Roman" w:hAnsi="Times New Roman"/>
                <w:noProof/>
                <w:webHidden/>
                <w:sz w:val="28"/>
                <w:szCs w:val="28"/>
              </w:rPr>
              <w:tab/>
            </w:r>
            <w:r w:rsidRPr="003308F0">
              <w:rPr>
                <w:rFonts w:ascii="Times New Roman" w:hAnsi="Times New Roman"/>
                <w:noProof/>
                <w:webHidden/>
                <w:sz w:val="28"/>
                <w:szCs w:val="28"/>
              </w:rPr>
              <w:fldChar w:fldCharType="begin"/>
            </w:r>
            <w:r w:rsidRPr="003308F0">
              <w:rPr>
                <w:rFonts w:ascii="Times New Roman" w:hAnsi="Times New Roman"/>
                <w:noProof/>
                <w:webHidden/>
                <w:sz w:val="28"/>
                <w:szCs w:val="28"/>
              </w:rPr>
              <w:instrText xml:space="preserve"> PAGEREF _Toc181909386 \h </w:instrText>
            </w:r>
            <w:r w:rsidRPr="003308F0">
              <w:rPr>
                <w:rFonts w:ascii="Times New Roman" w:hAnsi="Times New Roman"/>
                <w:noProof/>
                <w:webHidden/>
                <w:sz w:val="28"/>
                <w:szCs w:val="28"/>
              </w:rPr>
            </w:r>
            <w:r w:rsidRPr="003308F0">
              <w:rPr>
                <w:rFonts w:ascii="Times New Roman" w:hAnsi="Times New Roman"/>
                <w:noProof/>
                <w:webHidden/>
                <w:sz w:val="28"/>
                <w:szCs w:val="28"/>
              </w:rPr>
              <w:fldChar w:fldCharType="separate"/>
            </w:r>
            <w:r w:rsidRPr="003308F0">
              <w:rPr>
                <w:rFonts w:ascii="Times New Roman" w:hAnsi="Times New Roman"/>
                <w:noProof/>
                <w:webHidden/>
                <w:sz w:val="28"/>
                <w:szCs w:val="28"/>
              </w:rPr>
              <w:t>8</w:t>
            </w:r>
            <w:r w:rsidRPr="003308F0">
              <w:rPr>
                <w:rFonts w:ascii="Times New Roman" w:hAnsi="Times New Roman"/>
                <w:noProof/>
                <w:webHidden/>
                <w:sz w:val="28"/>
                <w:szCs w:val="28"/>
              </w:rPr>
              <w:fldChar w:fldCharType="end"/>
            </w:r>
          </w:hyperlink>
        </w:p>
        <w:p w14:paraId="2D63D822" w14:textId="736D8FFC" w:rsidR="003308F0" w:rsidRPr="003308F0" w:rsidRDefault="003308F0">
          <w:pPr>
            <w:pStyle w:val="TOC2"/>
            <w:tabs>
              <w:tab w:val="right" w:leader="dot" w:pos="9016"/>
            </w:tabs>
            <w:rPr>
              <w:rFonts w:ascii="Times New Roman" w:hAnsi="Times New Roman"/>
              <w:noProof/>
              <w:kern w:val="2"/>
              <w:sz w:val="28"/>
              <w:szCs w:val="28"/>
              <w:lang w:val="en-GB" w:eastAsia="en-GB"/>
              <w14:ligatures w14:val="standardContextual"/>
            </w:rPr>
          </w:pPr>
          <w:hyperlink w:anchor="_Toc181909387" w:history="1">
            <w:r w:rsidRPr="003308F0">
              <w:rPr>
                <w:rStyle w:val="Hyperlink"/>
                <w:rFonts w:ascii="Times New Roman" w:hAnsi="Times New Roman"/>
                <w:b/>
                <w:bCs/>
                <w:noProof/>
                <w:sz w:val="28"/>
                <w:szCs w:val="28"/>
              </w:rPr>
              <w:t>2.3Green Key Partnership in Asia Pacific</w:t>
            </w:r>
            <w:r w:rsidRPr="003308F0">
              <w:rPr>
                <w:rFonts w:ascii="Times New Roman" w:hAnsi="Times New Roman"/>
                <w:noProof/>
                <w:webHidden/>
                <w:sz w:val="28"/>
                <w:szCs w:val="28"/>
              </w:rPr>
              <w:tab/>
            </w:r>
            <w:r w:rsidRPr="003308F0">
              <w:rPr>
                <w:rFonts w:ascii="Times New Roman" w:hAnsi="Times New Roman"/>
                <w:noProof/>
                <w:webHidden/>
                <w:sz w:val="28"/>
                <w:szCs w:val="28"/>
              </w:rPr>
              <w:fldChar w:fldCharType="begin"/>
            </w:r>
            <w:r w:rsidRPr="003308F0">
              <w:rPr>
                <w:rFonts w:ascii="Times New Roman" w:hAnsi="Times New Roman"/>
                <w:noProof/>
                <w:webHidden/>
                <w:sz w:val="28"/>
                <w:szCs w:val="28"/>
              </w:rPr>
              <w:instrText xml:space="preserve"> PAGEREF _Toc181909387 \h </w:instrText>
            </w:r>
            <w:r w:rsidRPr="003308F0">
              <w:rPr>
                <w:rFonts w:ascii="Times New Roman" w:hAnsi="Times New Roman"/>
                <w:noProof/>
                <w:webHidden/>
                <w:sz w:val="28"/>
                <w:szCs w:val="28"/>
              </w:rPr>
            </w:r>
            <w:r w:rsidRPr="003308F0">
              <w:rPr>
                <w:rFonts w:ascii="Times New Roman" w:hAnsi="Times New Roman"/>
                <w:noProof/>
                <w:webHidden/>
                <w:sz w:val="28"/>
                <w:szCs w:val="28"/>
              </w:rPr>
              <w:fldChar w:fldCharType="separate"/>
            </w:r>
            <w:r w:rsidRPr="003308F0">
              <w:rPr>
                <w:rFonts w:ascii="Times New Roman" w:hAnsi="Times New Roman"/>
                <w:noProof/>
                <w:webHidden/>
                <w:sz w:val="28"/>
                <w:szCs w:val="28"/>
              </w:rPr>
              <w:t>9</w:t>
            </w:r>
            <w:r w:rsidRPr="003308F0">
              <w:rPr>
                <w:rFonts w:ascii="Times New Roman" w:hAnsi="Times New Roman"/>
                <w:noProof/>
                <w:webHidden/>
                <w:sz w:val="28"/>
                <w:szCs w:val="28"/>
              </w:rPr>
              <w:fldChar w:fldCharType="end"/>
            </w:r>
          </w:hyperlink>
        </w:p>
        <w:p w14:paraId="6A676970" w14:textId="7EB55F1A" w:rsidR="003308F0" w:rsidRPr="003308F0" w:rsidRDefault="003308F0">
          <w:pPr>
            <w:pStyle w:val="TOC1"/>
            <w:tabs>
              <w:tab w:val="right" w:leader="dot" w:pos="9016"/>
            </w:tabs>
            <w:rPr>
              <w:rFonts w:ascii="Times New Roman" w:hAnsi="Times New Roman"/>
              <w:noProof/>
              <w:kern w:val="2"/>
              <w:sz w:val="28"/>
              <w:szCs w:val="28"/>
              <w:lang w:val="en-GB" w:eastAsia="en-GB"/>
              <w14:ligatures w14:val="standardContextual"/>
            </w:rPr>
          </w:pPr>
          <w:hyperlink w:anchor="_Toc181909388" w:history="1">
            <w:r w:rsidRPr="003308F0">
              <w:rPr>
                <w:rStyle w:val="Hyperlink"/>
                <w:rFonts w:ascii="Times New Roman" w:hAnsi="Times New Roman"/>
                <w:b/>
                <w:bCs/>
                <w:noProof/>
                <w:sz w:val="28"/>
                <w:szCs w:val="28"/>
              </w:rPr>
              <w:t>3. Strategic Direction</w:t>
            </w:r>
            <w:r w:rsidRPr="003308F0">
              <w:rPr>
                <w:rFonts w:ascii="Times New Roman" w:hAnsi="Times New Roman"/>
                <w:noProof/>
                <w:webHidden/>
                <w:sz w:val="28"/>
                <w:szCs w:val="28"/>
              </w:rPr>
              <w:tab/>
            </w:r>
            <w:r w:rsidRPr="003308F0">
              <w:rPr>
                <w:rFonts w:ascii="Times New Roman" w:hAnsi="Times New Roman"/>
                <w:noProof/>
                <w:webHidden/>
                <w:sz w:val="28"/>
                <w:szCs w:val="28"/>
              </w:rPr>
              <w:fldChar w:fldCharType="begin"/>
            </w:r>
            <w:r w:rsidRPr="003308F0">
              <w:rPr>
                <w:rFonts w:ascii="Times New Roman" w:hAnsi="Times New Roman"/>
                <w:noProof/>
                <w:webHidden/>
                <w:sz w:val="28"/>
                <w:szCs w:val="28"/>
              </w:rPr>
              <w:instrText xml:space="preserve"> PAGEREF _Toc181909388 \h </w:instrText>
            </w:r>
            <w:r w:rsidRPr="003308F0">
              <w:rPr>
                <w:rFonts w:ascii="Times New Roman" w:hAnsi="Times New Roman"/>
                <w:noProof/>
                <w:webHidden/>
                <w:sz w:val="28"/>
                <w:szCs w:val="28"/>
              </w:rPr>
            </w:r>
            <w:r w:rsidRPr="003308F0">
              <w:rPr>
                <w:rFonts w:ascii="Times New Roman" w:hAnsi="Times New Roman"/>
                <w:noProof/>
                <w:webHidden/>
                <w:sz w:val="28"/>
                <w:szCs w:val="28"/>
              </w:rPr>
              <w:fldChar w:fldCharType="separate"/>
            </w:r>
            <w:r w:rsidRPr="003308F0">
              <w:rPr>
                <w:rFonts w:ascii="Times New Roman" w:hAnsi="Times New Roman"/>
                <w:noProof/>
                <w:webHidden/>
                <w:sz w:val="28"/>
                <w:szCs w:val="28"/>
              </w:rPr>
              <w:t>9</w:t>
            </w:r>
            <w:r w:rsidRPr="003308F0">
              <w:rPr>
                <w:rFonts w:ascii="Times New Roman" w:hAnsi="Times New Roman"/>
                <w:noProof/>
                <w:webHidden/>
                <w:sz w:val="28"/>
                <w:szCs w:val="28"/>
              </w:rPr>
              <w:fldChar w:fldCharType="end"/>
            </w:r>
          </w:hyperlink>
        </w:p>
        <w:p w14:paraId="1C44ECC5" w14:textId="71B8F42D" w:rsidR="003308F0" w:rsidRPr="003308F0" w:rsidRDefault="003308F0">
          <w:pPr>
            <w:pStyle w:val="TOC2"/>
            <w:tabs>
              <w:tab w:val="right" w:leader="dot" w:pos="9016"/>
            </w:tabs>
            <w:rPr>
              <w:rFonts w:ascii="Times New Roman" w:hAnsi="Times New Roman"/>
              <w:noProof/>
              <w:kern w:val="2"/>
              <w:sz w:val="28"/>
              <w:szCs w:val="28"/>
              <w:lang w:val="en-GB" w:eastAsia="en-GB"/>
              <w14:ligatures w14:val="standardContextual"/>
            </w:rPr>
          </w:pPr>
          <w:hyperlink w:anchor="_Toc181909389" w:history="1">
            <w:r w:rsidRPr="003308F0">
              <w:rPr>
                <w:rStyle w:val="Hyperlink"/>
                <w:rFonts w:ascii="Times New Roman" w:hAnsi="Times New Roman"/>
                <w:b/>
                <w:bCs/>
                <w:noProof/>
                <w:sz w:val="28"/>
                <w:szCs w:val="28"/>
              </w:rPr>
              <w:t>3.1 Long-Term Objectives</w:t>
            </w:r>
            <w:r w:rsidRPr="003308F0">
              <w:rPr>
                <w:rFonts w:ascii="Times New Roman" w:hAnsi="Times New Roman"/>
                <w:noProof/>
                <w:webHidden/>
                <w:sz w:val="28"/>
                <w:szCs w:val="28"/>
              </w:rPr>
              <w:tab/>
            </w:r>
            <w:r w:rsidRPr="003308F0">
              <w:rPr>
                <w:rFonts w:ascii="Times New Roman" w:hAnsi="Times New Roman"/>
                <w:noProof/>
                <w:webHidden/>
                <w:sz w:val="28"/>
                <w:szCs w:val="28"/>
              </w:rPr>
              <w:fldChar w:fldCharType="begin"/>
            </w:r>
            <w:r w:rsidRPr="003308F0">
              <w:rPr>
                <w:rFonts w:ascii="Times New Roman" w:hAnsi="Times New Roman"/>
                <w:noProof/>
                <w:webHidden/>
                <w:sz w:val="28"/>
                <w:szCs w:val="28"/>
              </w:rPr>
              <w:instrText xml:space="preserve"> PAGEREF _Toc181909389 \h </w:instrText>
            </w:r>
            <w:r w:rsidRPr="003308F0">
              <w:rPr>
                <w:rFonts w:ascii="Times New Roman" w:hAnsi="Times New Roman"/>
                <w:noProof/>
                <w:webHidden/>
                <w:sz w:val="28"/>
                <w:szCs w:val="28"/>
              </w:rPr>
            </w:r>
            <w:r w:rsidRPr="003308F0">
              <w:rPr>
                <w:rFonts w:ascii="Times New Roman" w:hAnsi="Times New Roman"/>
                <w:noProof/>
                <w:webHidden/>
                <w:sz w:val="28"/>
                <w:szCs w:val="28"/>
              </w:rPr>
              <w:fldChar w:fldCharType="separate"/>
            </w:r>
            <w:r w:rsidRPr="003308F0">
              <w:rPr>
                <w:rFonts w:ascii="Times New Roman" w:hAnsi="Times New Roman"/>
                <w:noProof/>
                <w:webHidden/>
                <w:sz w:val="28"/>
                <w:szCs w:val="28"/>
              </w:rPr>
              <w:t>9</w:t>
            </w:r>
            <w:r w:rsidRPr="003308F0">
              <w:rPr>
                <w:rFonts w:ascii="Times New Roman" w:hAnsi="Times New Roman"/>
                <w:noProof/>
                <w:webHidden/>
                <w:sz w:val="28"/>
                <w:szCs w:val="28"/>
              </w:rPr>
              <w:fldChar w:fldCharType="end"/>
            </w:r>
          </w:hyperlink>
        </w:p>
        <w:p w14:paraId="1B3BF771" w14:textId="0F274CE3" w:rsidR="003308F0" w:rsidRPr="003308F0" w:rsidRDefault="003308F0">
          <w:pPr>
            <w:pStyle w:val="TOC2"/>
            <w:tabs>
              <w:tab w:val="right" w:leader="dot" w:pos="9016"/>
            </w:tabs>
            <w:rPr>
              <w:rFonts w:ascii="Times New Roman" w:hAnsi="Times New Roman"/>
              <w:noProof/>
              <w:kern w:val="2"/>
              <w:sz w:val="28"/>
              <w:szCs w:val="28"/>
              <w:lang w:val="en-GB" w:eastAsia="en-GB"/>
              <w14:ligatures w14:val="standardContextual"/>
            </w:rPr>
          </w:pPr>
          <w:hyperlink w:anchor="_Toc181909390" w:history="1">
            <w:r w:rsidRPr="003308F0">
              <w:rPr>
                <w:rStyle w:val="Hyperlink"/>
                <w:rFonts w:ascii="Times New Roman" w:hAnsi="Times New Roman"/>
                <w:b/>
                <w:bCs/>
                <w:noProof/>
                <w:sz w:val="28"/>
                <w:szCs w:val="28"/>
              </w:rPr>
              <w:t>3.2 Strategies Implemented</w:t>
            </w:r>
            <w:r w:rsidRPr="003308F0">
              <w:rPr>
                <w:rFonts w:ascii="Times New Roman" w:hAnsi="Times New Roman"/>
                <w:noProof/>
                <w:webHidden/>
                <w:sz w:val="28"/>
                <w:szCs w:val="28"/>
              </w:rPr>
              <w:tab/>
            </w:r>
            <w:r w:rsidRPr="003308F0">
              <w:rPr>
                <w:rFonts w:ascii="Times New Roman" w:hAnsi="Times New Roman"/>
                <w:noProof/>
                <w:webHidden/>
                <w:sz w:val="28"/>
                <w:szCs w:val="28"/>
              </w:rPr>
              <w:fldChar w:fldCharType="begin"/>
            </w:r>
            <w:r w:rsidRPr="003308F0">
              <w:rPr>
                <w:rFonts w:ascii="Times New Roman" w:hAnsi="Times New Roman"/>
                <w:noProof/>
                <w:webHidden/>
                <w:sz w:val="28"/>
                <w:szCs w:val="28"/>
              </w:rPr>
              <w:instrText xml:space="preserve"> PAGEREF _Toc181909390 \h </w:instrText>
            </w:r>
            <w:r w:rsidRPr="003308F0">
              <w:rPr>
                <w:rFonts w:ascii="Times New Roman" w:hAnsi="Times New Roman"/>
                <w:noProof/>
                <w:webHidden/>
                <w:sz w:val="28"/>
                <w:szCs w:val="28"/>
              </w:rPr>
            </w:r>
            <w:r w:rsidRPr="003308F0">
              <w:rPr>
                <w:rFonts w:ascii="Times New Roman" w:hAnsi="Times New Roman"/>
                <w:noProof/>
                <w:webHidden/>
                <w:sz w:val="28"/>
                <w:szCs w:val="28"/>
              </w:rPr>
              <w:fldChar w:fldCharType="separate"/>
            </w:r>
            <w:r w:rsidRPr="003308F0">
              <w:rPr>
                <w:rFonts w:ascii="Times New Roman" w:hAnsi="Times New Roman"/>
                <w:noProof/>
                <w:webHidden/>
                <w:sz w:val="28"/>
                <w:szCs w:val="28"/>
              </w:rPr>
              <w:t>10</w:t>
            </w:r>
            <w:r w:rsidRPr="003308F0">
              <w:rPr>
                <w:rFonts w:ascii="Times New Roman" w:hAnsi="Times New Roman"/>
                <w:noProof/>
                <w:webHidden/>
                <w:sz w:val="28"/>
                <w:szCs w:val="28"/>
              </w:rPr>
              <w:fldChar w:fldCharType="end"/>
            </w:r>
          </w:hyperlink>
        </w:p>
        <w:p w14:paraId="66907487" w14:textId="169F1543" w:rsidR="003308F0" w:rsidRPr="003308F0" w:rsidRDefault="003308F0">
          <w:pPr>
            <w:pStyle w:val="TOC1"/>
            <w:tabs>
              <w:tab w:val="right" w:leader="dot" w:pos="9016"/>
            </w:tabs>
            <w:rPr>
              <w:rFonts w:ascii="Times New Roman" w:hAnsi="Times New Roman"/>
              <w:noProof/>
              <w:kern w:val="2"/>
              <w:sz w:val="28"/>
              <w:szCs w:val="28"/>
              <w:lang w:val="en-GB" w:eastAsia="en-GB"/>
              <w14:ligatures w14:val="standardContextual"/>
            </w:rPr>
          </w:pPr>
          <w:hyperlink w:anchor="_Toc181909391" w:history="1">
            <w:r w:rsidRPr="003308F0">
              <w:rPr>
                <w:rStyle w:val="Hyperlink"/>
                <w:rFonts w:ascii="Times New Roman" w:hAnsi="Times New Roman"/>
                <w:b/>
                <w:bCs/>
                <w:noProof/>
                <w:sz w:val="28"/>
                <w:szCs w:val="28"/>
              </w:rPr>
              <w:t>4. Conclusion</w:t>
            </w:r>
            <w:r w:rsidRPr="003308F0">
              <w:rPr>
                <w:rFonts w:ascii="Times New Roman" w:hAnsi="Times New Roman"/>
                <w:noProof/>
                <w:webHidden/>
                <w:sz w:val="28"/>
                <w:szCs w:val="28"/>
              </w:rPr>
              <w:tab/>
            </w:r>
            <w:r w:rsidRPr="003308F0">
              <w:rPr>
                <w:rFonts w:ascii="Times New Roman" w:hAnsi="Times New Roman"/>
                <w:noProof/>
                <w:webHidden/>
                <w:sz w:val="28"/>
                <w:szCs w:val="28"/>
              </w:rPr>
              <w:fldChar w:fldCharType="begin"/>
            </w:r>
            <w:r w:rsidRPr="003308F0">
              <w:rPr>
                <w:rFonts w:ascii="Times New Roman" w:hAnsi="Times New Roman"/>
                <w:noProof/>
                <w:webHidden/>
                <w:sz w:val="28"/>
                <w:szCs w:val="28"/>
              </w:rPr>
              <w:instrText xml:space="preserve"> PAGEREF _Toc181909391 \h </w:instrText>
            </w:r>
            <w:r w:rsidRPr="003308F0">
              <w:rPr>
                <w:rFonts w:ascii="Times New Roman" w:hAnsi="Times New Roman"/>
                <w:noProof/>
                <w:webHidden/>
                <w:sz w:val="28"/>
                <w:szCs w:val="28"/>
              </w:rPr>
            </w:r>
            <w:r w:rsidRPr="003308F0">
              <w:rPr>
                <w:rFonts w:ascii="Times New Roman" w:hAnsi="Times New Roman"/>
                <w:noProof/>
                <w:webHidden/>
                <w:sz w:val="28"/>
                <w:szCs w:val="28"/>
              </w:rPr>
              <w:fldChar w:fldCharType="separate"/>
            </w:r>
            <w:r w:rsidRPr="003308F0">
              <w:rPr>
                <w:rFonts w:ascii="Times New Roman" w:hAnsi="Times New Roman"/>
                <w:noProof/>
                <w:webHidden/>
                <w:sz w:val="28"/>
                <w:szCs w:val="28"/>
              </w:rPr>
              <w:t>10</w:t>
            </w:r>
            <w:r w:rsidRPr="003308F0">
              <w:rPr>
                <w:rFonts w:ascii="Times New Roman" w:hAnsi="Times New Roman"/>
                <w:noProof/>
                <w:webHidden/>
                <w:sz w:val="28"/>
                <w:szCs w:val="28"/>
              </w:rPr>
              <w:fldChar w:fldCharType="end"/>
            </w:r>
          </w:hyperlink>
        </w:p>
        <w:p w14:paraId="4ED34E03" w14:textId="7F99E6C8" w:rsidR="003308F0" w:rsidRPr="003308F0" w:rsidRDefault="003308F0">
          <w:pPr>
            <w:pStyle w:val="TOC1"/>
            <w:tabs>
              <w:tab w:val="right" w:leader="dot" w:pos="9016"/>
            </w:tabs>
            <w:rPr>
              <w:rFonts w:ascii="Times New Roman" w:hAnsi="Times New Roman"/>
              <w:noProof/>
              <w:kern w:val="2"/>
              <w:sz w:val="28"/>
              <w:szCs w:val="28"/>
              <w:lang w:val="en-GB" w:eastAsia="en-GB"/>
              <w14:ligatures w14:val="standardContextual"/>
            </w:rPr>
          </w:pPr>
          <w:hyperlink w:anchor="_Toc181909392" w:history="1">
            <w:r w:rsidRPr="003308F0">
              <w:rPr>
                <w:rStyle w:val="Hyperlink"/>
                <w:rFonts w:ascii="Times New Roman" w:hAnsi="Times New Roman"/>
                <w:b/>
                <w:bCs/>
                <w:noProof/>
                <w:sz w:val="28"/>
                <w:szCs w:val="28"/>
              </w:rPr>
              <w:t>5. Recommendations</w:t>
            </w:r>
            <w:r w:rsidRPr="003308F0">
              <w:rPr>
                <w:rFonts w:ascii="Times New Roman" w:hAnsi="Times New Roman"/>
                <w:noProof/>
                <w:webHidden/>
                <w:sz w:val="28"/>
                <w:szCs w:val="28"/>
              </w:rPr>
              <w:tab/>
            </w:r>
            <w:r w:rsidRPr="003308F0">
              <w:rPr>
                <w:rFonts w:ascii="Times New Roman" w:hAnsi="Times New Roman"/>
                <w:noProof/>
                <w:webHidden/>
                <w:sz w:val="28"/>
                <w:szCs w:val="28"/>
              </w:rPr>
              <w:fldChar w:fldCharType="begin"/>
            </w:r>
            <w:r w:rsidRPr="003308F0">
              <w:rPr>
                <w:rFonts w:ascii="Times New Roman" w:hAnsi="Times New Roman"/>
                <w:noProof/>
                <w:webHidden/>
                <w:sz w:val="28"/>
                <w:szCs w:val="28"/>
              </w:rPr>
              <w:instrText xml:space="preserve"> PAGEREF _Toc181909392 \h </w:instrText>
            </w:r>
            <w:r w:rsidRPr="003308F0">
              <w:rPr>
                <w:rFonts w:ascii="Times New Roman" w:hAnsi="Times New Roman"/>
                <w:noProof/>
                <w:webHidden/>
                <w:sz w:val="28"/>
                <w:szCs w:val="28"/>
              </w:rPr>
            </w:r>
            <w:r w:rsidRPr="003308F0">
              <w:rPr>
                <w:rFonts w:ascii="Times New Roman" w:hAnsi="Times New Roman"/>
                <w:noProof/>
                <w:webHidden/>
                <w:sz w:val="28"/>
                <w:szCs w:val="28"/>
              </w:rPr>
              <w:fldChar w:fldCharType="separate"/>
            </w:r>
            <w:r w:rsidRPr="003308F0">
              <w:rPr>
                <w:rFonts w:ascii="Times New Roman" w:hAnsi="Times New Roman"/>
                <w:noProof/>
                <w:webHidden/>
                <w:sz w:val="28"/>
                <w:szCs w:val="28"/>
              </w:rPr>
              <w:t>11</w:t>
            </w:r>
            <w:r w:rsidRPr="003308F0">
              <w:rPr>
                <w:rFonts w:ascii="Times New Roman" w:hAnsi="Times New Roman"/>
                <w:noProof/>
                <w:webHidden/>
                <w:sz w:val="28"/>
                <w:szCs w:val="28"/>
              </w:rPr>
              <w:fldChar w:fldCharType="end"/>
            </w:r>
          </w:hyperlink>
        </w:p>
        <w:p w14:paraId="1B64A34E" w14:textId="3DE7740F" w:rsidR="003308F0" w:rsidRPr="003308F0" w:rsidRDefault="003308F0">
          <w:pPr>
            <w:pStyle w:val="TOC2"/>
            <w:tabs>
              <w:tab w:val="right" w:leader="dot" w:pos="9016"/>
            </w:tabs>
            <w:rPr>
              <w:rFonts w:ascii="Times New Roman" w:hAnsi="Times New Roman"/>
              <w:noProof/>
              <w:kern w:val="2"/>
              <w:sz w:val="28"/>
              <w:szCs w:val="28"/>
              <w:lang w:val="en-GB" w:eastAsia="en-GB"/>
              <w14:ligatures w14:val="standardContextual"/>
            </w:rPr>
          </w:pPr>
          <w:hyperlink w:anchor="_Toc181909393" w:history="1">
            <w:r w:rsidRPr="003308F0">
              <w:rPr>
                <w:rStyle w:val="Hyperlink"/>
                <w:rFonts w:ascii="Times New Roman" w:hAnsi="Times New Roman"/>
                <w:b/>
                <w:bCs/>
                <w:noProof/>
                <w:sz w:val="28"/>
                <w:szCs w:val="28"/>
              </w:rPr>
              <w:t>Improving Customer Engagement through Digital Transformation</w:t>
            </w:r>
            <w:r w:rsidRPr="003308F0">
              <w:rPr>
                <w:rFonts w:ascii="Times New Roman" w:hAnsi="Times New Roman"/>
                <w:noProof/>
                <w:webHidden/>
                <w:sz w:val="28"/>
                <w:szCs w:val="28"/>
              </w:rPr>
              <w:tab/>
            </w:r>
            <w:r w:rsidRPr="003308F0">
              <w:rPr>
                <w:rFonts w:ascii="Times New Roman" w:hAnsi="Times New Roman"/>
                <w:noProof/>
                <w:webHidden/>
                <w:sz w:val="28"/>
                <w:szCs w:val="28"/>
              </w:rPr>
              <w:fldChar w:fldCharType="begin"/>
            </w:r>
            <w:r w:rsidRPr="003308F0">
              <w:rPr>
                <w:rFonts w:ascii="Times New Roman" w:hAnsi="Times New Roman"/>
                <w:noProof/>
                <w:webHidden/>
                <w:sz w:val="28"/>
                <w:szCs w:val="28"/>
              </w:rPr>
              <w:instrText xml:space="preserve"> PAGEREF _Toc181909393 \h </w:instrText>
            </w:r>
            <w:r w:rsidRPr="003308F0">
              <w:rPr>
                <w:rFonts w:ascii="Times New Roman" w:hAnsi="Times New Roman"/>
                <w:noProof/>
                <w:webHidden/>
                <w:sz w:val="28"/>
                <w:szCs w:val="28"/>
              </w:rPr>
            </w:r>
            <w:r w:rsidRPr="003308F0">
              <w:rPr>
                <w:rFonts w:ascii="Times New Roman" w:hAnsi="Times New Roman"/>
                <w:noProof/>
                <w:webHidden/>
                <w:sz w:val="28"/>
                <w:szCs w:val="28"/>
              </w:rPr>
              <w:fldChar w:fldCharType="separate"/>
            </w:r>
            <w:r w:rsidRPr="003308F0">
              <w:rPr>
                <w:rFonts w:ascii="Times New Roman" w:hAnsi="Times New Roman"/>
                <w:noProof/>
                <w:webHidden/>
                <w:sz w:val="28"/>
                <w:szCs w:val="28"/>
              </w:rPr>
              <w:t>11</w:t>
            </w:r>
            <w:r w:rsidRPr="003308F0">
              <w:rPr>
                <w:rFonts w:ascii="Times New Roman" w:hAnsi="Times New Roman"/>
                <w:noProof/>
                <w:webHidden/>
                <w:sz w:val="28"/>
                <w:szCs w:val="28"/>
              </w:rPr>
              <w:fldChar w:fldCharType="end"/>
            </w:r>
          </w:hyperlink>
        </w:p>
        <w:p w14:paraId="7ED9B57C" w14:textId="63C3F332" w:rsidR="003308F0" w:rsidRPr="003308F0" w:rsidRDefault="003308F0">
          <w:pPr>
            <w:pStyle w:val="TOC2"/>
            <w:tabs>
              <w:tab w:val="right" w:leader="dot" w:pos="9016"/>
            </w:tabs>
            <w:rPr>
              <w:rFonts w:ascii="Times New Roman" w:hAnsi="Times New Roman"/>
              <w:noProof/>
              <w:kern w:val="2"/>
              <w:sz w:val="28"/>
              <w:szCs w:val="28"/>
              <w:lang w:val="en-GB" w:eastAsia="en-GB"/>
              <w14:ligatures w14:val="standardContextual"/>
            </w:rPr>
          </w:pPr>
          <w:hyperlink w:anchor="_Toc181909394" w:history="1">
            <w:r w:rsidRPr="003308F0">
              <w:rPr>
                <w:rStyle w:val="Hyperlink"/>
                <w:rFonts w:ascii="Times New Roman" w:hAnsi="Times New Roman"/>
                <w:b/>
                <w:bCs/>
                <w:noProof/>
                <w:sz w:val="28"/>
                <w:szCs w:val="28"/>
              </w:rPr>
              <w:t>Strengthening Environmental Initiatives through Renewable Energy Partnerships</w:t>
            </w:r>
            <w:r w:rsidRPr="003308F0">
              <w:rPr>
                <w:rFonts w:ascii="Times New Roman" w:hAnsi="Times New Roman"/>
                <w:noProof/>
                <w:webHidden/>
                <w:sz w:val="28"/>
                <w:szCs w:val="28"/>
              </w:rPr>
              <w:tab/>
            </w:r>
            <w:r w:rsidRPr="003308F0">
              <w:rPr>
                <w:rFonts w:ascii="Times New Roman" w:hAnsi="Times New Roman"/>
                <w:noProof/>
                <w:webHidden/>
                <w:sz w:val="28"/>
                <w:szCs w:val="28"/>
              </w:rPr>
              <w:fldChar w:fldCharType="begin"/>
            </w:r>
            <w:r w:rsidRPr="003308F0">
              <w:rPr>
                <w:rFonts w:ascii="Times New Roman" w:hAnsi="Times New Roman"/>
                <w:noProof/>
                <w:webHidden/>
                <w:sz w:val="28"/>
                <w:szCs w:val="28"/>
              </w:rPr>
              <w:instrText xml:space="preserve"> PAGEREF _Toc181909394 \h </w:instrText>
            </w:r>
            <w:r w:rsidRPr="003308F0">
              <w:rPr>
                <w:rFonts w:ascii="Times New Roman" w:hAnsi="Times New Roman"/>
                <w:noProof/>
                <w:webHidden/>
                <w:sz w:val="28"/>
                <w:szCs w:val="28"/>
              </w:rPr>
            </w:r>
            <w:r w:rsidRPr="003308F0">
              <w:rPr>
                <w:rFonts w:ascii="Times New Roman" w:hAnsi="Times New Roman"/>
                <w:noProof/>
                <w:webHidden/>
                <w:sz w:val="28"/>
                <w:szCs w:val="28"/>
              </w:rPr>
              <w:fldChar w:fldCharType="separate"/>
            </w:r>
            <w:r w:rsidRPr="003308F0">
              <w:rPr>
                <w:rFonts w:ascii="Times New Roman" w:hAnsi="Times New Roman"/>
                <w:noProof/>
                <w:webHidden/>
                <w:sz w:val="28"/>
                <w:szCs w:val="28"/>
              </w:rPr>
              <w:t>11</w:t>
            </w:r>
            <w:r w:rsidRPr="003308F0">
              <w:rPr>
                <w:rFonts w:ascii="Times New Roman" w:hAnsi="Times New Roman"/>
                <w:noProof/>
                <w:webHidden/>
                <w:sz w:val="28"/>
                <w:szCs w:val="28"/>
              </w:rPr>
              <w:fldChar w:fldCharType="end"/>
            </w:r>
          </w:hyperlink>
        </w:p>
        <w:p w14:paraId="01144133" w14:textId="61D33EC9" w:rsidR="003308F0" w:rsidRPr="003308F0" w:rsidRDefault="003308F0">
          <w:pPr>
            <w:pStyle w:val="TOC1"/>
            <w:tabs>
              <w:tab w:val="right" w:leader="dot" w:pos="9016"/>
            </w:tabs>
            <w:rPr>
              <w:rFonts w:ascii="Times New Roman" w:hAnsi="Times New Roman"/>
              <w:noProof/>
              <w:kern w:val="2"/>
              <w:sz w:val="28"/>
              <w:szCs w:val="28"/>
              <w:lang w:val="en-GB" w:eastAsia="en-GB"/>
              <w14:ligatures w14:val="standardContextual"/>
            </w:rPr>
          </w:pPr>
          <w:hyperlink w:anchor="_Toc181909395" w:history="1">
            <w:r w:rsidRPr="003308F0">
              <w:rPr>
                <w:rStyle w:val="Hyperlink"/>
                <w:rFonts w:ascii="Times New Roman" w:hAnsi="Times New Roman"/>
                <w:b/>
                <w:bCs/>
                <w:noProof/>
                <w:sz w:val="28"/>
                <w:szCs w:val="28"/>
              </w:rPr>
              <w:t>References List:</w:t>
            </w:r>
            <w:r w:rsidRPr="003308F0">
              <w:rPr>
                <w:rFonts w:ascii="Times New Roman" w:hAnsi="Times New Roman"/>
                <w:noProof/>
                <w:webHidden/>
                <w:sz w:val="28"/>
                <w:szCs w:val="28"/>
              </w:rPr>
              <w:tab/>
            </w:r>
            <w:r w:rsidRPr="003308F0">
              <w:rPr>
                <w:rFonts w:ascii="Times New Roman" w:hAnsi="Times New Roman"/>
                <w:noProof/>
                <w:webHidden/>
                <w:sz w:val="28"/>
                <w:szCs w:val="28"/>
              </w:rPr>
              <w:fldChar w:fldCharType="begin"/>
            </w:r>
            <w:r w:rsidRPr="003308F0">
              <w:rPr>
                <w:rFonts w:ascii="Times New Roman" w:hAnsi="Times New Roman"/>
                <w:noProof/>
                <w:webHidden/>
                <w:sz w:val="28"/>
                <w:szCs w:val="28"/>
              </w:rPr>
              <w:instrText xml:space="preserve"> PAGEREF _Toc181909395 \h </w:instrText>
            </w:r>
            <w:r w:rsidRPr="003308F0">
              <w:rPr>
                <w:rFonts w:ascii="Times New Roman" w:hAnsi="Times New Roman"/>
                <w:noProof/>
                <w:webHidden/>
                <w:sz w:val="28"/>
                <w:szCs w:val="28"/>
              </w:rPr>
            </w:r>
            <w:r w:rsidRPr="003308F0">
              <w:rPr>
                <w:rFonts w:ascii="Times New Roman" w:hAnsi="Times New Roman"/>
                <w:noProof/>
                <w:webHidden/>
                <w:sz w:val="28"/>
                <w:szCs w:val="28"/>
              </w:rPr>
              <w:fldChar w:fldCharType="separate"/>
            </w:r>
            <w:r w:rsidRPr="003308F0">
              <w:rPr>
                <w:rFonts w:ascii="Times New Roman" w:hAnsi="Times New Roman"/>
                <w:noProof/>
                <w:webHidden/>
                <w:sz w:val="28"/>
                <w:szCs w:val="28"/>
              </w:rPr>
              <w:t>12</w:t>
            </w:r>
            <w:r w:rsidRPr="003308F0">
              <w:rPr>
                <w:rFonts w:ascii="Times New Roman" w:hAnsi="Times New Roman"/>
                <w:noProof/>
                <w:webHidden/>
                <w:sz w:val="28"/>
                <w:szCs w:val="28"/>
              </w:rPr>
              <w:fldChar w:fldCharType="end"/>
            </w:r>
          </w:hyperlink>
        </w:p>
        <w:p w14:paraId="0B2544EE" w14:textId="001C8DEC" w:rsidR="003308F0" w:rsidRDefault="003308F0">
          <w:r w:rsidRPr="003308F0">
            <w:rPr>
              <w:rFonts w:ascii="Times New Roman" w:hAnsi="Times New Roman" w:cs="Times New Roman"/>
              <w:b/>
              <w:bCs/>
              <w:noProof/>
              <w:sz w:val="28"/>
              <w:szCs w:val="28"/>
            </w:rPr>
            <w:fldChar w:fldCharType="end"/>
          </w:r>
        </w:p>
      </w:sdtContent>
    </w:sdt>
    <w:p w14:paraId="1E6AE525" w14:textId="77777777" w:rsidR="001D08CA" w:rsidRPr="001D08CA" w:rsidRDefault="001D08CA" w:rsidP="001D08CA">
      <w:pPr>
        <w:spacing w:line="360" w:lineRule="auto"/>
        <w:jc w:val="both"/>
        <w:rPr>
          <w:rFonts w:ascii="Times New Roman" w:hAnsi="Times New Roman" w:cs="Times New Roman"/>
          <w:b/>
          <w:bCs/>
          <w:sz w:val="24"/>
          <w:szCs w:val="24"/>
        </w:rPr>
      </w:pPr>
      <w:r w:rsidRPr="001D08CA">
        <w:rPr>
          <w:rFonts w:ascii="Times New Roman" w:hAnsi="Times New Roman" w:cs="Times New Roman"/>
          <w:b/>
          <w:bCs/>
          <w:sz w:val="24"/>
          <w:szCs w:val="24"/>
        </w:rPr>
        <w:br w:type="page"/>
      </w:r>
    </w:p>
    <w:p w14:paraId="05E57551" w14:textId="77777777" w:rsidR="001D08CA" w:rsidRPr="00C8078D" w:rsidRDefault="001D08CA" w:rsidP="001D08CA">
      <w:pPr>
        <w:pStyle w:val="Heading1"/>
        <w:spacing w:line="360" w:lineRule="auto"/>
        <w:jc w:val="both"/>
        <w:rPr>
          <w:rFonts w:ascii="Times New Roman" w:hAnsi="Times New Roman" w:cs="Times New Roman"/>
          <w:b/>
          <w:bCs/>
          <w:color w:val="auto"/>
          <w:sz w:val="32"/>
          <w:szCs w:val="32"/>
        </w:rPr>
      </w:pPr>
      <w:bookmarkStart w:id="0" w:name="_Toc181103329"/>
      <w:bookmarkStart w:id="1" w:name="_Toc181866884"/>
      <w:bookmarkStart w:id="2" w:name="_Toc181909377"/>
      <w:r w:rsidRPr="00C8078D">
        <w:rPr>
          <w:rFonts w:ascii="Times New Roman" w:hAnsi="Times New Roman" w:cs="Times New Roman"/>
          <w:b/>
          <w:bCs/>
          <w:color w:val="auto"/>
          <w:sz w:val="32"/>
          <w:szCs w:val="32"/>
        </w:rPr>
        <w:lastRenderedPageBreak/>
        <w:t>Introduction</w:t>
      </w:r>
      <w:bookmarkEnd w:id="0"/>
      <w:bookmarkEnd w:id="1"/>
      <w:bookmarkEnd w:id="2"/>
    </w:p>
    <w:p w14:paraId="4ED252BB" w14:textId="77777777" w:rsidR="001D08CA" w:rsidRPr="00C8078D" w:rsidRDefault="001D08CA" w:rsidP="001D08CA">
      <w:pPr>
        <w:pStyle w:val="Heading2"/>
        <w:spacing w:line="360" w:lineRule="auto"/>
        <w:jc w:val="both"/>
        <w:rPr>
          <w:rFonts w:ascii="Times New Roman" w:hAnsi="Times New Roman" w:cs="Times New Roman"/>
          <w:b/>
          <w:bCs/>
          <w:color w:val="auto"/>
          <w:sz w:val="28"/>
          <w:szCs w:val="28"/>
        </w:rPr>
      </w:pPr>
      <w:bookmarkStart w:id="3" w:name="_Toc181103330"/>
      <w:bookmarkStart w:id="4" w:name="_Toc181866885"/>
      <w:bookmarkStart w:id="5" w:name="_Toc181909378"/>
      <w:r w:rsidRPr="00C8078D">
        <w:rPr>
          <w:rFonts w:ascii="Times New Roman" w:hAnsi="Times New Roman" w:cs="Times New Roman"/>
          <w:b/>
          <w:bCs/>
          <w:color w:val="auto"/>
          <w:sz w:val="28"/>
          <w:szCs w:val="28"/>
        </w:rPr>
        <w:t>Overview of Hyatt Hotels Corporation</w:t>
      </w:r>
      <w:bookmarkEnd w:id="3"/>
      <w:bookmarkEnd w:id="4"/>
      <w:bookmarkEnd w:id="5"/>
    </w:p>
    <w:p w14:paraId="75BCB383" w14:textId="53157F08" w:rsidR="001D08CA" w:rsidRPr="00C8078D" w:rsidRDefault="001D08CA" w:rsidP="001D08CA">
      <w:pPr>
        <w:spacing w:line="360" w:lineRule="auto"/>
        <w:jc w:val="both"/>
        <w:rPr>
          <w:rFonts w:ascii="Times New Roman" w:hAnsi="Times New Roman" w:cs="Times New Roman"/>
          <w:sz w:val="24"/>
          <w:szCs w:val="24"/>
        </w:rPr>
      </w:pPr>
      <w:r w:rsidRPr="00C8078D">
        <w:rPr>
          <w:rFonts w:ascii="Times New Roman" w:hAnsi="Times New Roman" w:cs="Times New Roman"/>
          <w:sz w:val="24"/>
          <w:szCs w:val="24"/>
        </w:rPr>
        <w:t xml:space="preserve">The Hyatt Hotels Corporation is working as an influential player within the global hospitality industry, renowned for the involvement of high-quality service standards, strategic property locations, and diverse portfolio of brand (Economic Times, 2024). This was founded in 1957 as well as headquartered in Chicago, Illinois, it has developed a global presence with almost 1300 properties across more than 76 nations, developing itself like a preferred choice among luxury and business </w:t>
      </w:r>
      <w:r w:rsidR="00C8078D" w:rsidRPr="00C8078D">
        <w:rPr>
          <w:rFonts w:ascii="Times New Roman" w:hAnsi="Times New Roman" w:cs="Times New Roman"/>
          <w:sz w:val="24"/>
          <w:szCs w:val="24"/>
        </w:rPr>
        <w:t>travellers</w:t>
      </w:r>
      <w:r w:rsidRPr="00C8078D">
        <w:rPr>
          <w:rFonts w:ascii="Times New Roman" w:hAnsi="Times New Roman" w:cs="Times New Roman"/>
          <w:sz w:val="24"/>
          <w:szCs w:val="24"/>
        </w:rPr>
        <w:t xml:space="preserve"> globally (About Hyatt, 2024). </w:t>
      </w:r>
    </w:p>
    <w:p w14:paraId="633F91CA" w14:textId="77777777" w:rsidR="001D08CA" w:rsidRPr="001D08CA" w:rsidRDefault="001D08CA" w:rsidP="001D08CA">
      <w:pPr>
        <w:spacing w:line="360" w:lineRule="auto"/>
        <w:jc w:val="both"/>
        <w:rPr>
          <w:rFonts w:ascii="Times New Roman" w:hAnsi="Times New Roman" w:cs="Times New Roman"/>
          <w:sz w:val="24"/>
          <w:szCs w:val="24"/>
        </w:rPr>
      </w:pPr>
      <w:r w:rsidRPr="001D08CA">
        <w:rPr>
          <w:rFonts w:ascii="Times New Roman" w:hAnsi="Times New Roman" w:cs="Times New Roman"/>
          <w:noProof/>
          <w:sz w:val="24"/>
          <w:szCs w:val="24"/>
        </w:rPr>
        <w:drawing>
          <wp:inline distT="0" distB="0" distL="0" distR="0" wp14:anchorId="58C28811" wp14:editId="4C9C1B88">
            <wp:extent cx="5731510" cy="3709670"/>
            <wp:effectExtent l="0" t="0" r="0" b="0"/>
            <wp:docPr id="1311402929" name="Picture 1" descr="A graph of hotels and reso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402929" name="Picture 1" descr="A graph of hotels and resorts&#10;&#10;Description automatically generated"/>
                    <pic:cNvPicPr/>
                  </pic:nvPicPr>
                  <pic:blipFill>
                    <a:blip r:embed="rId8"/>
                    <a:stretch>
                      <a:fillRect/>
                    </a:stretch>
                  </pic:blipFill>
                  <pic:spPr>
                    <a:xfrm>
                      <a:off x="0" y="0"/>
                      <a:ext cx="5731510" cy="3709670"/>
                    </a:xfrm>
                    <a:prstGeom prst="rect">
                      <a:avLst/>
                    </a:prstGeom>
                  </pic:spPr>
                </pic:pic>
              </a:graphicData>
            </a:graphic>
          </wp:inline>
        </w:drawing>
      </w:r>
      <w:r w:rsidRPr="001D08CA">
        <w:rPr>
          <w:rFonts w:ascii="Times New Roman" w:hAnsi="Times New Roman" w:cs="Times New Roman"/>
          <w:sz w:val="24"/>
          <w:szCs w:val="24"/>
        </w:rPr>
        <w:t xml:space="preserve"> </w:t>
      </w:r>
    </w:p>
    <w:p w14:paraId="18C8CD20" w14:textId="77777777" w:rsidR="001D08CA" w:rsidRPr="00C8078D" w:rsidRDefault="001D08CA" w:rsidP="001D08CA">
      <w:pPr>
        <w:spacing w:line="360" w:lineRule="auto"/>
        <w:jc w:val="both"/>
        <w:rPr>
          <w:rFonts w:ascii="Times New Roman" w:hAnsi="Times New Roman" w:cs="Times New Roman"/>
          <w:sz w:val="24"/>
          <w:szCs w:val="24"/>
        </w:rPr>
      </w:pPr>
      <w:r w:rsidRPr="00C8078D">
        <w:rPr>
          <w:rFonts w:ascii="Times New Roman" w:hAnsi="Times New Roman" w:cs="Times New Roman"/>
          <w:sz w:val="24"/>
          <w:szCs w:val="24"/>
        </w:rPr>
        <w:t>(Statista Research Department, 2024)</w:t>
      </w:r>
    </w:p>
    <w:p w14:paraId="6A71F6D3" w14:textId="77777777" w:rsidR="001D08CA" w:rsidRPr="00C8078D" w:rsidRDefault="001D08CA" w:rsidP="001D08CA">
      <w:pPr>
        <w:spacing w:line="360" w:lineRule="auto"/>
        <w:jc w:val="both"/>
        <w:rPr>
          <w:rFonts w:ascii="Times New Roman" w:hAnsi="Times New Roman" w:cs="Times New Roman"/>
          <w:sz w:val="24"/>
          <w:szCs w:val="24"/>
        </w:rPr>
      </w:pPr>
      <w:r w:rsidRPr="00C8078D">
        <w:rPr>
          <w:rFonts w:ascii="Times New Roman" w:hAnsi="Times New Roman" w:cs="Times New Roman"/>
          <w:sz w:val="24"/>
          <w:szCs w:val="24"/>
        </w:rPr>
        <w:t>The main competitors of the organisation are Wyndham, Marriott, and many more who have more properties in comparison to it. Focus of Hyatt’s on premium services as well as consumer-centricity sets it apart within a competitive landscape because top brands vie for customer loyalty through improving experiences of guest with luxuriousness, innovation, and local cultural integration. The focus aligns with mission of Hyatt's to "care for people so they can be their best," a mission which drives its international level operations, from flagship properties in the U.S. to premier locations across UK, Europe and Asia (Hyatt Hotel Corporation, 2024).</w:t>
      </w:r>
    </w:p>
    <w:p w14:paraId="3116F151" w14:textId="5CE5F1F1" w:rsidR="001D08CA" w:rsidRPr="001D08CA" w:rsidRDefault="001D08CA" w:rsidP="001D08CA">
      <w:pPr>
        <w:spacing w:line="360" w:lineRule="auto"/>
        <w:jc w:val="both"/>
        <w:rPr>
          <w:rFonts w:ascii="Times New Roman" w:hAnsi="Times New Roman" w:cs="Times New Roman"/>
          <w:sz w:val="24"/>
          <w:szCs w:val="24"/>
        </w:rPr>
      </w:pPr>
      <w:r w:rsidRPr="001D08CA">
        <w:rPr>
          <w:rFonts w:ascii="Times New Roman" w:hAnsi="Times New Roman" w:cs="Times New Roman"/>
          <w:sz w:val="24"/>
          <w:szCs w:val="24"/>
        </w:rPr>
        <w:lastRenderedPageBreak/>
        <w:t xml:space="preserve">Hyatt IN the United Kingdom operates many diverse types of high-end properties through involvement of Andaz London Liverpool Street, Hyatt Regency Manchester, and the prestigious Great Scotland Yard Hotel (Hospitality Amenities, 2024). These hotels are situated in prime urban areas, catering to business and luxury </w:t>
      </w:r>
      <w:r w:rsidR="00C8078D" w:rsidRPr="001D08CA">
        <w:rPr>
          <w:rFonts w:ascii="Times New Roman" w:hAnsi="Times New Roman" w:cs="Times New Roman"/>
          <w:sz w:val="24"/>
          <w:szCs w:val="24"/>
        </w:rPr>
        <w:t>travellers</w:t>
      </w:r>
      <w:r w:rsidRPr="001D08CA">
        <w:rPr>
          <w:rFonts w:ascii="Times New Roman" w:hAnsi="Times New Roman" w:cs="Times New Roman"/>
          <w:sz w:val="24"/>
          <w:szCs w:val="24"/>
        </w:rPr>
        <w:t xml:space="preserve"> alike that prefer premium accommodations in main cities. For instance, Andaz London Liverpool Street is notable for its adaptive reuse of a historic building combined with inventive modern designs, embodying a blend of the traditional and the contemporary. Diverse distinctive properties underscore Hyatt’s brand strategy as tailors all offerings to meet demands of local market while maintaining international standards.</w:t>
      </w:r>
    </w:p>
    <w:p w14:paraId="58348325" w14:textId="73DD8BC4" w:rsidR="001D08CA" w:rsidRPr="00C8078D" w:rsidRDefault="001D08CA" w:rsidP="001D08CA">
      <w:pPr>
        <w:pStyle w:val="Heading1"/>
        <w:spacing w:line="360" w:lineRule="auto"/>
        <w:jc w:val="both"/>
        <w:rPr>
          <w:rFonts w:ascii="Times New Roman" w:hAnsi="Times New Roman" w:cs="Times New Roman"/>
          <w:b/>
          <w:bCs/>
          <w:color w:val="auto"/>
          <w:sz w:val="32"/>
          <w:szCs w:val="32"/>
          <w:lang w:val="en-US"/>
        </w:rPr>
      </w:pPr>
      <w:bookmarkStart w:id="6" w:name="_Toc181103332"/>
      <w:bookmarkStart w:id="7" w:name="_Toc181866886"/>
      <w:bookmarkStart w:id="8" w:name="_Toc181909379"/>
      <w:r w:rsidRPr="00C8078D">
        <w:rPr>
          <w:rFonts w:ascii="Times New Roman" w:hAnsi="Times New Roman" w:cs="Times New Roman"/>
          <w:b/>
          <w:bCs/>
          <w:color w:val="auto"/>
          <w:sz w:val="32"/>
          <w:szCs w:val="32"/>
          <w:lang w:val="en-US"/>
        </w:rPr>
        <w:t xml:space="preserve">1. </w:t>
      </w:r>
      <w:r w:rsidR="00C8078D" w:rsidRPr="00C8078D">
        <w:rPr>
          <w:rFonts w:ascii="Times New Roman" w:hAnsi="Times New Roman" w:cs="Times New Roman"/>
          <w:b/>
          <w:bCs/>
          <w:color w:val="auto"/>
          <w:sz w:val="32"/>
          <w:szCs w:val="32"/>
          <w:lang w:val="en-US"/>
        </w:rPr>
        <w:t>Organizational</w:t>
      </w:r>
      <w:r w:rsidRPr="00C8078D">
        <w:rPr>
          <w:rFonts w:ascii="Times New Roman" w:hAnsi="Times New Roman" w:cs="Times New Roman"/>
          <w:b/>
          <w:bCs/>
          <w:color w:val="auto"/>
          <w:sz w:val="32"/>
          <w:szCs w:val="32"/>
          <w:lang w:val="en-US"/>
        </w:rPr>
        <w:t xml:space="preserve"> Structure, Culture, and Goals</w:t>
      </w:r>
      <w:bookmarkEnd w:id="6"/>
      <w:bookmarkEnd w:id="7"/>
      <w:bookmarkEnd w:id="8"/>
    </w:p>
    <w:p w14:paraId="719810A9" w14:textId="02F067C5" w:rsidR="001D08CA" w:rsidRPr="00C8078D" w:rsidRDefault="00C8078D" w:rsidP="001D08CA">
      <w:pPr>
        <w:pStyle w:val="Heading2"/>
        <w:spacing w:line="360" w:lineRule="auto"/>
        <w:jc w:val="both"/>
        <w:rPr>
          <w:rFonts w:ascii="Times New Roman" w:hAnsi="Times New Roman" w:cs="Times New Roman"/>
          <w:b/>
          <w:bCs/>
          <w:color w:val="auto"/>
          <w:sz w:val="28"/>
          <w:szCs w:val="28"/>
        </w:rPr>
      </w:pPr>
      <w:bookmarkStart w:id="9" w:name="_Toc181103331"/>
      <w:bookmarkStart w:id="10" w:name="_Toc181866887"/>
      <w:bookmarkStart w:id="11" w:name="_Toc181103333"/>
      <w:r>
        <w:rPr>
          <w:rFonts w:ascii="Times New Roman" w:hAnsi="Times New Roman" w:cs="Times New Roman"/>
          <w:b/>
          <w:bCs/>
          <w:color w:val="auto"/>
          <w:sz w:val="28"/>
          <w:szCs w:val="28"/>
        </w:rPr>
        <w:t xml:space="preserve"> </w:t>
      </w:r>
      <w:bookmarkStart w:id="12" w:name="_Toc181909380"/>
      <w:r w:rsidR="001D08CA" w:rsidRPr="00C8078D">
        <w:rPr>
          <w:rFonts w:ascii="Times New Roman" w:hAnsi="Times New Roman" w:cs="Times New Roman"/>
          <w:b/>
          <w:bCs/>
          <w:color w:val="auto"/>
          <w:sz w:val="28"/>
          <w:szCs w:val="28"/>
        </w:rPr>
        <w:t>Aim and Key Topics of the Report</w:t>
      </w:r>
      <w:bookmarkEnd w:id="9"/>
      <w:bookmarkEnd w:id="10"/>
      <w:bookmarkEnd w:id="12"/>
    </w:p>
    <w:p w14:paraId="71C404A6" w14:textId="77777777" w:rsidR="001D08CA" w:rsidRPr="001D08CA" w:rsidRDefault="001D08CA" w:rsidP="001D08CA">
      <w:pPr>
        <w:spacing w:line="360" w:lineRule="auto"/>
        <w:jc w:val="both"/>
        <w:rPr>
          <w:rFonts w:ascii="Times New Roman" w:hAnsi="Times New Roman" w:cs="Times New Roman"/>
          <w:sz w:val="24"/>
          <w:szCs w:val="24"/>
        </w:rPr>
      </w:pPr>
      <w:r w:rsidRPr="001D08CA">
        <w:rPr>
          <w:rFonts w:ascii="Times New Roman" w:hAnsi="Times New Roman" w:cs="Times New Roman"/>
          <w:sz w:val="24"/>
          <w:szCs w:val="24"/>
        </w:rPr>
        <w:t>This report will analyse Hyatt Hotels Corporation’s organisational structure, corporate culture, and strategic direction, with a specific focus on how diverse elements operate in the UK market. Through evaluating Hyatt's structural design, cultural goals, and corporate objectives the analysis provides detail insight about how Hyatt balances centralised control with local autonomy to ensure a consistent and adaptable experience to guest. The report will evaluate Hyatt's recent initiatives of change named as sustainability-focused projects and social impact programs that presents the organisational commitment to responsible practices of business. The recommendations will be proposed to strengthen engagement of Hyatt’s with digital innovation, environmental responsibility, and employee development, improvement of strategic position with operational efficiency in the hospitality sector.</w:t>
      </w:r>
    </w:p>
    <w:p w14:paraId="07F34BD2" w14:textId="600EDE08" w:rsidR="001D08CA" w:rsidRPr="00C8078D" w:rsidRDefault="00C8078D" w:rsidP="001D08CA">
      <w:pPr>
        <w:pStyle w:val="Heading2"/>
        <w:spacing w:line="360" w:lineRule="auto"/>
        <w:jc w:val="both"/>
        <w:rPr>
          <w:rFonts w:ascii="Times New Roman" w:hAnsi="Times New Roman" w:cs="Times New Roman"/>
          <w:b/>
          <w:bCs/>
          <w:color w:val="auto"/>
          <w:sz w:val="28"/>
          <w:szCs w:val="28"/>
          <w:lang w:val="en-US"/>
        </w:rPr>
      </w:pPr>
      <w:bookmarkStart w:id="13" w:name="_Toc181866888"/>
      <w:bookmarkStart w:id="14" w:name="_Toc181909381"/>
      <w:r>
        <w:rPr>
          <w:rFonts w:ascii="Times New Roman" w:hAnsi="Times New Roman" w:cs="Times New Roman"/>
          <w:b/>
          <w:bCs/>
          <w:color w:val="auto"/>
          <w:sz w:val="28"/>
          <w:szCs w:val="28"/>
          <w:lang w:val="en-US"/>
        </w:rPr>
        <w:t xml:space="preserve">1.1 </w:t>
      </w:r>
      <w:r w:rsidRPr="00C8078D">
        <w:rPr>
          <w:rFonts w:ascii="Times New Roman" w:hAnsi="Times New Roman" w:cs="Times New Roman"/>
          <w:b/>
          <w:bCs/>
          <w:color w:val="auto"/>
          <w:sz w:val="28"/>
          <w:szCs w:val="28"/>
          <w:lang w:val="en-US"/>
        </w:rPr>
        <w:t>Organizational</w:t>
      </w:r>
      <w:r w:rsidR="001D08CA" w:rsidRPr="00C8078D">
        <w:rPr>
          <w:rFonts w:ascii="Times New Roman" w:hAnsi="Times New Roman" w:cs="Times New Roman"/>
          <w:b/>
          <w:bCs/>
          <w:color w:val="auto"/>
          <w:sz w:val="28"/>
          <w:szCs w:val="28"/>
          <w:lang w:val="en-US"/>
        </w:rPr>
        <w:t xml:space="preserve"> Structure</w:t>
      </w:r>
      <w:bookmarkEnd w:id="11"/>
      <w:bookmarkEnd w:id="13"/>
      <w:bookmarkEnd w:id="14"/>
    </w:p>
    <w:p w14:paraId="1BB05FFA" w14:textId="4F202CCA" w:rsidR="001D08CA" w:rsidRPr="001D08CA" w:rsidRDefault="001D08CA" w:rsidP="001D08CA">
      <w:pPr>
        <w:spacing w:line="360" w:lineRule="auto"/>
        <w:jc w:val="both"/>
        <w:rPr>
          <w:rFonts w:ascii="Times New Roman" w:hAnsi="Times New Roman" w:cs="Times New Roman"/>
          <w:sz w:val="24"/>
          <w:szCs w:val="24"/>
          <w:lang w:val="en-US"/>
        </w:rPr>
      </w:pPr>
      <w:r w:rsidRPr="001D08CA">
        <w:rPr>
          <w:rFonts w:ascii="Times New Roman" w:hAnsi="Times New Roman" w:cs="Times New Roman"/>
          <w:sz w:val="24"/>
          <w:szCs w:val="24"/>
          <w:lang w:val="en-US"/>
        </w:rPr>
        <w:t>Hyatt Hotels is working with a semi-</w:t>
      </w:r>
      <w:r w:rsidR="00C8078D" w:rsidRPr="001D08CA">
        <w:rPr>
          <w:rFonts w:ascii="Times New Roman" w:hAnsi="Times New Roman" w:cs="Times New Roman"/>
          <w:sz w:val="24"/>
          <w:szCs w:val="24"/>
          <w:lang w:val="en-US"/>
        </w:rPr>
        <w:t>decentralized</w:t>
      </w:r>
      <w:r w:rsidRPr="001D08CA">
        <w:rPr>
          <w:rFonts w:ascii="Times New Roman" w:hAnsi="Times New Roman" w:cs="Times New Roman"/>
          <w:sz w:val="24"/>
          <w:szCs w:val="24"/>
          <w:lang w:val="en-US"/>
        </w:rPr>
        <w:t xml:space="preserve"> </w:t>
      </w:r>
      <w:r w:rsidR="00C8078D" w:rsidRPr="001D08CA">
        <w:rPr>
          <w:rFonts w:ascii="Times New Roman" w:hAnsi="Times New Roman" w:cs="Times New Roman"/>
          <w:sz w:val="24"/>
          <w:szCs w:val="24"/>
          <w:lang w:val="en-US"/>
        </w:rPr>
        <w:t>organizational</w:t>
      </w:r>
      <w:r w:rsidRPr="001D08CA">
        <w:rPr>
          <w:rFonts w:ascii="Times New Roman" w:hAnsi="Times New Roman" w:cs="Times New Roman"/>
          <w:sz w:val="24"/>
          <w:szCs w:val="24"/>
          <w:lang w:val="en-US"/>
        </w:rPr>
        <w:t xml:space="preserve"> structure which combines </w:t>
      </w:r>
      <w:r w:rsidR="00C8078D" w:rsidRPr="001D08CA">
        <w:rPr>
          <w:rFonts w:ascii="Times New Roman" w:hAnsi="Times New Roman" w:cs="Times New Roman"/>
          <w:sz w:val="24"/>
          <w:szCs w:val="24"/>
          <w:lang w:val="en-US"/>
        </w:rPr>
        <w:t>centralized</w:t>
      </w:r>
      <w:r w:rsidRPr="001D08CA">
        <w:rPr>
          <w:rFonts w:ascii="Times New Roman" w:hAnsi="Times New Roman" w:cs="Times New Roman"/>
          <w:sz w:val="24"/>
          <w:szCs w:val="24"/>
          <w:lang w:val="en-US"/>
        </w:rPr>
        <w:t xml:space="preserve"> oversight with operational flexibility at the property level (Newsroom, 2023). The corporate headquarters in Chicago provides strategic direction as well as maintains consistency in brand operations across all properties, regional properties have an autonomy to tailor their operations based on local market requirements and preferences of consumers. </w:t>
      </w:r>
    </w:p>
    <w:p w14:paraId="585EC57F" w14:textId="77777777" w:rsidR="001D08CA" w:rsidRPr="001D08CA" w:rsidRDefault="001D08CA" w:rsidP="001D08CA">
      <w:pPr>
        <w:spacing w:line="360" w:lineRule="auto"/>
        <w:jc w:val="both"/>
        <w:rPr>
          <w:rFonts w:ascii="Times New Roman" w:hAnsi="Times New Roman" w:cs="Times New Roman"/>
          <w:sz w:val="24"/>
          <w:szCs w:val="24"/>
        </w:rPr>
      </w:pPr>
      <w:r w:rsidRPr="001D08CA">
        <w:rPr>
          <w:rFonts w:ascii="Times New Roman" w:hAnsi="Times New Roman" w:cs="Times New Roman"/>
          <w:noProof/>
          <w:sz w:val="24"/>
          <w:szCs w:val="24"/>
          <w:lang w:val="en-US"/>
        </w:rPr>
        <w:lastRenderedPageBreak/>
        <w:drawing>
          <wp:inline distT="0" distB="0" distL="0" distR="0" wp14:anchorId="0369590A" wp14:editId="1BD90920">
            <wp:extent cx="5731510" cy="3484245"/>
            <wp:effectExtent l="0" t="0" r="0" b="0"/>
            <wp:docPr id="525633863" name="Picture 1" descr="A group of people in a social medi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633863" name="Picture 1" descr="A group of people in a social media network&#10;&#10;Description automatically generated"/>
                    <pic:cNvPicPr/>
                  </pic:nvPicPr>
                  <pic:blipFill>
                    <a:blip r:embed="rId9"/>
                    <a:stretch>
                      <a:fillRect/>
                    </a:stretch>
                  </pic:blipFill>
                  <pic:spPr>
                    <a:xfrm>
                      <a:off x="0" y="0"/>
                      <a:ext cx="5731510" cy="3484245"/>
                    </a:xfrm>
                    <a:prstGeom prst="rect">
                      <a:avLst/>
                    </a:prstGeom>
                  </pic:spPr>
                </pic:pic>
              </a:graphicData>
            </a:graphic>
          </wp:inline>
        </w:drawing>
      </w:r>
      <w:r w:rsidRPr="001D08CA">
        <w:rPr>
          <w:rFonts w:ascii="Times New Roman" w:hAnsi="Times New Roman" w:cs="Times New Roman"/>
          <w:sz w:val="24"/>
          <w:szCs w:val="24"/>
        </w:rPr>
        <w:t xml:space="preserve"> </w:t>
      </w:r>
    </w:p>
    <w:p w14:paraId="46CB8482" w14:textId="77777777" w:rsidR="001D08CA" w:rsidRPr="001D08CA" w:rsidRDefault="001D08CA" w:rsidP="001D08CA">
      <w:pPr>
        <w:spacing w:line="360" w:lineRule="auto"/>
        <w:jc w:val="both"/>
        <w:rPr>
          <w:rFonts w:ascii="Times New Roman" w:hAnsi="Times New Roman" w:cs="Times New Roman"/>
          <w:sz w:val="24"/>
          <w:szCs w:val="24"/>
        </w:rPr>
      </w:pPr>
      <w:r w:rsidRPr="001D08CA">
        <w:rPr>
          <w:rFonts w:ascii="Times New Roman" w:hAnsi="Times New Roman" w:cs="Times New Roman"/>
          <w:sz w:val="24"/>
          <w:szCs w:val="24"/>
        </w:rPr>
        <w:t>(</w:t>
      </w:r>
      <w:proofErr w:type="spellStart"/>
      <w:r w:rsidRPr="001D08CA">
        <w:rPr>
          <w:rFonts w:ascii="Times New Roman" w:hAnsi="Times New Roman" w:cs="Times New Roman"/>
          <w:sz w:val="24"/>
          <w:szCs w:val="24"/>
        </w:rPr>
        <w:t>Organimi</w:t>
      </w:r>
      <w:proofErr w:type="spellEnd"/>
      <w:r w:rsidRPr="001D08CA">
        <w:rPr>
          <w:rFonts w:ascii="Times New Roman" w:hAnsi="Times New Roman" w:cs="Times New Roman"/>
          <w:sz w:val="24"/>
          <w:szCs w:val="24"/>
        </w:rPr>
        <w:t>, 2024)</w:t>
      </w:r>
    </w:p>
    <w:p w14:paraId="08A7543C" w14:textId="2B3471A6" w:rsidR="001D08CA" w:rsidRPr="001D08CA" w:rsidRDefault="001D08CA" w:rsidP="001D08CA">
      <w:pPr>
        <w:spacing w:line="360" w:lineRule="auto"/>
        <w:jc w:val="both"/>
        <w:rPr>
          <w:rFonts w:ascii="Times New Roman" w:hAnsi="Times New Roman" w:cs="Times New Roman"/>
          <w:sz w:val="24"/>
          <w:szCs w:val="24"/>
          <w:lang w:val="en-US"/>
        </w:rPr>
      </w:pPr>
      <w:r w:rsidRPr="00C8078D">
        <w:rPr>
          <w:rFonts w:ascii="Times New Roman" w:hAnsi="Times New Roman" w:cs="Times New Roman"/>
          <w:sz w:val="24"/>
          <w:szCs w:val="24"/>
          <w:lang w:val="en-US"/>
        </w:rPr>
        <w:t xml:space="preserve">The structure is instrumental for success of Hyatt’s specifically in the UK as expectations of customer often vary between corporate </w:t>
      </w:r>
      <w:r w:rsidR="00C8078D" w:rsidRPr="00C8078D">
        <w:rPr>
          <w:rFonts w:ascii="Times New Roman" w:hAnsi="Times New Roman" w:cs="Times New Roman"/>
          <w:sz w:val="24"/>
          <w:szCs w:val="24"/>
          <w:lang w:val="en-US"/>
        </w:rPr>
        <w:t>travelers</w:t>
      </w:r>
      <w:r w:rsidRPr="00C8078D">
        <w:rPr>
          <w:rFonts w:ascii="Times New Roman" w:hAnsi="Times New Roman" w:cs="Times New Roman"/>
          <w:sz w:val="24"/>
          <w:szCs w:val="24"/>
          <w:lang w:val="en-US"/>
        </w:rPr>
        <w:t xml:space="preserve"> and leisure travelers (GB News, 2018). Hyatt through empowering local level managers ensures and achieves a dual advantage with emphasis to maintain international level standards while adapting to regional variations. For </w:t>
      </w:r>
      <w:r w:rsidRPr="001D08CA">
        <w:rPr>
          <w:rFonts w:ascii="Times New Roman" w:hAnsi="Times New Roman" w:cs="Times New Roman"/>
          <w:sz w:val="24"/>
          <w:szCs w:val="24"/>
          <w:lang w:val="en-US"/>
        </w:rPr>
        <w:t xml:space="preserve">instance, the Andaz London Liverpool Street property embodies a non-traditional approach and providing a unique blend of contemporary design with local cultural elements which resonate local and international guests. The local flexibility complements overarching brand ethos of developing </w:t>
      </w:r>
      <w:r w:rsidR="00C8078D" w:rsidRPr="001D08CA">
        <w:rPr>
          <w:rFonts w:ascii="Times New Roman" w:hAnsi="Times New Roman" w:cs="Times New Roman"/>
          <w:sz w:val="24"/>
          <w:szCs w:val="24"/>
          <w:lang w:val="en-US"/>
        </w:rPr>
        <w:t>personalized</w:t>
      </w:r>
      <w:r w:rsidRPr="001D08CA">
        <w:rPr>
          <w:rFonts w:ascii="Times New Roman" w:hAnsi="Times New Roman" w:cs="Times New Roman"/>
          <w:sz w:val="24"/>
          <w:szCs w:val="24"/>
          <w:lang w:val="en-US"/>
        </w:rPr>
        <w:t xml:space="preserve"> and memorable experiences.</w:t>
      </w:r>
    </w:p>
    <w:p w14:paraId="16572F95" w14:textId="311130B9" w:rsidR="001D08CA" w:rsidRPr="00C8078D" w:rsidRDefault="001D08CA" w:rsidP="001D08CA">
      <w:pPr>
        <w:spacing w:line="360" w:lineRule="auto"/>
        <w:jc w:val="both"/>
        <w:rPr>
          <w:rFonts w:ascii="Times New Roman" w:hAnsi="Times New Roman" w:cs="Times New Roman"/>
          <w:sz w:val="24"/>
          <w:szCs w:val="24"/>
          <w:lang w:val="en-US"/>
        </w:rPr>
      </w:pPr>
      <w:r w:rsidRPr="00C8078D">
        <w:rPr>
          <w:rFonts w:ascii="Times New Roman" w:hAnsi="Times New Roman" w:cs="Times New Roman"/>
          <w:sz w:val="24"/>
          <w:szCs w:val="24"/>
          <w:lang w:val="en-US"/>
        </w:rPr>
        <w:t xml:space="preserve">The </w:t>
      </w:r>
      <w:r w:rsidR="00C8078D" w:rsidRPr="00C8078D">
        <w:rPr>
          <w:rFonts w:ascii="Times New Roman" w:hAnsi="Times New Roman" w:cs="Times New Roman"/>
          <w:sz w:val="24"/>
          <w:szCs w:val="24"/>
          <w:lang w:val="en-US"/>
        </w:rPr>
        <w:t>organizational</w:t>
      </w:r>
      <w:r w:rsidRPr="00C8078D">
        <w:rPr>
          <w:rFonts w:ascii="Times New Roman" w:hAnsi="Times New Roman" w:cs="Times New Roman"/>
          <w:sz w:val="24"/>
          <w:szCs w:val="24"/>
          <w:lang w:val="en-US"/>
        </w:rPr>
        <w:t xml:space="preserve"> structure’s adaptability aligns effectively with Mintzberg’s (1979) notion of a “</w:t>
      </w:r>
      <w:proofErr w:type="spellStart"/>
      <w:r w:rsidRPr="00C8078D">
        <w:rPr>
          <w:rFonts w:ascii="Times New Roman" w:hAnsi="Times New Roman" w:cs="Times New Roman"/>
          <w:sz w:val="24"/>
          <w:szCs w:val="24"/>
          <w:lang w:val="en-US"/>
        </w:rPr>
        <w:t>divisionalised</w:t>
      </w:r>
      <w:proofErr w:type="spellEnd"/>
      <w:r w:rsidRPr="00C8078D">
        <w:rPr>
          <w:rFonts w:ascii="Times New Roman" w:hAnsi="Times New Roman" w:cs="Times New Roman"/>
          <w:sz w:val="24"/>
          <w:szCs w:val="24"/>
          <w:lang w:val="en-US"/>
        </w:rPr>
        <w:t xml:space="preserve"> form,” in which local entities operate under the strategic oversight of the headquarters and independently managing diverse business functions. The structure allows Hyatt’s UK properties to function with a positive degree of operational independence and effectively catering to market-specific demands while following the core principles of brand.</w:t>
      </w:r>
    </w:p>
    <w:p w14:paraId="29C919EF" w14:textId="01C5F8BA" w:rsidR="001D08CA" w:rsidRPr="00C8078D" w:rsidRDefault="00C8078D" w:rsidP="001D08CA">
      <w:pPr>
        <w:pStyle w:val="Heading2"/>
        <w:spacing w:line="360" w:lineRule="auto"/>
        <w:jc w:val="both"/>
        <w:rPr>
          <w:rFonts w:ascii="Times New Roman" w:hAnsi="Times New Roman" w:cs="Times New Roman"/>
          <w:b/>
          <w:bCs/>
          <w:color w:val="auto"/>
          <w:sz w:val="28"/>
          <w:szCs w:val="28"/>
          <w:lang w:val="en-US"/>
        </w:rPr>
      </w:pPr>
      <w:bookmarkStart w:id="15" w:name="_Toc181103334"/>
      <w:bookmarkStart w:id="16" w:name="_Toc181866889"/>
      <w:bookmarkStart w:id="17" w:name="_Toc181909382"/>
      <w:r>
        <w:rPr>
          <w:rFonts w:ascii="Times New Roman" w:hAnsi="Times New Roman" w:cs="Times New Roman"/>
          <w:b/>
          <w:bCs/>
          <w:color w:val="auto"/>
          <w:sz w:val="28"/>
          <w:szCs w:val="28"/>
          <w:lang w:val="en-US"/>
        </w:rPr>
        <w:t xml:space="preserve">1.2 </w:t>
      </w:r>
      <w:r w:rsidR="001D08CA" w:rsidRPr="00C8078D">
        <w:rPr>
          <w:rFonts w:ascii="Times New Roman" w:hAnsi="Times New Roman" w:cs="Times New Roman"/>
          <w:b/>
          <w:bCs/>
          <w:color w:val="auto"/>
          <w:sz w:val="28"/>
          <w:szCs w:val="28"/>
          <w:lang w:val="en-US"/>
        </w:rPr>
        <w:t>Corporate Culture</w:t>
      </w:r>
      <w:bookmarkEnd w:id="15"/>
      <w:bookmarkEnd w:id="16"/>
      <w:bookmarkEnd w:id="17"/>
    </w:p>
    <w:p w14:paraId="22F49F25" w14:textId="0E3699C5" w:rsidR="001D08CA" w:rsidRPr="001D08CA" w:rsidRDefault="001D08CA" w:rsidP="001D08CA">
      <w:pPr>
        <w:spacing w:line="360" w:lineRule="auto"/>
        <w:jc w:val="both"/>
        <w:rPr>
          <w:rFonts w:ascii="Times New Roman" w:hAnsi="Times New Roman" w:cs="Times New Roman"/>
          <w:sz w:val="24"/>
          <w:szCs w:val="24"/>
          <w:lang w:val="en-US"/>
        </w:rPr>
      </w:pPr>
      <w:r w:rsidRPr="00C8078D">
        <w:rPr>
          <w:rFonts w:ascii="Times New Roman" w:hAnsi="Times New Roman" w:cs="Times New Roman"/>
          <w:sz w:val="24"/>
          <w:szCs w:val="24"/>
          <w:lang w:val="en-US"/>
        </w:rPr>
        <w:t xml:space="preserve">Corporate culture of Hyatt’s centers on inclusivity, innovation, and care, developing an environment which </w:t>
      </w:r>
      <w:r w:rsidR="00C8078D" w:rsidRPr="00C8078D">
        <w:rPr>
          <w:rFonts w:ascii="Times New Roman" w:hAnsi="Times New Roman" w:cs="Times New Roman"/>
          <w:sz w:val="24"/>
          <w:szCs w:val="24"/>
          <w:lang w:val="en-US"/>
        </w:rPr>
        <w:t>prioritizes</w:t>
      </w:r>
      <w:r w:rsidRPr="00C8078D">
        <w:rPr>
          <w:rFonts w:ascii="Times New Roman" w:hAnsi="Times New Roman" w:cs="Times New Roman"/>
          <w:sz w:val="24"/>
          <w:szCs w:val="24"/>
          <w:lang w:val="en-US"/>
        </w:rPr>
        <w:t xml:space="preserve"> employee well-being and satisfaction of guest. Commitment of Hyatt’s to creating a supportive as well as inclusive workplace is reflected within Diversity, </w:t>
      </w:r>
      <w:r w:rsidRPr="001D08CA">
        <w:rPr>
          <w:rFonts w:ascii="Times New Roman" w:hAnsi="Times New Roman" w:cs="Times New Roman"/>
          <w:sz w:val="24"/>
          <w:szCs w:val="24"/>
          <w:lang w:val="en-US"/>
        </w:rPr>
        <w:lastRenderedPageBreak/>
        <w:t xml:space="preserve">Equity, and Inclusion (DE&amp;I) initiatives that contributes to a positive </w:t>
      </w:r>
      <w:r w:rsidRPr="001D08CA">
        <w:rPr>
          <w:rFonts w:ascii="Times New Roman" w:hAnsi="Times New Roman" w:cs="Times New Roman"/>
          <w:sz w:val="24"/>
          <w:szCs w:val="24"/>
          <w:lang w:val="en-US"/>
        </w:rPr>
        <w:t>organizational</w:t>
      </w:r>
      <w:r w:rsidRPr="001D08CA">
        <w:rPr>
          <w:rFonts w:ascii="Times New Roman" w:hAnsi="Times New Roman" w:cs="Times New Roman"/>
          <w:sz w:val="24"/>
          <w:szCs w:val="24"/>
          <w:lang w:val="en-US"/>
        </w:rPr>
        <w:t xml:space="preserve"> culture and align with wider social anticipations of corporate responsibility. For example, Hyatt’s 2022 DE&amp;I report referred that the </w:t>
      </w:r>
      <w:r w:rsidRPr="001D08CA">
        <w:rPr>
          <w:rFonts w:ascii="Times New Roman" w:hAnsi="Times New Roman" w:cs="Times New Roman"/>
          <w:sz w:val="24"/>
          <w:szCs w:val="24"/>
          <w:lang w:val="en-US"/>
        </w:rPr>
        <w:t>organization</w:t>
      </w:r>
      <w:r w:rsidRPr="001D08CA">
        <w:rPr>
          <w:rFonts w:ascii="Times New Roman" w:hAnsi="Times New Roman" w:cs="Times New Roman"/>
          <w:sz w:val="24"/>
          <w:szCs w:val="24"/>
          <w:lang w:val="en-US"/>
        </w:rPr>
        <w:t xml:space="preserve"> had accomplished significant milestones in relation to promoting gender diversity, with women holding almost 45% of management positions globally (Newsroom, 2023). The focus on diversity as well as inclusion also improves experiences of customer because employees from different backgrounds bring varied perspectives which enrich service interactions with engagement of consumers.</w:t>
      </w:r>
    </w:p>
    <w:p w14:paraId="1D8A268F" w14:textId="4D43EB10" w:rsidR="001D08CA" w:rsidRPr="001D08CA" w:rsidRDefault="001D08CA" w:rsidP="001D08CA">
      <w:pPr>
        <w:spacing w:line="360" w:lineRule="auto"/>
        <w:jc w:val="both"/>
        <w:rPr>
          <w:rFonts w:ascii="Times New Roman" w:hAnsi="Times New Roman" w:cs="Times New Roman"/>
          <w:sz w:val="24"/>
          <w:szCs w:val="24"/>
          <w:lang w:val="en-US"/>
        </w:rPr>
      </w:pPr>
      <w:r w:rsidRPr="001D08CA">
        <w:rPr>
          <w:rFonts w:ascii="Times New Roman" w:hAnsi="Times New Roman" w:cs="Times New Roman"/>
          <w:sz w:val="24"/>
          <w:szCs w:val="24"/>
          <w:lang w:val="en-US"/>
        </w:rPr>
        <w:t>Organizations</w:t>
      </w:r>
      <w:r w:rsidRPr="001D08CA">
        <w:rPr>
          <w:rFonts w:ascii="Times New Roman" w:hAnsi="Times New Roman" w:cs="Times New Roman"/>
          <w:sz w:val="24"/>
          <w:szCs w:val="24"/>
          <w:lang w:val="en-US"/>
        </w:rPr>
        <w:t xml:space="preserve"> who </w:t>
      </w:r>
      <w:r w:rsidRPr="001D08CA">
        <w:rPr>
          <w:rFonts w:ascii="Times New Roman" w:hAnsi="Times New Roman" w:cs="Times New Roman"/>
          <w:sz w:val="24"/>
          <w:szCs w:val="24"/>
          <w:lang w:val="en-US"/>
        </w:rPr>
        <w:t>prioritize</w:t>
      </w:r>
      <w:r w:rsidRPr="001D08CA">
        <w:rPr>
          <w:rFonts w:ascii="Times New Roman" w:hAnsi="Times New Roman" w:cs="Times New Roman"/>
          <w:sz w:val="24"/>
          <w:szCs w:val="24"/>
          <w:lang w:val="en-US"/>
        </w:rPr>
        <w:t xml:space="preserve"> satisfaction tend of employees to witness improved productivity with customer loyalty. Inclusive culture of Hyatt’s exemplifies the theory, developing an environment in which employees are motivated to perform at the best level that in turn improves the overall experience of consumers (Locklair, et al., 2021). Employee satisfaction surveys in Hyatt’s properties represents high levels of engagement with loyalty, attributable to the supportive environment of work and commitment to employee growth with well-being.</w:t>
      </w:r>
    </w:p>
    <w:p w14:paraId="57F606CD" w14:textId="6406623A" w:rsidR="001D08CA" w:rsidRPr="00C8078D" w:rsidRDefault="00C8078D" w:rsidP="001D08CA">
      <w:pPr>
        <w:pStyle w:val="Heading2"/>
        <w:spacing w:line="360" w:lineRule="auto"/>
        <w:jc w:val="both"/>
        <w:rPr>
          <w:rFonts w:ascii="Times New Roman" w:hAnsi="Times New Roman" w:cs="Times New Roman"/>
          <w:b/>
          <w:bCs/>
          <w:color w:val="auto"/>
          <w:sz w:val="28"/>
          <w:szCs w:val="28"/>
          <w:lang w:val="en-US"/>
        </w:rPr>
      </w:pPr>
      <w:bookmarkStart w:id="18" w:name="_Toc181103335"/>
      <w:bookmarkStart w:id="19" w:name="_Toc181866890"/>
      <w:bookmarkStart w:id="20" w:name="_Toc181909383"/>
      <w:r>
        <w:rPr>
          <w:rFonts w:ascii="Times New Roman" w:hAnsi="Times New Roman" w:cs="Times New Roman"/>
          <w:b/>
          <w:bCs/>
          <w:color w:val="auto"/>
          <w:sz w:val="28"/>
          <w:szCs w:val="28"/>
          <w:lang w:val="en-US"/>
        </w:rPr>
        <w:t xml:space="preserve">1.3 </w:t>
      </w:r>
      <w:r w:rsidR="001D08CA" w:rsidRPr="00C8078D">
        <w:rPr>
          <w:rFonts w:ascii="Times New Roman" w:hAnsi="Times New Roman" w:cs="Times New Roman"/>
          <w:b/>
          <w:bCs/>
          <w:color w:val="auto"/>
          <w:sz w:val="28"/>
          <w:szCs w:val="28"/>
          <w:lang w:val="en-US"/>
        </w:rPr>
        <w:t>Goals at Corporate and Individual Levels</w:t>
      </w:r>
      <w:bookmarkEnd w:id="18"/>
      <w:bookmarkEnd w:id="19"/>
      <w:bookmarkEnd w:id="20"/>
    </w:p>
    <w:p w14:paraId="146FD1EC" w14:textId="2320B7EF" w:rsidR="001D08CA" w:rsidRPr="001D08CA" w:rsidRDefault="001D08CA" w:rsidP="001D08CA">
      <w:pPr>
        <w:spacing w:line="360" w:lineRule="auto"/>
        <w:jc w:val="both"/>
        <w:rPr>
          <w:rFonts w:ascii="Times New Roman" w:hAnsi="Times New Roman" w:cs="Times New Roman"/>
          <w:sz w:val="24"/>
          <w:szCs w:val="24"/>
          <w:lang w:val="en-US"/>
        </w:rPr>
      </w:pPr>
      <w:r w:rsidRPr="001D08CA">
        <w:rPr>
          <w:rFonts w:ascii="Times New Roman" w:hAnsi="Times New Roman" w:cs="Times New Roman"/>
          <w:sz w:val="24"/>
          <w:szCs w:val="24"/>
          <w:lang w:val="en-US"/>
        </w:rPr>
        <w:t xml:space="preserve">Corporate goals of Hyatt’s emphasis on sustainable growth, consumer experience enhancement, and social responsibility. These goals at an individual property level manifest as operational objectives </w:t>
      </w:r>
      <w:r w:rsidRPr="001D08CA">
        <w:rPr>
          <w:rFonts w:ascii="Times New Roman" w:hAnsi="Times New Roman" w:cs="Times New Roman"/>
          <w:sz w:val="24"/>
          <w:szCs w:val="24"/>
          <w:lang w:val="en-US"/>
        </w:rPr>
        <w:t>emphasized</w:t>
      </w:r>
      <w:r w:rsidRPr="001D08CA">
        <w:rPr>
          <w:rFonts w:ascii="Times New Roman" w:hAnsi="Times New Roman" w:cs="Times New Roman"/>
          <w:sz w:val="24"/>
          <w:szCs w:val="24"/>
          <w:lang w:val="en-US"/>
        </w:rPr>
        <w:t xml:space="preserve"> at ensuring high-quality services, improving satisfaction level of guest, and reducing environmental impact. The important priority in case of Hyatt’s sustainability agenda is to </w:t>
      </w:r>
      <w:r w:rsidRPr="001D08CA">
        <w:rPr>
          <w:rFonts w:ascii="Times New Roman" w:hAnsi="Times New Roman" w:cs="Times New Roman"/>
          <w:sz w:val="24"/>
          <w:szCs w:val="24"/>
          <w:lang w:val="en-US"/>
        </w:rPr>
        <w:t>minimize</w:t>
      </w:r>
      <w:r w:rsidRPr="001D08CA">
        <w:rPr>
          <w:rFonts w:ascii="Times New Roman" w:hAnsi="Times New Roman" w:cs="Times New Roman"/>
          <w:sz w:val="24"/>
          <w:szCs w:val="24"/>
          <w:lang w:val="en-US"/>
        </w:rPr>
        <w:t xml:space="preserve"> its carbon footprint across all properties by the end of 2030 through involvement of an ambitious objective of accomplishing 100% renewable electricity usage by the date. In properties such as Hyatt Regency Orlando, energy-saving measures and renewable energy sources have contributed to almost 25% reduction in carbon emissions and setting a right benchmark for other properties to emulate (Cousins, 2023).</w:t>
      </w:r>
    </w:p>
    <w:p w14:paraId="20D51058" w14:textId="3431C799" w:rsidR="001D08CA" w:rsidRPr="001D08CA" w:rsidRDefault="001D08CA" w:rsidP="001D08CA">
      <w:pPr>
        <w:spacing w:line="360" w:lineRule="auto"/>
        <w:jc w:val="both"/>
        <w:rPr>
          <w:rFonts w:ascii="Times New Roman" w:hAnsi="Times New Roman" w:cs="Times New Roman"/>
          <w:sz w:val="24"/>
          <w:szCs w:val="24"/>
          <w:lang w:val="en-US"/>
        </w:rPr>
      </w:pPr>
      <w:r w:rsidRPr="001D08CA">
        <w:rPr>
          <w:rFonts w:ascii="Times New Roman" w:hAnsi="Times New Roman" w:cs="Times New Roman"/>
          <w:sz w:val="24"/>
          <w:szCs w:val="24"/>
          <w:lang w:val="en-US"/>
        </w:rPr>
        <w:t xml:space="preserve">The company’s approach to environmental responsibility aligns with the United Nations Sustainable Development Goals (SDGs) specifically SDG 12 on Responsible Consumption and Production. The alignment leads and strengthens corporate image of Hyatt’s like an environmentally conscious entity, appealing to eco-conscious travelers and positioning the brand like a global leader in sustainable hospitality (Team TBH, 2024). The adoption of sustainable practices positively influences profitability like energy-efficient operations reduce costs and contributing to the </w:t>
      </w:r>
      <w:r w:rsidRPr="001D08CA">
        <w:rPr>
          <w:rFonts w:ascii="Times New Roman" w:hAnsi="Times New Roman" w:cs="Times New Roman"/>
          <w:sz w:val="24"/>
          <w:szCs w:val="24"/>
          <w:lang w:val="en-US"/>
        </w:rPr>
        <w:t>organizational</w:t>
      </w:r>
      <w:r w:rsidRPr="001D08CA">
        <w:rPr>
          <w:rFonts w:ascii="Times New Roman" w:hAnsi="Times New Roman" w:cs="Times New Roman"/>
          <w:sz w:val="24"/>
          <w:szCs w:val="24"/>
          <w:lang w:val="en-US"/>
        </w:rPr>
        <w:t xml:space="preserve"> bottom line.</w:t>
      </w:r>
    </w:p>
    <w:p w14:paraId="28E0CFFE" w14:textId="77777777" w:rsidR="001D08CA" w:rsidRPr="00C8078D" w:rsidRDefault="001D08CA" w:rsidP="001D08CA">
      <w:pPr>
        <w:pStyle w:val="Heading1"/>
        <w:spacing w:line="360" w:lineRule="auto"/>
        <w:jc w:val="both"/>
        <w:rPr>
          <w:rFonts w:ascii="Times New Roman" w:hAnsi="Times New Roman" w:cs="Times New Roman"/>
          <w:b/>
          <w:bCs/>
          <w:color w:val="auto"/>
          <w:sz w:val="32"/>
          <w:szCs w:val="32"/>
          <w:lang w:val="en-US"/>
        </w:rPr>
      </w:pPr>
      <w:bookmarkStart w:id="21" w:name="_Toc181103336"/>
      <w:bookmarkStart w:id="22" w:name="_Toc181866891"/>
      <w:bookmarkStart w:id="23" w:name="_Toc181909384"/>
      <w:r w:rsidRPr="00C8078D">
        <w:rPr>
          <w:rFonts w:ascii="Times New Roman" w:hAnsi="Times New Roman" w:cs="Times New Roman"/>
          <w:b/>
          <w:bCs/>
          <w:color w:val="auto"/>
          <w:sz w:val="32"/>
          <w:szCs w:val="32"/>
          <w:lang w:val="en-US"/>
        </w:rPr>
        <w:lastRenderedPageBreak/>
        <w:t>2. Recent Change Initiatives</w:t>
      </w:r>
      <w:bookmarkEnd w:id="21"/>
      <w:bookmarkEnd w:id="22"/>
      <w:bookmarkEnd w:id="23"/>
    </w:p>
    <w:p w14:paraId="53981CD0" w14:textId="1E354D92" w:rsidR="001D08CA" w:rsidRPr="00C8078D" w:rsidRDefault="00C8078D" w:rsidP="001D08CA">
      <w:pPr>
        <w:pStyle w:val="Heading2"/>
        <w:spacing w:line="360" w:lineRule="auto"/>
        <w:jc w:val="both"/>
        <w:rPr>
          <w:rFonts w:ascii="Times New Roman" w:hAnsi="Times New Roman" w:cs="Times New Roman"/>
          <w:b/>
          <w:bCs/>
          <w:color w:val="auto"/>
          <w:sz w:val="28"/>
          <w:szCs w:val="28"/>
          <w:lang w:val="en-US"/>
        </w:rPr>
      </w:pPr>
      <w:bookmarkStart w:id="24" w:name="_Toc181103337"/>
      <w:bookmarkStart w:id="25" w:name="_Toc181866892"/>
      <w:bookmarkStart w:id="26" w:name="_Toc181909385"/>
      <w:r>
        <w:rPr>
          <w:rFonts w:ascii="Times New Roman" w:hAnsi="Times New Roman" w:cs="Times New Roman"/>
          <w:b/>
          <w:bCs/>
          <w:color w:val="auto"/>
          <w:sz w:val="28"/>
          <w:szCs w:val="28"/>
          <w:lang w:val="en-US"/>
        </w:rPr>
        <w:t xml:space="preserve">2.1 </w:t>
      </w:r>
      <w:r w:rsidR="001D08CA" w:rsidRPr="00C8078D">
        <w:rPr>
          <w:rFonts w:ascii="Times New Roman" w:hAnsi="Times New Roman" w:cs="Times New Roman"/>
          <w:b/>
          <w:bCs/>
          <w:color w:val="auto"/>
          <w:sz w:val="28"/>
          <w:szCs w:val="28"/>
          <w:lang w:val="en-US"/>
        </w:rPr>
        <w:t>Focus on Renewable Energy</w:t>
      </w:r>
      <w:bookmarkEnd w:id="24"/>
      <w:bookmarkEnd w:id="25"/>
      <w:bookmarkEnd w:id="26"/>
    </w:p>
    <w:p w14:paraId="0D9633BA" w14:textId="1EF3E105" w:rsidR="001D08CA" w:rsidRPr="001D08CA" w:rsidRDefault="001D08CA" w:rsidP="001D08CA">
      <w:pPr>
        <w:spacing w:line="360" w:lineRule="auto"/>
        <w:jc w:val="both"/>
        <w:rPr>
          <w:rFonts w:ascii="Times New Roman" w:hAnsi="Times New Roman" w:cs="Times New Roman"/>
          <w:sz w:val="24"/>
          <w:szCs w:val="24"/>
          <w:lang w:val="en-US"/>
        </w:rPr>
      </w:pPr>
      <w:r w:rsidRPr="001D08CA">
        <w:rPr>
          <w:rFonts w:ascii="Times New Roman" w:hAnsi="Times New Roman" w:cs="Times New Roman"/>
          <w:sz w:val="24"/>
          <w:szCs w:val="24"/>
          <w:lang w:val="en-US"/>
        </w:rPr>
        <w:t xml:space="preserve">Hyatt recently made substantial progress within the commitment to renewable energy through launching initiatives aimed at transitioning to 100% renewable electricity across diverse properties. The strategic move addresses environmental concerns and expectations of customer for sustainable hospitality options. For example, Hyatt’s property within California implemented solar energy systems which offset almost 20% of the annual electricity consumption (Hyatt Hotels - Climate Change 2024, 2024). These initiatives </w:t>
      </w:r>
      <w:r w:rsidRPr="001D08CA">
        <w:rPr>
          <w:rFonts w:ascii="Times New Roman" w:hAnsi="Times New Roman" w:cs="Times New Roman"/>
          <w:sz w:val="24"/>
          <w:szCs w:val="24"/>
          <w:lang w:val="en-US"/>
        </w:rPr>
        <w:t>minimize</w:t>
      </w:r>
      <w:r w:rsidRPr="001D08CA">
        <w:rPr>
          <w:rFonts w:ascii="Times New Roman" w:hAnsi="Times New Roman" w:cs="Times New Roman"/>
          <w:sz w:val="24"/>
          <w:szCs w:val="24"/>
          <w:lang w:val="en-US"/>
        </w:rPr>
        <w:t xml:space="preserve"> costs of operating and improve the reputation of brand like a sustainability-focused </w:t>
      </w:r>
      <w:r w:rsidRPr="001D08CA">
        <w:rPr>
          <w:rFonts w:ascii="Times New Roman" w:hAnsi="Times New Roman" w:cs="Times New Roman"/>
          <w:sz w:val="24"/>
          <w:szCs w:val="24"/>
          <w:lang w:val="en-US"/>
        </w:rPr>
        <w:t>organization</w:t>
      </w:r>
      <w:r w:rsidRPr="001D08CA">
        <w:rPr>
          <w:rFonts w:ascii="Times New Roman" w:hAnsi="Times New Roman" w:cs="Times New Roman"/>
          <w:sz w:val="24"/>
          <w:szCs w:val="24"/>
          <w:lang w:val="en-US"/>
        </w:rPr>
        <w:t>, attracting environment-conscious consumers who prefer brands which demonstrate a commitment to an environment.</w:t>
      </w:r>
    </w:p>
    <w:p w14:paraId="564B2A14" w14:textId="2C60F833" w:rsidR="001D08CA" w:rsidRPr="001D08CA" w:rsidRDefault="001D08CA" w:rsidP="001D08CA">
      <w:pPr>
        <w:spacing w:line="360" w:lineRule="auto"/>
        <w:jc w:val="both"/>
        <w:rPr>
          <w:rFonts w:ascii="Times New Roman" w:hAnsi="Times New Roman" w:cs="Times New Roman"/>
          <w:sz w:val="24"/>
          <w:szCs w:val="24"/>
          <w:lang w:val="en-US"/>
        </w:rPr>
      </w:pPr>
      <w:r w:rsidRPr="001D08CA">
        <w:rPr>
          <w:rFonts w:ascii="Times New Roman" w:hAnsi="Times New Roman" w:cs="Times New Roman"/>
          <w:sz w:val="24"/>
          <w:szCs w:val="24"/>
          <w:lang w:val="en-US"/>
        </w:rPr>
        <w:t xml:space="preserve">The renewable energy initiative aligns with Lewin’s Change Model specifically the unfreezing stage because Hyatt prepares all stakeholders for the transition to cleaner energy sources. The application of renewable energy across properties is anticipated to result in long-time savings, reinforcing the </w:t>
      </w:r>
      <w:r w:rsidRPr="001D08CA">
        <w:rPr>
          <w:rFonts w:ascii="Times New Roman" w:hAnsi="Times New Roman" w:cs="Times New Roman"/>
          <w:sz w:val="24"/>
          <w:szCs w:val="24"/>
          <w:lang w:val="en-US"/>
        </w:rPr>
        <w:t>organizational</w:t>
      </w:r>
      <w:r w:rsidRPr="001D08CA">
        <w:rPr>
          <w:rFonts w:ascii="Times New Roman" w:hAnsi="Times New Roman" w:cs="Times New Roman"/>
          <w:sz w:val="24"/>
          <w:szCs w:val="24"/>
          <w:lang w:val="en-US"/>
        </w:rPr>
        <w:t xml:space="preserve"> commitment to responsible corporate practices and improving level of its attractiveness among </w:t>
      </w:r>
      <w:r w:rsidRPr="001D08CA">
        <w:rPr>
          <w:rFonts w:ascii="Times New Roman" w:hAnsi="Times New Roman" w:cs="Times New Roman"/>
          <w:sz w:val="24"/>
          <w:szCs w:val="24"/>
          <w:lang w:val="en-US"/>
        </w:rPr>
        <w:t>environmentally aware</w:t>
      </w:r>
      <w:r w:rsidRPr="001D08CA">
        <w:rPr>
          <w:rFonts w:ascii="Times New Roman" w:hAnsi="Times New Roman" w:cs="Times New Roman"/>
          <w:sz w:val="24"/>
          <w:szCs w:val="24"/>
          <w:lang w:val="en-US"/>
        </w:rPr>
        <w:t xml:space="preserve"> guests (Hotels &amp; Resorts 2024 Corporate Responsibility, 2024).</w:t>
      </w:r>
    </w:p>
    <w:p w14:paraId="1C9A345C" w14:textId="20D11C90" w:rsidR="001D08CA" w:rsidRPr="00C8078D" w:rsidRDefault="00C8078D" w:rsidP="001D08CA">
      <w:pPr>
        <w:pStyle w:val="Heading2"/>
        <w:spacing w:line="360" w:lineRule="auto"/>
        <w:jc w:val="both"/>
        <w:rPr>
          <w:rFonts w:ascii="Times New Roman" w:hAnsi="Times New Roman" w:cs="Times New Roman"/>
          <w:b/>
          <w:bCs/>
          <w:color w:val="auto"/>
          <w:sz w:val="28"/>
          <w:szCs w:val="28"/>
          <w:lang w:val="en-US"/>
        </w:rPr>
      </w:pPr>
      <w:bookmarkStart w:id="27" w:name="_Toc181103338"/>
      <w:bookmarkStart w:id="28" w:name="_Toc181866893"/>
      <w:bookmarkStart w:id="29" w:name="_Toc181909386"/>
      <w:r>
        <w:rPr>
          <w:rFonts w:ascii="Times New Roman" w:hAnsi="Times New Roman" w:cs="Times New Roman"/>
          <w:b/>
          <w:bCs/>
          <w:color w:val="auto"/>
          <w:sz w:val="28"/>
          <w:szCs w:val="28"/>
          <w:lang w:val="en-US"/>
        </w:rPr>
        <w:t xml:space="preserve">2.2 </w:t>
      </w:r>
      <w:r w:rsidR="001D08CA" w:rsidRPr="00C8078D">
        <w:rPr>
          <w:rFonts w:ascii="Times New Roman" w:hAnsi="Times New Roman" w:cs="Times New Roman"/>
          <w:b/>
          <w:bCs/>
          <w:color w:val="auto"/>
          <w:sz w:val="28"/>
          <w:szCs w:val="28"/>
          <w:lang w:val="en-US"/>
        </w:rPr>
        <w:t>Environmental and Social Impact Reporting</w:t>
      </w:r>
      <w:bookmarkEnd w:id="27"/>
      <w:bookmarkEnd w:id="28"/>
      <w:bookmarkEnd w:id="29"/>
    </w:p>
    <w:p w14:paraId="62D760E5" w14:textId="0B7C0064" w:rsidR="001D08CA" w:rsidRPr="001D08CA" w:rsidRDefault="001D08CA" w:rsidP="001D08CA">
      <w:pPr>
        <w:spacing w:line="360" w:lineRule="auto"/>
        <w:jc w:val="both"/>
        <w:rPr>
          <w:rFonts w:ascii="Times New Roman" w:hAnsi="Times New Roman" w:cs="Times New Roman"/>
          <w:sz w:val="24"/>
          <w:szCs w:val="24"/>
          <w:lang w:val="en-US"/>
        </w:rPr>
      </w:pPr>
      <w:r w:rsidRPr="001D08CA">
        <w:rPr>
          <w:rFonts w:ascii="Times New Roman" w:hAnsi="Times New Roman" w:cs="Times New Roman"/>
          <w:sz w:val="24"/>
          <w:szCs w:val="24"/>
          <w:lang w:val="en-US"/>
        </w:rPr>
        <w:t xml:space="preserve">Hyatt’s World of Care report is </w:t>
      </w:r>
      <w:r w:rsidRPr="001D08CA">
        <w:rPr>
          <w:rFonts w:ascii="Times New Roman" w:hAnsi="Times New Roman" w:cs="Times New Roman"/>
          <w:sz w:val="24"/>
          <w:szCs w:val="24"/>
          <w:lang w:val="en-US"/>
        </w:rPr>
        <w:t>recognized</w:t>
      </w:r>
      <w:r w:rsidRPr="001D08CA">
        <w:rPr>
          <w:rFonts w:ascii="Times New Roman" w:hAnsi="Times New Roman" w:cs="Times New Roman"/>
          <w:sz w:val="24"/>
          <w:szCs w:val="24"/>
          <w:lang w:val="en-US"/>
        </w:rPr>
        <w:t xml:space="preserve"> as a comprehensive document which outlines the </w:t>
      </w:r>
      <w:r w:rsidRPr="001D08CA">
        <w:rPr>
          <w:rFonts w:ascii="Times New Roman" w:hAnsi="Times New Roman" w:cs="Times New Roman"/>
          <w:sz w:val="24"/>
          <w:szCs w:val="24"/>
          <w:lang w:val="en-US"/>
        </w:rPr>
        <w:t>organizational</w:t>
      </w:r>
      <w:r w:rsidRPr="001D08CA">
        <w:rPr>
          <w:rFonts w:ascii="Times New Roman" w:hAnsi="Times New Roman" w:cs="Times New Roman"/>
          <w:sz w:val="24"/>
          <w:szCs w:val="24"/>
          <w:lang w:val="en-US"/>
        </w:rPr>
        <w:t xml:space="preserve"> DE&amp;I, environmental, and social impact initiatives (Hospitality net, 2023). Hyatt has demonstrated transparency with accountability and two important elements of effective corporate governance. The World of Care report represents initiatives like support for survivors of human trafficking as well as community grants for </w:t>
      </w:r>
      <w:r w:rsidRPr="001D08CA">
        <w:rPr>
          <w:rFonts w:ascii="Times New Roman" w:hAnsi="Times New Roman" w:cs="Times New Roman"/>
          <w:sz w:val="24"/>
          <w:szCs w:val="24"/>
          <w:lang w:val="en-US"/>
        </w:rPr>
        <w:t>marginalized</w:t>
      </w:r>
      <w:r w:rsidRPr="001D08CA">
        <w:rPr>
          <w:rFonts w:ascii="Times New Roman" w:hAnsi="Times New Roman" w:cs="Times New Roman"/>
          <w:sz w:val="24"/>
          <w:szCs w:val="24"/>
          <w:lang w:val="en-US"/>
        </w:rPr>
        <w:t xml:space="preserve"> groups and demonstrating the </w:t>
      </w:r>
      <w:r w:rsidRPr="001D08CA">
        <w:rPr>
          <w:rFonts w:ascii="Times New Roman" w:hAnsi="Times New Roman" w:cs="Times New Roman"/>
          <w:sz w:val="24"/>
          <w:szCs w:val="24"/>
          <w:lang w:val="en-US"/>
        </w:rPr>
        <w:t>organizational</w:t>
      </w:r>
      <w:r w:rsidRPr="001D08CA">
        <w:rPr>
          <w:rFonts w:ascii="Times New Roman" w:hAnsi="Times New Roman" w:cs="Times New Roman"/>
          <w:sz w:val="24"/>
          <w:szCs w:val="24"/>
          <w:lang w:val="en-US"/>
        </w:rPr>
        <w:t xml:space="preserve"> proactive approach to social responsibility.</w:t>
      </w:r>
    </w:p>
    <w:p w14:paraId="7BAD2939" w14:textId="543E36F3" w:rsidR="001D08CA" w:rsidRPr="001D08CA" w:rsidRDefault="001D08CA" w:rsidP="001D08CA">
      <w:pPr>
        <w:spacing w:line="360" w:lineRule="auto"/>
        <w:jc w:val="both"/>
        <w:rPr>
          <w:rFonts w:ascii="Times New Roman" w:hAnsi="Times New Roman" w:cs="Times New Roman"/>
          <w:sz w:val="24"/>
          <w:szCs w:val="24"/>
          <w:lang w:val="en-US"/>
        </w:rPr>
      </w:pPr>
      <w:r w:rsidRPr="001D08CA">
        <w:rPr>
          <w:rFonts w:ascii="Times New Roman" w:hAnsi="Times New Roman" w:cs="Times New Roman"/>
          <w:sz w:val="24"/>
          <w:szCs w:val="24"/>
          <w:lang w:val="en-US"/>
        </w:rPr>
        <w:t xml:space="preserve">The </w:t>
      </w:r>
      <w:r w:rsidRPr="001D08CA">
        <w:rPr>
          <w:rFonts w:ascii="Times New Roman" w:hAnsi="Times New Roman" w:cs="Times New Roman"/>
          <w:sz w:val="24"/>
          <w:szCs w:val="24"/>
          <w:lang w:val="en-US"/>
        </w:rPr>
        <w:t>organizational</w:t>
      </w:r>
      <w:r w:rsidRPr="001D08CA">
        <w:rPr>
          <w:rFonts w:ascii="Times New Roman" w:hAnsi="Times New Roman" w:cs="Times New Roman"/>
          <w:sz w:val="24"/>
          <w:szCs w:val="24"/>
          <w:lang w:val="en-US"/>
        </w:rPr>
        <w:t xml:space="preserve"> reports emphasis on social challenges aligns with Freeman’s Stakeholder Theory as posits that corporations have a responsibility to address the interests of every stakeholder. Through incorporating social impact goals into its strategy Hyatt ensures and strengthens the relations with communities as well as improving its reputation with positive level of consumer loyalty. The report has received positive feedback from stakeholders and a 10% improvement within customer satisfaction scores in 2023 as attributed to the perceived alignment of corporate values with societal anticipations (Sprinklr, 2024).</w:t>
      </w:r>
    </w:p>
    <w:p w14:paraId="3D136F76" w14:textId="667AF7D4" w:rsidR="001D08CA" w:rsidRPr="00C8078D" w:rsidRDefault="00C8078D" w:rsidP="001D08CA">
      <w:pPr>
        <w:pStyle w:val="Heading2"/>
        <w:spacing w:line="360" w:lineRule="auto"/>
        <w:jc w:val="both"/>
        <w:rPr>
          <w:rFonts w:ascii="Times New Roman" w:hAnsi="Times New Roman" w:cs="Times New Roman"/>
          <w:b/>
          <w:bCs/>
          <w:color w:val="auto"/>
          <w:sz w:val="28"/>
          <w:szCs w:val="28"/>
          <w:lang w:val="en-US"/>
        </w:rPr>
      </w:pPr>
      <w:bookmarkStart w:id="30" w:name="_Toc181103339"/>
      <w:bookmarkStart w:id="31" w:name="_Toc181866894"/>
      <w:bookmarkStart w:id="32" w:name="_Toc181909387"/>
      <w:r>
        <w:rPr>
          <w:rFonts w:ascii="Times New Roman" w:hAnsi="Times New Roman" w:cs="Times New Roman"/>
          <w:b/>
          <w:bCs/>
          <w:color w:val="auto"/>
          <w:sz w:val="28"/>
          <w:szCs w:val="28"/>
          <w:lang w:val="en-US"/>
        </w:rPr>
        <w:lastRenderedPageBreak/>
        <w:t>2.3</w:t>
      </w:r>
      <w:r w:rsidR="001D08CA" w:rsidRPr="00C8078D">
        <w:rPr>
          <w:rFonts w:ascii="Times New Roman" w:hAnsi="Times New Roman" w:cs="Times New Roman"/>
          <w:b/>
          <w:bCs/>
          <w:color w:val="auto"/>
          <w:sz w:val="28"/>
          <w:szCs w:val="28"/>
          <w:lang w:val="en-US"/>
        </w:rPr>
        <w:t>Green Key Partnership in Asia Pacific</w:t>
      </w:r>
      <w:bookmarkEnd w:id="30"/>
      <w:bookmarkEnd w:id="31"/>
      <w:bookmarkEnd w:id="32"/>
    </w:p>
    <w:p w14:paraId="2DA7D02B" w14:textId="495B7C7F" w:rsidR="001D08CA" w:rsidRPr="001D08CA" w:rsidRDefault="001D08CA" w:rsidP="001D08CA">
      <w:pPr>
        <w:spacing w:line="360" w:lineRule="auto"/>
        <w:jc w:val="both"/>
        <w:rPr>
          <w:rFonts w:ascii="Times New Roman" w:hAnsi="Times New Roman" w:cs="Times New Roman"/>
          <w:sz w:val="24"/>
          <w:szCs w:val="24"/>
          <w:lang w:val="en-US"/>
        </w:rPr>
      </w:pPr>
      <w:r w:rsidRPr="001D08CA">
        <w:rPr>
          <w:rFonts w:ascii="Times New Roman" w:hAnsi="Times New Roman" w:cs="Times New Roman"/>
          <w:sz w:val="24"/>
          <w:szCs w:val="24"/>
          <w:lang w:val="en-US"/>
        </w:rPr>
        <w:t xml:space="preserve">In a bid to elevate the environmental standards </w:t>
      </w:r>
      <w:r w:rsidRPr="001D08CA">
        <w:rPr>
          <w:rFonts w:ascii="Times New Roman" w:hAnsi="Times New Roman" w:cs="Times New Roman"/>
          <w:sz w:val="24"/>
          <w:szCs w:val="24"/>
          <w:lang w:val="en-US"/>
        </w:rPr>
        <w:t>organizations</w:t>
      </w:r>
      <w:r w:rsidRPr="001D08CA">
        <w:rPr>
          <w:rFonts w:ascii="Times New Roman" w:hAnsi="Times New Roman" w:cs="Times New Roman"/>
          <w:sz w:val="24"/>
          <w:szCs w:val="24"/>
          <w:lang w:val="en-US"/>
        </w:rPr>
        <w:t xml:space="preserve"> such as Hyatt partnered with Green Key like an eco-labeling certification within the Asia Pacific region, to promote sustainable practices (Staff Writer, 2024). The partnership entails a rigorous certification process in which Hyatt properties are required to adhere to stringent environmental guidelines through covering areas such like management of waste, water conservation, and energy efficiency. The partnership with Green Key presents commitment of Hyatt’s to international sustainability standards and reinforces the leadership practices in environment-conscious hospitality.</w:t>
      </w:r>
    </w:p>
    <w:p w14:paraId="19E9D458" w14:textId="2E8BB058" w:rsidR="001D08CA" w:rsidRPr="001D08CA" w:rsidRDefault="001D08CA" w:rsidP="001D08CA">
      <w:pPr>
        <w:spacing w:line="360" w:lineRule="auto"/>
        <w:jc w:val="both"/>
        <w:rPr>
          <w:rFonts w:ascii="Times New Roman" w:hAnsi="Times New Roman" w:cs="Times New Roman"/>
          <w:sz w:val="24"/>
          <w:szCs w:val="24"/>
          <w:lang w:val="en-US"/>
        </w:rPr>
      </w:pPr>
      <w:r w:rsidRPr="001D08CA">
        <w:rPr>
          <w:rFonts w:ascii="Times New Roman" w:hAnsi="Times New Roman" w:cs="Times New Roman"/>
          <w:sz w:val="24"/>
          <w:szCs w:val="24"/>
          <w:lang w:val="en-US"/>
        </w:rPr>
        <w:t>Hyatt’s adoption of the Green Key certifications is aligned with Kotter’s eight-step change model specifically the stages of creating a sense of urgency as well as developing a guiding coalition (</w:t>
      </w:r>
      <w:proofErr w:type="spellStart"/>
      <w:r w:rsidRPr="001D08CA">
        <w:rPr>
          <w:rFonts w:ascii="Times New Roman" w:hAnsi="Times New Roman" w:cs="Times New Roman"/>
          <w:sz w:val="24"/>
          <w:szCs w:val="24"/>
          <w:lang w:val="en-US"/>
        </w:rPr>
        <w:t>Majchrowska</w:t>
      </w:r>
      <w:proofErr w:type="spellEnd"/>
      <w:r w:rsidRPr="001D08CA">
        <w:rPr>
          <w:rFonts w:ascii="Times New Roman" w:hAnsi="Times New Roman" w:cs="Times New Roman"/>
          <w:sz w:val="24"/>
          <w:szCs w:val="24"/>
          <w:lang w:val="en-US"/>
        </w:rPr>
        <w:t xml:space="preserve">, 2024). Through partnering with Green Key </w:t>
      </w:r>
      <w:r w:rsidRPr="001D08CA">
        <w:rPr>
          <w:rFonts w:ascii="Times New Roman" w:hAnsi="Times New Roman" w:cs="Times New Roman"/>
          <w:sz w:val="24"/>
          <w:szCs w:val="24"/>
          <w:lang w:val="en-US"/>
        </w:rPr>
        <w:t>organizations</w:t>
      </w:r>
      <w:r w:rsidRPr="001D08CA">
        <w:rPr>
          <w:rFonts w:ascii="Times New Roman" w:hAnsi="Times New Roman" w:cs="Times New Roman"/>
          <w:sz w:val="24"/>
          <w:szCs w:val="24"/>
          <w:lang w:val="en-US"/>
        </w:rPr>
        <w:t xml:space="preserve"> such as Hyatt achieves higher environmental standards and motivates employees to engage within sustainable practices because developing a culture of environmental stewardship across the business.</w:t>
      </w:r>
    </w:p>
    <w:p w14:paraId="3A83FBD3" w14:textId="77777777" w:rsidR="001D08CA" w:rsidRPr="00C8078D" w:rsidRDefault="001D08CA" w:rsidP="001D08CA">
      <w:pPr>
        <w:pStyle w:val="Heading1"/>
        <w:spacing w:line="360" w:lineRule="auto"/>
        <w:jc w:val="both"/>
        <w:rPr>
          <w:rFonts w:ascii="Times New Roman" w:hAnsi="Times New Roman" w:cs="Times New Roman"/>
          <w:b/>
          <w:bCs/>
          <w:color w:val="auto"/>
          <w:sz w:val="32"/>
          <w:szCs w:val="32"/>
          <w:lang w:val="en-US"/>
        </w:rPr>
      </w:pPr>
      <w:bookmarkStart w:id="33" w:name="_Toc181103340"/>
      <w:bookmarkStart w:id="34" w:name="_Toc181866895"/>
      <w:bookmarkStart w:id="35" w:name="_Toc181909388"/>
      <w:r w:rsidRPr="00C8078D">
        <w:rPr>
          <w:rFonts w:ascii="Times New Roman" w:hAnsi="Times New Roman" w:cs="Times New Roman"/>
          <w:b/>
          <w:bCs/>
          <w:color w:val="auto"/>
          <w:sz w:val="32"/>
          <w:szCs w:val="32"/>
          <w:lang w:val="en-US"/>
        </w:rPr>
        <w:t>3. Strategic Direction</w:t>
      </w:r>
      <w:bookmarkEnd w:id="33"/>
      <w:bookmarkEnd w:id="34"/>
      <w:bookmarkEnd w:id="35"/>
    </w:p>
    <w:p w14:paraId="7460AEE8" w14:textId="207A1F71" w:rsidR="001D08CA" w:rsidRPr="00C8078D" w:rsidRDefault="00C8078D" w:rsidP="001D08CA">
      <w:pPr>
        <w:pStyle w:val="Heading2"/>
        <w:spacing w:line="360" w:lineRule="auto"/>
        <w:jc w:val="both"/>
        <w:rPr>
          <w:rFonts w:ascii="Times New Roman" w:hAnsi="Times New Roman" w:cs="Times New Roman"/>
          <w:b/>
          <w:bCs/>
          <w:color w:val="auto"/>
          <w:sz w:val="28"/>
          <w:szCs w:val="28"/>
          <w:lang w:val="en-US"/>
        </w:rPr>
      </w:pPr>
      <w:bookmarkStart w:id="36" w:name="_Toc181103341"/>
      <w:bookmarkStart w:id="37" w:name="_Toc181866896"/>
      <w:bookmarkStart w:id="38" w:name="_Toc181909389"/>
      <w:r>
        <w:rPr>
          <w:rFonts w:ascii="Times New Roman" w:hAnsi="Times New Roman" w:cs="Times New Roman"/>
          <w:b/>
          <w:bCs/>
          <w:color w:val="auto"/>
          <w:sz w:val="28"/>
          <w:szCs w:val="28"/>
          <w:lang w:val="en-US"/>
        </w:rPr>
        <w:t xml:space="preserve">3.1 </w:t>
      </w:r>
      <w:r w:rsidR="001D08CA" w:rsidRPr="00C8078D">
        <w:rPr>
          <w:rFonts w:ascii="Times New Roman" w:hAnsi="Times New Roman" w:cs="Times New Roman"/>
          <w:b/>
          <w:bCs/>
          <w:color w:val="auto"/>
          <w:sz w:val="28"/>
          <w:szCs w:val="28"/>
          <w:lang w:val="en-US"/>
        </w:rPr>
        <w:t>Long-Term Objectives</w:t>
      </w:r>
      <w:bookmarkEnd w:id="36"/>
      <w:bookmarkEnd w:id="37"/>
      <w:bookmarkEnd w:id="38"/>
    </w:p>
    <w:p w14:paraId="3C22F1A5" w14:textId="5FC3B419" w:rsidR="001D08CA" w:rsidRPr="001D08CA" w:rsidRDefault="001D08CA" w:rsidP="001D08CA">
      <w:pPr>
        <w:spacing w:line="360" w:lineRule="auto"/>
        <w:jc w:val="both"/>
        <w:rPr>
          <w:rFonts w:ascii="Times New Roman" w:hAnsi="Times New Roman" w:cs="Times New Roman"/>
          <w:sz w:val="24"/>
          <w:szCs w:val="24"/>
          <w:lang w:val="en-US"/>
        </w:rPr>
      </w:pPr>
      <w:r w:rsidRPr="001D08CA">
        <w:rPr>
          <w:rFonts w:ascii="Times New Roman" w:hAnsi="Times New Roman" w:cs="Times New Roman"/>
          <w:sz w:val="24"/>
          <w:szCs w:val="24"/>
          <w:lang w:val="en-US"/>
        </w:rPr>
        <w:t xml:space="preserve">Hyatt’s long-term objectives revolve around international level expansion, market differentiation, and sustainability. Through acquiring the Apple Leisure Group </w:t>
      </w:r>
      <w:r w:rsidR="00C8078D" w:rsidRPr="001D08CA">
        <w:rPr>
          <w:rFonts w:ascii="Times New Roman" w:hAnsi="Times New Roman" w:cs="Times New Roman"/>
          <w:sz w:val="24"/>
          <w:szCs w:val="24"/>
          <w:lang w:val="en-US"/>
        </w:rPr>
        <w:t>organization</w:t>
      </w:r>
      <w:r w:rsidRPr="001D08CA">
        <w:rPr>
          <w:rFonts w:ascii="Times New Roman" w:hAnsi="Times New Roman" w:cs="Times New Roman"/>
          <w:sz w:val="24"/>
          <w:szCs w:val="24"/>
          <w:lang w:val="en-US"/>
        </w:rPr>
        <w:t xml:space="preserve"> such as Hyatt has strengthened the competitive level position within the luxury all-inclusive resort segment, supporting it to tap into the growing demand for high-end and all-inclusive experiences (</w:t>
      </w:r>
      <w:proofErr w:type="spellStart"/>
      <w:r w:rsidRPr="001D08CA">
        <w:rPr>
          <w:rFonts w:ascii="Times New Roman" w:hAnsi="Times New Roman" w:cs="Times New Roman"/>
          <w:sz w:val="24"/>
          <w:szCs w:val="24"/>
          <w:lang w:val="en-US"/>
        </w:rPr>
        <w:t>Appleleisuregroup</w:t>
      </w:r>
      <w:proofErr w:type="spellEnd"/>
      <w:r w:rsidRPr="001D08CA">
        <w:rPr>
          <w:rFonts w:ascii="Times New Roman" w:hAnsi="Times New Roman" w:cs="Times New Roman"/>
          <w:sz w:val="24"/>
          <w:szCs w:val="24"/>
          <w:lang w:val="en-US"/>
        </w:rPr>
        <w:t>, 2024). The acquisition improves brand portfolio of Hyatt’s and expands the presence level in famous leisure destinations as well as catering to affluent travelers looking for exclusive experiences.</w:t>
      </w:r>
    </w:p>
    <w:p w14:paraId="239D080E" w14:textId="178144A6" w:rsidR="001D08CA" w:rsidRPr="001D08CA" w:rsidRDefault="001D08CA" w:rsidP="001D08CA">
      <w:pPr>
        <w:spacing w:line="360" w:lineRule="auto"/>
        <w:jc w:val="both"/>
        <w:rPr>
          <w:rFonts w:ascii="Times New Roman" w:hAnsi="Times New Roman" w:cs="Times New Roman"/>
          <w:sz w:val="24"/>
          <w:szCs w:val="24"/>
          <w:lang w:val="en-US"/>
        </w:rPr>
      </w:pPr>
      <w:r w:rsidRPr="001D08CA">
        <w:rPr>
          <w:rFonts w:ascii="Times New Roman" w:hAnsi="Times New Roman" w:cs="Times New Roman"/>
          <w:sz w:val="24"/>
          <w:szCs w:val="24"/>
          <w:lang w:val="en-US"/>
        </w:rPr>
        <w:t xml:space="preserve">Acquisition strategy of Hyatt’s exemplifies Porter’s generic strategy of differentiation because the </w:t>
      </w:r>
      <w:r w:rsidRPr="001D08CA">
        <w:rPr>
          <w:rFonts w:ascii="Times New Roman" w:hAnsi="Times New Roman" w:cs="Times New Roman"/>
          <w:sz w:val="24"/>
          <w:szCs w:val="24"/>
          <w:lang w:val="en-US"/>
        </w:rPr>
        <w:t>organization</w:t>
      </w:r>
      <w:r w:rsidRPr="001D08CA">
        <w:rPr>
          <w:rFonts w:ascii="Times New Roman" w:hAnsi="Times New Roman" w:cs="Times New Roman"/>
          <w:sz w:val="24"/>
          <w:szCs w:val="24"/>
          <w:lang w:val="en-US"/>
        </w:rPr>
        <w:t xml:space="preserve"> prefers to develop a unique position in market within the luxury hospitality sector. Through providing </w:t>
      </w:r>
      <w:r w:rsidRPr="001D08CA">
        <w:rPr>
          <w:rFonts w:ascii="Times New Roman" w:hAnsi="Times New Roman" w:cs="Times New Roman"/>
          <w:sz w:val="24"/>
          <w:szCs w:val="24"/>
          <w:lang w:val="en-US"/>
        </w:rPr>
        <w:t>specialized</w:t>
      </w:r>
      <w:r w:rsidRPr="001D08CA">
        <w:rPr>
          <w:rFonts w:ascii="Times New Roman" w:hAnsi="Times New Roman" w:cs="Times New Roman"/>
          <w:sz w:val="24"/>
          <w:szCs w:val="24"/>
          <w:lang w:val="en-US"/>
        </w:rPr>
        <w:t xml:space="preserve"> services like all-inclusive resorts, Hyatt differentiates itself from rivals such as Marriott and Hilton that predominantly emphasis on traditional models of hotel. The acquisition has resulted within a 12% improvement in rates of occupancy across Hyatt’s all-inclusive properties, presenting the success of strategic move (O'Neill, 2024).</w:t>
      </w:r>
    </w:p>
    <w:p w14:paraId="5A4AD501" w14:textId="592DEE80" w:rsidR="001D08CA" w:rsidRPr="00C8078D" w:rsidRDefault="00C8078D" w:rsidP="001D08CA">
      <w:pPr>
        <w:pStyle w:val="Heading2"/>
        <w:spacing w:line="360" w:lineRule="auto"/>
        <w:jc w:val="both"/>
        <w:rPr>
          <w:rFonts w:ascii="Times New Roman" w:hAnsi="Times New Roman" w:cs="Times New Roman"/>
          <w:b/>
          <w:bCs/>
          <w:color w:val="auto"/>
          <w:sz w:val="28"/>
          <w:szCs w:val="28"/>
          <w:lang w:val="en-US"/>
        </w:rPr>
      </w:pPr>
      <w:bookmarkStart w:id="39" w:name="_Toc181103342"/>
      <w:bookmarkStart w:id="40" w:name="_Toc181866897"/>
      <w:bookmarkStart w:id="41" w:name="_Toc181909390"/>
      <w:r>
        <w:rPr>
          <w:rFonts w:ascii="Times New Roman" w:hAnsi="Times New Roman" w:cs="Times New Roman"/>
          <w:b/>
          <w:bCs/>
          <w:color w:val="auto"/>
          <w:sz w:val="28"/>
          <w:szCs w:val="28"/>
          <w:lang w:val="en-US"/>
        </w:rPr>
        <w:lastRenderedPageBreak/>
        <w:t xml:space="preserve">3.2 </w:t>
      </w:r>
      <w:r w:rsidR="001D08CA" w:rsidRPr="00C8078D">
        <w:rPr>
          <w:rFonts w:ascii="Times New Roman" w:hAnsi="Times New Roman" w:cs="Times New Roman"/>
          <w:b/>
          <w:bCs/>
          <w:color w:val="auto"/>
          <w:sz w:val="28"/>
          <w:szCs w:val="28"/>
          <w:lang w:val="en-US"/>
        </w:rPr>
        <w:t>Strategies Implemented</w:t>
      </w:r>
      <w:bookmarkEnd w:id="39"/>
      <w:bookmarkEnd w:id="40"/>
      <w:bookmarkEnd w:id="41"/>
    </w:p>
    <w:p w14:paraId="03DA71FE" w14:textId="108A8E69" w:rsidR="001D08CA" w:rsidRPr="001D08CA" w:rsidRDefault="001D08CA" w:rsidP="001D08CA">
      <w:pPr>
        <w:spacing w:line="360" w:lineRule="auto"/>
        <w:jc w:val="both"/>
        <w:rPr>
          <w:rFonts w:ascii="Times New Roman" w:hAnsi="Times New Roman" w:cs="Times New Roman"/>
          <w:sz w:val="24"/>
          <w:szCs w:val="24"/>
          <w:lang w:val="en-US"/>
        </w:rPr>
      </w:pPr>
      <w:r w:rsidRPr="001D08CA">
        <w:rPr>
          <w:rFonts w:ascii="Times New Roman" w:hAnsi="Times New Roman" w:cs="Times New Roman"/>
          <w:sz w:val="24"/>
          <w:szCs w:val="24"/>
          <w:lang w:val="en-US"/>
        </w:rPr>
        <w:t xml:space="preserve">Hyatt is working as a forerunner within digital innovation, regularly improving its digital platforms to improve experiences of customers and efficiency of operations. The World of Hyatt app, for instance, provides </w:t>
      </w:r>
      <w:r w:rsidRPr="001D08CA">
        <w:rPr>
          <w:rFonts w:ascii="Times New Roman" w:hAnsi="Times New Roman" w:cs="Times New Roman"/>
          <w:sz w:val="24"/>
          <w:szCs w:val="24"/>
          <w:lang w:val="en-US"/>
        </w:rPr>
        <w:t>personalized</w:t>
      </w:r>
      <w:r w:rsidRPr="001D08CA">
        <w:rPr>
          <w:rFonts w:ascii="Times New Roman" w:hAnsi="Times New Roman" w:cs="Times New Roman"/>
          <w:sz w:val="24"/>
          <w:szCs w:val="24"/>
          <w:lang w:val="en-US"/>
        </w:rPr>
        <w:t xml:space="preserve"> features like mobile check-in, room selection, and virtual concierge services that cater to tech-savvy guests as well as improve efficiency of service (The World Hyatt, 2024). Hyatt’s emphasis on digital transformation aligns with the evolving preferences of modern travelers as increasingly depend on digital interfaces for convenience.</w:t>
      </w:r>
    </w:p>
    <w:p w14:paraId="6E53BC97" w14:textId="79A3FD20" w:rsidR="001D08CA" w:rsidRPr="001D08CA" w:rsidRDefault="001D08CA" w:rsidP="001D08CA">
      <w:pPr>
        <w:spacing w:line="360" w:lineRule="auto"/>
        <w:jc w:val="both"/>
        <w:rPr>
          <w:rFonts w:ascii="Times New Roman" w:hAnsi="Times New Roman" w:cs="Times New Roman"/>
          <w:sz w:val="24"/>
          <w:szCs w:val="24"/>
          <w:lang w:val="en-US"/>
        </w:rPr>
      </w:pPr>
      <w:r w:rsidRPr="001D08CA">
        <w:rPr>
          <w:rFonts w:ascii="Times New Roman" w:hAnsi="Times New Roman" w:cs="Times New Roman"/>
          <w:sz w:val="24"/>
          <w:szCs w:val="24"/>
          <w:lang w:val="en-US"/>
        </w:rPr>
        <w:t xml:space="preserve">An important example of Hyatt’s digital innovation can be identified within the application of smart room technology at the Hyatt Regency Tokyo (Alemar, 2024). Guests can control room lighting, temperature, and diverse types of settings through the support of smartphones, developing a </w:t>
      </w:r>
      <w:r w:rsidRPr="001D08CA">
        <w:rPr>
          <w:rFonts w:ascii="Times New Roman" w:hAnsi="Times New Roman" w:cs="Times New Roman"/>
          <w:sz w:val="24"/>
          <w:szCs w:val="24"/>
          <w:lang w:val="en-US"/>
        </w:rPr>
        <w:t>personalized</w:t>
      </w:r>
      <w:r w:rsidRPr="001D08CA">
        <w:rPr>
          <w:rFonts w:ascii="Times New Roman" w:hAnsi="Times New Roman" w:cs="Times New Roman"/>
          <w:sz w:val="24"/>
          <w:szCs w:val="24"/>
          <w:lang w:val="en-US"/>
        </w:rPr>
        <w:t xml:space="preserve"> and seamless experience. The technological advancement has resulted in almost 15% improvement of consumer satisfaction scores, because guests appreciate the convenience and </w:t>
      </w:r>
      <w:r w:rsidRPr="001D08CA">
        <w:rPr>
          <w:rFonts w:ascii="Times New Roman" w:hAnsi="Times New Roman" w:cs="Times New Roman"/>
          <w:sz w:val="24"/>
          <w:szCs w:val="24"/>
          <w:lang w:val="en-US"/>
        </w:rPr>
        <w:t>customization</w:t>
      </w:r>
      <w:r w:rsidRPr="001D08CA">
        <w:rPr>
          <w:rFonts w:ascii="Times New Roman" w:hAnsi="Times New Roman" w:cs="Times New Roman"/>
          <w:sz w:val="24"/>
          <w:szCs w:val="24"/>
          <w:lang w:val="en-US"/>
        </w:rPr>
        <w:t xml:space="preserve"> providing through these features.</w:t>
      </w:r>
    </w:p>
    <w:p w14:paraId="332CCCB4" w14:textId="77777777" w:rsidR="00C8078D" w:rsidRPr="00C8078D" w:rsidRDefault="001D08CA" w:rsidP="00C8078D">
      <w:pPr>
        <w:pStyle w:val="Heading1"/>
        <w:spacing w:line="360" w:lineRule="auto"/>
        <w:jc w:val="both"/>
        <w:rPr>
          <w:rFonts w:ascii="Times New Roman" w:hAnsi="Times New Roman" w:cs="Times New Roman"/>
          <w:b/>
          <w:bCs/>
          <w:color w:val="auto"/>
          <w:sz w:val="32"/>
          <w:szCs w:val="32"/>
          <w:lang w:val="en-US"/>
        </w:rPr>
      </w:pPr>
      <w:bookmarkStart w:id="42" w:name="_Toc181103343"/>
      <w:bookmarkStart w:id="43" w:name="_Toc181866898"/>
      <w:bookmarkStart w:id="44" w:name="_Toc181909391"/>
      <w:r w:rsidRPr="00C8078D">
        <w:rPr>
          <w:rFonts w:ascii="Times New Roman" w:hAnsi="Times New Roman" w:cs="Times New Roman"/>
          <w:b/>
          <w:bCs/>
          <w:color w:val="auto"/>
          <w:sz w:val="32"/>
          <w:szCs w:val="32"/>
          <w:lang w:val="en-US"/>
        </w:rPr>
        <w:t xml:space="preserve">4. </w:t>
      </w:r>
      <w:bookmarkStart w:id="45" w:name="_Toc181103346"/>
      <w:bookmarkStart w:id="46" w:name="_Toc181866901"/>
      <w:r w:rsidR="00C8078D" w:rsidRPr="00C8078D">
        <w:rPr>
          <w:rFonts w:ascii="Times New Roman" w:hAnsi="Times New Roman" w:cs="Times New Roman"/>
          <w:b/>
          <w:bCs/>
          <w:color w:val="auto"/>
          <w:sz w:val="32"/>
          <w:szCs w:val="32"/>
          <w:lang w:val="en-US"/>
        </w:rPr>
        <w:t>Conclusion</w:t>
      </w:r>
      <w:bookmarkEnd w:id="44"/>
      <w:bookmarkEnd w:id="45"/>
      <w:bookmarkEnd w:id="46"/>
    </w:p>
    <w:p w14:paraId="58B5E14B" w14:textId="77777777" w:rsidR="00C8078D" w:rsidRPr="001D08CA" w:rsidRDefault="00C8078D" w:rsidP="00C8078D">
      <w:pPr>
        <w:spacing w:line="360" w:lineRule="auto"/>
        <w:jc w:val="both"/>
        <w:rPr>
          <w:rFonts w:ascii="Times New Roman" w:hAnsi="Times New Roman" w:cs="Times New Roman"/>
          <w:sz w:val="24"/>
          <w:szCs w:val="24"/>
          <w:lang w:val="en-US"/>
        </w:rPr>
      </w:pPr>
      <w:r w:rsidRPr="001D08CA">
        <w:rPr>
          <w:rFonts w:ascii="Times New Roman" w:hAnsi="Times New Roman" w:cs="Times New Roman"/>
          <w:sz w:val="24"/>
          <w:szCs w:val="24"/>
          <w:lang w:val="en-US"/>
        </w:rPr>
        <w:t>Hyatt Hotels Corporation has developed itself like a top international leader in hospitality through involvement of positive commitment to high-quality services, inventive organizational structure, and socially responsible practices. The semi-decentralized structure, inclusive corporate culture, and emphasis on environmental sustainability align with the evolving anticipations of modern travelers and supporting the organization to maintain its competitive edge. Hyatt’s recent initiatives like renewable energy programs and social impact reporting, presents its dedication to responsible corporate governance, improving its appeal among environmentally and socially conscious customers. Hyatt is required to continue to leverage digital transformation as well as strengthen the environmental initiatives, capitalizing on the developed reputation of brand and commitment to ensure proper level of excellence. These recommendations will support Hyatt to accomplish sustainable growth with customer loyalty and securing its position like a preferred choice among discerning travelers.</w:t>
      </w:r>
    </w:p>
    <w:p w14:paraId="32DBBEA0" w14:textId="5490D429" w:rsidR="00C8078D" w:rsidRDefault="00C8078D" w:rsidP="001D08CA">
      <w:pPr>
        <w:pStyle w:val="Heading1"/>
        <w:spacing w:line="360" w:lineRule="auto"/>
        <w:jc w:val="both"/>
        <w:rPr>
          <w:rFonts w:ascii="Times New Roman" w:hAnsi="Times New Roman" w:cs="Times New Roman"/>
          <w:b/>
          <w:bCs/>
          <w:color w:val="auto"/>
          <w:sz w:val="32"/>
          <w:szCs w:val="32"/>
          <w:lang w:val="en-US"/>
        </w:rPr>
      </w:pPr>
    </w:p>
    <w:p w14:paraId="1D76EA37" w14:textId="4E159C0F" w:rsidR="001D08CA" w:rsidRPr="00C8078D" w:rsidRDefault="00C8078D" w:rsidP="001D08CA">
      <w:pPr>
        <w:pStyle w:val="Heading1"/>
        <w:spacing w:line="360" w:lineRule="auto"/>
        <w:jc w:val="both"/>
        <w:rPr>
          <w:rFonts w:ascii="Times New Roman" w:hAnsi="Times New Roman" w:cs="Times New Roman"/>
          <w:b/>
          <w:bCs/>
          <w:color w:val="auto"/>
          <w:sz w:val="32"/>
          <w:szCs w:val="32"/>
          <w:lang w:val="en-US"/>
        </w:rPr>
      </w:pPr>
      <w:bookmarkStart w:id="47" w:name="_Toc181909392"/>
      <w:r>
        <w:rPr>
          <w:rFonts w:ascii="Times New Roman" w:hAnsi="Times New Roman" w:cs="Times New Roman"/>
          <w:b/>
          <w:bCs/>
          <w:color w:val="auto"/>
          <w:sz w:val="32"/>
          <w:szCs w:val="32"/>
          <w:lang w:val="en-US"/>
        </w:rPr>
        <w:t xml:space="preserve">5. </w:t>
      </w:r>
      <w:r w:rsidR="001D08CA" w:rsidRPr="00C8078D">
        <w:rPr>
          <w:rFonts w:ascii="Times New Roman" w:hAnsi="Times New Roman" w:cs="Times New Roman"/>
          <w:b/>
          <w:bCs/>
          <w:color w:val="auto"/>
          <w:sz w:val="32"/>
          <w:szCs w:val="32"/>
          <w:lang w:val="en-US"/>
        </w:rPr>
        <w:t>Recommendations</w:t>
      </w:r>
      <w:bookmarkEnd w:id="42"/>
      <w:bookmarkEnd w:id="43"/>
      <w:bookmarkEnd w:id="47"/>
    </w:p>
    <w:p w14:paraId="7603EF1B" w14:textId="77777777" w:rsidR="001D08CA" w:rsidRPr="00C8078D" w:rsidRDefault="001D08CA" w:rsidP="001D08CA">
      <w:pPr>
        <w:pStyle w:val="Heading2"/>
        <w:spacing w:line="360" w:lineRule="auto"/>
        <w:jc w:val="both"/>
        <w:rPr>
          <w:rFonts w:ascii="Times New Roman" w:hAnsi="Times New Roman" w:cs="Times New Roman"/>
          <w:b/>
          <w:bCs/>
          <w:color w:val="auto"/>
          <w:sz w:val="28"/>
          <w:szCs w:val="28"/>
          <w:lang w:val="en-US"/>
        </w:rPr>
      </w:pPr>
      <w:bookmarkStart w:id="48" w:name="_Toc181103344"/>
      <w:bookmarkStart w:id="49" w:name="_Toc181866899"/>
      <w:bookmarkStart w:id="50" w:name="_Toc181909393"/>
      <w:r w:rsidRPr="00C8078D">
        <w:rPr>
          <w:rFonts w:ascii="Times New Roman" w:hAnsi="Times New Roman" w:cs="Times New Roman"/>
          <w:b/>
          <w:bCs/>
          <w:color w:val="auto"/>
          <w:sz w:val="28"/>
          <w:szCs w:val="28"/>
          <w:lang w:val="en-US"/>
        </w:rPr>
        <w:t>Improving Customer Engagement through Digital Transformation</w:t>
      </w:r>
      <w:bookmarkEnd w:id="48"/>
      <w:bookmarkEnd w:id="49"/>
      <w:bookmarkEnd w:id="50"/>
    </w:p>
    <w:p w14:paraId="0FF8E8AE" w14:textId="5838CB25" w:rsidR="001D08CA" w:rsidRPr="001D08CA" w:rsidRDefault="001D08CA" w:rsidP="001D08CA">
      <w:pPr>
        <w:spacing w:line="360" w:lineRule="auto"/>
        <w:jc w:val="both"/>
        <w:rPr>
          <w:rFonts w:ascii="Times New Roman" w:hAnsi="Times New Roman" w:cs="Times New Roman"/>
          <w:sz w:val="24"/>
          <w:szCs w:val="24"/>
          <w:lang w:val="en-US"/>
        </w:rPr>
      </w:pPr>
      <w:r w:rsidRPr="001D08CA">
        <w:rPr>
          <w:rFonts w:ascii="Times New Roman" w:hAnsi="Times New Roman" w:cs="Times New Roman"/>
          <w:sz w:val="24"/>
          <w:szCs w:val="24"/>
          <w:lang w:val="en-US"/>
        </w:rPr>
        <w:t xml:space="preserve">In relation to ensure further improvement of consumer engagement </w:t>
      </w:r>
      <w:r w:rsidRPr="001D08CA">
        <w:rPr>
          <w:rFonts w:ascii="Times New Roman" w:hAnsi="Times New Roman" w:cs="Times New Roman"/>
          <w:sz w:val="24"/>
          <w:szCs w:val="24"/>
          <w:lang w:val="en-US"/>
        </w:rPr>
        <w:t>organizations</w:t>
      </w:r>
      <w:r w:rsidRPr="001D08CA">
        <w:rPr>
          <w:rFonts w:ascii="Times New Roman" w:hAnsi="Times New Roman" w:cs="Times New Roman"/>
          <w:sz w:val="24"/>
          <w:szCs w:val="24"/>
          <w:lang w:val="en-US"/>
        </w:rPr>
        <w:t xml:space="preserve"> such as Hyatt could consider expansion of diverse digital offerings through integrating artificial intelligence (AI) into the consumer service platform. For instance, an AI-driven virtual assistant could assist consumers with inquiries of booking, provide </w:t>
      </w:r>
      <w:r w:rsidRPr="001D08CA">
        <w:rPr>
          <w:rFonts w:ascii="Times New Roman" w:hAnsi="Times New Roman" w:cs="Times New Roman"/>
          <w:sz w:val="24"/>
          <w:szCs w:val="24"/>
          <w:lang w:val="en-US"/>
        </w:rPr>
        <w:t>personalized</w:t>
      </w:r>
      <w:r w:rsidRPr="001D08CA">
        <w:rPr>
          <w:rFonts w:ascii="Times New Roman" w:hAnsi="Times New Roman" w:cs="Times New Roman"/>
          <w:sz w:val="24"/>
          <w:szCs w:val="24"/>
          <w:lang w:val="en-US"/>
        </w:rPr>
        <w:t xml:space="preserve"> travel recommendations, and ensure local insights, improving the overall experience of guest (EHL Graduate School, 2024). Competitors of Hyatt named as Wyndham Destinations, Marriott International are working with AI-powered chatbots which have proven effective within the hospitality industry, </w:t>
      </w:r>
      <w:r w:rsidRPr="001D08CA">
        <w:rPr>
          <w:rFonts w:ascii="Times New Roman" w:hAnsi="Times New Roman" w:cs="Times New Roman"/>
          <w:sz w:val="24"/>
          <w:szCs w:val="24"/>
          <w:lang w:val="en-US"/>
        </w:rPr>
        <w:t>minimizing</w:t>
      </w:r>
      <w:r w:rsidRPr="001D08CA">
        <w:rPr>
          <w:rFonts w:ascii="Times New Roman" w:hAnsi="Times New Roman" w:cs="Times New Roman"/>
          <w:sz w:val="24"/>
          <w:szCs w:val="24"/>
          <w:lang w:val="en-US"/>
        </w:rPr>
        <w:t xml:space="preserve"> consumer wait times and freeing staff to emphasis on more critical level inquiries. The technology would support Hyatt to maintain high standards of service and </w:t>
      </w:r>
      <w:r w:rsidRPr="001D08CA">
        <w:rPr>
          <w:rFonts w:ascii="Times New Roman" w:hAnsi="Times New Roman" w:cs="Times New Roman"/>
          <w:sz w:val="24"/>
          <w:szCs w:val="24"/>
          <w:lang w:val="en-US"/>
        </w:rPr>
        <w:t>minimizing</w:t>
      </w:r>
      <w:r w:rsidRPr="001D08CA">
        <w:rPr>
          <w:rFonts w:ascii="Times New Roman" w:hAnsi="Times New Roman" w:cs="Times New Roman"/>
          <w:sz w:val="24"/>
          <w:szCs w:val="24"/>
          <w:lang w:val="en-US"/>
        </w:rPr>
        <w:t xml:space="preserve"> level of operational costs associated with support to customers.</w:t>
      </w:r>
    </w:p>
    <w:p w14:paraId="5B031714" w14:textId="77777777" w:rsidR="001D08CA" w:rsidRPr="00C8078D" w:rsidRDefault="001D08CA" w:rsidP="001D08CA">
      <w:pPr>
        <w:pStyle w:val="Heading2"/>
        <w:spacing w:line="360" w:lineRule="auto"/>
        <w:jc w:val="both"/>
        <w:rPr>
          <w:rFonts w:ascii="Times New Roman" w:hAnsi="Times New Roman" w:cs="Times New Roman"/>
          <w:b/>
          <w:bCs/>
          <w:color w:val="auto"/>
          <w:sz w:val="28"/>
          <w:szCs w:val="28"/>
          <w:lang w:val="en-US"/>
        </w:rPr>
      </w:pPr>
      <w:bookmarkStart w:id="51" w:name="_Toc181103345"/>
      <w:bookmarkStart w:id="52" w:name="_Toc181866900"/>
      <w:bookmarkStart w:id="53" w:name="_Toc181909394"/>
      <w:r w:rsidRPr="00C8078D">
        <w:rPr>
          <w:rFonts w:ascii="Times New Roman" w:hAnsi="Times New Roman" w:cs="Times New Roman"/>
          <w:b/>
          <w:bCs/>
          <w:color w:val="auto"/>
          <w:sz w:val="28"/>
          <w:szCs w:val="28"/>
          <w:lang w:val="en-US"/>
        </w:rPr>
        <w:t>Strengthening Environmental Initiatives through Renewable Energy Partnerships</w:t>
      </w:r>
      <w:bookmarkEnd w:id="51"/>
      <w:bookmarkEnd w:id="52"/>
      <w:bookmarkEnd w:id="53"/>
    </w:p>
    <w:p w14:paraId="20993921" w14:textId="6A24224B" w:rsidR="001D08CA" w:rsidRPr="001D08CA" w:rsidRDefault="001D08CA" w:rsidP="001D08CA">
      <w:pPr>
        <w:spacing w:line="360" w:lineRule="auto"/>
        <w:jc w:val="both"/>
        <w:rPr>
          <w:rFonts w:ascii="Times New Roman" w:hAnsi="Times New Roman" w:cs="Times New Roman"/>
          <w:sz w:val="24"/>
          <w:szCs w:val="24"/>
          <w:lang w:val="en-US"/>
        </w:rPr>
      </w:pPr>
      <w:r w:rsidRPr="001D08CA">
        <w:rPr>
          <w:rFonts w:ascii="Times New Roman" w:hAnsi="Times New Roman" w:cs="Times New Roman"/>
          <w:sz w:val="24"/>
          <w:szCs w:val="24"/>
          <w:lang w:val="en-US"/>
        </w:rPr>
        <w:t xml:space="preserve">Hyatt has ensured commendable progress within the diverse sustainability </w:t>
      </w:r>
      <w:r w:rsidRPr="001D08CA">
        <w:rPr>
          <w:rFonts w:ascii="Times New Roman" w:hAnsi="Times New Roman" w:cs="Times New Roman"/>
          <w:sz w:val="24"/>
          <w:szCs w:val="24"/>
          <w:lang w:val="en-US"/>
        </w:rPr>
        <w:t>goals,</w:t>
      </w:r>
      <w:r w:rsidRPr="001D08CA">
        <w:rPr>
          <w:rFonts w:ascii="Times New Roman" w:hAnsi="Times New Roman" w:cs="Times New Roman"/>
          <w:sz w:val="24"/>
          <w:szCs w:val="24"/>
          <w:lang w:val="en-US"/>
        </w:rPr>
        <w:t xml:space="preserve"> and it could explore additional partnerships with renewable energy providers to further </w:t>
      </w:r>
      <w:r w:rsidRPr="001D08CA">
        <w:rPr>
          <w:rFonts w:ascii="Times New Roman" w:hAnsi="Times New Roman" w:cs="Times New Roman"/>
          <w:sz w:val="24"/>
          <w:szCs w:val="24"/>
          <w:lang w:val="en-US"/>
        </w:rPr>
        <w:t>minimize</w:t>
      </w:r>
      <w:r w:rsidRPr="001D08CA">
        <w:rPr>
          <w:rFonts w:ascii="Times New Roman" w:hAnsi="Times New Roman" w:cs="Times New Roman"/>
          <w:sz w:val="24"/>
          <w:szCs w:val="24"/>
          <w:lang w:val="en-US"/>
        </w:rPr>
        <w:t xml:space="preserve"> level of its carbon footprint. Hilton and Shangri-La Group are performing with renewable energy </w:t>
      </w:r>
      <w:r w:rsidRPr="001D08CA">
        <w:rPr>
          <w:rFonts w:ascii="Times New Roman" w:hAnsi="Times New Roman" w:cs="Times New Roman"/>
          <w:sz w:val="24"/>
          <w:szCs w:val="24"/>
          <w:lang w:val="en-US"/>
        </w:rPr>
        <w:t>organizations</w:t>
      </w:r>
      <w:r w:rsidRPr="001D08CA">
        <w:rPr>
          <w:rFonts w:ascii="Times New Roman" w:hAnsi="Times New Roman" w:cs="Times New Roman"/>
          <w:sz w:val="24"/>
          <w:szCs w:val="24"/>
          <w:lang w:val="en-US"/>
        </w:rPr>
        <w:t xml:space="preserve"> to perform with partnership and ensure energy efficiency as well as lower utility costs particularly in regions with high energy consumption rates. For example, a collaboration with a solar energy provider within the UK could support Hyatt’s properties to </w:t>
      </w:r>
      <w:r w:rsidRPr="001D08CA">
        <w:rPr>
          <w:rFonts w:ascii="Times New Roman" w:hAnsi="Times New Roman" w:cs="Times New Roman"/>
          <w:sz w:val="24"/>
          <w:szCs w:val="24"/>
          <w:lang w:val="en-US"/>
        </w:rPr>
        <w:t>minimize</w:t>
      </w:r>
      <w:r w:rsidRPr="001D08CA">
        <w:rPr>
          <w:rFonts w:ascii="Times New Roman" w:hAnsi="Times New Roman" w:cs="Times New Roman"/>
          <w:sz w:val="24"/>
          <w:szCs w:val="24"/>
          <w:lang w:val="en-US"/>
        </w:rPr>
        <w:t xml:space="preserve"> their level of reliance on conventional energy sources and reinforcing its position like a top leader in sustainable hospitality.</w:t>
      </w:r>
    </w:p>
    <w:p w14:paraId="3D1A55B7" w14:textId="77777777" w:rsidR="001D08CA" w:rsidRPr="001D08CA" w:rsidRDefault="001D08CA" w:rsidP="001D08CA">
      <w:pPr>
        <w:spacing w:line="360" w:lineRule="auto"/>
        <w:jc w:val="both"/>
        <w:rPr>
          <w:rFonts w:ascii="Times New Roman" w:hAnsi="Times New Roman" w:cs="Times New Roman"/>
          <w:sz w:val="24"/>
          <w:szCs w:val="24"/>
          <w:lang w:val="en-US"/>
        </w:rPr>
      </w:pPr>
      <w:r w:rsidRPr="001D08CA">
        <w:rPr>
          <w:rFonts w:ascii="Times New Roman" w:hAnsi="Times New Roman" w:cs="Times New Roman"/>
          <w:sz w:val="24"/>
          <w:szCs w:val="24"/>
          <w:lang w:val="en-US"/>
        </w:rPr>
        <w:br w:type="page"/>
      </w:r>
    </w:p>
    <w:p w14:paraId="36571377" w14:textId="5078E57F" w:rsidR="001D08CA" w:rsidRPr="001C794D" w:rsidRDefault="001D08CA" w:rsidP="001D08CA">
      <w:pPr>
        <w:pStyle w:val="Heading1"/>
        <w:spacing w:line="360" w:lineRule="auto"/>
        <w:jc w:val="both"/>
        <w:rPr>
          <w:rFonts w:ascii="Times New Roman" w:hAnsi="Times New Roman" w:cs="Times New Roman"/>
          <w:b/>
          <w:bCs/>
          <w:color w:val="auto"/>
          <w:sz w:val="32"/>
          <w:szCs w:val="32"/>
          <w:lang w:val="en-US"/>
        </w:rPr>
      </w:pPr>
      <w:bookmarkStart w:id="54" w:name="_Toc181866902"/>
      <w:bookmarkStart w:id="55" w:name="_Toc181909395"/>
      <w:r w:rsidRPr="001C794D">
        <w:rPr>
          <w:rFonts w:ascii="Times New Roman" w:hAnsi="Times New Roman" w:cs="Times New Roman"/>
          <w:b/>
          <w:bCs/>
          <w:color w:val="auto"/>
          <w:sz w:val="32"/>
          <w:szCs w:val="32"/>
          <w:lang w:val="en-US"/>
        </w:rPr>
        <w:lastRenderedPageBreak/>
        <w:t>References</w:t>
      </w:r>
      <w:bookmarkEnd w:id="54"/>
      <w:r w:rsidR="001C794D">
        <w:rPr>
          <w:rFonts w:ascii="Times New Roman" w:hAnsi="Times New Roman" w:cs="Times New Roman"/>
          <w:b/>
          <w:bCs/>
          <w:color w:val="auto"/>
          <w:sz w:val="32"/>
          <w:szCs w:val="32"/>
          <w:lang w:val="en-US"/>
        </w:rPr>
        <w:t xml:space="preserve"> List:</w:t>
      </w:r>
      <w:bookmarkEnd w:id="55"/>
    </w:p>
    <w:sdt>
      <w:sdtPr>
        <w:rPr>
          <w:rFonts w:ascii="Times New Roman" w:hAnsi="Times New Roman" w:cs="Times New Roman"/>
          <w:sz w:val="24"/>
          <w:szCs w:val="24"/>
        </w:rPr>
        <w:id w:val="-573587230"/>
        <w:bibliography/>
      </w:sdtPr>
      <w:sdtEndPr>
        <w:rPr>
          <w:lang w:val="en-GB"/>
        </w:rPr>
      </w:sdtEndPr>
      <w:sdtContent>
        <w:p w14:paraId="459288BB" w14:textId="62AAE9E1" w:rsidR="001D08CA" w:rsidRPr="001D08CA" w:rsidRDefault="001D08CA" w:rsidP="001D08CA">
          <w:pPr>
            <w:pStyle w:val="Bibliography"/>
            <w:spacing w:line="360" w:lineRule="auto"/>
            <w:jc w:val="both"/>
            <w:rPr>
              <w:rFonts w:ascii="Times New Roman" w:hAnsi="Times New Roman" w:cs="Times New Roman"/>
              <w:noProof/>
              <w:kern w:val="0"/>
              <w:sz w:val="24"/>
              <w:szCs w:val="24"/>
              <w14:ligatures w14:val="none"/>
            </w:rPr>
          </w:pPr>
          <w:r w:rsidRPr="001D08CA">
            <w:rPr>
              <w:rFonts w:ascii="Times New Roman" w:hAnsi="Times New Roman" w:cs="Times New Roman"/>
              <w:sz w:val="24"/>
              <w:szCs w:val="24"/>
            </w:rPr>
            <w:fldChar w:fldCharType="begin"/>
          </w:r>
          <w:r w:rsidRPr="001D08CA">
            <w:rPr>
              <w:rFonts w:ascii="Times New Roman" w:hAnsi="Times New Roman" w:cs="Times New Roman"/>
              <w:sz w:val="24"/>
              <w:szCs w:val="24"/>
            </w:rPr>
            <w:instrText xml:space="preserve"> BIBLIOGRAPHY </w:instrText>
          </w:r>
          <w:r w:rsidRPr="001D08CA">
            <w:rPr>
              <w:rFonts w:ascii="Times New Roman" w:hAnsi="Times New Roman" w:cs="Times New Roman"/>
              <w:sz w:val="24"/>
              <w:szCs w:val="24"/>
            </w:rPr>
            <w:fldChar w:fldCharType="separate"/>
          </w:r>
          <w:r w:rsidRPr="001D08CA">
            <w:rPr>
              <w:rFonts w:ascii="Times New Roman" w:hAnsi="Times New Roman" w:cs="Times New Roman"/>
              <w:noProof/>
              <w:sz w:val="24"/>
              <w:szCs w:val="24"/>
            </w:rPr>
            <w:t xml:space="preserve">About Hyatt, (2024). </w:t>
          </w:r>
          <w:r w:rsidRPr="001D08CA">
            <w:rPr>
              <w:rFonts w:ascii="Times New Roman" w:hAnsi="Times New Roman" w:cs="Times New Roman"/>
              <w:i/>
              <w:iCs/>
              <w:noProof/>
              <w:sz w:val="24"/>
              <w:szCs w:val="24"/>
            </w:rPr>
            <w:t xml:space="preserve">Hyatt Hotel. </w:t>
          </w:r>
          <w:r w:rsidRPr="001D08CA">
            <w:rPr>
              <w:rFonts w:ascii="Times New Roman" w:hAnsi="Times New Roman" w:cs="Times New Roman"/>
              <w:noProof/>
              <w:sz w:val="24"/>
              <w:szCs w:val="24"/>
            </w:rPr>
            <w:br/>
            <w:t xml:space="preserve">Available at: </w:t>
          </w:r>
          <w:hyperlink r:id="rId10" w:history="1">
            <w:r w:rsidRPr="001D08CA">
              <w:rPr>
                <w:rStyle w:val="Hyperlink"/>
                <w:rFonts w:ascii="Times New Roman" w:hAnsi="Times New Roman" w:cs="Times New Roman"/>
                <w:noProof/>
                <w:sz w:val="24"/>
                <w:szCs w:val="24"/>
              </w:rPr>
              <w:t>https://about.hyatt.com/en.html</w:t>
            </w:r>
          </w:hyperlink>
          <w:r w:rsidRPr="001D08CA">
            <w:rPr>
              <w:rFonts w:ascii="Times New Roman" w:hAnsi="Times New Roman" w:cs="Times New Roman"/>
              <w:noProof/>
              <w:sz w:val="24"/>
              <w:szCs w:val="24"/>
            </w:rPr>
            <w:br/>
            <w:t>[Accessed 29 10 2024].</w:t>
          </w:r>
        </w:p>
        <w:p w14:paraId="2194593C" w14:textId="152C61A6" w:rsidR="001D08CA" w:rsidRPr="001D08CA" w:rsidRDefault="001D08CA" w:rsidP="001D08CA">
          <w:pPr>
            <w:pStyle w:val="Bibliography"/>
            <w:spacing w:line="360" w:lineRule="auto"/>
            <w:jc w:val="both"/>
            <w:rPr>
              <w:rFonts w:ascii="Times New Roman" w:hAnsi="Times New Roman" w:cs="Times New Roman"/>
              <w:noProof/>
              <w:sz w:val="24"/>
              <w:szCs w:val="24"/>
            </w:rPr>
          </w:pPr>
          <w:r w:rsidRPr="001D08CA">
            <w:rPr>
              <w:rFonts w:ascii="Times New Roman" w:hAnsi="Times New Roman" w:cs="Times New Roman"/>
              <w:noProof/>
              <w:sz w:val="24"/>
              <w:szCs w:val="24"/>
            </w:rPr>
            <w:t xml:space="preserve">Alemar, S., (2024). </w:t>
          </w:r>
          <w:r w:rsidRPr="001D08CA">
            <w:rPr>
              <w:rFonts w:ascii="Times New Roman" w:hAnsi="Times New Roman" w:cs="Times New Roman"/>
              <w:i/>
              <w:iCs/>
              <w:noProof/>
              <w:sz w:val="24"/>
              <w:szCs w:val="24"/>
            </w:rPr>
            <w:t>Why Digital Check-In Is So Important to Hotels &amp; Their Guests.</w:t>
          </w:r>
          <w:r w:rsidRPr="001D08CA">
            <w:rPr>
              <w:rFonts w:ascii="Times New Roman" w:hAnsi="Times New Roman" w:cs="Times New Roman"/>
              <w:noProof/>
              <w:sz w:val="24"/>
              <w:szCs w:val="24"/>
            </w:rPr>
            <w:t xml:space="preserve"> </w:t>
          </w:r>
          <w:r w:rsidRPr="001D08CA">
            <w:rPr>
              <w:rFonts w:ascii="Times New Roman" w:hAnsi="Times New Roman" w:cs="Times New Roman"/>
              <w:noProof/>
              <w:sz w:val="24"/>
              <w:szCs w:val="24"/>
            </w:rPr>
            <w:br/>
            <w:t xml:space="preserve">Available at: </w:t>
          </w:r>
          <w:hyperlink r:id="rId11" w:history="1">
            <w:r w:rsidRPr="001D08CA">
              <w:rPr>
                <w:rStyle w:val="Hyperlink"/>
                <w:rFonts w:ascii="Times New Roman" w:hAnsi="Times New Roman" w:cs="Times New Roman"/>
                <w:noProof/>
                <w:sz w:val="24"/>
                <w:szCs w:val="24"/>
              </w:rPr>
              <w:t>https://www.canarytechnologies.com/post/digital-check-in</w:t>
            </w:r>
          </w:hyperlink>
          <w:r w:rsidRPr="001D08CA">
            <w:rPr>
              <w:rFonts w:ascii="Times New Roman" w:hAnsi="Times New Roman" w:cs="Times New Roman"/>
              <w:noProof/>
              <w:sz w:val="24"/>
              <w:szCs w:val="24"/>
            </w:rPr>
            <w:br/>
            <w:t xml:space="preserve">[Accessed 29 10 2024].    </w:t>
          </w:r>
        </w:p>
        <w:p w14:paraId="53300A78" w14:textId="3B35ACA1" w:rsidR="001D08CA" w:rsidRPr="001D08CA" w:rsidRDefault="001D08CA" w:rsidP="001D08CA">
          <w:pPr>
            <w:pStyle w:val="Bibliography"/>
            <w:spacing w:line="360" w:lineRule="auto"/>
            <w:jc w:val="both"/>
            <w:rPr>
              <w:rFonts w:ascii="Times New Roman" w:hAnsi="Times New Roman" w:cs="Times New Roman"/>
              <w:noProof/>
              <w:sz w:val="24"/>
              <w:szCs w:val="24"/>
            </w:rPr>
          </w:pPr>
          <w:r w:rsidRPr="001D08CA">
            <w:rPr>
              <w:rFonts w:ascii="Times New Roman" w:hAnsi="Times New Roman" w:cs="Times New Roman"/>
              <w:noProof/>
              <w:sz w:val="24"/>
              <w:szCs w:val="24"/>
            </w:rPr>
            <w:t xml:space="preserve">Appleleisuregroup, (2024). </w:t>
          </w:r>
          <w:r w:rsidRPr="001D08CA">
            <w:rPr>
              <w:rFonts w:ascii="Times New Roman" w:hAnsi="Times New Roman" w:cs="Times New Roman"/>
              <w:i/>
              <w:iCs/>
              <w:noProof/>
              <w:sz w:val="24"/>
              <w:szCs w:val="24"/>
            </w:rPr>
            <w:t xml:space="preserve">Hyatt Completes Acquisition of Apple Leisure Group, Creating Global Leader in Leisure and Luxury All-Inclusive Travel. </w:t>
          </w:r>
          <w:r w:rsidRPr="001D08CA">
            <w:rPr>
              <w:rFonts w:ascii="Times New Roman" w:hAnsi="Times New Roman" w:cs="Times New Roman"/>
              <w:noProof/>
              <w:sz w:val="24"/>
              <w:szCs w:val="24"/>
            </w:rPr>
            <w:br/>
            <w:t xml:space="preserve">Available at: </w:t>
          </w:r>
          <w:hyperlink r:id="rId12" w:history="1">
            <w:r w:rsidRPr="001D08CA">
              <w:rPr>
                <w:rStyle w:val="Hyperlink"/>
                <w:rFonts w:ascii="Times New Roman" w:hAnsi="Times New Roman" w:cs="Times New Roman"/>
                <w:noProof/>
                <w:sz w:val="24"/>
                <w:szCs w:val="24"/>
              </w:rPr>
              <w:t>Hyatt Completes Acquisition of Apple Leisure Group, Creating Global Leader in Leisure and Luxury All-Inclusive Travel</w:t>
            </w:r>
          </w:hyperlink>
          <w:r w:rsidRPr="001D08CA">
            <w:rPr>
              <w:rFonts w:ascii="Times New Roman" w:hAnsi="Times New Roman" w:cs="Times New Roman"/>
              <w:noProof/>
              <w:sz w:val="24"/>
              <w:szCs w:val="24"/>
            </w:rPr>
            <w:br/>
            <w:t>[Accessed 29 10 2024].</w:t>
          </w:r>
        </w:p>
        <w:p w14:paraId="750E75DB" w14:textId="5637F16C" w:rsidR="001D08CA" w:rsidRPr="001D08CA" w:rsidRDefault="001D08CA" w:rsidP="001D08CA">
          <w:pPr>
            <w:pStyle w:val="Bibliography"/>
            <w:spacing w:line="360" w:lineRule="auto"/>
            <w:jc w:val="both"/>
            <w:rPr>
              <w:rFonts w:ascii="Times New Roman" w:hAnsi="Times New Roman" w:cs="Times New Roman"/>
              <w:noProof/>
              <w:sz w:val="24"/>
              <w:szCs w:val="24"/>
            </w:rPr>
          </w:pPr>
          <w:r w:rsidRPr="001D08CA">
            <w:rPr>
              <w:rFonts w:ascii="Times New Roman" w:hAnsi="Times New Roman" w:cs="Times New Roman"/>
              <w:noProof/>
              <w:sz w:val="24"/>
              <w:szCs w:val="24"/>
            </w:rPr>
            <w:t xml:space="preserve">Cousins, F., (2023). </w:t>
          </w:r>
          <w:r w:rsidRPr="001D08CA">
            <w:rPr>
              <w:rFonts w:ascii="Times New Roman" w:hAnsi="Times New Roman" w:cs="Times New Roman"/>
              <w:i/>
              <w:iCs/>
              <w:noProof/>
              <w:sz w:val="24"/>
              <w:szCs w:val="24"/>
            </w:rPr>
            <w:t xml:space="preserve">Hyatt-owned hotels achieve 100 per cent renewable electricity with RECs. </w:t>
          </w:r>
          <w:r w:rsidRPr="001D08CA">
            <w:rPr>
              <w:rFonts w:ascii="Times New Roman" w:hAnsi="Times New Roman" w:cs="Times New Roman"/>
              <w:noProof/>
              <w:sz w:val="24"/>
              <w:szCs w:val="24"/>
            </w:rPr>
            <w:br/>
            <w:t xml:space="preserve">Available at: </w:t>
          </w:r>
          <w:hyperlink r:id="rId13" w:history="1">
            <w:r w:rsidRPr="001D08CA">
              <w:rPr>
                <w:rStyle w:val="Hyperlink"/>
                <w:rFonts w:ascii="Times New Roman" w:hAnsi="Times New Roman" w:cs="Times New Roman"/>
                <w:noProof/>
                <w:sz w:val="24"/>
                <w:szCs w:val="24"/>
              </w:rPr>
              <w:t>https://sustainablehotelnews.com/hyatt-owned-hotels-achieve-100-per-cent-renewable-energy-with-recs/</w:t>
            </w:r>
          </w:hyperlink>
          <w:r w:rsidRPr="001D08CA">
            <w:rPr>
              <w:rFonts w:ascii="Times New Roman" w:hAnsi="Times New Roman" w:cs="Times New Roman"/>
              <w:noProof/>
              <w:sz w:val="24"/>
              <w:szCs w:val="24"/>
            </w:rPr>
            <w:br/>
            <w:t>[Accessed 29 10 2024].</w:t>
          </w:r>
        </w:p>
        <w:p w14:paraId="46CC51B6" w14:textId="2DBA1157" w:rsidR="001D08CA" w:rsidRPr="001D08CA" w:rsidRDefault="001D08CA" w:rsidP="001D08CA">
          <w:pPr>
            <w:pStyle w:val="Bibliography"/>
            <w:spacing w:line="360" w:lineRule="auto"/>
            <w:jc w:val="both"/>
            <w:rPr>
              <w:rFonts w:ascii="Times New Roman" w:hAnsi="Times New Roman" w:cs="Times New Roman"/>
              <w:noProof/>
              <w:sz w:val="24"/>
              <w:szCs w:val="24"/>
            </w:rPr>
          </w:pPr>
          <w:r w:rsidRPr="001D08CA">
            <w:rPr>
              <w:rFonts w:ascii="Times New Roman" w:hAnsi="Times New Roman" w:cs="Times New Roman"/>
              <w:noProof/>
              <w:sz w:val="24"/>
              <w:szCs w:val="24"/>
            </w:rPr>
            <w:t xml:space="preserve">Economic Times, (2024). </w:t>
          </w:r>
          <w:r w:rsidRPr="001D08CA">
            <w:rPr>
              <w:rFonts w:ascii="Times New Roman" w:hAnsi="Times New Roman" w:cs="Times New Roman"/>
              <w:i/>
              <w:iCs/>
              <w:noProof/>
              <w:sz w:val="24"/>
              <w:szCs w:val="24"/>
            </w:rPr>
            <w:t xml:space="preserve">Hyatt Hotels Corporation targets 100 hotels milestone in India over next 5-6 yea ... </w:t>
          </w:r>
          <w:r w:rsidRPr="001D08CA">
            <w:rPr>
              <w:rFonts w:ascii="Times New Roman" w:hAnsi="Times New Roman" w:cs="Times New Roman"/>
              <w:noProof/>
              <w:sz w:val="24"/>
              <w:szCs w:val="24"/>
            </w:rPr>
            <w:br/>
            <w:t xml:space="preserve">Available at: </w:t>
          </w:r>
          <w:hyperlink r:id="rId14" w:history="1">
            <w:r w:rsidRPr="001D08CA">
              <w:rPr>
                <w:rStyle w:val="Hyperlink"/>
                <w:rFonts w:ascii="Times New Roman" w:hAnsi="Times New Roman" w:cs="Times New Roman"/>
                <w:noProof/>
                <w:sz w:val="24"/>
                <w:szCs w:val="24"/>
              </w:rPr>
              <w:t>https://hospitality.economictimes.indiatimes.com/news/hotels/hyatt-hotels-corporation-targets-100-hotels-milestone-in-india-over-next-5-6-years/114675867</w:t>
            </w:r>
          </w:hyperlink>
          <w:r w:rsidRPr="001D08CA">
            <w:rPr>
              <w:rFonts w:ascii="Times New Roman" w:hAnsi="Times New Roman" w:cs="Times New Roman"/>
              <w:noProof/>
              <w:sz w:val="24"/>
              <w:szCs w:val="24"/>
            </w:rPr>
            <w:br/>
            <w:t>[Accessed 29 10 2024].</w:t>
          </w:r>
        </w:p>
        <w:p w14:paraId="27679666" w14:textId="4B3790C7" w:rsidR="001D08CA" w:rsidRPr="001D08CA" w:rsidRDefault="001D08CA" w:rsidP="001D08CA">
          <w:pPr>
            <w:pStyle w:val="Bibliography"/>
            <w:spacing w:line="360" w:lineRule="auto"/>
            <w:jc w:val="both"/>
            <w:rPr>
              <w:rFonts w:ascii="Times New Roman" w:hAnsi="Times New Roman" w:cs="Times New Roman"/>
              <w:noProof/>
              <w:sz w:val="24"/>
              <w:szCs w:val="24"/>
            </w:rPr>
          </w:pPr>
          <w:r w:rsidRPr="001D08CA">
            <w:rPr>
              <w:rFonts w:ascii="Times New Roman" w:hAnsi="Times New Roman" w:cs="Times New Roman"/>
              <w:noProof/>
              <w:sz w:val="24"/>
              <w:szCs w:val="24"/>
            </w:rPr>
            <w:t xml:space="preserve">EHL Graduate School, (2024). </w:t>
          </w:r>
          <w:r w:rsidRPr="001D08CA">
            <w:rPr>
              <w:rFonts w:ascii="Times New Roman" w:hAnsi="Times New Roman" w:cs="Times New Roman"/>
              <w:i/>
              <w:iCs/>
              <w:noProof/>
              <w:sz w:val="24"/>
              <w:szCs w:val="24"/>
            </w:rPr>
            <w:t xml:space="preserve">AI in hospitality: Creating personalised customer experience. </w:t>
          </w:r>
          <w:r w:rsidRPr="001D08CA">
            <w:rPr>
              <w:rFonts w:ascii="Times New Roman" w:hAnsi="Times New Roman" w:cs="Times New Roman"/>
              <w:noProof/>
              <w:sz w:val="24"/>
              <w:szCs w:val="24"/>
            </w:rPr>
            <w:br/>
            <w:t xml:space="preserve">Available at: </w:t>
          </w:r>
          <w:hyperlink r:id="rId15" w:history="1">
            <w:r w:rsidRPr="001D08CA">
              <w:rPr>
                <w:rStyle w:val="Hyperlink"/>
                <w:rFonts w:ascii="Times New Roman" w:hAnsi="Times New Roman" w:cs="Times New Roman"/>
                <w:noProof/>
                <w:sz w:val="24"/>
                <w:szCs w:val="24"/>
              </w:rPr>
              <w:t>https://hospitalityinsights.ehl.edu/ai-in-hospitality-personalised-customer-experience</w:t>
            </w:r>
          </w:hyperlink>
          <w:r w:rsidRPr="001D08CA">
            <w:rPr>
              <w:rFonts w:ascii="Times New Roman" w:hAnsi="Times New Roman" w:cs="Times New Roman"/>
              <w:noProof/>
              <w:sz w:val="24"/>
              <w:szCs w:val="24"/>
            </w:rPr>
            <w:br/>
            <w:t>[Accessed 29 10 2024].</w:t>
          </w:r>
        </w:p>
        <w:p w14:paraId="4C019461" w14:textId="69F7319F" w:rsidR="001D08CA" w:rsidRPr="001D08CA" w:rsidRDefault="001D08CA" w:rsidP="001D08CA">
          <w:pPr>
            <w:pStyle w:val="Bibliography"/>
            <w:spacing w:line="360" w:lineRule="auto"/>
            <w:jc w:val="both"/>
            <w:rPr>
              <w:rFonts w:ascii="Times New Roman" w:hAnsi="Times New Roman" w:cs="Times New Roman"/>
              <w:noProof/>
              <w:sz w:val="24"/>
              <w:szCs w:val="24"/>
            </w:rPr>
          </w:pPr>
          <w:r w:rsidRPr="001D08CA">
            <w:rPr>
              <w:rFonts w:ascii="Times New Roman" w:hAnsi="Times New Roman" w:cs="Times New Roman"/>
              <w:noProof/>
              <w:sz w:val="24"/>
              <w:szCs w:val="24"/>
            </w:rPr>
            <w:t xml:space="preserve">GB News, (2018). </w:t>
          </w:r>
          <w:r w:rsidRPr="001D08CA">
            <w:rPr>
              <w:rFonts w:ascii="Times New Roman" w:hAnsi="Times New Roman" w:cs="Times New Roman"/>
              <w:i/>
              <w:iCs/>
              <w:noProof/>
              <w:sz w:val="24"/>
              <w:szCs w:val="24"/>
            </w:rPr>
            <w:t xml:space="preserve">Understanding the difference between business and leisure travellers. </w:t>
          </w:r>
          <w:r w:rsidRPr="001D08CA">
            <w:rPr>
              <w:rFonts w:ascii="Times New Roman" w:hAnsi="Times New Roman" w:cs="Times New Roman"/>
              <w:noProof/>
              <w:sz w:val="24"/>
              <w:szCs w:val="24"/>
            </w:rPr>
            <w:br/>
            <w:t xml:space="preserve">Available at: </w:t>
          </w:r>
          <w:hyperlink r:id="rId16" w:history="1">
            <w:r w:rsidRPr="001D08CA">
              <w:rPr>
                <w:rStyle w:val="Hyperlink"/>
                <w:rFonts w:ascii="Times New Roman" w:hAnsi="Times New Roman" w:cs="Times New Roman"/>
                <w:noProof/>
                <w:sz w:val="24"/>
                <w:szCs w:val="24"/>
              </w:rPr>
              <w:t>https://www.gbnews.ch/understanding-the-difference-between-business-and-leisure-travellers/</w:t>
            </w:r>
          </w:hyperlink>
          <w:r w:rsidRPr="001D08CA">
            <w:rPr>
              <w:rFonts w:ascii="Times New Roman" w:hAnsi="Times New Roman" w:cs="Times New Roman"/>
              <w:noProof/>
              <w:sz w:val="24"/>
              <w:szCs w:val="24"/>
            </w:rPr>
            <w:br/>
            <w:t>[Accessed 29 10 2024].</w:t>
          </w:r>
        </w:p>
        <w:p w14:paraId="73A63875" w14:textId="742FD47A" w:rsidR="001D08CA" w:rsidRPr="001D08CA" w:rsidRDefault="001D08CA" w:rsidP="001D08CA">
          <w:pPr>
            <w:rPr>
              <w:rFonts w:ascii="Times New Roman" w:hAnsi="Times New Roman" w:cs="Times New Roman"/>
              <w:noProof/>
              <w:sz w:val="24"/>
              <w:szCs w:val="24"/>
            </w:rPr>
          </w:pPr>
          <w:r w:rsidRPr="001D08CA">
            <w:rPr>
              <w:rFonts w:ascii="Times New Roman" w:hAnsi="Times New Roman" w:cs="Times New Roman"/>
              <w:noProof/>
              <w:sz w:val="24"/>
              <w:szCs w:val="24"/>
            </w:rPr>
            <w:t xml:space="preserve">Hospitality Amenities, (2024). </w:t>
          </w:r>
          <w:r w:rsidRPr="001D08CA">
            <w:rPr>
              <w:rFonts w:ascii="Times New Roman" w:hAnsi="Times New Roman" w:cs="Times New Roman"/>
              <w:i/>
              <w:iCs/>
              <w:noProof/>
              <w:sz w:val="24"/>
              <w:szCs w:val="24"/>
            </w:rPr>
            <w:t>Andaz London Liverpool Street.</w:t>
          </w:r>
          <w:r w:rsidRPr="001D08CA">
            <w:rPr>
              <w:rFonts w:ascii="Times New Roman" w:hAnsi="Times New Roman" w:cs="Times New Roman"/>
              <w:noProof/>
              <w:sz w:val="24"/>
              <w:szCs w:val="24"/>
            </w:rPr>
            <w:t xml:space="preserve"> </w:t>
          </w:r>
          <w:r w:rsidRPr="001D08CA">
            <w:rPr>
              <w:rFonts w:ascii="Times New Roman" w:hAnsi="Times New Roman" w:cs="Times New Roman"/>
              <w:noProof/>
              <w:sz w:val="24"/>
              <w:szCs w:val="24"/>
            </w:rPr>
            <w:br/>
            <w:t xml:space="preserve">Available at: </w:t>
          </w:r>
          <w:hyperlink r:id="rId17" w:history="1">
            <w:r w:rsidRPr="001D08CA">
              <w:rPr>
                <w:rStyle w:val="Hyperlink"/>
                <w:rFonts w:ascii="Times New Roman" w:hAnsi="Times New Roman" w:cs="Times New Roman"/>
                <w:noProof/>
                <w:sz w:val="24"/>
                <w:szCs w:val="24"/>
              </w:rPr>
              <w:t>https://www.hyatt.com/andaz/longe-andaz-london-liverpool-</w:t>
            </w:r>
            <w:r w:rsidRPr="001D08CA">
              <w:rPr>
                <w:rStyle w:val="Hyperlink"/>
                <w:rFonts w:ascii="Times New Roman" w:hAnsi="Times New Roman" w:cs="Times New Roman"/>
                <w:noProof/>
                <w:sz w:val="24"/>
                <w:szCs w:val="24"/>
              </w:rPr>
              <w:lastRenderedPageBreak/>
              <w:t>street?&amp;src=bbm_sem_bbm_search_google_eame_rooms_brand_eng_United%20Kingdom_London_Andaz_LONGE_Andaz%20London%20Liverpool%20Street_andaz%20london&amp;mckv=s-dc_pcrid_712299336446_mtid_5297kx13790&amp;gad_so</w:t>
            </w:r>
          </w:hyperlink>
          <w:r w:rsidRPr="001D08CA">
            <w:rPr>
              <w:rFonts w:ascii="Times New Roman" w:hAnsi="Times New Roman" w:cs="Times New Roman"/>
              <w:noProof/>
              <w:sz w:val="24"/>
              <w:szCs w:val="24"/>
            </w:rPr>
            <w:br/>
            <w:t>[Accessed 29 10 2024].</w:t>
          </w:r>
        </w:p>
        <w:p w14:paraId="4AD0DDEF" w14:textId="20082994" w:rsidR="001D08CA" w:rsidRPr="001D08CA" w:rsidRDefault="001D08CA" w:rsidP="001D08CA">
          <w:pPr>
            <w:pStyle w:val="Bibliography"/>
            <w:spacing w:line="360" w:lineRule="auto"/>
            <w:jc w:val="both"/>
            <w:rPr>
              <w:rFonts w:ascii="Times New Roman" w:hAnsi="Times New Roman" w:cs="Times New Roman"/>
              <w:noProof/>
              <w:sz w:val="24"/>
              <w:szCs w:val="24"/>
            </w:rPr>
          </w:pPr>
          <w:r w:rsidRPr="001D08CA">
            <w:rPr>
              <w:rFonts w:ascii="Times New Roman" w:hAnsi="Times New Roman" w:cs="Times New Roman"/>
              <w:noProof/>
              <w:sz w:val="24"/>
              <w:szCs w:val="24"/>
            </w:rPr>
            <w:t xml:space="preserve">Hospitalitynet, (2023). </w:t>
          </w:r>
          <w:r w:rsidRPr="001D08CA">
            <w:rPr>
              <w:rFonts w:ascii="Times New Roman" w:hAnsi="Times New Roman" w:cs="Times New Roman"/>
              <w:i/>
              <w:iCs/>
              <w:noProof/>
              <w:sz w:val="24"/>
              <w:szCs w:val="24"/>
            </w:rPr>
            <w:t xml:space="preserve">Hyatt Shares Environmental and Social Impact Reporting, Eclipses Critical DE&amp;I Goals and Sustains Momentum with Key 2023 Initiatives. </w:t>
          </w:r>
          <w:r w:rsidRPr="001D08CA">
            <w:rPr>
              <w:rFonts w:ascii="Times New Roman" w:hAnsi="Times New Roman" w:cs="Times New Roman"/>
              <w:noProof/>
              <w:sz w:val="24"/>
              <w:szCs w:val="24"/>
            </w:rPr>
            <w:br/>
            <w:t xml:space="preserve">Available at: </w:t>
          </w:r>
          <w:hyperlink r:id="rId18" w:history="1">
            <w:r w:rsidRPr="001D08CA">
              <w:rPr>
                <w:rStyle w:val="Hyperlink"/>
                <w:rFonts w:ascii="Times New Roman" w:hAnsi="Times New Roman" w:cs="Times New Roman"/>
                <w:noProof/>
                <w:sz w:val="24"/>
                <w:szCs w:val="24"/>
              </w:rPr>
              <w:t>https://www.hospitalitynet.org/news/4117585.html</w:t>
            </w:r>
          </w:hyperlink>
          <w:r w:rsidRPr="001D08CA">
            <w:rPr>
              <w:rFonts w:ascii="Times New Roman" w:hAnsi="Times New Roman" w:cs="Times New Roman"/>
              <w:noProof/>
              <w:sz w:val="24"/>
              <w:szCs w:val="24"/>
            </w:rPr>
            <w:br/>
            <w:t>[Accessed 29 10 2024].</w:t>
          </w:r>
        </w:p>
        <w:p w14:paraId="49DEF65C" w14:textId="5291020A" w:rsidR="001D08CA" w:rsidRPr="001D08CA" w:rsidRDefault="001D08CA" w:rsidP="001D08CA">
          <w:pPr>
            <w:pStyle w:val="Bibliography"/>
            <w:spacing w:line="360" w:lineRule="auto"/>
            <w:jc w:val="both"/>
            <w:rPr>
              <w:rFonts w:ascii="Times New Roman" w:hAnsi="Times New Roman" w:cs="Times New Roman"/>
              <w:noProof/>
              <w:sz w:val="24"/>
              <w:szCs w:val="24"/>
            </w:rPr>
          </w:pPr>
          <w:r w:rsidRPr="001D08CA">
            <w:rPr>
              <w:rFonts w:ascii="Times New Roman" w:hAnsi="Times New Roman" w:cs="Times New Roman"/>
              <w:noProof/>
              <w:sz w:val="24"/>
              <w:szCs w:val="24"/>
            </w:rPr>
            <w:t xml:space="preserve">Hotels &amp; Resorts 2024 Corporate Responsibility, (2024). </w:t>
          </w:r>
          <w:r w:rsidRPr="001D08CA">
            <w:rPr>
              <w:rFonts w:ascii="Times New Roman" w:hAnsi="Times New Roman" w:cs="Times New Roman"/>
              <w:i/>
              <w:iCs/>
              <w:noProof/>
              <w:sz w:val="24"/>
              <w:szCs w:val="24"/>
            </w:rPr>
            <w:t xml:space="preserve">Corporate Responsibility Report. </w:t>
          </w:r>
          <w:r w:rsidRPr="001D08CA">
            <w:rPr>
              <w:rFonts w:ascii="Times New Roman" w:hAnsi="Times New Roman" w:cs="Times New Roman"/>
              <w:noProof/>
              <w:sz w:val="24"/>
              <w:szCs w:val="24"/>
            </w:rPr>
            <w:br/>
            <w:t xml:space="preserve">Available at: </w:t>
          </w:r>
          <w:hyperlink r:id="rId19" w:history="1">
            <w:r w:rsidRPr="001D08CA">
              <w:rPr>
                <w:rStyle w:val="Hyperlink"/>
                <w:rFonts w:ascii="Times New Roman" w:hAnsi="Times New Roman" w:cs="Times New Roman"/>
                <w:noProof/>
                <w:sz w:val="24"/>
                <w:szCs w:val="24"/>
              </w:rPr>
              <w:t>https://www.hosthotels.com/-/media/HostHotels/Files/DownloadLinksAssets/CR-Highlights/Host_Hotels_Resorts_Inc_2024_Corporate_Responsibility_Report.pdf</w:t>
            </w:r>
          </w:hyperlink>
          <w:r w:rsidRPr="001D08CA">
            <w:rPr>
              <w:rFonts w:ascii="Times New Roman" w:hAnsi="Times New Roman" w:cs="Times New Roman"/>
              <w:noProof/>
              <w:sz w:val="24"/>
              <w:szCs w:val="24"/>
            </w:rPr>
            <w:br/>
            <w:t>[Accessed 29 10 2024].</w:t>
          </w:r>
        </w:p>
        <w:p w14:paraId="099E0DC7" w14:textId="1431B8F3" w:rsidR="001D08CA" w:rsidRPr="001D08CA" w:rsidRDefault="001D08CA" w:rsidP="001D08CA">
          <w:pPr>
            <w:pStyle w:val="Bibliography"/>
            <w:spacing w:line="360" w:lineRule="auto"/>
            <w:jc w:val="both"/>
            <w:rPr>
              <w:rFonts w:ascii="Times New Roman" w:hAnsi="Times New Roman" w:cs="Times New Roman"/>
              <w:noProof/>
              <w:sz w:val="24"/>
              <w:szCs w:val="24"/>
            </w:rPr>
          </w:pPr>
          <w:r w:rsidRPr="001D08CA">
            <w:rPr>
              <w:rFonts w:ascii="Times New Roman" w:hAnsi="Times New Roman" w:cs="Times New Roman"/>
              <w:noProof/>
              <w:sz w:val="24"/>
              <w:szCs w:val="24"/>
            </w:rPr>
            <w:t xml:space="preserve">Hyatt Hotel Corporation, (2024). </w:t>
          </w:r>
          <w:r w:rsidRPr="001D08CA">
            <w:rPr>
              <w:rFonts w:ascii="Times New Roman" w:hAnsi="Times New Roman" w:cs="Times New Roman"/>
              <w:i/>
              <w:iCs/>
              <w:noProof/>
              <w:sz w:val="24"/>
              <w:szCs w:val="24"/>
            </w:rPr>
            <w:t xml:space="preserve">SEC. </w:t>
          </w:r>
          <w:r w:rsidRPr="001D08CA">
            <w:rPr>
              <w:rFonts w:ascii="Times New Roman" w:hAnsi="Times New Roman" w:cs="Times New Roman"/>
              <w:noProof/>
              <w:sz w:val="24"/>
              <w:szCs w:val="24"/>
            </w:rPr>
            <w:br/>
            <w:t xml:space="preserve">Available at: </w:t>
          </w:r>
          <w:hyperlink r:id="rId20" w:history="1">
            <w:r w:rsidRPr="001D08CA">
              <w:rPr>
                <w:rStyle w:val="Hyperlink"/>
                <w:rFonts w:ascii="Times New Roman" w:hAnsi="Times New Roman" w:cs="Times New Roman"/>
                <w:noProof/>
                <w:sz w:val="24"/>
                <w:szCs w:val="24"/>
              </w:rPr>
              <w:t>https://www.sec.gov/Archives/edgar/data/1468174/000146817419000009/h10-k123118.htm</w:t>
            </w:r>
          </w:hyperlink>
          <w:r w:rsidRPr="001D08CA">
            <w:rPr>
              <w:rFonts w:ascii="Times New Roman" w:hAnsi="Times New Roman" w:cs="Times New Roman"/>
              <w:noProof/>
              <w:sz w:val="24"/>
              <w:szCs w:val="24"/>
            </w:rPr>
            <w:br/>
            <w:t>[Accessed 29 10 2024].</w:t>
          </w:r>
        </w:p>
        <w:p w14:paraId="0F83436B" w14:textId="1C58C2B1" w:rsidR="001D08CA" w:rsidRPr="001D08CA" w:rsidRDefault="001D08CA" w:rsidP="001D08CA">
          <w:pPr>
            <w:pStyle w:val="Bibliography"/>
            <w:spacing w:line="360" w:lineRule="auto"/>
            <w:jc w:val="both"/>
            <w:rPr>
              <w:rFonts w:ascii="Times New Roman" w:hAnsi="Times New Roman" w:cs="Times New Roman"/>
              <w:noProof/>
              <w:sz w:val="24"/>
              <w:szCs w:val="24"/>
            </w:rPr>
          </w:pPr>
          <w:r w:rsidRPr="001D08CA">
            <w:rPr>
              <w:rFonts w:ascii="Times New Roman" w:hAnsi="Times New Roman" w:cs="Times New Roman"/>
              <w:noProof/>
              <w:sz w:val="24"/>
              <w:szCs w:val="24"/>
            </w:rPr>
            <w:t xml:space="preserve">Hyatt Hotels - Climate Change 2024, (2024). </w:t>
          </w:r>
          <w:r w:rsidRPr="001D08CA">
            <w:rPr>
              <w:rFonts w:ascii="Times New Roman" w:hAnsi="Times New Roman" w:cs="Times New Roman"/>
              <w:i/>
              <w:iCs/>
              <w:noProof/>
              <w:sz w:val="24"/>
              <w:szCs w:val="24"/>
            </w:rPr>
            <w:t xml:space="preserve">About Hotel Hyatt. </w:t>
          </w:r>
          <w:r w:rsidRPr="001D08CA">
            <w:rPr>
              <w:rFonts w:ascii="Times New Roman" w:hAnsi="Times New Roman" w:cs="Times New Roman"/>
              <w:noProof/>
              <w:sz w:val="24"/>
              <w:szCs w:val="24"/>
            </w:rPr>
            <w:br/>
            <w:t xml:space="preserve">Available at: </w:t>
          </w:r>
          <w:hyperlink r:id="rId21" w:history="1">
            <w:r w:rsidRPr="001D08CA">
              <w:rPr>
                <w:rStyle w:val="Hyperlink"/>
                <w:rFonts w:ascii="Times New Roman" w:hAnsi="Times New Roman" w:cs="Times New Roman"/>
                <w:noProof/>
                <w:sz w:val="24"/>
                <w:szCs w:val="24"/>
              </w:rPr>
              <w:t>https://about.hyatt.com/content/dam/hyatt/woc/2022_Climate_Change_Hyatt_Hotels_Response.pdf</w:t>
            </w:r>
          </w:hyperlink>
          <w:r w:rsidRPr="001D08CA">
            <w:rPr>
              <w:rFonts w:ascii="Times New Roman" w:hAnsi="Times New Roman" w:cs="Times New Roman"/>
              <w:noProof/>
              <w:sz w:val="24"/>
              <w:szCs w:val="24"/>
            </w:rPr>
            <w:br/>
            <w:t>[Accessed 29 10 2024].</w:t>
          </w:r>
        </w:p>
        <w:p w14:paraId="39BE1539" w14:textId="3A8BB2D7" w:rsidR="001D08CA" w:rsidRPr="001D08CA" w:rsidRDefault="001D08CA" w:rsidP="001D08CA">
          <w:pPr>
            <w:pStyle w:val="Bibliography"/>
            <w:spacing w:line="360" w:lineRule="auto"/>
            <w:jc w:val="both"/>
            <w:rPr>
              <w:rFonts w:ascii="Times New Roman" w:hAnsi="Times New Roman" w:cs="Times New Roman"/>
              <w:noProof/>
              <w:sz w:val="24"/>
              <w:szCs w:val="24"/>
            </w:rPr>
          </w:pPr>
          <w:r w:rsidRPr="001D08CA">
            <w:rPr>
              <w:rFonts w:ascii="Times New Roman" w:hAnsi="Times New Roman" w:cs="Times New Roman"/>
              <w:noProof/>
              <w:sz w:val="24"/>
              <w:szCs w:val="24"/>
            </w:rPr>
            <w:t xml:space="preserve">Locklair, S., Khanna, D., Dartnell, A. &amp; Krentz, M., (2021). </w:t>
          </w:r>
          <w:r w:rsidRPr="001D08CA">
            <w:rPr>
              <w:rFonts w:ascii="Times New Roman" w:hAnsi="Times New Roman" w:cs="Times New Roman"/>
              <w:i/>
              <w:iCs/>
              <w:noProof/>
              <w:sz w:val="24"/>
              <w:szCs w:val="24"/>
            </w:rPr>
            <w:t xml:space="preserve">BCG. </w:t>
          </w:r>
          <w:r w:rsidRPr="001D08CA">
            <w:rPr>
              <w:rFonts w:ascii="Times New Roman" w:hAnsi="Times New Roman" w:cs="Times New Roman"/>
              <w:noProof/>
              <w:sz w:val="24"/>
              <w:szCs w:val="24"/>
            </w:rPr>
            <w:br/>
            <w:t xml:space="preserve">Available at: </w:t>
          </w:r>
          <w:hyperlink r:id="rId22" w:history="1">
            <w:r w:rsidRPr="001D08CA">
              <w:rPr>
                <w:rStyle w:val="Hyperlink"/>
                <w:rFonts w:ascii="Times New Roman" w:hAnsi="Times New Roman" w:cs="Times New Roman"/>
                <w:noProof/>
                <w:sz w:val="24"/>
                <w:szCs w:val="24"/>
              </w:rPr>
              <w:t>https://www.bcg.com/publications/2021/building-an-inclusive-culture-leads-to-happier-healthier-workers</w:t>
            </w:r>
          </w:hyperlink>
          <w:r w:rsidRPr="001D08CA">
            <w:rPr>
              <w:rFonts w:ascii="Times New Roman" w:hAnsi="Times New Roman" w:cs="Times New Roman"/>
              <w:noProof/>
              <w:sz w:val="24"/>
              <w:szCs w:val="24"/>
            </w:rPr>
            <w:br/>
            <w:t>[Accessed 29 10 2024].</w:t>
          </w:r>
        </w:p>
        <w:p w14:paraId="4C40EBC5" w14:textId="3454F6C5" w:rsidR="001D08CA" w:rsidRPr="001D08CA" w:rsidRDefault="001D08CA" w:rsidP="001D08CA">
          <w:pPr>
            <w:pStyle w:val="Bibliography"/>
            <w:spacing w:line="360" w:lineRule="auto"/>
            <w:jc w:val="both"/>
            <w:rPr>
              <w:rFonts w:ascii="Times New Roman" w:hAnsi="Times New Roman" w:cs="Times New Roman"/>
              <w:noProof/>
              <w:sz w:val="24"/>
              <w:szCs w:val="24"/>
            </w:rPr>
          </w:pPr>
          <w:r w:rsidRPr="001D08CA">
            <w:rPr>
              <w:rFonts w:ascii="Times New Roman" w:hAnsi="Times New Roman" w:cs="Times New Roman"/>
              <w:noProof/>
              <w:sz w:val="24"/>
              <w:szCs w:val="24"/>
            </w:rPr>
            <w:t xml:space="preserve">Majchrowska, K., (2024). </w:t>
          </w:r>
          <w:r w:rsidRPr="001D08CA">
            <w:rPr>
              <w:rFonts w:ascii="Times New Roman" w:hAnsi="Times New Roman" w:cs="Times New Roman"/>
              <w:i/>
              <w:iCs/>
              <w:noProof/>
              <w:sz w:val="24"/>
              <w:szCs w:val="24"/>
            </w:rPr>
            <w:t xml:space="preserve">Greenkey. </w:t>
          </w:r>
          <w:r w:rsidRPr="001D08CA">
            <w:rPr>
              <w:rFonts w:ascii="Times New Roman" w:hAnsi="Times New Roman" w:cs="Times New Roman"/>
              <w:noProof/>
              <w:sz w:val="24"/>
              <w:szCs w:val="24"/>
            </w:rPr>
            <w:br/>
            <w:t xml:space="preserve">Available at: </w:t>
          </w:r>
          <w:hyperlink r:id="rId23" w:history="1">
            <w:r w:rsidRPr="001D08CA">
              <w:rPr>
                <w:rStyle w:val="Hyperlink"/>
                <w:rFonts w:ascii="Times New Roman" w:hAnsi="Times New Roman" w:cs="Times New Roman"/>
                <w:noProof/>
                <w:sz w:val="24"/>
                <w:szCs w:val="24"/>
              </w:rPr>
              <w:t>https://www.greenkey.global/stories-news-1/2024/6/14/trinidads-first-certified-hotel-implements-effective-waste-solutions</w:t>
            </w:r>
          </w:hyperlink>
          <w:r w:rsidRPr="001D08CA">
            <w:rPr>
              <w:rFonts w:ascii="Times New Roman" w:hAnsi="Times New Roman" w:cs="Times New Roman"/>
              <w:noProof/>
              <w:sz w:val="24"/>
              <w:szCs w:val="24"/>
            </w:rPr>
            <w:br/>
            <w:t>[Accessed 29 10 2024].</w:t>
          </w:r>
        </w:p>
        <w:p w14:paraId="71A1CA04" w14:textId="24ED07E7" w:rsidR="001D08CA" w:rsidRPr="001D08CA" w:rsidRDefault="001D08CA" w:rsidP="001D08CA">
          <w:pPr>
            <w:pStyle w:val="Bibliography"/>
            <w:spacing w:line="360" w:lineRule="auto"/>
            <w:jc w:val="both"/>
            <w:rPr>
              <w:rFonts w:ascii="Times New Roman" w:hAnsi="Times New Roman" w:cs="Times New Roman"/>
              <w:noProof/>
              <w:sz w:val="24"/>
              <w:szCs w:val="24"/>
            </w:rPr>
          </w:pPr>
          <w:r w:rsidRPr="001D08CA">
            <w:rPr>
              <w:rFonts w:ascii="Times New Roman" w:hAnsi="Times New Roman" w:cs="Times New Roman"/>
              <w:noProof/>
              <w:sz w:val="24"/>
              <w:szCs w:val="24"/>
            </w:rPr>
            <w:lastRenderedPageBreak/>
            <w:t xml:space="preserve">Newsroom, (2023). </w:t>
          </w:r>
          <w:r w:rsidRPr="001D08CA">
            <w:rPr>
              <w:rFonts w:ascii="Times New Roman" w:hAnsi="Times New Roman" w:cs="Times New Roman"/>
              <w:i/>
              <w:iCs/>
              <w:noProof/>
              <w:sz w:val="24"/>
              <w:szCs w:val="24"/>
            </w:rPr>
            <w:t xml:space="preserve">Hyatt Hotels Corporation. </w:t>
          </w:r>
          <w:r w:rsidRPr="001D08CA">
            <w:rPr>
              <w:rFonts w:ascii="Times New Roman" w:hAnsi="Times New Roman" w:cs="Times New Roman"/>
              <w:noProof/>
              <w:sz w:val="24"/>
              <w:szCs w:val="24"/>
            </w:rPr>
            <w:br/>
            <w:t xml:space="preserve">Available at: </w:t>
          </w:r>
          <w:hyperlink r:id="rId24" w:history="1">
            <w:r w:rsidRPr="001D08CA">
              <w:rPr>
                <w:rStyle w:val="Hyperlink"/>
                <w:rFonts w:ascii="Times New Roman" w:hAnsi="Times New Roman" w:cs="Times New Roman"/>
                <w:noProof/>
                <w:sz w:val="24"/>
                <w:szCs w:val="24"/>
              </w:rPr>
              <w:t>https://newsroom.hyatt.com/news-releases?item=124401</w:t>
            </w:r>
          </w:hyperlink>
          <w:r w:rsidRPr="001D08CA">
            <w:rPr>
              <w:rFonts w:ascii="Times New Roman" w:hAnsi="Times New Roman" w:cs="Times New Roman"/>
              <w:noProof/>
              <w:sz w:val="24"/>
              <w:szCs w:val="24"/>
            </w:rPr>
            <w:br/>
            <w:t>[Accessed 29 10 2024].</w:t>
          </w:r>
        </w:p>
        <w:p w14:paraId="66CFF968" w14:textId="2604E5B5" w:rsidR="001D08CA" w:rsidRPr="001D08CA" w:rsidRDefault="001D08CA" w:rsidP="001D08CA">
          <w:pPr>
            <w:pStyle w:val="Bibliography"/>
            <w:spacing w:line="360" w:lineRule="auto"/>
            <w:jc w:val="both"/>
            <w:rPr>
              <w:rFonts w:ascii="Times New Roman" w:hAnsi="Times New Roman" w:cs="Times New Roman"/>
              <w:noProof/>
              <w:sz w:val="24"/>
              <w:szCs w:val="24"/>
            </w:rPr>
          </w:pPr>
          <w:r w:rsidRPr="001D08CA">
            <w:rPr>
              <w:rFonts w:ascii="Times New Roman" w:hAnsi="Times New Roman" w:cs="Times New Roman"/>
              <w:noProof/>
              <w:sz w:val="24"/>
              <w:szCs w:val="24"/>
            </w:rPr>
            <w:t xml:space="preserve">Newsroom, (2023). </w:t>
          </w:r>
          <w:r w:rsidRPr="001D08CA">
            <w:rPr>
              <w:rFonts w:ascii="Times New Roman" w:hAnsi="Times New Roman" w:cs="Times New Roman"/>
              <w:i/>
              <w:iCs/>
              <w:noProof/>
              <w:sz w:val="24"/>
              <w:szCs w:val="24"/>
            </w:rPr>
            <w:t xml:space="preserve">Hyatt Shares Environmental and Social Impact Reporting, Eclipses Critical DE&amp;I Goals and Sustains Momentum with Key 2023 Initiatives. </w:t>
          </w:r>
          <w:r w:rsidRPr="001D08CA">
            <w:rPr>
              <w:rFonts w:ascii="Times New Roman" w:hAnsi="Times New Roman" w:cs="Times New Roman"/>
              <w:noProof/>
              <w:sz w:val="24"/>
              <w:szCs w:val="24"/>
            </w:rPr>
            <w:br/>
            <w:t xml:space="preserve">Available at: </w:t>
          </w:r>
          <w:hyperlink r:id="rId25" w:history="1">
            <w:r w:rsidRPr="001D08CA">
              <w:rPr>
                <w:rStyle w:val="Hyperlink"/>
                <w:rFonts w:ascii="Times New Roman" w:hAnsi="Times New Roman" w:cs="Times New Roman"/>
                <w:noProof/>
                <w:sz w:val="24"/>
                <w:szCs w:val="24"/>
              </w:rPr>
              <w:t>https://newsroom.hyatt.com/news-releases?item=124405</w:t>
            </w:r>
          </w:hyperlink>
          <w:r w:rsidRPr="001D08CA">
            <w:rPr>
              <w:rFonts w:ascii="Times New Roman" w:hAnsi="Times New Roman" w:cs="Times New Roman"/>
              <w:noProof/>
              <w:sz w:val="24"/>
              <w:szCs w:val="24"/>
            </w:rPr>
            <w:br/>
            <w:t>[Accessed 29 10 2024].</w:t>
          </w:r>
        </w:p>
        <w:p w14:paraId="539FF1A8" w14:textId="69C0D6FF" w:rsidR="001D08CA" w:rsidRPr="001D08CA" w:rsidRDefault="001D08CA" w:rsidP="001D08CA">
          <w:pPr>
            <w:pStyle w:val="Bibliography"/>
            <w:spacing w:line="360" w:lineRule="auto"/>
            <w:jc w:val="both"/>
            <w:rPr>
              <w:rFonts w:ascii="Times New Roman" w:hAnsi="Times New Roman" w:cs="Times New Roman"/>
              <w:noProof/>
              <w:sz w:val="24"/>
              <w:szCs w:val="24"/>
            </w:rPr>
          </w:pPr>
          <w:r w:rsidRPr="001D08CA">
            <w:rPr>
              <w:rFonts w:ascii="Times New Roman" w:hAnsi="Times New Roman" w:cs="Times New Roman"/>
              <w:noProof/>
              <w:sz w:val="24"/>
              <w:szCs w:val="24"/>
            </w:rPr>
            <w:t xml:space="preserve">O'Neill, S., (2024). </w:t>
          </w:r>
          <w:r w:rsidRPr="001D08CA">
            <w:rPr>
              <w:rFonts w:ascii="Times New Roman" w:hAnsi="Times New Roman" w:cs="Times New Roman"/>
              <w:i/>
              <w:iCs/>
              <w:noProof/>
              <w:sz w:val="24"/>
              <w:szCs w:val="24"/>
            </w:rPr>
            <w:t xml:space="preserve">Hyatt Checks Out of Hotel Ownership, But Eyes More Deals Like Mr &amp; Mrs Smith. </w:t>
          </w:r>
          <w:r w:rsidRPr="001D08CA">
            <w:rPr>
              <w:rFonts w:ascii="Times New Roman" w:hAnsi="Times New Roman" w:cs="Times New Roman"/>
              <w:noProof/>
              <w:sz w:val="24"/>
              <w:szCs w:val="24"/>
            </w:rPr>
            <w:br/>
            <w:t xml:space="preserve">Available at: </w:t>
          </w:r>
          <w:hyperlink r:id="rId26" w:history="1">
            <w:r w:rsidRPr="001D08CA">
              <w:rPr>
                <w:rStyle w:val="Hyperlink"/>
                <w:rFonts w:ascii="Times New Roman" w:hAnsi="Times New Roman" w:cs="Times New Roman"/>
                <w:noProof/>
                <w:sz w:val="24"/>
                <w:szCs w:val="24"/>
              </w:rPr>
              <w:t>https://skift.com/2024/09/05/hyatt-checks-out-of-hotel-ownership-but-eyes-more-deals-like-mr-mrs-smith/</w:t>
            </w:r>
          </w:hyperlink>
          <w:r w:rsidRPr="001D08CA">
            <w:rPr>
              <w:rFonts w:ascii="Times New Roman" w:hAnsi="Times New Roman" w:cs="Times New Roman"/>
              <w:noProof/>
              <w:sz w:val="24"/>
              <w:szCs w:val="24"/>
            </w:rPr>
            <w:br/>
            <w:t>[Accessed 29 10 2024].</w:t>
          </w:r>
        </w:p>
        <w:p w14:paraId="3A06A2EE" w14:textId="77777777" w:rsidR="001D08CA" w:rsidRPr="001D08CA" w:rsidRDefault="001D08CA" w:rsidP="001D08CA">
          <w:pPr>
            <w:pStyle w:val="Bibliography"/>
            <w:spacing w:line="360" w:lineRule="auto"/>
            <w:jc w:val="both"/>
            <w:rPr>
              <w:rFonts w:ascii="Times New Roman" w:hAnsi="Times New Roman" w:cs="Times New Roman"/>
              <w:noProof/>
              <w:sz w:val="24"/>
              <w:szCs w:val="24"/>
            </w:rPr>
          </w:pPr>
          <w:r w:rsidRPr="001D08CA">
            <w:rPr>
              <w:rFonts w:ascii="Times New Roman" w:hAnsi="Times New Roman" w:cs="Times New Roman"/>
              <w:noProof/>
              <w:sz w:val="24"/>
              <w:szCs w:val="24"/>
            </w:rPr>
            <w:t xml:space="preserve">Sprinklr, (2024). </w:t>
          </w:r>
          <w:r w:rsidRPr="001D08CA">
            <w:rPr>
              <w:rFonts w:ascii="Times New Roman" w:hAnsi="Times New Roman" w:cs="Times New Roman"/>
              <w:i/>
              <w:iCs/>
              <w:noProof/>
              <w:sz w:val="24"/>
              <w:szCs w:val="24"/>
            </w:rPr>
            <w:t xml:space="preserve">Hyatt builds customer loyalty by putting care at the heart of its business. </w:t>
          </w:r>
          <w:r w:rsidRPr="001D08CA">
            <w:rPr>
              <w:rFonts w:ascii="Times New Roman" w:hAnsi="Times New Roman" w:cs="Times New Roman"/>
              <w:noProof/>
              <w:sz w:val="24"/>
              <w:szCs w:val="24"/>
            </w:rPr>
            <w:t xml:space="preserve">[Online] </w:t>
          </w:r>
          <w:r w:rsidRPr="001D08CA">
            <w:rPr>
              <w:rFonts w:ascii="Times New Roman" w:hAnsi="Times New Roman" w:cs="Times New Roman"/>
              <w:noProof/>
              <w:sz w:val="24"/>
              <w:szCs w:val="24"/>
            </w:rPr>
            <w:br/>
            <w:t xml:space="preserve">Available at: </w:t>
          </w:r>
          <w:hyperlink r:id="rId27" w:history="1">
            <w:r w:rsidRPr="001D08CA">
              <w:rPr>
                <w:rStyle w:val="Hyperlink"/>
                <w:rFonts w:ascii="Times New Roman" w:hAnsi="Times New Roman" w:cs="Times New Roman"/>
                <w:noProof/>
                <w:sz w:val="24"/>
                <w:szCs w:val="24"/>
              </w:rPr>
              <w:t>https://www.sprinklr.com/stories/hyatt/</w:t>
            </w:r>
          </w:hyperlink>
          <w:r w:rsidRPr="001D08CA">
            <w:rPr>
              <w:rFonts w:ascii="Times New Roman" w:hAnsi="Times New Roman" w:cs="Times New Roman"/>
              <w:noProof/>
              <w:sz w:val="24"/>
              <w:szCs w:val="24"/>
            </w:rPr>
            <w:br/>
            <w:t>[Accessed 29 10 2024].</w:t>
          </w:r>
        </w:p>
        <w:p w14:paraId="2BA569B1" w14:textId="399A266C" w:rsidR="001D08CA" w:rsidRPr="001D08CA" w:rsidRDefault="001D08CA" w:rsidP="001D08CA">
          <w:pPr>
            <w:pStyle w:val="Bibliography"/>
            <w:spacing w:line="360" w:lineRule="auto"/>
            <w:jc w:val="both"/>
            <w:rPr>
              <w:rFonts w:ascii="Times New Roman" w:hAnsi="Times New Roman" w:cs="Times New Roman"/>
              <w:noProof/>
              <w:sz w:val="24"/>
              <w:szCs w:val="24"/>
            </w:rPr>
          </w:pPr>
          <w:r w:rsidRPr="001D08CA">
            <w:rPr>
              <w:rFonts w:ascii="Times New Roman" w:hAnsi="Times New Roman" w:cs="Times New Roman"/>
              <w:noProof/>
              <w:sz w:val="24"/>
              <w:szCs w:val="24"/>
            </w:rPr>
            <w:t xml:space="preserve">Staff Writer, (2024). </w:t>
          </w:r>
          <w:r w:rsidRPr="001D08CA">
            <w:rPr>
              <w:rFonts w:ascii="Times New Roman" w:hAnsi="Times New Roman" w:cs="Times New Roman"/>
              <w:i/>
              <w:iCs/>
              <w:noProof/>
              <w:sz w:val="24"/>
              <w:szCs w:val="24"/>
            </w:rPr>
            <w:t xml:space="preserve">“Hyatt is particularly focused on preventing food waste and reducing single-use items”. </w:t>
          </w:r>
          <w:r w:rsidRPr="001D08CA">
            <w:rPr>
              <w:rFonts w:ascii="Times New Roman" w:hAnsi="Times New Roman" w:cs="Times New Roman"/>
              <w:noProof/>
              <w:sz w:val="24"/>
              <w:szCs w:val="24"/>
            </w:rPr>
            <w:t xml:space="preserve"> </w:t>
          </w:r>
          <w:r w:rsidRPr="001D08CA">
            <w:rPr>
              <w:rFonts w:ascii="Times New Roman" w:hAnsi="Times New Roman" w:cs="Times New Roman"/>
              <w:noProof/>
              <w:sz w:val="24"/>
              <w:szCs w:val="24"/>
            </w:rPr>
            <w:br/>
            <w:t xml:space="preserve">Available at: </w:t>
          </w:r>
          <w:hyperlink r:id="rId28" w:history="1">
            <w:r w:rsidRPr="001D08CA">
              <w:rPr>
                <w:rStyle w:val="Hyperlink"/>
                <w:rFonts w:ascii="Times New Roman" w:hAnsi="Times New Roman" w:cs="Times New Roman"/>
                <w:noProof/>
                <w:sz w:val="24"/>
                <w:szCs w:val="24"/>
              </w:rPr>
              <w:t>https://www.hotelierindia.com/leadership/environmental-certifications-are-crucial-for-hotels</w:t>
            </w:r>
          </w:hyperlink>
          <w:r w:rsidRPr="001D08CA">
            <w:rPr>
              <w:rFonts w:ascii="Times New Roman" w:hAnsi="Times New Roman" w:cs="Times New Roman"/>
              <w:noProof/>
              <w:sz w:val="24"/>
              <w:szCs w:val="24"/>
            </w:rPr>
            <w:br/>
            <w:t>[Accessed 29 10 2024].</w:t>
          </w:r>
        </w:p>
        <w:sdt>
          <w:sdtPr>
            <w:rPr>
              <w:rFonts w:ascii="Times New Roman" w:hAnsi="Times New Roman" w:cs="Times New Roman"/>
              <w:sz w:val="24"/>
              <w:szCs w:val="24"/>
            </w:rPr>
            <w:id w:val="1594438639"/>
            <w:bibliography/>
          </w:sdtPr>
          <w:sdtContent>
            <w:p w14:paraId="03D46DFE" w14:textId="378026FA" w:rsidR="001D08CA" w:rsidRPr="001D08CA" w:rsidRDefault="001D08CA" w:rsidP="001D08CA">
              <w:pPr>
                <w:pStyle w:val="Bibliography"/>
                <w:spacing w:line="360" w:lineRule="auto"/>
                <w:jc w:val="both"/>
                <w:rPr>
                  <w:rFonts w:ascii="Times New Roman" w:hAnsi="Times New Roman" w:cs="Times New Roman"/>
                  <w:noProof/>
                  <w:kern w:val="0"/>
                  <w:sz w:val="24"/>
                  <w:szCs w:val="24"/>
                  <w:lang w:val="en-US"/>
                  <w14:ligatures w14:val="none"/>
                </w:rPr>
              </w:pPr>
              <w:r w:rsidRPr="001D08CA">
                <w:rPr>
                  <w:rFonts w:ascii="Times New Roman" w:hAnsi="Times New Roman" w:cs="Times New Roman"/>
                  <w:sz w:val="24"/>
                  <w:szCs w:val="24"/>
                </w:rPr>
                <w:fldChar w:fldCharType="begin"/>
              </w:r>
              <w:r w:rsidRPr="001D08CA">
                <w:rPr>
                  <w:rFonts w:ascii="Times New Roman" w:hAnsi="Times New Roman" w:cs="Times New Roman"/>
                  <w:sz w:val="24"/>
                  <w:szCs w:val="24"/>
                </w:rPr>
                <w:instrText xml:space="preserve"> BIBLIOGRAPHY </w:instrText>
              </w:r>
              <w:r w:rsidRPr="001D08CA">
                <w:rPr>
                  <w:rFonts w:ascii="Times New Roman" w:hAnsi="Times New Roman" w:cs="Times New Roman"/>
                  <w:sz w:val="24"/>
                  <w:szCs w:val="24"/>
                </w:rPr>
                <w:fldChar w:fldCharType="separate"/>
              </w:r>
              <w:r w:rsidRPr="001D08CA">
                <w:rPr>
                  <w:rFonts w:ascii="Times New Roman" w:hAnsi="Times New Roman" w:cs="Times New Roman"/>
                  <w:noProof/>
                  <w:sz w:val="24"/>
                  <w:szCs w:val="24"/>
                  <w:lang w:val="en-US"/>
                </w:rPr>
                <w:t xml:space="preserve">Statista Research Department, (2024). </w:t>
              </w:r>
              <w:r w:rsidRPr="001D08CA">
                <w:rPr>
                  <w:rFonts w:ascii="Times New Roman" w:hAnsi="Times New Roman" w:cs="Times New Roman"/>
                  <w:i/>
                  <w:iCs/>
                  <w:noProof/>
                  <w:sz w:val="24"/>
                  <w:szCs w:val="24"/>
                  <w:lang w:val="en-US"/>
                </w:rPr>
                <w:t xml:space="preserve">Leading hotel companies worldwide 2023, by number of properties. </w:t>
              </w:r>
              <w:r w:rsidRPr="001D08CA">
                <w:rPr>
                  <w:rFonts w:ascii="Times New Roman" w:hAnsi="Times New Roman" w:cs="Times New Roman"/>
                  <w:noProof/>
                  <w:sz w:val="24"/>
                  <w:szCs w:val="24"/>
                  <w:lang w:val="en-US"/>
                </w:rPr>
                <w:t xml:space="preserve"> </w:t>
              </w:r>
              <w:r w:rsidRPr="001D08CA">
                <w:rPr>
                  <w:rFonts w:ascii="Times New Roman" w:hAnsi="Times New Roman" w:cs="Times New Roman"/>
                  <w:noProof/>
                  <w:sz w:val="24"/>
                  <w:szCs w:val="24"/>
                  <w:lang w:val="en-US"/>
                </w:rPr>
                <w:br/>
                <w:t xml:space="preserve">Available at: </w:t>
              </w:r>
              <w:hyperlink r:id="rId29" w:history="1">
                <w:r w:rsidRPr="001D08CA">
                  <w:rPr>
                    <w:rStyle w:val="Hyperlink"/>
                    <w:rFonts w:ascii="Times New Roman" w:hAnsi="Times New Roman" w:cs="Times New Roman"/>
                    <w:noProof/>
                    <w:sz w:val="24"/>
                    <w:szCs w:val="24"/>
                    <w:lang w:val="en-US"/>
                  </w:rPr>
                  <w:t>https://www.statista.com/statistics/197869/us-hotel-companies-by-number-of-properties-worldwide/</w:t>
                </w:r>
              </w:hyperlink>
              <w:r w:rsidRPr="001D08CA">
                <w:rPr>
                  <w:rFonts w:ascii="Times New Roman" w:hAnsi="Times New Roman" w:cs="Times New Roman"/>
                  <w:noProof/>
                  <w:sz w:val="24"/>
                  <w:szCs w:val="24"/>
                  <w:lang w:val="en-US"/>
                </w:rPr>
                <w:br/>
                <w:t>[Accessed 05 11 2024].</w:t>
              </w:r>
            </w:p>
            <w:p w14:paraId="078C4FB7" w14:textId="17F83DD6" w:rsidR="001D08CA" w:rsidRPr="001D08CA" w:rsidRDefault="001D08CA" w:rsidP="001D08CA">
              <w:pPr>
                <w:pStyle w:val="Bibliography"/>
                <w:spacing w:line="360" w:lineRule="auto"/>
                <w:jc w:val="both"/>
                <w:rPr>
                  <w:rFonts w:ascii="Times New Roman" w:hAnsi="Times New Roman" w:cs="Times New Roman"/>
                  <w:noProof/>
                  <w:sz w:val="24"/>
                  <w:szCs w:val="24"/>
                </w:rPr>
              </w:pPr>
              <w:r w:rsidRPr="001D08CA">
                <w:rPr>
                  <w:rFonts w:ascii="Times New Roman" w:hAnsi="Times New Roman" w:cs="Times New Roman"/>
                  <w:b/>
                  <w:bCs/>
                  <w:noProof/>
                  <w:sz w:val="24"/>
                  <w:szCs w:val="24"/>
                </w:rPr>
                <w:fldChar w:fldCharType="end"/>
              </w:r>
              <w:r w:rsidRPr="001D08CA">
                <w:rPr>
                  <w:rFonts w:ascii="Times New Roman" w:hAnsi="Times New Roman" w:cs="Times New Roman"/>
                  <w:noProof/>
                  <w:sz w:val="24"/>
                  <w:szCs w:val="24"/>
                </w:rPr>
                <w:t xml:space="preserve">Team TBH, (2024). </w:t>
              </w:r>
              <w:r w:rsidRPr="001D08CA">
                <w:rPr>
                  <w:rFonts w:ascii="Times New Roman" w:hAnsi="Times New Roman" w:cs="Times New Roman"/>
                  <w:i/>
                  <w:iCs/>
                  <w:noProof/>
                  <w:sz w:val="24"/>
                  <w:szCs w:val="24"/>
                </w:rPr>
                <w:t xml:space="preserve">Exploring Hyatt Marketing Strategies: Elevating Luxury Hospitality. </w:t>
              </w:r>
              <w:r w:rsidRPr="001D08CA">
                <w:rPr>
                  <w:rFonts w:ascii="Times New Roman" w:hAnsi="Times New Roman" w:cs="Times New Roman"/>
                  <w:noProof/>
                  <w:sz w:val="24"/>
                  <w:szCs w:val="24"/>
                </w:rPr>
                <w:t xml:space="preserve">Available at: </w:t>
              </w:r>
              <w:hyperlink r:id="rId30" w:history="1">
                <w:r w:rsidRPr="001D08CA">
                  <w:rPr>
                    <w:rStyle w:val="Hyperlink"/>
                    <w:rFonts w:ascii="Times New Roman" w:hAnsi="Times New Roman" w:cs="Times New Roman"/>
                    <w:noProof/>
                    <w:sz w:val="24"/>
                    <w:szCs w:val="24"/>
                  </w:rPr>
                  <w:t>https://thebrandhopper.com/2024/03/04/exploring-hyatt-marketing-strategies-elevating-luxury-hospitality/</w:t>
                </w:r>
              </w:hyperlink>
              <w:r w:rsidRPr="001D08CA">
                <w:rPr>
                  <w:rFonts w:ascii="Times New Roman" w:hAnsi="Times New Roman" w:cs="Times New Roman"/>
                  <w:noProof/>
                  <w:sz w:val="24"/>
                  <w:szCs w:val="24"/>
                </w:rPr>
                <w:br/>
                <w:t>[Accessed 29 10 2024].</w:t>
              </w:r>
            </w:p>
          </w:sdtContent>
        </w:sdt>
        <w:p w14:paraId="2CDAD9ED" w14:textId="3C7CB9FF" w:rsidR="001D08CA" w:rsidRPr="001D08CA" w:rsidRDefault="001D08CA" w:rsidP="001D08CA">
          <w:pPr>
            <w:pStyle w:val="Bibliography"/>
            <w:spacing w:line="360" w:lineRule="auto"/>
            <w:jc w:val="both"/>
            <w:rPr>
              <w:rFonts w:ascii="Times New Roman" w:hAnsi="Times New Roman" w:cs="Times New Roman"/>
              <w:noProof/>
              <w:sz w:val="24"/>
              <w:szCs w:val="24"/>
            </w:rPr>
          </w:pPr>
          <w:r w:rsidRPr="001D08CA">
            <w:rPr>
              <w:rFonts w:ascii="Times New Roman" w:hAnsi="Times New Roman" w:cs="Times New Roman"/>
              <w:noProof/>
              <w:sz w:val="24"/>
              <w:szCs w:val="24"/>
            </w:rPr>
            <w:lastRenderedPageBreak/>
            <w:t xml:space="preserve">The World Hyatt, (2024). </w:t>
          </w:r>
          <w:r w:rsidRPr="001D08CA">
            <w:rPr>
              <w:rFonts w:ascii="Times New Roman" w:hAnsi="Times New Roman" w:cs="Times New Roman"/>
              <w:i/>
              <w:iCs/>
              <w:noProof/>
              <w:sz w:val="24"/>
              <w:szCs w:val="24"/>
            </w:rPr>
            <w:t xml:space="preserve">Rewards Mobile. </w:t>
          </w:r>
          <w:r w:rsidRPr="001D08CA">
            <w:rPr>
              <w:rFonts w:ascii="Times New Roman" w:hAnsi="Times New Roman" w:cs="Times New Roman"/>
              <w:noProof/>
              <w:sz w:val="24"/>
              <w:szCs w:val="24"/>
            </w:rPr>
            <w:br/>
            <w:t xml:space="preserve">Available at: </w:t>
          </w:r>
          <w:hyperlink r:id="rId31" w:history="1">
            <w:r w:rsidRPr="001D08CA">
              <w:rPr>
                <w:rStyle w:val="Hyperlink"/>
                <w:rFonts w:ascii="Times New Roman" w:hAnsi="Times New Roman" w:cs="Times New Roman"/>
                <w:noProof/>
                <w:sz w:val="24"/>
                <w:szCs w:val="24"/>
              </w:rPr>
              <w:t>https://world.hyatt.com/content/gp/en/rewards/mobile.html</w:t>
            </w:r>
          </w:hyperlink>
          <w:r w:rsidRPr="001D08CA">
            <w:rPr>
              <w:rFonts w:ascii="Times New Roman" w:hAnsi="Times New Roman" w:cs="Times New Roman"/>
              <w:noProof/>
              <w:sz w:val="24"/>
              <w:szCs w:val="24"/>
            </w:rPr>
            <w:br/>
            <w:t>[Accessed 29 10 2024].</w:t>
          </w:r>
        </w:p>
        <w:p w14:paraId="22C72326" w14:textId="77777777" w:rsidR="001D08CA" w:rsidRPr="001D08CA" w:rsidRDefault="001D08CA" w:rsidP="001D08CA">
          <w:pPr>
            <w:spacing w:line="360" w:lineRule="auto"/>
            <w:jc w:val="both"/>
            <w:rPr>
              <w:rFonts w:ascii="Times New Roman" w:hAnsi="Times New Roman" w:cs="Times New Roman"/>
              <w:sz w:val="24"/>
              <w:szCs w:val="24"/>
            </w:rPr>
          </w:pPr>
          <w:r w:rsidRPr="001D08CA">
            <w:rPr>
              <w:rFonts w:ascii="Times New Roman" w:hAnsi="Times New Roman" w:cs="Times New Roman"/>
              <w:b/>
              <w:bCs/>
              <w:noProof/>
              <w:sz w:val="24"/>
              <w:szCs w:val="24"/>
            </w:rPr>
            <w:fldChar w:fldCharType="end"/>
          </w:r>
        </w:p>
      </w:sdtContent>
    </w:sdt>
    <w:p w14:paraId="6C2B07DB" w14:textId="0756AA12" w:rsidR="00597A12" w:rsidRPr="001D08CA" w:rsidRDefault="00623740" w:rsidP="001D08CA">
      <w:pPr>
        <w:spacing w:line="360" w:lineRule="auto"/>
        <w:jc w:val="both"/>
        <w:rPr>
          <w:rFonts w:ascii="Times New Roman" w:hAnsi="Times New Roman" w:cs="Times New Roman"/>
          <w:sz w:val="24"/>
          <w:szCs w:val="24"/>
          <w:lang w:val="en-US"/>
        </w:rPr>
      </w:pPr>
      <w:r w:rsidRPr="001D08CA">
        <w:rPr>
          <w:rFonts w:ascii="Times New Roman" w:hAnsi="Times New Roman" w:cs="Times New Roman"/>
          <w:sz w:val="24"/>
          <w:szCs w:val="24"/>
          <w:lang w:val="en-US"/>
        </w:rPr>
        <w:br w:type="page"/>
      </w:r>
    </w:p>
    <w:sectPr w:rsidR="00597A12" w:rsidRPr="001D08CA">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C62DCA" w14:textId="77777777" w:rsidR="00C51210" w:rsidRDefault="00C51210" w:rsidP="00736BA3">
      <w:pPr>
        <w:spacing w:after="0" w:line="240" w:lineRule="auto"/>
      </w:pPr>
      <w:r>
        <w:separator/>
      </w:r>
    </w:p>
  </w:endnote>
  <w:endnote w:type="continuationSeparator" w:id="0">
    <w:p w14:paraId="1EF4D44F" w14:textId="77777777" w:rsidR="00C51210" w:rsidRDefault="00C51210" w:rsidP="00736B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C0A486" w14:textId="77777777" w:rsidR="00736BA3" w:rsidRDefault="00736BA3">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2C808E01" w14:textId="77777777" w:rsidR="00736BA3" w:rsidRDefault="00736B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974108" w14:textId="77777777" w:rsidR="00C51210" w:rsidRDefault="00C51210" w:rsidP="00736BA3">
      <w:pPr>
        <w:spacing w:after="0" w:line="240" w:lineRule="auto"/>
      </w:pPr>
      <w:r>
        <w:separator/>
      </w:r>
    </w:p>
  </w:footnote>
  <w:footnote w:type="continuationSeparator" w:id="0">
    <w:p w14:paraId="0D0877BC" w14:textId="77777777" w:rsidR="00C51210" w:rsidRDefault="00C51210" w:rsidP="00736B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2CA492" w14:textId="0E8E8E19" w:rsidR="00736BA3" w:rsidRDefault="00736BA3">
    <w:pPr>
      <w:pStyle w:val="Header"/>
    </w:pPr>
    <w:r>
      <w:t>Management &amp; Organisational Behaviour</w:t>
    </w:r>
  </w:p>
  <w:p w14:paraId="57DC4C04" w14:textId="77777777" w:rsidR="00736BA3" w:rsidRDefault="00736B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B70932"/>
    <w:multiLevelType w:val="multilevel"/>
    <w:tmpl w:val="F9668A1A"/>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46014574"/>
    <w:multiLevelType w:val="multilevel"/>
    <w:tmpl w:val="897CC738"/>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5BD0494"/>
    <w:multiLevelType w:val="hybridMultilevel"/>
    <w:tmpl w:val="B148A6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8056599">
    <w:abstractNumId w:val="0"/>
  </w:num>
  <w:num w:numId="2" w16cid:durableId="346446682">
    <w:abstractNumId w:val="2"/>
  </w:num>
  <w:num w:numId="3" w16cid:durableId="8065085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D9C"/>
    <w:rsid w:val="00121DAB"/>
    <w:rsid w:val="001C794D"/>
    <w:rsid w:val="001D08CA"/>
    <w:rsid w:val="001E2B91"/>
    <w:rsid w:val="002676B2"/>
    <w:rsid w:val="00325A6F"/>
    <w:rsid w:val="003308F0"/>
    <w:rsid w:val="003B3D2D"/>
    <w:rsid w:val="003D611C"/>
    <w:rsid w:val="004B0CD5"/>
    <w:rsid w:val="004D56B1"/>
    <w:rsid w:val="00597A12"/>
    <w:rsid w:val="005D7D2E"/>
    <w:rsid w:val="00623740"/>
    <w:rsid w:val="00634DA5"/>
    <w:rsid w:val="00641D9C"/>
    <w:rsid w:val="00733846"/>
    <w:rsid w:val="00736BA3"/>
    <w:rsid w:val="007E2772"/>
    <w:rsid w:val="00921210"/>
    <w:rsid w:val="00997A5B"/>
    <w:rsid w:val="00A025BA"/>
    <w:rsid w:val="00B6685B"/>
    <w:rsid w:val="00B77B17"/>
    <w:rsid w:val="00B828F3"/>
    <w:rsid w:val="00BB5C4F"/>
    <w:rsid w:val="00C122F9"/>
    <w:rsid w:val="00C35704"/>
    <w:rsid w:val="00C51210"/>
    <w:rsid w:val="00C8078D"/>
    <w:rsid w:val="00CA6D59"/>
    <w:rsid w:val="00E54615"/>
    <w:rsid w:val="00F9128D"/>
    <w:rsid w:val="00FC15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B6BE3"/>
  <w15:chartTrackingRefBased/>
  <w15:docId w15:val="{CD92D4D7-57B3-4EEE-82A5-2728838FD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1D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1D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1D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1D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1D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1D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1D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1D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1D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1D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1D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1D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1D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1D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1D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1D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1D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1D9C"/>
    <w:rPr>
      <w:rFonts w:eastAsiaTheme="majorEastAsia" w:cstheme="majorBidi"/>
      <w:color w:val="272727" w:themeColor="text1" w:themeTint="D8"/>
    </w:rPr>
  </w:style>
  <w:style w:type="paragraph" w:styleId="Title">
    <w:name w:val="Title"/>
    <w:basedOn w:val="Normal"/>
    <w:next w:val="Normal"/>
    <w:link w:val="TitleChar"/>
    <w:uiPriority w:val="10"/>
    <w:qFormat/>
    <w:rsid w:val="00641D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1D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1D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1D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1D9C"/>
    <w:pPr>
      <w:spacing w:before="160"/>
      <w:jc w:val="center"/>
    </w:pPr>
    <w:rPr>
      <w:i/>
      <w:iCs/>
      <w:color w:val="404040" w:themeColor="text1" w:themeTint="BF"/>
    </w:rPr>
  </w:style>
  <w:style w:type="character" w:customStyle="1" w:styleId="QuoteChar">
    <w:name w:val="Quote Char"/>
    <w:basedOn w:val="DefaultParagraphFont"/>
    <w:link w:val="Quote"/>
    <w:uiPriority w:val="29"/>
    <w:rsid w:val="00641D9C"/>
    <w:rPr>
      <w:i/>
      <w:iCs/>
      <w:color w:val="404040" w:themeColor="text1" w:themeTint="BF"/>
    </w:rPr>
  </w:style>
  <w:style w:type="paragraph" w:styleId="ListParagraph">
    <w:name w:val="List Paragraph"/>
    <w:basedOn w:val="Normal"/>
    <w:uiPriority w:val="34"/>
    <w:qFormat/>
    <w:rsid w:val="00641D9C"/>
    <w:pPr>
      <w:ind w:left="720"/>
      <w:contextualSpacing/>
    </w:pPr>
  </w:style>
  <w:style w:type="character" w:styleId="IntenseEmphasis">
    <w:name w:val="Intense Emphasis"/>
    <w:basedOn w:val="DefaultParagraphFont"/>
    <w:uiPriority w:val="21"/>
    <w:qFormat/>
    <w:rsid w:val="00641D9C"/>
    <w:rPr>
      <w:i/>
      <w:iCs/>
      <w:color w:val="0F4761" w:themeColor="accent1" w:themeShade="BF"/>
    </w:rPr>
  </w:style>
  <w:style w:type="paragraph" w:styleId="IntenseQuote">
    <w:name w:val="Intense Quote"/>
    <w:basedOn w:val="Normal"/>
    <w:next w:val="Normal"/>
    <w:link w:val="IntenseQuoteChar"/>
    <w:uiPriority w:val="30"/>
    <w:qFormat/>
    <w:rsid w:val="00641D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1D9C"/>
    <w:rPr>
      <w:i/>
      <w:iCs/>
      <w:color w:val="0F4761" w:themeColor="accent1" w:themeShade="BF"/>
    </w:rPr>
  </w:style>
  <w:style w:type="character" w:styleId="IntenseReference">
    <w:name w:val="Intense Reference"/>
    <w:basedOn w:val="DefaultParagraphFont"/>
    <w:uiPriority w:val="32"/>
    <w:qFormat/>
    <w:rsid w:val="00641D9C"/>
    <w:rPr>
      <w:b/>
      <w:bCs/>
      <w:smallCaps/>
      <w:color w:val="0F4761" w:themeColor="accent1" w:themeShade="BF"/>
      <w:spacing w:val="5"/>
    </w:rPr>
  </w:style>
  <w:style w:type="paragraph" w:styleId="TOCHeading">
    <w:name w:val="TOC Heading"/>
    <w:basedOn w:val="Heading1"/>
    <w:next w:val="Normal"/>
    <w:uiPriority w:val="39"/>
    <w:unhideWhenUsed/>
    <w:qFormat/>
    <w:rsid w:val="003D611C"/>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3D611C"/>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3D611C"/>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3D611C"/>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3D611C"/>
    <w:rPr>
      <w:color w:val="467886" w:themeColor="hyperlink"/>
      <w:u w:val="single"/>
    </w:rPr>
  </w:style>
  <w:style w:type="character" w:styleId="UnresolvedMention">
    <w:name w:val="Unresolved Mention"/>
    <w:basedOn w:val="DefaultParagraphFont"/>
    <w:uiPriority w:val="99"/>
    <w:semiHidden/>
    <w:unhideWhenUsed/>
    <w:rsid w:val="003D611C"/>
    <w:rPr>
      <w:color w:val="605E5C"/>
      <w:shd w:val="clear" w:color="auto" w:fill="E1DFDD"/>
    </w:rPr>
  </w:style>
  <w:style w:type="paragraph" w:styleId="Header">
    <w:name w:val="header"/>
    <w:basedOn w:val="Normal"/>
    <w:link w:val="HeaderChar"/>
    <w:uiPriority w:val="99"/>
    <w:unhideWhenUsed/>
    <w:rsid w:val="00736B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6BA3"/>
  </w:style>
  <w:style w:type="paragraph" w:styleId="Footer">
    <w:name w:val="footer"/>
    <w:basedOn w:val="Normal"/>
    <w:link w:val="FooterChar"/>
    <w:uiPriority w:val="99"/>
    <w:unhideWhenUsed/>
    <w:rsid w:val="00736B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6BA3"/>
  </w:style>
  <w:style w:type="paragraph" w:styleId="Bibliography">
    <w:name w:val="Bibliography"/>
    <w:basedOn w:val="Normal"/>
    <w:next w:val="Normal"/>
    <w:uiPriority w:val="37"/>
    <w:unhideWhenUsed/>
    <w:rsid w:val="00C35704"/>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420328">
      <w:bodyDiv w:val="1"/>
      <w:marLeft w:val="0"/>
      <w:marRight w:val="0"/>
      <w:marTop w:val="0"/>
      <w:marBottom w:val="0"/>
      <w:divBdr>
        <w:top w:val="none" w:sz="0" w:space="0" w:color="auto"/>
        <w:left w:val="none" w:sz="0" w:space="0" w:color="auto"/>
        <w:bottom w:val="none" w:sz="0" w:space="0" w:color="auto"/>
        <w:right w:val="none" w:sz="0" w:space="0" w:color="auto"/>
      </w:divBdr>
    </w:div>
    <w:div w:id="381910466">
      <w:bodyDiv w:val="1"/>
      <w:marLeft w:val="0"/>
      <w:marRight w:val="0"/>
      <w:marTop w:val="0"/>
      <w:marBottom w:val="0"/>
      <w:divBdr>
        <w:top w:val="none" w:sz="0" w:space="0" w:color="auto"/>
        <w:left w:val="none" w:sz="0" w:space="0" w:color="auto"/>
        <w:bottom w:val="none" w:sz="0" w:space="0" w:color="auto"/>
        <w:right w:val="none" w:sz="0" w:space="0" w:color="auto"/>
      </w:divBdr>
    </w:div>
    <w:div w:id="595401755">
      <w:bodyDiv w:val="1"/>
      <w:marLeft w:val="0"/>
      <w:marRight w:val="0"/>
      <w:marTop w:val="0"/>
      <w:marBottom w:val="0"/>
      <w:divBdr>
        <w:top w:val="none" w:sz="0" w:space="0" w:color="auto"/>
        <w:left w:val="none" w:sz="0" w:space="0" w:color="auto"/>
        <w:bottom w:val="none" w:sz="0" w:space="0" w:color="auto"/>
        <w:right w:val="none" w:sz="0" w:space="0" w:color="auto"/>
      </w:divBdr>
    </w:div>
    <w:div w:id="661742702">
      <w:bodyDiv w:val="1"/>
      <w:marLeft w:val="0"/>
      <w:marRight w:val="0"/>
      <w:marTop w:val="0"/>
      <w:marBottom w:val="0"/>
      <w:divBdr>
        <w:top w:val="none" w:sz="0" w:space="0" w:color="auto"/>
        <w:left w:val="none" w:sz="0" w:space="0" w:color="auto"/>
        <w:bottom w:val="none" w:sz="0" w:space="0" w:color="auto"/>
        <w:right w:val="none" w:sz="0" w:space="0" w:color="auto"/>
      </w:divBdr>
    </w:div>
    <w:div w:id="678386975">
      <w:bodyDiv w:val="1"/>
      <w:marLeft w:val="0"/>
      <w:marRight w:val="0"/>
      <w:marTop w:val="0"/>
      <w:marBottom w:val="0"/>
      <w:divBdr>
        <w:top w:val="none" w:sz="0" w:space="0" w:color="auto"/>
        <w:left w:val="none" w:sz="0" w:space="0" w:color="auto"/>
        <w:bottom w:val="none" w:sz="0" w:space="0" w:color="auto"/>
        <w:right w:val="none" w:sz="0" w:space="0" w:color="auto"/>
      </w:divBdr>
    </w:div>
    <w:div w:id="773598399">
      <w:bodyDiv w:val="1"/>
      <w:marLeft w:val="0"/>
      <w:marRight w:val="0"/>
      <w:marTop w:val="0"/>
      <w:marBottom w:val="0"/>
      <w:divBdr>
        <w:top w:val="none" w:sz="0" w:space="0" w:color="auto"/>
        <w:left w:val="none" w:sz="0" w:space="0" w:color="auto"/>
        <w:bottom w:val="none" w:sz="0" w:space="0" w:color="auto"/>
        <w:right w:val="none" w:sz="0" w:space="0" w:color="auto"/>
      </w:divBdr>
    </w:div>
    <w:div w:id="1171801072">
      <w:bodyDiv w:val="1"/>
      <w:marLeft w:val="0"/>
      <w:marRight w:val="0"/>
      <w:marTop w:val="0"/>
      <w:marBottom w:val="0"/>
      <w:divBdr>
        <w:top w:val="none" w:sz="0" w:space="0" w:color="auto"/>
        <w:left w:val="none" w:sz="0" w:space="0" w:color="auto"/>
        <w:bottom w:val="none" w:sz="0" w:space="0" w:color="auto"/>
        <w:right w:val="none" w:sz="0" w:space="0" w:color="auto"/>
      </w:divBdr>
    </w:div>
    <w:div w:id="1529028895">
      <w:bodyDiv w:val="1"/>
      <w:marLeft w:val="0"/>
      <w:marRight w:val="0"/>
      <w:marTop w:val="0"/>
      <w:marBottom w:val="0"/>
      <w:divBdr>
        <w:top w:val="none" w:sz="0" w:space="0" w:color="auto"/>
        <w:left w:val="none" w:sz="0" w:space="0" w:color="auto"/>
        <w:bottom w:val="none" w:sz="0" w:space="0" w:color="auto"/>
        <w:right w:val="none" w:sz="0" w:space="0" w:color="auto"/>
      </w:divBdr>
    </w:div>
    <w:div w:id="2136022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ustainablehotelnews.com/hyatt-owned-hotels-achieve-100-per-cent-renewable-energy-with-recs/" TargetMode="External"/><Relationship Id="rId18" Type="http://schemas.openxmlformats.org/officeDocument/2006/relationships/hyperlink" Target="https://www.hospitalitynet.org/news/4117585.html" TargetMode="External"/><Relationship Id="rId26" Type="http://schemas.openxmlformats.org/officeDocument/2006/relationships/hyperlink" Target="https://skift.com/2024/09/05/hyatt-checks-out-of-hotel-ownership-but-eyes-more-deals-like-mr-mrs-smith/" TargetMode="External"/><Relationship Id="rId3" Type="http://schemas.openxmlformats.org/officeDocument/2006/relationships/styles" Target="styles.xml"/><Relationship Id="rId21" Type="http://schemas.openxmlformats.org/officeDocument/2006/relationships/hyperlink" Target="https://about.hyatt.com/content/dam/hyatt/woc/2022_Climate_Change_Hyatt_Hotels_Response.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yatt%20Completes%20Acquisition%20of%20Apple%20Leisure%20Group,%20Creating%20Global%20Leader%20in%20Leisure%20and%20Luxury%20All-Inclusive%20Travel" TargetMode="External"/><Relationship Id="rId17" Type="http://schemas.openxmlformats.org/officeDocument/2006/relationships/hyperlink" Target="https://www.hyatt.com/andaz/longe-andaz-london-liverpool-street?&amp;src=bbm_sem_bbm_search_google_eame_rooms_brand_eng_United%20Kingdom_London_Andaz_LONGE_Andaz%20London%20Liverpool%20Street_andaz%20london&amp;mckv=s-dc_pcrid_712299336446_mtid_5297kx13790&amp;gad_so" TargetMode="External"/><Relationship Id="rId25" Type="http://schemas.openxmlformats.org/officeDocument/2006/relationships/hyperlink" Target="https://newsroom.hyatt.com/news-releases?item=124405"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bnews.ch/understanding-the-difference-between-business-and-leisure-travellers/" TargetMode="External"/><Relationship Id="rId20" Type="http://schemas.openxmlformats.org/officeDocument/2006/relationships/hyperlink" Target="https://www.sec.gov/Archives/edgar/data/1468174/000146817419000009/h10-k123118.htm" TargetMode="External"/><Relationship Id="rId29" Type="http://schemas.openxmlformats.org/officeDocument/2006/relationships/hyperlink" Target="https://www.statista.com/statistics/197869/us-hotel-companies-by-number-of-properties-worldwi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narytechnologies.com/post/digital-check-in" TargetMode="External"/><Relationship Id="rId24" Type="http://schemas.openxmlformats.org/officeDocument/2006/relationships/hyperlink" Target="https://newsroom.hyatt.com/news-releases?item=124401"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hospitalityinsights.ehl.edu/ai-in-hospitality-personalised-customer-experience" TargetMode="External"/><Relationship Id="rId23" Type="http://schemas.openxmlformats.org/officeDocument/2006/relationships/hyperlink" Target="https://www.greenkey.global/stories-news-1/2024/6/14/trinidads-first-certified-hotel-implements-effective-waste-solutions" TargetMode="External"/><Relationship Id="rId28" Type="http://schemas.openxmlformats.org/officeDocument/2006/relationships/hyperlink" Target="https://www.hotelierindia.com/leadership/environmental-certifications-are-crucial-for-hotels" TargetMode="External"/><Relationship Id="rId10" Type="http://schemas.openxmlformats.org/officeDocument/2006/relationships/hyperlink" Target="https://about.hyatt.com/en.html" TargetMode="External"/><Relationship Id="rId19" Type="http://schemas.openxmlformats.org/officeDocument/2006/relationships/hyperlink" Target="https://www.hosthotels.com/-/media/HostHotels/Files/DownloadLinksAssets/CR-Highlights/Host_Hotels_Resorts_Inc_2024_Corporate_Responsibility_Report.pdf" TargetMode="External"/><Relationship Id="rId31" Type="http://schemas.openxmlformats.org/officeDocument/2006/relationships/hyperlink" Target="https://world.hyatt.com/content/gp/en/rewards/mobile.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ospitality.economictimes.indiatimes.com/news/hotels/hyatt-hotels-corporation-targets-100-hotels-milestone-in-india-over-next-5-6-years/114675867" TargetMode="External"/><Relationship Id="rId22" Type="http://schemas.openxmlformats.org/officeDocument/2006/relationships/hyperlink" Target="https://www.bcg.com/publications/2021/building-an-inclusive-culture-leads-to-happier-healthier-workers" TargetMode="External"/><Relationship Id="rId27" Type="http://schemas.openxmlformats.org/officeDocument/2006/relationships/hyperlink" Target="https://www.sprinklr.com/stories/hyatt/" TargetMode="External"/><Relationship Id="rId30" Type="http://schemas.openxmlformats.org/officeDocument/2006/relationships/hyperlink" Target="https://thebrandhopper.com/2024/03/04/exploring-hyatt-marketing-strategies-elevating-luxury-hospitality/"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Eco241</b:Tag>
    <b:SourceType>InternetSite</b:SourceType>
    <b:Guid>{CABEB508-C846-4401-97B2-B4B2EB905DEB}</b:Guid>
    <b:Title>Hyatt Hotels Corporation targets 100 hotels milestone in India over next 5-6 yea ..</b:Title>
    <b:Year>2024</b:Year>
    <b:YearAccessed>2024</b:YearAccessed>
    <b:MonthAccessed>10</b:MonthAccessed>
    <b:DayAccessed>29</b:DayAccessed>
    <b:URL>https://hospitality.economictimes.indiatimes.com/news/hotels/hyatt-hotels-corporation-targets-100-hotels-milestone-in-india-over-next-5-6-years/114675867</b:URL>
    <b:Author>
      <b:Author>
        <b:NameList>
          <b:Person>
            <b:Last>Economic Times</b:Last>
          </b:Person>
        </b:NameList>
      </b:Author>
    </b:Author>
    <b:RefOrder>1</b:RefOrder>
  </b:Source>
  <b:Source>
    <b:Tag>Abo24</b:Tag>
    <b:SourceType>InternetSite</b:SourceType>
    <b:Guid>{8F9EC480-F64B-482A-BDFE-B4E5CE1B4C73}</b:Guid>
    <b:Title>Hyatt Hotel</b:Title>
    <b:Year>2024</b:Year>
    <b:YearAccessed>2024</b:YearAccessed>
    <b:MonthAccessed>10</b:MonthAccessed>
    <b:DayAccessed>29</b:DayAccessed>
    <b:URL>https://about.hyatt.com/en.html</b:URL>
    <b:Author>
      <b:Author>
        <b:NameList>
          <b:Person>
            <b:Last>About Hyatt</b:Last>
          </b:Person>
        </b:NameList>
      </b:Author>
    </b:Author>
    <b:RefOrder>2</b:RefOrder>
  </b:Source>
  <b:Source>
    <b:Tag>Hya24</b:Tag>
    <b:SourceType>InternetSite</b:SourceType>
    <b:Guid>{3054FA85-F91A-4275-B10C-6DF80733206C}</b:Guid>
    <b:Title>SEC</b:Title>
    <b:Year>2024</b:Year>
    <b:YearAccessed>2024</b:YearAccessed>
    <b:MonthAccessed>10</b:MonthAccessed>
    <b:DayAccessed>29</b:DayAccessed>
    <b:URL>https://www.sec.gov/Archives/edgar/data/1468174/000146817419000009/h10-k123118.htm</b:URL>
    <b:Author>
      <b:Author>
        <b:NameList>
          <b:Person>
            <b:Last>Hyatt Hotel Corporation</b:Last>
          </b:Person>
        </b:NameList>
      </b:Author>
    </b:Author>
    <b:RefOrder>3</b:RefOrder>
  </b:Source>
  <b:Source>
    <b:Tag>Hos241</b:Tag>
    <b:SourceType>InternetSite</b:SourceType>
    <b:Guid>{01619818-B1ED-40BA-9EE6-45853E9F2F02}</b:Guid>
    <b:Title>Andaz London Liverpool Street</b:Title>
    <b:Year>2024</b:Year>
    <b:YearAccessed>2024</b:YearAccessed>
    <b:MonthAccessed>10</b:MonthAccessed>
    <b:DayAccessed>29</b:DayAccessed>
    <b:URL>https://www.hyatt.com/andaz/longe-andaz-london-liverpool-street?&amp;src=bbm_sem_bbm_search_google_eame_rooms_brand_eng_United%20Kingdom_London_Andaz_LONGE_Andaz%20London%20Liverpool%20Street_andaz%20london&amp;mckv=s-dc_pcrid_712299336446_mtid_5297kx13790&amp;gad_so</b:URL>
    <b:Author>
      <b:Author>
        <b:NameList>
          <b:Person>
            <b:Last>Hospitality Amenities</b:Last>
          </b:Person>
        </b:NameList>
      </b:Author>
    </b:Author>
    <b:RefOrder>4</b:RefOrder>
  </b:Source>
  <b:Source>
    <b:Tag>New231</b:Tag>
    <b:SourceType>InternetSite</b:SourceType>
    <b:Guid>{79AF6226-0796-4A59-BFE6-D29BBC85A8F1}</b:Guid>
    <b:Title>Hyatt Hotels Corporation</b:Title>
    <b:Year>2023</b:Year>
    <b:YearAccessed>2024</b:YearAccessed>
    <b:MonthAccessed>10</b:MonthAccessed>
    <b:DayAccessed>29</b:DayAccessed>
    <b:URL>https://newsroom.hyatt.com/news-releases?item=124401</b:URL>
    <b:Author>
      <b:Author>
        <b:NameList>
          <b:Person>
            <b:Last>Newsroom</b:Last>
          </b:Person>
        </b:NameList>
      </b:Author>
    </b:Author>
    <b:RefOrder>5</b:RefOrder>
  </b:Source>
  <b:Source>
    <b:Tag>GBN18</b:Tag>
    <b:SourceType>InternetSite</b:SourceType>
    <b:Guid>{A2EB2F7F-F01F-429E-A3D5-CCDF6A3C9C9F}</b:Guid>
    <b:Title>Understanding the difference between business and leisure travellers</b:Title>
    <b:Year>2018</b:Year>
    <b:YearAccessed>2024</b:YearAccessed>
    <b:MonthAccessed>10</b:MonthAccessed>
    <b:DayAccessed>29</b:DayAccessed>
    <b:URL>https://www.gbnews.ch/understanding-the-difference-between-business-and-leisure-travellers/</b:URL>
    <b:Author>
      <b:Author>
        <b:NameList>
          <b:Person>
            <b:Last>GB News</b:Last>
          </b:Person>
        </b:NameList>
      </b:Author>
    </b:Author>
    <b:RefOrder>6</b:RefOrder>
  </b:Source>
  <b:Source>
    <b:Tag>New232</b:Tag>
    <b:SourceType>InternetSite</b:SourceType>
    <b:Guid>{9636CCA8-7577-4B16-A210-F7CCCFEF4C92}</b:Guid>
    <b:Title>Hyatt Shares Environmental and Social Impact Reporting, Eclipses Critical DE&amp;I Goals and Sustains Momentum with Key 2023 Initiatives</b:Title>
    <b:Year>2023</b:Year>
    <b:YearAccessed>2024</b:YearAccessed>
    <b:MonthAccessed>10</b:MonthAccessed>
    <b:DayAccessed>29</b:DayAccessed>
    <b:URL>https://newsroom.hyatt.com/news-releases?item=124405</b:URL>
    <b:Author>
      <b:Author>
        <b:NameList>
          <b:Person>
            <b:Last>Newsroom</b:Last>
          </b:Person>
        </b:NameList>
      </b:Author>
    </b:Author>
    <b:RefOrder>7</b:RefOrder>
  </b:Source>
  <b:Source>
    <b:Tag>Loc21</b:Tag>
    <b:SourceType>InternetSite</b:SourceType>
    <b:Guid>{18A7C8F8-23F7-4917-97F2-3A93B0AE143A}</b:Guid>
    <b:Title>BCG</b:Title>
    <b:Year>2021</b:Year>
    <b:YearAccessed>2024</b:YearAccessed>
    <b:MonthAccessed>10</b:MonthAccessed>
    <b:DayAccessed>29</b:DayAccessed>
    <b:URL>https://www.bcg.com/publications/2021/building-an-inclusive-culture-leads-to-happier-healthier-workers</b:URL>
    <b:Author>
      <b:Author>
        <b:NameList>
          <b:Person>
            <b:Last>Locklair</b:Last>
            <b:First>Susanne</b:First>
          </b:Person>
          <b:Person>
            <b:Last>Khanna</b:Last>
            <b:First>Dinesh</b:First>
          </b:Person>
          <b:Person>
            <b:Last>Dartnell</b:Last>
            <b:First>Ashley</b:First>
          </b:Person>
          <b:Person>
            <b:Last>Krentz</b:Last>
            <b:First>Matt</b:First>
          </b:Person>
        </b:NameList>
      </b:Author>
    </b:Author>
    <b:RefOrder>8</b:RefOrder>
  </b:Source>
  <b:Source>
    <b:Tag>Cou23</b:Tag>
    <b:SourceType>InternetSite</b:SourceType>
    <b:Guid>{B4F8E65A-763D-4018-BE4C-AFEA72C75565}</b:Guid>
    <b:Title>Hyatt-owned hotels achieve 100 per cent renewable electricity with RECs</b:Title>
    <b:Year>2023</b:Year>
    <b:YearAccessed>2024</b:YearAccessed>
    <b:MonthAccessed>10</b:MonthAccessed>
    <b:DayAccessed>29</b:DayAccessed>
    <b:URL>https://sustainablehotelnews.com/hyatt-owned-hotels-achieve-100-per-cent-renewable-energy-with-recs/</b:URL>
    <b:Author>
      <b:Author>
        <b:NameList>
          <b:Person>
            <b:Last>Cousins</b:Last>
            <b:First>Felicity</b:First>
          </b:Person>
        </b:NameList>
      </b:Author>
    </b:Author>
    <b:RefOrder>9</b:RefOrder>
  </b:Source>
  <b:Source>
    <b:Tag>Tea243</b:Tag>
    <b:SourceType>InternetSite</b:SourceType>
    <b:Guid>{6945AA77-7C7D-4107-85D2-4A1B7AC48173}</b:Guid>
    <b:Title>Exploring Hyatt Marketing Strategies: Elevating Luxury Hospitality</b:Title>
    <b:Year>2024</b:Year>
    <b:YearAccessed>2024</b:YearAccessed>
    <b:MonthAccessed>10</b:MonthAccessed>
    <b:DayAccessed>29</b:DayAccessed>
    <b:URL>https://thebrandhopper.com/2024/03/04/exploring-hyatt-marketing-strategies-elevating-luxury-hospitality/</b:URL>
    <b:Author>
      <b:Author>
        <b:NameList>
          <b:Person>
            <b:Last>Team TBH</b:Last>
          </b:Person>
        </b:NameList>
      </b:Author>
    </b:Author>
    <b:RefOrder>10</b:RefOrder>
  </b:Source>
  <b:Source>
    <b:Tag>Hya241</b:Tag>
    <b:SourceType>InternetSite</b:SourceType>
    <b:Guid>{97BD4B00-6E20-46BA-95F7-DBD651D6929D}</b:Guid>
    <b:Title>About Hotel Hyatt</b:Title>
    <b:Year>2024</b:Year>
    <b:YearAccessed>2024</b:YearAccessed>
    <b:MonthAccessed>10</b:MonthAccessed>
    <b:DayAccessed>29</b:DayAccessed>
    <b:URL>https://about.hyatt.com/content/dam/hyatt/woc/2022_Climate_Change_Hyatt_Hotels_Response.pdf</b:URL>
    <b:Author>
      <b:Author>
        <b:NameList>
          <b:Person>
            <b:Last>Hyatt Hotels - Climate Change 2024</b:Last>
          </b:Person>
        </b:NameList>
      </b:Author>
    </b:Author>
    <b:RefOrder>11</b:RefOrder>
  </b:Source>
  <b:Source>
    <b:Tag>Hot24</b:Tag>
    <b:SourceType>InternetSite</b:SourceType>
    <b:Guid>{A0771F9F-62B7-4EF5-9B0D-DBF699F74280}</b:Guid>
    <b:Title> Corporate Responsibility Report</b:Title>
    <b:Year>2024</b:Year>
    <b:YearAccessed>2024</b:YearAccessed>
    <b:MonthAccessed>10</b:MonthAccessed>
    <b:DayAccessed>29</b:DayAccessed>
    <b:URL>https://www.hosthotels.com/-/media/HostHotels/Files/DownloadLinksAssets/CR-Highlights/Host_Hotels_Resorts_Inc_2024_Corporate_Responsibility_Report.pdf</b:URL>
    <b:Author>
      <b:Author>
        <b:NameList>
          <b:Person>
            <b:Last>Hotels &amp; Resorts 2024 Corporate Responsibility</b:Last>
          </b:Person>
        </b:NameList>
      </b:Author>
    </b:Author>
    <b:RefOrder>12</b:RefOrder>
  </b:Source>
  <b:Source>
    <b:Tag>Hos23</b:Tag>
    <b:SourceType>InternetSite</b:SourceType>
    <b:Guid>{45E9635B-B042-4A60-9C71-EBA6013EAC9A}</b:Guid>
    <b:Title>Hyatt Shares Environmental and Social Impact Reporting, Eclipses Critical DE&amp;I Goals and Sustains Momentum with Key 2023 Initiatives</b:Title>
    <b:Year>2023</b:Year>
    <b:YearAccessed>2024</b:YearAccessed>
    <b:MonthAccessed>10</b:MonthAccessed>
    <b:DayAccessed>29</b:DayAccessed>
    <b:URL>https://www.hospitalitynet.org/news/4117585.html</b:URL>
    <b:Author>
      <b:Author>
        <b:NameList>
          <b:Person>
            <b:Last>Hospitalitynet</b:Last>
          </b:Person>
        </b:NameList>
      </b:Author>
    </b:Author>
    <b:RefOrder>13</b:RefOrder>
  </b:Source>
  <b:Source>
    <b:Tag>Spr241</b:Tag>
    <b:SourceType>InternetSite</b:SourceType>
    <b:Guid>{21895718-6B67-4FFC-B6E0-416B16A08B5C}</b:Guid>
    <b:Title>Hyatt builds customer loyalty by putting care at the heart of its business</b:Title>
    <b:Year>2024</b:Year>
    <b:YearAccessed>2024</b:YearAccessed>
    <b:MonthAccessed>10</b:MonthAccessed>
    <b:DayAccessed>29</b:DayAccessed>
    <b:URL>https://www.sprinklr.com/stories/hyatt/</b:URL>
    <b:Author>
      <b:Author>
        <b:NameList>
          <b:Person>
            <b:Last>Sprinklr</b:Last>
          </b:Person>
        </b:NameList>
      </b:Author>
    </b:Author>
    <b:RefOrder>14</b:RefOrder>
  </b:Source>
  <b:Source>
    <b:Tag>Sta247</b:Tag>
    <b:SourceType>InternetSite</b:SourceType>
    <b:Guid>{09C4DC98-C817-4E31-8C21-03307D5B239E}</b:Guid>
    <b:Title>“Hyatt is particularly focused on preventing food waste and reducing single-use items”</b:Title>
    <b:Year>2024</b:Year>
    <b:YearAccessed>2024</b:YearAccessed>
    <b:MonthAccessed>10</b:MonthAccessed>
    <b:DayAccessed>29</b:DayAccessed>
    <b:URL>https://www.hotelierindia.com/leadership/environmental-certifications-are-crucial-for-hotels</b:URL>
    <b:Author>
      <b:Author>
        <b:NameList>
          <b:Person>
            <b:Last>Staff Writer</b:Last>
          </b:Person>
        </b:NameList>
      </b:Author>
    </b:Author>
    <b:RefOrder>15</b:RefOrder>
  </b:Source>
  <b:Source>
    <b:Tag>Maj24</b:Tag>
    <b:SourceType>InternetSite</b:SourceType>
    <b:Guid>{8A9E95F8-A3AE-46C4-8A44-8956D6802ED8}</b:Guid>
    <b:Title>Greenkey</b:Title>
    <b:Year>2024</b:Year>
    <b:YearAccessed>2024</b:YearAccessed>
    <b:MonthAccessed>10</b:MonthAccessed>
    <b:DayAccessed>29</b:DayAccessed>
    <b:URL>https://www.greenkey.global/stories-news-1/2024/6/14/trinidads-first-certified-hotel-implements-effective-waste-solutions</b:URL>
    <b:Author>
      <b:Author>
        <b:NameList>
          <b:Person>
            <b:Last>Majchrowska</b:Last>
            <b:First>Kira</b:First>
          </b:Person>
        </b:NameList>
      </b:Author>
    </b:Author>
    <b:RefOrder>16</b:RefOrder>
  </b:Source>
  <b:Source>
    <b:Tag>App24</b:Tag>
    <b:SourceType>InternetSite</b:SourceType>
    <b:Guid>{377DEE7A-F9C8-4419-92FC-FBD1AC77D415}</b:Guid>
    <b:Title>Hyatt Completes Acquisition of Apple Leisure Group, Creating Global Leader in Leisure and Luxury All-Inclusive Travel</b:Title>
    <b:Year>2024</b:Year>
    <b:YearAccessed>2024</b:YearAccessed>
    <b:MonthAccessed>10</b:MonthAccessed>
    <b:DayAccessed>29</b:DayAccessed>
    <b:URL>Hyatt Completes Acquisition of Apple Leisure Group, Creating Global Leader in Leisure and Luxury All-Inclusive Travel</b:URL>
    <b:Author>
      <b:Author>
        <b:NameList>
          <b:Person>
            <b:Last>Appleleisuregroup</b:Last>
          </b:Person>
        </b:NameList>
      </b:Author>
    </b:Author>
    <b:RefOrder>17</b:RefOrder>
  </b:Source>
  <b:Source>
    <b:Tag>ONe24</b:Tag>
    <b:SourceType>InternetSite</b:SourceType>
    <b:Guid>{40242555-9759-4051-A5E7-FA29276EE1C6}</b:Guid>
    <b:Title>Hyatt Checks Out of Hotel Ownership, But Eyes More Deals Like Mr &amp; Mrs Smith</b:Title>
    <b:Year>2024</b:Year>
    <b:YearAccessed>2024</b:YearAccessed>
    <b:MonthAccessed>10</b:MonthAccessed>
    <b:DayAccessed>29</b:DayAccessed>
    <b:URL>https://skift.com/2024/09/05/hyatt-checks-out-of-hotel-ownership-but-eyes-more-deals-like-mr-mrs-smith/</b:URL>
    <b:Author>
      <b:Author>
        <b:NameList>
          <b:Person>
            <b:Last>O'Neill</b:Last>
            <b:First>Sean</b:First>
          </b:Person>
        </b:NameList>
      </b:Author>
    </b:Author>
    <b:RefOrder>18</b:RefOrder>
  </b:Source>
  <b:Source>
    <b:Tag>The2416</b:Tag>
    <b:SourceType>InternetSite</b:SourceType>
    <b:Guid>{A02AE2DB-FE39-4E22-8FF7-9B8A1E8B6F21}</b:Guid>
    <b:Title>Rewards Mobile</b:Title>
    <b:Year>2024</b:Year>
    <b:YearAccessed>2024</b:YearAccessed>
    <b:MonthAccessed>10</b:MonthAccessed>
    <b:DayAccessed>29</b:DayAccessed>
    <b:URL>https://world.hyatt.com/content/gp/en/rewards/mobile.html</b:URL>
    <b:Author>
      <b:Author>
        <b:NameList>
          <b:Person>
            <b:Last>The World Hyatt</b:Last>
          </b:Person>
        </b:NameList>
      </b:Author>
    </b:Author>
    <b:RefOrder>19</b:RefOrder>
  </b:Source>
  <b:Source>
    <b:Tag>Ale24</b:Tag>
    <b:SourceType>InternetSite</b:SourceType>
    <b:Guid>{71E04189-7ACE-4172-B33B-D91BBAF1FDF1}</b:Guid>
    <b:Title>Why Digital Check-In Is So Important to Hotels &amp; Their Guests</b:Title>
    <b:Year>2024</b:Year>
    <b:YearAccessed>2024</b:YearAccessed>
    <b:MonthAccessed>10</b:MonthAccessed>
    <b:DayAccessed>29</b:DayAccessed>
    <b:URL>https://www.canarytechnologies.com/post/digital-check-in</b:URL>
    <b:Author>
      <b:Author>
        <b:NameList>
          <b:Person>
            <b:Last>Alemar</b:Last>
            <b:First>Stephen</b:First>
          </b:Person>
        </b:NameList>
      </b:Author>
    </b:Author>
    <b:RefOrder>20</b:RefOrder>
  </b:Source>
  <b:Source>
    <b:Tag>EHL24</b:Tag>
    <b:SourceType>InternetSite</b:SourceType>
    <b:Guid>{6DD1E529-C810-49C6-BA7D-D85D7F392124}</b:Guid>
    <b:Title>AI in hospitality: Creating personalized customer experience</b:Title>
    <b:Year>2024</b:Year>
    <b:YearAccessed>2024</b:YearAccessed>
    <b:MonthAccessed>10</b:MonthAccessed>
    <b:DayAccessed>29</b:DayAccessed>
    <b:URL>https://hospitalityinsights.ehl.edu/ai-in-hospitality-personalized-customer-experience</b:URL>
    <b:Author>
      <b:Author>
        <b:NameList>
          <b:Person>
            <b:Last>EHL Graduate School</b:Last>
          </b:Person>
        </b:NameList>
      </b:Author>
    </b:Author>
    <b:RefOrder>21</b:RefOrder>
  </b:Source>
  <b:Source>
    <b:Tag>Sta248</b:Tag>
    <b:SourceType>InternetSite</b:SourceType>
    <b:Guid>{A2CCC55E-335D-4E56-B4BB-BCC1CEAD1994}</b:Guid>
    <b:Title>Leading hotel companies worldwide 2023, by number of properties</b:Title>
    <b:Year>2024</b:Year>
    <b:YearAccessed>2024</b:YearAccessed>
    <b:MonthAccessed>11</b:MonthAccessed>
    <b:DayAccessed>05</b:DayAccessed>
    <b:URL>https://www.statista.com/statistics/197869/us-hotel-companies-by-number-of-properties-worldwide/</b:URL>
    <b:Author>
      <b:Author>
        <b:NameList>
          <b:Person>
            <b:Last>Statista Research Department</b:Last>
          </b:Person>
        </b:NameList>
      </b:Author>
    </b:Author>
    <b:RefOrder>22</b:RefOrder>
  </b:Source>
</b:Sources>
</file>

<file path=customXml/itemProps1.xml><?xml version="1.0" encoding="utf-8"?>
<ds:datastoreItem xmlns:ds="http://schemas.openxmlformats.org/officeDocument/2006/customXml" ds:itemID="{DAD012A9-6858-4713-A0DC-33C57902DD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TotalTime>
  <Pages>16</Pages>
  <Words>4140</Words>
  <Characters>23602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Anghel (2223637)</dc:creator>
  <cp:keywords/>
  <dc:description/>
  <cp:lastModifiedBy>Ciprian Anghel (2223637)</cp:lastModifiedBy>
  <cp:revision>6</cp:revision>
  <dcterms:created xsi:type="dcterms:W3CDTF">2024-11-01T17:03:00Z</dcterms:created>
  <dcterms:modified xsi:type="dcterms:W3CDTF">2024-11-07T22:08:00Z</dcterms:modified>
</cp:coreProperties>
</file>