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AFE29" w14:textId="77777777" w:rsidR="00051A75" w:rsidRDefault="00051A75" w:rsidP="001F63EA">
      <w:pPr>
        <w:jc w:val="center"/>
        <w:rPr>
          <w:b/>
          <w:bCs/>
        </w:rPr>
      </w:pPr>
    </w:p>
    <w:p w14:paraId="71D14B42" w14:textId="77777777" w:rsidR="00051A75" w:rsidRDefault="00051A75" w:rsidP="001F63EA">
      <w:pPr>
        <w:jc w:val="center"/>
        <w:rPr>
          <w:b/>
          <w:bCs/>
        </w:rPr>
      </w:pPr>
    </w:p>
    <w:p w14:paraId="6CC9EBF2" w14:textId="7E252389" w:rsidR="005F3D4E" w:rsidRPr="00E04B23" w:rsidRDefault="005F3D4E" w:rsidP="00427487">
      <w:pPr>
        <w:spacing w:before="100" w:beforeAutospacing="1" w:after="100" w:afterAutospacing="1"/>
        <w:jc w:val="center"/>
        <w:rPr>
          <w:rFonts w:ascii="Arial" w:hAnsi="Arial" w:cs="Arial"/>
          <w:b/>
          <w:bCs/>
          <w:sz w:val="36"/>
          <w:szCs w:val="36"/>
        </w:rPr>
      </w:pPr>
      <w:r w:rsidRPr="00E04B23">
        <w:rPr>
          <w:rFonts w:ascii="Arial" w:hAnsi="Arial" w:cs="Arial"/>
          <w:b/>
          <w:bCs/>
          <w:sz w:val="36"/>
          <w:szCs w:val="36"/>
        </w:rPr>
        <w:t>BA (Hons) Business Management</w:t>
      </w:r>
    </w:p>
    <w:p w14:paraId="196DA2BF" w14:textId="5334D057" w:rsidR="005F3D4E" w:rsidRPr="00E04B23" w:rsidRDefault="00E04B23" w:rsidP="00427487">
      <w:pPr>
        <w:spacing w:before="100" w:beforeAutospacing="1" w:after="100" w:afterAutospacing="1"/>
        <w:jc w:val="center"/>
        <w:rPr>
          <w:rFonts w:ascii="Arial" w:hAnsi="Arial" w:cs="Arial"/>
          <w:b/>
          <w:bCs/>
          <w:sz w:val="36"/>
          <w:szCs w:val="36"/>
        </w:rPr>
      </w:pPr>
      <w:r>
        <w:rPr>
          <w:rFonts w:ascii="Arial" w:hAnsi="Arial" w:cs="Arial"/>
          <w:b/>
          <w:bCs/>
          <w:sz w:val="36"/>
          <w:szCs w:val="36"/>
        </w:rPr>
        <w:t xml:space="preserve">Module title: </w:t>
      </w:r>
      <w:r w:rsidR="005F3D4E" w:rsidRPr="00E04B23">
        <w:rPr>
          <w:rFonts w:ascii="Arial" w:hAnsi="Arial" w:cs="Arial"/>
          <w:b/>
          <w:bCs/>
          <w:sz w:val="36"/>
          <w:szCs w:val="36"/>
        </w:rPr>
        <w:t>Entrepreneurship</w:t>
      </w:r>
    </w:p>
    <w:p w14:paraId="1E09285F" w14:textId="48698FB1" w:rsidR="005F3D4E" w:rsidRDefault="00E04B23" w:rsidP="00427487">
      <w:pPr>
        <w:spacing w:before="100" w:beforeAutospacing="1" w:after="100" w:afterAutospacing="1"/>
        <w:jc w:val="center"/>
        <w:rPr>
          <w:rFonts w:ascii="Arial" w:hAnsi="Arial" w:cs="Arial"/>
          <w:b/>
          <w:bCs/>
          <w:sz w:val="36"/>
          <w:szCs w:val="36"/>
        </w:rPr>
      </w:pPr>
      <w:r>
        <w:rPr>
          <w:rFonts w:ascii="Arial" w:hAnsi="Arial" w:cs="Arial"/>
          <w:b/>
          <w:bCs/>
          <w:sz w:val="36"/>
          <w:szCs w:val="36"/>
        </w:rPr>
        <w:t xml:space="preserve">Module code: </w:t>
      </w:r>
      <w:r w:rsidR="005F3D4E" w:rsidRPr="00E04B23">
        <w:rPr>
          <w:rFonts w:ascii="Arial" w:hAnsi="Arial" w:cs="Arial"/>
          <w:b/>
          <w:bCs/>
          <w:sz w:val="36"/>
          <w:szCs w:val="36"/>
        </w:rPr>
        <w:t>LCBB5013</w:t>
      </w:r>
    </w:p>
    <w:p w14:paraId="4DFCE7B8" w14:textId="3D4BE5A9" w:rsidR="00E04B23" w:rsidRPr="00E04B23" w:rsidRDefault="00E04B23" w:rsidP="00427487">
      <w:pPr>
        <w:spacing w:before="100" w:beforeAutospacing="1" w:after="100" w:afterAutospacing="1"/>
        <w:jc w:val="center"/>
        <w:rPr>
          <w:rFonts w:ascii="Arial" w:hAnsi="Arial" w:cs="Arial"/>
          <w:b/>
          <w:bCs/>
          <w:sz w:val="36"/>
          <w:szCs w:val="36"/>
        </w:rPr>
      </w:pPr>
      <w:r>
        <w:rPr>
          <w:rFonts w:ascii="Arial" w:hAnsi="Arial" w:cs="Arial"/>
          <w:b/>
          <w:bCs/>
          <w:sz w:val="36"/>
          <w:szCs w:val="36"/>
        </w:rPr>
        <w:t xml:space="preserve">Module lecturer: </w:t>
      </w:r>
      <w:proofErr w:type="spellStart"/>
      <w:r w:rsidRPr="00E04B23">
        <w:rPr>
          <w:rFonts w:ascii="Arial" w:hAnsi="Arial" w:cs="Arial"/>
          <w:b/>
          <w:bCs/>
          <w:color w:val="000000" w:themeColor="text1"/>
          <w:sz w:val="36"/>
          <w:szCs w:val="36"/>
        </w:rPr>
        <w:t>Fouziya</w:t>
      </w:r>
      <w:proofErr w:type="spellEnd"/>
      <w:r w:rsidRPr="00E04B23">
        <w:rPr>
          <w:rFonts w:ascii="Arial" w:hAnsi="Arial" w:cs="Arial"/>
          <w:b/>
          <w:bCs/>
          <w:color w:val="000000" w:themeColor="text1"/>
          <w:sz w:val="36"/>
          <w:szCs w:val="36"/>
        </w:rPr>
        <w:t xml:space="preserve"> Farheen</w:t>
      </w:r>
    </w:p>
    <w:p w14:paraId="035A6DF3" w14:textId="7AAE0BED" w:rsidR="00427487" w:rsidRDefault="005F3D4E" w:rsidP="00E04B23">
      <w:pPr>
        <w:spacing w:before="100" w:beforeAutospacing="1" w:after="100" w:afterAutospacing="1"/>
        <w:jc w:val="center"/>
        <w:rPr>
          <w:rFonts w:ascii="Arial" w:hAnsi="Arial" w:cs="Arial"/>
          <w:b/>
          <w:bCs/>
          <w:sz w:val="36"/>
          <w:szCs w:val="36"/>
        </w:rPr>
      </w:pPr>
      <w:r w:rsidRPr="00E04B23">
        <w:rPr>
          <w:rFonts w:ascii="Arial" w:hAnsi="Arial" w:cs="Arial"/>
          <w:b/>
          <w:bCs/>
          <w:sz w:val="36"/>
          <w:szCs w:val="36"/>
        </w:rPr>
        <w:t xml:space="preserve">Assignment Title </w:t>
      </w:r>
      <w:r w:rsidR="00815DA8" w:rsidRPr="00E04B23">
        <w:rPr>
          <w:rFonts w:ascii="Arial" w:hAnsi="Arial" w:cs="Arial"/>
          <w:b/>
          <w:bCs/>
          <w:sz w:val="36"/>
          <w:szCs w:val="36"/>
        </w:rPr>
        <w:t xml:space="preserve">– </w:t>
      </w:r>
      <w:r w:rsidR="00427487" w:rsidRPr="00E04B23">
        <w:rPr>
          <w:rFonts w:ascii="Arial" w:hAnsi="Arial" w:cs="Arial"/>
          <w:b/>
          <w:bCs/>
          <w:sz w:val="36"/>
          <w:szCs w:val="36"/>
        </w:rPr>
        <w:t>Reflection on Entrepreneurship</w:t>
      </w:r>
    </w:p>
    <w:p w14:paraId="19BA6E95" w14:textId="692C5E8D" w:rsidR="00E04B23" w:rsidRPr="00E04B23" w:rsidRDefault="00E04B23" w:rsidP="00E04B23">
      <w:pPr>
        <w:spacing w:before="100" w:beforeAutospacing="1" w:after="100" w:afterAutospacing="1"/>
        <w:jc w:val="center"/>
        <w:rPr>
          <w:rFonts w:ascii="Arial" w:hAnsi="Arial" w:cs="Arial"/>
          <w:b/>
          <w:bCs/>
          <w:sz w:val="36"/>
          <w:szCs w:val="36"/>
        </w:rPr>
      </w:pPr>
      <w:r>
        <w:rPr>
          <w:rFonts w:ascii="Arial" w:hAnsi="Arial" w:cs="Arial"/>
          <w:b/>
          <w:bCs/>
          <w:sz w:val="36"/>
          <w:szCs w:val="36"/>
        </w:rPr>
        <w:t>(Entrepreneur- Jamie Oliver)</w:t>
      </w:r>
    </w:p>
    <w:p w14:paraId="228A1DF5" w14:textId="77777777" w:rsidR="005F3D4E" w:rsidRPr="00E04B23" w:rsidRDefault="005F3D4E" w:rsidP="00427487">
      <w:pPr>
        <w:spacing w:before="100" w:beforeAutospacing="1" w:after="100" w:afterAutospacing="1"/>
        <w:jc w:val="center"/>
        <w:rPr>
          <w:rFonts w:ascii="Arial" w:hAnsi="Arial" w:cs="Arial"/>
          <w:b/>
          <w:bCs/>
          <w:sz w:val="36"/>
          <w:szCs w:val="36"/>
        </w:rPr>
      </w:pPr>
      <w:r w:rsidRPr="00E04B23">
        <w:rPr>
          <w:rFonts w:ascii="Arial" w:hAnsi="Arial" w:cs="Arial"/>
          <w:b/>
          <w:bCs/>
          <w:sz w:val="36"/>
          <w:szCs w:val="36"/>
        </w:rPr>
        <w:t>Student name – Elena Ene</w:t>
      </w:r>
    </w:p>
    <w:p w14:paraId="27ABF7C1" w14:textId="2288A73D" w:rsidR="005F3D4E" w:rsidRPr="00E04B23" w:rsidRDefault="005F3D4E" w:rsidP="00427487">
      <w:pPr>
        <w:spacing w:before="100" w:beforeAutospacing="1" w:after="100" w:afterAutospacing="1"/>
        <w:jc w:val="center"/>
        <w:rPr>
          <w:rFonts w:ascii="Arial" w:hAnsi="Arial" w:cs="Arial"/>
          <w:b/>
          <w:bCs/>
          <w:sz w:val="36"/>
          <w:szCs w:val="36"/>
        </w:rPr>
      </w:pPr>
      <w:r w:rsidRPr="00E04B23">
        <w:rPr>
          <w:rFonts w:ascii="Arial" w:hAnsi="Arial" w:cs="Arial"/>
          <w:b/>
          <w:bCs/>
          <w:sz w:val="36"/>
          <w:szCs w:val="36"/>
        </w:rPr>
        <w:t xml:space="preserve">Student ID </w:t>
      </w:r>
      <w:r w:rsidR="00196AE0" w:rsidRPr="00E04B23">
        <w:rPr>
          <w:rFonts w:ascii="Arial" w:hAnsi="Arial" w:cs="Arial"/>
          <w:b/>
          <w:bCs/>
          <w:sz w:val="36"/>
          <w:szCs w:val="36"/>
        </w:rPr>
        <w:t>–</w:t>
      </w:r>
      <w:r w:rsidR="00E04B23">
        <w:rPr>
          <w:rFonts w:ascii="Arial" w:hAnsi="Arial" w:cs="Arial"/>
          <w:b/>
          <w:bCs/>
          <w:sz w:val="36"/>
          <w:szCs w:val="36"/>
        </w:rPr>
        <w:t xml:space="preserve"> 2310121</w:t>
      </w:r>
    </w:p>
    <w:p w14:paraId="1A501C29" w14:textId="77777777" w:rsidR="00196AE0" w:rsidRDefault="00196AE0" w:rsidP="00427487">
      <w:pPr>
        <w:spacing w:before="100" w:beforeAutospacing="1" w:after="100" w:afterAutospacing="1"/>
        <w:jc w:val="center"/>
        <w:rPr>
          <w:b/>
          <w:bCs/>
        </w:rPr>
      </w:pPr>
    </w:p>
    <w:p w14:paraId="0B4C5FFD" w14:textId="77777777" w:rsidR="005F3D4E" w:rsidRDefault="005F3D4E" w:rsidP="005F3D4E">
      <w:pPr>
        <w:jc w:val="left"/>
      </w:pPr>
      <w:r>
        <w:br w:type="page"/>
      </w:r>
    </w:p>
    <w:sdt>
      <w:sdtPr>
        <w:rPr>
          <w:rFonts w:eastAsia="Times New Roman"/>
          <w:b w:val="0"/>
          <w:bCs w:val="0"/>
          <w:sz w:val="24"/>
          <w:szCs w:val="24"/>
          <w:lang w:val="en-GB" w:eastAsia="en-IN"/>
        </w:rPr>
        <w:id w:val="-1717583062"/>
        <w:docPartObj>
          <w:docPartGallery w:val="Table of Contents"/>
          <w:docPartUnique/>
        </w:docPartObj>
      </w:sdtPr>
      <w:sdtEndPr>
        <w:rPr>
          <w:noProof/>
        </w:rPr>
      </w:sdtEndPr>
      <w:sdtContent>
        <w:p w14:paraId="0C0B1B38" w14:textId="77777777" w:rsidR="005F3D4E" w:rsidRPr="00E04B23" w:rsidRDefault="005F3D4E" w:rsidP="00E04B23">
          <w:pPr>
            <w:pStyle w:val="TOCHeading"/>
            <w:spacing w:line="360" w:lineRule="auto"/>
            <w:jc w:val="center"/>
            <w:rPr>
              <w:rFonts w:ascii="Arial" w:hAnsi="Arial" w:cs="Arial"/>
              <w:sz w:val="28"/>
              <w:szCs w:val="28"/>
            </w:rPr>
          </w:pPr>
          <w:r w:rsidRPr="00E04B23">
            <w:rPr>
              <w:rFonts w:ascii="Arial" w:hAnsi="Arial" w:cs="Arial"/>
              <w:sz w:val="28"/>
              <w:szCs w:val="28"/>
            </w:rPr>
            <w:t>Table of Contents</w:t>
          </w:r>
        </w:p>
        <w:p w14:paraId="5EEC792A" w14:textId="0C5BB866" w:rsidR="00CE0BA6" w:rsidRDefault="005F3D4E" w:rsidP="00E04B23">
          <w:pPr>
            <w:pStyle w:val="TOC1"/>
            <w:tabs>
              <w:tab w:val="right" w:leader="dot" w:pos="9019"/>
            </w:tabs>
            <w:rPr>
              <w:rFonts w:ascii="Arial" w:hAnsi="Arial" w:cs="Arial"/>
              <w:sz w:val="28"/>
              <w:szCs w:val="28"/>
            </w:rPr>
          </w:pPr>
          <w:r w:rsidRPr="00E04B23">
            <w:rPr>
              <w:rFonts w:ascii="Arial" w:hAnsi="Arial" w:cs="Arial"/>
              <w:sz w:val="28"/>
              <w:szCs w:val="28"/>
            </w:rPr>
            <w:fldChar w:fldCharType="begin"/>
          </w:r>
          <w:r w:rsidRPr="00E04B23">
            <w:rPr>
              <w:rFonts w:ascii="Arial" w:hAnsi="Arial" w:cs="Arial"/>
              <w:sz w:val="28"/>
              <w:szCs w:val="28"/>
            </w:rPr>
            <w:instrText xml:space="preserve"> TOC \o "1-3" \h \z \u </w:instrText>
          </w:r>
          <w:r w:rsidRPr="00E04B23">
            <w:rPr>
              <w:rFonts w:ascii="Arial" w:hAnsi="Arial" w:cs="Arial"/>
              <w:sz w:val="28"/>
              <w:szCs w:val="28"/>
            </w:rPr>
            <w:fldChar w:fldCharType="separate"/>
          </w:r>
          <w:hyperlink w:anchor="_Toc222862307" w:history="1">
            <w:r w:rsidR="00CE0BA6" w:rsidRPr="00E04B23">
              <w:rPr>
                <w:rStyle w:val="Hyperlink"/>
                <w:rFonts w:ascii="Arial" w:hAnsi="Arial" w:cs="Arial"/>
                <w:noProof/>
                <w:sz w:val="28"/>
                <w:szCs w:val="28"/>
              </w:rPr>
              <w:t>Element 6: Reflection on Entrepreneurship</w:t>
            </w:r>
            <w:r w:rsidR="00CE0BA6" w:rsidRPr="00E04B23">
              <w:rPr>
                <w:rFonts w:ascii="Arial" w:hAnsi="Arial" w:cs="Arial"/>
                <w:noProof/>
                <w:webHidden/>
                <w:sz w:val="28"/>
                <w:szCs w:val="28"/>
              </w:rPr>
              <w:tab/>
            </w:r>
            <w:r w:rsidR="00CE0BA6" w:rsidRPr="00E04B23">
              <w:rPr>
                <w:rFonts w:ascii="Arial" w:hAnsi="Arial" w:cs="Arial"/>
                <w:noProof/>
                <w:webHidden/>
                <w:sz w:val="28"/>
                <w:szCs w:val="28"/>
              </w:rPr>
              <w:fldChar w:fldCharType="begin"/>
            </w:r>
            <w:r w:rsidR="00CE0BA6" w:rsidRPr="00E04B23">
              <w:rPr>
                <w:rFonts w:ascii="Arial" w:hAnsi="Arial" w:cs="Arial"/>
                <w:noProof/>
                <w:webHidden/>
                <w:sz w:val="28"/>
                <w:szCs w:val="28"/>
              </w:rPr>
              <w:instrText xml:space="preserve"> PAGEREF _Toc222862307 \h </w:instrText>
            </w:r>
            <w:r w:rsidR="00CE0BA6" w:rsidRPr="00E04B23">
              <w:rPr>
                <w:rFonts w:ascii="Arial" w:hAnsi="Arial" w:cs="Arial"/>
                <w:noProof/>
                <w:webHidden/>
                <w:sz w:val="28"/>
                <w:szCs w:val="28"/>
              </w:rPr>
            </w:r>
            <w:r w:rsidR="00CE0BA6" w:rsidRPr="00E04B23">
              <w:rPr>
                <w:rFonts w:ascii="Arial" w:hAnsi="Arial" w:cs="Arial"/>
                <w:noProof/>
                <w:webHidden/>
                <w:sz w:val="28"/>
                <w:szCs w:val="28"/>
              </w:rPr>
              <w:fldChar w:fldCharType="separate"/>
            </w:r>
            <w:r w:rsidR="00CE0BA6" w:rsidRPr="00E04B23">
              <w:rPr>
                <w:rFonts w:ascii="Arial" w:hAnsi="Arial" w:cs="Arial"/>
                <w:noProof/>
                <w:webHidden/>
                <w:sz w:val="28"/>
                <w:szCs w:val="28"/>
              </w:rPr>
              <w:t>3</w:t>
            </w:r>
            <w:r w:rsidR="00CE0BA6" w:rsidRPr="00E04B23">
              <w:rPr>
                <w:rFonts w:ascii="Arial" w:hAnsi="Arial" w:cs="Arial"/>
                <w:noProof/>
                <w:webHidden/>
                <w:sz w:val="28"/>
                <w:szCs w:val="28"/>
              </w:rPr>
              <w:fldChar w:fldCharType="end"/>
            </w:r>
          </w:hyperlink>
        </w:p>
        <w:p w14:paraId="5D24219C" w14:textId="0AF45CE4" w:rsidR="00141910" w:rsidRDefault="00141910" w:rsidP="00141910">
          <w:pPr>
            <w:rPr>
              <w:rFonts w:ascii="Arial" w:eastAsiaTheme="minorEastAsia" w:hAnsi="Arial" w:cs="Arial"/>
            </w:rPr>
          </w:pPr>
          <w:r w:rsidRPr="00141910">
            <w:rPr>
              <w:rFonts w:ascii="Arial" w:eastAsiaTheme="minorEastAsia" w:hAnsi="Arial" w:cs="Arial"/>
              <w:sz w:val="28"/>
              <w:szCs w:val="28"/>
            </w:rPr>
            <w:t>Introduction</w:t>
          </w:r>
          <w:r>
            <w:rPr>
              <w:rFonts w:ascii="Arial" w:eastAsiaTheme="minorEastAsia" w:hAnsi="Arial" w:cs="Arial"/>
            </w:rPr>
            <w:t>………………………………………………………………………………...</w:t>
          </w:r>
          <w:r w:rsidRPr="00076C2E">
            <w:rPr>
              <w:rFonts w:ascii="Arial" w:eastAsiaTheme="minorEastAsia" w:hAnsi="Arial" w:cs="Arial"/>
              <w:sz w:val="28"/>
              <w:szCs w:val="28"/>
            </w:rPr>
            <w:t>3</w:t>
          </w:r>
        </w:p>
        <w:p w14:paraId="5570B783" w14:textId="1A48F864" w:rsidR="00141910" w:rsidRDefault="00141910" w:rsidP="00141910">
          <w:pPr>
            <w:rPr>
              <w:rFonts w:ascii="Arial" w:eastAsiaTheme="minorEastAsia" w:hAnsi="Arial" w:cs="Arial"/>
              <w:sz w:val="28"/>
              <w:szCs w:val="28"/>
            </w:rPr>
          </w:pPr>
          <w:r w:rsidRPr="00141910">
            <w:rPr>
              <w:rFonts w:ascii="Arial" w:eastAsiaTheme="minorEastAsia" w:hAnsi="Arial" w:cs="Arial"/>
              <w:sz w:val="28"/>
              <w:szCs w:val="28"/>
            </w:rPr>
            <w:t>Content</w:t>
          </w:r>
          <w:r w:rsidR="00076C2E">
            <w:rPr>
              <w:rFonts w:ascii="Arial" w:eastAsiaTheme="minorEastAsia" w:hAnsi="Arial" w:cs="Arial"/>
              <w:sz w:val="28"/>
              <w:szCs w:val="28"/>
            </w:rPr>
            <w:t>……………………………………………………………………....3-4</w:t>
          </w:r>
        </w:p>
        <w:p w14:paraId="791FA3FB" w14:textId="3F095CAE" w:rsidR="00141910" w:rsidRPr="00141910" w:rsidRDefault="00141910" w:rsidP="00141910">
          <w:pPr>
            <w:rPr>
              <w:rFonts w:ascii="Arial" w:eastAsiaTheme="minorEastAsia" w:hAnsi="Arial" w:cs="Arial"/>
              <w:sz w:val="28"/>
              <w:szCs w:val="28"/>
            </w:rPr>
          </w:pPr>
          <w:r>
            <w:rPr>
              <w:rFonts w:ascii="Arial" w:eastAsiaTheme="minorEastAsia" w:hAnsi="Arial" w:cs="Arial"/>
              <w:sz w:val="28"/>
              <w:szCs w:val="28"/>
            </w:rPr>
            <w:t>Conclusion</w:t>
          </w:r>
          <w:r w:rsidR="00076C2E">
            <w:rPr>
              <w:rFonts w:ascii="Arial" w:eastAsiaTheme="minorEastAsia" w:hAnsi="Arial" w:cs="Arial"/>
              <w:sz w:val="28"/>
              <w:szCs w:val="28"/>
            </w:rPr>
            <w:t>…………………………………………………………………….4</w:t>
          </w:r>
        </w:p>
        <w:p w14:paraId="30F1329A" w14:textId="4C58F08E" w:rsidR="00CE0BA6" w:rsidRPr="00E04B23" w:rsidRDefault="00CE0BA6" w:rsidP="00E04B23">
          <w:pPr>
            <w:pStyle w:val="TOC1"/>
            <w:tabs>
              <w:tab w:val="right" w:leader="dot" w:pos="9019"/>
            </w:tabs>
            <w:rPr>
              <w:rFonts w:ascii="Arial" w:eastAsiaTheme="minorEastAsia" w:hAnsi="Arial" w:cs="Arial"/>
              <w:noProof/>
              <w:kern w:val="2"/>
              <w:sz w:val="28"/>
              <w:szCs w:val="28"/>
              <w:lang w:eastAsia="en-GB"/>
              <w14:ligatures w14:val="standardContextual"/>
            </w:rPr>
          </w:pPr>
          <w:hyperlink w:anchor="_Toc222862308" w:history="1">
            <w:r w:rsidRPr="00E04B23">
              <w:rPr>
                <w:rStyle w:val="Hyperlink"/>
                <w:rFonts w:ascii="Arial" w:hAnsi="Arial" w:cs="Arial"/>
                <w:noProof/>
                <w:sz w:val="28"/>
                <w:szCs w:val="28"/>
              </w:rPr>
              <w:t>Reference List</w:t>
            </w:r>
            <w:r w:rsidRPr="00E04B23">
              <w:rPr>
                <w:rFonts w:ascii="Arial" w:hAnsi="Arial" w:cs="Arial"/>
                <w:noProof/>
                <w:webHidden/>
                <w:sz w:val="28"/>
                <w:szCs w:val="28"/>
              </w:rPr>
              <w:tab/>
            </w:r>
            <w:r w:rsidRPr="00E04B23">
              <w:rPr>
                <w:rFonts w:ascii="Arial" w:hAnsi="Arial" w:cs="Arial"/>
                <w:noProof/>
                <w:webHidden/>
                <w:sz w:val="28"/>
                <w:szCs w:val="28"/>
              </w:rPr>
              <w:fldChar w:fldCharType="begin"/>
            </w:r>
            <w:r w:rsidRPr="00E04B23">
              <w:rPr>
                <w:rFonts w:ascii="Arial" w:hAnsi="Arial" w:cs="Arial"/>
                <w:noProof/>
                <w:webHidden/>
                <w:sz w:val="28"/>
                <w:szCs w:val="28"/>
              </w:rPr>
              <w:instrText xml:space="preserve"> PAGEREF _Toc222862308 \h </w:instrText>
            </w:r>
            <w:r w:rsidRPr="00E04B23">
              <w:rPr>
                <w:rFonts w:ascii="Arial" w:hAnsi="Arial" w:cs="Arial"/>
                <w:noProof/>
                <w:webHidden/>
                <w:sz w:val="28"/>
                <w:szCs w:val="28"/>
              </w:rPr>
            </w:r>
            <w:r w:rsidRPr="00E04B23">
              <w:rPr>
                <w:rFonts w:ascii="Arial" w:hAnsi="Arial" w:cs="Arial"/>
                <w:noProof/>
                <w:webHidden/>
                <w:sz w:val="28"/>
                <w:szCs w:val="28"/>
              </w:rPr>
              <w:fldChar w:fldCharType="separate"/>
            </w:r>
            <w:r w:rsidRPr="00E04B23">
              <w:rPr>
                <w:rFonts w:ascii="Arial" w:hAnsi="Arial" w:cs="Arial"/>
                <w:noProof/>
                <w:webHidden/>
                <w:sz w:val="28"/>
                <w:szCs w:val="28"/>
              </w:rPr>
              <w:t>5</w:t>
            </w:r>
            <w:r w:rsidRPr="00E04B23">
              <w:rPr>
                <w:rFonts w:ascii="Arial" w:hAnsi="Arial" w:cs="Arial"/>
                <w:noProof/>
                <w:webHidden/>
                <w:sz w:val="28"/>
                <w:szCs w:val="28"/>
              </w:rPr>
              <w:fldChar w:fldCharType="end"/>
            </w:r>
          </w:hyperlink>
        </w:p>
        <w:p w14:paraId="50E1CFF8" w14:textId="302EF877" w:rsidR="005F3D4E" w:rsidRDefault="005F3D4E" w:rsidP="00E04B23">
          <w:r w:rsidRPr="00E04B23">
            <w:rPr>
              <w:rFonts w:ascii="Arial" w:hAnsi="Arial" w:cs="Arial"/>
              <w:b/>
              <w:bCs/>
              <w:noProof/>
              <w:sz w:val="28"/>
              <w:szCs w:val="28"/>
            </w:rPr>
            <w:fldChar w:fldCharType="end"/>
          </w:r>
        </w:p>
      </w:sdtContent>
    </w:sdt>
    <w:p w14:paraId="2F1279FE" w14:textId="6ECAECC3" w:rsidR="005F3D4E" w:rsidRPr="00346F0F" w:rsidRDefault="005F3D4E" w:rsidP="00346F0F">
      <w:pPr>
        <w:rPr>
          <w:b/>
          <w:bCs/>
        </w:rPr>
      </w:pPr>
      <w:r>
        <w:rPr>
          <w:b/>
          <w:bCs/>
        </w:rPr>
        <w:br w:type="page"/>
      </w:r>
      <w:bookmarkStart w:id="0" w:name="_d381rsbz3ivy" w:colFirst="0" w:colLast="0"/>
      <w:bookmarkStart w:id="1" w:name="_pg58hpmbtyt3" w:colFirst="0" w:colLast="0"/>
      <w:bookmarkEnd w:id="0"/>
      <w:bookmarkEnd w:id="1"/>
    </w:p>
    <w:p w14:paraId="6A47B709" w14:textId="77777777" w:rsidR="005F3D4E" w:rsidRPr="00E04B23" w:rsidRDefault="005F3D4E" w:rsidP="00E04B23">
      <w:pPr>
        <w:pStyle w:val="Heading1"/>
        <w:spacing w:line="360" w:lineRule="auto"/>
        <w:rPr>
          <w:rFonts w:ascii="Arial" w:hAnsi="Arial" w:cs="Arial"/>
        </w:rPr>
      </w:pPr>
      <w:bookmarkStart w:id="2" w:name="_5nhxgwbj5dvs" w:colFirst="0" w:colLast="0"/>
      <w:bookmarkStart w:id="3" w:name="_nn3ek3uvsc1o" w:colFirst="0" w:colLast="0"/>
      <w:bookmarkStart w:id="4" w:name="_Toc222862307"/>
      <w:bookmarkEnd w:id="2"/>
      <w:bookmarkEnd w:id="3"/>
      <w:r w:rsidRPr="00E04B23">
        <w:rPr>
          <w:rFonts w:ascii="Arial" w:hAnsi="Arial" w:cs="Arial"/>
        </w:rPr>
        <w:lastRenderedPageBreak/>
        <w:t>Element 6: Reflection on Entrepreneurship</w:t>
      </w:r>
      <w:bookmarkEnd w:id="4"/>
    </w:p>
    <w:p w14:paraId="2D3FEE6D" w14:textId="77777777" w:rsidR="00E04B23" w:rsidRPr="00E04B23" w:rsidRDefault="00E04B23" w:rsidP="00E04B23">
      <w:pPr>
        <w:spacing w:before="200"/>
        <w:rPr>
          <w:rFonts w:ascii="Arial" w:hAnsi="Arial" w:cs="Arial"/>
          <w:b/>
          <w:bCs/>
        </w:rPr>
      </w:pPr>
      <w:r w:rsidRPr="00E04B23">
        <w:rPr>
          <w:rFonts w:ascii="Arial" w:hAnsi="Arial" w:cs="Arial"/>
          <w:b/>
          <w:bCs/>
        </w:rPr>
        <w:t>Introduction:</w:t>
      </w:r>
    </w:p>
    <w:p w14:paraId="36F027B7" w14:textId="27ECBDC4" w:rsidR="00E04B23" w:rsidRDefault="005F3D4E" w:rsidP="00E04B23">
      <w:pPr>
        <w:spacing w:before="200"/>
        <w:rPr>
          <w:rFonts w:ascii="Arial" w:hAnsi="Arial" w:cs="Arial"/>
        </w:rPr>
      </w:pPr>
      <w:r w:rsidRPr="00E04B23">
        <w:rPr>
          <w:rFonts w:ascii="Arial" w:hAnsi="Arial" w:cs="Arial"/>
        </w:rPr>
        <w:t xml:space="preserve">An entrepreneur who has inspired me is </w:t>
      </w:r>
      <w:r w:rsidRPr="00E04B23">
        <w:rPr>
          <w:rFonts w:ascii="Arial" w:hAnsi="Arial" w:cs="Arial"/>
          <w:b/>
          <w:bCs/>
        </w:rPr>
        <w:t>Jamie Oliver.</w:t>
      </w:r>
      <w:r w:rsidRPr="00E04B23">
        <w:rPr>
          <w:rFonts w:ascii="Arial" w:hAnsi="Arial" w:cs="Arial"/>
        </w:rPr>
        <w:t xml:space="preserve"> </w:t>
      </w:r>
      <w:r w:rsidR="00E04B23">
        <w:rPr>
          <w:rFonts w:ascii="Arial" w:hAnsi="Arial" w:cs="Arial"/>
        </w:rPr>
        <w:t xml:space="preserve"> Jamie </w:t>
      </w:r>
      <w:r w:rsidRPr="00E04B23">
        <w:rPr>
          <w:rFonts w:ascii="Arial" w:hAnsi="Arial" w:cs="Arial"/>
        </w:rPr>
        <w:t>Oliver is a celebrity chef, restaurateur, and campaigner for healthy eating and one of the best-selling British authors.</w:t>
      </w:r>
      <w:r w:rsidR="00E04B23">
        <w:rPr>
          <w:rFonts w:ascii="Arial" w:hAnsi="Arial" w:cs="Arial"/>
        </w:rPr>
        <w:t xml:space="preserve"> He </w:t>
      </w:r>
      <w:r w:rsidRPr="00E04B23">
        <w:rPr>
          <w:rFonts w:ascii="Arial" w:hAnsi="Arial" w:cs="Arial"/>
        </w:rPr>
        <w:t xml:space="preserve">is popular because of the significant transformation of the individual passion in cooking into a worldwide </w:t>
      </w:r>
      <w:r w:rsidR="00E04B23" w:rsidRPr="00E04B23">
        <w:rPr>
          <w:rFonts w:ascii="Arial" w:hAnsi="Arial" w:cs="Arial"/>
        </w:rPr>
        <w:t>recognition</w:t>
      </w:r>
      <w:r w:rsidR="00E04B23">
        <w:rPr>
          <w:rFonts w:ascii="Arial" w:hAnsi="Arial" w:cs="Arial"/>
        </w:rPr>
        <w:t xml:space="preserve"> and</w:t>
      </w:r>
      <w:r w:rsidRPr="00E04B23">
        <w:rPr>
          <w:rFonts w:ascii="Arial" w:hAnsi="Arial" w:cs="Arial"/>
        </w:rPr>
        <w:t xml:space="preserve"> consistently addressing social issues. </w:t>
      </w:r>
    </w:p>
    <w:p w14:paraId="764B3657" w14:textId="7DD3C204" w:rsidR="00E04B23" w:rsidRPr="00E04B23" w:rsidRDefault="00E04B23" w:rsidP="00E04B23">
      <w:pPr>
        <w:spacing w:before="200"/>
        <w:rPr>
          <w:rFonts w:ascii="Arial" w:hAnsi="Arial" w:cs="Arial"/>
          <w:b/>
          <w:bCs/>
        </w:rPr>
      </w:pPr>
      <w:r w:rsidRPr="00E04B23">
        <w:rPr>
          <w:rFonts w:ascii="Arial" w:hAnsi="Arial" w:cs="Arial"/>
          <w:b/>
          <w:bCs/>
        </w:rPr>
        <w:t>Content:</w:t>
      </w:r>
    </w:p>
    <w:p w14:paraId="30E3198C" w14:textId="08A5BC8B" w:rsidR="00141910" w:rsidRDefault="005F3D4E" w:rsidP="00E04B23">
      <w:pPr>
        <w:spacing w:before="200"/>
        <w:rPr>
          <w:rFonts w:ascii="Arial" w:hAnsi="Arial" w:cs="Arial"/>
        </w:rPr>
      </w:pPr>
      <w:r w:rsidRPr="00E04B23">
        <w:rPr>
          <w:rFonts w:ascii="Arial" w:hAnsi="Arial" w:cs="Arial"/>
        </w:rPr>
        <w:t xml:space="preserve">The entrepreneurial journey </w:t>
      </w:r>
      <w:r w:rsidR="00141910" w:rsidRPr="00E04B23">
        <w:rPr>
          <w:rFonts w:ascii="Arial" w:hAnsi="Arial" w:cs="Arial"/>
        </w:rPr>
        <w:t xml:space="preserve">of </w:t>
      </w:r>
      <w:r w:rsidR="00141910">
        <w:rPr>
          <w:rFonts w:ascii="Arial" w:hAnsi="Arial" w:cs="Arial"/>
        </w:rPr>
        <w:t xml:space="preserve">Jamie </w:t>
      </w:r>
      <w:r w:rsidRPr="00E04B23">
        <w:rPr>
          <w:rFonts w:ascii="Arial" w:hAnsi="Arial" w:cs="Arial"/>
        </w:rPr>
        <w:t xml:space="preserve">Oliver is exceptional and demonstrates </w:t>
      </w:r>
      <w:r w:rsidR="00141910">
        <w:rPr>
          <w:rFonts w:ascii="Arial" w:hAnsi="Arial" w:cs="Arial"/>
        </w:rPr>
        <w:t xml:space="preserve">the </w:t>
      </w:r>
      <w:r w:rsidRPr="00E04B23">
        <w:rPr>
          <w:rFonts w:ascii="Arial" w:hAnsi="Arial" w:cs="Arial"/>
        </w:rPr>
        <w:t xml:space="preserve">efficiency of effective entrepreneurship ideas in achieving business success. This makes </w:t>
      </w:r>
      <w:r w:rsidR="00141910">
        <w:rPr>
          <w:rFonts w:ascii="Arial" w:hAnsi="Arial" w:cs="Arial"/>
        </w:rPr>
        <w:t>him</w:t>
      </w:r>
      <w:r w:rsidRPr="00E04B23">
        <w:rPr>
          <w:rFonts w:ascii="Arial" w:hAnsi="Arial" w:cs="Arial"/>
        </w:rPr>
        <w:t xml:space="preserve"> a suitable example as an inspiring entrepreneur. Oliver became popular when he first appeared in The Naked Chef 20 years ago (BBC, 2019).  Since Oliver became one of the UK’s successful food entrepreneurs, he has </w:t>
      </w:r>
      <w:r w:rsidR="00141910">
        <w:rPr>
          <w:rFonts w:ascii="Arial" w:hAnsi="Arial" w:cs="Arial"/>
        </w:rPr>
        <w:t>appeared on shows and online, as well as in home-cooking and dining-out</w:t>
      </w:r>
      <w:r w:rsidRPr="00E04B23">
        <w:rPr>
          <w:rFonts w:ascii="Arial" w:hAnsi="Arial" w:cs="Arial"/>
        </w:rPr>
        <w:t xml:space="preserve"> activities. Oliver is not like the other traditional shapes, which are focused </w:t>
      </w:r>
      <w:r w:rsidR="00141910" w:rsidRPr="00E04B23">
        <w:rPr>
          <w:rFonts w:ascii="Arial" w:hAnsi="Arial" w:cs="Arial"/>
        </w:rPr>
        <w:t>on</w:t>
      </w:r>
      <w:r w:rsidRPr="00E04B23">
        <w:rPr>
          <w:rFonts w:ascii="Arial" w:hAnsi="Arial" w:cs="Arial"/>
        </w:rPr>
        <w:t xml:space="preserve"> </w:t>
      </w:r>
      <w:r w:rsidR="00141910">
        <w:rPr>
          <w:rFonts w:ascii="Arial" w:hAnsi="Arial" w:cs="Arial"/>
        </w:rPr>
        <w:t xml:space="preserve">the </w:t>
      </w:r>
      <w:r w:rsidRPr="00E04B23">
        <w:rPr>
          <w:rFonts w:ascii="Arial" w:hAnsi="Arial" w:cs="Arial"/>
        </w:rPr>
        <w:t xml:space="preserve">integration of complex fine dining approaches to provide efficient services. Instead, Oliver focuses on integrating differentiating strategies that are based on the unique selling points and help to develop a unique dining experience. </w:t>
      </w:r>
      <w:r w:rsidR="00141910">
        <w:rPr>
          <w:rFonts w:ascii="Arial" w:hAnsi="Arial" w:cs="Arial"/>
        </w:rPr>
        <w:t xml:space="preserve"> This aspect is an inspiration for the business that I want to open. </w:t>
      </w:r>
    </w:p>
    <w:p w14:paraId="5C45B41A" w14:textId="01583B2F" w:rsidR="005F3D4E" w:rsidRPr="00E04B23" w:rsidRDefault="005F3D4E" w:rsidP="00E04B23">
      <w:pPr>
        <w:spacing w:before="200"/>
        <w:rPr>
          <w:rFonts w:ascii="Arial" w:hAnsi="Arial" w:cs="Arial"/>
        </w:rPr>
      </w:pPr>
      <w:r w:rsidRPr="00E04B23">
        <w:rPr>
          <w:rFonts w:ascii="Arial" w:hAnsi="Arial" w:cs="Arial"/>
        </w:rPr>
        <w:t>This approach has helped to build a strong personal brand. Moreover, has expanded his business by writing cookbooks and developing restaurant ventures, which has diversified the revenue streams and orientated stronger foundation in entrepreneurial thinking and brand extension.</w:t>
      </w:r>
    </w:p>
    <w:p w14:paraId="791B2F7F" w14:textId="47191620" w:rsidR="005F3D4E" w:rsidRPr="00E04B23" w:rsidRDefault="005F3D4E" w:rsidP="00E04B23">
      <w:pPr>
        <w:spacing w:before="200"/>
        <w:rPr>
          <w:rFonts w:ascii="Arial" w:hAnsi="Arial" w:cs="Arial"/>
        </w:rPr>
      </w:pPr>
      <w:r w:rsidRPr="00E04B23">
        <w:rPr>
          <w:rFonts w:ascii="Arial" w:hAnsi="Arial" w:cs="Arial"/>
        </w:rPr>
        <w:t xml:space="preserve">The most important thing that inspires me about Jamie Oliver is that he has not only focused towards achieving financial success but has also oriented the commercial value in business. In 2002, Jamie Oliver launched Fifteen, which is a nonprofit restaurant </w:t>
      </w:r>
      <w:r w:rsidR="003B337F">
        <w:rPr>
          <w:rFonts w:ascii="Arial" w:hAnsi="Arial" w:cs="Arial"/>
        </w:rPr>
        <w:t>that</w:t>
      </w:r>
      <w:r w:rsidRPr="00E04B23">
        <w:rPr>
          <w:rFonts w:ascii="Arial" w:hAnsi="Arial" w:cs="Arial"/>
        </w:rPr>
        <w:t xml:space="preserve"> is specifically designed for 15 disadvantaged, unemployed and young candidates. This restaurant has provided training for young people to make them chefs (Iqbal, 2019). The efforts made by Oliver to train individuals who do not have a proper background to become </w:t>
      </w:r>
      <w:r w:rsidR="00141910">
        <w:rPr>
          <w:rFonts w:ascii="Arial" w:hAnsi="Arial" w:cs="Arial"/>
        </w:rPr>
        <w:t>chefs</w:t>
      </w:r>
      <w:r w:rsidRPr="00E04B23">
        <w:rPr>
          <w:rFonts w:ascii="Arial" w:hAnsi="Arial" w:cs="Arial"/>
        </w:rPr>
        <w:t xml:space="preserve"> have really inspired me. </w:t>
      </w:r>
      <w:r w:rsidR="00141910" w:rsidRPr="00E04B23">
        <w:rPr>
          <w:rFonts w:ascii="Arial" w:hAnsi="Arial" w:cs="Arial"/>
        </w:rPr>
        <w:t>Likewise</w:t>
      </w:r>
      <w:r w:rsidRPr="00E04B23">
        <w:rPr>
          <w:rFonts w:ascii="Arial" w:hAnsi="Arial" w:cs="Arial"/>
        </w:rPr>
        <w:t xml:space="preserve">, despite the failure of Jamie's Italian in 2019, which resulted in the loss of 1000 jobs, Jamie's Italian </w:t>
      </w:r>
      <w:r w:rsidRPr="00E04B23">
        <w:rPr>
          <w:rFonts w:ascii="Arial" w:hAnsi="Arial" w:cs="Arial"/>
        </w:rPr>
        <w:lastRenderedPageBreak/>
        <w:t>reopened in the UK six years after its collapse. Even after the collapse of UK businesses, Oliver has continued to operate in more than 25 countries with 30 restaurants. Still,</w:t>
      </w:r>
      <w:r w:rsidR="00076C2E">
        <w:rPr>
          <w:rFonts w:ascii="Arial" w:hAnsi="Arial" w:cs="Arial"/>
        </w:rPr>
        <w:t xml:space="preserve"> Jamie</w:t>
      </w:r>
      <w:r w:rsidRPr="00E04B23">
        <w:rPr>
          <w:rFonts w:ascii="Arial" w:hAnsi="Arial" w:cs="Arial"/>
        </w:rPr>
        <w:t xml:space="preserve"> Oliver has around 70 restaurants globally, which are run by franchise partners (Sweney, 2025). This indicates the ability of Oliver to rebuild the brand with the new partnerships and use of digital technologies. It reflects the importance of entrepreneurial practice to mitigate failures, adapt to opportunities for continuous learning and reinventions. </w:t>
      </w:r>
    </w:p>
    <w:p w14:paraId="71301691" w14:textId="77777777" w:rsidR="00076C2E" w:rsidRDefault="005F3D4E" w:rsidP="00E04B23">
      <w:pPr>
        <w:spacing w:before="200"/>
        <w:rPr>
          <w:rFonts w:ascii="Arial" w:hAnsi="Arial" w:cs="Arial"/>
        </w:rPr>
      </w:pPr>
      <w:r w:rsidRPr="00E04B23">
        <w:rPr>
          <w:rFonts w:ascii="Arial" w:hAnsi="Arial" w:cs="Arial"/>
        </w:rPr>
        <w:t xml:space="preserve">These leadership perspectives adopted by Oliver indicate transformational leadership in terms of communicating a clear vision and inspiring others to achieve them. </w:t>
      </w:r>
    </w:p>
    <w:p w14:paraId="47209E2F" w14:textId="7B23AD65" w:rsidR="00076C2E" w:rsidRPr="00076C2E" w:rsidRDefault="00076C2E" w:rsidP="00E04B23">
      <w:pPr>
        <w:spacing w:before="200"/>
        <w:rPr>
          <w:rFonts w:ascii="Arial" w:hAnsi="Arial" w:cs="Arial"/>
          <w:b/>
          <w:bCs/>
        </w:rPr>
      </w:pPr>
      <w:r w:rsidRPr="00076C2E">
        <w:rPr>
          <w:rFonts w:ascii="Arial" w:hAnsi="Arial" w:cs="Arial"/>
          <w:b/>
          <w:bCs/>
        </w:rPr>
        <w:t>Conclusion:</w:t>
      </w:r>
    </w:p>
    <w:p w14:paraId="22FA041D" w14:textId="1F6908BC" w:rsidR="005F3D4E" w:rsidRPr="00E04B23" w:rsidRDefault="005F3D4E" w:rsidP="00E04B23">
      <w:pPr>
        <w:spacing w:before="200"/>
        <w:rPr>
          <w:rFonts w:ascii="Arial" w:hAnsi="Arial" w:cs="Arial"/>
        </w:rPr>
      </w:pPr>
      <w:r w:rsidRPr="00E04B23">
        <w:rPr>
          <w:rFonts w:ascii="Arial" w:hAnsi="Arial" w:cs="Arial"/>
        </w:rPr>
        <w:t>This constant representation in resilience, creativity and entrepreneurship motivates and inspires me to consider Jamie Oliver as a role model. The journey of</w:t>
      </w:r>
      <w:r w:rsidR="00076C2E">
        <w:rPr>
          <w:rFonts w:ascii="Arial" w:hAnsi="Arial" w:cs="Arial"/>
        </w:rPr>
        <w:t xml:space="preserve"> Jamie</w:t>
      </w:r>
      <w:r w:rsidRPr="00E04B23">
        <w:rPr>
          <w:rFonts w:ascii="Arial" w:hAnsi="Arial" w:cs="Arial"/>
        </w:rPr>
        <w:t xml:space="preserve"> Oliver has emphasised the importance of entrepreneurship, not only the opportunities but also the challenges in its management with persistence and positive impact. By applying a combination of mission-oriented approaches and business models, Oliver demonstrates how entrepreneurs provide a positive impact in the hospitality industry. Oliver's entrepreneurship has inspired me to consider entrepreneurship as an opportunity to develop a source of economic stability and create a meaningful, sustainable change.</w:t>
      </w:r>
      <w:r w:rsidRPr="00E04B23">
        <w:rPr>
          <w:rFonts w:ascii="Arial" w:hAnsi="Arial" w:cs="Arial"/>
        </w:rPr>
        <w:br w:type="page"/>
      </w:r>
    </w:p>
    <w:p w14:paraId="6C7C9271" w14:textId="77777777" w:rsidR="005F3D4E" w:rsidRPr="00076C2E" w:rsidRDefault="005F3D4E" w:rsidP="00427487">
      <w:pPr>
        <w:pStyle w:val="Heading1"/>
        <w:rPr>
          <w:rFonts w:ascii="Arial" w:hAnsi="Arial" w:cs="Arial"/>
        </w:rPr>
      </w:pPr>
      <w:bookmarkStart w:id="5" w:name="_pahb1b6eyxkz" w:colFirst="0" w:colLast="0"/>
      <w:bookmarkStart w:id="6" w:name="_Toc222862308"/>
      <w:bookmarkEnd w:id="5"/>
      <w:r w:rsidRPr="00076C2E">
        <w:rPr>
          <w:rFonts w:ascii="Arial" w:hAnsi="Arial" w:cs="Arial"/>
        </w:rPr>
        <w:lastRenderedPageBreak/>
        <w:t>Reference List</w:t>
      </w:r>
      <w:bookmarkEnd w:id="6"/>
      <w:r w:rsidRPr="00076C2E">
        <w:rPr>
          <w:rFonts w:ascii="Arial" w:hAnsi="Arial" w:cs="Arial"/>
        </w:rPr>
        <w:t xml:space="preserve"> </w:t>
      </w:r>
    </w:p>
    <w:p w14:paraId="79642C48" w14:textId="77777777" w:rsidR="005F3D4E" w:rsidRPr="00076C2E" w:rsidRDefault="005F3D4E" w:rsidP="00076C2E">
      <w:pPr>
        <w:rPr>
          <w:rFonts w:ascii="Arial" w:hAnsi="Arial" w:cs="Arial"/>
          <w:color w:val="222222"/>
          <w:sz w:val="20"/>
          <w:szCs w:val="20"/>
          <w:highlight w:val="white"/>
        </w:rPr>
      </w:pPr>
    </w:p>
    <w:p w14:paraId="4C948326" w14:textId="77777777" w:rsidR="00076C2E" w:rsidRPr="00076C2E" w:rsidRDefault="00A91970" w:rsidP="00076C2E">
      <w:pPr>
        <w:rPr>
          <w:rFonts w:ascii="Arial" w:hAnsi="Arial" w:cs="Arial"/>
          <w:lang w:val="en-IN"/>
        </w:rPr>
      </w:pPr>
      <w:r w:rsidRPr="00076C2E">
        <w:rPr>
          <w:rFonts w:ascii="Arial" w:hAnsi="Arial" w:cs="Arial"/>
          <w:lang w:val="en-IN"/>
        </w:rPr>
        <w:t>BBC (2019)</w:t>
      </w:r>
      <w:r w:rsidR="00141910" w:rsidRPr="00076C2E">
        <w:rPr>
          <w:rFonts w:ascii="Arial" w:hAnsi="Arial" w:cs="Arial"/>
          <w:lang w:val="en-IN"/>
        </w:rPr>
        <w:t>.</w:t>
      </w:r>
      <w:r w:rsidRPr="00076C2E">
        <w:rPr>
          <w:rFonts w:ascii="Arial" w:hAnsi="Arial" w:cs="Arial"/>
          <w:lang w:val="en-IN"/>
        </w:rPr>
        <w:t xml:space="preserve"> </w:t>
      </w:r>
      <w:r w:rsidRPr="00076C2E">
        <w:rPr>
          <w:rFonts w:ascii="Arial" w:hAnsi="Arial" w:cs="Arial"/>
          <w:i/>
          <w:iCs/>
          <w:lang w:val="en-IN"/>
        </w:rPr>
        <w:t>What we’ve learnt from 20 years of Jamie Olive</w:t>
      </w:r>
      <w:r w:rsidRPr="00076C2E">
        <w:rPr>
          <w:rFonts w:ascii="Arial" w:hAnsi="Arial" w:cs="Arial"/>
          <w:lang w:val="en-IN"/>
        </w:rPr>
        <w:t>.</w:t>
      </w:r>
    </w:p>
    <w:p w14:paraId="7586912D" w14:textId="7D4DD4B5" w:rsidR="00076C2E" w:rsidRDefault="00A91970" w:rsidP="00076C2E">
      <w:pPr>
        <w:rPr>
          <w:rFonts w:ascii="Arial" w:hAnsi="Arial" w:cs="Arial"/>
          <w:lang w:val="en-IN"/>
        </w:rPr>
      </w:pPr>
      <w:r w:rsidRPr="00076C2E">
        <w:rPr>
          <w:rFonts w:ascii="Arial" w:hAnsi="Arial" w:cs="Arial"/>
          <w:lang w:val="en-IN"/>
        </w:rPr>
        <w:t>Available</w:t>
      </w:r>
      <w:r w:rsidR="00076C2E" w:rsidRPr="00076C2E">
        <w:rPr>
          <w:rFonts w:ascii="Arial" w:hAnsi="Arial" w:cs="Arial"/>
          <w:lang w:val="en-IN"/>
        </w:rPr>
        <w:t>:</w:t>
      </w:r>
      <w:hyperlink r:id="rId6" w:history="1">
        <w:r w:rsidR="00076C2E" w:rsidRPr="00545761">
          <w:rPr>
            <w:rStyle w:val="Hyperlink"/>
            <w:rFonts w:ascii="Arial" w:hAnsi="Arial" w:cs="Arial"/>
            <w:lang w:val="en-IN"/>
          </w:rPr>
          <w:t>https://www.bbc.co.uk/programmes/articles/3cgQNKSVXGW9mG5kmPHm0sV/what-weve-learnt-from-20-years-of-jamie-oliver</w:t>
        </w:r>
      </w:hyperlink>
    </w:p>
    <w:p w14:paraId="03FD6E04" w14:textId="1D6B4796" w:rsidR="00A91970" w:rsidRPr="00076C2E" w:rsidRDefault="00A91970" w:rsidP="00076C2E">
      <w:pPr>
        <w:rPr>
          <w:rFonts w:ascii="Arial" w:hAnsi="Arial" w:cs="Arial"/>
          <w:lang w:val="en-IN"/>
        </w:rPr>
      </w:pPr>
      <w:r w:rsidRPr="00076C2E">
        <w:rPr>
          <w:rFonts w:ascii="Arial" w:hAnsi="Arial" w:cs="Arial"/>
          <w:lang w:val="en-IN"/>
        </w:rPr>
        <w:t xml:space="preserve"> Accessed: 24 February 2026</w:t>
      </w:r>
    </w:p>
    <w:p w14:paraId="07CA8A9D" w14:textId="77777777" w:rsidR="00076C2E" w:rsidRDefault="00A91970" w:rsidP="00076C2E">
      <w:pPr>
        <w:rPr>
          <w:rFonts w:ascii="Arial" w:hAnsi="Arial" w:cs="Arial"/>
          <w:lang w:val="en-IN"/>
        </w:rPr>
      </w:pPr>
      <w:r w:rsidRPr="00076C2E">
        <w:rPr>
          <w:rFonts w:ascii="Arial" w:hAnsi="Arial" w:cs="Arial"/>
          <w:lang w:val="en-IN"/>
        </w:rPr>
        <w:t xml:space="preserve">Iqbal, N. (2019) </w:t>
      </w:r>
      <w:r w:rsidRPr="00076C2E">
        <w:rPr>
          <w:rFonts w:ascii="Arial" w:hAnsi="Arial" w:cs="Arial"/>
          <w:i/>
          <w:iCs/>
          <w:lang w:val="en-IN"/>
        </w:rPr>
        <w:t>Jamie Oliver gave us our big break in the kitchen and he’s still our hero</w:t>
      </w:r>
      <w:r w:rsidRPr="00076C2E">
        <w:rPr>
          <w:rFonts w:ascii="Arial" w:hAnsi="Arial" w:cs="Arial"/>
          <w:lang w:val="en-IN"/>
        </w:rPr>
        <w:t xml:space="preserve">. </w:t>
      </w:r>
    </w:p>
    <w:p w14:paraId="7194B8DE" w14:textId="77777777" w:rsidR="00076C2E" w:rsidRDefault="00A91970" w:rsidP="00076C2E">
      <w:pPr>
        <w:rPr>
          <w:rFonts w:ascii="Arial" w:hAnsi="Arial" w:cs="Arial"/>
          <w:lang w:val="en-IN"/>
        </w:rPr>
      </w:pPr>
      <w:r w:rsidRPr="00076C2E">
        <w:rPr>
          <w:rFonts w:ascii="Arial" w:hAnsi="Arial" w:cs="Arial"/>
          <w:lang w:val="en-IN"/>
        </w:rPr>
        <w:t xml:space="preserve">Available at: </w:t>
      </w:r>
      <w:hyperlink r:id="rId7" w:history="1">
        <w:r w:rsidRPr="00076C2E">
          <w:rPr>
            <w:rStyle w:val="Hyperlink"/>
            <w:rFonts w:ascii="Arial" w:hAnsi="Arial" w:cs="Arial"/>
            <w:lang w:val="en-IN"/>
          </w:rPr>
          <w:t>https://www.theguardian.com/food/2019/may/26/jamie-oliver-fifteen-gave-us-big-break-still-our-hero</w:t>
        </w:r>
      </w:hyperlink>
      <w:r w:rsidRPr="00076C2E">
        <w:rPr>
          <w:rFonts w:ascii="Arial" w:hAnsi="Arial" w:cs="Arial"/>
          <w:lang w:val="en-IN"/>
        </w:rPr>
        <w:t xml:space="preserve"> </w:t>
      </w:r>
    </w:p>
    <w:p w14:paraId="2C7247CD" w14:textId="57F0BEB3" w:rsidR="00A91970" w:rsidRPr="00076C2E" w:rsidRDefault="00A91970" w:rsidP="00076C2E">
      <w:pPr>
        <w:rPr>
          <w:rFonts w:ascii="Arial" w:hAnsi="Arial" w:cs="Arial"/>
          <w:lang w:val="en-IN"/>
        </w:rPr>
      </w:pPr>
      <w:r w:rsidRPr="00076C2E">
        <w:rPr>
          <w:rFonts w:ascii="Arial" w:hAnsi="Arial" w:cs="Arial"/>
          <w:lang w:val="en-IN"/>
        </w:rPr>
        <w:t>Accessed: 22 February 2026</w:t>
      </w:r>
    </w:p>
    <w:p w14:paraId="2C452B46" w14:textId="77777777" w:rsidR="00076C2E" w:rsidRDefault="00A91970" w:rsidP="00076C2E">
      <w:pPr>
        <w:rPr>
          <w:rFonts w:ascii="Arial" w:hAnsi="Arial" w:cs="Arial"/>
          <w:lang w:val="en-IN"/>
        </w:rPr>
      </w:pPr>
      <w:r w:rsidRPr="00076C2E">
        <w:rPr>
          <w:rFonts w:ascii="Arial" w:hAnsi="Arial" w:cs="Arial"/>
          <w:lang w:val="en-IN"/>
        </w:rPr>
        <w:t>Sweney, M. (2025)</w:t>
      </w:r>
      <w:r w:rsidR="00076C2E">
        <w:rPr>
          <w:rFonts w:ascii="Arial" w:hAnsi="Arial" w:cs="Arial"/>
          <w:lang w:val="en-IN"/>
        </w:rPr>
        <w:t>.</w:t>
      </w:r>
      <w:r w:rsidRPr="00076C2E">
        <w:rPr>
          <w:rFonts w:ascii="Arial" w:hAnsi="Arial" w:cs="Arial"/>
          <w:lang w:val="en-IN"/>
        </w:rPr>
        <w:t xml:space="preserve"> </w:t>
      </w:r>
      <w:r w:rsidRPr="00076C2E">
        <w:rPr>
          <w:rFonts w:ascii="Arial" w:hAnsi="Arial" w:cs="Arial"/>
          <w:i/>
          <w:iCs/>
          <w:lang w:val="en-IN"/>
        </w:rPr>
        <w:t>Jamie Oliver to relaunch Italian restaurant chain in the UK six years</w:t>
      </w:r>
      <w:r w:rsidR="00076C2E">
        <w:rPr>
          <w:rFonts w:ascii="Arial" w:hAnsi="Arial" w:cs="Arial"/>
          <w:i/>
          <w:iCs/>
          <w:lang w:val="en-IN"/>
        </w:rPr>
        <w:t xml:space="preserve"> </w:t>
      </w:r>
      <w:r w:rsidRPr="00076C2E">
        <w:rPr>
          <w:rFonts w:ascii="Arial" w:hAnsi="Arial" w:cs="Arial"/>
          <w:i/>
          <w:iCs/>
          <w:lang w:val="en-IN"/>
        </w:rPr>
        <w:t>after collapse</w:t>
      </w:r>
      <w:r w:rsidRPr="00076C2E">
        <w:rPr>
          <w:rFonts w:ascii="Arial" w:hAnsi="Arial" w:cs="Arial"/>
          <w:lang w:val="en-IN"/>
        </w:rPr>
        <w:t>.</w:t>
      </w:r>
    </w:p>
    <w:p w14:paraId="2D6E3ACF" w14:textId="77777777" w:rsidR="00076C2E" w:rsidRDefault="00A91970" w:rsidP="00076C2E">
      <w:pPr>
        <w:rPr>
          <w:rFonts w:ascii="Arial" w:hAnsi="Arial" w:cs="Arial"/>
        </w:rPr>
      </w:pPr>
      <w:r w:rsidRPr="00076C2E">
        <w:rPr>
          <w:rFonts w:ascii="Arial" w:hAnsi="Arial" w:cs="Arial"/>
          <w:lang w:val="en-IN"/>
        </w:rPr>
        <w:t xml:space="preserve"> Availabl</w:t>
      </w:r>
      <w:r w:rsidR="00076C2E">
        <w:rPr>
          <w:rFonts w:ascii="Arial" w:hAnsi="Arial" w:cs="Arial"/>
          <w:lang w:val="en-IN"/>
        </w:rPr>
        <w:t>e:</w:t>
      </w:r>
      <w:hyperlink r:id="rId8" w:history="1">
        <w:r w:rsidR="00076C2E" w:rsidRPr="00545761">
          <w:rPr>
            <w:rStyle w:val="Hyperlink"/>
            <w:rFonts w:ascii="Arial" w:hAnsi="Arial" w:cs="Arial"/>
            <w:lang w:val="en-IN"/>
          </w:rPr>
          <w:t>https://www.theguardian.com/food/2025/dec/05/jamie-oliver-italian-restaurant-chain-uk-prezzo-brava</w:t>
        </w:r>
      </w:hyperlink>
    </w:p>
    <w:p w14:paraId="1303B042" w14:textId="52F2092C" w:rsidR="005F3D4E" w:rsidRPr="00076C2E" w:rsidRDefault="00A91970" w:rsidP="00076C2E">
      <w:pPr>
        <w:rPr>
          <w:rFonts w:ascii="Arial" w:hAnsi="Arial" w:cs="Arial"/>
          <w:lang w:val="en-IN"/>
        </w:rPr>
      </w:pPr>
      <w:r w:rsidRPr="00076C2E">
        <w:rPr>
          <w:rFonts w:ascii="Arial" w:hAnsi="Arial" w:cs="Arial"/>
          <w:lang w:val="en-IN"/>
        </w:rPr>
        <w:t xml:space="preserve"> Accessed: 23 February 2026</w:t>
      </w:r>
    </w:p>
    <w:p w14:paraId="0F8D8F40" w14:textId="77777777" w:rsidR="005F3D4E" w:rsidRDefault="005F3D4E" w:rsidP="005F3D4E"/>
    <w:p w14:paraId="5D14A452" w14:textId="77777777" w:rsidR="00552BD0" w:rsidRDefault="00552BD0"/>
    <w:sectPr w:rsidR="00552BD0" w:rsidSect="005F3D4E">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DD6D3" w14:textId="77777777" w:rsidR="00006679" w:rsidRDefault="00006679" w:rsidP="00196AE0">
      <w:pPr>
        <w:spacing w:line="240" w:lineRule="auto"/>
      </w:pPr>
      <w:r>
        <w:separator/>
      </w:r>
    </w:p>
  </w:endnote>
  <w:endnote w:type="continuationSeparator" w:id="0">
    <w:p w14:paraId="399D3DD8" w14:textId="77777777" w:rsidR="00006679" w:rsidRDefault="00006679" w:rsidP="00196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189982"/>
      <w:docPartObj>
        <w:docPartGallery w:val="Page Numbers (Bottom of Page)"/>
        <w:docPartUnique/>
      </w:docPartObj>
    </w:sdtPr>
    <w:sdtEndPr>
      <w:rPr>
        <w:noProof/>
      </w:rPr>
    </w:sdtEndPr>
    <w:sdtContent>
      <w:p w14:paraId="43762C04" w14:textId="77777777" w:rsidR="005F3D4E" w:rsidRDefault="005F3D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83809A" w14:textId="77777777" w:rsidR="005F3D4E" w:rsidRDefault="005F3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CF6BD" w14:textId="77777777" w:rsidR="00006679" w:rsidRDefault="00006679" w:rsidP="00196AE0">
      <w:pPr>
        <w:spacing w:line="240" w:lineRule="auto"/>
      </w:pPr>
      <w:r>
        <w:separator/>
      </w:r>
    </w:p>
  </w:footnote>
  <w:footnote w:type="continuationSeparator" w:id="0">
    <w:p w14:paraId="528E19BA" w14:textId="77777777" w:rsidR="00006679" w:rsidRDefault="00006679" w:rsidP="00196A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4E"/>
    <w:rsid w:val="00006679"/>
    <w:rsid w:val="00051A75"/>
    <w:rsid w:val="00076C2E"/>
    <w:rsid w:val="00141910"/>
    <w:rsid w:val="00196AE0"/>
    <w:rsid w:val="001F63EA"/>
    <w:rsid w:val="00201FFC"/>
    <w:rsid w:val="002935FB"/>
    <w:rsid w:val="00302038"/>
    <w:rsid w:val="00346F0F"/>
    <w:rsid w:val="00363068"/>
    <w:rsid w:val="003B337F"/>
    <w:rsid w:val="003E2028"/>
    <w:rsid w:val="00427487"/>
    <w:rsid w:val="00434AD8"/>
    <w:rsid w:val="00552BD0"/>
    <w:rsid w:val="005A2087"/>
    <w:rsid w:val="005F3D4E"/>
    <w:rsid w:val="0066767A"/>
    <w:rsid w:val="00715534"/>
    <w:rsid w:val="0074307E"/>
    <w:rsid w:val="00774E10"/>
    <w:rsid w:val="00815DA8"/>
    <w:rsid w:val="00A91970"/>
    <w:rsid w:val="00C87EFF"/>
    <w:rsid w:val="00CE0BA6"/>
    <w:rsid w:val="00E04B23"/>
    <w:rsid w:val="00E402DE"/>
    <w:rsid w:val="00EB3ADA"/>
    <w:rsid w:val="00F83F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9AA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D4E"/>
    <w:pPr>
      <w:spacing w:after="0" w:line="360" w:lineRule="auto"/>
      <w:jc w:val="both"/>
    </w:pPr>
    <w:rPr>
      <w:rFonts w:ascii="Times New Roman" w:eastAsia="Times New Roman" w:hAnsi="Times New Roman" w:cs="Times New Roman"/>
      <w:lang w:val="en-GB" w:eastAsia="en-IN"/>
    </w:rPr>
  </w:style>
  <w:style w:type="paragraph" w:styleId="Heading1">
    <w:name w:val="heading 1"/>
    <w:basedOn w:val="Normal"/>
    <w:next w:val="Normal"/>
    <w:link w:val="Heading1Char"/>
    <w:uiPriority w:val="9"/>
    <w:qFormat/>
    <w:rsid w:val="005F3D4E"/>
    <w:pPr>
      <w:keepNext/>
      <w:keepLines/>
      <w:spacing w:before="360" w:after="80" w:line="278" w:lineRule="auto"/>
      <w:jc w:val="left"/>
      <w:outlineLvl w:val="0"/>
    </w:pPr>
    <w:rPr>
      <w:rFonts w:eastAsiaTheme="majorEastAsia"/>
      <w:b/>
      <w:bCs/>
      <w:lang w:val="en-IN" w:eastAsia="en-US"/>
    </w:rPr>
  </w:style>
  <w:style w:type="paragraph" w:styleId="Heading2">
    <w:name w:val="heading 2"/>
    <w:basedOn w:val="Normal"/>
    <w:next w:val="Normal"/>
    <w:link w:val="Heading2Char"/>
    <w:uiPriority w:val="9"/>
    <w:unhideWhenUsed/>
    <w:qFormat/>
    <w:rsid w:val="005F3D4E"/>
    <w:pPr>
      <w:keepNext/>
      <w:keepLines/>
      <w:spacing w:before="160" w:after="80" w:line="278" w:lineRule="auto"/>
      <w:jc w:val="left"/>
      <w:outlineLvl w:val="1"/>
    </w:pPr>
    <w:rPr>
      <w:rFonts w:eastAsiaTheme="majorEastAsia"/>
      <w:b/>
      <w:bCs/>
      <w:lang w:val="en-IN" w:eastAsia="en-US"/>
    </w:rPr>
  </w:style>
  <w:style w:type="paragraph" w:styleId="Heading3">
    <w:name w:val="heading 3"/>
    <w:basedOn w:val="Normal"/>
    <w:next w:val="Normal"/>
    <w:link w:val="Heading3Char"/>
    <w:uiPriority w:val="9"/>
    <w:semiHidden/>
    <w:unhideWhenUsed/>
    <w:qFormat/>
    <w:rsid w:val="00E402DE"/>
    <w:pPr>
      <w:keepNext/>
      <w:keepLines/>
      <w:spacing w:before="160" w:after="80"/>
      <w:outlineLvl w:val="2"/>
    </w:pPr>
    <w:rPr>
      <w:rFonts w:eastAsiaTheme="majorEastAsia" w:cstheme="majorBidi"/>
      <w:color w:val="7B230C" w:themeColor="accent1" w:themeShade="BF"/>
      <w:sz w:val="28"/>
      <w:szCs w:val="28"/>
    </w:rPr>
  </w:style>
  <w:style w:type="paragraph" w:styleId="Heading4">
    <w:name w:val="heading 4"/>
    <w:basedOn w:val="Normal"/>
    <w:next w:val="Normal"/>
    <w:link w:val="Heading4Char"/>
    <w:uiPriority w:val="9"/>
    <w:semiHidden/>
    <w:unhideWhenUsed/>
    <w:qFormat/>
    <w:rsid w:val="00E402DE"/>
    <w:pPr>
      <w:keepNext/>
      <w:keepLines/>
      <w:spacing w:before="80" w:after="40"/>
      <w:outlineLvl w:val="3"/>
    </w:pPr>
    <w:rPr>
      <w:rFonts w:eastAsiaTheme="majorEastAsia" w:cstheme="majorBidi"/>
      <w:i/>
      <w:iCs/>
      <w:color w:val="7B230C" w:themeColor="accent1" w:themeShade="BF"/>
    </w:rPr>
  </w:style>
  <w:style w:type="paragraph" w:styleId="Heading5">
    <w:name w:val="heading 5"/>
    <w:basedOn w:val="Normal"/>
    <w:next w:val="Normal"/>
    <w:link w:val="Heading5Char"/>
    <w:uiPriority w:val="9"/>
    <w:semiHidden/>
    <w:unhideWhenUsed/>
    <w:qFormat/>
    <w:rsid w:val="00E402DE"/>
    <w:pPr>
      <w:keepNext/>
      <w:keepLines/>
      <w:spacing w:before="80" w:after="40"/>
      <w:outlineLvl w:val="4"/>
    </w:pPr>
    <w:rPr>
      <w:rFonts w:eastAsiaTheme="majorEastAsia" w:cstheme="majorBidi"/>
      <w:color w:val="7B230C" w:themeColor="accent1" w:themeShade="BF"/>
    </w:rPr>
  </w:style>
  <w:style w:type="paragraph" w:styleId="Heading6">
    <w:name w:val="heading 6"/>
    <w:basedOn w:val="Normal"/>
    <w:next w:val="Normal"/>
    <w:link w:val="Heading6Char"/>
    <w:uiPriority w:val="9"/>
    <w:semiHidden/>
    <w:unhideWhenUsed/>
    <w:qFormat/>
    <w:rsid w:val="00E402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D4E"/>
    <w:rPr>
      <w:rFonts w:ascii="Times New Roman" w:eastAsiaTheme="majorEastAsia" w:hAnsi="Times New Roman" w:cs="Times New Roman"/>
      <w:b/>
      <w:bCs/>
    </w:rPr>
  </w:style>
  <w:style w:type="character" w:customStyle="1" w:styleId="Heading2Char">
    <w:name w:val="Heading 2 Char"/>
    <w:basedOn w:val="DefaultParagraphFont"/>
    <w:link w:val="Heading2"/>
    <w:uiPriority w:val="9"/>
    <w:rsid w:val="005F3D4E"/>
    <w:rPr>
      <w:rFonts w:ascii="Times New Roman" w:eastAsiaTheme="majorEastAsia" w:hAnsi="Times New Roman" w:cs="Times New Roman"/>
      <w:b/>
      <w:bCs/>
    </w:rPr>
  </w:style>
  <w:style w:type="character" w:customStyle="1" w:styleId="Heading3Char">
    <w:name w:val="Heading 3 Char"/>
    <w:basedOn w:val="DefaultParagraphFont"/>
    <w:link w:val="Heading3"/>
    <w:uiPriority w:val="9"/>
    <w:semiHidden/>
    <w:rsid w:val="00E402DE"/>
    <w:rPr>
      <w:rFonts w:eastAsiaTheme="majorEastAsia" w:cstheme="majorBidi"/>
      <w:color w:val="7B230C" w:themeColor="accent1" w:themeShade="BF"/>
      <w:sz w:val="28"/>
      <w:szCs w:val="28"/>
    </w:rPr>
  </w:style>
  <w:style w:type="character" w:customStyle="1" w:styleId="Heading4Char">
    <w:name w:val="Heading 4 Char"/>
    <w:basedOn w:val="DefaultParagraphFont"/>
    <w:link w:val="Heading4"/>
    <w:uiPriority w:val="9"/>
    <w:semiHidden/>
    <w:rsid w:val="00E402DE"/>
    <w:rPr>
      <w:rFonts w:eastAsiaTheme="majorEastAsia" w:cstheme="majorBidi"/>
      <w:i/>
      <w:iCs/>
      <w:color w:val="7B230C" w:themeColor="accent1" w:themeShade="BF"/>
    </w:rPr>
  </w:style>
  <w:style w:type="character" w:customStyle="1" w:styleId="Heading5Char">
    <w:name w:val="Heading 5 Char"/>
    <w:basedOn w:val="DefaultParagraphFont"/>
    <w:link w:val="Heading5"/>
    <w:uiPriority w:val="9"/>
    <w:semiHidden/>
    <w:rsid w:val="00E402DE"/>
    <w:rPr>
      <w:rFonts w:eastAsiaTheme="majorEastAsia" w:cstheme="majorBidi"/>
      <w:color w:val="7B230C" w:themeColor="accent1" w:themeShade="BF"/>
    </w:rPr>
  </w:style>
  <w:style w:type="character" w:customStyle="1" w:styleId="Heading6Char">
    <w:name w:val="Heading 6 Char"/>
    <w:basedOn w:val="DefaultParagraphFont"/>
    <w:link w:val="Heading6"/>
    <w:uiPriority w:val="9"/>
    <w:semiHidden/>
    <w:rsid w:val="00E402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DE"/>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E402DE"/>
    <w:pPr>
      <w:spacing w:after="200" w:line="240" w:lineRule="auto"/>
    </w:pPr>
    <w:rPr>
      <w:i/>
      <w:iCs/>
      <w:color w:val="766F54" w:themeColor="text2"/>
      <w:sz w:val="18"/>
      <w:szCs w:val="18"/>
    </w:rPr>
  </w:style>
  <w:style w:type="paragraph" w:styleId="Title">
    <w:name w:val="Title"/>
    <w:basedOn w:val="Normal"/>
    <w:next w:val="Normal"/>
    <w:link w:val="TitleChar"/>
    <w:uiPriority w:val="10"/>
    <w:qFormat/>
    <w:rsid w:val="00E402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DE"/>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E402DE"/>
    <w:rPr>
      <w:b/>
      <w:bCs/>
    </w:rPr>
  </w:style>
  <w:style w:type="character" w:styleId="Emphasis">
    <w:name w:val="Emphasis"/>
    <w:basedOn w:val="DefaultParagraphFont"/>
    <w:uiPriority w:val="20"/>
    <w:qFormat/>
    <w:rsid w:val="00E402DE"/>
    <w:rPr>
      <w:i/>
      <w:iCs/>
    </w:rPr>
  </w:style>
  <w:style w:type="paragraph" w:styleId="NoSpacing">
    <w:name w:val="No Spacing"/>
    <w:uiPriority w:val="1"/>
    <w:qFormat/>
    <w:rsid w:val="00E402DE"/>
    <w:pPr>
      <w:spacing w:after="0" w:line="240" w:lineRule="auto"/>
    </w:pPr>
  </w:style>
  <w:style w:type="paragraph" w:styleId="ListParagraph">
    <w:name w:val="List Paragraph"/>
    <w:basedOn w:val="Normal"/>
    <w:uiPriority w:val="34"/>
    <w:qFormat/>
    <w:rsid w:val="00E402DE"/>
    <w:pPr>
      <w:ind w:left="720"/>
      <w:contextualSpacing/>
    </w:pPr>
  </w:style>
  <w:style w:type="paragraph" w:styleId="Quote">
    <w:name w:val="Quote"/>
    <w:basedOn w:val="Normal"/>
    <w:next w:val="Normal"/>
    <w:link w:val="QuoteChar"/>
    <w:uiPriority w:val="29"/>
    <w:qFormat/>
    <w:rsid w:val="00E402DE"/>
    <w:pPr>
      <w:spacing w:before="160"/>
      <w:jc w:val="center"/>
    </w:pPr>
    <w:rPr>
      <w:i/>
      <w:iCs/>
      <w:color w:val="404040" w:themeColor="text1" w:themeTint="BF"/>
    </w:rPr>
  </w:style>
  <w:style w:type="character" w:customStyle="1" w:styleId="QuoteChar">
    <w:name w:val="Quote Char"/>
    <w:basedOn w:val="DefaultParagraphFont"/>
    <w:link w:val="Quote"/>
    <w:uiPriority w:val="29"/>
    <w:rsid w:val="00E402DE"/>
    <w:rPr>
      <w:i/>
      <w:iCs/>
      <w:color w:val="404040" w:themeColor="text1" w:themeTint="BF"/>
    </w:rPr>
  </w:style>
  <w:style w:type="paragraph" w:styleId="IntenseQuote">
    <w:name w:val="Intense Quote"/>
    <w:basedOn w:val="Normal"/>
    <w:next w:val="Normal"/>
    <w:link w:val="IntenseQuoteChar"/>
    <w:uiPriority w:val="30"/>
    <w:qFormat/>
    <w:rsid w:val="00E402DE"/>
    <w:pPr>
      <w:pBdr>
        <w:top w:val="single" w:sz="4" w:space="10" w:color="7B230C" w:themeColor="accent1" w:themeShade="BF"/>
        <w:bottom w:val="single" w:sz="4" w:space="10" w:color="7B230C" w:themeColor="accent1" w:themeShade="BF"/>
      </w:pBdr>
      <w:spacing w:before="360" w:after="360"/>
      <w:ind w:left="864" w:right="864"/>
      <w:jc w:val="center"/>
    </w:pPr>
    <w:rPr>
      <w:i/>
      <w:iCs/>
      <w:color w:val="7B230C" w:themeColor="accent1" w:themeShade="BF"/>
    </w:rPr>
  </w:style>
  <w:style w:type="character" w:customStyle="1" w:styleId="IntenseQuoteChar">
    <w:name w:val="Intense Quote Char"/>
    <w:basedOn w:val="DefaultParagraphFont"/>
    <w:link w:val="IntenseQuote"/>
    <w:uiPriority w:val="30"/>
    <w:rsid w:val="00E402DE"/>
    <w:rPr>
      <w:i/>
      <w:iCs/>
      <w:color w:val="7B230C" w:themeColor="accent1" w:themeShade="BF"/>
    </w:rPr>
  </w:style>
  <w:style w:type="character" w:styleId="SubtleEmphasis">
    <w:name w:val="Subtle Emphasis"/>
    <w:basedOn w:val="DefaultParagraphFont"/>
    <w:uiPriority w:val="19"/>
    <w:qFormat/>
    <w:rsid w:val="00E402DE"/>
    <w:rPr>
      <w:i/>
      <w:iCs/>
      <w:color w:val="404040" w:themeColor="text1" w:themeTint="BF"/>
    </w:rPr>
  </w:style>
  <w:style w:type="character" w:styleId="IntenseEmphasis">
    <w:name w:val="Intense Emphasis"/>
    <w:basedOn w:val="DefaultParagraphFont"/>
    <w:uiPriority w:val="21"/>
    <w:qFormat/>
    <w:rsid w:val="00E402DE"/>
    <w:rPr>
      <w:i/>
      <w:iCs/>
      <w:color w:val="7B230C" w:themeColor="accent1" w:themeShade="BF"/>
    </w:rPr>
  </w:style>
  <w:style w:type="character" w:styleId="SubtleReference">
    <w:name w:val="Subtle Reference"/>
    <w:basedOn w:val="DefaultParagraphFont"/>
    <w:uiPriority w:val="31"/>
    <w:qFormat/>
    <w:rsid w:val="00E402DE"/>
    <w:rPr>
      <w:smallCaps/>
      <w:color w:val="5A5A5A" w:themeColor="text1" w:themeTint="A5"/>
    </w:rPr>
  </w:style>
  <w:style w:type="character" w:styleId="IntenseReference">
    <w:name w:val="Intense Reference"/>
    <w:basedOn w:val="DefaultParagraphFont"/>
    <w:uiPriority w:val="32"/>
    <w:qFormat/>
    <w:rsid w:val="00E402DE"/>
    <w:rPr>
      <w:b/>
      <w:bCs/>
      <w:smallCaps/>
      <w:color w:val="7B230C" w:themeColor="accent1" w:themeShade="BF"/>
      <w:spacing w:val="5"/>
    </w:rPr>
  </w:style>
  <w:style w:type="character" w:styleId="BookTitle">
    <w:name w:val="Book Title"/>
    <w:basedOn w:val="DefaultParagraphFont"/>
    <w:uiPriority w:val="33"/>
    <w:qFormat/>
    <w:rsid w:val="00E402DE"/>
    <w:rPr>
      <w:b/>
      <w:bCs/>
      <w:i/>
      <w:iCs/>
      <w:spacing w:val="5"/>
    </w:rPr>
  </w:style>
  <w:style w:type="paragraph" w:styleId="TOCHeading">
    <w:name w:val="TOC Heading"/>
    <w:basedOn w:val="Heading1"/>
    <w:next w:val="Normal"/>
    <w:uiPriority w:val="39"/>
    <w:unhideWhenUsed/>
    <w:qFormat/>
    <w:rsid w:val="00E402DE"/>
    <w:pPr>
      <w:spacing w:before="240" w:after="0"/>
      <w:outlineLvl w:val="9"/>
    </w:pPr>
    <w:rPr>
      <w:sz w:val="32"/>
      <w:szCs w:val="32"/>
    </w:rPr>
  </w:style>
  <w:style w:type="paragraph" w:styleId="Footer">
    <w:name w:val="footer"/>
    <w:basedOn w:val="Normal"/>
    <w:link w:val="FooterChar"/>
    <w:uiPriority w:val="99"/>
    <w:unhideWhenUsed/>
    <w:rsid w:val="005F3D4E"/>
    <w:pPr>
      <w:tabs>
        <w:tab w:val="center" w:pos="4513"/>
        <w:tab w:val="right" w:pos="9026"/>
      </w:tabs>
      <w:spacing w:line="240" w:lineRule="auto"/>
    </w:pPr>
  </w:style>
  <w:style w:type="character" w:customStyle="1" w:styleId="FooterChar">
    <w:name w:val="Footer Char"/>
    <w:basedOn w:val="DefaultParagraphFont"/>
    <w:link w:val="Footer"/>
    <w:uiPriority w:val="99"/>
    <w:rsid w:val="005F3D4E"/>
    <w:rPr>
      <w:rFonts w:ascii="Times New Roman" w:eastAsia="Times New Roman" w:hAnsi="Times New Roman" w:cs="Times New Roman"/>
      <w:lang w:val="en-GB" w:eastAsia="en-IN"/>
    </w:rPr>
  </w:style>
  <w:style w:type="paragraph" w:styleId="TOC1">
    <w:name w:val="toc 1"/>
    <w:basedOn w:val="Normal"/>
    <w:next w:val="Normal"/>
    <w:autoRedefine/>
    <w:uiPriority w:val="39"/>
    <w:unhideWhenUsed/>
    <w:rsid w:val="005F3D4E"/>
    <w:pPr>
      <w:spacing w:after="100"/>
    </w:pPr>
  </w:style>
  <w:style w:type="paragraph" w:styleId="TOC2">
    <w:name w:val="toc 2"/>
    <w:basedOn w:val="Normal"/>
    <w:next w:val="Normal"/>
    <w:autoRedefine/>
    <w:uiPriority w:val="39"/>
    <w:unhideWhenUsed/>
    <w:rsid w:val="005F3D4E"/>
    <w:pPr>
      <w:spacing w:after="100"/>
      <w:ind w:left="240"/>
    </w:pPr>
  </w:style>
  <w:style w:type="character" w:styleId="Hyperlink">
    <w:name w:val="Hyperlink"/>
    <w:basedOn w:val="DefaultParagraphFont"/>
    <w:uiPriority w:val="99"/>
    <w:unhideWhenUsed/>
    <w:rsid w:val="005F3D4E"/>
    <w:rPr>
      <w:color w:val="FB4A18" w:themeColor="hyperlink"/>
      <w:u w:val="single"/>
    </w:rPr>
  </w:style>
  <w:style w:type="character" w:styleId="UnresolvedMention">
    <w:name w:val="Unresolved Mention"/>
    <w:basedOn w:val="DefaultParagraphFont"/>
    <w:uiPriority w:val="99"/>
    <w:semiHidden/>
    <w:unhideWhenUsed/>
    <w:rsid w:val="00A91970"/>
    <w:rPr>
      <w:color w:val="605E5C"/>
      <w:shd w:val="clear" w:color="auto" w:fill="E1DFDD"/>
    </w:rPr>
  </w:style>
  <w:style w:type="paragraph" w:styleId="Header">
    <w:name w:val="header"/>
    <w:basedOn w:val="Normal"/>
    <w:link w:val="HeaderChar"/>
    <w:uiPriority w:val="99"/>
    <w:unhideWhenUsed/>
    <w:rsid w:val="00196AE0"/>
    <w:pPr>
      <w:tabs>
        <w:tab w:val="center" w:pos="4513"/>
        <w:tab w:val="right" w:pos="9026"/>
      </w:tabs>
      <w:spacing w:line="240" w:lineRule="auto"/>
    </w:pPr>
  </w:style>
  <w:style w:type="character" w:customStyle="1" w:styleId="HeaderChar">
    <w:name w:val="Header Char"/>
    <w:basedOn w:val="DefaultParagraphFont"/>
    <w:link w:val="Header"/>
    <w:uiPriority w:val="99"/>
    <w:rsid w:val="00196AE0"/>
    <w:rPr>
      <w:rFonts w:ascii="Times New Roman" w:eastAsia="Times New Roman" w:hAnsi="Times New Roman" w:cs="Times New Roman"/>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ood/2025/dec/05/jamie-oliver-italian-restaurant-chain-uk-prezzo-brava" TargetMode="External"/><Relationship Id="rId3" Type="http://schemas.openxmlformats.org/officeDocument/2006/relationships/webSettings" Target="webSettings.xml"/><Relationship Id="rId7" Type="http://schemas.openxmlformats.org/officeDocument/2006/relationships/hyperlink" Target="https://www.theguardian.com/food/2019/may/26/jamie-oliver-fifteen-gave-us-big-break-still-our-her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programmes/articles/3cgQNKSVXGW9mG5kmPHm0sV/what-weve-learnt-from-20-years-of-jamie-olive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Wisp">
  <a:themeElements>
    <a:clrScheme name="Custom 2">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2026-02-24T14:38:00Z</dcterms:created>
  <dcterms:modified xsi:type="dcterms:W3CDTF">2026-03-27T09:48:00Z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ca285c29-40df-414c-a733-1c1fffcdb4d9</vt:lpwstr>
  </property>
</Properties>
</file>