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1E0" w:rsidRDefault="007E21E2">
      <w:r w:rsidRPr="007E21E2">
        <w:rPr>
          <w:highlight w:val="red"/>
        </w:rPr>
        <w:t>Critically evaluate one example of how a child with autism is supported in an early years setting – (500 words).</w:t>
      </w:r>
      <w:r w:rsidR="00560883">
        <w:t xml:space="preserve"> </w:t>
      </w:r>
    </w:p>
    <w:p w:rsidR="007E21E2" w:rsidRDefault="007E21E2"/>
    <w:p w:rsidR="007E21E2" w:rsidRDefault="00BF68B8">
      <w:r w:rsidRPr="007E21E2">
        <w:rPr>
          <w:highlight w:val="yellow"/>
        </w:rPr>
        <w:t>Childline (no date)</w:t>
      </w:r>
      <w:r>
        <w:t xml:space="preserve"> highlight that autism is a condition which affects how a child learns and communicates</w:t>
      </w:r>
      <w:r w:rsidR="00515940">
        <w:t xml:space="preserve"> and </w:t>
      </w:r>
      <w:r>
        <w:t xml:space="preserve">it can affect the way you live and interact with the world and those around them. </w:t>
      </w:r>
      <w:r w:rsidRPr="007E21E2">
        <w:rPr>
          <w:highlight w:val="yellow"/>
        </w:rPr>
        <w:t>Welsh Government (2008)</w:t>
      </w:r>
      <w:r>
        <w:t xml:space="preserve"> emphasis</w:t>
      </w:r>
      <w:r w:rsidR="00515940">
        <w:t>e</w:t>
      </w:r>
      <w:r>
        <w:t xml:space="preserve"> that autism can affect people differently.</w:t>
      </w:r>
    </w:p>
    <w:p w:rsidR="00560883" w:rsidRDefault="007E21E2">
      <w:r>
        <w:t>Children with Autism will have different requirements and needs</w:t>
      </w:r>
      <w:r w:rsidR="00515940">
        <w:t>. H</w:t>
      </w:r>
      <w:r>
        <w:t>owever, routine is a requirement that most children with Autism require. Within a school setting practitioners need to ensure that a routine is set in place for a child with autism</w:t>
      </w:r>
      <w:r w:rsidR="00BF68B8">
        <w:t>.</w:t>
      </w:r>
      <w:r>
        <w:t xml:space="preserve"> </w:t>
      </w:r>
      <w:r w:rsidRPr="007E21E2">
        <w:rPr>
          <w:highlight w:val="yellow"/>
        </w:rPr>
        <w:t>Texas state-wide leadership for Autism (2009)</w:t>
      </w:r>
      <w:r>
        <w:t xml:space="preserve"> state that children with autism need a routine in order to have a </w:t>
      </w:r>
      <w:r w:rsidR="00515940">
        <w:t xml:space="preserve">predictable </w:t>
      </w:r>
      <w:r>
        <w:t xml:space="preserve">environment, feel safe and in control. Similarly, </w:t>
      </w:r>
      <w:r w:rsidRPr="007E21E2">
        <w:rPr>
          <w:highlight w:val="yellow"/>
        </w:rPr>
        <w:t>National autistic society (2017)</w:t>
      </w:r>
      <w:r>
        <w:t xml:space="preserve"> explain that children with autism have a better understanding of the world around them if they have a routine to follow.</w:t>
      </w:r>
      <w:r w:rsidR="00560883">
        <w:t xml:space="preserve"> </w:t>
      </w:r>
      <w:r w:rsidR="00560883" w:rsidRPr="00560883">
        <w:rPr>
          <w:highlight w:val="yellow"/>
        </w:rPr>
        <w:t>Burton (2019)</w:t>
      </w:r>
      <w:r w:rsidR="00560883">
        <w:t xml:space="preserve"> highlight that the routine in place for the child must be made clear to them and this will vary depending on the </w:t>
      </w:r>
      <w:r w:rsidR="00515940">
        <w:t xml:space="preserve">needs of the </w:t>
      </w:r>
      <w:r w:rsidR="00560883">
        <w:t>child</w:t>
      </w:r>
      <w:r w:rsidR="00515940">
        <w:t xml:space="preserve">, one </w:t>
      </w:r>
      <w:r w:rsidR="00560883">
        <w:t>example</w:t>
      </w:r>
      <w:r w:rsidR="00515940">
        <w:t xml:space="preserve"> is creating a visual timetable for the child to be aware of their day to day routine. </w:t>
      </w:r>
    </w:p>
    <w:p w:rsidR="00560883" w:rsidRDefault="00560883" w:rsidP="00560883"/>
    <w:p w:rsidR="007E21E2" w:rsidRDefault="00560883">
      <w:r>
        <w:t>The child may have sensory sensitivity which would mean the practitioner will need to consider a</w:t>
      </w:r>
      <w:r>
        <w:t xml:space="preserve">n adaption </w:t>
      </w:r>
      <w:r>
        <w:t xml:space="preserve">to </w:t>
      </w:r>
      <w:r>
        <w:t>the environment</w:t>
      </w:r>
      <w:r>
        <w:t xml:space="preserve"> that the child will be learning in. This </w:t>
      </w:r>
      <w:r w:rsidR="00515940">
        <w:t>could include sensitivity</w:t>
      </w:r>
      <w:r>
        <w:t xml:space="preserve"> to loud noise</w:t>
      </w:r>
      <w:r>
        <w:t>s</w:t>
      </w:r>
      <w:r w:rsidR="00515940">
        <w:t>. H</w:t>
      </w:r>
      <w:r>
        <w:t xml:space="preserve">owever, </w:t>
      </w:r>
      <w:r w:rsidRPr="00560883">
        <w:rPr>
          <w:highlight w:val="yellow"/>
        </w:rPr>
        <w:t>Burton 2019</w:t>
      </w:r>
      <w:r>
        <w:t xml:space="preserve"> explains that the practitioner will learn what sensory sensitivities the child has to be able to provide the child </w:t>
      </w:r>
      <w:r w:rsidR="00515940">
        <w:t xml:space="preserve">the correct </w:t>
      </w:r>
      <w:r>
        <w:t xml:space="preserve">support. </w:t>
      </w:r>
      <w:r>
        <w:t xml:space="preserve">A child with autism does not have to miss out on activities they should be adapted so that it is diverse and all can join in. </w:t>
      </w:r>
      <w:r>
        <w:t xml:space="preserve">&gt;&gt; Find another reference. </w:t>
      </w:r>
    </w:p>
    <w:p w:rsidR="00EF224B" w:rsidRDefault="00EF224B"/>
    <w:p w:rsidR="00EF224B" w:rsidRDefault="00EF224B">
      <w:r>
        <w:t>Communication is key when it comes to providing a suitable routine for the child</w:t>
      </w:r>
      <w:r w:rsidR="00515940">
        <w:t xml:space="preserve"> </w:t>
      </w:r>
      <w:r w:rsidR="00560883">
        <w:t xml:space="preserve">as stated by </w:t>
      </w:r>
      <w:r w:rsidR="00560883" w:rsidRPr="00560883">
        <w:rPr>
          <w:highlight w:val="yellow"/>
        </w:rPr>
        <w:t>Burton 2019</w:t>
      </w:r>
      <w:r w:rsidR="00515940">
        <w:t>, it includes an understanding between the child and practitioner.</w:t>
      </w:r>
      <w:r w:rsidR="00560883">
        <w:t xml:space="preserve"> </w:t>
      </w:r>
      <w:r>
        <w:t>Furthermor</w:t>
      </w:r>
      <w:r w:rsidR="00560883">
        <w:t xml:space="preserve">e, </w:t>
      </w:r>
      <w:proofErr w:type="spellStart"/>
      <w:r w:rsidR="00560883" w:rsidRPr="00560883">
        <w:rPr>
          <w:highlight w:val="yellow"/>
        </w:rPr>
        <w:t>Couteur</w:t>
      </w:r>
      <w:proofErr w:type="spellEnd"/>
      <w:r w:rsidR="00560883" w:rsidRPr="00560883">
        <w:rPr>
          <w:highlight w:val="yellow"/>
        </w:rPr>
        <w:t xml:space="preserve"> 2003</w:t>
      </w:r>
      <w:r w:rsidR="00560883">
        <w:t xml:space="preserve"> states that</w:t>
      </w:r>
      <w:r>
        <w:t xml:space="preserve"> multiagency work should be implemented to provide the best outcome for the child</w:t>
      </w:r>
      <w:r w:rsidR="00515940">
        <w:t>, this would include</w:t>
      </w:r>
      <w:r w:rsidR="00560883">
        <w:t xml:space="preserve"> working closely with the parents, school and other agencies that would benefit the support provided to the child. </w:t>
      </w:r>
    </w:p>
    <w:p w:rsidR="00560883" w:rsidRDefault="00560883"/>
    <w:p w:rsidR="00560883" w:rsidRDefault="00560883">
      <w:r w:rsidRPr="00560883">
        <w:rPr>
          <w:highlight w:val="yellow"/>
        </w:rPr>
        <w:t>National Autistic Society 2018</w:t>
      </w:r>
      <w:r>
        <w:t xml:space="preserve">  discuss that c</w:t>
      </w:r>
      <w:r w:rsidR="00EF224B">
        <w:t xml:space="preserve">hildren with autism </w:t>
      </w:r>
      <w:r>
        <w:t xml:space="preserve">find change difficult to deal with </w:t>
      </w:r>
      <w:r w:rsidR="00EF224B">
        <w:t>therefore</w:t>
      </w:r>
      <w:r>
        <w:t>, a practitioner must be proactive when it comes to a change within a routine. They must communicate to the child a change will occur and do this over a period for the child to be able to transition into the change comfortably. This</w:t>
      </w:r>
      <w:r w:rsidR="00515940">
        <w:t xml:space="preserve"> </w:t>
      </w:r>
      <w:r>
        <w:t xml:space="preserve">could </w:t>
      </w:r>
      <w:r w:rsidR="00515940">
        <w:t xml:space="preserve">be </w:t>
      </w:r>
      <w:r>
        <w:t>communicated through the visual support system, if the practitioner is aware in advance of a change they could include it in for the child but consideration needs to be put in place for change that is unexpected and not planned. The practitioner must be able to d</w:t>
      </w:r>
      <w:r w:rsidR="00515940">
        <w:t>eal</w:t>
      </w:r>
      <w:r>
        <w:t xml:space="preserve"> with an unexpected change within the routine of the child. </w:t>
      </w:r>
    </w:p>
    <w:p w:rsidR="00560883" w:rsidRDefault="00560883"/>
    <w:p w:rsidR="00560883" w:rsidRDefault="00560883"/>
    <w:p w:rsidR="00560883" w:rsidRDefault="00560883"/>
    <w:p w:rsidR="00560883" w:rsidRDefault="00560883"/>
    <w:p w:rsidR="00560883" w:rsidRDefault="00560883"/>
    <w:p w:rsidR="00560883" w:rsidRDefault="00560883"/>
    <w:p w:rsidR="00560883" w:rsidRDefault="00560883"/>
    <w:p w:rsidR="00EF224B" w:rsidRDefault="00EF224B"/>
    <w:p w:rsidR="007E21E2" w:rsidRDefault="007E21E2"/>
    <w:p w:rsidR="00BF68B8" w:rsidRDefault="00BF68B8" w:rsidP="00BF68B8">
      <w:pPr>
        <w:pStyle w:val="ListParagraph"/>
        <w:numPr>
          <w:ilvl w:val="0"/>
          <w:numId w:val="3"/>
        </w:numPr>
        <w:rPr>
          <w:rFonts w:ascii="Arial" w:hAnsi="Arial" w:cs="Arial"/>
        </w:rPr>
      </w:pPr>
      <w:r w:rsidRPr="009316DB">
        <w:rPr>
          <w:rFonts w:ascii="Arial" w:hAnsi="Arial" w:cs="Arial"/>
        </w:rPr>
        <w:lastRenderedPageBreak/>
        <w:t>With reference to children’s rights, explain, in depth, the importance of early intervention for a child with your chosen ALN (1000 words)</w:t>
      </w:r>
    </w:p>
    <w:p w:rsidR="00854866" w:rsidRPr="009316DB" w:rsidRDefault="00854866" w:rsidP="00BF68B8">
      <w:pPr>
        <w:pStyle w:val="ListParagraph"/>
        <w:numPr>
          <w:ilvl w:val="0"/>
          <w:numId w:val="3"/>
        </w:numPr>
        <w:rPr>
          <w:rFonts w:ascii="Arial" w:hAnsi="Arial" w:cs="Arial"/>
        </w:rPr>
      </w:pPr>
    </w:p>
    <w:p w:rsidR="00560883" w:rsidRDefault="00854866" w:rsidP="00BF68B8">
      <w:r>
        <w:t xml:space="preserve">653 – need 900 words – 247 words needed. </w:t>
      </w:r>
    </w:p>
    <w:p w:rsidR="00BF68B8" w:rsidRDefault="00BF68B8" w:rsidP="00BF68B8"/>
    <w:p w:rsidR="00515940" w:rsidRDefault="00B601A4" w:rsidP="00BF68B8">
      <w:r>
        <w:t xml:space="preserve">Early intervention is important for every child, </w:t>
      </w:r>
      <w:r w:rsidRPr="00B601A4">
        <w:rPr>
          <w:highlight w:val="yellow"/>
        </w:rPr>
        <w:t>The children’s league 2020</w:t>
      </w:r>
      <w:r>
        <w:t xml:space="preserve"> emphasise the importance of a child’s first few years in life</w:t>
      </w:r>
      <w:r w:rsidR="00515940">
        <w:t>, the start they have in life is important as this will have an impact on their future development and learning. T</w:t>
      </w:r>
      <w:r>
        <w:t xml:space="preserve">his is why early intervention is important for children with additional learning needs </w:t>
      </w:r>
      <w:r w:rsidR="00515940">
        <w:t xml:space="preserve">for example autism. </w:t>
      </w:r>
      <w:r>
        <w:t xml:space="preserve">An additional learning need can be seen as early as 18 months of age as explained by </w:t>
      </w:r>
      <w:r w:rsidRPr="00B601A4">
        <w:rPr>
          <w:highlight w:val="yellow"/>
        </w:rPr>
        <w:t>Autism spectrum disorder foundation 2020.</w:t>
      </w:r>
      <w:r>
        <w:t xml:space="preserve"> </w:t>
      </w:r>
      <w:r w:rsidR="00515940">
        <w:t xml:space="preserve">Similarly, </w:t>
      </w:r>
      <w:r w:rsidR="00515940" w:rsidRPr="00B601A4">
        <w:rPr>
          <w:highlight w:val="yellow"/>
        </w:rPr>
        <w:t>National research council 2001</w:t>
      </w:r>
      <w:r w:rsidR="00515940">
        <w:t xml:space="preserve"> explain that early intervention can occur at or before nursery school age between 2-3 years old, the reason behind this is due to the brain still being foamed therefore treatment has a better effect in the long term than with an older person.</w:t>
      </w:r>
      <w:r w:rsidR="00515940">
        <w:t xml:space="preserve"> However, Early intervention does not always happen. Some children do not get the right diagnosis early on, they go through most of their childhood before having the correct diagnosis. </w:t>
      </w:r>
      <w:r w:rsidR="00854866" w:rsidRPr="00854866">
        <w:rPr>
          <w:highlight w:val="yellow"/>
        </w:rPr>
        <w:t>The children’s plan 2009</w:t>
      </w:r>
      <w:r w:rsidR="00854866">
        <w:t xml:space="preserve"> highlight that the aim is to identify an additional learning need as quickly as possible and once a diagnosis has been completed practitioners must take into account the special educational needs code of practice. </w:t>
      </w:r>
    </w:p>
    <w:p w:rsidR="00854866" w:rsidRDefault="00854866" w:rsidP="00BF68B8"/>
    <w:p w:rsidR="00515940" w:rsidRDefault="00515940" w:rsidP="00BF68B8">
      <w:r w:rsidRPr="00515940">
        <w:rPr>
          <w:highlight w:val="yellow"/>
        </w:rPr>
        <w:t>Autism Spectrum disorder foundation 2020</w:t>
      </w:r>
      <w:r>
        <w:t xml:space="preserve"> </w:t>
      </w:r>
      <w:r w:rsidR="00B601A4">
        <w:t xml:space="preserve">highlight that Autism may be a concern for a child if the disorder is </w:t>
      </w:r>
      <w:r>
        <w:t xml:space="preserve">already </w:t>
      </w:r>
      <w:r w:rsidR="00B601A4">
        <w:t xml:space="preserve">in the family. </w:t>
      </w:r>
      <w:r>
        <w:t>If the child is showing signs that concern a parent then they should raise those concerns with their GP or early years practitioner</w:t>
      </w:r>
      <w:r w:rsidR="00854866">
        <w:t xml:space="preserve"> or any other professional working with your child as expressed by </w:t>
      </w:r>
      <w:r w:rsidR="00854866" w:rsidRPr="00854866">
        <w:rPr>
          <w:highlight w:val="yellow"/>
        </w:rPr>
        <w:t>The children’s plan 2009.</w:t>
      </w:r>
    </w:p>
    <w:p w:rsidR="00515940" w:rsidRDefault="00515940" w:rsidP="00BF68B8"/>
    <w:p w:rsidR="00854866" w:rsidRDefault="00B601A4" w:rsidP="00515940">
      <w:r>
        <w:t xml:space="preserve">Article three of the </w:t>
      </w:r>
      <w:r w:rsidRPr="00B601A4">
        <w:rPr>
          <w:highlight w:val="yellow"/>
        </w:rPr>
        <w:t>UN Convention on the Rights of the child (UNCRC)</w:t>
      </w:r>
      <w:r w:rsidRPr="00B601A4">
        <w:rPr>
          <w:highlight w:val="yellow"/>
        </w:rPr>
        <w:t xml:space="preserve"> no date</w:t>
      </w:r>
      <w:r>
        <w:t xml:space="preserve"> explains that the best interest of the child must be taken into account when making decisions which involve the child</w:t>
      </w:r>
      <w:r w:rsidR="00515940">
        <w:t>.</w:t>
      </w:r>
      <w:r>
        <w:t xml:space="preserve"> </w:t>
      </w:r>
      <w:r w:rsidR="00515940">
        <w:t>T</w:t>
      </w:r>
      <w:r>
        <w:t>his would apply in relation to early intervention because if the right steps are followed</w:t>
      </w:r>
      <w:r w:rsidR="00515940">
        <w:t xml:space="preserve"> to provide the right diagnoses for the child then they </w:t>
      </w:r>
      <w:r>
        <w:t xml:space="preserve">will receive the correct support required for them. </w:t>
      </w:r>
      <w:r w:rsidRPr="00B601A4">
        <w:rPr>
          <w:highlight w:val="yellow"/>
        </w:rPr>
        <w:t>Autism spectrum disorder foundation 2020</w:t>
      </w:r>
      <w:r>
        <w:t xml:space="preserve"> state that research has shown that early intervention can improve a child’s overall development</w:t>
      </w:r>
      <w:r w:rsidR="00515940">
        <w:t>. S</w:t>
      </w:r>
      <w:r>
        <w:t xml:space="preserve">imilarly, </w:t>
      </w:r>
      <w:proofErr w:type="spellStart"/>
      <w:r w:rsidRPr="00B601A4">
        <w:rPr>
          <w:highlight w:val="yellow"/>
        </w:rPr>
        <w:t>Zwaigebaum</w:t>
      </w:r>
      <w:proofErr w:type="spellEnd"/>
      <w:r w:rsidRPr="00B601A4">
        <w:rPr>
          <w:highlight w:val="yellow"/>
        </w:rPr>
        <w:t xml:space="preserve"> et la 2015</w:t>
      </w:r>
      <w:r>
        <w:t xml:space="preserve"> highlight that early intervention provides the child the best chance of developing to their full potential and best start to life. Furthermore, </w:t>
      </w:r>
      <w:r w:rsidRPr="00B601A4">
        <w:rPr>
          <w:highlight w:val="yellow"/>
        </w:rPr>
        <w:t>National research council 2001</w:t>
      </w:r>
      <w:r>
        <w:t xml:space="preserve"> advise that early intervention can have a major long-term positive effect on symptom and later skills in life.  </w:t>
      </w:r>
      <w:r w:rsidRPr="00B601A4">
        <w:rPr>
          <w:highlight w:val="yellow"/>
        </w:rPr>
        <w:t>Walsh 2009</w:t>
      </w:r>
      <w:r>
        <w:t xml:space="preserve"> express that early intervention is effective for improving IQ, language ability and social interaction.</w:t>
      </w:r>
    </w:p>
    <w:p w:rsidR="00854866" w:rsidRDefault="00854866" w:rsidP="00515940"/>
    <w:p w:rsidR="00854866" w:rsidRDefault="00515940" w:rsidP="00515940">
      <w:r w:rsidRPr="00515940">
        <w:t xml:space="preserve">Early intervention can </w:t>
      </w:r>
      <w:r w:rsidR="00854866">
        <w:t xml:space="preserve">provide help </w:t>
      </w:r>
      <w:r w:rsidRPr="00515940">
        <w:t xml:space="preserve">for the family of the child, </w:t>
      </w:r>
      <w:r w:rsidR="00854866">
        <w:t xml:space="preserve">they will receive an understanding and knowledge of the diagnosis. They will have a professional to speak with if they have any concerns or queries.  </w:t>
      </w:r>
    </w:p>
    <w:p w:rsidR="00515940" w:rsidRDefault="00854866" w:rsidP="00515940">
      <w:r>
        <w:t xml:space="preserve"> </w:t>
      </w:r>
      <w:r w:rsidR="00515940" w:rsidRPr="00515940">
        <w:t>An early intervention will provide an understanding of behaviours that the child may be experiencing, it would give an understanding to an outsider that may interact with the child/young person.</w:t>
      </w:r>
    </w:p>
    <w:p w:rsidR="00515940" w:rsidRDefault="00515940" w:rsidP="00515940"/>
    <w:p w:rsidR="00BF68B8" w:rsidRDefault="00515940" w:rsidP="00BF68B8">
      <w:r>
        <w:t xml:space="preserve">Through early intervention a child may have a statement arranged for them if it is required. National Autistic Society 2018 highlight that a statement is known as a statement of special educational needs. The statement includes the needs of the child, the specialist help and </w:t>
      </w:r>
      <w:r>
        <w:lastRenderedPageBreak/>
        <w:t xml:space="preserve">provision required to meet those needs. A statement is built into six sections but not all children will require a statement. </w:t>
      </w:r>
    </w:p>
    <w:p w:rsidR="00B601A4" w:rsidRDefault="00B601A4" w:rsidP="00BF68B8"/>
    <w:p w:rsidR="00515940" w:rsidRDefault="00B601A4" w:rsidP="00BF68B8">
      <w:r w:rsidRPr="00B601A4">
        <w:rPr>
          <w:highlight w:val="yellow"/>
        </w:rPr>
        <w:t>Lorina 2018</w:t>
      </w:r>
      <w:r>
        <w:t xml:space="preserve"> describe that Piaget’s theory of learning believes that children learn through stages, children learn</w:t>
      </w:r>
      <w:r w:rsidR="00515940">
        <w:t xml:space="preserve"> </w:t>
      </w:r>
      <w:r>
        <w:t>differently to one another</w:t>
      </w:r>
      <w:r w:rsidR="00515940">
        <w:t>. T</w:t>
      </w:r>
      <w:r>
        <w:t>hey learn by using their senses. Children need to be able to see, touch, taste, smell, move and hear the things they are learning about. This approach is applicable to practitioners who teach children with autism, each child is different and the education needs to be tailored to their needs and the practitioner needs to develop an understanding of what the child can and cannot do as state</w:t>
      </w:r>
      <w:r w:rsidR="00515940">
        <w:t>d</w:t>
      </w:r>
      <w:r>
        <w:t xml:space="preserve"> by </w:t>
      </w:r>
      <w:proofErr w:type="spellStart"/>
      <w:r w:rsidRPr="00B601A4">
        <w:rPr>
          <w:highlight w:val="yellow"/>
        </w:rPr>
        <w:t>Colen</w:t>
      </w:r>
      <w:proofErr w:type="spellEnd"/>
      <w:r w:rsidRPr="00B601A4">
        <w:rPr>
          <w:highlight w:val="yellow"/>
        </w:rPr>
        <w:t xml:space="preserve"> 2017.</w:t>
      </w:r>
      <w:r>
        <w:t xml:space="preserve"> </w:t>
      </w:r>
    </w:p>
    <w:p w:rsidR="00BF68B8" w:rsidRDefault="00BF68B8" w:rsidP="00BF68B8"/>
    <w:p w:rsidR="00BF68B8" w:rsidRDefault="00B601A4" w:rsidP="00BF68B8">
      <w:r>
        <w:t xml:space="preserve">Early years practitioner must implement UN Convention on the Rights of the child (UNCRC) which sets of articles of the child’s rights.  </w:t>
      </w:r>
    </w:p>
    <w:p w:rsidR="00B601A4" w:rsidRDefault="00B601A4"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BF68B8" w:rsidRDefault="00BF68B8"/>
    <w:p w:rsidR="00BF68B8" w:rsidRDefault="00BF68B8" w:rsidP="00BF68B8">
      <w:pPr>
        <w:pStyle w:val="ListParagraph"/>
        <w:numPr>
          <w:ilvl w:val="0"/>
          <w:numId w:val="3"/>
        </w:numPr>
        <w:rPr>
          <w:rFonts w:ascii="Arial" w:hAnsi="Arial" w:cs="Arial"/>
        </w:rPr>
      </w:pPr>
      <w:r w:rsidRPr="009316DB">
        <w:rPr>
          <w:rFonts w:ascii="Arial" w:hAnsi="Arial" w:cs="Arial"/>
        </w:rPr>
        <w:lastRenderedPageBreak/>
        <w:t>Critically analyse ONE or TWO barriers the child with your chosen ALN may experience. Consider the impact the barrier/s may have on the child (1000 words)</w:t>
      </w:r>
    </w:p>
    <w:p w:rsidR="00854866" w:rsidRDefault="00854866" w:rsidP="00854866">
      <w:pPr>
        <w:rPr>
          <w:rFonts w:ascii="Arial" w:hAnsi="Arial" w:cs="Arial"/>
        </w:rPr>
      </w:pPr>
    </w:p>
    <w:p w:rsidR="00854866" w:rsidRDefault="00854866" w:rsidP="00854866">
      <w:pPr>
        <w:rPr>
          <w:rFonts w:ascii="Arial" w:hAnsi="Arial" w:cs="Arial"/>
        </w:rPr>
      </w:pPr>
      <w:r>
        <w:rPr>
          <w:rFonts w:ascii="Arial" w:hAnsi="Arial" w:cs="Arial"/>
        </w:rPr>
        <w:t xml:space="preserve">A child with autism may experience some barriers throughout life, the barriers they may experience could have an impact on the individual. During this section, two barriers and the impacts will be covered. </w:t>
      </w:r>
    </w:p>
    <w:p w:rsidR="00854866" w:rsidRDefault="00854866" w:rsidP="00854866">
      <w:pPr>
        <w:rPr>
          <w:rFonts w:ascii="Arial" w:hAnsi="Arial" w:cs="Arial"/>
        </w:rPr>
      </w:pPr>
    </w:p>
    <w:p w:rsidR="00854866" w:rsidRDefault="00854866" w:rsidP="00854866">
      <w:pPr>
        <w:rPr>
          <w:rFonts w:ascii="Arial" w:hAnsi="Arial" w:cs="Arial"/>
        </w:rPr>
      </w:pPr>
      <w:r w:rsidRPr="00854866">
        <w:rPr>
          <w:rFonts w:ascii="Arial" w:hAnsi="Arial" w:cs="Arial"/>
          <w:highlight w:val="yellow"/>
        </w:rPr>
        <w:t xml:space="preserve">Heflin and </w:t>
      </w:r>
      <w:proofErr w:type="spellStart"/>
      <w:r w:rsidRPr="00854866">
        <w:rPr>
          <w:rFonts w:ascii="Arial" w:hAnsi="Arial" w:cs="Arial"/>
          <w:highlight w:val="yellow"/>
        </w:rPr>
        <w:t>Alaimo</w:t>
      </w:r>
      <w:proofErr w:type="spellEnd"/>
      <w:r w:rsidRPr="00854866">
        <w:rPr>
          <w:rFonts w:ascii="Arial" w:hAnsi="Arial" w:cs="Arial"/>
          <w:highlight w:val="yellow"/>
        </w:rPr>
        <w:t xml:space="preserve"> 2007</w:t>
      </w:r>
      <w:r>
        <w:rPr>
          <w:rFonts w:ascii="Arial" w:hAnsi="Arial" w:cs="Arial"/>
        </w:rPr>
        <w:t xml:space="preserve"> identify communication as ‘the process of exchanging information in different forms to other people’ for example verbal communication, visual communication. A child with autism may struggle with communication this is because </w:t>
      </w:r>
      <w:r w:rsidRPr="00854866">
        <w:rPr>
          <w:rFonts w:ascii="Arial" w:hAnsi="Arial" w:cs="Arial"/>
          <w:highlight w:val="yellow"/>
        </w:rPr>
        <w:t>Ambitious about autism 2018</w:t>
      </w:r>
      <w:r>
        <w:rPr>
          <w:rFonts w:ascii="Arial" w:hAnsi="Arial" w:cs="Arial"/>
        </w:rPr>
        <w:t xml:space="preserve"> express that children with autism tend to have delays in their speech and they can lack understanding in areas such as following directions and understanding instructions. Additionally, </w:t>
      </w:r>
      <w:r w:rsidRPr="00854866">
        <w:rPr>
          <w:rFonts w:ascii="Arial" w:hAnsi="Arial" w:cs="Arial"/>
          <w:highlight w:val="yellow"/>
        </w:rPr>
        <w:t>Raising children network 2018</w:t>
      </w:r>
      <w:r>
        <w:rPr>
          <w:rFonts w:ascii="Arial" w:hAnsi="Arial" w:cs="Arial"/>
        </w:rPr>
        <w:t xml:space="preserve"> illustrate that a child with autism may not respond or be able to communicate like a child without autism, for example they may not respond to their name, may not be able to make eye contact, smile or wave goodbye without being told to. Similarly, </w:t>
      </w:r>
      <w:r w:rsidRPr="00854866">
        <w:rPr>
          <w:rFonts w:ascii="Arial" w:hAnsi="Arial" w:cs="Arial"/>
          <w:highlight w:val="yellow"/>
        </w:rPr>
        <w:t xml:space="preserve">Heflin and </w:t>
      </w:r>
      <w:proofErr w:type="spellStart"/>
      <w:r w:rsidRPr="00854866">
        <w:rPr>
          <w:rFonts w:ascii="Arial" w:hAnsi="Arial" w:cs="Arial"/>
          <w:highlight w:val="yellow"/>
        </w:rPr>
        <w:t>Alaimo</w:t>
      </w:r>
      <w:proofErr w:type="spellEnd"/>
      <w:r w:rsidRPr="00854866">
        <w:rPr>
          <w:rFonts w:ascii="Arial" w:hAnsi="Arial" w:cs="Arial"/>
          <w:highlight w:val="yellow"/>
        </w:rPr>
        <w:t xml:space="preserve"> 2007; </w:t>
      </w:r>
      <w:proofErr w:type="spellStart"/>
      <w:r w:rsidRPr="00854866">
        <w:rPr>
          <w:rFonts w:ascii="Arial" w:hAnsi="Arial" w:cs="Arial"/>
          <w:highlight w:val="yellow"/>
        </w:rPr>
        <w:t>Tagerflusberg</w:t>
      </w:r>
      <w:proofErr w:type="spellEnd"/>
      <w:r w:rsidRPr="00854866">
        <w:rPr>
          <w:rFonts w:ascii="Arial" w:hAnsi="Arial" w:cs="Arial"/>
          <w:highlight w:val="yellow"/>
        </w:rPr>
        <w:t xml:space="preserve"> et la 2005</w:t>
      </w:r>
      <w:r>
        <w:rPr>
          <w:rFonts w:ascii="Arial" w:hAnsi="Arial" w:cs="Arial"/>
        </w:rPr>
        <w:t xml:space="preserve"> explain that children with autism tend to focus on one object at a time rather than a person. </w:t>
      </w:r>
    </w:p>
    <w:p w:rsidR="00854866" w:rsidRDefault="00854866" w:rsidP="00854866">
      <w:pPr>
        <w:rPr>
          <w:rFonts w:ascii="Arial" w:hAnsi="Arial" w:cs="Arial"/>
        </w:rPr>
      </w:pPr>
    </w:p>
    <w:p w:rsidR="00854866" w:rsidRDefault="00854866" w:rsidP="00854866">
      <w:pPr>
        <w:rPr>
          <w:rFonts w:ascii="Arial" w:hAnsi="Arial" w:cs="Arial"/>
        </w:rPr>
      </w:pPr>
      <w:r>
        <w:rPr>
          <w:rFonts w:ascii="Arial" w:hAnsi="Arial" w:cs="Arial"/>
        </w:rPr>
        <w:t xml:space="preserve">Children tend to use eye contact and gestures to share experiences with others and this is called joint attention (shared attention) </w:t>
      </w:r>
      <w:r w:rsidRPr="00854866">
        <w:rPr>
          <w:rFonts w:ascii="Arial" w:hAnsi="Arial" w:cs="Arial"/>
          <w:highlight w:val="yellow"/>
        </w:rPr>
        <w:t>Raising children network 2018</w:t>
      </w:r>
      <w:r>
        <w:rPr>
          <w:rFonts w:ascii="Arial" w:hAnsi="Arial" w:cs="Arial"/>
        </w:rPr>
        <w:t xml:space="preserve"> state that children with autism may have difficulties using joint attention. This would impact the child’s ability to develop communication and language skills, as well as this </w:t>
      </w:r>
      <w:proofErr w:type="spellStart"/>
      <w:r w:rsidRPr="00854866">
        <w:rPr>
          <w:rFonts w:ascii="Arial" w:hAnsi="Arial" w:cs="Arial"/>
          <w:highlight w:val="yellow"/>
        </w:rPr>
        <w:t>Bolick</w:t>
      </w:r>
      <w:proofErr w:type="spellEnd"/>
      <w:r w:rsidRPr="00854866">
        <w:rPr>
          <w:rFonts w:ascii="Arial" w:hAnsi="Arial" w:cs="Arial"/>
          <w:highlight w:val="yellow"/>
        </w:rPr>
        <w:t xml:space="preserve"> 2008; Chiang 2008</w:t>
      </w:r>
      <w:r>
        <w:rPr>
          <w:rFonts w:ascii="Arial" w:hAnsi="Arial" w:cs="Arial"/>
        </w:rPr>
        <w:t xml:space="preserve"> express that children with autism are less likely to join into shared attention due to the lack of the ability to use eye contact and gestures. </w:t>
      </w:r>
    </w:p>
    <w:p w:rsidR="00854866" w:rsidRDefault="00854866" w:rsidP="00854866">
      <w:pPr>
        <w:rPr>
          <w:rFonts w:ascii="Arial" w:hAnsi="Arial" w:cs="Arial"/>
        </w:rPr>
      </w:pPr>
    </w:p>
    <w:p w:rsidR="00854866" w:rsidRDefault="00854866" w:rsidP="00854866">
      <w:pPr>
        <w:rPr>
          <w:rFonts w:ascii="Arial" w:hAnsi="Arial" w:cs="Arial"/>
        </w:rPr>
      </w:pPr>
      <w:r>
        <w:rPr>
          <w:rFonts w:ascii="Arial" w:hAnsi="Arial" w:cs="Arial"/>
        </w:rPr>
        <w:t xml:space="preserve">Having difficulties with building communication skills will have an impact on the child’s ability to communication with those around about and impact the ability to make friends. </w:t>
      </w:r>
      <w:r w:rsidRPr="00854866">
        <w:rPr>
          <w:rFonts w:ascii="Arial" w:hAnsi="Arial" w:cs="Arial"/>
          <w:highlight w:val="yellow"/>
        </w:rPr>
        <w:t>Debenham 2015</w:t>
      </w:r>
      <w:r>
        <w:rPr>
          <w:rFonts w:ascii="Arial" w:hAnsi="Arial" w:cs="Arial"/>
        </w:rPr>
        <w:t xml:space="preserve"> express that children with autism have difficulty interpreting their emotions and thoughts which sometimes can be seen differently to what the person is trying to express. Furthermore, </w:t>
      </w:r>
      <w:r w:rsidRPr="00854866">
        <w:rPr>
          <w:rFonts w:ascii="Arial" w:hAnsi="Arial" w:cs="Arial"/>
          <w:highlight w:val="yellow"/>
        </w:rPr>
        <w:t>Debenham 2015</w:t>
      </w:r>
      <w:r>
        <w:rPr>
          <w:rFonts w:ascii="Arial" w:hAnsi="Arial" w:cs="Arial"/>
        </w:rPr>
        <w:t xml:space="preserve"> explains these difficulties can arise due to constant changes constantly occurring which can lead to a child with autism finding this difficult to deal with and tends to lower their confidence. Therefore, they can tend to isolate themselves from those around them as they can deal better in situations alone. </w:t>
      </w:r>
    </w:p>
    <w:p w:rsidR="00854866" w:rsidRDefault="00854866" w:rsidP="00854866">
      <w:pPr>
        <w:rPr>
          <w:rFonts w:ascii="Arial" w:hAnsi="Arial" w:cs="Arial"/>
        </w:rPr>
      </w:pPr>
    </w:p>
    <w:p w:rsidR="00854866" w:rsidRDefault="00854866" w:rsidP="00854866">
      <w:pPr>
        <w:rPr>
          <w:rFonts w:ascii="Arial" w:hAnsi="Arial" w:cs="Arial"/>
        </w:rPr>
      </w:pPr>
      <w:r w:rsidRPr="00854866">
        <w:rPr>
          <w:rFonts w:ascii="Arial" w:hAnsi="Arial" w:cs="Arial"/>
          <w:highlight w:val="yellow"/>
        </w:rPr>
        <w:t>National autistic society 2018</w:t>
      </w:r>
      <w:r>
        <w:rPr>
          <w:rFonts w:ascii="Arial" w:hAnsi="Arial" w:cs="Arial"/>
        </w:rPr>
        <w:t xml:space="preserve"> describe that a child may experience some form of social isolation during their time at school, the reason behind this could be that those around the child may lack understanding of the needs of the child and the reasons behind the behaviour of the child. Therefore, the children in the class with the child may not approach the child due to the lack of the understanding. This have an impact on the child because they would not experience friendship groups and playing with their peers. </w:t>
      </w:r>
    </w:p>
    <w:p w:rsidR="00854866" w:rsidRDefault="00854866" w:rsidP="00854866">
      <w:pPr>
        <w:rPr>
          <w:rFonts w:ascii="Arial" w:hAnsi="Arial" w:cs="Arial"/>
        </w:rPr>
      </w:pPr>
    </w:p>
    <w:p w:rsidR="00854866" w:rsidRDefault="00854866" w:rsidP="00854866">
      <w:pPr>
        <w:rPr>
          <w:rFonts w:ascii="Arial" w:hAnsi="Arial" w:cs="Arial"/>
        </w:rPr>
      </w:pPr>
      <w:r>
        <w:rPr>
          <w:rFonts w:ascii="Arial" w:hAnsi="Arial" w:cs="Arial"/>
        </w:rPr>
        <w:t xml:space="preserve">another barrier a child with autism may experience is – </w:t>
      </w:r>
    </w:p>
    <w:p w:rsidR="00854866" w:rsidRDefault="00854866" w:rsidP="00854866">
      <w:pPr>
        <w:rPr>
          <w:rFonts w:ascii="Arial" w:hAnsi="Arial" w:cs="Arial"/>
        </w:rPr>
      </w:pPr>
      <w:bookmarkStart w:id="0" w:name="_GoBack"/>
      <w:bookmarkEnd w:id="0"/>
    </w:p>
    <w:p w:rsidR="00854866" w:rsidRPr="00854866" w:rsidRDefault="00854866" w:rsidP="00BF68B8">
      <w:pPr>
        <w:rPr>
          <w:rFonts w:ascii="Arial" w:hAnsi="Arial" w:cs="Arial"/>
        </w:rPr>
      </w:pPr>
      <w:r>
        <w:t xml:space="preserve">Don’t know how or know the concept of risk and danger </w:t>
      </w:r>
    </w:p>
    <w:p w:rsidR="00854866" w:rsidRDefault="00854866" w:rsidP="00BF68B8">
      <w:r>
        <w:t xml:space="preserve">Struggle during day to day life as they have no concept of money or time. </w:t>
      </w:r>
    </w:p>
    <w:p w:rsidR="00854866" w:rsidRDefault="00854866" w:rsidP="00BF68B8">
      <w:r>
        <w:t xml:space="preserve">Struggle academically </w:t>
      </w:r>
    </w:p>
    <w:p w:rsidR="00854866" w:rsidRDefault="00854866" w:rsidP="00BF68B8"/>
    <w:p w:rsidR="00854866" w:rsidRDefault="00854866" w:rsidP="00BF68B8"/>
    <w:sectPr w:rsidR="00854866" w:rsidSect="009D7D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F7B7F"/>
    <w:multiLevelType w:val="hybridMultilevel"/>
    <w:tmpl w:val="0DA0F83A"/>
    <w:lvl w:ilvl="0" w:tplc="0E0076E0">
      <w:start w:val="2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D0F21"/>
    <w:multiLevelType w:val="hybridMultilevel"/>
    <w:tmpl w:val="527E16FA"/>
    <w:lvl w:ilvl="0" w:tplc="51EE8AB8">
      <w:start w:val="2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24BFB"/>
    <w:multiLevelType w:val="hybridMultilevel"/>
    <w:tmpl w:val="3208E2D4"/>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EE86B13"/>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1E2"/>
    <w:rsid w:val="000043EA"/>
    <w:rsid w:val="000A31AF"/>
    <w:rsid w:val="00515940"/>
    <w:rsid w:val="00560883"/>
    <w:rsid w:val="006B5314"/>
    <w:rsid w:val="007E21E2"/>
    <w:rsid w:val="00854866"/>
    <w:rsid w:val="00993B49"/>
    <w:rsid w:val="009A4352"/>
    <w:rsid w:val="009B2281"/>
    <w:rsid w:val="009D7DA2"/>
    <w:rsid w:val="00B601A4"/>
    <w:rsid w:val="00BF68B8"/>
    <w:rsid w:val="00EF2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C86FA5"/>
  <w14:defaultImageDpi w14:val="32767"/>
  <w15:chartTrackingRefBased/>
  <w15:docId w15:val="{580D19CF-9036-614F-A9AB-4FAE42BC9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1535</Words>
  <Characters>8752</Characters>
  <Application>Microsoft Office Word</Application>
  <DocSecurity>0</DocSecurity>
  <Lines>72</Lines>
  <Paragraphs>20</Paragraphs>
  <ScaleCrop>false</ScaleCrop>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Ferroudja Ghellache (1700744)</dc:creator>
  <cp:keywords/>
  <dc:description/>
  <cp:lastModifiedBy>Ferroudja Ghellache (1700744)</cp:lastModifiedBy>
  <cp:revision>2</cp:revision>
  <dcterms:created xsi:type="dcterms:W3CDTF">2020-03-10T10:16:00Z</dcterms:created>
  <dcterms:modified xsi:type="dcterms:W3CDTF">2020-03-10T10:16:00Z</dcterms:modified>
</cp:coreProperties>
</file>