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0A2797" w14:textId="730DB652" w:rsidR="00384E85" w:rsidRDefault="00BA506E" w:rsidP="00F306CA">
      <w:pPr>
        <w:pStyle w:val="Title"/>
        <w:rPr>
          <w:rFonts w:ascii="Arial" w:hAnsi="Arial" w:cs="Arial"/>
          <w:lang w:val="en-US"/>
        </w:rPr>
      </w:pPr>
      <w:r w:rsidRPr="00234735">
        <w:rPr>
          <w:rFonts w:ascii="Arial" w:hAnsi="Arial" w:cs="Arial"/>
          <w:lang w:val="en-US"/>
        </w:rPr>
        <w:t>Levelling Survey Report</w:t>
      </w:r>
      <w:r w:rsidR="00ED1521">
        <w:rPr>
          <w:rFonts w:ascii="Arial" w:hAnsi="Arial" w:cs="Arial"/>
          <w:lang w:val="en-US"/>
        </w:rPr>
        <w:t xml:space="preserve"> By Dylan J Pugh</w:t>
      </w:r>
    </w:p>
    <w:p w14:paraId="70184BE4" w14:textId="77777777" w:rsidR="008F5298" w:rsidRPr="008F5298" w:rsidRDefault="008F5298" w:rsidP="008F5298">
      <w:pPr>
        <w:rPr>
          <w:lang w:val="en-US"/>
        </w:rPr>
      </w:pPr>
    </w:p>
    <w:sdt>
      <w:sdtPr>
        <w:id w:val="132053942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8D2BAB1" w14:textId="7BD3D379" w:rsidR="008F5298" w:rsidRPr="008F5298" w:rsidRDefault="008F5298">
          <w:pPr>
            <w:pStyle w:val="TOCHeading"/>
            <w:rPr>
              <w:rFonts w:ascii="Arial" w:hAnsi="Arial" w:cs="Arial"/>
              <w:sz w:val="40"/>
              <w:szCs w:val="40"/>
            </w:rPr>
          </w:pPr>
          <w:r w:rsidRPr="008F5298">
            <w:rPr>
              <w:rFonts w:ascii="Arial" w:hAnsi="Arial" w:cs="Arial"/>
              <w:sz w:val="40"/>
              <w:szCs w:val="40"/>
            </w:rPr>
            <w:t>Contents</w:t>
          </w:r>
        </w:p>
        <w:p w14:paraId="2E701D47" w14:textId="4257DA70" w:rsidR="008F5298" w:rsidRPr="008F5298" w:rsidRDefault="008F5298">
          <w:pPr>
            <w:pStyle w:val="TOC1"/>
            <w:tabs>
              <w:tab w:val="left" w:pos="660"/>
              <w:tab w:val="right" w:leader="dot" w:pos="9016"/>
            </w:tabs>
            <w:rPr>
              <w:rFonts w:ascii="Arial" w:hAnsi="Arial" w:cs="Arial"/>
              <w:noProof/>
              <w:sz w:val="28"/>
              <w:szCs w:val="28"/>
            </w:rPr>
          </w:pPr>
          <w:r w:rsidRPr="008F5298">
            <w:rPr>
              <w:rFonts w:ascii="Arial" w:hAnsi="Arial" w:cs="Arial"/>
              <w:sz w:val="28"/>
              <w:szCs w:val="28"/>
            </w:rPr>
            <w:fldChar w:fldCharType="begin"/>
          </w:r>
          <w:r w:rsidRPr="008F5298">
            <w:rPr>
              <w:rFonts w:ascii="Arial" w:hAnsi="Arial" w:cs="Arial"/>
              <w:sz w:val="28"/>
              <w:szCs w:val="28"/>
            </w:rPr>
            <w:instrText xml:space="preserve"> TOC \o "1-3" \h \z \u </w:instrText>
          </w:r>
          <w:r w:rsidRPr="008F5298">
            <w:rPr>
              <w:rFonts w:ascii="Arial" w:hAnsi="Arial" w:cs="Arial"/>
              <w:sz w:val="28"/>
              <w:szCs w:val="28"/>
            </w:rPr>
            <w:fldChar w:fldCharType="separate"/>
          </w:r>
          <w:hyperlink w:anchor="_Toc103010057" w:history="1">
            <w:r w:rsidRPr="008F5298">
              <w:rPr>
                <w:rStyle w:val="Hyperlink"/>
                <w:rFonts w:ascii="Arial" w:hAnsi="Arial" w:cs="Arial"/>
                <w:noProof/>
                <w:sz w:val="28"/>
                <w:szCs w:val="28"/>
              </w:rPr>
              <w:t>1.0</w:t>
            </w:r>
            <w:r w:rsidRPr="008F5298">
              <w:rPr>
                <w:rFonts w:ascii="Arial" w:hAnsi="Arial" w:cs="Arial"/>
                <w:noProof/>
                <w:sz w:val="28"/>
                <w:szCs w:val="28"/>
              </w:rPr>
              <w:tab/>
            </w:r>
            <w:r w:rsidRPr="008F5298">
              <w:rPr>
                <w:rStyle w:val="Hyperlink"/>
                <w:rFonts w:ascii="Arial" w:hAnsi="Arial" w:cs="Arial"/>
                <w:noProof/>
                <w:sz w:val="28"/>
                <w:szCs w:val="28"/>
              </w:rPr>
              <w:t>Introduction</w:t>
            </w:r>
            <w:r w:rsidRPr="008F5298">
              <w:rPr>
                <w:rFonts w:ascii="Arial" w:hAnsi="Arial" w:cs="Arial"/>
                <w:noProof/>
                <w:webHidden/>
                <w:sz w:val="28"/>
                <w:szCs w:val="28"/>
              </w:rPr>
              <w:tab/>
            </w:r>
            <w:r w:rsidRPr="008F5298">
              <w:rPr>
                <w:rFonts w:ascii="Arial" w:hAnsi="Arial" w:cs="Arial"/>
                <w:noProof/>
                <w:webHidden/>
                <w:sz w:val="28"/>
                <w:szCs w:val="28"/>
              </w:rPr>
              <w:fldChar w:fldCharType="begin"/>
            </w:r>
            <w:r w:rsidRPr="008F5298">
              <w:rPr>
                <w:rFonts w:ascii="Arial" w:hAnsi="Arial" w:cs="Arial"/>
                <w:noProof/>
                <w:webHidden/>
                <w:sz w:val="28"/>
                <w:szCs w:val="28"/>
              </w:rPr>
              <w:instrText xml:space="preserve"> PAGEREF _Toc103010057 \h </w:instrText>
            </w:r>
            <w:r w:rsidRPr="008F5298">
              <w:rPr>
                <w:rFonts w:ascii="Arial" w:hAnsi="Arial" w:cs="Arial"/>
                <w:noProof/>
                <w:webHidden/>
                <w:sz w:val="28"/>
                <w:szCs w:val="28"/>
              </w:rPr>
            </w:r>
            <w:r w:rsidRPr="008F5298">
              <w:rPr>
                <w:rFonts w:ascii="Arial" w:hAnsi="Arial" w:cs="Arial"/>
                <w:noProof/>
                <w:webHidden/>
                <w:sz w:val="28"/>
                <w:szCs w:val="28"/>
              </w:rPr>
              <w:fldChar w:fldCharType="separate"/>
            </w:r>
            <w:r w:rsidRPr="008F5298">
              <w:rPr>
                <w:rFonts w:ascii="Arial" w:hAnsi="Arial" w:cs="Arial"/>
                <w:noProof/>
                <w:webHidden/>
                <w:sz w:val="28"/>
                <w:szCs w:val="28"/>
              </w:rPr>
              <w:t>1</w:t>
            </w:r>
            <w:r w:rsidRPr="008F5298">
              <w:rPr>
                <w:rFonts w:ascii="Arial" w:hAnsi="Arial" w:cs="Arial"/>
                <w:noProof/>
                <w:webHidden/>
                <w:sz w:val="28"/>
                <w:szCs w:val="28"/>
              </w:rPr>
              <w:fldChar w:fldCharType="end"/>
            </w:r>
          </w:hyperlink>
        </w:p>
        <w:p w14:paraId="1E1FFEB1" w14:textId="69F83321" w:rsidR="008F5298" w:rsidRPr="008F5298" w:rsidRDefault="008F5298">
          <w:pPr>
            <w:pStyle w:val="TOC1"/>
            <w:tabs>
              <w:tab w:val="right" w:leader="dot" w:pos="9016"/>
            </w:tabs>
            <w:rPr>
              <w:rFonts w:ascii="Arial" w:hAnsi="Arial" w:cs="Arial"/>
              <w:noProof/>
              <w:sz w:val="28"/>
              <w:szCs w:val="28"/>
            </w:rPr>
          </w:pPr>
          <w:hyperlink w:anchor="_Toc103010058" w:history="1">
            <w:r w:rsidRPr="008F5298">
              <w:rPr>
                <w:rStyle w:val="Hyperlink"/>
                <w:rFonts w:ascii="Arial" w:hAnsi="Arial" w:cs="Arial"/>
                <w:noProof/>
                <w:sz w:val="28"/>
                <w:szCs w:val="28"/>
              </w:rPr>
              <w:t>2.0 General overview of levelling surveying</w:t>
            </w:r>
            <w:r w:rsidRPr="008F5298">
              <w:rPr>
                <w:rFonts w:ascii="Arial" w:hAnsi="Arial" w:cs="Arial"/>
                <w:noProof/>
                <w:webHidden/>
                <w:sz w:val="28"/>
                <w:szCs w:val="28"/>
              </w:rPr>
              <w:tab/>
            </w:r>
            <w:r w:rsidRPr="008F5298">
              <w:rPr>
                <w:rFonts w:ascii="Arial" w:hAnsi="Arial" w:cs="Arial"/>
                <w:noProof/>
                <w:webHidden/>
                <w:sz w:val="28"/>
                <w:szCs w:val="28"/>
              </w:rPr>
              <w:fldChar w:fldCharType="begin"/>
            </w:r>
            <w:r w:rsidRPr="008F5298">
              <w:rPr>
                <w:rFonts w:ascii="Arial" w:hAnsi="Arial" w:cs="Arial"/>
                <w:noProof/>
                <w:webHidden/>
                <w:sz w:val="28"/>
                <w:szCs w:val="28"/>
              </w:rPr>
              <w:instrText xml:space="preserve"> PAGEREF _Toc103010058 \h </w:instrText>
            </w:r>
            <w:r w:rsidRPr="008F5298">
              <w:rPr>
                <w:rFonts w:ascii="Arial" w:hAnsi="Arial" w:cs="Arial"/>
                <w:noProof/>
                <w:webHidden/>
                <w:sz w:val="28"/>
                <w:szCs w:val="28"/>
              </w:rPr>
            </w:r>
            <w:r w:rsidRPr="008F5298">
              <w:rPr>
                <w:rFonts w:ascii="Arial" w:hAnsi="Arial" w:cs="Arial"/>
                <w:noProof/>
                <w:webHidden/>
                <w:sz w:val="28"/>
                <w:szCs w:val="28"/>
              </w:rPr>
              <w:fldChar w:fldCharType="separate"/>
            </w:r>
            <w:r w:rsidRPr="008F5298">
              <w:rPr>
                <w:rFonts w:ascii="Arial" w:hAnsi="Arial" w:cs="Arial"/>
                <w:noProof/>
                <w:webHidden/>
                <w:sz w:val="28"/>
                <w:szCs w:val="28"/>
              </w:rPr>
              <w:t>1</w:t>
            </w:r>
            <w:r w:rsidRPr="008F5298">
              <w:rPr>
                <w:rFonts w:ascii="Arial" w:hAnsi="Arial" w:cs="Arial"/>
                <w:noProof/>
                <w:webHidden/>
                <w:sz w:val="28"/>
                <w:szCs w:val="28"/>
              </w:rPr>
              <w:fldChar w:fldCharType="end"/>
            </w:r>
          </w:hyperlink>
        </w:p>
        <w:p w14:paraId="4C7A943B" w14:textId="65C75494" w:rsidR="008F5298" w:rsidRPr="008F5298" w:rsidRDefault="008F5298">
          <w:pPr>
            <w:pStyle w:val="TOC1"/>
            <w:tabs>
              <w:tab w:val="left" w:pos="660"/>
              <w:tab w:val="right" w:leader="dot" w:pos="9016"/>
            </w:tabs>
            <w:rPr>
              <w:rFonts w:ascii="Arial" w:hAnsi="Arial" w:cs="Arial"/>
              <w:noProof/>
              <w:sz w:val="28"/>
              <w:szCs w:val="28"/>
            </w:rPr>
          </w:pPr>
          <w:hyperlink w:anchor="_Toc103010059" w:history="1">
            <w:r w:rsidRPr="008F5298">
              <w:rPr>
                <w:rStyle w:val="Hyperlink"/>
                <w:rFonts w:ascii="Arial" w:hAnsi="Arial" w:cs="Arial"/>
                <w:noProof/>
                <w:sz w:val="28"/>
                <w:szCs w:val="28"/>
              </w:rPr>
              <w:t>3.0</w:t>
            </w:r>
            <w:r w:rsidRPr="008F5298">
              <w:rPr>
                <w:rFonts w:ascii="Arial" w:hAnsi="Arial" w:cs="Arial"/>
                <w:noProof/>
                <w:sz w:val="28"/>
                <w:szCs w:val="28"/>
              </w:rPr>
              <w:tab/>
            </w:r>
            <w:r w:rsidRPr="008F5298">
              <w:rPr>
                <w:rStyle w:val="Hyperlink"/>
                <w:rFonts w:ascii="Arial" w:hAnsi="Arial" w:cs="Arial"/>
                <w:noProof/>
                <w:sz w:val="28"/>
                <w:szCs w:val="28"/>
              </w:rPr>
              <w:t>Equipment used in levelling.</w:t>
            </w:r>
            <w:r w:rsidRPr="008F5298">
              <w:rPr>
                <w:rFonts w:ascii="Arial" w:hAnsi="Arial" w:cs="Arial"/>
                <w:noProof/>
                <w:webHidden/>
                <w:sz w:val="28"/>
                <w:szCs w:val="28"/>
              </w:rPr>
              <w:tab/>
            </w:r>
            <w:r w:rsidRPr="008F5298">
              <w:rPr>
                <w:rFonts w:ascii="Arial" w:hAnsi="Arial" w:cs="Arial"/>
                <w:noProof/>
                <w:webHidden/>
                <w:sz w:val="28"/>
                <w:szCs w:val="28"/>
              </w:rPr>
              <w:fldChar w:fldCharType="begin"/>
            </w:r>
            <w:r w:rsidRPr="008F5298">
              <w:rPr>
                <w:rFonts w:ascii="Arial" w:hAnsi="Arial" w:cs="Arial"/>
                <w:noProof/>
                <w:webHidden/>
                <w:sz w:val="28"/>
                <w:szCs w:val="28"/>
              </w:rPr>
              <w:instrText xml:space="preserve"> PAGEREF _Toc103010059 \h </w:instrText>
            </w:r>
            <w:r w:rsidRPr="008F5298">
              <w:rPr>
                <w:rFonts w:ascii="Arial" w:hAnsi="Arial" w:cs="Arial"/>
                <w:noProof/>
                <w:webHidden/>
                <w:sz w:val="28"/>
                <w:szCs w:val="28"/>
              </w:rPr>
            </w:r>
            <w:r w:rsidRPr="008F5298">
              <w:rPr>
                <w:rFonts w:ascii="Arial" w:hAnsi="Arial" w:cs="Arial"/>
                <w:noProof/>
                <w:webHidden/>
                <w:sz w:val="28"/>
                <w:szCs w:val="28"/>
              </w:rPr>
              <w:fldChar w:fldCharType="separate"/>
            </w:r>
            <w:r w:rsidRPr="008F5298">
              <w:rPr>
                <w:rFonts w:ascii="Arial" w:hAnsi="Arial" w:cs="Arial"/>
                <w:noProof/>
                <w:webHidden/>
                <w:sz w:val="28"/>
                <w:szCs w:val="28"/>
              </w:rPr>
              <w:t>3</w:t>
            </w:r>
            <w:r w:rsidRPr="008F5298">
              <w:rPr>
                <w:rFonts w:ascii="Arial" w:hAnsi="Arial" w:cs="Arial"/>
                <w:noProof/>
                <w:webHidden/>
                <w:sz w:val="28"/>
                <w:szCs w:val="28"/>
              </w:rPr>
              <w:fldChar w:fldCharType="end"/>
            </w:r>
          </w:hyperlink>
        </w:p>
        <w:p w14:paraId="159583A9" w14:textId="33222BD8" w:rsidR="008F5298" w:rsidRPr="008F5298" w:rsidRDefault="008F5298">
          <w:pPr>
            <w:pStyle w:val="TOC1"/>
            <w:tabs>
              <w:tab w:val="right" w:leader="dot" w:pos="9016"/>
            </w:tabs>
            <w:rPr>
              <w:rFonts w:ascii="Arial" w:hAnsi="Arial" w:cs="Arial"/>
              <w:noProof/>
              <w:sz w:val="28"/>
              <w:szCs w:val="28"/>
            </w:rPr>
          </w:pPr>
          <w:hyperlink w:anchor="_Toc103010060" w:history="1">
            <w:r w:rsidRPr="008F5298">
              <w:rPr>
                <w:rStyle w:val="Hyperlink"/>
                <w:rFonts w:ascii="Arial" w:hAnsi="Arial" w:cs="Arial"/>
                <w:noProof/>
                <w:sz w:val="28"/>
                <w:szCs w:val="28"/>
              </w:rPr>
              <w:t>4.0 Levelling procedure</w:t>
            </w:r>
            <w:r w:rsidRPr="008F5298">
              <w:rPr>
                <w:rFonts w:ascii="Arial" w:hAnsi="Arial" w:cs="Arial"/>
                <w:noProof/>
                <w:webHidden/>
                <w:sz w:val="28"/>
                <w:szCs w:val="28"/>
              </w:rPr>
              <w:tab/>
            </w:r>
            <w:r w:rsidRPr="008F5298">
              <w:rPr>
                <w:rFonts w:ascii="Arial" w:hAnsi="Arial" w:cs="Arial"/>
                <w:noProof/>
                <w:webHidden/>
                <w:sz w:val="28"/>
                <w:szCs w:val="28"/>
              </w:rPr>
              <w:fldChar w:fldCharType="begin"/>
            </w:r>
            <w:r w:rsidRPr="008F5298">
              <w:rPr>
                <w:rFonts w:ascii="Arial" w:hAnsi="Arial" w:cs="Arial"/>
                <w:noProof/>
                <w:webHidden/>
                <w:sz w:val="28"/>
                <w:szCs w:val="28"/>
              </w:rPr>
              <w:instrText xml:space="preserve"> PAGEREF _Toc103010060 \h </w:instrText>
            </w:r>
            <w:r w:rsidRPr="008F5298">
              <w:rPr>
                <w:rFonts w:ascii="Arial" w:hAnsi="Arial" w:cs="Arial"/>
                <w:noProof/>
                <w:webHidden/>
                <w:sz w:val="28"/>
                <w:szCs w:val="28"/>
              </w:rPr>
            </w:r>
            <w:r w:rsidRPr="008F5298">
              <w:rPr>
                <w:rFonts w:ascii="Arial" w:hAnsi="Arial" w:cs="Arial"/>
                <w:noProof/>
                <w:webHidden/>
                <w:sz w:val="28"/>
                <w:szCs w:val="28"/>
              </w:rPr>
              <w:fldChar w:fldCharType="separate"/>
            </w:r>
            <w:r w:rsidRPr="008F5298">
              <w:rPr>
                <w:rFonts w:ascii="Arial" w:hAnsi="Arial" w:cs="Arial"/>
                <w:noProof/>
                <w:webHidden/>
                <w:sz w:val="28"/>
                <w:szCs w:val="28"/>
              </w:rPr>
              <w:t>3</w:t>
            </w:r>
            <w:r w:rsidRPr="008F5298">
              <w:rPr>
                <w:rFonts w:ascii="Arial" w:hAnsi="Arial" w:cs="Arial"/>
                <w:noProof/>
                <w:webHidden/>
                <w:sz w:val="28"/>
                <w:szCs w:val="28"/>
              </w:rPr>
              <w:fldChar w:fldCharType="end"/>
            </w:r>
          </w:hyperlink>
        </w:p>
        <w:p w14:paraId="23E8B746" w14:textId="2AE590B0" w:rsidR="008F5298" w:rsidRPr="008F5298" w:rsidRDefault="008F5298">
          <w:pPr>
            <w:pStyle w:val="TOC1"/>
            <w:tabs>
              <w:tab w:val="right" w:leader="dot" w:pos="9016"/>
            </w:tabs>
            <w:rPr>
              <w:rFonts w:ascii="Arial" w:hAnsi="Arial" w:cs="Arial"/>
              <w:noProof/>
              <w:sz w:val="28"/>
              <w:szCs w:val="28"/>
            </w:rPr>
          </w:pPr>
          <w:hyperlink w:anchor="_Toc103010061" w:history="1">
            <w:r w:rsidRPr="008F5298">
              <w:rPr>
                <w:rStyle w:val="Hyperlink"/>
                <w:rFonts w:ascii="Arial" w:hAnsi="Arial" w:cs="Arial"/>
                <w:noProof/>
                <w:sz w:val="28"/>
                <w:szCs w:val="28"/>
              </w:rPr>
              <w:t>5.0 Computation and plotting of level</w:t>
            </w:r>
            <w:r w:rsidRPr="008F5298">
              <w:rPr>
                <w:rFonts w:ascii="Arial" w:hAnsi="Arial" w:cs="Arial"/>
                <w:noProof/>
                <w:webHidden/>
                <w:sz w:val="28"/>
                <w:szCs w:val="28"/>
              </w:rPr>
              <w:tab/>
            </w:r>
            <w:r w:rsidRPr="008F5298">
              <w:rPr>
                <w:rFonts w:ascii="Arial" w:hAnsi="Arial" w:cs="Arial"/>
                <w:noProof/>
                <w:webHidden/>
                <w:sz w:val="28"/>
                <w:szCs w:val="28"/>
              </w:rPr>
              <w:fldChar w:fldCharType="begin"/>
            </w:r>
            <w:r w:rsidRPr="008F5298">
              <w:rPr>
                <w:rFonts w:ascii="Arial" w:hAnsi="Arial" w:cs="Arial"/>
                <w:noProof/>
                <w:webHidden/>
                <w:sz w:val="28"/>
                <w:szCs w:val="28"/>
              </w:rPr>
              <w:instrText xml:space="preserve"> PAGEREF _Toc103010061 \h </w:instrText>
            </w:r>
            <w:r w:rsidRPr="008F5298">
              <w:rPr>
                <w:rFonts w:ascii="Arial" w:hAnsi="Arial" w:cs="Arial"/>
                <w:noProof/>
                <w:webHidden/>
                <w:sz w:val="28"/>
                <w:szCs w:val="28"/>
              </w:rPr>
            </w:r>
            <w:r w:rsidRPr="008F5298">
              <w:rPr>
                <w:rFonts w:ascii="Arial" w:hAnsi="Arial" w:cs="Arial"/>
                <w:noProof/>
                <w:webHidden/>
                <w:sz w:val="28"/>
                <w:szCs w:val="28"/>
              </w:rPr>
              <w:fldChar w:fldCharType="separate"/>
            </w:r>
            <w:r w:rsidRPr="008F5298">
              <w:rPr>
                <w:rFonts w:ascii="Arial" w:hAnsi="Arial" w:cs="Arial"/>
                <w:noProof/>
                <w:webHidden/>
                <w:sz w:val="28"/>
                <w:szCs w:val="28"/>
              </w:rPr>
              <w:t>4</w:t>
            </w:r>
            <w:r w:rsidRPr="008F5298">
              <w:rPr>
                <w:rFonts w:ascii="Arial" w:hAnsi="Arial" w:cs="Arial"/>
                <w:noProof/>
                <w:webHidden/>
                <w:sz w:val="28"/>
                <w:szCs w:val="28"/>
              </w:rPr>
              <w:fldChar w:fldCharType="end"/>
            </w:r>
          </w:hyperlink>
        </w:p>
        <w:p w14:paraId="31CBB9D8" w14:textId="790E307C" w:rsidR="008F5298" w:rsidRPr="008F5298" w:rsidRDefault="008F5298">
          <w:pPr>
            <w:pStyle w:val="TOC1"/>
            <w:tabs>
              <w:tab w:val="right" w:leader="dot" w:pos="9016"/>
            </w:tabs>
            <w:rPr>
              <w:rFonts w:ascii="Arial" w:hAnsi="Arial" w:cs="Arial"/>
              <w:noProof/>
              <w:sz w:val="28"/>
              <w:szCs w:val="28"/>
            </w:rPr>
          </w:pPr>
          <w:hyperlink w:anchor="_Toc103010062" w:history="1">
            <w:r w:rsidRPr="008F5298">
              <w:rPr>
                <w:rStyle w:val="Hyperlink"/>
                <w:rFonts w:ascii="Arial" w:hAnsi="Arial" w:cs="Arial"/>
                <w:noProof/>
                <w:sz w:val="28"/>
                <w:szCs w:val="28"/>
              </w:rPr>
              <w:t>6.0 Conclusion- comments on the information from the levels plotted.</w:t>
            </w:r>
            <w:r w:rsidRPr="008F5298">
              <w:rPr>
                <w:rFonts w:ascii="Arial" w:hAnsi="Arial" w:cs="Arial"/>
                <w:noProof/>
                <w:webHidden/>
                <w:sz w:val="28"/>
                <w:szCs w:val="28"/>
              </w:rPr>
              <w:tab/>
            </w:r>
            <w:r w:rsidRPr="008F5298">
              <w:rPr>
                <w:rFonts w:ascii="Arial" w:hAnsi="Arial" w:cs="Arial"/>
                <w:noProof/>
                <w:webHidden/>
                <w:sz w:val="28"/>
                <w:szCs w:val="28"/>
              </w:rPr>
              <w:fldChar w:fldCharType="begin"/>
            </w:r>
            <w:r w:rsidRPr="008F5298">
              <w:rPr>
                <w:rFonts w:ascii="Arial" w:hAnsi="Arial" w:cs="Arial"/>
                <w:noProof/>
                <w:webHidden/>
                <w:sz w:val="28"/>
                <w:szCs w:val="28"/>
              </w:rPr>
              <w:instrText xml:space="preserve"> PAGEREF _Toc103010062 \h </w:instrText>
            </w:r>
            <w:r w:rsidRPr="008F5298">
              <w:rPr>
                <w:rFonts w:ascii="Arial" w:hAnsi="Arial" w:cs="Arial"/>
                <w:noProof/>
                <w:webHidden/>
                <w:sz w:val="28"/>
                <w:szCs w:val="28"/>
              </w:rPr>
            </w:r>
            <w:r w:rsidRPr="008F5298">
              <w:rPr>
                <w:rFonts w:ascii="Arial" w:hAnsi="Arial" w:cs="Arial"/>
                <w:noProof/>
                <w:webHidden/>
                <w:sz w:val="28"/>
                <w:szCs w:val="28"/>
              </w:rPr>
              <w:fldChar w:fldCharType="separate"/>
            </w:r>
            <w:r w:rsidRPr="008F5298">
              <w:rPr>
                <w:rFonts w:ascii="Arial" w:hAnsi="Arial" w:cs="Arial"/>
                <w:noProof/>
                <w:webHidden/>
                <w:sz w:val="28"/>
                <w:szCs w:val="28"/>
              </w:rPr>
              <w:t>7</w:t>
            </w:r>
            <w:r w:rsidRPr="008F5298">
              <w:rPr>
                <w:rFonts w:ascii="Arial" w:hAnsi="Arial" w:cs="Arial"/>
                <w:noProof/>
                <w:webHidden/>
                <w:sz w:val="28"/>
                <w:szCs w:val="28"/>
              </w:rPr>
              <w:fldChar w:fldCharType="end"/>
            </w:r>
          </w:hyperlink>
        </w:p>
        <w:p w14:paraId="6750DA89" w14:textId="30670912" w:rsidR="008F5298" w:rsidRDefault="008F5298">
          <w:r w:rsidRPr="008F5298">
            <w:rPr>
              <w:rFonts w:ascii="Arial" w:hAnsi="Arial" w:cs="Arial"/>
              <w:b/>
              <w:bCs/>
              <w:noProof/>
              <w:sz w:val="28"/>
              <w:szCs w:val="28"/>
            </w:rPr>
            <w:fldChar w:fldCharType="end"/>
          </w:r>
        </w:p>
      </w:sdtContent>
    </w:sdt>
    <w:p w14:paraId="55025241" w14:textId="77777777" w:rsidR="008F5298" w:rsidRPr="008F5298" w:rsidRDefault="008F5298" w:rsidP="008F5298">
      <w:pPr>
        <w:rPr>
          <w:lang w:val="en-US"/>
        </w:rPr>
      </w:pPr>
    </w:p>
    <w:p w14:paraId="52FE5595" w14:textId="3A85EEA9" w:rsidR="00DD028D" w:rsidRPr="00234735" w:rsidRDefault="00DD028D">
      <w:pPr>
        <w:rPr>
          <w:rFonts w:ascii="Arial" w:hAnsi="Arial" w:cs="Arial"/>
          <w:lang w:val="en-US"/>
        </w:rPr>
      </w:pPr>
    </w:p>
    <w:p w14:paraId="3FF3B007" w14:textId="219AC99E" w:rsidR="00F306CA" w:rsidRPr="00234735" w:rsidRDefault="00DD028D" w:rsidP="00F306CA">
      <w:pPr>
        <w:pStyle w:val="Heading1"/>
        <w:numPr>
          <w:ilvl w:val="0"/>
          <w:numId w:val="2"/>
        </w:numPr>
        <w:rPr>
          <w:rFonts w:ascii="Arial" w:hAnsi="Arial" w:cs="Arial"/>
        </w:rPr>
      </w:pPr>
      <w:bookmarkStart w:id="0" w:name="_Toc103010057"/>
      <w:r w:rsidRPr="00234735">
        <w:rPr>
          <w:rFonts w:ascii="Arial" w:hAnsi="Arial" w:cs="Arial"/>
        </w:rPr>
        <w:t>Introduction</w:t>
      </w:r>
      <w:bookmarkEnd w:id="0"/>
    </w:p>
    <w:p w14:paraId="5986A483" w14:textId="20FCA434" w:rsidR="00C17FBC" w:rsidRDefault="00FF6678" w:rsidP="00C17FBC">
      <w:pPr>
        <w:ind w:left="720"/>
        <w:rPr>
          <w:rFonts w:ascii="Arial" w:hAnsi="Arial" w:cs="Arial"/>
          <w:lang w:val="en-US"/>
        </w:rPr>
      </w:pPr>
      <w:r w:rsidRPr="00234735">
        <w:rPr>
          <w:rFonts w:ascii="Arial" w:hAnsi="Arial" w:cs="Arial"/>
          <w:lang w:val="en-US"/>
        </w:rPr>
        <w:t xml:space="preserve">Levelling is </w:t>
      </w:r>
      <w:r w:rsidR="00EE60A9" w:rsidRPr="00234735">
        <w:rPr>
          <w:rFonts w:ascii="Arial" w:hAnsi="Arial" w:cs="Arial"/>
          <w:lang w:val="en-US"/>
        </w:rPr>
        <w:t>carrying out a survey to determine the levels of given points to a relevant datum being either to Ordnance Datum or to a Local datum and find there elevation as well as establishing a given point or to set up a datum.</w:t>
      </w:r>
      <w:r w:rsidR="00C17FBC">
        <w:rPr>
          <w:rFonts w:ascii="Arial" w:hAnsi="Arial" w:cs="Arial"/>
          <w:lang w:val="en-US"/>
        </w:rPr>
        <w:t xml:space="preserve"> Points taken across the survey are </w:t>
      </w:r>
      <w:proofErr w:type="spellStart"/>
      <w:r w:rsidR="00C17FBC">
        <w:rPr>
          <w:rFonts w:ascii="Arial" w:hAnsi="Arial" w:cs="Arial"/>
          <w:lang w:val="en-US"/>
        </w:rPr>
        <w:t>know</w:t>
      </w:r>
      <w:proofErr w:type="spellEnd"/>
      <w:r w:rsidR="00C17FBC">
        <w:rPr>
          <w:rFonts w:ascii="Arial" w:hAnsi="Arial" w:cs="Arial"/>
          <w:lang w:val="en-US"/>
        </w:rPr>
        <w:t xml:space="preserve"> as Backsights being the start of the set-up of the survey or the start of a change point, Intermediate sight being the points taken in between set ups. Then the Foresight being the last point taken before a new set-up or the end of a survey.</w:t>
      </w:r>
    </w:p>
    <w:p w14:paraId="2BD6B17E" w14:textId="55D67286" w:rsidR="00C17FBC" w:rsidRPr="00234735" w:rsidRDefault="00C17FBC" w:rsidP="00A74C4E">
      <w:pPr>
        <w:ind w:left="720"/>
        <w:rPr>
          <w:rFonts w:ascii="Arial" w:hAnsi="Arial" w:cs="Arial"/>
          <w:lang w:val="en-US"/>
        </w:rPr>
      </w:pPr>
      <w:r>
        <w:rPr>
          <w:rFonts w:ascii="Arial" w:hAnsi="Arial" w:cs="Arial"/>
          <w:lang w:val="en-US"/>
        </w:rPr>
        <w:t>There are 2 forms of levelling surveys being a closed traverse or open traverse. A</w:t>
      </w:r>
      <w:r w:rsidR="003703E7">
        <w:rPr>
          <w:rFonts w:ascii="Arial" w:hAnsi="Arial" w:cs="Arial"/>
          <w:lang w:val="en-US"/>
        </w:rPr>
        <w:t xml:space="preserve"> closed</w:t>
      </w:r>
      <w:r>
        <w:rPr>
          <w:rFonts w:ascii="Arial" w:hAnsi="Arial" w:cs="Arial"/>
          <w:lang w:val="en-US"/>
        </w:rPr>
        <w:t xml:space="preserve"> traverse is </w:t>
      </w:r>
      <w:r w:rsidR="003703E7">
        <w:rPr>
          <w:rFonts w:ascii="Arial" w:hAnsi="Arial" w:cs="Arial"/>
          <w:lang w:val="en-US"/>
        </w:rPr>
        <w:t xml:space="preserve">when you first Backsight reading is the same foresight you end on, as you doing a loop around back to the same point. An open traverse is the opposite of a closed traverse as this is when you carry out a survey and </w:t>
      </w:r>
      <w:proofErr w:type="spellStart"/>
      <w:r w:rsidR="003703E7">
        <w:rPr>
          <w:rFonts w:ascii="Arial" w:hAnsi="Arial" w:cs="Arial"/>
          <w:lang w:val="en-US"/>
        </w:rPr>
        <w:t>its</w:t>
      </w:r>
      <w:proofErr w:type="spellEnd"/>
      <w:r w:rsidR="003703E7">
        <w:rPr>
          <w:rFonts w:ascii="Arial" w:hAnsi="Arial" w:cs="Arial"/>
          <w:lang w:val="en-US"/>
        </w:rPr>
        <w:t xml:space="preserve"> over a long distance where it’ll be too long to traverse back to the start point, as this is when you finish on a different point or another known point. As closed is usually carried out on small sites. </w:t>
      </w:r>
    </w:p>
    <w:p w14:paraId="58FD4FFD" w14:textId="2C8EC141" w:rsidR="007A6E85" w:rsidRPr="00234735" w:rsidRDefault="00DD028D" w:rsidP="007A6E85">
      <w:pPr>
        <w:pStyle w:val="Heading1"/>
        <w:rPr>
          <w:rFonts w:ascii="Arial" w:hAnsi="Arial" w:cs="Arial"/>
        </w:rPr>
      </w:pPr>
      <w:bookmarkStart w:id="1" w:name="_Toc103010058"/>
      <w:r w:rsidRPr="00234735">
        <w:rPr>
          <w:rFonts w:ascii="Arial" w:hAnsi="Arial" w:cs="Arial"/>
        </w:rPr>
        <w:t>2.0 General overview of levelling surveying</w:t>
      </w:r>
      <w:bookmarkEnd w:id="1"/>
    </w:p>
    <w:p w14:paraId="31DBA877" w14:textId="2D350B98" w:rsidR="00FF6678" w:rsidRDefault="00FF6678" w:rsidP="00FF6678">
      <w:pPr>
        <w:ind w:left="720"/>
        <w:rPr>
          <w:rFonts w:ascii="Arial" w:hAnsi="Arial" w:cs="Arial"/>
          <w:lang w:val="en-US"/>
        </w:rPr>
      </w:pPr>
      <w:r w:rsidRPr="00234735">
        <w:rPr>
          <w:rFonts w:ascii="Arial" w:hAnsi="Arial" w:cs="Arial"/>
          <w:lang w:val="en-US"/>
        </w:rPr>
        <w:t>The survey was carried out for Swansea City Council for the purposes of planning on constructing a new route linking LLandarcy and Neath together. The survey was taken on the proposed route as an existing survey to indicated the amount of earthworks that will be need to be carried out for the new route.</w:t>
      </w:r>
    </w:p>
    <w:p w14:paraId="670A890D" w14:textId="5246E5A5" w:rsidR="007640E0" w:rsidRPr="007640E0" w:rsidRDefault="007640E0" w:rsidP="007640E0">
      <w:pPr>
        <w:ind w:firstLine="720"/>
        <w:rPr>
          <w:rFonts w:ascii="Arial" w:hAnsi="Arial" w:cs="Arial"/>
        </w:rPr>
      </w:pPr>
      <w:r>
        <w:rPr>
          <w:rFonts w:ascii="Arial" w:hAnsi="Arial" w:cs="Arial"/>
        </w:rPr>
        <w:t xml:space="preserve">We carried out an open traverse survey due to the size and distance of the site. </w:t>
      </w:r>
    </w:p>
    <w:p w14:paraId="3D0337DA" w14:textId="63D34362" w:rsidR="000C4F30" w:rsidRDefault="005C07DF" w:rsidP="008207B9">
      <w:pPr>
        <w:ind w:left="720"/>
        <w:rPr>
          <w:rFonts w:ascii="Arial" w:hAnsi="Arial" w:cs="Arial"/>
        </w:rPr>
      </w:pPr>
      <w:r w:rsidRPr="00234735">
        <w:rPr>
          <w:rFonts w:ascii="Arial" w:hAnsi="Arial" w:cs="Arial"/>
        </w:rPr>
        <w:t>The Survey took place on Monday 7</w:t>
      </w:r>
      <w:r w:rsidRPr="00234735">
        <w:rPr>
          <w:rFonts w:ascii="Arial" w:hAnsi="Arial" w:cs="Arial"/>
          <w:vertAlign w:val="superscript"/>
        </w:rPr>
        <w:t>th</w:t>
      </w:r>
      <w:r w:rsidRPr="00234735">
        <w:rPr>
          <w:rFonts w:ascii="Arial" w:hAnsi="Arial" w:cs="Arial"/>
        </w:rPr>
        <w:t xml:space="preserve"> March 2022, between 1pm to 3pm. </w:t>
      </w:r>
      <w:r w:rsidR="008B150E" w:rsidRPr="00234735">
        <w:rPr>
          <w:rFonts w:ascii="Arial" w:hAnsi="Arial" w:cs="Arial"/>
        </w:rPr>
        <w:t>The weather was sunny and windy.</w:t>
      </w:r>
      <w:r w:rsidR="00D74471" w:rsidRPr="00234735">
        <w:rPr>
          <w:rFonts w:ascii="Arial" w:hAnsi="Arial" w:cs="Arial"/>
        </w:rPr>
        <w:t xml:space="preserve"> </w:t>
      </w:r>
      <w:r w:rsidR="000C4F30" w:rsidRPr="00234735">
        <w:rPr>
          <w:rFonts w:ascii="Arial" w:hAnsi="Arial" w:cs="Arial"/>
        </w:rPr>
        <w:t>The Survey was 560 metres long</w:t>
      </w:r>
      <w:r w:rsidR="008207B9" w:rsidRPr="00234735">
        <w:rPr>
          <w:rFonts w:ascii="Arial" w:hAnsi="Arial" w:cs="Arial"/>
        </w:rPr>
        <w:t>.</w:t>
      </w:r>
      <w:r w:rsidR="008207B9" w:rsidRPr="00234735">
        <w:rPr>
          <w:rFonts w:ascii="Arial" w:hAnsi="Arial" w:cs="Arial"/>
          <w:lang w:val="en-US"/>
        </w:rPr>
        <w:t xml:space="preserve"> The survey was conducted by </w:t>
      </w:r>
      <w:r w:rsidR="008207B9" w:rsidRPr="00234735">
        <w:rPr>
          <w:rFonts w:ascii="Arial" w:hAnsi="Arial" w:cs="Arial"/>
        </w:rPr>
        <w:t>Dylan Pugh, Karman Davies, Mark Robinson, Sam Tucker and Josh Jones.</w:t>
      </w:r>
    </w:p>
    <w:p w14:paraId="720D77BC" w14:textId="77777777" w:rsidR="006E1201" w:rsidRDefault="006E1201" w:rsidP="008207B9">
      <w:pPr>
        <w:ind w:left="720"/>
        <w:rPr>
          <w:rFonts w:ascii="Arial" w:hAnsi="Arial" w:cs="Arial"/>
          <w:lang w:val="en-US"/>
        </w:rPr>
      </w:pPr>
      <w:r>
        <w:rPr>
          <w:noProof/>
        </w:rPr>
        <w:lastRenderedPageBreak/>
        <mc:AlternateContent>
          <mc:Choice Requires="wps">
            <w:drawing>
              <wp:anchor distT="0" distB="0" distL="114300" distR="114300" simplePos="0" relativeHeight="251664384" behindDoc="0" locked="0" layoutInCell="1" allowOverlap="1" wp14:anchorId="16389FBE" wp14:editId="7CBB0DC1">
                <wp:simplePos x="0" y="0"/>
                <wp:positionH relativeFrom="column">
                  <wp:posOffset>418856</wp:posOffset>
                </wp:positionH>
                <wp:positionV relativeFrom="paragraph">
                  <wp:posOffset>1564151</wp:posOffset>
                </wp:positionV>
                <wp:extent cx="1828800" cy="18288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B11B26A" w14:textId="1A1DC0A9" w:rsidR="0084117B" w:rsidRPr="0084117B" w:rsidRDefault="0084117B" w:rsidP="0084117B">
                            <w:pPr>
                              <w:rPr>
                                <w:noProof/>
                                <w:color w:val="FF0000"/>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117B">
                              <w:rPr>
                                <w:noProof/>
                                <w:color w:val="FF0000"/>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6389FBE" id="_x0000_t202" coordsize="21600,21600" o:spt="202" path="m,l,21600r21600,l21600,xe">
                <v:stroke joinstyle="miter"/>
                <v:path gradientshapeok="t" o:connecttype="rect"/>
              </v:shapetype>
              <v:shape id="Text Box 16" o:spid="_x0000_s1026" type="#_x0000_t202" style="position:absolute;left:0;text-align:left;margin-left:33pt;margin-top:123.15pt;width:2in;height:2in;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" filled="f" stroked="f">
                <v:textbox style="mso-fit-shape-to-text:t">
                  <w:txbxContent>
                    <w:p w14:paraId="6B11B26A" w14:textId="1A1DC0A9" w:rsidR="0084117B" w:rsidRPr="0084117B" w:rsidRDefault="0084117B" w:rsidP="0084117B">
                      <w:pPr>
                        <w:rPr>
                          <w:noProof/>
                          <w:color w:val="FF0000"/>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117B">
                        <w:rPr>
                          <w:noProof/>
                          <w:color w:val="FF0000"/>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End</w:t>
                      </w:r>
                    </w:p>
                  </w:txbxContent>
                </v:textbox>
              </v:shape>
            </w:pict>
          </mc:Fallback>
        </mc:AlternateContent>
      </w:r>
      <w:r>
        <w:rPr>
          <w:noProof/>
        </w:rPr>
        <mc:AlternateContent>
          <mc:Choice Requires="wps">
            <w:drawing>
              <wp:anchor distT="0" distB="0" distL="114300" distR="114300" simplePos="0" relativeHeight="251696128" behindDoc="0" locked="0" layoutInCell="1" allowOverlap="1" wp14:anchorId="39E1D1DD" wp14:editId="70D9C5E1">
                <wp:simplePos x="0" y="0"/>
                <wp:positionH relativeFrom="column">
                  <wp:posOffset>1550079</wp:posOffset>
                </wp:positionH>
                <wp:positionV relativeFrom="paragraph">
                  <wp:posOffset>2958088</wp:posOffset>
                </wp:positionV>
                <wp:extent cx="151585" cy="112466"/>
                <wp:effectExtent l="38100" t="38100" r="20320" b="20955"/>
                <wp:wrapNone/>
                <wp:docPr id="34" name="Straight Arrow Connector 34"/>
                <wp:cNvGraphicFramePr/>
                <a:graphic xmlns:a="http://schemas.openxmlformats.org/drawingml/2006/main">
                  <a:graphicData uri="http://schemas.microsoft.com/office/word/2010/wordprocessingShape">
                    <wps:wsp>
                      <wps:cNvCnPr/>
                      <wps:spPr>
                        <a:xfrm flipH="1" flipV="1">
                          <a:off x="0" y="0"/>
                          <a:ext cx="151585" cy="112466"/>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6B73DE7" id="_x0000_t32" coordsize="21600,21600" o:spt="32" o:oned="t" path="m,l21600,21600e" filled="f">
                <v:path arrowok="t" fillok="f" o:connecttype="none"/>
                <o:lock v:ext="edit" shapetype="t"/>
              </v:shapetype>
              <v:shape id="Straight Arrow Connector 34" o:spid="_x0000_s1026" type="#_x0000_t32" style="position:absolute;margin-left:122.05pt;margin-top:232.9pt;width:11.95pt;height:8.85pt;flip:x 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" strokecolor="red" strokeweight="1.5pt">
                <v:stroke endarrow="block" joinstyle="miter"/>
              </v:shape>
            </w:pict>
          </mc:Fallback>
        </mc:AlternateContent>
      </w:r>
      <w:r>
        <w:rPr>
          <w:noProof/>
        </w:rPr>
        <mc:AlternateContent>
          <mc:Choice Requires="wps">
            <w:drawing>
              <wp:anchor distT="0" distB="0" distL="114300" distR="114300" simplePos="0" relativeHeight="251679744" behindDoc="0" locked="0" layoutInCell="1" allowOverlap="1" wp14:anchorId="04A0DBF4" wp14:editId="046FD2FA">
                <wp:simplePos x="0" y="0"/>
                <wp:positionH relativeFrom="column">
                  <wp:posOffset>1568620</wp:posOffset>
                </wp:positionH>
                <wp:positionV relativeFrom="paragraph">
                  <wp:posOffset>3069536</wp:posOffset>
                </wp:positionV>
                <wp:extent cx="132453" cy="129662"/>
                <wp:effectExtent l="0" t="38100" r="58420" b="22860"/>
                <wp:wrapNone/>
                <wp:docPr id="26" name="Straight Arrow Connector 26"/>
                <wp:cNvGraphicFramePr/>
                <a:graphic xmlns:a="http://schemas.openxmlformats.org/drawingml/2006/main">
                  <a:graphicData uri="http://schemas.microsoft.com/office/word/2010/wordprocessingShape">
                    <wps:wsp>
                      <wps:cNvCnPr/>
                      <wps:spPr>
                        <a:xfrm flipV="1">
                          <a:off x="0" y="0"/>
                          <a:ext cx="132453" cy="129662"/>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7B2310" id="Straight Arrow Connector 26" o:spid="_x0000_s1026" type="#_x0000_t32" style="position:absolute;margin-left:123.5pt;margin-top:241.7pt;width:10.45pt;height:10.2pt;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" strokecolor="red" strokeweight="1.5pt">
                <v:stroke endarrow="block" joinstyle="miter"/>
              </v:shape>
            </w:pict>
          </mc:Fallback>
        </mc:AlternateContent>
      </w:r>
      <w:r>
        <w:rPr>
          <w:noProof/>
        </w:rPr>
        <mc:AlternateContent>
          <mc:Choice Requires="wps">
            <w:drawing>
              <wp:anchor distT="0" distB="0" distL="114300" distR="114300" simplePos="0" relativeHeight="251681792" behindDoc="0" locked="0" layoutInCell="1" allowOverlap="1" wp14:anchorId="3D3166B3" wp14:editId="43303204">
                <wp:simplePos x="0" y="0"/>
                <wp:positionH relativeFrom="column">
                  <wp:posOffset>1612627</wp:posOffset>
                </wp:positionH>
                <wp:positionV relativeFrom="paragraph">
                  <wp:posOffset>3199711</wp:posOffset>
                </wp:positionV>
                <wp:extent cx="196161" cy="100272"/>
                <wp:effectExtent l="38100" t="38100" r="13970" b="33655"/>
                <wp:wrapNone/>
                <wp:docPr id="27" name="Straight Arrow Connector 27"/>
                <wp:cNvGraphicFramePr/>
                <a:graphic xmlns:a="http://schemas.openxmlformats.org/drawingml/2006/main">
                  <a:graphicData uri="http://schemas.microsoft.com/office/word/2010/wordprocessingShape">
                    <wps:wsp>
                      <wps:cNvCnPr/>
                      <wps:spPr>
                        <a:xfrm flipH="1" flipV="1">
                          <a:off x="0" y="0"/>
                          <a:ext cx="196161" cy="100272"/>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56378D" id="Straight Arrow Connector 27" o:spid="_x0000_s1026" type="#_x0000_t32" style="position:absolute;margin-left:127pt;margin-top:251.95pt;width:15.45pt;height:7.9pt;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" strokecolor="red" strokeweight="1.5pt">
                <v:stroke endarrow="block" joinstyle="miter"/>
              </v:shape>
            </w:pict>
          </mc:Fallback>
        </mc:AlternateContent>
      </w:r>
      <w:r>
        <w:rPr>
          <w:noProof/>
        </w:rPr>
        <mc:AlternateContent>
          <mc:Choice Requires="wps">
            <w:drawing>
              <wp:anchor distT="0" distB="0" distL="114300" distR="114300" simplePos="0" relativeHeight="251683840" behindDoc="0" locked="0" layoutInCell="1" allowOverlap="1" wp14:anchorId="1D6838F5" wp14:editId="01490053">
                <wp:simplePos x="0" y="0"/>
                <wp:positionH relativeFrom="column">
                  <wp:posOffset>1789680</wp:posOffset>
                </wp:positionH>
                <wp:positionV relativeFrom="paragraph">
                  <wp:posOffset>3168351</wp:posOffset>
                </wp:positionV>
                <wp:extent cx="120762" cy="161365"/>
                <wp:effectExtent l="38100" t="0" r="31750" b="48260"/>
                <wp:wrapNone/>
                <wp:docPr id="28" name="Straight Arrow Connector 28"/>
                <wp:cNvGraphicFramePr/>
                <a:graphic xmlns:a="http://schemas.openxmlformats.org/drawingml/2006/main">
                  <a:graphicData uri="http://schemas.microsoft.com/office/word/2010/wordprocessingShape">
                    <wps:wsp>
                      <wps:cNvCnPr/>
                      <wps:spPr>
                        <a:xfrm flipH="1">
                          <a:off x="0" y="0"/>
                          <a:ext cx="120762" cy="161365"/>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4F2C34" id="Straight Arrow Connector 28" o:spid="_x0000_s1026" type="#_x0000_t32" style="position:absolute;margin-left:140.9pt;margin-top:249.5pt;width:9.5pt;height:12.7pt;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" strokecolor="red" strokeweight="1.5pt">
                <v:stroke endarrow="block" joinstyle="miter"/>
              </v:shape>
            </w:pict>
          </mc:Fallback>
        </mc:AlternateContent>
      </w:r>
      <w:r>
        <w:rPr>
          <w:noProof/>
        </w:rPr>
        <mc:AlternateContent>
          <mc:Choice Requires="wps">
            <w:drawing>
              <wp:anchor distT="0" distB="0" distL="114300" distR="114300" simplePos="0" relativeHeight="251694080" behindDoc="0" locked="0" layoutInCell="1" allowOverlap="1" wp14:anchorId="0D5AB414" wp14:editId="050611C5">
                <wp:simplePos x="0" y="0"/>
                <wp:positionH relativeFrom="column">
                  <wp:posOffset>1911926</wp:posOffset>
                </wp:positionH>
                <wp:positionV relativeFrom="paragraph">
                  <wp:posOffset>3148398</wp:posOffset>
                </wp:positionV>
                <wp:extent cx="130233" cy="122378"/>
                <wp:effectExtent l="38100" t="38100" r="22225" b="30480"/>
                <wp:wrapNone/>
                <wp:docPr id="33" name="Straight Arrow Connector 33"/>
                <wp:cNvGraphicFramePr/>
                <a:graphic xmlns:a="http://schemas.openxmlformats.org/drawingml/2006/main">
                  <a:graphicData uri="http://schemas.microsoft.com/office/word/2010/wordprocessingShape">
                    <wps:wsp>
                      <wps:cNvCnPr/>
                      <wps:spPr>
                        <a:xfrm flipH="1" flipV="1">
                          <a:off x="0" y="0"/>
                          <a:ext cx="130233" cy="122378"/>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4E3A01" id="Straight Arrow Connector 33" o:spid="_x0000_s1026" type="#_x0000_t32" style="position:absolute;margin-left:150.55pt;margin-top:247.9pt;width:10.25pt;height:9.65pt;flip:x 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" strokecolor="red" strokeweight="1.5pt">
                <v:stroke endarrow="block" joinstyle="miter"/>
              </v:shape>
            </w:pict>
          </mc:Fallback>
        </mc:AlternateContent>
      </w:r>
      <w:r>
        <w:rPr>
          <w:noProof/>
        </w:rPr>
        <mc:AlternateContent>
          <mc:Choice Requires="wps">
            <w:drawing>
              <wp:anchor distT="0" distB="0" distL="114300" distR="114300" simplePos="0" relativeHeight="251692032" behindDoc="0" locked="0" layoutInCell="1" allowOverlap="1" wp14:anchorId="7F7585BD" wp14:editId="0EB9713E">
                <wp:simplePos x="0" y="0"/>
                <wp:positionH relativeFrom="column">
                  <wp:posOffset>2042299</wp:posOffset>
                </wp:positionH>
                <wp:positionV relativeFrom="paragraph">
                  <wp:posOffset>3099893</wp:posOffset>
                </wp:positionV>
                <wp:extent cx="45719" cy="171145"/>
                <wp:effectExtent l="57150" t="0" r="50165" b="57785"/>
                <wp:wrapNone/>
                <wp:docPr id="32" name="Straight Arrow Connector 32"/>
                <wp:cNvGraphicFramePr/>
                <a:graphic xmlns:a="http://schemas.openxmlformats.org/drawingml/2006/main">
                  <a:graphicData uri="http://schemas.microsoft.com/office/word/2010/wordprocessingShape">
                    <wps:wsp>
                      <wps:cNvCnPr/>
                      <wps:spPr>
                        <a:xfrm flipH="1">
                          <a:off x="0" y="0"/>
                          <a:ext cx="45719" cy="171145"/>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CD132B" id="Straight Arrow Connector 32" o:spid="_x0000_s1026" type="#_x0000_t32" style="position:absolute;margin-left:160.8pt;margin-top:244.1pt;width:3.6pt;height:13.5pt;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" strokecolor="red" strokeweight="1.5pt">
                <v:stroke endarrow="block" joinstyle="miter"/>
              </v:shape>
            </w:pict>
          </mc:Fallback>
        </mc:AlternateContent>
      </w:r>
      <w:r>
        <w:rPr>
          <w:noProof/>
        </w:rPr>
        <mc:AlternateContent>
          <mc:Choice Requires="wps">
            <w:drawing>
              <wp:anchor distT="0" distB="0" distL="114300" distR="114300" simplePos="0" relativeHeight="251689984" behindDoc="0" locked="0" layoutInCell="1" allowOverlap="1" wp14:anchorId="5528C9F9" wp14:editId="3A11AED8">
                <wp:simplePos x="0" y="0"/>
                <wp:positionH relativeFrom="column">
                  <wp:posOffset>2102630</wp:posOffset>
                </wp:positionH>
                <wp:positionV relativeFrom="paragraph">
                  <wp:posOffset>3070553</wp:posOffset>
                </wp:positionV>
                <wp:extent cx="130803" cy="130427"/>
                <wp:effectExtent l="38100" t="38100" r="22225" b="22225"/>
                <wp:wrapNone/>
                <wp:docPr id="31" name="Straight Arrow Connector 31"/>
                <wp:cNvGraphicFramePr/>
                <a:graphic xmlns:a="http://schemas.openxmlformats.org/drawingml/2006/main">
                  <a:graphicData uri="http://schemas.microsoft.com/office/word/2010/wordprocessingShape">
                    <wps:wsp>
                      <wps:cNvCnPr/>
                      <wps:spPr>
                        <a:xfrm flipH="1" flipV="1">
                          <a:off x="0" y="0"/>
                          <a:ext cx="130803" cy="130427"/>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384437" id="Straight Arrow Connector 31" o:spid="_x0000_s1026" type="#_x0000_t32" style="position:absolute;margin-left:165.55pt;margin-top:241.8pt;width:10.3pt;height:10.25pt;flip:x 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" strokecolor="red" strokeweight="1.5pt">
                <v:stroke endarrow="block" joinstyle="miter"/>
              </v:shape>
            </w:pict>
          </mc:Fallback>
        </mc:AlternateContent>
      </w:r>
      <w:r>
        <w:rPr>
          <w:noProof/>
        </w:rPr>
        <mc:AlternateContent>
          <mc:Choice Requires="wps">
            <w:drawing>
              <wp:anchor distT="0" distB="0" distL="114300" distR="114300" simplePos="0" relativeHeight="251687936" behindDoc="0" locked="0" layoutInCell="1" allowOverlap="1" wp14:anchorId="51962FD6" wp14:editId="0CF9BB30">
                <wp:simplePos x="0" y="0"/>
                <wp:positionH relativeFrom="column">
                  <wp:posOffset>2234316</wp:posOffset>
                </wp:positionH>
                <wp:positionV relativeFrom="paragraph">
                  <wp:posOffset>3001120</wp:posOffset>
                </wp:positionV>
                <wp:extent cx="47707" cy="236883"/>
                <wp:effectExtent l="57150" t="0" r="47625" b="48895"/>
                <wp:wrapNone/>
                <wp:docPr id="30" name="Straight Arrow Connector 30"/>
                <wp:cNvGraphicFramePr/>
                <a:graphic xmlns:a="http://schemas.openxmlformats.org/drawingml/2006/main">
                  <a:graphicData uri="http://schemas.microsoft.com/office/word/2010/wordprocessingShape">
                    <wps:wsp>
                      <wps:cNvCnPr/>
                      <wps:spPr>
                        <a:xfrm flipH="1">
                          <a:off x="0" y="0"/>
                          <a:ext cx="47707" cy="236883"/>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AC8479" id="Straight Arrow Connector 30" o:spid="_x0000_s1026" type="#_x0000_t32" style="position:absolute;margin-left:175.95pt;margin-top:236.3pt;width:3.75pt;height:18.65pt;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" strokecolor="red" strokeweight="1.5pt">
                <v:stroke endarrow="block" joinstyle="miter"/>
              </v:shape>
            </w:pict>
          </mc:Fallback>
        </mc:AlternateContent>
      </w:r>
      <w:r>
        <w:rPr>
          <w:noProof/>
        </w:rPr>
        <mc:AlternateContent>
          <mc:Choice Requires="wps">
            <w:drawing>
              <wp:anchor distT="0" distB="0" distL="114300" distR="114300" simplePos="0" relativeHeight="251685888" behindDoc="0" locked="0" layoutInCell="1" allowOverlap="1" wp14:anchorId="417FB4DC" wp14:editId="28A8935E">
                <wp:simplePos x="0" y="0"/>
                <wp:positionH relativeFrom="column">
                  <wp:posOffset>2234317</wp:posOffset>
                </wp:positionH>
                <wp:positionV relativeFrom="paragraph">
                  <wp:posOffset>3001121</wp:posOffset>
                </wp:positionV>
                <wp:extent cx="268356" cy="147928"/>
                <wp:effectExtent l="38100" t="38100" r="17780" b="24130"/>
                <wp:wrapNone/>
                <wp:docPr id="29" name="Straight Arrow Connector 29"/>
                <wp:cNvGraphicFramePr/>
                <a:graphic xmlns:a="http://schemas.openxmlformats.org/drawingml/2006/main">
                  <a:graphicData uri="http://schemas.microsoft.com/office/word/2010/wordprocessingShape">
                    <wps:wsp>
                      <wps:cNvCnPr/>
                      <wps:spPr>
                        <a:xfrm flipH="1" flipV="1">
                          <a:off x="0" y="0"/>
                          <a:ext cx="268356" cy="147928"/>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8E0259" id="Straight Arrow Connector 29" o:spid="_x0000_s1026" type="#_x0000_t32" style="position:absolute;margin-left:175.95pt;margin-top:236.3pt;width:21.15pt;height:11.65pt;flip:x 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" strokecolor="red" strokeweight="1.5pt">
                <v:stroke endarrow="block" joinstyle="miter"/>
              </v:shape>
            </w:pict>
          </mc:Fallback>
        </mc:AlternateContent>
      </w:r>
      <w:r w:rsidR="0084117B">
        <w:rPr>
          <w:noProof/>
        </w:rPr>
        <mc:AlternateContent>
          <mc:Choice Requires="wps">
            <w:drawing>
              <wp:anchor distT="0" distB="0" distL="114300" distR="114300" simplePos="0" relativeHeight="251677696" behindDoc="0" locked="0" layoutInCell="1" allowOverlap="1" wp14:anchorId="4E02E454" wp14:editId="3F1BF756">
                <wp:simplePos x="0" y="0"/>
                <wp:positionH relativeFrom="column">
                  <wp:posOffset>1550503</wp:posOffset>
                </wp:positionH>
                <wp:positionV relativeFrom="paragraph">
                  <wp:posOffset>2853193</wp:posOffset>
                </wp:positionV>
                <wp:extent cx="150633" cy="79320"/>
                <wp:effectExtent l="0" t="38100" r="59055" b="35560"/>
                <wp:wrapNone/>
                <wp:docPr id="25" name="Straight Arrow Connector 25"/>
                <wp:cNvGraphicFramePr/>
                <a:graphic xmlns:a="http://schemas.openxmlformats.org/drawingml/2006/main">
                  <a:graphicData uri="http://schemas.microsoft.com/office/word/2010/wordprocessingShape">
                    <wps:wsp>
                      <wps:cNvCnPr/>
                      <wps:spPr>
                        <a:xfrm flipV="1">
                          <a:off x="0" y="0"/>
                          <a:ext cx="150633" cy="79320"/>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0EEE55" id="Straight Arrow Connector 25" o:spid="_x0000_s1026" type="#_x0000_t32" style="position:absolute;margin-left:122.1pt;margin-top:224.65pt;width:11.85pt;height:6.25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" strokecolor="red" strokeweight="1.5pt">
                <v:stroke endarrow="block" joinstyle="miter"/>
              </v:shape>
            </w:pict>
          </mc:Fallback>
        </mc:AlternateContent>
      </w:r>
      <w:r w:rsidR="0084117B">
        <w:rPr>
          <w:noProof/>
        </w:rPr>
        <mc:AlternateContent>
          <mc:Choice Requires="wps">
            <w:drawing>
              <wp:anchor distT="0" distB="0" distL="114300" distR="114300" simplePos="0" relativeHeight="251675648" behindDoc="0" locked="0" layoutInCell="1" allowOverlap="1" wp14:anchorId="2FD71F81" wp14:editId="5EABE6B5">
                <wp:simplePos x="0" y="0"/>
                <wp:positionH relativeFrom="column">
                  <wp:posOffset>1461383</wp:posOffset>
                </wp:positionH>
                <wp:positionV relativeFrom="paragraph">
                  <wp:posOffset>2643312</wp:posOffset>
                </wp:positionV>
                <wp:extent cx="240196" cy="208390"/>
                <wp:effectExtent l="38100" t="38100" r="26670" b="20320"/>
                <wp:wrapNone/>
                <wp:docPr id="24" name="Straight Arrow Connector 24"/>
                <wp:cNvGraphicFramePr/>
                <a:graphic xmlns:a="http://schemas.openxmlformats.org/drawingml/2006/main">
                  <a:graphicData uri="http://schemas.microsoft.com/office/word/2010/wordprocessingShape">
                    <wps:wsp>
                      <wps:cNvCnPr/>
                      <wps:spPr>
                        <a:xfrm flipH="1" flipV="1">
                          <a:off x="0" y="0"/>
                          <a:ext cx="240196" cy="208390"/>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87DB6C" id="Straight Arrow Connector 24" o:spid="_x0000_s1026" type="#_x0000_t32" style="position:absolute;margin-left:115.05pt;margin-top:208.15pt;width:18.9pt;height:16.4pt;flip:x 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" strokecolor="red" strokeweight="1.5pt">
                <v:stroke endarrow="block" joinstyle="miter"/>
              </v:shape>
            </w:pict>
          </mc:Fallback>
        </mc:AlternateContent>
      </w:r>
      <w:r w:rsidR="0084117B">
        <w:rPr>
          <w:noProof/>
        </w:rPr>
        <mc:AlternateContent>
          <mc:Choice Requires="wps">
            <w:drawing>
              <wp:anchor distT="0" distB="0" distL="114300" distR="114300" simplePos="0" relativeHeight="251673600" behindDoc="0" locked="0" layoutInCell="1" allowOverlap="1" wp14:anchorId="151546AA" wp14:editId="03BE8F3D">
                <wp:simplePos x="0" y="0"/>
                <wp:positionH relativeFrom="column">
                  <wp:posOffset>1222844</wp:posOffset>
                </wp:positionH>
                <wp:positionV relativeFrom="paragraph">
                  <wp:posOffset>2380918</wp:posOffset>
                </wp:positionV>
                <wp:extent cx="240196" cy="303806"/>
                <wp:effectExtent l="38100" t="38100" r="26670" b="20320"/>
                <wp:wrapNone/>
                <wp:docPr id="23" name="Straight Arrow Connector 23"/>
                <wp:cNvGraphicFramePr/>
                <a:graphic xmlns:a="http://schemas.openxmlformats.org/drawingml/2006/main">
                  <a:graphicData uri="http://schemas.microsoft.com/office/word/2010/wordprocessingShape">
                    <wps:wsp>
                      <wps:cNvCnPr/>
                      <wps:spPr>
                        <a:xfrm flipH="1" flipV="1">
                          <a:off x="0" y="0"/>
                          <a:ext cx="240196" cy="303806"/>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8CF6F40" id="Straight Arrow Connector 23" o:spid="_x0000_s1026" type="#_x0000_t32" style="position:absolute;margin-left:96.3pt;margin-top:187.45pt;width:18.9pt;height:23.9pt;flip:x 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" strokecolor="red" strokeweight="1.5pt">
                <v:stroke endarrow="block" joinstyle="miter"/>
              </v:shape>
            </w:pict>
          </mc:Fallback>
        </mc:AlternateContent>
      </w:r>
      <w:r w:rsidR="0084117B">
        <w:rPr>
          <w:noProof/>
        </w:rPr>
        <mc:AlternateContent>
          <mc:Choice Requires="wps">
            <w:drawing>
              <wp:anchor distT="0" distB="0" distL="114300" distR="114300" simplePos="0" relativeHeight="251660288" behindDoc="0" locked="0" layoutInCell="1" allowOverlap="1" wp14:anchorId="736B4243" wp14:editId="60C2310F">
                <wp:simplePos x="0" y="0"/>
                <wp:positionH relativeFrom="column">
                  <wp:posOffset>1152331</wp:posOffset>
                </wp:positionH>
                <wp:positionV relativeFrom="paragraph">
                  <wp:posOffset>2207177</wp:posOffset>
                </wp:positionV>
                <wp:extent cx="151074" cy="151074"/>
                <wp:effectExtent l="0" t="0" r="20955" b="20955"/>
                <wp:wrapNone/>
                <wp:docPr id="14" name="Oval 14"/>
                <wp:cNvGraphicFramePr/>
                <a:graphic xmlns:a="http://schemas.openxmlformats.org/drawingml/2006/main">
                  <a:graphicData uri="http://schemas.microsoft.com/office/word/2010/wordprocessingShape">
                    <wps:wsp>
                      <wps:cNvSpPr/>
                      <wps:spPr>
                        <a:xfrm>
                          <a:off x="0" y="0"/>
                          <a:ext cx="151074" cy="151074"/>
                        </a:xfrm>
                        <a:prstGeom prst="ellips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BF93CDD" id="Oval 14" o:spid="_x0000_s1026" style="position:absolute;margin-left:90.75pt;margin-top:173.8pt;width:11.9pt;height:11.9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" fillcolor="red" strokecolor="red" strokeweight="1pt">
                <v:stroke joinstyle="miter"/>
              </v:oval>
            </w:pict>
          </mc:Fallback>
        </mc:AlternateContent>
      </w:r>
      <w:r w:rsidR="0084117B">
        <w:rPr>
          <w:noProof/>
        </w:rPr>
        <mc:AlternateContent>
          <mc:Choice Requires="wps">
            <w:drawing>
              <wp:anchor distT="0" distB="0" distL="114300" distR="114300" simplePos="0" relativeHeight="251671552" behindDoc="0" locked="0" layoutInCell="1" allowOverlap="1" wp14:anchorId="76D951F9" wp14:editId="777BDFA9">
                <wp:simplePos x="0" y="0"/>
                <wp:positionH relativeFrom="column">
                  <wp:posOffset>2501873</wp:posOffset>
                </wp:positionH>
                <wp:positionV relativeFrom="paragraph">
                  <wp:posOffset>2261318</wp:posOffset>
                </wp:positionV>
                <wp:extent cx="81170" cy="905040"/>
                <wp:effectExtent l="38100" t="0" r="33655" b="47625"/>
                <wp:wrapNone/>
                <wp:docPr id="22" name="Straight Arrow Connector 22"/>
                <wp:cNvGraphicFramePr/>
                <a:graphic xmlns:a="http://schemas.openxmlformats.org/drawingml/2006/main">
                  <a:graphicData uri="http://schemas.microsoft.com/office/word/2010/wordprocessingShape">
                    <wps:wsp>
                      <wps:cNvCnPr/>
                      <wps:spPr>
                        <a:xfrm flipH="1">
                          <a:off x="0" y="0"/>
                          <a:ext cx="81170" cy="905040"/>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A384E7" id="Straight Arrow Connector 22" o:spid="_x0000_s1026" type="#_x0000_t32" style="position:absolute;margin-left:197pt;margin-top:178.05pt;width:6.4pt;height:71.25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" strokecolor="red" strokeweight="1.5pt">
                <v:stroke endarrow="block" joinstyle="miter"/>
              </v:shape>
            </w:pict>
          </mc:Fallback>
        </mc:AlternateContent>
      </w:r>
      <w:r w:rsidR="0084117B">
        <w:rPr>
          <w:noProof/>
        </w:rPr>
        <mc:AlternateContent>
          <mc:Choice Requires="wps">
            <w:drawing>
              <wp:anchor distT="0" distB="0" distL="114300" distR="114300" simplePos="0" relativeHeight="251669504" behindDoc="0" locked="0" layoutInCell="1" allowOverlap="1" wp14:anchorId="33702D66" wp14:editId="638EC72C">
                <wp:simplePos x="0" y="0"/>
                <wp:positionH relativeFrom="column">
                  <wp:posOffset>2568270</wp:posOffset>
                </wp:positionH>
                <wp:positionV relativeFrom="paragraph">
                  <wp:posOffset>2012012</wp:posOffset>
                </wp:positionV>
                <wp:extent cx="128187" cy="195636"/>
                <wp:effectExtent l="38100" t="0" r="24765" b="52070"/>
                <wp:wrapNone/>
                <wp:docPr id="21" name="Straight Arrow Connector 21"/>
                <wp:cNvGraphicFramePr/>
                <a:graphic xmlns:a="http://schemas.openxmlformats.org/drawingml/2006/main">
                  <a:graphicData uri="http://schemas.microsoft.com/office/word/2010/wordprocessingShape">
                    <wps:wsp>
                      <wps:cNvCnPr/>
                      <wps:spPr>
                        <a:xfrm flipH="1">
                          <a:off x="0" y="0"/>
                          <a:ext cx="128187" cy="195636"/>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A3D205" id="Straight Arrow Connector 21" o:spid="_x0000_s1026" type="#_x0000_t32" style="position:absolute;margin-left:202.25pt;margin-top:158.45pt;width:10.1pt;height:15.4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" strokecolor="red" strokeweight="1.5pt">
                <v:stroke endarrow="block" joinstyle="miter"/>
              </v:shape>
            </w:pict>
          </mc:Fallback>
        </mc:AlternateContent>
      </w:r>
      <w:r w:rsidR="0084117B">
        <w:rPr>
          <w:noProof/>
        </w:rPr>
        <mc:AlternateContent>
          <mc:Choice Requires="wps">
            <w:drawing>
              <wp:anchor distT="0" distB="0" distL="114300" distR="114300" simplePos="0" relativeHeight="251667456" behindDoc="0" locked="0" layoutInCell="1" allowOverlap="1" wp14:anchorId="3F9179C4" wp14:editId="66406030">
                <wp:simplePos x="0" y="0"/>
                <wp:positionH relativeFrom="column">
                  <wp:posOffset>2741543</wp:posOffset>
                </wp:positionH>
                <wp:positionV relativeFrom="paragraph">
                  <wp:posOffset>1158047</wp:posOffset>
                </wp:positionV>
                <wp:extent cx="81170" cy="905040"/>
                <wp:effectExtent l="38100" t="0" r="33655" b="47625"/>
                <wp:wrapNone/>
                <wp:docPr id="18" name="Straight Arrow Connector 18"/>
                <wp:cNvGraphicFramePr/>
                <a:graphic xmlns:a="http://schemas.openxmlformats.org/drawingml/2006/main">
                  <a:graphicData uri="http://schemas.microsoft.com/office/word/2010/wordprocessingShape">
                    <wps:wsp>
                      <wps:cNvCnPr/>
                      <wps:spPr>
                        <a:xfrm flipH="1">
                          <a:off x="0" y="0"/>
                          <a:ext cx="81170" cy="905040"/>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51F0A0" id="Straight Arrow Connector 18" o:spid="_x0000_s1026" type="#_x0000_t32" style="position:absolute;margin-left:215.85pt;margin-top:91.2pt;width:6.4pt;height:71.25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" strokecolor="red" strokeweight="1.5pt">
                <v:stroke endarrow="block" joinstyle="miter"/>
              </v:shape>
            </w:pict>
          </mc:Fallback>
        </mc:AlternateContent>
      </w:r>
      <w:r w:rsidR="0084117B">
        <w:rPr>
          <w:noProof/>
        </w:rPr>
        <mc:AlternateContent>
          <mc:Choice Requires="wps">
            <w:drawing>
              <wp:anchor distT="0" distB="0" distL="114300" distR="114300" simplePos="0" relativeHeight="251665408" behindDoc="0" locked="0" layoutInCell="1" allowOverlap="1" wp14:anchorId="12B4BAFF" wp14:editId="4EB6ECC6">
                <wp:simplePos x="0" y="0"/>
                <wp:positionH relativeFrom="column">
                  <wp:posOffset>2743200</wp:posOffset>
                </wp:positionH>
                <wp:positionV relativeFrom="paragraph">
                  <wp:posOffset>1046756</wp:posOffset>
                </wp:positionV>
                <wp:extent cx="472274" cy="39757"/>
                <wp:effectExtent l="0" t="57150" r="23495" b="55880"/>
                <wp:wrapNone/>
                <wp:docPr id="17" name="Straight Arrow Connector 17"/>
                <wp:cNvGraphicFramePr/>
                <a:graphic xmlns:a="http://schemas.openxmlformats.org/drawingml/2006/main">
                  <a:graphicData uri="http://schemas.microsoft.com/office/word/2010/wordprocessingShape">
                    <wps:wsp>
                      <wps:cNvCnPr/>
                      <wps:spPr>
                        <a:xfrm flipH="1" flipV="1">
                          <a:off x="0" y="0"/>
                          <a:ext cx="472274" cy="39757"/>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46D3B31" id="Straight Arrow Connector 17" o:spid="_x0000_s1026" type="#_x0000_t32" style="position:absolute;margin-left:3in;margin-top:82.4pt;width:37.2pt;height:3.15pt;flip:x 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" strokecolor="red" strokeweight="1.5pt">
                <v:stroke endarrow="block" joinstyle="miter"/>
              </v:shape>
            </w:pict>
          </mc:Fallback>
        </mc:AlternateContent>
      </w:r>
      <w:r w:rsidR="0084117B">
        <w:rPr>
          <w:noProof/>
        </w:rPr>
        <mc:AlternateContent>
          <mc:Choice Requires="wps">
            <w:drawing>
              <wp:anchor distT="0" distB="0" distL="114300" distR="114300" simplePos="0" relativeHeight="251662336" behindDoc="0" locked="0" layoutInCell="1" allowOverlap="1" wp14:anchorId="1B436A48" wp14:editId="5E32D965">
                <wp:simplePos x="0" y="0"/>
                <wp:positionH relativeFrom="column">
                  <wp:posOffset>3370801</wp:posOffset>
                </wp:positionH>
                <wp:positionV relativeFrom="paragraph">
                  <wp:posOffset>731410</wp:posOffset>
                </wp:positionV>
                <wp:extent cx="1828800" cy="18288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6132A65" w14:textId="68F8F5CF" w:rsidR="0084117B" w:rsidRPr="0084117B" w:rsidRDefault="0084117B" w:rsidP="0084117B">
                            <w:pPr>
                              <w:rPr>
                                <w:noProof/>
                                <w:color w:val="00B050"/>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117B">
                              <w:rPr>
                                <w:noProof/>
                                <w:color w:val="00B050"/>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Datum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B436A48" id="Text Box 15" o:spid="_x0000_s1027" type="#_x0000_t202" style="position:absolute;left:0;text-align:left;margin-left:265.4pt;margin-top:57.6pt;width:2in;height:2in;z-index:2516623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" filled="f" stroked="f">
                <v:textbox style="mso-fit-shape-to-text:t">
                  <w:txbxContent>
                    <w:p w14:paraId="46132A65" w14:textId="68F8F5CF" w:rsidR="0084117B" w:rsidRPr="0084117B" w:rsidRDefault="0084117B" w:rsidP="0084117B">
                      <w:pPr>
                        <w:rPr>
                          <w:noProof/>
                          <w:color w:val="00B050"/>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117B">
                        <w:rPr>
                          <w:noProof/>
                          <w:color w:val="00B050"/>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Datum</w:t>
                      </w:r>
                    </w:p>
                  </w:txbxContent>
                </v:textbox>
              </v:shape>
            </w:pict>
          </mc:Fallback>
        </mc:AlternateContent>
      </w:r>
      <w:r w:rsidR="0084117B">
        <w:rPr>
          <w:noProof/>
        </w:rPr>
        <mc:AlternateContent>
          <mc:Choice Requires="wps">
            <w:drawing>
              <wp:anchor distT="0" distB="0" distL="114300" distR="114300" simplePos="0" relativeHeight="251659264" behindDoc="0" locked="0" layoutInCell="1" allowOverlap="1" wp14:anchorId="7722EABA" wp14:editId="0D6BA400">
                <wp:simplePos x="0" y="0"/>
                <wp:positionH relativeFrom="column">
                  <wp:posOffset>3214867</wp:posOffset>
                </wp:positionH>
                <wp:positionV relativeFrom="paragraph">
                  <wp:posOffset>977790</wp:posOffset>
                </wp:positionV>
                <wp:extent cx="227441" cy="179733"/>
                <wp:effectExtent l="19050" t="19050" r="39370" b="10795"/>
                <wp:wrapNone/>
                <wp:docPr id="13" name="Isosceles Triangle 13"/>
                <wp:cNvGraphicFramePr/>
                <a:graphic xmlns:a="http://schemas.openxmlformats.org/drawingml/2006/main">
                  <a:graphicData uri="http://schemas.microsoft.com/office/word/2010/wordprocessingShape">
                    <wps:wsp>
                      <wps:cNvSpPr/>
                      <wps:spPr>
                        <a:xfrm>
                          <a:off x="0" y="0"/>
                          <a:ext cx="227441" cy="179733"/>
                        </a:xfrm>
                        <a:prstGeom prst="triangle">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176B9C"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3" o:spid="_x0000_s1026" type="#_x0000_t5" style="position:absolute;margin-left:253.15pt;margin-top:77pt;width:17.9pt;height:14.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" fillcolor="#00b050" strokecolor="#00b050" strokeweight="1pt"/>
            </w:pict>
          </mc:Fallback>
        </mc:AlternateContent>
      </w:r>
      <w:r w:rsidR="0084117B">
        <w:rPr>
          <w:noProof/>
        </w:rPr>
        <w:drawing>
          <wp:inline distT="0" distB="0" distL="0" distR="0" wp14:anchorId="32BB97D1" wp14:editId="060701A3">
            <wp:extent cx="3681095" cy="3958590"/>
            <wp:effectExtent l="0" t="0" r="0" b="3810"/>
            <wp:docPr id="12" name="Picture 1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diagram&#10;&#10;Description automatically generated"/>
                    <pic:cNvPicPr/>
                  </pic:nvPicPr>
                  <pic:blipFill>
                    <a:blip r:embed="rId6"/>
                    <a:stretch>
                      <a:fillRect/>
                    </a:stretch>
                  </pic:blipFill>
                  <pic:spPr>
                    <a:xfrm>
                      <a:off x="0" y="0"/>
                      <a:ext cx="3684948" cy="3962733"/>
                    </a:xfrm>
                    <a:prstGeom prst="rect">
                      <a:avLst/>
                    </a:prstGeom>
                  </pic:spPr>
                </pic:pic>
              </a:graphicData>
            </a:graphic>
          </wp:inline>
        </w:drawing>
      </w:r>
    </w:p>
    <w:p w14:paraId="70991BCA" w14:textId="058CB626" w:rsidR="0084117B" w:rsidRPr="00234735" w:rsidRDefault="006E1201" w:rsidP="008207B9">
      <w:pPr>
        <w:ind w:left="720"/>
        <w:rPr>
          <w:rFonts w:ascii="Arial" w:hAnsi="Arial" w:cs="Arial"/>
          <w:lang w:val="en-US"/>
        </w:rPr>
      </w:pPr>
      <w:r>
        <w:rPr>
          <w:rFonts w:ascii="Arial" w:hAnsi="Arial" w:cs="Arial"/>
          <w:lang w:val="en-US"/>
        </w:rPr>
        <w:t>Figure 1 – Location Plan</w:t>
      </w:r>
      <w:r w:rsidR="00AF7090">
        <w:rPr>
          <w:rFonts w:ascii="Arial" w:hAnsi="Arial" w:cs="Arial"/>
          <w:lang w:val="en-US"/>
        </w:rPr>
        <w:t xml:space="preserve"> showing the route we took for the survey.</w:t>
      </w:r>
    </w:p>
    <w:p w14:paraId="133CCEE2" w14:textId="22190924" w:rsidR="00003196" w:rsidRPr="00234735" w:rsidRDefault="00003196" w:rsidP="00003196">
      <w:pPr>
        <w:pStyle w:val="Subtitle"/>
        <w:rPr>
          <w:rFonts w:ascii="Arial" w:hAnsi="Arial" w:cs="Arial"/>
        </w:rPr>
      </w:pPr>
      <w:r w:rsidRPr="00234735">
        <w:rPr>
          <w:rFonts w:ascii="Arial" w:hAnsi="Arial" w:cs="Arial"/>
        </w:rPr>
        <w:t xml:space="preserve">2.1 </w:t>
      </w:r>
      <w:r w:rsidR="0044499C">
        <w:rPr>
          <w:rFonts w:ascii="Arial" w:hAnsi="Arial" w:cs="Arial"/>
        </w:rPr>
        <w:t>Checks done to Avoid errors</w:t>
      </w:r>
      <w:r w:rsidR="00845B47">
        <w:rPr>
          <w:rFonts w:ascii="Arial" w:hAnsi="Arial" w:cs="Arial"/>
        </w:rPr>
        <w:t xml:space="preserve"> and inaccuracies on the survey.</w:t>
      </w:r>
    </w:p>
    <w:p w14:paraId="29797788" w14:textId="67E1FD5B" w:rsidR="00003196" w:rsidRPr="00234735" w:rsidRDefault="00952A39" w:rsidP="00003196">
      <w:pPr>
        <w:ind w:left="720"/>
        <w:rPr>
          <w:rFonts w:ascii="Arial" w:hAnsi="Arial" w:cs="Arial"/>
        </w:rPr>
      </w:pPr>
      <w:r w:rsidRPr="00234735">
        <w:rPr>
          <w:rFonts w:ascii="Arial" w:hAnsi="Arial" w:cs="Arial"/>
        </w:rPr>
        <w:t>During the survey I looked at the all the possible errors that could’ve of arose</w:t>
      </w:r>
      <w:r w:rsidR="00003196" w:rsidRPr="00234735">
        <w:rPr>
          <w:rFonts w:ascii="Arial" w:hAnsi="Arial" w:cs="Arial"/>
        </w:rPr>
        <w:t xml:space="preserve"> and cause us to recessive abnormal results or inaccurate readings.</w:t>
      </w:r>
    </w:p>
    <w:p w14:paraId="4264ACF4" w14:textId="47519312" w:rsidR="005D381D" w:rsidRDefault="005D381D" w:rsidP="00003196">
      <w:pPr>
        <w:ind w:left="720"/>
        <w:rPr>
          <w:rFonts w:ascii="Arial" w:hAnsi="Arial" w:cs="Arial"/>
        </w:rPr>
      </w:pPr>
      <w:r>
        <w:rPr>
          <w:rFonts w:ascii="Arial" w:hAnsi="Arial" w:cs="Arial"/>
        </w:rPr>
        <w:t xml:space="preserve">Check 1 - we looked at the </w:t>
      </w:r>
      <w:proofErr w:type="spellStart"/>
      <w:r>
        <w:rPr>
          <w:rFonts w:ascii="Arial" w:hAnsi="Arial" w:cs="Arial"/>
        </w:rPr>
        <w:t>set up</w:t>
      </w:r>
      <w:proofErr w:type="spellEnd"/>
      <w:r>
        <w:rPr>
          <w:rFonts w:ascii="Arial" w:hAnsi="Arial" w:cs="Arial"/>
        </w:rPr>
        <w:t xml:space="preserve"> of the instrument by checking the conditions of the equipment. Checking the tripod legs weren’t stiff or any of the parts of the legs weren’t loose and cause the legs to slide. Next, I checked the levelling staff seeing if the numbers are readable and no </w:t>
      </w:r>
      <w:r w:rsidR="0044499C">
        <w:rPr>
          <w:rFonts w:ascii="Arial" w:hAnsi="Arial" w:cs="Arial"/>
        </w:rPr>
        <w:t>scratches</w:t>
      </w:r>
      <w:r>
        <w:rPr>
          <w:rFonts w:ascii="Arial" w:hAnsi="Arial" w:cs="Arial"/>
        </w:rPr>
        <w:t xml:space="preserve"> as well as checking if the </w:t>
      </w:r>
      <w:r w:rsidR="0044499C">
        <w:rPr>
          <w:rFonts w:ascii="Arial" w:hAnsi="Arial" w:cs="Arial"/>
        </w:rPr>
        <w:t xml:space="preserve">buttons on the staff lock properly. I inspected the Level by checking its calibration date if its within date. Then did a visual inspection on it seeing if the foot screws aren’t loose or spinning, checking the focus and parallax on the telescope. </w:t>
      </w:r>
    </w:p>
    <w:p w14:paraId="7B274A00" w14:textId="49DDF34E" w:rsidR="005D7E0B" w:rsidRPr="00234735" w:rsidRDefault="0044499C" w:rsidP="00003196">
      <w:pPr>
        <w:ind w:left="720"/>
        <w:rPr>
          <w:rFonts w:ascii="Arial" w:hAnsi="Arial" w:cs="Arial"/>
        </w:rPr>
      </w:pPr>
      <w:r>
        <w:rPr>
          <w:rFonts w:ascii="Arial" w:hAnsi="Arial" w:cs="Arial"/>
        </w:rPr>
        <w:t xml:space="preserve">Check 2 - </w:t>
      </w:r>
      <w:r w:rsidR="00952A39" w:rsidRPr="00234735">
        <w:rPr>
          <w:rFonts w:ascii="Arial" w:hAnsi="Arial" w:cs="Arial"/>
        </w:rPr>
        <w:t>the weather</w:t>
      </w:r>
      <w:r>
        <w:rPr>
          <w:rFonts w:ascii="Arial" w:hAnsi="Arial" w:cs="Arial"/>
        </w:rPr>
        <w:t xml:space="preserve"> can cause errors to arise with the reading of the staff or preventing the surveyor from seeing.</w:t>
      </w:r>
      <w:r w:rsidR="006023AF" w:rsidRPr="00234735">
        <w:rPr>
          <w:rFonts w:ascii="Arial" w:hAnsi="Arial" w:cs="Arial"/>
        </w:rPr>
        <w:t xml:space="preserve"> </w:t>
      </w:r>
      <w:r>
        <w:rPr>
          <w:rFonts w:ascii="Arial" w:hAnsi="Arial" w:cs="Arial"/>
        </w:rPr>
        <w:t>S</w:t>
      </w:r>
      <w:r w:rsidR="006023AF" w:rsidRPr="00234735">
        <w:rPr>
          <w:rFonts w:ascii="Arial" w:hAnsi="Arial" w:cs="Arial"/>
        </w:rPr>
        <w:t>ince it was sunny and windy the glare from the sun on the staff can reflect light on it causing it to be hard to read the staff.</w:t>
      </w:r>
      <w:r w:rsidR="00003196" w:rsidRPr="00234735">
        <w:rPr>
          <w:rFonts w:ascii="Arial" w:hAnsi="Arial" w:cs="Arial"/>
        </w:rPr>
        <w:t xml:space="preserve"> We places a sun guard onto the </w:t>
      </w:r>
      <w:r w:rsidR="000C4F30" w:rsidRPr="00234735">
        <w:rPr>
          <w:rFonts w:ascii="Arial" w:hAnsi="Arial" w:cs="Arial"/>
        </w:rPr>
        <w:t>lenses</w:t>
      </w:r>
      <w:r w:rsidR="00003196" w:rsidRPr="00234735">
        <w:rPr>
          <w:rFonts w:ascii="Arial" w:hAnsi="Arial" w:cs="Arial"/>
        </w:rPr>
        <w:t xml:space="preserve"> of the level and took </w:t>
      </w:r>
      <w:r w:rsidR="000C4F30" w:rsidRPr="00234735">
        <w:rPr>
          <w:rFonts w:ascii="Arial" w:hAnsi="Arial" w:cs="Arial"/>
        </w:rPr>
        <w:t>multiple</w:t>
      </w:r>
      <w:r w:rsidR="00003196" w:rsidRPr="00234735">
        <w:rPr>
          <w:rFonts w:ascii="Arial" w:hAnsi="Arial" w:cs="Arial"/>
        </w:rPr>
        <w:t xml:space="preserve"> readings on the points where the staffs extensions where </w:t>
      </w:r>
      <w:r w:rsidR="000C4F30" w:rsidRPr="00234735">
        <w:rPr>
          <w:rFonts w:ascii="Arial" w:hAnsi="Arial" w:cs="Arial"/>
        </w:rPr>
        <w:t xml:space="preserve">to high and effected by the wind. </w:t>
      </w:r>
    </w:p>
    <w:p w14:paraId="1EF0CA39" w14:textId="2802A8CE" w:rsidR="00AD7B04" w:rsidRDefault="0044499C" w:rsidP="00234735">
      <w:pPr>
        <w:ind w:left="720"/>
        <w:rPr>
          <w:rFonts w:ascii="Arial" w:hAnsi="Arial" w:cs="Arial"/>
        </w:rPr>
      </w:pPr>
      <w:r>
        <w:rPr>
          <w:rFonts w:ascii="Arial" w:hAnsi="Arial" w:cs="Arial"/>
        </w:rPr>
        <w:t>Check 3 -</w:t>
      </w:r>
      <w:r w:rsidR="00AD7B04" w:rsidRPr="00234735">
        <w:rPr>
          <w:rFonts w:ascii="Arial" w:hAnsi="Arial" w:cs="Arial"/>
        </w:rPr>
        <w:t xml:space="preserve"> we carried out checks on our Backsights, Foresights, Rise/Falls and Reduced levels as since it was an open traverse we did these checks to see if our calculations were correct. Also, </w:t>
      </w:r>
      <w:r w:rsidR="00234735" w:rsidRPr="00234735">
        <w:rPr>
          <w:rFonts w:ascii="Arial" w:hAnsi="Arial" w:cs="Arial"/>
        </w:rPr>
        <w:t>importing the data into excel to reduce human error.</w:t>
      </w:r>
      <w:r w:rsidR="005D381D">
        <w:rPr>
          <w:rFonts w:ascii="Arial" w:hAnsi="Arial" w:cs="Arial"/>
        </w:rPr>
        <w:t xml:space="preserve"> Also, we used an optical plum level attachment to the staff to make sure the staff itself is held vertically.</w:t>
      </w:r>
    </w:p>
    <w:p w14:paraId="212928F8" w14:textId="77777777" w:rsidR="005D381D" w:rsidRDefault="005D381D" w:rsidP="00234735">
      <w:pPr>
        <w:ind w:left="720"/>
        <w:rPr>
          <w:rFonts w:ascii="Arial" w:hAnsi="Arial" w:cs="Arial"/>
        </w:rPr>
      </w:pPr>
    </w:p>
    <w:p w14:paraId="57D1A50E" w14:textId="1344B054" w:rsidR="00DD028D" w:rsidRPr="00234735" w:rsidRDefault="00DD028D" w:rsidP="00CD19FC">
      <w:pPr>
        <w:pStyle w:val="Heading1"/>
        <w:numPr>
          <w:ilvl w:val="0"/>
          <w:numId w:val="4"/>
        </w:numPr>
        <w:rPr>
          <w:rFonts w:ascii="Arial" w:hAnsi="Arial" w:cs="Arial"/>
        </w:rPr>
      </w:pPr>
      <w:bookmarkStart w:id="2" w:name="_Toc103010059"/>
      <w:r w:rsidRPr="00234735">
        <w:rPr>
          <w:rFonts w:ascii="Arial" w:hAnsi="Arial" w:cs="Arial"/>
        </w:rPr>
        <w:lastRenderedPageBreak/>
        <w:t>Equipment used in levelling.</w:t>
      </w:r>
      <w:bookmarkEnd w:id="2"/>
    </w:p>
    <w:p w14:paraId="405A1D38" w14:textId="687552C1" w:rsidR="003B2969" w:rsidRPr="00234735" w:rsidRDefault="0056359F" w:rsidP="005D7E0B">
      <w:pPr>
        <w:rPr>
          <w:rFonts w:ascii="Arial" w:hAnsi="Arial" w:cs="Arial"/>
        </w:rPr>
      </w:pPr>
      <w:r w:rsidRPr="00234735">
        <w:rPr>
          <w:rFonts w:ascii="Arial" w:hAnsi="Arial" w:cs="Arial"/>
        </w:rPr>
        <w:tab/>
      </w:r>
    </w:p>
    <w:p w14:paraId="4A4E43A9" w14:textId="77777777" w:rsidR="00CD19FC" w:rsidRPr="00234735" w:rsidRDefault="00B47740" w:rsidP="00CD19FC">
      <w:pPr>
        <w:pStyle w:val="ListParagraph"/>
        <w:rPr>
          <w:rFonts w:ascii="Arial" w:hAnsi="Arial" w:cs="Arial"/>
        </w:rPr>
      </w:pPr>
      <w:r w:rsidRPr="00234735">
        <w:rPr>
          <w:rFonts w:ascii="Arial" w:hAnsi="Arial" w:cs="Arial"/>
        </w:rPr>
        <w:t>During our survey we used</w:t>
      </w:r>
      <w:r w:rsidR="00CD19FC" w:rsidRPr="00234735">
        <w:rPr>
          <w:rFonts w:ascii="Arial" w:hAnsi="Arial" w:cs="Arial"/>
        </w:rPr>
        <w:t xml:space="preserve"> the following equipment as we used an </w:t>
      </w:r>
      <w:r w:rsidRPr="00234735">
        <w:rPr>
          <w:rFonts w:ascii="Arial" w:hAnsi="Arial" w:cs="Arial"/>
        </w:rPr>
        <w:t xml:space="preserve">Automatic Level </w:t>
      </w:r>
      <w:r w:rsidR="00CD19FC" w:rsidRPr="00234735">
        <w:rPr>
          <w:rFonts w:ascii="Arial" w:hAnsi="Arial" w:cs="Arial"/>
        </w:rPr>
        <w:t xml:space="preserve">set up on an </w:t>
      </w:r>
      <w:r w:rsidRPr="00234735">
        <w:rPr>
          <w:rFonts w:ascii="Arial" w:hAnsi="Arial" w:cs="Arial"/>
        </w:rPr>
        <w:t>aluminium tripod legs</w:t>
      </w:r>
      <w:r w:rsidR="00CD19FC" w:rsidRPr="00234735">
        <w:rPr>
          <w:rFonts w:ascii="Arial" w:hAnsi="Arial" w:cs="Arial"/>
        </w:rPr>
        <w:t xml:space="preserve"> and a </w:t>
      </w:r>
      <w:r w:rsidRPr="00234735">
        <w:rPr>
          <w:rFonts w:ascii="Arial" w:hAnsi="Arial" w:cs="Arial"/>
        </w:rPr>
        <w:t xml:space="preserve">5m Aluminium Levelling Staff </w:t>
      </w:r>
      <w:r w:rsidR="00CD19FC" w:rsidRPr="00234735">
        <w:rPr>
          <w:rFonts w:ascii="Arial" w:hAnsi="Arial" w:cs="Arial"/>
        </w:rPr>
        <w:t>to take our readings off and used a Chartwell Survey Book to record down our readings and Scientific Calculator to work out our Reduced Levels.</w:t>
      </w:r>
    </w:p>
    <w:p w14:paraId="23A64279" w14:textId="280C9CF3" w:rsidR="00B47740" w:rsidRPr="00234735" w:rsidRDefault="00CD19FC" w:rsidP="00CD19FC">
      <w:pPr>
        <w:ind w:left="720"/>
        <w:rPr>
          <w:rFonts w:ascii="Arial" w:hAnsi="Arial" w:cs="Arial"/>
        </w:rPr>
      </w:pPr>
      <w:r w:rsidRPr="00234735">
        <w:rPr>
          <w:rFonts w:ascii="Arial" w:hAnsi="Arial" w:cs="Arial"/>
        </w:rPr>
        <w:t>A 30m tape measure was used to mark out the 20m chainages using Yellow chalk as to help establish control and equal spacings. As well as a camera to take photos of the site and for pre-construction photos for record keeping</w:t>
      </w:r>
      <w:r w:rsidR="00AD7B04" w:rsidRPr="00234735">
        <w:rPr>
          <w:rFonts w:ascii="Arial" w:hAnsi="Arial" w:cs="Arial"/>
        </w:rPr>
        <w:t>.</w:t>
      </w:r>
    </w:p>
    <w:p w14:paraId="0E0B4E5D" w14:textId="5E1AE516" w:rsidR="0056359F" w:rsidRPr="00234735" w:rsidRDefault="00EE60A9" w:rsidP="006E1201">
      <w:pPr>
        <w:ind w:firstLine="720"/>
        <w:rPr>
          <w:rFonts w:ascii="Arial" w:hAnsi="Arial" w:cs="Arial"/>
        </w:rPr>
      </w:pPr>
      <w:r w:rsidRPr="00234735">
        <w:rPr>
          <w:rFonts w:ascii="Arial" w:hAnsi="Arial" w:cs="Arial"/>
          <w:noProof/>
        </w:rPr>
        <w:drawing>
          <wp:inline distT="0" distB="0" distL="0" distR="0" wp14:anchorId="05676ECE" wp14:editId="42D08307">
            <wp:extent cx="1288075" cy="1717481"/>
            <wp:effectExtent l="0" t="0" r="7620" b="0"/>
            <wp:docPr id="10" name="Picture 10" descr="A person standing next to a camera&#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erson standing next to a camera&#10;&#10;Description automatically generated with low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292974" cy="1724014"/>
                    </a:xfrm>
                    <a:prstGeom prst="rect">
                      <a:avLst/>
                    </a:prstGeom>
                  </pic:spPr>
                </pic:pic>
              </a:graphicData>
            </a:graphic>
          </wp:inline>
        </w:drawing>
      </w:r>
      <w:r w:rsidR="00AD7B04" w:rsidRPr="00234735">
        <w:rPr>
          <w:rFonts w:ascii="Arial" w:hAnsi="Arial" w:cs="Arial"/>
          <w:noProof/>
        </w:rPr>
        <w:t xml:space="preserve"> </w:t>
      </w:r>
      <w:r w:rsidRPr="00234735">
        <w:rPr>
          <w:rFonts w:ascii="Arial" w:hAnsi="Arial" w:cs="Arial"/>
          <w:noProof/>
        </w:rPr>
        <w:drawing>
          <wp:inline distT="0" distB="0" distL="0" distR="0" wp14:anchorId="4BE69249" wp14:editId="7D9D575C">
            <wp:extent cx="1317322" cy="1722830"/>
            <wp:effectExtent l="0" t="0" r="0" b="0"/>
            <wp:docPr id="8" name="Picture 8" descr="A sign on the 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ign on the ground&#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332473" cy="1742645"/>
                    </a:xfrm>
                    <a:prstGeom prst="rect">
                      <a:avLst/>
                    </a:prstGeom>
                  </pic:spPr>
                </pic:pic>
              </a:graphicData>
            </a:graphic>
          </wp:inline>
        </w:drawing>
      </w:r>
      <w:r w:rsidR="00AD7B04" w:rsidRPr="00234735">
        <w:rPr>
          <w:rFonts w:ascii="Arial" w:hAnsi="Arial" w:cs="Arial"/>
          <w:noProof/>
        </w:rPr>
        <w:t xml:space="preserve"> </w:t>
      </w:r>
    </w:p>
    <w:p w14:paraId="20B5DC6F" w14:textId="5620F7BF" w:rsidR="00DD028D" w:rsidRPr="00234735" w:rsidRDefault="00DD028D" w:rsidP="00F306CA">
      <w:pPr>
        <w:pStyle w:val="Heading1"/>
        <w:rPr>
          <w:rFonts w:ascii="Arial" w:hAnsi="Arial" w:cs="Arial"/>
        </w:rPr>
      </w:pPr>
      <w:bookmarkStart w:id="3" w:name="_Toc103010060"/>
      <w:r w:rsidRPr="00234735">
        <w:rPr>
          <w:rFonts w:ascii="Arial" w:hAnsi="Arial" w:cs="Arial"/>
        </w:rPr>
        <w:t>4.0 Levelling procedure</w:t>
      </w:r>
      <w:bookmarkEnd w:id="3"/>
    </w:p>
    <w:p w14:paraId="28E014D3" w14:textId="2E9BE1E0" w:rsidR="003703E7" w:rsidRPr="00234735" w:rsidRDefault="003703E7" w:rsidP="00EC6F62">
      <w:pPr>
        <w:rPr>
          <w:rFonts w:ascii="Arial" w:hAnsi="Arial" w:cs="Arial"/>
        </w:rPr>
      </w:pPr>
      <w:r>
        <w:rPr>
          <w:rFonts w:ascii="Arial" w:hAnsi="Arial" w:cs="Arial"/>
        </w:rPr>
        <w:tab/>
      </w:r>
      <w:r w:rsidR="007640E0">
        <w:rPr>
          <w:rFonts w:ascii="Arial" w:hAnsi="Arial" w:cs="Arial"/>
        </w:rPr>
        <w:t xml:space="preserve"> </w:t>
      </w:r>
    </w:p>
    <w:p w14:paraId="4A26015B" w14:textId="6FBEBAE7" w:rsidR="006A30CC" w:rsidRDefault="005A4A3F" w:rsidP="00234735">
      <w:pPr>
        <w:ind w:left="720"/>
        <w:rPr>
          <w:rFonts w:ascii="Arial" w:hAnsi="Arial" w:cs="Arial"/>
        </w:rPr>
      </w:pPr>
      <w:r w:rsidRPr="00234735">
        <w:rPr>
          <w:rFonts w:ascii="Arial" w:hAnsi="Arial" w:cs="Arial"/>
        </w:rPr>
        <w:t>Firstly, we gathered the survey equipment listed above to carry out the survey. I checked to make sure the Automatic level was in calibration date. Once, all gear was collected we set up in a position to view our first point which was our Bench Mark as this was our control point</w:t>
      </w:r>
      <w:r w:rsidR="00234735">
        <w:rPr>
          <w:rFonts w:ascii="Arial" w:hAnsi="Arial" w:cs="Arial"/>
        </w:rPr>
        <w:t xml:space="preserve"> for the survey</w:t>
      </w:r>
      <w:r w:rsidRPr="00234735">
        <w:rPr>
          <w:rFonts w:ascii="Arial" w:hAnsi="Arial" w:cs="Arial"/>
        </w:rPr>
        <w:t xml:space="preserve">. I set up the level </w:t>
      </w:r>
      <w:r w:rsidR="006A30CC">
        <w:rPr>
          <w:rFonts w:ascii="Arial" w:hAnsi="Arial" w:cs="Arial"/>
        </w:rPr>
        <w:t xml:space="preserve">on top of the tripod. Then </w:t>
      </w:r>
      <w:r w:rsidRPr="00234735">
        <w:rPr>
          <w:rFonts w:ascii="Arial" w:hAnsi="Arial" w:cs="Arial"/>
        </w:rPr>
        <w:t>plum</w:t>
      </w:r>
      <w:r w:rsidR="006A30CC">
        <w:rPr>
          <w:rFonts w:ascii="Arial" w:hAnsi="Arial" w:cs="Arial"/>
        </w:rPr>
        <w:t>ing up the level on the tripod using the foot screws to adjust the level</w:t>
      </w:r>
      <w:r w:rsidR="00560B44">
        <w:rPr>
          <w:rFonts w:ascii="Arial" w:hAnsi="Arial" w:cs="Arial"/>
        </w:rPr>
        <w:t xml:space="preserve"> to make the level plum</w:t>
      </w:r>
      <w:r w:rsidR="006A30CC">
        <w:rPr>
          <w:rFonts w:ascii="Arial" w:hAnsi="Arial" w:cs="Arial"/>
        </w:rPr>
        <w:t>. Lastly,</w:t>
      </w:r>
      <w:r w:rsidRPr="00234735">
        <w:rPr>
          <w:rFonts w:ascii="Arial" w:hAnsi="Arial" w:cs="Arial"/>
        </w:rPr>
        <w:t xml:space="preserve"> </w:t>
      </w:r>
      <w:r w:rsidR="00560B44">
        <w:rPr>
          <w:rFonts w:ascii="Arial" w:hAnsi="Arial" w:cs="Arial"/>
        </w:rPr>
        <w:t xml:space="preserve">I </w:t>
      </w:r>
      <w:r w:rsidRPr="00234735">
        <w:rPr>
          <w:rFonts w:ascii="Arial" w:hAnsi="Arial" w:cs="Arial"/>
        </w:rPr>
        <w:t>rotat</w:t>
      </w:r>
      <w:r w:rsidR="006A30CC">
        <w:rPr>
          <w:rFonts w:ascii="Arial" w:hAnsi="Arial" w:cs="Arial"/>
        </w:rPr>
        <w:t xml:space="preserve">ing the automatic level itself </w:t>
      </w:r>
      <w:r w:rsidRPr="00234735">
        <w:rPr>
          <w:rFonts w:ascii="Arial" w:hAnsi="Arial" w:cs="Arial"/>
        </w:rPr>
        <w:t>scope 360° to make sure the optical plum wasn’t faulty</w:t>
      </w:r>
      <w:r w:rsidR="00560B44">
        <w:rPr>
          <w:rFonts w:ascii="Arial" w:hAnsi="Arial" w:cs="Arial"/>
        </w:rPr>
        <w:t xml:space="preserve"> and to see if the bubble stays in the centre and the instrument doesn’t tilt one direction </w:t>
      </w:r>
    </w:p>
    <w:p w14:paraId="5113CB79" w14:textId="30A87890" w:rsidR="00EC6F62" w:rsidRPr="00234735" w:rsidRDefault="005A4A3F" w:rsidP="00234735">
      <w:pPr>
        <w:ind w:left="720"/>
        <w:rPr>
          <w:rFonts w:ascii="Arial" w:hAnsi="Arial" w:cs="Arial"/>
          <w:noProof/>
        </w:rPr>
      </w:pPr>
      <w:r w:rsidRPr="00234735">
        <w:rPr>
          <w:rFonts w:ascii="Arial" w:hAnsi="Arial" w:cs="Arial"/>
        </w:rPr>
        <w:t xml:space="preserve"> </w:t>
      </w:r>
      <w:r w:rsidR="00EC6F62" w:rsidRPr="00234735">
        <w:rPr>
          <w:rFonts w:ascii="Arial" w:hAnsi="Arial" w:cs="Arial"/>
          <w:noProof/>
        </w:rPr>
        <w:drawing>
          <wp:inline distT="0" distB="0" distL="0" distR="0" wp14:anchorId="7F2C1D74" wp14:editId="610AF827">
            <wp:extent cx="2480310" cy="1685441"/>
            <wp:effectExtent l="0" t="0" r="0" b="0"/>
            <wp:docPr id="1" name="Picture 1" descr="A picture containing sky, outdoor,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ky, outdoor, roa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84691" cy="1688418"/>
                    </a:xfrm>
                    <a:prstGeom prst="rect">
                      <a:avLst/>
                    </a:prstGeom>
                  </pic:spPr>
                </pic:pic>
              </a:graphicData>
            </a:graphic>
          </wp:inline>
        </w:drawing>
      </w:r>
      <w:r w:rsidR="00D74471" w:rsidRPr="00234735">
        <w:rPr>
          <w:rFonts w:ascii="Arial" w:hAnsi="Arial" w:cs="Arial"/>
        </w:rPr>
        <w:t xml:space="preserve"> </w:t>
      </w:r>
      <w:r w:rsidR="00EC6F62" w:rsidRPr="00234735">
        <w:rPr>
          <w:rFonts w:ascii="Arial" w:hAnsi="Arial" w:cs="Arial"/>
          <w:noProof/>
        </w:rPr>
        <w:drawing>
          <wp:inline distT="0" distB="0" distL="0" distR="0" wp14:anchorId="7CEA9EEC" wp14:editId="5862600F">
            <wp:extent cx="2500630" cy="1684778"/>
            <wp:effectExtent l="0" t="0" r="0" b="0"/>
            <wp:docPr id="2" name="Picture 2" descr="A picture containing yellow,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yellow, pers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01749" cy="1685532"/>
                    </a:xfrm>
                    <a:prstGeom prst="rect">
                      <a:avLst/>
                    </a:prstGeom>
                  </pic:spPr>
                </pic:pic>
              </a:graphicData>
            </a:graphic>
          </wp:inline>
        </w:drawing>
      </w:r>
    </w:p>
    <w:p w14:paraId="7078231C" w14:textId="1685D9D3" w:rsidR="00D74471" w:rsidRPr="00234735" w:rsidRDefault="005A4A3F" w:rsidP="00D74471">
      <w:pPr>
        <w:ind w:left="720"/>
        <w:rPr>
          <w:rFonts w:ascii="Arial" w:hAnsi="Arial" w:cs="Arial"/>
        </w:rPr>
      </w:pPr>
      <w:r w:rsidRPr="00234735">
        <w:rPr>
          <w:rFonts w:ascii="Arial" w:hAnsi="Arial" w:cs="Arial"/>
        </w:rPr>
        <w:t xml:space="preserve">Then the </w:t>
      </w:r>
      <w:r w:rsidR="00EE0EA3" w:rsidRPr="00234735">
        <w:rPr>
          <w:rFonts w:ascii="Arial" w:hAnsi="Arial" w:cs="Arial"/>
        </w:rPr>
        <w:t>Staff man</w:t>
      </w:r>
      <w:r w:rsidRPr="00234735">
        <w:rPr>
          <w:rFonts w:ascii="Arial" w:hAnsi="Arial" w:cs="Arial"/>
        </w:rPr>
        <w:t xml:space="preserve"> placed the staff on </w:t>
      </w:r>
      <w:r w:rsidR="00234735">
        <w:rPr>
          <w:rFonts w:ascii="Arial" w:hAnsi="Arial" w:cs="Arial"/>
        </w:rPr>
        <w:t>top of the</w:t>
      </w:r>
      <w:r w:rsidRPr="00234735">
        <w:rPr>
          <w:rFonts w:ascii="Arial" w:hAnsi="Arial" w:cs="Arial"/>
        </w:rPr>
        <w:t xml:space="preserve"> Bench mark to get our</w:t>
      </w:r>
      <w:r w:rsidR="00EC6F62" w:rsidRPr="00234735">
        <w:rPr>
          <w:rFonts w:ascii="Arial" w:hAnsi="Arial" w:cs="Arial"/>
        </w:rPr>
        <w:t xml:space="preserve"> </w:t>
      </w:r>
      <w:r w:rsidR="00234735">
        <w:rPr>
          <w:rFonts w:ascii="Arial" w:hAnsi="Arial" w:cs="Arial"/>
        </w:rPr>
        <w:t>datum point and control for the survey</w:t>
      </w:r>
      <w:r w:rsidR="006E1201">
        <w:rPr>
          <w:rFonts w:ascii="Arial" w:hAnsi="Arial" w:cs="Arial"/>
        </w:rPr>
        <w:t xml:space="preserve"> and as the first Backsight</w:t>
      </w:r>
      <w:r w:rsidRPr="00234735">
        <w:rPr>
          <w:rFonts w:ascii="Arial" w:hAnsi="Arial" w:cs="Arial"/>
        </w:rPr>
        <w:t>.</w:t>
      </w:r>
      <w:r w:rsidR="00234735">
        <w:rPr>
          <w:rFonts w:ascii="Arial" w:hAnsi="Arial" w:cs="Arial"/>
        </w:rPr>
        <w:t xml:space="preserve"> After recording our datum we moved onto the next point </w:t>
      </w:r>
      <w:r w:rsidR="000F0343">
        <w:rPr>
          <w:rFonts w:ascii="Arial" w:hAnsi="Arial" w:cs="Arial"/>
        </w:rPr>
        <w:t xml:space="preserve">being the intimidate sight </w:t>
      </w:r>
      <w:r w:rsidR="00234735">
        <w:rPr>
          <w:rFonts w:ascii="Arial" w:hAnsi="Arial" w:cs="Arial"/>
        </w:rPr>
        <w:t xml:space="preserve">and marked </w:t>
      </w:r>
      <w:r w:rsidRPr="00234735">
        <w:rPr>
          <w:rFonts w:ascii="Arial" w:hAnsi="Arial" w:cs="Arial"/>
        </w:rPr>
        <w:t>out every 2</w:t>
      </w:r>
      <w:r w:rsidR="0076530E" w:rsidRPr="00234735">
        <w:rPr>
          <w:rFonts w:ascii="Arial" w:hAnsi="Arial" w:cs="Arial"/>
        </w:rPr>
        <w:t>0</w:t>
      </w:r>
      <w:r w:rsidRPr="00234735">
        <w:rPr>
          <w:rFonts w:ascii="Arial" w:hAnsi="Arial" w:cs="Arial"/>
        </w:rPr>
        <w:t xml:space="preserve">m </w:t>
      </w:r>
      <w:r w:rsidR="00234735">
        <w:rPr>
          <w:rFonts w:ascii="Arial" w:hAnsi="Arial" w:cs="Arial"/>
        </w:rPr>
        <w:t xml:space="preserve">chainages across the </w:t>
      </w:r>
      <w:r w:rsidR="0084117B">
        <w:rPr>
          <w:rFonts w:ascii="Arial" w:hAnsi="Arial" w:cs="Arial"/>
        </w:rPr>
        <w:t xml:space="preserve">site </w:t>
      </w:r>
      <w:r w:rsidRPr="00234735">
        <w:rPr>
          <w:rFonts w:ascii="Arial" w:hAnsi="Arial" w:cs="Arial"/>
        </w:rPr>
        <w:t xml:space="preserve">with </w:t>
      </w:r>
      <w:r w:rsidR="0084117B">
        <w:rPr>
          <w:rFonts w:ascii="Arial" w:hAnsi="Arial" w:cs="Arial"/>
        </w:rPr>
        <w:t>a 30m</w:t>
      </w:r>
      <w:r w:rsidRPr="00234735">
        <w:rPr>
          <w:rFonts w:ascii="Arial" w:hAnsi="Arial" w:cs="Arial"/>
        </w:rPr>
        <w:t xml:space="preserve"> tape and chalk</w:t>
      </w:r>
      <w:r w:rsidR="0076530E" w:rsidRPr="00234735">
        <w:rPr>
          <w:rFonts w:ascii="Arial" w:hAnsi="Arial" w:cs="Arial"/>
        </w:rPr>
        <w:t xml:space="preserve">. </w:t>
      </w:r>
    </w:p>
    <w:p w14:paraId="4823BF06" w14:textId="48D366B7" w:rsidR="003B2969" w:rsidRDefault="0076530E" w:rsidP="005C78F2">
      <w:pPr>
        <w:ind w:left="720"/>
        <w:rPr>
          <w:rFonts w:ascii="Arial" w:hAnsi="Arial" w:cs="Arial"/>
        </w:rPr>
      </w:pPr>
      <w:r w:rsidRPr="00234735">
        <w:rPr>
          <w:rFonts w:ascii="Arial" w:hAnsi="Arial" w:cs="Arial"/>
        </w:rPr>
        <w:lastRenderedPageBreak/>
        <w:t xml:space="preserve"> </w:t>
      </w:r>
      <w:r w:rsidR="00D74471" w:rsidRPr="00234735">
        <w:rPr>
          <w:rFonts w:ascii="Arial" w:hAnsi="Arial" w:cs="Arial"/>
          <w:noProof/>
        </w:rPr>
        <w:drawing>
          <wp:inline distT="0" distB="0" distL="0" distR="0" wp14:anchorId="0450C6D4" wp14:editId="70AF4353">
            <wp:extent cx="1756838" cy="2119879"/>
            <wp:effectExtent l="0" t="0" r="0" b="0"/>
            <wp:docPr id="5" name="Picture 5" descr="A picture containing road, outdoor, sky,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road, outdoor, sky, pers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68107" cy="2133476"/>
                    </a:xfrm>
                    <a:prstGeom prst="rect">
                      <a:avLst/>
                    </a:prstGeom>
                  </pic:spPr>
                </pic:pic>
              </a:graphicData>
            </a:graphic>
          </wp:inline>
        </w:drawing>
      </w:r>
      <w:r w:rsidR="003B2969" w:rsidRPr="00234735">
        <w:rPr>
          <w:rFonts w:ascii="Arial" w:hAnsi="Arial" w:cs="Arial"/>
          <w:noProof/>
        </w:rPr>
        <w:drawing>
          <wp:inline distT="0" distB="0" distL="0" distR="0" wp14:anchorId="3A9FB90D" wp14:editId="32B4617C">
            <wp:extent cx="3105150" cy="2114349"/>
            <wp:effectExtent l="0" t="0" r="0" b="635"/>
            <wp:docPr id="4" name="Picture 4" descr="A picture containing road, outdoor, building, 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road, outdoor, building, way&#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22191" cy="2125952"/>
                    </a:xfrm>
                    <a:prstGeom prst="rect">
                      <a:avLst/>
                    </a:prstGeom>
                  </pic:spPr>
                </pic:pic>
              </a:graphicData>
            </a:graphic>
          </wp:inline>
        </w:drawing>
      </w:r>
    </w:p>
    <w:p w14:paraId="71185FA2" w14:textId="67FCFE3C" w:rsidR="006E1201" w:rsidRDefault="006E1201" w:rsidP="005C78F2">
      <w:pPr>
        <w:ind w:left="720"/>
        <w:rPr>
          <w:rFonts w:ascii="Arial" w:hAnsi="Arial" w:cs="Arial"/>
        </w:rPr>
      </w:pPr>
      <w:r>
        <w:rPr>
          <w:rFonts w:ascii="Arial" w:hAnsi="Arial" w:cs="Arial"/>
        </w:rPr>
        <w:t>We carried out the same method of siting on the points on the chainages and doing Backsights, Foresights and Intermediate sights. During the survey we had 8 changes points due to the distance of siting as we l</w:t>
      </w:r>
      <w:r w:rsidR="007334D0">
        <w:rPr>
          <w:rFonts w:ascii="Arial" w:hAnsi="Arial" w:cs="Arial"/>
        </w:rPr>
        <w:t xml:space="preserve">imited our sighting from the Automatic level to the Staff as 60m radius to reduce strain on the eye and reduce the amount of inaccuracies. </w:t>
      </w:r>
    </w:p>
    <w:p w14:paraId="6FB229EC" w14:textId="380FBEBB" w:rsidR="007334D0" w:rsidRDefault="007334D0" w:rsidP="005C78F2">
      <w:pPr>
        <w:ind w:left="720"/>
        <w:rPr>
          <w:rFonts w:ascii="Arial" w:hAnsi="Arial" w:cs="Arial"/>
        </w:rPr>
      </w:pPr>
      <w:r>
        <w:rPr>
          <w:rFonts w:ascii="Arial" w:hAnsi="Arial" w:cs="Arial"/>
          <w:noProof/>
        </w:rPr>
        <w:drawing>
          <wp:inline distT="0" distB="0" distL="0" distR="0" wp14:anchorId="02F055B7" wp14:editId="2277C896">
            <wp:extent cx="1466810" cy="1955800"/>
            <wp:effectExtent l="0" t="0" r="635" b="6350"/>
            <wp:docPr id="35" name="Picture 35" descr="A picture containing outdoor, ground, sky,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outdoor, ground, sky, gras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471545" cy="1962113"/>
                    </a:xfrm>
                    <a:prstGeom prst="rect">
                      <a:avLst/>
                    </a:prstGeom>
                  </pic:spPr>
                </pic:pic>
              </a:graphicData>
            </a:graphic>
          </wp:inline>
        </w:drawing>
      </w:r>
      <w:r>
        <w:rPr>
          <w:rFonts w:ascii="Arial" w:hAnsi="Arial" w:cs="Arial"/>
          <w:noProof/>
        </w:rPr>
        <w:drawing>
          <wp:inline distT="0" distB="0" distL="0" distR="0" wp14:anchorId="1FAA6CD5" wp14:editId="7D07E4A4">
            <wp:extent cx="1476792" cy="1969111"/>
            <wp:effectExtent l="0" t="0" r="0" b="0"/>
            <wp:docPr id="36" name="Picture 36" descr="A group of people skateboarding down a stree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group of people skateboarding down a street&#10;&#10;Description automatically generated with low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485676" cy="1980957"/>
                    </a:xfrm>
                    <a:prstGeom prst="rect">
                      <a:avLst/>
                    </a:prstGeom>
                  </pic:spPr>
                </pic:pic>
              </a:graphicData>
            </a:graphic>
          </wp:inline>
        </w:drawing>
      </w:r>
      <w:r>
        <w:rPr>
          <w:rFonts w:ascii="Arial" w:hAnsi="Arial" w:cs="Arial"/>
          <w:noProof/>
        </w:rPr>
        <w:drawing>
          <wp:inline distT="0" distB="0" distL="0" distR="0" wp14:anchorId="18343DFE" wp14:editId="40D149F9">
            <wp:extent cx="1473200" cy="1964321"/>
            <wp:effectExtent l="0" t="0" r="0" b="0"/>
            <wp:docPr id="37" name="Picture 37" descr="A picture containing building, outdoor, ground, sidewal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building, outdoor, ground, sidewalk&#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497521" cy="1996749"/>
                    </a:xfrm>
                    <a:prstGeom prst="rect">
                      <a:avLst/>
                    </a:prstGeom>
                  </pic:spPr>
                </pic:pic>
              </a:graphicData>
            </a:graphic>
          </wp:inline>
        </w:drawing>
      </w:r>
    </w:p>
    <w:p w14:paraId="4F14EDA4" w14:textId="657B5E86" w:rsidR="007334D0" w:rsidRPr="00234735" w:rsidRDefault="007334D0" w:rsidP="005C78F2">
      <w:pPr>
        <w:ind w:left="720"/>
        <w:rPr>
          <w:rFonts w:ascii="Arial" w:hAnsi="Arial" w:cs="Arial"/>
        </w:rPr>
      </w:pPr>
      <w:r>
        <w:rPr>
          <w:rFonts w:ascii="Arial" w:hAnsi="Arial" w:cs="Arial"/>
        </w:rPr>
        <w:t>We surveyed 29 points across the site, making the 29</w:t>
      </w:r>
      <w:r w:rsidRPr="007334D0">
        <w:rPr>
          <w:rFonts w:ascii="Arial" w:hAnsi="Arial" w:cs="Arial"/>
          <w:vertAlign w:val="superscript"/>
        </w:rPr>
        <w:t>th</w:t>
      </w:r>
      <w:r>
        <w:rPr>
          <w:rFonts w:ascii="Arial" w:hAnsi="Arial" w:cs="Arial"/>
        </w:rPr>
        <w:t xml:space="preserve"> point our last Foresight. Totalling to be 560m surveyed. </w:t>
      </w:r>
      <w:r w:rsidR="00832409">
        <w:rPr>
          <w:rFonts w:ascii="Arial" w:hAnsi="Arial" w:cs="Arial"/>
        </w:rPr>
        <w:t xml:space="preserve">The Rise and Fall method was used to work out the reduced levels from the survey using a scientific calculator. </w:t>
      </w:r>
    </w:p>
    <w:p w14:paraId="2137A2DC" w14:textId="6FB52D04" w:rsidR="000C4F30" w:rsidRPr="00234735" w:rsidRDefault="00DD028D" w:rsidP="00C97994">
      <w:pPr>
        <w:pStyle w:val="Heading1"/>
        <w:rPr>
          <w:rFonts w:ascii="Arial" w:hAnsi="Arial" w:cs="Arial"/>
        </w:rPr>
      </w:pPr>
      <w:bookmarkStart w:id="4" w:name="_Toc103010061"/>
      <w:r w:rsidRPr="00234735">
        <w:rPr>
          <w:rFonts w:ascii="Arial" w:hAnsi="Arial" w:cs="Arial"/>
        </w:rPr>
        <w:t>5.0 Computation and plotting of level</w:t>
      </w:r>
      <w:bookmarkEnd w:id="4"/>
    </w:p>
    <w:p w14:paraId="003B869D" w14:textId="77777777" w:rsidR="00C82C1D" w:rsidRDefault="00C82C1D" w:rsidP="00C82C1D">
      <w:pPr>
        <w:ind w:left="720"/>
        <w:rPr>
          <w:rFonts w:ascii="Arial" w:hAnsi="Arial" w:cs="Arial"/>
        </w:rPr>
      </w:pPr>
    </w:p>
    <w:p w14:paraId="171BA67C" w14:textId="4541969B" w:rsidR="000F0343" w:rsidRDefault="000C4F30" w:rsidP="00C82C1D">
      <w:pPr>
        <w:ind w:left="720"/>
        <w:rPr>
          <w:rFonts w:ascii="Arial" w:hAnsi="Arial" w:cs="Arial"/>
        </w:rPr>
      </w:pPr>
      <w:r w:rsidRPr="00234735">
        <w:rPr>
          <w:rFonts w:ascii="Arial" w:hAnsi="Arial" w:cs="Arial"/>
        </w:rPr>
        <w:t>After completing the survey, I worked the Reduced levels on the Chartwell book using the rise and fall method as to see where the differences in level from point to point. To double check my workings out I created an Excel Spreadsheet to use to check my calculations and carr</w:t>
      </w:r>
      <w:r w:rsidR="00B5434E" w:rsidRPr="00234735">
        <w:rPr>
          <w:rFonts w:ascii="Arial" w:hAnsi="Arial" w:cs="Arial"/>
        </w:rPr>
        <w:t>ied</w:t>
      </w:r>
      <w:r w:rsidRPr="00234735">
        <w:rPr>
          <w:rFonts w:ascii="Arial" w:hAnsi="Arial" w:cs="Arial"/>
        </w:rPr>
        <w:t xml:space="preserve"> out the </w:t>
      </w:r>
      <w:r w:rsidR="00B5434E" w:rsidRPr="00234735">
        <w:rPr>
          <w:rFonts w:ascii="Arial" w:hAnsi="Arial" w:cs="Arial"/>
        </w:rPr>
        <w:t>necessary checks to see if my calculations are correct. By adding all the Backsights up and the n all the Foresights and taking away from each othe</w:t>
      </w:r>
      <w:r w:rsidR="00900831" w:rsidRPr="00234735">
        <w:rPr>
          <w:rFonts w:ascii="Arial" w:hAnsi="Arial" w:cs="Arial"/>
        </w:rPr>
        <w:t>r to get the difference. Then did the checks of taking the 1</w:t>
      </w:r>
      <w:r w:rsidR="00900831" w:rsidRPr="00234735">
        <w:rPr>
          <w:rFonts w:ascii="Arial" w:hAnsi="Arial" w:cs="Arial"/>
          <w:vertAlign w:val="superscript"/>
        </w:rPr>
        <w:t>st</w:t>
      </w:r>
      <w:r w:rsidR="00900831" w:rsidRPr="00234735">
        <w:rPr>
          <w:rFonts w:ascii="Arial" w:hAnsi="Arial" w:cs="Arial"/>
        </w:rPr>
        <w:t xml:space="preserve"> and last points of Reduced level way from each other. Lastly, summing up all the Rise and Falls together to get the difference as all these checks should be the same and they all equalled 0.844.</w:t>
      </w:r>
      <w:r w:rsidR="00D74471" w:rsidRPr="00234735">
        <w:rPr>
          <w:rFonts w:ascii="Arial" w:hAnsi="Arial" w:cs="Arial"/>
        </w:rPr>
        <w:t xml:space="preserve"> See Figure </w:t>
      </w:r>
      <w:r w:rsidR="00832409">
        <w:rPr>
          <w:rFonts w:ascii="Arial" w:hAnsi="Arial" w:cs="Arial"/>
        </w:rPr>
        <w:t>2</w:t>
      </w:r>
    </w:p>
    <w:p w14:paraId="428BC33D" w14:textId="06A7E166" w:rsidR="0044499C" w:rsidRDefault="000F0343" w:rsidP="000F0343">
      <w:pPr>
        <w:rPr>
          <w:rFonts w:ascii="Arial" w:hAnsi="Arial" w:cs="Arial"/>
        </w:rPr>
      </w:pPr>
      <w:r w:rsidRPr="000F0343">
        <w:rPr>
          <w:rFonts w:ascii="Arial" w:hAnsi="Arial" w:cs="Arial"/>
        </w:rPr>
        <w:t>Total BS</w:t>
      </w:r>
      <w:r>
        <w:rPr>
          <w:rFonts w:ascii="Arial" w:hAnsi="Arial" w:cs="Arial"/>
        </w:rPr>
        <w:t xml:space="preserve"> </w:t>
      </w:r>
      <w:r w:rsidRPr="000F0343">
        <w:rPr>
          <w:rFonts w:ascii="Arial" w:hAnsi="Arial" w:cs="Arial"/>
        </w:rPr>
        <w:t>–</w:t>
      </w:r>
      <w:r>
        <w:rPr>
          <w:rFonts w:ascii="Arial" w:hAnsi="Arial" w:cs="Arial"/>
        </w:rPr>
        <w:t xml:space="preserve"> </w:t>
      </w:r>
      <w:r w:rsidRPr="000F0343">
        <w:rPr>
          <w:rFonts w:ascii="Arial" w:hAnsi="Arial" w:cs="Arial"/>
        </w:rPr>
        <w:t>Total FS</w:t>
      </w:r>
      <w:r>
        <w:rPr>
          <w:rFonts w:ascii="Arial" w:hAnsi="Arial" w:cs="Arial"/>
        </w:rPr>
        <w:t xml:space="preserve"> </w:t>
      </w:r>
      <w:r w:rsidRPr="000F0343">
        <w:rPr>
          <w:rFonts w:ascii="Arial" w:hAnsi="Arial" w:cs="Arial"/>
        </w:rPr>
        <w:t>= Total R</w:t>
      </w:r>
      <w:r>
        <w:rPr>
          <w:rFonts w:ascii="Arial" w:hAnsi="Arial" w:cs="Arial"/>
        </w:rPr>
        <w:t>ise/Falls = Highest Reduced Level - Lowest Reduced Level</w:t>
      </w:r>
    </w:p>
    <w:p w14:paraId="717EA78C" w14:textId="77777777" w:rsidR="00C82C1D" w:rsidRPr="000F0343" w:rsidRDefault="00C82C1D" w:rsidP="000F0343">
      <w:pPr>
        <w:rPr>
          <w:rFonts w:ascii="Arial" w:hAnsi="Arial" w:cs="Arial"/>
        </w:rPr>
      </w:pPr>
    </w:p>
    <w:tbl>
      <w:tblPr>
        <w:tblW w:w="10196" w:type="dxa"/>
        <w:tblLook w:val="04A0" w:firstRow="1" w:lastRow="0" w:firstColumn="1" w:lastColumn="0" w:noHBand="0" w:noVBand="1"/>
      </w:tblPr>
      <w:tblGrid>
        <w:gridCol w:w="1408"/>
        <w:gridCol w:w="1559"/>
        <w:gridCol w:w="1418"/>
        <w:gridCol w:w="1559"/>
        <w:gridCol w:w="1559"/>
        <w:gridCol w:w="2693"/>
      </w:tblGrid>
      <w:tr w:rsidR="00C82C1D" w:rsidRPr="00C82C1D" w14:paraId="624B9C6C" w14:textId="77777777" w:rsidTr="00C82C1D">
        <w:trPr>
          <w:trHeight w:val="300"/>
        </w:trPr>
        <w:tc>
          <w:tcPr>
            <w:tcW w:w="1408" w:type="dxa"/>
            <w:tcBorders>
              <w:top w:val="single" w:sz="8" w:space="0" w:color="auto"/>
              <w:left w:val="single" w:sz="8" w:space="0" w:color="auto"/>
              <w:bottom w:val="single" w:sz="8" w:space="0" w:color="auto"/>
              <w:right w:val="single" w:sz="4" w:space="0" w:color="auto"/>
            </w:tcBorders>
            <w:shd w:val="clear" w:color="000000" w:fill="FFFF00"/>
            <w:noWrap/>
            <w:vAlign w:val="center"/>
            <w:hideMark/>
          </w:tcPr>
          <w:p w14:paraId="508E25D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lastRenderedPageBreak/>
              <w:t>Backsight</w:t>
            </w:r>
          </w:p>
        </w:tc>
        <w:tc>
          <w:tcPr>
            <w:tcW w:w="1559" w:type="dxa"/>
            <w:tcBorders>
              <w:top w:val="single" w:sz="8" w:space="0" w:color="auto"/>
              <w:left w:val="nil"/>
              <w:bottom w:val="single" w:sz="8" w:space="0" w:color="auto"/>
              <w:right w:val="single" w:sz="4" w:space="0" w:color="auto"/>
            </w:tcBorders>
            <w:shd w:val="clear" w:color="000000" w:fill="FFFF00"/>
            <w:noWrap/>
            <w:vAlign w:val="center"/>
            <w:hideMark/>
          </w:tcPr>
          <w:p w14:paraId="784EB5F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Intermediate</w:t>
            </w:r>
          </w:p>
        </w:tc>
        <w:tc>
          <w:tcPr>
            <w:tcW w:w="1418" w:type="dxa"/>
            <w:tcBorders>
              <w:top w:val="single" w:sz="8" w:space="0" w:color="auto"/>
              <w:left w:val="nil"/>
              <w:bottom w:val="single" w:sz="8" w:space="0" w:color="auto"/>
              <w:right w:val="single" w:sz="4" w:space="0" w:color="auto"/>
            </w:tcBorders>
            <w:shd w:val="clear" w:color="000000" w:fill="FFFF00"/>
            <w:noWrap/>
            <w:vAlign w:val="center"/>
            <w:hideMark/>
          </w:tcPr>
          <w:p w14:paraId="7EA7D783"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Foresight</w:t>
            </w:r>
          </w:p>
        </w:tc>
        <w:tc>
          <w:tcPr>
            <w:tcW w:w="1559" w:type="dxa"/>
            <w:tcBorders>
              <w:top w:val="single" w:sz="8" w:space="0" w:color="auto"/>
              <w:left w:val="nil"/>
              <w:bottom w:val="single" w:sz="8" w:space="0" w:color="auto"/>
              <w:right w:val="single" w:sz="4" w:space="0" w:color="auto"/>
            </w:tcBorders>
            <w:shd w:val="clear" w:color="000000" w:fill="FFFF00"/>
            <w:noWrap/>
            <w:vAlign w:val="center"/>
            <w:hideMark/>
          </w:tcPr>
          <w:p w14:paraId="0803B680"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Rise/Fall</w:t>
            </w:r>
          </w:p>
        </w:tc>
        <w:tc>
          <w:tcPr>
            <w:tcW w:w="1559" w:type="dxa"/>
            <w:tcBorders>
              <w:top w:val="single" w:sz="8" w:space="0" w:color="auto"/>
              <w:left w:val="nil"/>
              <w:bottom w:val="single" w:sz="8" w:space="0" w:color="auto"/>
              <w:right w:val="single" w:sz="4" w:space="0" w:color="auto"/>
            </w:tcBorders>
            <w:shd w:val="clear" w:color="000000" w:fill="FFFF00"/>
            <w:noWrap/>
            <w:vAlign w:val="center"/>
            <w:hideMark/>
          </w:tcPr>
          <w:p w14:paraId="117D145C"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Reduced Level</w:t>
            </w:r>
          </w:p>
        </w:tc>
        <w:tc>
          <w:tcPr>
            <w:tcW w:w="2693" w:type="dxa"/>
            <w:tcBorders>
              <w:top w:val="single" w:sz="8" w:space="0" w:color="auto"/>
              <w:left w:val="nil"/>
              <w:bottom w:val="single" w:sz="8" w:space="0" w:color="auto"/>
              <w:right w:val="single" w:sz="8" w:space="0" w:color="auto"/>
            </w:tcBorders>
            <w:shd w:val="clear" w:color="000000" w:fill="FFFF00"/>
            <w:noWrap/>
            <w:vAlign w:val="center"/>
            <w:hideMark/>
          </w:tcPr>
          <w:p w14:paraId="0682C852"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xml:space="preserve">Remarks </w:t>
            </w:r>
          </w:p>
        </w:tc>
      </w:tr>
      <w:tr w:rsidR="00C82C1D" w:rsidRPr="00C82C1D" w14:paraId="2EEB030F"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09BCC2A4"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1.170</w:t>
            </w:r>
          </w:p>
        </w:tc>
        <w:tc>
          <w:tcPr>
            <w:tcW w:w="1559" w:type="dxa"/>
            <w:tcBorders>
              <w:top w:val="nil"/>
              <w:left w:val="nil"/>
              <w:bottom w:val="single" w:sz="4" w:space="0" w:color="auto"/>
              <w:right w:val="single" w:sz="4" w:space="0" w:color="auto"/>
            </w:tcBorders>
            <w:shd w:val="clear" w:color="000000" w:fill="F2F2F2"/>
            <w:noWrap/>
            <w:vAlign w:val="center"/>
            <w:hideMark/>
          </w:tcPr>
          <w:p w14:paraId="2983B42B"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418" w:type="dxa"/>
            <w:tcBorders>
              <w:top w:val="nil"/>
              <w:left w:val="nil"/>
              <w:bottom w:val="single" w:sz="4" w:space="0" w:color="auto"/>
              <w:right w:val="single" w:sz="4" w:space="0" w:color="auto"/>
            </w:tcBorders>
            <w:shd w:val="clear" w:color="000000" w:fill="F2F2F2"/>
            <w:noWrap/>
            <w:vAlign w:val="center"/>
            <w:hideMark/>
          </w:tcPr>
          <w:p w14:paraId="3CA39E0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6BF151AB"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23D70E00"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w:t>
            </w:r>
          </w:p>
        </w:tc>
        <w:tc>
          <w:tcPr>
            <w:tcW w:w="2693" w:type="dxa"/>
            <w:tcBorders>
              <w:top w:val="nil"/>
              <w:left w:val="nil"/>
              <w:bottom w:val="single" w:sz="4" w:space="0" w:color="auto"/>
              <w:right w:val="single" w:sz="8" w:space="0" w:color="auto"/>
            </w:tcBorders>
            <w:shd w:val="clear" w:color="000000" w:fill="F2F2F2"/>
            <w:noWrap/>
            <w:vAlign w:val="center"/>
            <w:hideMark/>
          </w:tcPr>
          <w:p w14:paraId="0C40D9A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 (Datum)</w:t>
            </w:r>
          </w:p>
        </w:tc>
      </w:tr>
      <w:tr w:rsidR="00C82C1D" w:rsidRPr="00C82C1D" w14:paraId="2C944E7C"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08E1280D"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40CA26C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1.417</w:t>
            </w:r>
          </w:p>
        </w:tc>
        <w:tc>
          <w:tcPr>
            <w:tcW w:w="1418" w:type="dxa"/>
            <w:tcBorders>
              <w:top w:val="nil"/>
              <w:left w:val="nil"/>
              <w:bottom w:val="single" w:sz="4" w:space="0" w:color="auto"/>
              <w:right w:val="single" w:sz="4" w:space="0" w:color="auto"/>
            </w:tcBorders>
            <w:shd w:val="clear" w:color="000000" w:fill="F2F2F2"/>
            <w:noWrap/>
            <w:vAlign w:val="center"/>
            <w:hideMark/>
          </w:tcPr>
          <w:p w14:paraId="263E990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4A8086BE"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-0.247</w:t>
            </w:r>
          </w:p>
        </w:tc>
        <w:tc>
          <w:tcPr>
            <w:tcW w:w="1559" w:type="dxa"/>
            <w:tcBorders>
              <w:top w:val="nil"/>
              <w:left w:val="nil"/>
              <w:bottom w:val="single" w:sz="4" w:space="0" w:color="auto"/>
              <w:right w:val="single" w:sz="4" w:space="0" w:color="auto"/>
            </w:tcBorders>
            <w:shd w:val="clear" w:color="000000" w:fill="F2F2F2"/>
            <w:noWrap/>
            <w:vAlign w:val="center"/>
            <w:hideMark/>
          </w:tcPr>
          <w:p w14:paraId="3FBDF686"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594.753</w:t>
            </w:r>
          </w:p>
        </w:tc>
        <w:tc>
          <w:tcPr>
            <w:tcW w:w="2693" w:type="dxa"/>
            <w:tcBorders>
              <w:top w:val="nil"/>
              <w:left w:val="nil"/>
              <w:bottom w:val="single" w:sz="4" w:space="0" w:color="auto"/>
              <w:right w:val="single" w:sz="8" w:space="0" w:color="auto"/>
            </w:tcBorders>
            <w:shd w:val="clear" w:color="000000" w:fill="F2F2F2"/>
            <w:noWrap/>
            <w:vAlign w:val="center"/>
            <w:hideMark/>
          </w:tcPr>
          <w:p w14:paraId="75A741CD"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w:t>
            </w:r>
          </w:p>
        </w:tc>
      </w:tr>
      <w:tr w:rsidR="00C82C1D" w:rsidRPr="00C82C1D" w14:paraId="2CB1F76F"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5093AC02"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1.411</w:t>
            </w:r>
          </w:p>
        </w:tc>
        <w:tc>
          <w:tcPr>
            <w:tcW w:w="1559" w:type="dxa"/>
            <w:tcBorders>
              <w:top w:val="nil"/>
              <w:left w:val="nil"/>
              <w:bottom w:val="single" w:sz="4" w:space="0" w:color="auto"/>
              <w:right w:val="single" w:sz="4" w:space="0" w:color="auto"/>
            </w:tcBorders>
            <w:shd w:val="clear" w:color="000000" w:fill="F2F2F2"/>
            <w:noWrap/>
            <w:vAlign w:val="center"/>
            <w:hideMark/>
          </w:tcPr>
          <w:p w14:paraId="4C3AB513"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418" w:type="dxa"/>
            <w:tcBorders>
              <w:top w:val="nil"/>
              <w:left w:val="nil"/>
              <w:bottom w:val="single" w:sz="4" w:space="0" w:color="auto"/>
              <w:right w:val="single" w:sz="4" w:space="0" w:color="auto"/>
            </w:tcBorders>
            <w:shd w:val="clear" w:color="000000" w:fill="F2F2F2"/>
            <w:noWrap/>
            <w:vAlign w:val="center"/>
            <w:hideMark/>
          </w:tcPr>
          <w:p w14:paraId="0341666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1.502</w:t>
            </w:r>
          </w:p>
        </w:tc>
        <w:tc>
          <w:tcPr>
            <w:tcW w:w="1559" w:type="dxa"/>
            <w:tcBorders>
              <w:top w:val="nil"/>
              <w:left w:val="nil"/>
              <w:bottom w:val="single" w:sz="4" w:space="0" w:color="auto"/>
              <w:right w:val="single" w:sz="4" w:space="0" w:color="auto"/>
            </w:tcBorders>
            <w:shd w:val="clear" w:color="000000" w:fill="F2F2F2"/>
            <w:noWrap/>
            <w:vAlign w:val="center"/>
            <w:hideMark/>
          </w:tcPr>
          <w:p w14:paraId="7F0268B6"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-0.085</w:t>
            </w:r>
          </w:p>
        </w:tc>
        <w:tc>
          <w:tcPr>
            <w:tcW w:w="1559" w:type="dxa"/>
            <w:tcBorders>
              <w:top w:val="nil"/>
              <w:left w:val="nil"/>
              <w:bottom w:val="single" w:sz="4" w:space="0" w:color="auto"/>
              <w:right w:val="single" w:sz="4" w:space="0" w:color="auto"/>
            </w:tcBorders>
            <w:shd w:val="clear" w:color="000000" w:fill="F2F2F2"/>
            <w:noWrap/>
            <w:vAlign w:val="center"/>
            <w:hideMark/>
          </w:tcPr>
          <w:p w14:paraId="1A781285"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594.668</w:t>
            </w:r>
          </w:p>
        </w:tc>
        <w:tc>
          <w:tcPr>
            <w:tcW w:w="2693" w:type="dxa"/>
            <w:tcBorders>
              <w:top w:val="nil"/>
              <w:left w:val="nil"/>
              <w:bottom w:val="single" w:sz="4" w:space="0" w:color="auto"/>
              <w:right w:val="single" w:sz="8" w:space="0" w:color="auto"/>
            </w:tcBorders>
            <w:shd w:val="clear" w:color="000000" w:fill="F2F2F2"/>
            <w:noWrap/>
            <w:vAlign w:val="center"/>
            <w:hideMark/>
          </w:tcPr>
          <w:p w14:paraId="0B6B413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xml:space="preserve">3 (Change </w:t>
            </w:r>
            <w:proofErr w:type="spellStart"/>
            <w:r w:rsidRPr="00C82C1D">
              <w:rPr>
                <w:rFonts w:ascii="Calibri" w:eastAsia="Times New Roman" w:hAnsi="Calibri" w:cs="Calibri"/>
                <w:color w:val="000000"/>
                <w:lang w:eastAsia="en-GB"/>
              </w:rPr>
              <w:t>Pnt</w:t>
            </w:r>
            <w:proofErr w:type="spellEnd"/>
            <w:r w:rsidRPr="00C82C1D">
              <w:rPr>
                <w:rFonts w:ascii="Calibri" w:eastAsia="Times New Roman" w:hAnsi="Calibri" w:cs="Calibri"/>
                <w:color w:val="000000"/>
                <w:lang w:eastAsia="en-GB"/>
              </w:rPr>
              <w:t>)</w:t>
            </w:r>
          </w:p>
        </w:tc>
      </w:tr>
      <w:tr w:rsidR="00C82C1D" w:rsidRPr="00C82C1D" w14:paraId="0FC05146"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426E1AFE"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150E488F"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1.325</w:t>
            </w:r>
          </w:p>
        </w:tc>
        <w:tc>
          <w:tcPr>
            <w:tcW w:w="1418" w:type="dxa"/>
            <w:tcBorders>
              <w:top w:val="nil"/>
              <w:left w:val="nil"/>
              <w:bottom w:val="single" w:sz="4" w:space="0" w:color="auto"/>
              <w:right w:val="single" w:sz="4" w:space="0" w:color="auto"/>
            </w:tcBorders>
            <w:shd w:val="clear" w:color="000000" w:fill="F2F2F2"/>
            <w:noWrap/>
            <w:vAlign w:val="center"/>
            <w:hideMark/>
          </w:tcPr>
          <w:p w14:paraId="600257F6"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54F5532E"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0.086</w:t>
            </w:r>
          </w:p>
        </w:tc>
        <w:tc>
          <w:tcPr>
            <w:tcW w:w="1559" w:type="dxa"/>
            <w:tcBorders>
              <w:top w:val="nil"/>
              <w:left w:val="nil"/>
              <w:bottom w:val="single" w:sz="4" w:space="0" w:color="auto"/>
              <w:right w:val="single" w:sz="4" w:space="0" w:color="auto"/>
            </w:tcBorders>
            <w:shd w:val="clear" w:color="000000" w:fill="F2F2F2"/>
            <w:noWrap/>
            <w:vAlign w:val="center"/>
            <w:hideMark/>
          </w:tcPr>
          <w:p w14:paraId="6284EB3E"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594.754</w:t>
            </w:r>
          </w:p>
        </w:tc>
        <w:tc>
          <w:tcPr>
            <w:tcW w:w="2693" w:type="dxa"/>
            <w:tcBorders>
              <w:top w:val="nil"/>
              <w:left w:val="nil"/>
              <w:bottom w:val="single" w:sz="4" w:space="0" w:color="auto"/>
              <w:right w:val="single" w:sz="8" w:space="0" w:color="auto"/>
            </w:tcBorders>
            <w:shd w:val="clear" w:color="000000" w:fill="F2F2F2"/>
            <w:noWrap/>
            <w:vAlign w:val="center"/>
            <w:hideMark/>
          </w:tcPr>
          <w:p w14:paraId="20419A1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4</w:t>
            </w:r>
          </w:p>
        </w:tc>
      </w:tr>
      <w:tr w:rsidR="00C82C1D" w:rsidRPr="00C82C1D" w14:paraId="30A7206B"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5FFAAEC3"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1.542</w:t>
            </w:r>
          </w:p>
        </w:tc>
        <w:tc>
          <w:tcPr>
            <w:tcW w:w="1559" w:type="dxa"/>
            <w:tcBorders>
              <w:top w:val="nil"/>
              <w:left w:val="nil"/>
              <w:bottom w:val="single" w:sz="4" w:space="0" w:color="auto"/>
              <w:right w:val="single" w:sz="4" w:space="0" w:color="auto"/>
            </w:tcBorders>
            <w:shd w:val="clear" w:color="000000" w:fill="F2F2F2"/>
            <w:noWrap/>
            <w:vAlign w:val="center"/>
            <w:hideMark/>
          </w:tcPr>
          <w:p w14:paraId="2F0F61DB"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418" w:type="dxa"/>
            <w:tcBorders>
              <w:top w:val="nil"/>
              <w:left w:val="nil"/>
              <w:bottom w:val="single" w:sz="4" w:space="0" w:color="auto"/>
              <w:right w:val="single" w:sz="4" w:space="0" w:color="auto"/>
            </w:tcBorders>
            <w:shd w:val="clear" w:color="000000" w:fill="F2F2F2"/>
            <w:noWrap/>
            <w:vAlign w:val="center"/>
            <w:hideMark/>
          </w:tcPr>
          <w:p w14:paraId="7C29E16D"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1.285</w:t>
            </w:r>
          </w:p>
        </w:tc>
        <w:tc>
          <w:tcPr>
            <w:tcW w:w="1559" w:type="dxa"/>
            <w:tcBorders>
              <w:top w:val="nil"/>
              <w:left w:val="nil"/>
              <w:bottom w:val="single" w:sz="4" w:space="0" w:color="auto"/>
              <w:right w:val="single" w:sz="4" w:space="0" w:color="auto"/>
            </w:tcBorders>
            <w:shd w:val="clear" w:color="000000" w:fill="F2F2F2"/>
            <w:noWrap/>
            <w:vAlign w:val="center"/>
            <w:hideMark/>
          </w:tcPr>
          <w:p w14:paraId="6DBA0EC0"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0.040</w:t>
            </w:r>
          </w:p>
        </w:tc>
        <w:tc>
          <w:tcPr>
            <w:tcW w:w="1559" w:type="dxa"/>
            <w:tcBorders>
              <w:top w:val="nil"/>
              <w:left w:val="nil"/>
              <w:bottom w:val="single" w:sz="4" w:space="0" w:color="auto"/>
              <w:right w:val="single" w:sz="4" w:space="0" w:color="auto"/>
            </w:tcBorders>
            <w:shd w:val="clear" w:color="000000" w:fill="F2F2F2"/>
            <w:noWrap/>
            <w:vAlign w:val="center"/>
            <w:hideMark/>
          </w:tcPr>
          <w:p w14:paraId="15D4DB35"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594.794</w:t>
            </w:r>
          </w:p>
        </w:tc>
        <w:tc>
          <w:tcPr>
            <w:tcW w:w="2693" w:type="dxa"/>
            <w:tcBorders>
              <w:top w:val="nil"/>
              <w:left w:val="nil"/>
              <w:bottom w:val="single" w:sz="4" w:space="0" w:color="auto"/>
              <w:right w:val="single" w:sz="8" w:space="0" w:color="auto"/>
            </w:tcBorders>
            <w:shd w:val="clear" w:color="000000" w:fill="F2F2F2"/>
            <w:noWrap/>
            <w:vAlign w:val="center"/>
            <w:hideMark/>
          </w:tcPr>
          <w:p w14:paraId="21EA32AF"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xml:space="preserve">5 (Change </w:t>
            </w:r>
            <w:proofErr w:type="spellStart"/>
            <w:r w:rsidRPr="00C82C1D">
              <w:rPr>
                <w:rFonts w:ascii="Calibri" w:eastAsia="Times New Roman" w:hAnsi="Calibri" w:cs="Calibri"/>
                <w:color w:val="000000"/>
                <w:lang w:eastAsia="en-GB"/>
              </w:rPr>
              <w:t>Pnt</w:t>
            </w:r>
            <w:proofErr w:type="spellEnd"/>
            <w:r w:rsidRPr="00C82C1D">
              <w:rPr>
                <w:rFonts w:ascii="Calibri" w:eastAsia="Times New Roman" w:hAnsi="Calibri" w:cs="Calibri"/>
                <w:color w:val="000000"/>
                <w:lang w:eastAsia="en-GB"/>
              </w:rPr>
              <w:t>)</w:t>
            </w:r>
          </w:p>
        </w:tc>
      </w:tr>
      <w:tr w:rsidR="00C82C1D" w:rsidRPr="00C82C1D" w14:paraId="29EC63CF"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16936F3B"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311EF36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1.309</w:t>
            </w:r>
          </w:p>
        </w:tc>
        <w:tc>
          <w:tcPr>
            <w:tcW w:w="1418" w:type="dxa"/>
            <w:tcBorders>
              <w:top w:val="nil"/>
              <w:left w:val="nil"/>
              <w:bottom w:val="single" w:sz="4" w:space="0" w:color="auto"/>
              <w:right w:val="single" w:sz="4" w:space="0" w:color="auto"/>
            </w:tcBorders>
            <w:shd w:val="clear" w:color="000000" w:fill="F2F2F2"/>
            <w:noWrap/>
            <w:vAlign w:val="center"/>
            <w:hideMark/>
          </w:tcPr>
          <w:p w14:paraId="0B6D0034"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6FAD846F"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0.233</w:t>
            </w:r>
          </w:p>
        </w:tc>
        <w:tc>
          <w:tcPr>
            <w:tcW w:w="1559" w:type="dxa"/>
            <w:tcBorders>
              <w:top w:val="nil"/>
              <w:left w:val="nil"/>
              <w:bottom w:val="single" w:sz="4" w:space="0" w:color="auto"/>
              <w:right w:val="single" w:sz="4" w:space="0" w:color="auto"/>
            </w:tcBorders>
            <w:shd w:val="clear" w:color="000000" w:fill="F2F2F2"/>
            <w:noWrap/>
            <w:vAlign w:val="center"/>
            <w:hideMark/>
          </w:tcPr>
          <w:p w14:paraId="6EBE835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595.027</w:t>
            </w:r>
          </w:p>
        </w:tc>
        <w:tc>
          <w:tcPr>
            <w:tcW w:w="2693" w:type="dxa"/>
            <w:tcBorders>
              <w:top w:val="nil"/>
              <w:left w:val="nil"/>
              <w:bottom w:val="single" w:sz="4" w:space="0" w:color="auto"/>
              <w:right w:val="single" w:sz="8" w:space="0" w:color="auto"/>
            </w:tcBorders>
            <w:shd w:val="clear" w:color="000000" w:fill="F2F2F2"/>
            <w:noWrap/>
            <w:vAlign w:val="center"/>
            <w:hideMark/>
          </w:tcPr>
          <w:p w14:paraId="1DC1ABE6"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6</w:t>
            </w:r>
          </w:p>
        </w:tc>
      </w:tr>
      <w:tr w:rsidR="00C82C1D" w:rsidRPr="00C82C1D" w14:paraId="64DBECFA"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6CBDBA16"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4598DF8B"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1.309</w:t>
            </w:r>
          </w:p>
        </w:tc>
        <w:tc>
          <w:tcPr>
            <w:tcW w:w="1418" w:type="dxa"/>
            <w:tcBorders>
              <w:top w:val="nil"/>
              <w:left w:val="nil"/>
              <w:bottom w:val="single" w:sz="4" w:space="0" w:color="auto"/>
              <w:right w:val="single" w:sz="4" w:space="0" w:color="auto"/>
            </w:tcBorders>
            <w:shd w:val="clear" w:color="000000" w:fill="F2F2F2"/>
            <w:noWrap/>
            <w:vAlign w:val="center"/>
            <w:hideMark/>
          </w:tcPr>
          <w:p w14:paraId="14C4B396"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592A3E0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0.000</w:t>
            </w:r>
          </w:p>
        </w:tc>
        <w:tc>
          <w:tcPr>
            <w:tcW w:w="1559" w:type="dxa"/>
            <w:tcBorders>
              <w:top w:val="nil"/>
              <w:left w:val="nil"/>
              <w:bottom w:val="single" w:sz="4" w:space="0" w:color="auto"/>
              <w:right w:val="single" w:sz="4" w:space="0" w:color="auto"/>
            </w:tcBorders>
            <w:shd w:val="clear" w:color="000000" w:fill="F2F2F2"/>
            <w:noWrap/>
            <w:vAlign w:val="center"/>
            <w:hideMark/>
          </w:tcPr>
          <w:p w14:paraId="449AB01E"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595.027</w:t>
            </w:r>
          </w:p>
        </w:tc>
        <w:tc>
          <w:tcPr>
            <w:tcW w:w="2693" w:type="dxa"/>
            <w:tcBorders>
              <w:top w:val="nil"/>
              <w:left w:val="nil"/>
              <w:bottom w:val="single" w:sz="4" w:space="0" w:color="auto"/>
              <w:right w:val="single" w:sz="8" w:space="0" w:color="auto"/>
            </w:tcBorders>
            <w:shd w:val="clear" w:color="000000" w:fill="F2F2F2"/>
            <w:noWrap/>
            <w:vAlign w:val="center"/>
            <w:hideMark/>
          </w:tcPr>
          <w:p w14:paraId="7D63485C"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7</w:t>
            </w:r>
          </w:p>
        </w:tc>
      </w:tr>
      <w:tr w:rsidR="00C82C1D" w:rsidRPr="00C82C1D" w14:paraId="1961123D"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641F20E3"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193D9E27"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1.305</w:t>
            </w:r>
          </w:p>
        </w:tc>
        <w:tc>
          <w:tcPr>
            <w:tcW w:w="1418" w:type="dxa"/>
            <w:tcBorders>
              <w:top w:val="nil"/>
              <w:left w:val="nil"/>
              <w:bottom w:val="single" w:sz="4" w:space="0" w:color="auto"/>
              <w:right w:val="single" w:sz="4" w:space="0" w:color="auto"/>
            </w:tcBorders>
            <w:shd w:val="clear" w:color="000000" w:fill="F2F2F2"/>
            <w:noWrap/>
            <w:vAlign w:val="center"/>
            <w:hideMark/>
          </w:tcPr>
          <w:p w14:paraId="6BE8F10B"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627419A5"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0.004</w:t>
            </w:r>
          </w:p>
        </w:tc>
        <w:tc>
          <w:tcPr>
            <w:tcW w:w="1559" w:type="dxa"/>
            <w:tcBorders>
              <w:top w:val="nil"/>
              <w:left w:val="nil"/>
              <w:bottom w:val="single" w:sz="4" w:space="0" w:color="auto"/>
              <w:right w:val="single" w:sz="4" w:space="0" w:color="auto"/>
            </w:tcBorders>
            <w:shd w:val="clear" w:color="000000" w:fill="F2F2F2"/>
            <w:noWrap/>
            <w:vAlign w:val="center"/>
            <w:hideMark/>
          </w:tcPr>
          <w:p w14:paraId="1B08C974"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595.031</w:t>
            </w:r>
          </w:p>
        </w:tc>
        <w:tc>
          <w:tcPr>
            <w:tcW w:w="2693" w:type="dxa"/>
            <w:tcBorders>
              <w:top w:val="nil"/>
              <w:left w:val="nil"/>
              <w:bottom w:val="single" w:sz="4" w:space="0" w:color="auto"/>
              <w:right w:val="single" w:sz="8" w:space="0" w:color="auto"/>
            </w:tcBorders>
            <w:shd w:val="clear" w:color="000000" w:fill="F2F2F2"/>
            <w:noWrap/>
            <w:vAlign w:val="center"/>
            <w:hideMark/>
          </w:tcPr>
          <w:p w14:paraId="3B2519F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8</w:t>
            </w:r>
          </w:p>
        </w:tc>
      </w:tr>
      <w:tr w:rsidR="00C82C1D" w:rsidRPr="00C82C1D" w14:paraId="767FBD9C"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3C055FE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1.210</w:t>
            </w:r>
          </w:p>
        </w:tc>
        <w:tc>
          <w:tcPr>
            <w:tcW w:w="1559" w:type="dxa"/>
            <w:tcBorders>
              <w:top w:val="nil"/>
              <w:left w:val="nil"/>
              <w:bottom w:val="single" w:sz="4" w:space="0" w:color="auto"/>
              <w:right w:val="single" w:sz="4" w:space="0" w:color="auto"/>
            </w:tcBorders>
            <w:shd w:val="clear" w:color="000000" w:fill="F2F2F2"/>
            <w:noWrap/>
            <w:vAlign w:val="center"/>
            <w:hideMark/>
          </w:tcPr>
          <w:p w14:paraId="353D5EDD"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418" w:type="dxa"/>
            <w:tcBorders>
              <w:top w:val="nil"/>
              <w:left w:val="nil"/>
              <w:bottom w:val="single" w:sz="4" w:space="0" w:color="auto"/>
              <w:right w:val="single" w:sz="4" w:space="0" w:color="auto"/>
            </w:tcBorders>
            <w:shd w:val="clear" w:color="000000" w:fill="F2F2F2"/>
            <w:noWrap/>
            <w:vAlign w:val="center"/>
            <w:hideMark/>
          </w:tcPr>
          <w:p w14:paraId="0E6D095F"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1.309</w:t>
            </w:r>
          </w:p>
        </w:tc>
        <w:tc>
          <w:tcPr>
            <w:tcW w:w="1559" w:type="dxa"/>
            <w:tcBorders>
              <w:top w:val="nil"/>
              <w:left w:val="nil"/>
              <w:bottom w:val="single" w:sz="4" w:space="0" w:color="auto"/>
              <w:right w:val="single" w:sz="4" w:space="0" w:color="auto"/>
            </w:tcBorders>
            <w:shd w:val="clear" w:color="000000" w:fill="F2F2F2"/>
            <w:noWrap/>
            <w:vAlign w:val="center"/>
            <w:hideMark/>
          </w:tcPr>
          <w:p w14:paraId="080D4720"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-0.004</w:t>
            </w:r>
          </w:p>
        </w:tc>
        <w:tc>
          <w:tcPr>
            <w:tcW w:w="1559" w:type="dxa"/>
            <w:tcBorders>
              <w:top w:val="nil"/>
              <w:left w:val="nil"/>
              <w:bottom w:val="single" w:sz="4" w:space="0" w:color="auto"/>
              <w:right w:val="single" w:sz="4" w:space="0" w:color="auto"/>
            </w:tcBorders>
            <w:shd w:val="clear" w:color="000000" w:fill="F2F2F2"/>
            <w:noWrap/>
            <w:vAlign w:val="center"/>
            <w:hideMark/>
          </w:tcPr>
          <w:p w14:paraId="006E404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595.027</w:t>
            </w:r>
          </w:p>
        </w:tc>
        <w:tc>
          <w:tcPr>
            <w:tcW w:w="2693" w:type="dxa"/>
            <w:tcBorders>
              <w:top w:val="nil"/>
              <w:left w:val="nil"/>
              <w:bottom w:val="single" w:sz="4" w:space="0" w:color="auto"/>
              <w:right w:val="single" w:sz="8" w:space="0" w:color="auto"/>
            </w:tcBorders>
            <w:shd w:val="clear" w:color="000000" w:fill="F2F2F2"/>
            <w:noWrap/>
            <w:vAlign w:val="center"/>
            <w:hideMark/>
          </w:tcPr>
          <w:p w14:paraId="20A50A10"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xml:space="preserve">9 (Change </w:t>
            </w:r>
            <w:proofErr w:type="spellStart"/>
            <w:r w:rsidRPr="00C82C1D">
              <w:rPr>
                <w:rFonts w:ascii="Calibri" w:eastAsia="Times New Roman" w:hAnsi="Calibri" w:cs="Calibri"/>
                <w:color w:val="000000"/>
                <w:lang w:eastAsia="en-GB"/>
              </w:rPr>
              <w:t>Pnt</w:t>
            </w:r>
            <w:proofErr w:type="spellEnd"/>
            <w:r w:rsidRPr="00C82C1D">
              <w:rPr>
                <w:rFonts w:ascii="Calibri" w:eastAsia="Times New Roman" w:hAnsi="Calibri" w:cs="Calibri"/>
                <w:color w:val="000000"/>
                <w:lang w:eastAsia="en-GB"/>
              </w:rPr>
              <w:t>)</w:t>
            </w:r>
          </w:p>
        </w:tc>
      </w:tr>
      <w:tr w:rsidR="00C82C1D" w:rsidRPr="00C82C1D" w14:paraId="4CACACFA"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1D99FF0D"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37DA4AD9"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1.212</w:t>
            </w:r>
          </w:p>
        </w:tc>
        <w:tc>
          <w:tcPr>
            <w:tcW w:w="1418" w:type="dxa"/>
            <w:tcBorders>
              <w:top w:val="nil"/>
              <w:left w:val="nil"/>
              <w:bottom w:val="single" w:sz="4" w:space="0" w:color="auto"/>
              <w:right w:val="single" w:sz="4" w:space="0" w:color="auto"/>
            </w:tcBorders>
            <w:shd w:val="clear" w:color="000000" w:fill="F2F2F2"/>
            <w:noWrap/>
            <w:vAlign w:val="center"/>
            <w:hideMark/>
          </w:tcPr>
          <w:p w14:paraId="4C76385B"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6E5CC682"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-0.002</w:t>
            </w:r>
          </w:p>
        </w:tc>
        <w:tc>
          <w:tcPr>
            <w:tcW w:w="1559" w:type="dxa"/>
            <w:tcBorders>
              <w:top w:val="nil"/>
              <w:left w:val="nil"/>
              <w:bottom w:val="single" w:sz="4" w:space="0" w:color="auto"/>
              <w:right w:val="single" w:sz="4" w:space="0" w:color="auto"/>
            </w:tcBorders>
            <w:shd w:val="clear" w:color="000000" w:fill="F2F2F2"/>
            <w:noWrap/>
            <w:vAlign w:val="center"/>
            <w:hideMark/>
          </w:tcPr>
          <w:p w14:paraId="7838660E"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595.025</w:t>
            </w:r>
          </w:p>
        </w:tc>
        <w:tc>
          <w:tcPr>
            <w:tcW w:w="2693" w:type="dxa"/>
            <w:tcBorders>
              <w:top w:val="nil"/>
              <w:left w:val="nil"/>
              <w:bottom w:val="single" w:sz="4" w:space="0" w:color="auto"/>
              <w:right w:val="single" w:sz="8" w:space="0" w:color="auto"/>
            </w:tcBorders>
            <w:shd w:val="clear" w:color="000000" w:fill="F2F2F2"/>
            <w:noWrap/>
            <w:vAlign w:val="center"/>
            <w:hideMark/>
          </w:tcPr>
          <w:p w14:paraId="26B0189B"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10</w:t>
            </w:r>
          </w:p>
        </w:tc>
      </w:tr>
      <w:tr w:rsidR="00C82C1D" w:rsidRPr="00C82C1D" w14:paraId="26A3A684"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1774D547"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1.340</w:t>
            </w:r>
          </w:p>
        </w:tc>
        <w:tc>
          <w:tcPr>
            <w:tcW w:w="1559" w:type="dxa"/>
            <w:tcBorders>
              <w:top w:val="nil"/>
              <w:left w:val="nil"/>
              <w:bottom w:val="single" w:sz="4" w:space="0" w:color="auto"/>
              <w:right w:val="single" w:sz="4" w:space="0" w:color="auto"/>
            </w:tcBorders>
            <w:shd w:val="clear" w:color="000000" w:fill="F2F2F2"/>
            <w:noWrap/>
            <w:vAlign w:val="center"/>
            <w:hideMark/>
          </w:tcPr>
          <w:p w14:paraId="7826D23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418" w:type="dxa"/>
            <w:tcBorders>
              <w:top w:val="nil"/>
              <w:left w:val="nil"/>
              <w:bottom w:val="single" w:sz="4" w:space="0" w:color="auto"/>
              <w:right w:val="single" w:sz="4" w:space="0" w:color="auto"/>
            </w:tcBorders>
            <w:shd w:val="clear" w:color="000000" w:fill="F2F2F2"/>
            <w:noWrap/>
            <w:vAlign w:val="center"/>
            <w:hideMark/>
          </w:tcPr>
          <w:p w14:paraId="045A93FF"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1.286</w:t>
            </w:r>
          </w:p>
        </w:tc>
        <w:tc>
          <w:tcPr>
            <w:tcW w:w="1559" w:type="dxa"/>
            <w:tcBorders>
              <w:top w:val="nil"/>
              <w:left w:val="nil"/>
              <w:bottom w:val="single" w:sz="4" w:space="0" w:color="auto"/>
              <w:right w:val="single" w:sz="4" w:space="0" w:color="auto"/>
            </w:tcBorders>
            <w:shd w:val="clear" w:color="000000" w:fill="F2F2F2"/>
            <w:noWrap/>
            <w:vAlign w:val="center"/>
            <w:hideMark/>
          </w:tcPr>
          <w:p w14:paraId="21EC4A39"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-0.074</w:t>
            </w:r>
          </w:p>
        </w:tc>
        <w:tc>
          <w:tcPr>
            <w:tcW w:w="1559" w:type="dxa"/>
            <w:tcBorders>
              <w:top w:val="nil"/>
              <w:left w:val="nil"/>
              <w:bottom w:val="single" w:sz="4" w:space="0" w:color="auto"/>
              <w:right w:val="single" w:sz="4" w:space="0" w:color="auto"/>
            </w:tcBorders>
            <w:shd w:val="clear" w:color="000000" w:fill="F2F2F2"/>
            <w:noWrap/>
            <w:vAlign w:val="center"/>
            <w:hideMark/>
          </w:tcPr>
          <w:p w14:paraId="00E8231C"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594.951</w:t>
            </w:r>
          </w:p>
        </w:tc>
        <w:tc>
          <w:tcPr>
            <w:tcW w:w="2693" w:type="dxa"/>
            <w:tcBorders>
              <w:top w:val="nil"/>
              <w:left w:val="nil"/>
              <w:bottom w:val="single" w:sz="4" w:space="0" w:color="auto"/>
              <w:right w:val="single" w:sz="8" w:space="0" w:color="auto"/>
            </w:tcBorders>
            <w:shd w:val="clear" w:color="000000" w:fill="F2F2F2"/>
            <w:noWrap/>
            <w:vAlign w:val="center"/>
            <w:hideMark/>
          </w:tcPr>
          <w:p w14:paraId="649797B3"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xml:space="preserve">11 (Change </w:t>
            </w:r>
            <w:proofErr w:type="spellStart"/>
            <w:r w:rsidRPr="00C82C1D">
              <w:rPr>
                <w:rFonts w:ascii="Calibri" w:eastAsia="Times New Roman" w:hAnsi="Calibri" w:cs="Calibri"/>
                <w:color w:val="000000"/>
                <w:lang w:eastAsia="en-GB"/>
              </w:rPr>
              <w:t>Pnt</w:t>
            </w:r>
            <w:proofErr w:type="spellEnd"/>
            <w:r w:rsidRPr="00C82C1D">
              <w:rPr>
                <w:rFonts w:ascii="Calibri" w:eastAsia="Times New Roman" w:hAnsi="Calibri" w:cs="Calibri"/>
                <w:color w:val="000000"/>
                <w:lang w:eastAsia="en-GB"/>
              </w:rPr>
              <w:t>)</w:t>
            </w:r>
          </w:p>
        </w:tc>
      </w:tr>
      <w:tr w:rsidR="00C82C1D" w:rsidRPr="00C82C1D" w14:paraId="7B5AC92A"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6F37D7E3"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4C6219AC"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1.198</w:t>
            </w:r>
          </w:p>
        </w:tc>
        <w:tc>
          <w:tcPr>
            <w:tcW w:w="1418" w:type="dxa"/>
            <w:tcBorders>
              <w:top w:val="nil"/>
              <w:left w:val="nil"/>
              <w:bottom w:val="single" w:sz="4" w:space="0" w:color="auto"/>
              <w:right w:val="single" w:sz="4" w:space="0" w:color="auto"/>
            </w:tcBorders>
            <w:shd w:val="clear" w:color="000000" w:fill="F2F2F2"/>
            <w:noWrap/>
            <w:vAlign w:val="center"/>
            <w:hideMark/>
          </w:tcPr>
          <w:p w14:paraId="6A7FBF36"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41D771C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0.142</w:t>
            </w:r>
          </w:p>
        </w:tc>
        <w:tc>
          <w:tcPr>
            <w:tcW w:w="1559" w:type="dxa"/>
            <w:tcBorders>
              <w:top w:val="nil"/>
              <w:left w:val="nil"/>
              <w:bottom w:val="single" w:sz="4" w:space="0" w:color="auto"/>
              <w:right w:val="single" w:sz="4" w:space="0" w:color="auto"/>
            </w:tcBorders>
            <w:shd w:val="clear" w:color="000000" w:fill="F2F2F2"/>
            <w:noWrap/>
            <w:vAlign w:val="center"/>
            <w:hideMark/>
          </w:tcPr>
          <w:p w14:paraId="0133CB9D"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595.093</w:t>
            </w:r>
          </w:p>
        </w:tc>
        <w:tc>
          <w:tcPr>
            <w:tcW w:w="2693" w:type="dxa"/>
            <w:tcBorders>
              <w:top w:val="nil"/>
              <w:left w:val="nil"/>
              <w:bottom w:val="single" w:sz="4" w:space="0" w:color="auto"/>
              <w:right w:val="single" w:sz="8" w:space="0" w:color="auto"/>
            </w:tcBorders>
            <w:shd w:val="clear" w:color="000000" w:fill="F2F2F2"/>
            <w:noWrap/>
            <w:vAlign w:val="center"/>
            <w:hideMark/>
          </w:tcPr>
          <w:p w14:paraId="3B16F8FD"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12</w:t>
            </w:r>
          </w:p>
        </w:tc>
      </w:tr>
      <w:tr w:rsidR="00C82C1D" w:rsidRPr="00C82C1D" w14:paraId="42D209C4"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64E451F5"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26290E0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1.218</w:t>
            </w:r>
          </w:p>
        </w:tc>
        <w:tc>
          <w:tcPr>
            <w:tcW w:w="1418" w:type="dxa"/>
            <w:tcBorders>
              <w:top w:val="nil"/>
              <w:left w:val="nil"/>
              <w:bottom w:val="single" w:sz="4" w:space="0" w:color="auto"/>
              <w:right w:val="single" w:sz="4" w:space="0" w:color="auto"/>
            </w:tcBorders>
            <w:shd w:val="clear" w:color="000000" w:fill="F2F2F2"/>
            <w:noWrap/>
            <w:vAlign w:val="center"/>
            <w:hideMark/>
          </w:tcPr>
          <w:p w14:paraId="100BFD36"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36FDABD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-0.020</w:t>
            </w:r>
          </w:p>
        </w:tc>
        <w:tc>
          <w:tcPr>
            <w:tcW w:w="1559" w:type="dxa"/>
            <w:tcBorders>
              <w:top w:val="nil"/>
              <w:left w:val="nil"/>
              <w:bottom w:val="single" w:sz="4" w:space="0" w:color="auto"/>
              <w:right w:val="single" w:sz="4" w:space="0" w:color="auto"/>
            </w:tcBorders>
            <w:shd w:val="clear" w:color="000000" w:fill="F2F2F2"/>
            <w:noWrap/>
            <w:vAlign w:val="center"/>
            <w:hideMark/>
          </w:tcPr>
          <w:p w14:paraId="3CB69C9E"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595.073</w:t>
            </w:r>
          </w:p>
        </w:tc>
        <w:tc>
          <w:tcPr>
            <w:tcW w:w="2693" w:type="dxa"/>
            <w:tcBorders>
              <w:top w:val="nil"/>
              <w:left w:val="nil"/>
              <w:bottom w:val="single" w:sz="4" w:space="0" w:color="auto"/>
              <w:right w:val="single" w:sz="8" w:space="0" w:color="auto"/>
            </w:tcBorders>
            <w:shd w:val="clear" w:color="000000" w:fill="F2F2F2"/>
            <w:noWrap/>
            <w:vAlign w:val="center"/>
            <w:hideMark/>
          </w:tcPr>
          <w:p w14:paraId="44A32BBF"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13</w:t>
            </w:r>
          </w:p>
        </w:tc>
      </w:tr>
      <w:tr w:rsidR="00C82C1D" w:rsidRPr="00C82C1D" w14:paraId="6C676C19"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0ECD73B5"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1.261</w:t>
            </w:r>
          </w:p>
        </w:tc>
        <w:tc>
          <w:tcPr>
            <w:tcW w:w="1559" w:type="dxa"/>
            <w:tcBorders>
              <w:top w:val="nil"/>
              <w:left w:val="nil"/>
              <w:bottom w:val="single" w:sz="4" w:space="0" w:color="auto"/>
              <w:right w:val="single" w:sz="4" w:space="0" w:color="auto"/>
            </w:tcBorders>
            <w:shd w:val="clear" w:color="000000" w:fill="F2F2F2"/>
            <w:noWrap/>
            <w:vAlign w:val="center"/>
            <w:hideMark/>
          </w:tcPr>
          <w:p w14:paraId="7ADC8F83"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418" w:type="dxa"/>
            <w:tcBorders>
              <w:top w:val="nil"/>
              <w:left w:val="nil"/>
              <w:bottom w:val="single" w:sz="4" w:space="0" w:color="auto"/>
              <w:right w:val="single" w:sz="4" w:space="0" w:color="auto"/>
            </w:tcBorders>
            <w:shd w:val="clear" w:color="000000" w:fill="F2F2F2"/>
            <w:noWrap/>
            <w:vAlign w:val="center"/>
            <w:hideMark/>
          </w:tcPr>
          <w:p w14:paraId="7A7A8D99"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1.220</w:t>
            </w:r>
          </w:p>
        </w:tc>
        <w:tc>
          <w:tcPr>
            <w:tcW w:w="1559" w:type="dxa"/>
            <w:tcBorders>
              <w:top w:val="nil"/>
              <w:left w:val="nil"/>
              <w:bottom w:val="single" w:sz="4" w:space="0" w:color="auto"/>
              <w:right w:val="single" w:sz="4" w:space="0" w:color="auto"/>
            </w:tcBorders>
            <w:shd w:val="clear" w:color="000000" w:fill="F2F2F2"/>
            <w:noWrap/>
            <w:vAlign w:val="center"/>
            <w:hideMark/>
          </w:tcPr>
          <w:p w14:paraId="4A970DE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-0.002</w:t>
            </w:r>
          </w:p>
        </w:tc>
        <w:tc>
          <w:tcPr>
            <w:tcW w:w="1559" w:type="dxa"/>
            <w:tcBorders>
              <w:top w:val="nil"/>
              <w:left w:val="nil"/>
              <w:bottom w:val="single" w:sz="4" w:space="0" w:color="auto"/>
              <w:right w:val="single" w:sz="4" w:space="0" w:color="auto"/>
            </w:tcBorders>
            <w:shd w:val="clear" w:color="000000" w:fill="F2F2F2"/>
            <w:noWrap/>
            <w:vAlign w:val="center"/>
            <w:hideMark/>
          </w:tcPr>
          <w:p w14:paraId="1FFD69B4"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595.071</w:t>
            </w:r>
          </w:p>
        </w:tc>
        <w:tc>
          <w:tcPr>
            <w:tcW w:w="2693" w:type="dxa"/>
            <w:tcBorders>
              <w:top w:val="nil"/>
              <w:left w:val="nil"/>
              <w:bottom w:val="single" w:sz="4" w:space="0" w:color="auto"/>
              <w:right w:val="single" w:sz="8" w:space="0" w:color="auto"/>
            </w:tcBorders>
            <w:shd w:val="clear" w:color="000000" w:fill="F2F2F2"/>
            <w:noWrap/>
            <w:vAlign w:val="center"/>
            <w:hideMark/>
          </w:tcPr>
          <w:p w14:paraId="57CCF1DC"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xml:space="preserve">14 (Change </w:t>
            </w:r>
            <w:proofErr w:type="spellStart"/>
            <w:r w:rsidRPr="00C82C1D">
              <w:rPr>
                <w:rFonts w:ascii="Calibri" w:eastAsia="Times New Roman" w:hAnsi="Calibri" w:cs="Calibri"/>
                <w:color w:val="000000"/>
                <w:lang w:eastAsia="en-GB"/>
              </w:rPr>
              <w:t>Pnt</w:t>
            </w:r>
            <w:proofErr w:type="spellEnd"/>
            <w:r w:rsidRPr="00C82C1D">
              <w:rPr>
                <w:rFonts w:ascii="Calibri" w:eastAsia="Times New Roman" w:hAnsi="Calibri" w:cs="Calibri"/>
                <w:color w:val="000000"/>
                <w:lang w:eastAsia="en-GB"/>
              </w:rPr>
              <w:t>)</w:t>
            </w:r>
          </w:p>
        </w:tc>
      </w:tr>
      <w:tr w:rsidR="00C82C1D" w:rsidRPr="00C82C1D" w14:paraId="78A7FD1E"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56AAD97E"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73668B84"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1.265</w:t>
            </w:r>
          </w:p>
        </w:tc>
        <w:tc>
          <w:tcPr>
            <w:tcW w:w="1418" w:type="dxa"/>
            <w:tcBorders>
              <w:top w:val="nil"/>
              <w:left w:val="nil"/>
              <w:bottom w:val="single" w:sz="4" w:space="0" w:color="auto"/>
              <w:right w:val="single" w:sz="4" w:space="0" w:color="auto"/>
            </w:tcBorders>
            <w:shd w:val="clear" w:color="000000" w:fill="F2F2F2"/>
            <w:noWrap/>
            <w:vAlign w:val="center"/>
            <w:hideMark/>
          </w:tcPr>
          <w:p w14:paraId="40033180"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558EE0B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-0.004</w:t>
            </w:r>
          </w:p>
        </w:tc>
        <w:tc>
          <w:tcPr>
            <w:tcW w:w="1559" w:type="dxa"/>
            <w:tcBorders>
              <w:top w:val="nil"/>
              <w:left w:val="nil"/>
              <w:bottom w:val="single" w:sz="4" w:space="0" w:color="auto"/>
              <w:right w:val="single" w:sz="4" w:space="0" w:color="auto"/>
            </w:tcBorders>
            <w:shd w:val="clear" w:color="000000" w:fill="F2F2F2"/>
            <w:noWrap/>
            <w:vAlign w:val="center"/>
            <w:hideMark/>
          </w:tcPr>
          <w:p w14:paraId="6550289E"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595.067</w:t>
            </w:r>
          </w:p>
        </w:tc>
        <w:tc>
          <w:tcPr>
            <w:tcW w:w="2693" w:type="dxa"/>
            <w:tcBorders>
              <w:top w:val="nil"/>
              <w:left w:val="nil"/>
              <w:bottom w:val="single" w:sz="4" w:space="0" w:color="auto"/>
              <w:right w:val="single" w:sz="8" w:space="0" w:color="auto"/>
            </w:tcBorders>
            <w:shd w:val="clear" w:color="000000" w:fill="F2F2F2"/>
            <w:noWrap/>
            <w:vAlign w:val="center"/>
            <w:hideMark/>
          </w:tcPr>
          <w:p w14:paraId="4F332890"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15</w:t>
            </w:r>
          </w:p>
        </w:tc>
      </w:tr>
      <w:tr w:rsidR="00C82C1D" w:rsidRPr="00C82C1D" w14:paraId="74457C6F"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5FA65BD0"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0C1D146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1.430</w:t>
            </w:r>
          </w:p>
        </w:tc>
        <w:tc>
          <w:tcPr>
            <w:tcW w:w="1418" w:type="dxa"/>
            <w:tcBorders>
              <w:top w:val="nil"/>
              <w:left w:val="nil"/>
              <w:bottom w:val="single" w:sz="4" w:space="0" w:color="auto"/>
              <w:right w:val="single" w:sz="4" w:space="0" w:color="auto"/>
            </w:tcBorders>
            <w:shd w:val="clear" w:color="000000" w:fill="F2F2F2"/>
            <w:noWrap/>
            <w:vAlign w:val="center"/>
            <w:hideMark/>
          </w:tcPr>
          <w:p w14:paraId="52A48517"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0C929CC0"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-0.165</w:t>
            </w:r>
          </w:p>
        </w:tc>
        <w:tc>
          <w:tcPr>
            <w:tcW w:w="1559" w:type="dxa"/>
            <w:tcBorders>
              <w:top w:val="nil"/>
              <w:left w:val="nil"/>
              <w:bottom w:val="single" w:sz="4" w:space="0" w:color="auto"/>
              <w:right w:val="single" w:sz="4" w:space="0" w:color="auto"/>
            </w:tcBorders>
            <w:shd w:val="clear" w:color="000000" w:fill="F2F2F2"/>
            <w:noWrap/>
            <w:vAlign w:val="center"/>
            <w:hideMark/>
          </w:tcPr>
          <w:p w14:paraId="6F94199C"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594.902</w:t>
            </w:r>
          </w:p>
        </w:tc>
        <w:tc>
          <w:tcPr>
            <w:tcW w:w="2693" w:type="dxa"/>
            <w:tcBorders>
              <w:top w:val="nil"/>
              <w:left w:val="nil"/>
              <w:bottom w:val="single" w:sz="4" w:space="0" w:color="auto"/>
              <w:right w:val="single" w:sz="8" w:space="0" w:color="auto"/>
            </w:tcBorders>
            <w:shd w:val="clear" w:color="000000" w:fill="F2F2F2"/>
            <w:noWrap/>
            <w:vAlign w:val="center"/>
            <w:hideMark/>
          </w:tcPr>
          <w:p w14:paraId="1FA767C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16</w:t>
            </w:r>
          </w:p>
        </w:tc>
      </w:tr>
      <w:tr w:rsidR="00C82C1D" w:rsidRPr="00C82C1D" w14:paraId="3AECF786"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28C3962D"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72650CE5"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0.975</w:t>
            </w:r>
          </w:p>
        </w:tc>
        <w:tc>
          <w:tcPr>
            <w:tcW w:w="1418" w:type="dxa"/>
            <w:tcBorders>
              <w:top w:val="nil"/>
              <w:left w:val="nil"/>
              <w:bottom w:val="single" w:sz="4" w:space="0" w:color="auto"/>
              <w:right w:val="single" w:sz="4" w:space="0" w:color="auto"/>
            </w:tcBorders>
            <w:shd w:val="clear" w:color="000000" w:fill="F2F2F2"/>
            <w:noWrap/>
            <w:vAlign w:val="center"/>
            <w:hideMark/>
          </w:tcPr>
          <w:p w14:paraId="29AC9126"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5C491E44"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0.455</w:t>
            </w:r>
          </w:p>
        </w:tc>
        <w:tc>
          <w:tcPr>
            <w:tcW w:w="1559" w:type="dxa"/>
            <w:tcBorders>
              <w:top w:val="nil"/>
              <w:left w:val="nil"/>
              <w:bottom w:val="single" w:sz="4" w:space="0" w:color="auto"/>
              <w:right w:val="single" w:sz="4" w:space="0" w:color="auto"/>
            </w:tcBorders>
            <w:shd w:val="clear" w:color="000000" w:fill="F2F2F2"/>
            <w:noWrap/>
            <w:vAlign w:val="center"/>
            <w:hideMark/>
          </w:tcPr>
          <w:p w14:paraId="7C1B1122"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595.357</w:t>
            </w:r>
          </w:p>
        </w:tc>
        <w:tc>
          <w:tcPr>
            <w:tcW w:w="2693" w:type="dxa"/>
            <w:tcBorders>
              <w:top w:val="nil"/>
              <w:left w:val="nil"/>
              <w:bottom w:val="single" w:sz="4" w:space="0" w:color="auto"/>
              <w:right w:val="single" w:sz="8" w:space="0" w:color="auto"/>
            </w:tcBorders>
            <w:shd w:val="clear" w:color="000000" w:fill="F2F2F2"/>
            <w:noWrap/>
            <w:vAlign w:val="center"/>
            <w:hideMark/>
          </w:tcPr>
          <w:p w14:paraId="356D3DE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17</w:t>
            </w:r>
          </w:p>
        </w:tc>
      </w:tr>
      <w:tr w:rsidR="00C82C1D" w:rsidRPr="00C82C1D" w14:paraId="30DD7046"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2FE0AE64"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598EFC95"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1.380</w:t>
            </w:r>
          </w:p>
        </w:tc>
        <w:tc>
          <w:tcPr>
            <w:tcW w:w="1418" w:type="dxa"/>
            <w:tcBorders>
              <w:top w:val="nil"/>
              <w:left w:val="nil"/>
              <w:bottom w:val="single" w:sz="4" w:space="0" w:color="auto"/>
              <w:right w:val="single" w:sz="4" w:space="0" w:color="auto"/>
            </w:tcBorders>
            <w:shd w:val="clear" w:color="000000" w:fill="F2F2F2"/>
            <w:noWrap/>
            <w:vAlign w:val="center"/>
            <w:hideMark/>
          </w:tcPr>
          <w:p w14:paraId="5D7CBA3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14FFD06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-0.405</w:t>
            </w:r>
          </w:p>
        </w:tc>
        <w:tc>
          <w:tcPr>
            <w:tcW w:w="1559" w:type="dxa"/>
            <w:tcBorders>
              <w:top w:val="nil"/>
              <w:left w:val="nil"/>
              <w:bottom w:val="single" w:sz="4" w:space="0" w:color="auto"/>
              <w:right w:val="single" w:sz="4" w:space="0" w:color="auto"/>
            </w:tcBorders>
            <w:shd w:val="clear" w:color="000000" w:fill="F2F2F2"/>
            <w:noWrap/>
            <w:vAlign w:val="center"/>
            <w:hideMark/>
          </w:tcPr>
          <w:p w14:paraId="34E9E644"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594.952</w:t>
            </w:r>
          </w:p>
        </w:tc>
        <w:tc>
          <w:tcPr>
            <w:tcW w:w="2693" w:type="dxa"/>
            <w:tcBorders>
              <w:top w:val="nil"/>
              <w:left w:val="nil"/>
              <w:bottom w:val="single" w:sz="4" w:space="0" w:color="auto"/>
              <w:right w:val="single" w:sz="8" w:space="0" w:color="auto"/>
            </w:tcBorders>
            <w:shd w:val="clear" w:color="000000" w:fill="F2F2F2"/>
            <w:noWrap/>
            <w:vAlign w:val="center"/>
            <w:hideMark/>
          </w:tcPr>
          <w:p w14:paraId="0C338E0E"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18</w:t>
            </w:r>
          </w:p>
        </w:tc>
      </w:tr>
      <w:tr w:rsidR="00C82C1D" w:rsidRPr="00C82C1D" w14:paraId="2DBB3018"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3A290852"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1.543</w:t>
            </w:r>
          </w:p>
        </w:tc>
        <w:tc>
          <w:tcPr>
            <w:tcW w:w="1559" w:type="dxa"/>
            <w:tcBorders>
              <w:top w:val="nil"/>
              <w:left w:val="nil"/>
              <w:bottom w:val="single" w:sz="4" w:space="0" w:color="auto"/>
              <w:right w:val="single" w:sz="4" w:space="0" w:color="auto"/>
            </w:tcBorders>
            <w:shd w:val="clear" w:color="000000" w:fill="F2F2F2"/>
            <w:noWrap/>
            <w:vAlign w:val="center"/>
            <w:hideMark/>
          </w:tcPr>
          <w:p w14:paraId="5330F1ED"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418" w:type="dxa"/>
            <w:tcBorders>
              <w:top w:val="nil"/>
              <w:left w:val="nil"/>
              <w:bottom w:val="single" w:sz="4" w:space="0" w:color="auto"/>
              <w:right w:val="single" w:sz="4" w:space="0" w:color="auto"/>
            </w:tcBorders>
            <w:shd w:val="clear" w:color="000000" w:fill="F2F2F2"/>
            <w:noWrap/>
            <w:vAlign w:val="center"/>
            <w:hideMark/>
          </w:tcPr>
          <w:p w14:paraId="17BDFD86"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0.512</w:t>
            </w:r>
          </w:p>
        </w:tc>
        <w:tc>
          <w:tcPr>
            <w:tcW w:w="1559" w:type="dxa"/>
            <w:tcBorders>
              <w:top w:val="nil"/>
              <w:left w:val="nil"/>
              <w:bottom w:val="single" w:sz="4" w:space="0" w:color="auto"/>
              <w:right w:val="single" w:sz="4" w:space="0" w:color="auto"/>
            </w:tcBorders>
            <w:shd w:val="clear" w:color="000000" w:fill="F2F2F2"/>
            <w:noWrap/>
            <w:vAlign w:val="center"/>
            <w:hideMark/>
          </w:tcPr>
          <w:p w14:paraId="6EB3AAC9"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0.868</w:t>
            </w:r>
          </w:p>
        </w:tc>
        <w:tc>
          <w:tcPr>
            <w:tcW w:w="1559" w:type="dxa"/>
            <w:tcBorders>
              <w:top w:val="nil"/>
              <w:left w:val="nil"/>
              <w:bottom w:val="single" w:sz="4" w:space="0" w:color="auto"/>
              <w:right w:val="single" w:sz="4" w:space="0" w:color="auto"/>
            </w:tcBorders>
            <w:shd w:val="clear" w:color="000000" w:fill="F2F2F2"/>
            <w:noWrap/>
            <w:vAlign w:val="center"/>
            <w:hideMark/>
          </w:tcPr>
          <w:p w14:paraId="7DABC83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595.820</w:t>
            </w:r>
          </w:p>
        </w:tc>
        <w:tc>
          <w:tcPr>
            <w:tcW w:w="2693" w:type="dxa"/>
            <w:tcBorders>
              <w:top w:val="nil"/>
              <w:left w:val="nil"/>
              <w:bottom w:val="single" w:sz="4" w:space="0" w:color="auto"/>
              <w:right w:val="single" w:sz="8" w:space="0" w:color="auto"/>
            </w:tcBorders>
            <w:shd w:val="clear" w:color="000000" w:fill="F2F2F2"/>
            <w:noWrap/>
            <w:vAlign w:val="center"/>
            <w:hideMark/>
          </w:tcPr>
          <w:p w14:paraId="422C04A6"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xml:space="preserve">19 (Change </w:t>
            </w:r>
            <w:proofErr w:type="spellStart"/>
            <w:r w:rsidRPr="00C82C1D">
              <w:rPr>
                <w:rFonts w:ascii="Calibri" w:eastAsia="Times New Roman" w:hAnsi="Calibri" w:cs="Calibri"/>
                <w:color w:val="000000"/>
                <w:lang w:eastAsia="en-GB"/>
              </w:rPr>
              <w:t>Pnt</w:t>
            </w:r>
            <w:proofErr w:type="spellEnd"/>
            <w:r w:rsidRPr="00C82C1D">
              <w:rPr>
                <w:rFonts w:ascii="Calibri" w:eastAsia="Times New Roman" w:hAnsi="Calibri" w:cs="Calibri"/>
                <w:color w:val="000000"/>
                <w:lang w:eastAsia="en-GB"/>
              </w:rPr>
              <w:t>)</w:t>
            </w:r>
          </w:p>
        </w:tc>
      </w:tr>
      <w:tr w:rsidR="00C82C1D" w:rsidRPr="00C82C1D" w14:paraId="753BE076"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0130CFC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489EDA15"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2.299</w:t>
            </w:r>
          </w:p>
        </w:tc>
        <w:tc>
          <w:tcPr>
            <w:tcW w:w="1418" w:type="dxa"/>
            <w:tcBorders>
              <w:top w:val="nil"/>
              <w:left w:val="nil"/>
              <w:bottom w:val="single" w:sz="4" w:space="0" w:color="auto"/>
              <w:right w:val="single" w:sz="4" w:space="0" w:color="auto"/>
            </w:tcBorders>
            <w:shd w:val="clear" w:color="000000" w:fill="F2F2F2"/>
            <w:noWrap/>
            <w:vAlign w:val="center"/>
            <w:hideMark/>
          </w:tcPr>
          <w:p w14:paraId="11212F99"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412BC8F7"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-0.756</w:t>
            </w:r>
          </w:p>
        </w:tc>
        <w:tc>
          <w:tcPr>
            <w:tcW w:w="1559" w:type="dxa"/>
            <w:tcBorders>
              <w:top w:val="nil"/>
              <w:left w:val="nil"/>
              <w:bottom w:val="single" w:sz="4" w:space="0" w:color="auto"/>
              <w:right w:val="single" w:sz="4" w:space="0" w:color="auto"/>
            </w:tcBorders>
            <w:shd w:val="clear" w:color="000000" w:fill="F2F2F2"/>
            <w:noWrap/>
            <w:vAlign w:val="center"/>
            <w:hideMark/>
          </w:tcPr>
          <w:p w14:paraId="47C9710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595.064</w:t>
            </w:r>
          </w:p>
        </w:tc>
        <w:tc>
          <w:tcPr>
            <w:tcW w:w="2693" w:type="dxa"/>
            <w:tcBorders>
              <w:top w:val="nil"/>
              <w:left w:val="nil"/>
              <w:bottom w:val="single" w:sz="4" w:space="0" w:color="auto"/>
              <w:right w:val="single" w:sz="8" w:space="0" w:color="auto"/>
            </w:tcBorders>
            <w:shd w:val="clear" w:color="000000" w:fill="F2F2F2"/>
            <w:noWrap/>
            <w:vAlign w:val="center"/>
            <w:hideMark/>
          </w:tcPr>
          <w:p w14:paraId="16026726"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20</w:t>
            </w:r>
          </w:p>
        </w:tc>
      </w:tr>
      <w:tr w:rsidR="00C82C1D" w:rsidRPr="00C82C1D" w14:paraId="7F24E883"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151F0FE6"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63B195F0"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1.291</w:t>
            </w:r>
          </w:p>
        </w:tc>
        <w:tc>
          <w:tcPr>
            <w:tcW w:w="1418" w:type="dxa"/>
            <w:tcBorders>
              <w:top w:val="nil"/>
              <w:left w:val="nil"/>
              <w:bottom w:val="single" w:sz="4" w:space="0" w:color="auto"/>
              <w:right w:val="single" w:sz="4" w:space="0" w:color="auto"/>
            </w:tcBorders>
            <w:shd w:val="clear" w:color="000000" w:fill="F2F2F2"/>
            <w:noWrap/>
            <w:vAlign w:val="center"/>
            <w:hideMark/>
          </w:tcPr>
          <w:p w14:paraId="2ED1F88C"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4838DCF7"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1.008</w:t>
            </w:r>
          </w:p>
        </w:tc>
        <w:tc>
          <w:tcPr>
            <w:tcW w:w="1559" w:type="dxa"/>
            <w:tcBorders>
              <w:top w:val="nil"/>
              <w:left w:val="nil"/>
              <w:bottom w:val="single" w:sz="4" w:space="0" w:color="auto"/>
              <w:right w:val="single" w:sz="4" w:space="0" w:color="auto"/>
            </w:tcBorders>
            <w:shd w:val="clear" w:color="000000" w:fill="F2F2F2"/>
            <w:noWrap/>
            <w:vAlign w:val="center"/>
            <w:hideMark/>
          </w:tcPr>
          <w:p w14:paraId="4881BBDB"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596.072</w:t>
            </w:r>
          </w:p>
        </w:tc>
        <w:tc>
          <w:tcPr>
            <w:tcW w:w="2693" w:type="dxa"/>
            <w:tcBorders>
              <w:top w:val="nil"/>
              <w:left w:val="nil"/>
              <w:bottom w:val="single" w:sz="4" w:space="0" w:color="auto"/>
              <w:right w:val="single" w:sz="8" w:space="0" w:color="auto"/>
            </w:tcBorders>
            <w:shd w:val="clear" w:color="000000" w:fill="F2F2F2"/>
            <w:noWrap/>
            <w:vAlign w:val="center"/>
            <w:hideMark/>
          </w:tcPr>
          <w:p w14:paraId="3410AF6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21</w:t>
            </w:r>
          </w:p>
        </w:tc>
      </w:tr>
      <w:tr w:rsidR="00C82C1D" w:rsidRPr="00C82C1D" w14:paraId="243988E0"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45F8E65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78A9A870"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2.163</w:t>
            </w:r>
          </w:p>
        </w:tc>
        <w:tc>
          <w:tcPr>
            <w:tcW w:w="1418" w:type="dxa"/>
            <w:tcBorders>
              <w:top w:val="nil"/>
              <w:left w:val="nil"/>
              <w:bottom w:val="single" w:sz="4" w:space="0" w:color="auto"/>
              <w:right w:val="single" w:sz="4" w:space="0" w:color="auto"/>
            </w:tcBorders>
            <w:shd w:val="clear" w:color="000000" w:fill="F2F2F2"/>
            <w:noWrap/>
            <w:vAlign w:val="center"/>
            <w:hideMark/>
          </w:tcPr>
          <w:p w14:paraId="1FAFD52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3791652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-0.872</w:t>
            </w:r>
          </w:p>
        </w:tc>
        <w:tc>
          <w:tcPr>
            <w:tcW w:w="1559" w:type="dxa"/>
            <w:tcBorders>
              <w:top w:val="nil"/>
              <w:left w:val="nil"/>
              <w:bottom w:val="single" w:sz="4" w:space="0" w:color="auto"/>
              <w:right w:val="single" w:sz="4" w:space="0" w:color="auto"/>
            </w:tcBorders>
            <w:shd w:val="clear" w:color="000000" w:fill="F2F2F2"/>
            <w:noWrap/>
            <w:vAlign w:val="center"/>
            <w:hideMark/>
          </w:tcPr>
          <w:p w14:paraId="5FE177A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595.200</w:t>
            </w:r>
          </w:p>
        </w:tc>
        <w:tc>
          <w:tcPr>
            <w:tcW w:w="2693" w:type="dxa"/>
            <w:tcBorders>
              <w:top w:val="nil"/>
              <w:left w:val="nil"/>
              <w:bottom w:val="single" w:sz="4" w:space="0" w:color="auto"/>
              <w:right w:val="single" w:sz="8" w:space="0" w:color="auto"/>
            </w:tcBorders>
            <w:shd w:val="clear" w:color="000000" w:fill="F2F2F2"/>
            <w:noWrap/>
            <w:vAlign w:val="center"/>
            <w:hideMark/>
          </w:tcPr>
          <w:p w14:paraId="67B84B9C"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22</w:t>
            </w:r>
          </w:p>
        </w:tc>
      </w:tr>
      <w:tr w:rsidR="00C82C1D" w:rsidRPr="00C82C1D" w14:paraId="67340B89"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4E44ADC0"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3BCA775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1.284</w:t>
            </w:r>
          </w:p>
        </w:tc>
        <w:tc>
          <w:tcPr>
            <w:tcW w:w="1418" w:type="dxa"/>
            <w:tcBorders>
              <w:top w:val="nil"/>
              <w:left w:val="nil"/>
              <w:bottom w:val="single" w:sz="4" w:space="0" w:color="auto"/>
              <w:right w:val="single" w:sz="4" w:space="0" w:color="auto"/>
            </w:tcBorders>
            <w:shd w:val="clear" w:color="000000" w:fill="F2F2F2"/>
            <w:noWrap/>
            <w:vAlign w:val="center"/>
            <w:hideMark/>
          </w:tcPr>
          <w:p w14:paraId="61502CB9"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5BD0AE4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0.879</w:t>
            </w:r>
          </w:p>
        </w:tc>
        <w:tc>
          <w:tcPr>
            <w:tcW w:w="1559" w:type="dxa"/>
            <w:tcBorders>
              <w:top w:val="nil"/>
              <w:left w:val="nil"/>
              <w:bottom w:val="single" w:sz="4" w:space="0" w:color="auto"/>
              <w:right w:val="single" w:sz="4" w:space="0" w:color="auto"/>
            </w:tcBorders>
            <w:shd w:val="clear" w:color="000000" w:fill="F2F2F2"/>
            <w:noWrap/>
            <w:vAlign w:val="center"/>
            <w:hideMark/>
          </w:tcPr>
          <w:p w14:paraId="6FBB3B1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596.079</w:t>
            </w:r>
          </w:p>
        </w:tc>
        <w:tc>
          <w:tcPr>
            <w:tcW w:w="2693" w:type="dxa"/>
            <w:tcBorders>
              <w:top w:val="nil"/>
              <w:left w:val="nil"/>
              <w:bottom w:val="single" w:sz="4" w:space="0" w:color="auto"/>
              <w:right w:val="single" w:sz="8" w:space="0" w:color="auto"/>
            </w:tcBorders>
            <w:shd w:val="clear" w:color="000000" w:fill="F2F2F2"/>
            <w:noWrap/>
            <w:vAlign w:val="center"/>
            <w:hideMark/>
          </w:tcPr>
          <w:p w14:paraId="7CD735B3"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23</w:t>
            </w:r>
          </w:p>
        </w:tc>
      </w:tr>
      <w:tr w:rsidR="00C82C1D" w:rsidRPr="00C82C1D" w14:paraId="6BEE7051"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52AB7C2E"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17C7E2C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1.299</w:t>
            </w:r>
          </w:p>
        </w:tc>
        <w:tc>
          <w:tcPr>
            <w:tcW w:w="1418" w:type="dxa"/>
            <w:tcBorders>
              <w:top w:val="nil"/>
              <w:left w:val="nil"/>
              <w:bottom w:val="single" w:sz="4" w:space="0" w:color="auto"/>
              <w:right w:val="single" w:sz="4" w:space="0" w:color="auto"/>
            </w:tcBorders>
            <w:shd w:val="clear" w:color="000000" w:fill="F2F2F2"/>
            <w:noWrap/>
            <w:vAlign w:val="center"/>
            <w:hideMark/>
          </w:tcPr>
          <w:p w14:paraId="6A52CB1F"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05474945"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-0.015</w:t>
            </w:r>
          </w:p>
        </w:tc>
        <w:tc>
          <w:tcPr>
            <w:tcW w:w="1559" w:type="dxa"/>
            <w:tcBorders>
              <w:top w:val="nil"/>
              <w:left w:val="nil"/>
              <w:bottom w:val="single" w:sz="4" w:space="0" w:color="auto"/>
              <w:right w:val="single" w:sz="4" w:space="0" w:color="auto"/>
            </w:tcBorders>
            <w:shd w:val="clear" w:color="000000" w:fill="F2F2F2"/>
            <w:noWrap/>
            <w:vAlign w:val="center"/>
            <w:hideMark/>
          </w:tcPr>
          <w:p w14:paraId="1AD289D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596.064</w:t>
            </w:r>
          </w:p>
        </w:tc>
        <w:tc>
          <w:tcPr>
            <w:tcW w:w="2693" w:type="dxa"/>
            <w:tcBorders>
              <w:top w:val="nil"/>
              <w:left w:val="nil"/>
              <w:bottom w:val="single" w:sz="4" w:space="0" w:color="auto"/>
              <w:right w:val="single" w:sz="8" w:space="0" w:color="auto"/>
            </w:tcBorders>
            <w:shd w:val="clear" w:color="000000" w:fill="F2F2F2"/>
            <w:noWrap/>
            <w:vAlign w:val="center"/>
            <w:hideMark/>
          </w:tcPr>
          <w:p w14:paraId="19FF2300"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24</w:t>
            </w:r>
          </w:p>
        </w:tc>
      </w:tr>
      <w:tr w:rsidR="00C82C1D" w:rsidRPr="00C82C1D" w14:paraId="6D213F6A"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3557D1E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051C7C23"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2.188</w:t>
            </w:r>
          </w:p>
        </w:tc>
        <w:tc>
          <w:tcPr>
            <w:tcW w:w="1418" w:type="dxa"/>
            <w:tcBorders>
              <w:top w:val="nil"/>
              <w:left w:val="nil"/>
              <w:bottom w:val="single" w:sz="4" w:space="0" w:color="auto"/>
              <w:right w:val="single" w:sz="4" w:space="0" w:color="auto"/>
            </w:tcBorders>
            <w:shd w:val="clear" w:color="000000" w:fill="F2F2F2"/>
            <w:noWrap/>
            <w:vAlign w:val="center"/>
            <w:hideMark/>
          </w:tcPr>
          <w:p w14:paraId="30D30FCD"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2C11F115"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-0.889</w:t>
            </w:r>
          </w:p>
        </w:tc>
        <w:tc>
          <w:tcPr>
            <w:tcW w:w="1559" w:type="dxa"/>
            <w:tcBorders>
              <w:top w:val="nil"/>
              <w:left w:val="nil"/>
              <w:bottom w:val="single" w:sz="4" w:space="0" w:color="auto"/>
              <w:right w:val="single" w:sz="4" w:space="0" w:color="auto"/>
            </w:tcBorders>
            <w:shd w:val="clear" w:color="000000" w:fill="F2F2F2"/>
            <w:noWrap/>
            <w:vAlign w:val="center"/>
            <w:hideMark/>
          </w:tcPr>
          <w:p w14:paraId="475A82A7"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595.175</w:t>
            </w:r>
          </w:p>
        </w:tc>
        <w:tc>
          <w:tcPr>
            <w:tcW w:w="2693" w:type="dxa"/>
            <w:tcBorders>
              <w:top w:val="nil"/>
              <w:left w:val="nil"/>
              <w:bottom w:val="single" w:sz="4" w:space="0" w:color="auto"/>
              <w:right w:val="single" w:sz="8" w:space="0" w:color="auto"/>
            </w:tcBorders>
            <w:shd w:val="clear" w:color="000000" w:fill="F2F2F2"/>
            <w:noWrap/>
            <w:vAlign w:val="center"/>
            <w:hideMark/>
          </w:tcPr>
          <w:p w14:paraId="76531A34"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25</w:t>
            </w:r>
          </w:p>
        </w:tc>
      </w:tr>
      <w:tr w:rsidR="00C82C1D" w:rsidRPr="00C82C1D" w14:paraId="4F92EC9C"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2F8AAF8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1.059</w:t>
            </w:r>
          </w:p>
        </w:tc>
        <w:tc>
          <w:tcPr>
            <w:tcW w:w="1559" w:type="dxa"/>
            <w:tcBorders>
              <w:top w:val="nil"/>
              <w:left w:val="nil"/>
              <w:bottom w:val="single" w:sz="4" w:space="0" w:color="auto"/>
              <w:right w:val="single" w:sz="4" w:space="0" w:color="auto"/>
            </w:tcBorders>
            <w:shd w:val="clear" w:color="000000" w:fill="F2F2F2"/>
            <w:noWrap/>
            <w:vAlign w:val="center"/>
            <w:hideMark/>
          </w:tcPr>
          <w:p w14:paraId="767CCF24"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418" w:type="dxa"/>
            <w:tcBorders>
              <w:top w:val="nil"/>
              <w:left w:val="nil"/>
              <w:bottom w:val="single" w:sz="4" w:space="0" w:color="auto"/>
              <w:right w:val="single" w:sz="4" w:space="0" w:color="auto"/>
            </w:tcBorders>
            <w:shd w:val="clear" w:color="000000" w:fill="F2F2F2"/>
            <w:noWrap/>
            <w:vAlign w:val="center"/>
            <w:hideMark/>
          </w:tcPr>
          <w:p w14:paraId="2D239702"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1.287</w:t>
            </w:r>
          </w:p>
        </w:tc>
        <w:tc>
          <w:tcPr>
            <w:tcW w:w="1559" w:type="dxa"/>
            <w:tcBorders>
              <w:top w:val="nil"/>
              <w:left w:val="nil"/>
              <w:bottom w:val="single" w:sz="4" w:space="0" w:color="auto"/>
              <w:right w:val="single" w:sz="4" w:space="0" w:color="auto"/>
            </w:tcBorders>
            <w:shd w:val="clear" w:color="000000" w:fill="F2F2F2"/>
            <w:noWrap/>
            <w:vAlign w:val="center"/>
            <w:hideMark/>
          </w:tcPr>
          <w:p w14:paraId="4964F62D"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0.901</w:t>
            </w:r>
          </w:p>
        </w:tc>
        <w:tc>
          <w:tcPr>
            <w:tcW w:w="1559" w:type="dxa"/>
            <w:tcBorders>
              <w:top w:val="nil"/>
              <w:left w:val="nil"/>
              <w:bottom w:val="single" w:sz="4" w:space="0" w:color="auto"/>
              <w:right w:val="single" w:sz="4" w:space="0" w:color="auto"/>
            </w:tcBorders>
            <w:shd w:val="clear" w:color="000000" w:fill="F2F2F2"/>
            <w:noWrap/>
            <w:vAlign w:val="center"/>
            <w:hideMark/>
          </w:tcPr>
          <w:p w14:paraId="4144FD0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596.076</w:t>
            </w:r>
          </w:p>
        </w:tc>
        <w:tc>
          <w:tcPr>
            <w:tcW w:w="2693" w:type="dxa"/>
            <w:tcBorders>
              <w:top w:val="nil"/>
              <w:left w:val="nil"/>
              <w:bottom w:val="single" w:sz="4" w:space="0" w:color="auto"/>
              <w:right w:val="single" w:sz="8" w:space="0" w:color="auto"/>
            </w:tcBorders>
            <w:shd w:val="clear" w:color="000000" w:fill="F2F2F2"/>
            <w:noWrap/>
            <w:vAlign w:val="center"/>
            <w:hideMark/>
          </w:tcPr>
          <w:p w14:paraId="0EAAF55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xml:space="preserve">26 (Change </w:t>
            </w:r>
            <w:proofErr w:type="spellStart"/>
            <w:r w:rsidRPr="00C82C1D">
              <w:rPr>
                <w:rFonts w:ascii="Calibri" w:eastAsia="Times New Roman" w:hAnsi="Calibri" w:cs="Calibri"/>
                <w:color w:val="000000"/>
                <w:lang w:eastAsia="en-GB"/>
              </w:rPr>
              <w:t>Pnt</w:t>
            </w:r>
            <w:proofErr w:type="spellEnd"/>
            <w:r w:rsidRPr="00C82C1D">
              <w:rPr>
                <w:rFonts w:ascii="Calibri" w:eastAsia="Times New Roman" w:hAnsi="Calibri" w:cs="Calibri"/>
                <w:color w:val="000000"/>
                <w:lang w:eastAsia="en-GB"/>
              </w:rPr>
              <w:t>)</w:t>
            </w:r>
          </w:p>
        </w:tc>
      </w:tr>
      <w:tr w:rsidR="00C82C1D" w:rsidRPr="00C82C1D" w14:paraId="262B9953"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528C0CFD"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61DB2A76"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2.104</w:t>
            </w:r>
          </w:p>
        </w:tc>
        <w:tc>
          <w:tcPr>
            <w:tcW w:w="1418" w:type="dxa"/>
            <w:tcBorders>
              <w:top w:val="nil"/>
              <w:left w:val="nil"/>
              <w:bottom w:val="single" w:sz="4" w:space="0" w:color="auto"/>
              <w:right w:val="single" w:sz="4" w:space="0" w:color="auto"/>
            </w:tcBorders>
            <w:shd w:val="clear" w:color="000000" w:fill="F2F2F2"/>
            <w:noWrap/>
            <w:vAlign w:val="center"/>
            <w:hideMark/>
          </w:tcPr>
          <w:p w14:paraId="2FF8E7EE"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7AE660FC"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-1.045</w:t>
            </w:r>
          </w:p>
        </w:tc>
        <w:tc>
          <w:tcPr>
            <w:tcW w:w="1559" w:type="dxa"/>
            <w:tcBorders>
              <w:top w:val="nil"/>
              <w:left w:val="nil"/>
              <w:bottom w:val="single" w:sz="4" w:space="0" w:color="auto"/>
              <w:right w:val="single" w:sz="4" w:space="0" w:color="auto"/>
            </w:tcBorders>
            <w:shd w:val="clear" w:color="000000" w:fill="F2F2F2"/>
            <w:noWrap/>
            <w:vAlign w:val="center"/>
            <w:hideMark/>
          </w:tcPr>
          <w:p w14:paraId="7323A75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595.031</w:t>
            </w:r>
          </w:p>
        </w:tc>
        <w:tc>
          <w:tcPr>
            <w:tcW w:w="2693" w:type="dxa"/>
            <w:tcBorders>
              <w:top w:val="nil"/>
              <w:left w:val="nil"/>
              <w:bottom w:val="single" w:sz="4" w:space="0" w:color="auto"/>
              <w:right w:val="single" w:sz="8" w:space="0" w:color="auto"/>
            </w:tcBorders>
            <w:shd w:val="clear" w:color="000000" w:fill="F2F2F2"/>
            <w:noWrap/>
            <w:vAlign w:val="center"/>
            <w:hideMark/>
          </w:tcPr>
          <w:p w14:paraId="39D7C84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27</w:t>
            </w:r>
          </w:p>
        </w:tc>
      </w:tr>
      <w:tr w:rsidR="00C82C1D" w:rsidRPr="00C82C1D" w14:paraId="4F8F5A8A"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71A5C1D7"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7F0A5A40"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2.176</w:t>
            </w:r>
          </w:p>
        </w:tc>
        <w:tc>
          <w:tcPr>
            <w:tcW w:w="1418" w:type="dxa"/>
            <w:tcBorders>
              <w:top w:val="nil"/>
              <w:left w:val="nil"/>
              <w:bottom w:val="single" w:sz="4" w:space="0" w:color="auto"/>
              <w:right w:val="single" w:sz="4" w:space="0" w:color="auto"/>
            </w:tcBorders>
            <w:shd w:val="clear" w:color="000000" w:fill="F2F2F2"/>
            <w:noWrap/>
            <w:vAlign w:val="center"/>
            <w:hideMark/>
          </w:tcPr>
          <w:p w14:paraId="4B3540E9"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550807A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-0.072</w:t>
            </w:r>
          </w:p>
        </w:tc>
        <w:tc>
          <w:tcPr>
            <w:tcW w:w="1559" w:type="dxa"/>
            <w:tcBorders>
              <w:top w:val="nil"/>
              <w:left w:val="nil"/>
              <w:bottom w:val="single" w:sz="4" w:space="0" w:color="auto"/>
              <w:right w:val="single" w:sz="4" w:space="0" w:color="auto"/>
            </w:tcBorders>
            <w:shd w:val="clear" w:color="000000" w:fill="F2F2F2"/>
            <w:noWrap/>
            <w:vAlign w:val="center"/>
            <w:hideMark/>
          </w:tcPr>
          <w:p w14:paraId="3019954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594.959</w:t>
            </w:r>
          </w:p>
        </w:tc>
        <w:tc>
          <w:tcPr>
            <w:tcW w:w="2693" w:type="dxa"/>
            <w:tcBorders>
              <w:top w:val="nil"/>
              <w:left w:val="nil"/>
              <w:bottom w:val="single" w:sz="4" w:space="0" w:color="auto"/>
              <w:right w:val="single" w:sz="8" w:space="0" w:color="auto"/>
            </w:tcBorders>
            <w:shd w:val="clear" w:color="000000" w:fill="F2F2F2"/>
            <w:noWrap/>
            <w:vAlign w:val="center"/>
            <w:hideMark/>
          </w:tcPr>
          <w:p w14:paraId="6080FDA4"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28</w:t>
            </w:r>
          </w:p>
        </w:tc>
      </w:tr>
      <w:tr w:rsidR="00C82C1D" w:rsidRPr="00C82C1D" w14:paraId="153B6FF5"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4991316E"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622225DF"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418" w:type="dxa"/>
            <w:tcBorders>
              <w:top w:val="nil"/>
              <w:left w:val="nil"/>
              <w:bottom w:val="single" w:sz="4" w:space="0" w:color="auto"/>
              <w:right w:val="single" w:sz="4" w:space="0" w:color="auto"/>
            </w:tcBorders>
            <w:shd w:val="clear" w:color="000000" w:fill="F2F2F2"/>
            <w:noWrap/>
            <w:vAlign w:val="center"/>
            <w:hideMark/>
          </w:tcPr>
          <w:p w14:paraId="5313BED7"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1.291</w:t>
            </w:r>
          </w:p>
        </w:tc>
        <w:tc>
          <w:tcPr>
            <w:tcW w:w="1559" w:type="dxa"/>
            <w:tcBorders>
              <w:top w:val="nil"/>
              <w:left w:val="nil"/>
              <w:bottom w:val="single" w:sz="4" w:space="0" w:color="auto"/>
              <w:right w:val="single" w:sz="4" w:space="0" w:color="auto"/>
            </w:tcBorders>
            <w:shd w:val="clear" w:color="000000" w:fill="F2F2F2"/>
            <w:noWrap/>
            <w:vAlign w:val="center"/>
            <w:hideMark/>
          </w:tcPr>
          <w:p w14:paraId="378D2E59"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0.885</w:t>
            </w:r>
          </w:p>
        </w:tc>
        <w:tc>
          <w:tcPr>
            <w:tcW w:w="1559" w:type="dxa"/>
            <w:tcBorders>
              <w:top w:val="nil"/>
              <w:left w:val="nil"/>
              <w:bottom w:val="single" w:sz="4" w:space="0" w:color="auto"/>
              <w:right w:val="single" w:sz="4" w:space="0" w:color="auto"/>
            </w:tcBorders>
            <w:shd w:val="clear" w:color="000000" w:fill="F2F2F2"/>
            <w:noWrap/>
            <w:vAlign w:val="center"/>
            <w:hideMark/>
          </w:tcPr>
          <w:p w14:paraId="3E37E9EB"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595.844</w:t>
            </w:r>
          </w:p>
        </w:tc>
        <w:tc>
          <w:tcPr>
            <w:tcW w:w="2693" w:type="dxa"/>
            <w:tcBorders>
              <w:top w:val="nil"/>
              <w:left w:val="nil"/>
              <w:bottom w:val="single" w:sz="4" w:space="0" w:color="auto"/>
              <w:right w:val="single" w:sz="8" w:space="0" w:color="auto"/>
            </w:tcBorders>
            <w:shd w:val="clear" w:color="000000" w:fill="F2F2F2"/>
            <w:noWrap/>
            <w:vAlign w:val="center"/>
            <w:hideMark/>
          </w:tcPr>
          <w:p w14:paraId="0215B132"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xml:space="preserve">29 (Last </w:t>
            </w:r>
            <w:proofErr w:type="spellStart"/>
            <w:r w:rsidRPr="00C82C1D">
              <w:rPr>
                <w:rFonts w:ascii="Calibri" w:eastAsia="Times New Roman" w:hAnsi="Calibri" w:cs="Calibri"/>
                <w:color w:val="000000"/>
                <w:lang w:eastAsia="en-GB"/>
              </w:rPr>
              <w:t>Pnt</w:t>
            </w:r>
            <w:proofErr w:type="spellEnd"/>
            <w:r w:rsidRPr="00C82C1D">
              <w:rPr>
                <w:rFonts w:ascii="Calibri" w:eastAsia="Times New Roman" w:hAnsi="Calibri" w:cs="Calibri"/>
                <w:color w:val="000000"/>
                <w:lang w:eastAsia="en-GB"/>
              </w:rPr>
              <w:t>)</w:t>
            </w:r>
          </w:p>
        </w:tc>
      </w:tr>
      <w:tr w:rsidR="00C82C1D" w:rsidRPr="00C82C1D" w14:paraId="64880435"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2442C49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307D1413"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418" w:type="dxa"/>
            <w:tcBorders>
              <w:top w:val="nil"/>
              <w:left w:val="nil"/>
              <w:bottom w:val="single" w:sz="4" w:space="0" w:color="auto"/>
              <w:right w:val="single" w:sz="4" w:space="0" w:color="auto"/>
            </w:tcBorders>
            <w:shd w:val="clear" w:color="000000" w:fill="F2F2F2"/>
            <w:noWrap/>
            <w:vAlign w:val="center"/>
            <w:hideMark/>
          </w:tcPr>
          <w:p w14:paraId="4977E55C"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17A6C6B4"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7421976B"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2693" w:type="dxa"/>
            <w:tcBorders>
              <w:top w:val="nil"/>
              <w:left w:val="nil"/>
              <w:bottom w:val="single" w:sz="4" w:space="0" w:color="auto"/>
              <w:right w:val="single" w:sz="8" w:space="0" w:color="auto"/>
            </w:tcBorders>
            <w:shd w:val="clear" w:color="000000" w:fill="F2F2F2"/>
            <w:noWrap/>
            <w:vAlign w:val="center"/>
            <w:hideMark/>
          </w:tcPr>
          <w:p w14:paraId="47BACE45"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r>
      <w:tr w:rsidR="00C82C1D" w:rsidRPr="00C82C1D" w14:paraId="21060535"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5116489C"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5EEC5CF7"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418" w:type="dxa"/>
            <w:tcBorders>
              <w:top w:val="nil"/>
              <w:left w:val="nil"/>
              <w:bottom w:val="single" w:sz="4" w:space="0" w:color="auto"/>
              <w:right w:val="single" w:sz="4" w:space="0" w:color="auto"/>
            </w:tcBorders>
            <w:shd w:val="clear" w:color="000000" w:fill="F2F2F2"/>
            <w:noWrap/>
            <w:vAlign w:val="center"/>
            <w:hideMark/>
          </w:tcPr>
          <w:p w14:paraId="2CB756D5"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108B00D3"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3FAB512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2693" w:type="dxa"/>
            <w:tcBorders>
              <w:top w:val="nil"/>
              <w:left w:val="nil"/>
              <w:bottom w:val="single" w:sz="4" w:space="0" w:color="auto"/>
              <w:right w:val="single" w:sz="8" w:space="0" w:color="auto"/>
            </w:tcBorders>
            <w:shd w:val="clear" w:color="000000" w:fill="F2F2F2"/>
            <w:noWrap/>
            <w:vAlign w:val="center"/>
            <w:hideMark/>
          </w:tcPr>
          <w:p w14:paraId="2A552F5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r>
      <w:tr w:rsidR="00C82C1D" w:rsidRPr="00C82C1D" w14:paraId="31CC5359" w14:textId="77777777" w:rsidTr="00C82C1D">
        <w:trPr>
          <w:trHeight w:val="290"/>
        </w:trPr>
        <w:tc>
          <w:tcPr>
            <w:tcW w:w="1408" w:type="dxa"/>
            <w:tcBorders>
              <w:top w:val="nil"/>
              <w:left w:val="nil"/>
              <w:bottom w:val="nil"/>
              <w:right w:val="nil"/>
            </w:tcBorders>
            <w:shd w:val="clear" w:color="auto" w:fill="auto"/>
            <w:noWrap/>
            <w:vAlign w:val="center"/>
            <w:hideMark/>
          </w:tcPr>
          <w:p w14:paraId="7F028B9B" w14:textId="324AE71F" w:rsidR="00C82C1D" w:rsidRPr="00C82C1D" w:rsidRDefault="00C82C1D" w:rsidP="00C82C1D">
            <w:pPr>
              <w:spacing w:after="0" w:line="240" w:lineRule="auto"/>
              <w:jc w:val="center"/>
              <w:rPr>
                <w:rFonts w:ascii="Calibri" w:eastAsia="Times New Roman" w:hAnsi="Calibri" w:cs="Calibri"/>
                <w:color w:val="000000"/>
                <w:lang w:eastAsia="en-GB"/>
              </w:rPr>
            </w:pPr>
          </w:p>
        </w:tc>
        <w:tc>
          <w:tcPr>
            <w:tcW w:w="1559" w:type="dxa"/>
            <w:tcBorders>
              <w:top w:val="nil"/>
              <w:left w:val="nil"/>
              <w:bottom w:val="nil"/>
              <w:right w:val="nil"/>
            </w:tcBorders>
            <w:shd w:val="clear" w:color="auto" w:fill="auto"/>
            <w:noWrap/>
            <w:vAlign w:val="center"/>
            <w:hideMark/>
          </w:tcPr>
          <w:p w14:paraId="1FB2B2D8" w14:textId="7E916FF1" w:rsidR="00C82C1D" w:rsidRPr="00C82C1D" w:rsidRDefault="00C82C1D" w:rsidP="00C82C1D">
            <w:pPr>
              <w:spacing w:after="0" w:line="240" w:lineRule="auto"/>
              <w:jc w:val="center"/>
              <w:rPr>
                <w:rFonts w:ascii="Calibri" w:eastAsia="Times New Roman" w:hAnsi="Calibri" w:cs="Calibri"/>
                <w:color w:val="000000"/>
                <w:lang w:eastAsia="en-GB"/>
              </w:rPr>
            </w:pPr>
          </w:p>
        </w:tc>
        <w:tc>
          <w:tcPr>
            <w:tcW w:w="1418" w:type="dxa"/>
            <w:tcBorders>
              <w:top w:val="nil"/>
              <w:left w:val="nil"/>
              <w:bottom w:val="nil"/>
              <w:right w:val="nil"/>
            </w:tcBorders>
            <w:shd w:val="clear" w:color="auto" w:fill="auto"/>
            <w:noWrap/>
            <w:vAlign w:val="center"/>
            <w:hideMark/>
          </w:tcPr>
          <w:p w14:paraId="2583D3EC" w14:textId="2C806F08" w:rsidR="00C82C1D" w:rsidRPr="00C82C1D" w:rsidRDefault="00C82C1D" w:rsidP="00C82C1D">
            <w:pPr>
              <w:spacing w:after="0" w:line="240" w:lineRule="auto"/>
              <w:jc w:val="center"/>
              <w:rPr>
                <w:rFonts w:ascii="Calibri" w:eastAsia="Times New Roman" w:hAnsi="Calibri" w:cs="Calibri"/>
                <w:color w:val="000000"/>
                <w:lang w:eastAsia="en-GB"/>
              </w:rPr>
            </w:pPr>
          </w:p>
        </w:tc>
        <w:tc>
          <w:tcPr>
            <w:tcW w:w="1559" w:type="dxa"/>
            <w:tcBorders>
              <w:top w:val="nil"/>
              <w:left w:val="nil"/>
              <w:bottom w:val="nil"/>
              <w:right w:val="nil"/>
            </w:tcBorders>
            <w:shd w:val="clear" w:color="auto" w:fill="auto"/>
            <w:noWrap/>
            <w:vAlign w:val="center"/>
            <w:hideMark/>
          </w:tcPr>
          <w:p w14:paraId="4D65DB33" w14:textId="563050C2" w:rsidR="00C82C1D" w:rsidRPr="00C82C1D" w:rsidRDefault="00C82C1D" w:rsidP="00C82C1D">
            <w:pPr>
              <w:spacing w:after="0" w:line="240" w:lineRule="auto"/>
              <w:jc w:val="center"/>
              <w:rPr>
                <w:rFonts w:ascii="Calibri" w:eastAsia="Times New Roman" w:hAnsi="Calibri" w:cs="Calibri"/>
                <w:color w:val="000000"/>
                <w:lang w:eastAsia="en-GB"/>
              </w:rPr>
            </w:pPr>
          </w:p>
        </w:tc>
        <w:tc>
          <w:tcPr>
            <w:tcW w:w="1559" w:type="dxa"/>
            <w:tcBorders>
              <w:top w:val="nil"/>
              <w:left w:val="nil"/>
              <w:bottom w:val="nil"/>
              <w:right w:val="nil"/>
            </w:tcBorders>
            <w:shd w:val="clear" w:color="auto" w:fill="auto"/>
            <w:noWrap/>
            <w:vAlign w:val="center"/>
            <w:hideMark/>
          </w:tcPr>
          <w:p w14:paraId="579724E5" w14:textId="16970DED" w:rsidR="00C82C1D" w:rsidRPr="00C82C1D" w:rsidRDefault="00C82C1D" w:rsidP="00C82C1D">
            <w:pPr>
              <w:spacing w:after="0" w:line="240" w:lineRule="auto"/>
              <w:jc w:val="center"/>
              <w:rPr>
                <w:rFonts w:ascii="Calibri" w:eastAsia="Times New Roman" w:hAnsi="Calibri" w:cs="Calibri"/>
                <w:color w:val="000000"/>
                <w:lang w:eastAsia="en-GB"/>
              </w:rPr>
            </w:pPr>
          </w:p>
        </w:tc>
        <w:tc>
          <w:tcPr>
            <w:tcW w:w="2693" w:type="dxa"/>
            <w:tcBorders>
              <w:top w:val="nil"/>
              <w:left w:val="nil"/>
              <w:bottom w:val="nil"/>
              <w:right w:val="nil"/>
            </w:tcBorders>
            <w:shd w:val="clear" w:color="auto" w:fill="auto"/>
            <w:noWrap/>
            <w:vAlign w:val="center"/>
            <w:hideMark/>
          </w:tcPr>
          <w:p w14:paraId="5C6F3836" w14:textId="3BFE02B5" w:rsidR="00C82C1D" w:rsidRPr="00C82C1D" w:rsidRDefault="00C82C1D" w:rsidP="00C82C1D">
            <w:pPr>
              <w:spacing w:after="0" w:line="240" w:lineRule="auto"/>
              <w:jc w:val="center"/>
              <w:rPr>
                <w:rFonts w:ascii="Calibri" w:eastAsia="Times New Roman" w:hAnsi="Calibri" w:cs="Calibri"/>
                <w:color w:val="000000"/>
                <w:lang w:eastAsia="en-GB"/>
              </w:rPr>
            </w:pPr>
          </w:p>
        </w:tc>
      </w:tr>
      <w:tr w:rsidR="00C82C1D" w:rsidRPr="00C82C1D" w14:paraId="25F278EE" w14:textId="77777777" w:rsidTr="00C82C1D">
        <w:trPr>
          <w:trHeight w:val="290"/>
        </w:trPr>
        <w:tc>
          <w:tcPr>
            <w:tcW w:w="1408" w:type="dxa"/>
            <w:tcBorders>
              <w:top w:val="nil"/>
              <w:left w:val="nil"/>
              <w:bottom w:val="nil"/>
              <w:right w:val="nil"/>
            </w:tcBorders>
            <w:shd w:val="clear" w:color="auto" w:fill="auto"/>
            <w:noWrap/>
            <w:vAlign w:val="center"/>
            <w:hideMark/>
          </w:tcPr>
          <w:p w14:paraId="06A64E1C" w14:textId="1ABAA9C8" w:rsidR="00C82C1D" w:rsidRPr="00C82C1D" w:rsidRDefault="00C82C1D" w:rsidP="00C82C1D">
            <w:pPr>
              <w:spacing w:after="0" w:line="240" w:lineRule="auto"/>
              <w:jc w:val="center"/>
              <w:rPr>
                <w:rFonts w:ascii="Calibri" w:eastAsia="Times New Roman" w:hAnsi="Calibri" w:cs="Calibri"/>
                <w:color w:val="000000"/>
                <w:lang w:eastAsia="en-GB"/>
              </w:rPr>
            </w:pPr>
          </w:p>
        </w:tc>
        <w:tc>
          <w:tcPr>
            <w:tcW w:w="1559" w:type="dxa"/>
            <w:tcBorders>
              <w:top w:val="single" w:sz="8" w:space="0" w:color="auto"/>
              <w:left w:val="single" w:sz="8" w:space="0" w:color="auto"/>
              <w:bottom w:val="single" w:sz="8" w:space="0" w:color="auto"/>
              <w:right w:val="single" w:sz="4" w:space="0" w:color="auto"/>
            </w:tcBorders>
            <w:shd w:val="clear" w:color="000000" w:fill="FFFF00"/>
            <w:noWrap/>
            <w:vAlign w:val="center"/>
            <w:hideMark/>
          </w:tcPr>
          <w:p w14:paraId="350F344E" w14:textId="3162978B"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Backsight</w:t>
            </w:r>
          </w:p>
        </w:tc>
        <w:tc>
          <w:tcPr>
            <w:tcW w:w="1418" w:type="dxa"/>
            <w:tcBorders>
              <w:top w:val="single" w:sz="8" w:space="0" w:color="auto"/>
              <w:left w:val="nil"/>
              <w:bottom w:val="single" w:sz="8" w:space="0" w:color="auto"/>
              <w:right w:val="single" w:sz="4" w:space="0" w:color="auto"/>
            </w:tcBorders>
            <w:shd w:val="clear" w:color="000000" w:fill="FFFF00"/>
            <w:noWrap/>
            <w:vAlign w:val="center"/>
            <w:hideMark/>
          </w:tcPr>
          <w:p w14:paraId="23566DA7" w14:textId="2BB4E074"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Foresight</w:t>
            </w:r>
          </w:p>
        </w:tc>
        <w:tc>
          <w:tcPr>
            <w:tcW w:w="1559" w:type="dxa"/>
            <w:tcBorders>
              <w:top w:val="single" w:sz="8" w:space="0" w:color="auto"/>
              <w:left w:val="nil"/>
              <w:bottom w:val="single" w:sz="8" w:space="0" w:color="auto"/>
              <w:right w:val="single" w:sz="4" w:space="0" w:color="auto"/>
            </w:tcBorders>
            <w:shd w:val="clear" w:color="000000" w:fill="FFFF00"/>
            <w:noWrap/>
            <w:vAlign w:val="center"/>
            <w:hideMark/>
          </w:tcPr>
          <w:p w14:paraId="45B966ED" w14:textId="6C53BDDA"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Diff</w:t>
            </w:r>
          </w:p>
        </w:tc>
        <w:tc>
          <w:tcPr>
            <w:tcW w:w="1559" w:type="dxa"/>
            <w:tcBorders>
              <w:top w:val="single" w:sz="8" w:space="0" w:color="auto"/>
              <w:left w:val="nil"/>
              <w:bottom w:val="single" w:sz="8" w:space="0" w:color="auto"/>
              <w:right w:val="single" w:sz="4" w:space="0" w:color="auto"/>
            </w:tcBorders>
            <w:shd w:val="clear" w:color="000000" w:fill="FFFF00"/>
            <w:noWrap/>
            <w:vAlign w:val="center"/>
            <w:hideMark/>
          </w:tcPr>
          <w:p w14:paraId="74AE61F8" w14:textId="254C5F94"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Rise/Fall</w:t>
            </w:r>
          </w:p>
        </w:tc>
        <w:tc>
          <w:tcPr>
            <w:tcW w:w="2693" w:type="dxa"/>
            <w:tcBorders>
              <w:top w:val="single" w:sz="8" w:space="0" w:color="auto"/>
              <w:left w:val="nil"/>
              <w:bottom w:val="single" w:sz="8" w:space="0" w:color="auto"/>
              <w:right w:val="single" w:sz="8" w:space="0" w:color="auto"/>
            </w:tcBorders>
            <w:shd w:val="clear" w:color="000000" w:fill="FFFF00"/>
            <w:noWrap/>
            <w:vAlign w:val="center"/>
            <w:hideMark/>
          </w:tcPr>
          <w:p w14:paraId="60F1590F" w14:textId="34F01A44"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xml:space="preserve">Reduced </w:t>
            </w:r>
            <w:proofErr w:type="spellStart"/>
            <w:r w:rsidRPr="00C82C1D">
              <w:rPr>
                <w:rFonts w:ascii="Calibri" w:eastAsia="Times New Roman" w:hAnsi="Calibri" w:cs="Calibri"/>
                <w:color w:val="000000"/>
                <w:lang w:eastAsia="en-GB"/>
              </w:rPr>
              <w:t>Lvl</w:t>
            </w:r>
            <w:proofErr w:type="spellEnd"/>
            <w:r w:rsidRPr="00C82C1D">
              <w:rPr>
                <w:rFonts w:ascii="Calibri" w:eastAsia="Times New Roman" w:hAnsi="Calibri" w:cs="Calibri"/>
                <w:color w:val="000000"/>
                <w:lang w:eastAsia="en-GB"/>
              </w:rPr>
              <w:t xml:space="preserve"> Check</w:t>
            </w:r>
          </w:p>
        </w:tc>
      </w:tr>
      <w:tr w:rsidR="00C82C1D" w:rsidRPr="00C82C1D" w14:paraId="26FEF724" w14:textId="77777777" w:rsidTr="00C82C1D">
        <w:trPr>
          <w:trHeight w:val="290"/>
        </w:trPr>
        <w:tc>
          <w:tcPr>
            <w:tcW w:w="1408" w:type="dxa"/>
            <w:tcBorders>
              <w:top w:val="single" w:sz="8" w:space="0" w:color="auto"/>
              <w:left w:val="single" w:sz="8" w:space="0" w:color="auto"/>
              <w:bottom w:val="single" w:sz="8" w:space="0" w:color="auto"/>
              <w:right w:val="nil"/>
            </w:tcBorders>
            <w:shd w:val="clear" w:color="000000" w:fill="FFFF00"/>
            <w:noWrap/>
            <w:vAlign w:val="center"/>
            <w:hideMark/>
          </w:tcPr>
          <w:p w14:paraId="62160C30" w14:textId="18D2253D"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Total</w:t>
            </w:r>
          </w:p>
        </w:tc>
        <w:tc>
          <w:tcPr>
            <w:tcW w:w="1559" w:type="dxa"/>
            <w:tcBorders>
              <w:top w:val="nil"/>
              <w:left w:val="single" w:sz="8" w:space="0" w:color="auto"/>
              <w:bottom w:val="single" w:sz="8" w:space="0" w:color="auto"/>
              <w:right w:val="single" w:sz="4" w:space="0" w:color="auto"/>
            </w:tcBorders>
            <w:shd w:val="clear" w:color="000000" w:fill="F2F2F2"/>
            <w:noWrap/>
            <w:vAlign w:val="center"/>
            <w:hideMark/>
          </w:tcPr>
          <w:p w14:paraId="02DE8374" w14:textId="6EBE5655"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10.536</w:t>
            </w:r>
          </w:p>
        </w:tc>
        <w:tc>
          <w:tcPr>
            <w:tcW w:w="1418" w:type="dxa"/>
            <w:tcBorders>
              <w:top w:val="nil"/>
              <w:left w:val="nil"/>
              <w:bottom w:val="single" w:sz="8" w:space="0" w:color="auto"/>
              <w:right w:val="single" w:sz="4" w:space="0" w:color="auto"/>
            </w:tcBorders>
            <w:shd w:val="clear" w:color="000000" w:fill="F2F2F2"/>
            <w:noWrap/>
            <w:vAlign w:val="center"/>
            <w:hideMark/>
          </w:tcPr>
          <w:p w14:paraId="2D65AFD7" w14:textId="640618D0"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9.692</w:t>
            </w:r>
          </w:p>
        </w:tc>
        <w:tc>
          <w:tcPr>
            <w:tcW w:w="1559" w:type="dxa"/>
            <w:tcBorders>
              <w:top w:val="nil"/>
              <w:left w:val="nil"/>
              <w:bottom w:val="single" w:sz="8" w:space="0" w:color="auto"/>
              <w:right w:val="single" w:sz="4" w:space="0" w:color="auto"/>
            </w:tcBorders>
            <w:shd w:val="clear" w:color="000000" w:fill="F2F2F2"/>
            <w:noWrap/>
            <w:vAlign w:val="center"/>
            <w:hideMark/>
          </w:tcPr>
          <w:p w14:paraId="31179583" w14:textId="73B7C5D2"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0.844</w:t>
            </w:r>
          </w:p>
        </w:tc>
        <w:tc>
          <w:tcPr>
            <w:tcW w:w="1559" w:type="dxa"/>
            <w:tcBorders>
              <w:top w:val="nil"/>
              <w:left w:val="nil"/>
              <w:bottom w:val="single" w:sz="8" w:space="0" w:color="auto"/>
              <w:right w:val="single" w:sz="4" w:space="0" w:color="auto"/>
            </w:tcBorders>
            <w:shd w:val="clear" w:color="000000" w:fill="F2F2F2"/>
            <w:noWrap/>
            <w:vAlign w:val="center"/>
            <w:hideMark/>
          </w:tcPr>
          <w:p w14:paraId="70CF9B3A" w14:textId="139EBD75"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0.844</w:t>
            </w:r>
          </w:p>
        </w:tc>
        <w:tc>
          <w:tcPr>
            <w:tcW w:w="2693" w:type="dxa"/>
            <w:tcBorders>
              <w:top w:val="nil"/>
              <w:left w:val="nil"/>
              <w:bottom w:val="single" w:sz="8" w:space="0" w:color="auto"/>
              <w:right w:val="single" w:sz="8" w:space="0" w:color="auto"/>
            </w:tcBorders>
            <w:shd w:val="clear" w:color="000000" w:fill="F2F2F2"/>
            <w:noWrap/>
            <w:vAlign w:val="center"/>
            <w:hideMark/>
          </w:tcPr>
          <w:p w14:paraId="6782FBB3" w14:textId="0DED44EE"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0.844</w:t>
            </w:r>
          </w:p>
        </w:tc>
      </w:tr>
      <w:tr w:rsidR="00C82C1D" w:rsidRPr="00C82C1D" w14:paraId="1F5E8DDB" w14:textId="77777777" w:rsidTr="00C82C1D">
        <w:trPr>
          <w:trHeight w:val="300"/>
        </w:trPr>
        <w:tc>
          <w:tcPr>
            <w:tcW w:w="1408" w:type="dxa"/>
            <w:tcBorders>
              <w:top w:val="nil"/>
              <w:left w:val="nil"/>
              <w:bottom w:val="nil"/>
              <w:right w:val="nil"/>
            </w:tcBorders>
            <w:shd w:val="clear" w:color="auto" w:fill="auto"/>
            <w:noWrap/>
            <w:vAlign w:val="center"/>
          </w:tcPr>
          <w:p w14:paraId="741B1973" w14:textId="77777777" w:rsidR="00C82C1D" w:rsidRPr="00C82C1D" w:rsidRDefault="00C82C1D" w:rsidP="00C82C1D">
            <w:pPr>
              <w:spacing w:after="0" w:line="240" w:lineRule="auto"/>
              <w:rPr>
                <w:rFonts w:ascii="Calibri" w:eastAsia="Times New Roman" w:hAnsi="Calibri" w:cs="Calibri"/>
                <w:color w:val="000000"/>
                <w:lang w:eastAsia="en-GB"/>
              </w:rPr>
            </w:pPr>
          </w:p>
        </w:tc>
        <w:tc>
          <w:tcPr>
            <w:tcW w:w="1559" w:type="dxa"/>
            <w:tcBorders>
              <w:top w:val="nil"/>
              <w:left w:val="nil"/>
              <w:bottom w:val="nil"/>
              <w:right w:val="nil"/>
            </w:tcBorders>
            <w:shd w:val="clear" w:color="auto" w:fill="auto"/>
            <w:noWrap/>
            <w:vAlign w:val="center"/>
          </w:tcPr>
          <w:p w14:paraId="4EAC3D20" w14:textId="77777777" w:rsidR="00C82C1D" w:rsidRPr="00C82C1D" w:rsidRDefault="00C82C1D" w:rsidP="00C82C1D">
            <w:pPr>
              <w:spacing w:after="0" w:line="240" w:lineRule="auto"/>
              <w:jc w:val="center"/>
              <w:rPr>
                <w:rFonts w:ascii="Times New Roman" w:eastAsia="Times New Roman" w:hAnsi="Times New Roman" w:cs="Times New Roman"/>
                <w:sz w:val="20"/>
                <w:szCs w:val="20"/>
                <w:lang w:eastAsia="en-GB"/>
              </w:rPr>
            </w:pPr>
          </w:p>
        </w:tc>
        <w:tc>
          <w:tcPr>
            <w:tcW w:w="1418" w:type="dxa"/>
            <w:tcBorders>
              <w:top w:val="nil"/>
              <w:left w:val="nil"/>
              <w:bottom w:val="nil"/>
              <w:right w:val="nil"/>
            </w:tcBorders>
            <w:shd w:val="clear" w:color="auto" w:fill="auto"/>
            <w:noWrap/>
            <w:vAlign w:val="center"/>
          </w:tcPr>
          <w:p w14:paraId="40B1C147" w14:textId="77777777" w:rsidR="00C82C1D" w:rsidRPr="00C82C1D" w:rsidRDefault="00C82C1D" w:rsidP="00C82C1D">
            <w:pPr>
              <w:spacing w:after="0" w:line="240" w:lineRule="auto"/>
              <w:jc w:val="center"/>
              <w:rPr>
                <w:rFonts w:ascii="Times New Roman" w:eastAsia="Times New Roman" w:hAnsi="Times New Roman" w:cs="Times New Roman"/>
                <w:sz w:val="20"/>
                <w:szCs w:val="20"/>
                <w:lang w:eastAsia="en-GB"/>
              </w:rPr>
            </w:pPr>
          </w:p>
        </w:tc>
        <w:tc>
          <w:tcPr>
            <w:tcW w:w="1559" w:type="dxa"/>
            <w:tcBorders>
              <w:top w:val="nil"/>
              <w:left w:val="nil"/>
              <w:bottom w:val="nil"/>
              <w:right w:val="nil"/>
            </w:tcBorders>
            <w:shd w:val="clear" w:color="auto" w:fill="auto"/>
            <w:noWrap/>
            <w:vAlign w:val="center"/>
          </w:tcPr>
          <w:p w14:paraId="7E5093A9" w14:textId="77777777" w:rsidR="00C82C1D" w:rsidRPr="00C82C1D" w:rsidRDefault="00C82C1D" w:rsidP="00C82C1D">
            <w:pPr>
              <w:spacing w:after="0" w:line="240" w:lineRule="auto"/>
              <w:jc w:val="center"/>
              <w:rPr>
                <w:rFonts w:ascii="Times New Roman" w:eastAsia="Times New Roman" w:hAnsi="Times New Roman" w:cs="Times New Roman"/>
                <w:sz w:val="20"/>
                <w:szCs w:val="20"/>
                <w:lang w:eastAsia="en-GB"/>
              </w:rPr>
            </w:pPr>
          </w:p>
        </w:tc>
        <w:tc>
          <w:tcPr>
            <w:tcW w:w="1559" w:type="dxa"/>
            <w:tcBorders>
              <w:top w:val="nil"/>
              <w:left w:val="nil"/>
              <w:bottom w:val="nil"/>
              <w:right w:val="nil"/>
            </w:tcBorders>
            <w:shd w:val="clear" w:color="auto" w:fill="auto"/>
            <w:noWrap/>
            <w:vAlign w:val="center"/>
          </w:tcPr>
          <w:p w14:paraId="743DB68C" w14:textId="77777777" w:rsidR="00C82C1D" w:rsidRPr="00C82C1D" w:rsidRDefault="00C82C1D" w:rsidP="00C82C1D">
            <w:pPr>
              <w:spacing w:after="0" w:line="240" w:lineRule="auto"/>
              <w:jc w:val="center"/>
              <w:rPr>
                <w:rFonts w:ascii="Times New Roman" w:eastAsia="Times New Roman" w:hAnsi="Times New Roman" w:cs="Times New Roman"/>
                <w:sz w:val="20"/>
                <w:szCs w:val="20"/>
                <w:lang w:eastAsia="en-GB"/>
              </w:rPr>
            </w:pPr>
          </w:p>
        </w:tc>
        <w:tc>
          <w:tcPr>
            <w:tcW w:w="2693" w:type="dxa"/>
            <w:tcBorders>
              <w:top w:val="nil"/>
              <w:left w:val="nil"/>
              <w:bottom w:val="nil"/>
              <w:right w:val="nil"/>
            </w:tcBorders>
            <w:shd w:val="clear" w:color="auto" w:fill="auto"/>
            <w:noWrap/>
            <w:vAlign w:val="center"/>
          </w:tcPr>
          <w:p w14:paraId="7E91184F" w14:textId="77777777" w:rsidR="00C82C1D" w:rsidRPr="00C82C1D" w:rsidRDefault="00C82C1D" w:rsidP="00C82C1D">
            <w:pPr>
              <w:spacing w:after="0" w:line="240" w:lineRule="auto"/>
              <w:jc w:val="center"/>
              <w:rPr>
                <w:rFonts w:ascii="Times New Roman" w:eastAsia="Times New Roman" w:hAnsi="Times New Roman" w:cs="Times New Roman"/>
                <w:sz w:val="20"/>
                <w:szCs w:val="20"/>
                <w:lang w:eastAsia="en-GB"/>
              </w:rPr>
            </w:pPr>
          </w:p>
        </w:tc>
      </w:tr>
    </w:tbl>
    <w:p w14:paraId="4E31B820" w14:textId="35E9B833" w:rsidR="00912892" w:rsidRDefault="00234735" w:rsidP="005C78F2">
      <w:pPr>
        <w:rPr>
          <w:rFonts w:ascii="Arial" w:hAnsi="Arial" w:cs="Arial"/>
        </w:rPr>
      </w:pPr>
      <w:r w:rsidRPr="00234735">
        <w:rPr>
          <w:rFonts w:ascii="Arial" w:hAnsi="Arial" w:cs="Arial"/>
        </w:rPr>
        <w:t xml:space="preserve">Figure </w:t>
      </w:r>
      <w:r w:rsidR="00832409">
        <w:rPr>
          <w:rFonts w:ascii="Arial" w:hAnsi="Arial" w:cs="Arial"/>
        </w:rPr>
        <w:t>2 – Levelling calculations on Excel and checks.</w:t>
      </w:r>
    </w:p>
    <w:p w14:paraId="624C438F" w14:textId="77777777" w:rsidR="00C82C1D" w:rsidRDefault="00C82C1D" w:rsidP="005C78F2">
      <w:pPr>
        <w:rPr>
          <w:rFonts w:ascii="Arial" w:hAnsi="Arial" w:cs="Arial"/>
        </w:rPr>
      </w:pPr>
    </w:p>
    <w:p w14:paraId="44DF1BF8" w14:textId="15A5EE3D" w:rsidR="00832409" w:rsidRPr="00234735" w:rsidRDefault="00832409" w:rsidP="005C78F2">
      <w:pPr>
        <w:rPr>
          <w:rFonts w:ascii="Arial" w:hAnsi="Arial" w:cs="Arial"/>
        </w:rPr>
      </w:pPr>
      <w:r>
        <w:rPr>
          <w:rFonts w:ascii="Arial" w:hAnsi="Arial" w:cs="Arial"/>
        </w:rPr>
        <w:t xml:space="preserve">Using the reduced levels </w:t>
      </w:r>
      <w:r w:rsidR="00C97994">
        <w:rPr>
          <w:rFonts w:ascii="Arial" w:hAnsi="Arial" w:cs="Arial"/>
        </w:rPr>
        <w:t xml:space="preserve">worked out from the survey. I used them and created a graph to show the topography of the site. See figure 3. We created a datum by creating a line from our datum to the last point to </w:t>
      </w:r>
      <w:proofErr w:type="spellStart"/>
      <w:r w:rsidR="00C97994">
        <w:rPr>
          <w:rFonts w:ascii="Arial" w:hAnsi="Arial" w:cs="Arial"/>
        </w:rPr>
        <w:t>workout</w:t>
      </w:r>
      <w:proofErr w:type="spellEnd"/>
      <w:r w:rsidR="00C97994">
        <w:rPr>
          <w:rFonts w:ascii="Arial" w:hAnsi="Arial" w:cs="Arial"/>
        </w:rPr>
        <w:t xml:space="preserve"> the earthworks calculations. </w:t>
      </w:r>
    </w:p>
    <w:p w14:paraId="6EDBE770" w14:textId="51006AE9" w:rsidR="00912892" w:rsidRPr="00234735" w:rsidRDefault="005E60F9" w:rsidP="005C78F2">
      <w:pPr>
        <w:rPr>
          <w:rFonts w:ascii="Arial" w:hAnsi="Arial" w:cs="Arial"/>
        </w:rPr>
      </w:pPr>
      <w:r w:rsidRPr="00234735">
        <w:rPr>
          <w:rFonts w:ascii="Arial" w:hAnsi="Arial" w:cs="Arial"/>
        </w:rPr>
        <w:lastRenderedPageBreak/>
        <w:br w:type="textWrapping" w:clear="all"/>
      </w:r>
      <w:bookmarkStart w:id="5" w:name="_MON_1713612189"/>
      <w:bookmarkEnd w:id="5"/>
      <w:r w:rsidR="00C97994" w:rsidRPr="00234735">
        <w:rPr>
          <w:rFonts w:ascii="Arial" w:hAnsi="Arial" w:cs="Arial"/>
        </w:rPr>
        <w:object w:dxaOrig="22254" w:dyaOrig="5837" w14:anchorId="4A22AF8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72.9pt;height:255.35pt" o:ole="">
            <v:imagedata r:id="rId16" o:title="" cropleft="24634f" cropright="1088f"/>
          </v:shape>
          <o:OLEObject Type="Embed" ProgID="Excel.Sheet.12" ShapeID="_x0000_i1025" DrawAspect="Content" ObjectID="_1713622802" r:id="rId17"/>
        </w:object>
      </w:r>
    </w:p>
    <w:p w14:paraId="7D76F216" w14:textId="6F2ECB7D" w:rsidR="00C97994" w:rsidRDefault="00234735" w:rsidP="005C78F2">
      <w:pPr>
        <w:rPr>
          <w:rFonts w:ascii="Arial" w:hAnsi="Arial" w:cs="Arial"/>
        </w:rPr>
      </w:pPr>
      <w:r w:rsidRPr="00234735">
        <w:rPr>
          <w:rFonts w:ascii="Arial" w:hAnsi="Arial" w:cs="Arial"/>
        </w:rPr>
        <w:t xml:space="preserve">Figure </w:t>
      </w:r>
      <w:r w:rsidR="00C97994">
        <w:rPr>
          <w:rFonts w:ascii="Arial" w:hAnsi="Arial" w:cs="Arial"/>
        </w:rPr>
        <w:t xml:space="preserve">3 – Levelling </w:t>
      </w:r>
      <w:r w:rsidR="00C82C1D">
        <w:rPr>
          <w:rFonts w:ascii="Arial" w:hAnsi="Arial" w:cs="Arial"/>
        </w:rPr>
        <w:t xml:space="preserve">Survey Graph </w:t>
      </w:r>
    </w:p>
    <w:p w14:paraId="3BC91453" w14:textId="4C633AA7" w:rsidR="00C97994" w:rsidRPr="00234735" w:rsidRDefault="00C97994" w:rsidP="005C78F2">
      <w:pPr>
        <w:rPr>
          <w:rFonts w:ascii="Arial" w:hAnsi="Arial" w:cs="Arial"/>
        </w:rPr>
      </w:pPr>
      <w:r>
        <w:rPr>
          <w:rFonts w:ascii="Arial" w:hAnsi="Arial" w:cs="Arial"/>
        </w:rPr>
        <w:t xml:space="preserve">In Figure 4, </w:t>
      </w:r>
      <w:r w:rsidR="008A6C39">
        <w:rPr>
          <w:rFonts w:ascii="Arial" w:hAnsi="Arial" w:cs="Arial"/>
        </w:rPr>
        <w:t xml:space="preserve">the graph has been annotated to show the cut and fill areas along the scheme. </w:t>
      </w:r>
    </w:p>
    <w:p w14:paraId="50170187" w14:textId="5B6240C5" w:rsidR="00D74471" w:rsidRDefault="00DD5A7E" w:rsidP="005C78F2">
      <w:pPr>
        <w:rPr>
          <w:rFonts w:ascii="Arial" w:hAnsi="Arial" w:cs="Arial"/>
          <w:noProof/>
        </w:rPr>
      </w:pPr>
      <w:r>
        <w:rPr>
          <w:noProof/>
        </w:rPr>
        <w:drawing>
          <wp:inline distT="0" distB="0" distL="0" distR="0" wp14:anchorId="776B90BF" wp14:editId="749CDC54">
            <wp:extent cx="5731510" cy="2489200"/>
            <wp:effectExtent l="0" t="0" r="2540" b="6350"/>
            <wp:docPr id="39" name="Picture 3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Chart&#10;&#10;Description automatically generated"/>
                    <pic:cNvPicPr/>
                  </pic:nvPicPr>
                  <pic:blipFill>
                    <a:blip r:embed="rId18"/>
                    <a:stretch>
                      <a:fillRect/>
                    </a:stretch>
                  </pic:blipFill>
                  <pic:spPr>
                    <a:xfrm>
                      <a:off x="0" y="0"/>
                      <a:ext cx="5731510" cy="2489200"/>
                    </a:xfrm>
                    <a:prstGeom prst="rect">
                      <a:avLst/>
                    </a:prstGeom>
                  </pic:spPr>
                </pic:pic>
              </a:graphicData>
            </a:graphic>
          </wp:inline>
        </w:drawing>
      </w:r>
      <w:r>
        <w:rPr>
          <w:noProof/>
        </w:rPr>
        <w:t xml:space="preserve"> </w:t>
      </w:r>
    </w:p>
    <w:p w14:paraId="4D17C46B" w14:textId="15CE03E5" w:rsidR="008B2F7B" w:rsidRDefault="008A6C39" w:rsidP="005C78F2">
      <w:pPr>
        <w:rPr>
          <w:rFonts w:ascii="Arial" w:hAnsi="Arial" w:cs="Arial"/>
          <w:noProof/>
        </w:rPr>
      </w:pPr>
      <w:r>
        <w:rPr>
          <w:rFonts w:ascii="Arial" w:hAnsi="Arial" w:cs="Arial"/>
          <w:noProof/>
        </w:rPr>
        <w:t>Figure 4 – Earthworks areas off Graph</w:t>
      </w:r>
    </w:p>
    <w:tbl>
      <w:tblPr>
        <w:tblW w:w="10089" w:type="dxa"/>
        <w:tblLook w:val="04A0" w:firstRow="1" w:lastRow="0" w:firstColumn="1" w:lastColumn="0" w:noHBand="0" w:noVBand="1"/>
      </w:tblPr>
      <w:tblGrid>
        <w:gridCol w:w="1706"/>
        <w:gridCol w:w="960"/>
        <w:gridCol w:w="960"/>
        <w:gridCol w:w="960"/>
        <w:gridCol w:w="1065"/>
        <w:gridCol w:w="1418"/>
        <w:gridCol w:w="864"/>
        <w:gridCol w:w="1134"/>
        <w:gridCol w:w="1022"/>
      </w:tblGrid>
      <w:tr w:rsidR="008B2F7B" w:rsidRPr="008B2F7B" w14:paraId="7CEA5BB8" w14:textId="77777777" w:rsidTr="008B2F7B">
        <w:trPr>
          <w:trHeight w:val="890"/>
        </w:trPr>
        <w:tc>
          <w:tcPr>
            <w:tcW w:w="17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EBA32F4"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Earthworks Calculations</w:t>
            </w:r>
          </w:p>
        </w:tc>
        <w:tc>
          <w:tcPr>
            <w:tcW w:w="960" w:type="dxa"/>
            <w:tcBorders>
              <w:top w:val="single" w:sz="4" w:space="0" w:color="auto"/>
              <w:left w:val="nil"/>
              <w:bottom w:val="single" w:sz="4" w:space="0" w:color="auto"/>
              <w:right w:val="single" w:sz="4" w:space="0" w:color="auto"/>
            </w:tcBorders>
            <w:shd w:val="clear" w:color="000000" w:fill="F2F2F2"/>
            <w:noWrap/>
            <w:vAlign w:val="center"/>
            <w:hideMark/>
          </w:tcPr>
          <w:p w14:paraId="284196CE"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 xml:space="preserve">Fill </w:t>
            </w:r>
          </w:p>
        </w:tc>
        <w:tc>
          <w:tcPr>
            <w:tcW w:w="960" w:type="dxa"/>
            <w:tcBorders>
              <w:top w:val="single" w:sz="4" w:space="0" w:color="auto"/>
              <w:left w:val="nil"/>
              <w:bottom w:val="single" w:sz="4" w:space="0" w:color="auto"/>
              <w:right w:val="single" w:sz="4" w:space="0" w:color="auto"/>
            </w:tcBorders>
            <w:shd w:val="clear" w:color="000000" w:fill="F2F2F2"/>
            <w:noWrap/>
            <w:vAlign w:val="center"/>
            <w:hideMark/>
          </w:tcPr>
          <w:p w14:paraId="77432058"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Cut</w:t>
            </w:r>
          </w:p>
        </w:tc>
        <w:tc>
          <w:tcPr>
            <w:tcW w:w="960" w:type="dxa"/>
            <w:tcBorders>
              <w:top w:val="nil"/>
              <w:left w:val="nil"/>
              <w:bottom w:val="nil"/>
              <w:right w:val="nil"/>
            </w:tcBorders>
            <w:shd w:val="clear" w:color="auto" w:fill="auto"/>
            <w:noWrap/>
            <w:vAlign w:val="bottom"/>
            <w:hideMark/>
          </w:tcPr>
          <w:p w14:paraId="6713F049" w14:textId="77777777" w:rsidR="008B2F7B" w:rsidRPr="008B2F7B" w:rsidRDefault="008B2F7B" w:rsidP="008B2F7B">
            <w:pPr>
              <w:spacing w:after="0" w:line="240" w:lineRule="auto"/>
              <w:rPr>
                <w:rFonts w:ascii="Times New Roman" w:eastAsia="Times New Roman" w:hAnsi="Times New Roman" w:cs="Times New Roman"/>
                <w:sz w:val="20"/>
                <w:szCs w:val="20"/>
                <w:lang w:eastAsia="en-GB"/>
              </w:rPr>
            </w:pPr>
          </w:p>
        </w:tc>
        <w:tc>
          <w:tcPr>
            <w:tcW w:w="1065"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02F6188F"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 xml:space="preserve">Each Box equals (m2) </w:t>
            </w:r>
          </w:p>
        </w:tc>
        <w:tc>
          <w:tcPr>
            <w:tcW w:w="1418" w:type="dxa"/>
            <w:tcBorders>
              <w:top w:val="single" w:sz="4" w:space="0" w:color="auto"/>
              <w:left w:val="nil"/>
              <w:bottom w:val="single" w:sz="4" w:space="0" w:color="auto"/>
              <w:right w:val="single" w:sz="4" w:space="0" w:color="auto"/>
            </w:tcBorders>
            <w:shd w:val="clear" w:color="000000" w:fill="FFFF00"/>
            <w:vAlign w:val="center"/>
            <w:hideMark/>
          </w:tcPr>
          <w:p w14:paraId="3618D8FA"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m3 to Tonnage</w:t>
            </w:r>
          </w:p>
        </w:tc>
        <w:tc>
          <w:tcPr>
            <w:tcW w:w="864" w:type="dxa"/>
            <w:tcBorders>
              <w:top w:val="single" w:sz="4" w:space="0" w:color="auto"/>
              <w:left w:val="nil"/>
              <w:bottom w:val="single" w:sz="4" w:space="0" w:color="auto"/>
              <w:right w:val="single" w:sz="4" w:space="0" w:color="auto"/>
            </w:tcBorders>
            <w:shd w:val="clear" w:color="000000" w:fill="FFFF00"/>
            <w:noWrap/>
            <w:vAlign w:val="center"/>
            <w:hideMark/>
          </w:tcPr>
          <w:p w14:paraId="7248BD0C"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 xml:space="preserve">Width </w:t>
            </w:r>
          </w:p>
        </w:tc>
        <w:tc>
          <w:tcPr>
            <w:tcW w:w="1134" w:type="dxa"/>
            <w:tcBorders>
              <w:top w:val="single" w:sz="4" w:space="0" w:color="auto"/>
              <w:left w:val="nil"/>
              <w:bottom w:val="single" w:sz="4" w:space="0" w:color="auto"/>
              <w:right w:val="single" w:sz="4" w:space="0" w:color="auto"/>
            </w:tcBorders>
            <w:shd w:val="clear" w:color="000000" w:fill="FFFF00"/>
            <w:vAlign w:val="center"/>
            <w:hideMark/>
          </w:tcPr>
          <w:p w14:paraId="6B89581D"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Total Cut Boxes</w:t>
            </w:r>
          </w:p>
        </w:tc>
        <w:tc>
          <w:tcPr>
            <w:tcW w:w="1022" w:type="dxa"/>
            <w:tcBorders>
              <w:top w:val="single" w:sz="4" w:space="0" w:color="auto"/>
              <w:left w:val="nil"/>
              <w:bottom w:val="single" w:sz="4" w:space="0" w:color="auto"/>
              <w:right w:val="single" w:sz="4" w:space="0" w:color="auto"/>
            </w:tcBorders>
            <w:shd w:val="clear" w:color="000000" w:fill="FFFF00"/>
            <w:vAlign w:val="center"/>
            <w:hideMark/>
          </w:tcPr>
          <w:p w14:paraId="0F0639F6"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Total Fill Boxes</w:t>
            </w:r>
          </w:p>
        </w:tc>
      </w:tr>
      <w:tr w:rsidR="008B2F7B" w:rsidRPr="008B2F7B" w14:paraId="40D64E95" w14:textId="77777777" w:rsidTr="008B2F7B">
        <w:trPr>
          <w:trHeight w:val="500"/>
        </w:trPr>
        <w:tc>
          <w:tcPr>
            <w:tcW w:w="1706" w:type="dxa"/>
            <w:tcBorders>
              <w:top w:val="nil"/>
              <w:left w:val="single" w:sz="4" w:space="0" w:color="auto"/>
              <w:bottom w:val="single" w:sz="4" w:space="0" w:color="auto"/>
              <w:right w:val="single" w:sz="4" w:space="0" w:color="auto"/>
            </w:tcBorders>
            <w:shd w:val="clear" w:color="000000" w:fill="FFFF00"/>
            <w:vAlign w:val="center"/>
            <w:hideMark/>
          </w:tcPr>
          <w:p w14:paraId="45CD9B61"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Total Area</w:t>
            </w:r>
          </w:p>
        </w:tc>
        <w:tc>
          <w:tcPr>
            <w:tcW w:w="960" w:type="dxa"/>
            <w:tcBorders>
              <w:top w:val="nil"/>
              <w:left w:val="nil"/>
              <w:bottom w:val="single" w:sz="4" w:space="0" w:color="auto"/>
              <w:right w:val="single" w:sz="4" w:space="0" w:color="auto"/>
            </w:tcBorders>
            <w:shd w:val="clear" w:color="auto" w:fill="auto"/>
            <w:noWrap/>
            <w:vAlign w:val="center"/>
            <w:hideMark/>
          </w:tcPr>
          <w:p w14:paraId="7BCEA3B0"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141</w:t>
            </w:r>
          </w:p>
        </w:tc>
        <w:tc>
          <w:tcPr>
            <w:tcW w:w="960" w:type="dxa"/>
            <w:tcBorders>
              <w:top w:val="nil"/>
              <w:left w:val="nil"/>
              <w:bottom w:val="single" w:sz="4" w:space="0" w:color="auto"/>
              <w:right w:val="single" w:sz="4" w:space="0" w:color="auto"/>
            </w:tcBorders>
            <w:shd w:val="clear" w:color="auto" w:fill="auto"/>
            <w:noWrap/>
            <w:vAlign w:val="center"/>
            <w:hideMark/>
          </w:tcPr>
          <w:p w14:paraId="416A93C5"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26.5</w:t>
            </w:r>
          </w:p>
        </w:tc>
        <w:tc>
          <w:tcPr>
            <w:tcW w:w="960" w:type="dxa"/>
            <w:tcBorders>
              <w:top w:val="nil"/>
              <w:left w:val="nil"/>
              <w:bottom w:val="nil"/>
              <w:right w:val="nil"/>
            </w:tcBorders>
            <w:shd w:val="clear" w:color="auto" w:fill="auto"/>
            <w:noWrap/>
            <w:vAlign w:val="bottom"/>
            <w:hideMark/>
          </w:tcPr>
          <w:p w14:paraId="799BEECC" w14:textId="77777777" w:rsidR="008B2F7B" w:rsidRPr="008B2F7B" w:rsidRDefault="008B2F7B" w:rsidP="008B2F7B">
            <w:pPr>
              <w:spacing w:after="0" w:line="240" w:lineRule="auto"/>
              <w:rPr>
                <w:rFonts w:ascii="Times New Roman" w:eastAsia="Times New Roman" w:hAnsi="Times New Roman" w:cs="Times New Roman"/>
                <w:sz w:val="20"/>
                <w:szCs w:val="20"/>
                <w:lang w:eastAsia="en-GB"/>
              </w:rPr>
            </w:pPr>
          </w:p>
        </w:tc>
        <w:tc>
          <w:tcPr>
            <w:tcW w:w="1065"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6E2509F5"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2</w:t>
            </w:r>
          </w:p>
        </w:tc>
        <w:tc>
          <w:tcPr>
            <w:tcW w:w="141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1DFBF3F7"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1.6</w:t>
            </w:r>
          </w:p>
        </w:tc>
        <w:tc>
          <w:tcPr>
            <w:tcW w:w="864"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65CB1D39"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1</w:t>
            </w:r>
          </w:p>
        </w:tc>
        <w:tc>
          <w:tcPr>
            <w:tcW w:w="1134"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3C2D1363"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13.25</w:t>
            </w:r>
          </w:p>
        </w:tc>
        <w:tc>
          <w:tcPr>
            <w:tcW w:w="1022"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284D8439"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70.5</w:t>
            </w:r>
          </w:p>
        </w:tc>
      </w:tr>
      <w:tr w:rsidR="008B2F7B" w:rsidRPr="008B2F7B" w14:paraId="4D6B48AE" w14:textId="77777777" w:rsidTr="008B2F7B">
        <w:trPr>
          <w:trHeight w:val="500"/>
        </w:trPr>
        <w:tc>
          <w:tcPr>
            <w:tcW w:w="1706" w:type="dxa"/>
            <w:tcBorders>
              <w:top w:val="nil"/>
              <w:left w:val="single" w:sz="4" w:space="0" w:color="auto"/>
              <w:bottom w:val="single" w:sz="4" w:space="0" w:color="auto"/>
              <w:right w:val="single" w:sz="4" w:space="0" w:color="auto"/>
            </w:tcBorders>
            <w:shd w:val="clear" w:color="000000" w:fill="FFFF00"/>
            <w:vAlign w:val="center"/>
            <w:hideMark/>
          </w:tcPr>
          <w:p w14:paraId="789175BA" w14:textId="37DB4D40"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 xml:space="preserve">Total Volume </w:t>
            </w:r>
          </w:p>
        </w:tc>
        <w:tc>
          <w:tcPr>
            <w:tcW w:w="960" w:type="dxa"/>
            <w:tcBorders>
              <w:top w:val="nil"/>
              <w:left w:val="nil"/>
              <w:bottom w:val="single" w:sz="4" w:space="0" w:color="auto"/>
              <w:right w:val="single" w:sz="4" w:space="0" w:color="auto"/>
            </w:tcBorders>
            <w:shd w:val="clear" w:color="auto" w:fill="auto"/>
            <w:noWrap/>
            <w:vAlign w:val="center"/>
            <w:hideMark/>
          </w:tcPr>
          <w:p w14:paraId="7F5E6B55"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141</w:t>
            </w:r>
          </w:p>
        </w:tc>
        <w:tc>
          <w:tcPr>
            <w:tcW w:w="960" w:type="dxa"/>
            <w:tcBorders>
              <w:top w:val="nil"/>
              <w:left w:val="nil"/>
              <w:bottom w:val="single" w:sz="4" w:space="0" w:color="auto"/>
              <w:right w:val="single" w:sz="4" w:space="0" w:color="auto"/>
            </w:tcBorders>
            <w:shd w:val="clear" w:color="auto" w:fill="auto"/>
            <w:noWrap/>
            <w:vAlign w:val="center"/>
            <w:hideMark/>
          </w:tcPr>
          <w:p w14:paraId="6448AB5D"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26.5</w:t>
            </w:r>
          </w:p>
        </w:tc>
        <w:tc>
          <w:tcPr>
            <w:tcW w:w="960" w:type="dxa"/>
            <w:tcBorders>
              <w:top w:val="nil"/>
              <w:left w:val="nil"/>
              <w:bottom w:val="nil"/>
              <w:right w:val="nil"/>
            </w:tcBorders>
            <w:shd w:val="clear" w:color="auto" w:fill="auto"/>
            <w:noWrap/>
            <w:vAlign w:val="bottom"/>
            <w:hideMark/>
          </w:tcPr>
          <w:p w14:paraId="6ADCDBED" w14:textId="77777777" w:rsidR="008B2F7B" w:rsidRPr="008B2F7B" w:rsidRDefault="008B2F7B" w:rsidP="008B2F7B">
            <w:pPr>
              <w:spacing w:after="0" w:line="240" w:lineRule="auto"/>
              <w:rPr>
                <w:rFonts w:ascii="Times New Roman" w:eastAsia="Times New Roman" w:hAnsi="Times New Roman" w:cs="Times New Roman"/>
                <w:sz w:val="20"/>
                <w:szCs w:val="20"/>
                <w:lang w:eastAsia="en-GB"/>
              </w:rPr>
            </w:pPr>
          </w:p>
        </w:tc>
        <w:tc>
          <w:tcPr>
            <w:tcW w:w="1065" w:type="dxa"/>
            <w:vMerge/>
            <w:tcBorders>
              <w:top w:val="nil"/>
              <w:left w:val="single" w:sz="4" w:space="0" w:color="auto"/>
              <w:bottom w:val="single" w:sz="4" w:space="0" w:color="auto"/>
              <w:right w:val="single" w:sz="4" w:space="0" w:color="auto"/>
            </w:tcBorders>
            <w:vAlign w:val="center"/>
            <w:hideMark/>
          </w:tcPr>
          <w:p w14:paraId="35EE0344" w14:textId="77777777" w:rsidR="008B2F7B" w:rsidRPr="008B2F7B" w:rsidRDefault="008B2F7B" w:rsidP="008B2F7B">
            <w:pPr>
              <w:spacing w:after="0" w:line="240" w:lineRule="auto"/>
              <w:rPr>
                <w:rFonts w:ascii="Calibri" w:eastAsia="Times New Roman" w:hAnsi="Calibri" w:cs="Calibri"/>
                <w:color w:val="000000"/>
                <w:lang w:eastAsia="en-GB"/>
              </w:rPr>
            </w:pPr>
          </w:p>
        </w:tc>
        <w:tc>
          <w:tcPr>
            <w:tcW w:w="1418" w:type="dxa"/>
            <w:vMerge/>
            <w:tcBorders>
              <w:top w:val="nil"/>
              <w:left w:val="single" w:sz="4" w:space="0" w:color="auto"/>
              <w:bottom w:val="single" w:sz="4" w:space="0" w:color="auto"/>
              <w:right w:val="single" w:sz="4" w:space="0" w:color="auto"/>
            </w:tcBorders>
            <w:vAlign w:val="center"/>
            <w:hideMark/>
          </w:tcPr>
          <w:p w14:paraId="07001E66" w14:textId="77777777" w:rsidR="008B2F7B" w:rsidRPr="008B2F7B" w:rsidRDefault="008B2F7B" w:rsidP="008B2F7B">
            <w:pPr>
              <w:spacing w:after="0" w:line="240" w:lineRule="auto"/>
              <w:rPr>
                <w:rFonts w:ascii="Calibri" w:eastAsia="Times New Roman" w:hAnsi="Calibri" w:cs="Calibri"/>
                <w:color w:val="000000"/>
                <w:lang w:eastAsia="en-GB"/>
              </w:rPr>
            </w:pPr>
          </w:p>
        </w:tc>
        <w:tc>
          <w:tcPr>
            <w:tcW w:w="864" w:type="dxa"/>
            <w:vMerge/>
            <w:tcBorders>
              <w:top w:val="nil"/>
              <w:left w:val="single" w:sz="4" w:space="0" w:color="auto"/>
              <w:bottom w:val="single" w:sz="4" w:space="0" w:color="auto"/>
              <w:right w:val="single" w:sz="4" w:space="0" w:color="auto"/>
            </w:tcBorders>
            <w:vAlign w:val="center"/>
            <w:hideMark/>
          </w:tcPr>
          <w:p w14:paraId="2A9AE89A" w14:textId="77777777" w:rsidR="008B2F7B" w:rsidRPr="008B2F7B" w:rsidRDefault="008B2F7B" w:rsidP="008B2F7B">
            <w:pPr>
              <w:spacing w:after="0" w:line="240" w:lineRule="auto"/>
              <w:rPr>
                <w:rFonts w:ascii="Calibri" w:eastAsia="Times New Roman" w:hAnsi="Calibri" w:cs="Calibri"/>
                <w:color w:val="000000"/>
                <w:lang w:eastAsia="en-GB"/>
              </w:rPr>
            </w:pPr>
          </w:p>
        </w:tc>
        <w:tc>
          <w:tcPr>
            <w:tcW w:w="1134" w:type="dxa"/>
            <w:vMerge/>
            <w:tcBorders>
              <w:top w:val="nil"/>
              <w:left w:val="single" w:sz="4" w:space="0" w:color="auto"/>
              <w:bottom w:val="single" w:sz="4" w:space="0" w:color="auto"/>
              <w:right w:val="single" w:sz="4" w:space="0" w:color="auto"/>
            </w:tcBorders>
            <w:vAlign w:val="center"/>
            <w:hideMark/>
          </w:tcPr>
          <w:p w14:paraId="13DA229B" w14:textId="77777777" w:rsidR="008B2F7B" w:rsidRPr="008B2F7B" w:rsidRDefault="008B2F7B" w:rsidP="008B2F7B">
            <w:pPr>
              <w:spacing w:after="0" w:line="240" w:lineRule="auto"/>
              <w:rPr>
                <w:rFonts w:ascii="Calibri" w:eastAsia="Times New Roman" w:hAnsi="Calibri" w:cs="Calibri"/>
                <w:color w:val="000000"/>
                <w:lang w:eastAsia="en-GB"/>
              </w:rPr>
            </w:pPr>
          </w:p>
        </w:tc>
        <w:tc>
          <w:tcPr>
            <w:tcW w:w="1022" w:type="dxa"/>
            <w:vMerge/>
            <w:tcBorders>
              <w:top w:val="nil"/>
              <w:left w:val="single" w:sz="4" w:space="0" w:color="auto"/>
              <w:bottom w:val="single" w:sz="4" w:space="0" w:color="auto"/>
              <w:right w:val="single" w:sz="4" w:space="0" w:color="auto"/>
            </w:tcBorders>
            <w:vAlign w:val="center"/>
            <w:hideMark/>
          </w:tcPr>
          <w:p w14:paraId="326E52CD" w14:textId="77777777" w:rsidR="008B2F7B" w:rsidRPr="008B2F7B" w:rsidRDefault="008B2F7B" w:rsidP="008B2F7B">
            <w:pPr>
              <w:spacing w:after="0" w:line="240" w:lineRule="auto"/>
              <w:rPr>
                <w:rFonts w:ascii="Calibri" w:eastAsia="Times New Roman" w:hAnsi="Calibri" w:cs="Calibri"/>
                <w:color w:val="000000"/>
                <w:lang w:eastAsia="en-GB"/>
              </w:rPr>
            </w:pPr>
          </w:p>
        </w:tc>
      </w:tr>
      <w:tr w:rsidR="008B2F7B" w:rsidRPr="008B2F7B" w14:paraId="2152999E" w14:textId="77777777" w:rsidTr="008B2F7B">
        <w:trPr>
          <w:trHeight w:val="500"/>
        </w:trPr>
        <w:tc>
          <w:tcPr>
            <w:tcW w:w="1706" w:type="dxa"/>
            <w:tcBorders>
              <w:top w:val="nil"/>
              <w:left w:val="single" w:sz="4" w:space="0" w:color="auto"/>
              <w:bottom w:val="single" w:sz="4" w:space="0" w:color="auto"/>
              <w:right w:val="single" w:sz="4" w:space="0" w:color="auto"/>
            </w:tcBorders>
            <w:shd w:val="clear" w:color="000000" w:fill="FFFF00"/>
            <w:vAlign w:val="center"/>
            <w:hideMark/>
          </w:tcPr>
          <w:p w14:paraId="27D01C9F"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Total Tonnage</w:t>
            </w:r>
          </w:p>
        </w:tc>
        <w:tc>
          <w:tcPr>
            <w:tcW w:w="960" w:type="dxa"/>
            <w:tcBorders>
              <w:top w:val="nil"/>
              <w:left w:val="nil"/>
              <w:bottom w:val="single" w:sz="4" w:space="0" w:color="auto"/>
              <w:right w:val="single" w:sz="4" w:space="0" w:color="auto"/>
            </w:tcBorders>
            <w:shd w:val="clear" w:color="auto" w:fill="auto"/>
            <w:noWrap/>
            <w:vAlign w:val="center"/>
            <w:hideMark/>
          </w:tcPr>
          <w:p w14:paraId="75E6B854"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225.6</w:t>
            </w:r>
          </w:p>
        </w:tc>
        <w:tc>
          <w:tcPr>
            <w:tcW w:w="960" w:type="dxa"/>
            <w:tcBorders>
              <w:top w:val="nil"/>
              <w:left w:val="nil"/>
              <w:bottom w:val="single" w:sz="4" w:space="0" w:color="auto"/>
              <w:right w:val="single" w:sz="4" w:space="0" w:color="auto"/>
            </w:tcBorders>
            <w:shd w:val="clear" w:color="auto" w:fill="auto"/>
            <w:noWrap/>
            <w:vAlign w:val="center"/>
            <w:hideMark/>
          </w:tcPr>
          <w:p w14:paraId="2F3A740A"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42.4</w:t>
            </w:r>
          </w:p>
        </w:tc>
        <w:tc>
          <w:tcPr>
            <w:tcW w:w="960" w:type="dxa"/>
            <w:tcBorders>
              <w:top w:val="nil"/>
              <w:left w:val="nil"/>
              <w:bottom w:val="nil"/>
              <w:right w:val="nil"/>
            </w:tcBorders>
            <w:shd w:val="clear" w:color="auto" w:fill="auto"/>
            <w:noWrap/>
            <w:vAlign w:val="bottom"/>
            <w:hideMark/>
          </w:tcPr>
          <w:p w14:paraId="57487152" w14:textId="77777777" w:rsidR="008B2F7B" w:rsidRPr="008B2F7B" w:rsidRDefault="008B2F7B" w:rsidP="008B2F7B">
            <w:pPr>
              <w:spacing w:after="0" w:line="240" w:lineRule="auto"/>
              <w:rPr>
                <w:rFonts w:ascii="Times New Roman" w:eastAsia="Times New Roman" w:hAnsi="Times New Roman" w:cs="Times New Roman"/>
                <w:sz w:val="20"/>
                <w:szCs w:val="20"/>
                <w:lang w:eastAsia="en-GB"/>
              </w:rPr>
            </w:pPr>
          </w:p>
        </w:tc>
        <w:tc>
          <w:tcPr>
            <w:tcW w:w="1065" w:type="dxa"/>
            <w:vMerge/>
            <w:tcBorders>
              <w:top w:val="nil"/>
              <w:left w:val="single" w:sz="4" w:space="0" w:color="auto"/>
              <w:bottom w:val="single" w:sz="4" w:space="0" w:color="auto"/>
              <w:right w:val="single" w:sz="4" w:space="0" w:color="auto"/>
            </w:tcBorders>
            <w:vAlign w:val="center"/>
            <w:hideMark/>
          </w:tcPr>
          <w:p w14:paraId="11303786" w14:textId="77777777" w:rsidR="008B2F7B" w:rsidRPr="008B2F7B" w:rsidRDefault="008B2F7B" w:rsidP="008B2F7B">
            <w:pPr>
              <w:spacing w:after="0" w:line="240" w:lineRule="auto"/>
              <w:rPr>
                <w:rFonts w:ascii="Calibri" w:eastAsia="Times New Roman" w:hAnsi="Calibri" w:cs="Calibri"/>
                <w:color w:val="000000"/>
                <w:lang w:eastAsia="en-GB"/>
              </w:rPr>
            </w:pPr>
          </w:p>
        </w:tc>
        <w:tc>
          <w:tcPr>
            <w:tcW w:w="1418" w:type="dxa"/>
            <w:vMerge/>
            <w:tcBorders>
              <w:top w:val="nil"/>
              <w:left w:val="single" w:sz="4" w:space="0" w:color="auto"/>
              <w:bottom w:val="single" w:sz="4" w:space="0" w:color="auto"/>
              <w:right w:val="single" w:sz="4" w:space="0" w:color="auto"/>
            </w:tcBorders>
            <w:vAlign w:val="center"/>
            <w:hideMark/>
          </w:tcPr>
          <w:p w14:paraId="01CED644" w14:textId="77777777" w:rsidR="008B2F7B" w:rsidRPr="008B2F7B" w:rsidRDefault="008B2F7B" w:rsidP="008B2F7B">
            <w:pPr>
              <w:spacing w:after="0" w:line="240" w:lineRule="auto"/>
              <w:rPr>
                <w:rFonts w:ascii="Calibri" w:eastAsia="Times New Roman" w:hAnsi="Calibri" w:cs="Calibri"/>
                <w:color w:val="000000"/>
                <w:lang w:eastAsia="en-GB"/>
              </w:rPr>
            </w:pPr>
          </w:p>
        </w:tc>
        <w:tc>
          <w:tcPr>
            <w:tcW w:w="864" w:type="dxa"/>
            <w:vMerge/>
            <w:tcBorders>
              <w:top w:val="nil"/>
              <w:left w:val="single" w:sz="4" w:space="0" w:color="auto"/>
              <w:bottom w:val="single" w:sz="4" w:space="0" w:color="auto"/>
              <w:right w:val="single" w:sz="4" w:space="0" w:color="auto"/>
            </w:tcBorders>
            <w:vAlign w:val="center"/>
            <w:hideMark/>
          </w:tcPr>
          <w:p w14:paraId="76FEA639" w14:textId="77777777" w:rsidR="008B2F7B" w:rsidRPr="008B2F7B" w:rsidRDefault="008B2F7B" w:rsidP="008B2F7B">
            <w:pPr>
              <w:spacing w:after="0" w:line="240" w:lineRule="auto"/>
              <w:rPr>
                <w:rFonts w:ascii="Calibri" w:eastAsia="Times New Roman" w:hAnsi="Calibri" w:cs="Calibri"/>
                <w:color w:val="000000"/>
                <w:lang w:eastAsia="en-GB"/>
              </w:rPr>
            </w:pPr>
          </w:p>
        </w:tc>
        <w:tc>
          <w:tcPr>
            <w:tcW w:w="1134" w:type="dxa"/>
            <w:vMerge/>
            <w:tcBorders>
              <w:top w:val="nil"/>
              <w:left w:val="single" w:sz="4" w:space="0" w:color="auto"/>
              <w:bottom w:val="single" w:sz="4" w:space="0" w:color="auto"/>
              <w:right w:val="single" w:sz="4" w:space="0" w:color="auto"/>
            </w:tcBorders>
            <w:vAlign w:val="center"/>
            <w:hideMark/>
          </w:tcPr>
          <w:p w14:paraId="223BC967" w14:textId="77777777" w:rsidR="008B2F7B" w:rsidRPr="008B2F7B" w:rsidRDefault="008B2F7B" w:rsidP="008B2F7B">
            <w:pPr>
              <w:spacing w:after="0" w:line="240" w:lineRule="auto"/>
              <w:rPr>
                <w:rFonts w:ascii="Calibri" w:eastAsia="Times New Roman" w:hAnsi="Calibri" w:cs="Calibri"/>
                <w:color w:val="000000"/>
                <w:lang w:eastAsia="en-GB"/>
              </w:rPr>
            </w:pPr>
          </w:p>
        </w:tc>
        <w:tc>
          <w:tcPr>
            <w:tcW w:w="1022" w:type="dxa"/>
            <w:vMerge/>
            <w:tcBorders>
              <w:top w:val="nil"/>
              <w:left w:val="single" w:sz="4" w:space="0" w:color="auto"/>
              <w:bottom w:val="single" w:sz="4" w:space="0" w:color="auto"/>
              <w:right w:val="single" w:sz="4" w:space="0" w:color="auto"/>
            </w:tcBorders>
            <w:vAlign w:val="center"/>
            <w:hideMark/>
          </w:tcPr>
          <w:p w14:paraId="6AAA462A" w14:textId="77777777" w:rsidR="008B2F7B" w:rsidRPr="008B2F7B" w:rsidRDefault="008B2F7B" w:rsidP="008B2F7B">
            <w:pPr>
              <w:spacing w:after="0" w:line="240" w:lineRule="auto"/>
              <w:rPr>
                <w:rFonts w:ascii="Calibri" w:eastAsia="Times New Roman" w:hAnsi="Calibri" w:cs="Calibri"/>
                <w:color w:val="000000"/>
                <w:lang w:eastAsia="en-GB"/>
              </w:rPr>
            </w:pPr>
          </w:p>
        </w:tc>
      </w:tr>
    </w:tbl>
    <w:p w14:paraId="49AEA474" w14:textId="4CA7C36F" w:rsidR="008B2F7B" w:rsidRDefault="008B2F7B" w:rsidP="005C78F2">
      <w:pPr>
        <w:rPr>
          <w:rFonts w:ascii="Arial" w:hAnsi="Arial" w:cs="Arial"/>
        </w:rPr>
      </w:pPr>
      <w:r>
        <w:rPr>
          <w:rFonts w:ascii="Arial" w:hAnsi="Arial" w:cs="Arial"/>
        </w:rPr>
        <w:t xml:space="preserve">Figure 5 – Earthworks Calculations </w:t>
      </w:r>
    </w:p>
    <w:p w14:paraId="5B015C3A" w14:textId="5E3C1448" w:rsidR="008B2F7B" w:rsidRDefault="008B2F7B" w:rsidP="005C78F2">
      <w:pPr>
        <w:rPr>
          <w:rFonts w:ascii="Arial" w:hAnsi="Arial" w:cs="Arial"/>
        </w:rPr>
      </w:pPr>
    </w:p>
    <w:p w14:paraId="5309D353" w14:textId="77777777" w:rsidR="00B2097E" w:rsidRDefault="008B2F7B" w:rsidP="00B2097E">
      <w:pPr>
        <w:rPr>
          <w:rFonts w:ascii="Arial" w:hAnsi="Arial" w:cs="Arial"/>
        </w:rPr>
      </w:pPr>
      <w:r w:rsidRPr="008B2F7B">
        <w:rPr>
          <w:rFonts w:ascii="Arial" w:hAnsi="Arial" w:cs="Arial"/>
        </w:rPr>
        <w:t xml:space="preserve">Above is the earthwork calculations I carried out. </w:t>
      </w:r>
      <w:r w:rsidR="00B2097E">
        <w:rPr>
          <w:rFonts w:ascii="Arial" w:hAnsi="Arial" w:cs="Arial"/>
        </w:rPr>
        <w:t>In the green it shows the fill areas across the site. Likewise for the Cut areas shown in Yellow.</w:t>
      </w:r>
    </w:p>
    <w:p w14:paraId="1B7818E6" w14:textId="6E619A48" w:rsidR="00B2097E" w:rsidRDefault="00B2097E" w:rsidP="00B2097E">
      <w:pPr>
        <w:rPr>
          <w:rFonts w:ascii="Arial" w:hAnsi="Arial" w:cs="Arial"/>
        </w:rPr>
      </w:pPr>
      <w:r>
        <w:rPr>
          <w:rFonts w:ascii="Arial" w:hAnsi="Arial" w:cs="Arial"/>
        </w:rPr>
        <w:t xml:space="preserve">To work out the area and volumes of the earthworks I worked out the area of the squares on the graph and counted them to get the total number of boxes. Each box is 2 m2. So using that I times it by the number of boxes. Then I used the purposed width of 1 m from the specification given by Swansea City Council to work out the volumes of cut and fill. As the total volume of fill is 141 m3. the total volume to be taken is 26.5 m3. </w:t>
      </w:r>
    </w:p>
    <w:p w14:paraId="23D72B9E" w14:textId="56DCEFF5" w:rsidR="008B2F7B" w:rsidRPr="008B2F7B" w:rsidRDefault="00DD5A7E" w:rsidP="008B2F7B">
      <w:pPr>
        <w:rPr>
          <w:rFonts w:ascii="Arial" w:hAnsi="Arial" w:cs="Arial"/>
        </w:rPr>
      </w:pPr>
      <w:r>
        <w:rPr>
          <w:rFonts w:ascii="Arial" w:hAnsi="Arial" w:cs="Arial"/>
        </w:rPr>
        <w:t>After working out the volumes of cut and fill to get the cubic metres then to get the tonnage I used</w:t>
      </w:r>
      <w:r w:rsidR="008B2F7B" w:rsidRPr="008B2F7B">
        <w:rPr>
          <w:rFonts w:ascii="Arial" w:hAnsi="Arial" w:cs="Arial"/>
        </w:rPr>
        <w:t xml:space="preserve"> the conservation factor given by the council of 1.6 for earthworks the tonnage of fill to be imported is 225.6 tons and for the cut its 42.4 tons to be taken away.</w:t>
      </w:r>
    </w:p>
    <w:p w14:paraId="41E2E79F" w14:textId="10B111B6" w:rsidR="008B2F7B" w:rsidRPr="00234735" w:rsidRDefault="008B2F7B" w:rsidP="005C78F2">
      <w:pPr>
        <w:rPr>
          <w:rFonts w:ascii="Arial" w:hAnsi="Arial" w:cs="Arial"/>
        </w:rPr>
      </w:pPr>
    </w:p>
    <w:p w14:paraId="0B101B23" w14:textId="0A5972BD" w:rsidR="009B06B8" w:rsidRPr="00234735" w:rsidRDefault="00DD028D" w:rsidP="009B06B8">
      <w:pPr>
        <w:pStyle w:val="Heading1"/>
        <w:rPr>
          <w:rFonts w:ascii="Arial" w:hAnsi="Arial" w:cs="Arial"/>
        </w:rPr>
      </w:pPr>
      <w:bookmarkStart w:id="6" w:name="_Toc103010062"/>
      <w:r w:rsidRPr="00234735">
        <w:rPr>
          <w:rFonts w:ascii="Arial" w:hAnsi="Arial" w:cs="Arial"/>
        </w:rPr>
        <w:t>6.0 Conclusion- comments on the information from the levels plotted.</w:t>
      </w:r>
      <w:bookmarkEnd w:id="6"/>
    </w:p>
    <w:p w14:paraId="58A52478" w14:textId="5FC994E8" w:rsidR="009B06B8" w:rsidRPr="00234735" w:rsidRDefault="009B06B8" w:rsidP="009B06B8">
      <w:pPr>
        <w:rPr>
          <w:rFonts w:ascii="Arial" w:hAnsi="Arial" w:cs="Arial"/>
        </w:rPr>
      </w:pPr>
    </w:p>
    <w:p w14:paraId="53627261" w14:textId="5010CAB4" w:rsidR="00305731" w:rsidRDefault="00305731" w:rsidP="009B06B8">
      <w:pPr>
        <w:rPr>
          <w:rFonts w:ascii="Arial" w:hAnsi="Arial" w:cs="Arial"/>
        </w:rPr>
      </w:pPr>
      <w:r w:rsidRPr="00234735">
        <w:rPr>
          <w:rFonts w:ascii="Arial" w:hAnsi="Arial" w:cs="Arial"/>
        </w:rPr>
        <w:t>From reserving the results from the survey and importing them into a spreadsheet</w:t>
      </w:r>
      <w:r w:rsidR="00D53066">
        <w:rPr>
          <w:rFonts w:ascii="Arial" w:hAnsi="Arial" w:cs="Arial"/>
        </w:rPr>
        <w:t xml:space="preserve"> to work out the total tonnage of cut and fill for the site. I have concluded that the site itself is relatively flat. The amount of fill out weighs the amount of cut on the site. </w:t>
      </w:r>
    </w:p>
    <w:p w14:paraId="2F3D46C4" w14:textId="1290A262" w:rsidR="00D53066" w:rsidRDefault="00ED2C37" w:rsidP="009B06B8">
      <w:pPr>
        <w:rPr>
          <w:rFonts w:ascii="Arial" w:hAnsi="Arial" w:cs="Arial"/>
        </w:rPr>
      </w:pPr>
      <w:r>
        <w:rPr>
          <w:rFonts w:ascii="Arial" w:hAnsi="Arial" w:cs="Arial"/>
        </w:rPr>
        <w:t>Area F1</w:t>
      </w:r>
      <w:r w:rsidR="00D4628C">
        <w:rPr>
          <w:rFonts w:ascii="Arial" w:hAnsi="Arial" w:cs="Arial"/>
        </w:rPr>
        <w:t xml:space="preserve"> has the largest quantity of fill to be imported to the site.</w:t>
      </w:r>
      <w:r w:rsidR="00DD5A7E">
        <w:rPr>
          <w:rFonts w:ascii="Arial" w:hAnsi="Arial" w:cs="Arial"/>
        </w:rPr>
        <w:t xml:space="preserve"> Areas C1, C2, C3 and C4 indicate high points across the survey and then the fill areas in F2, F3 and F4  show low points. T</w:t>
      </w:r>
      <w:r w:rsidR="00D4628C">
        <w:rPr>
          <w:rFonts w:ascii="Arial" w:hAnsi="Arial" w:cs="Arial"/>
        </w:rPr>
        <w:t xml:space="preserve">he levels vary from cuts to fill indicating the ground levels be here </w:t>
      </w:r>
      <w:r>
        <w:rPr>
          <w:rFonts w:ascii="Arial" w:hAnsi="Arial" w:cs="Arial"/>
        </w:rPr>
        <w:t>have varies low to high points showing that there are mounds and ditches across this section</w:t>
      </w:r>
      <w:r w:rsidR="00D4628C">
        <w:rPr>
          <w:rFonts w:ascii="Arial" w:hAnsi="Arial" w:cs="Arial"/>
        </w:rPr>
        <w:t xml:space="preserve"> and causing a wave effect on the graph</w:t>
      </w:r>
      <w:r w:rsidR="00DD5A7E">
        <w:rPr>
          <w:rFonts w:ascii="Arial" w:hAnsi="Arial" w:cs="Arial"/>
        </w:rPr>
        <w:t xml:space="preserve"> between these chainages of the survey</w:t>
      </w:r>
      <w:r w:rsidR="00D4628C">
        <w:rPr>
          <w:rFonts w:ascii="Arial" w:hAnsi="Arial" w:cs="Arial"/>
        </w:rPr>
        <w:t xml:space="preserve">. However this areas cuts and fills are relatively close and similar in size. So the cuts in these areas can be used as the fill instead of importing materials in to site reducing the cost of materials and quantities as well as reducing the CO2 produced from transporting the materials to site. </w:t>
      </w:r>
    </w:p>
    <w:p w14:paraId="57777FFE" w14:textId="73C1D887" w:rsidR="00D4628C" w:rsidRPr="00234735" w:rsidRDefault="00ED2C37" w:rsidP="009B06B8">
      <w:pPr>
        <w:rPr>
          <w:rFonts w:ascii="Arial" w:hAnsi="Arial" w:cs="Arial"/>
        </w:rPr>
      </w:pPr>
      <w:r>
        <w:rPr>
          <w:rFonts w:ascii="Arial" w:hAnsi="Arial" w:cs="Arial"/>
        </w:rPr>
        <w:t>Area F6</w:t>
      </w:r>
      <w:r w:rsidR="00D4628C">
        <w:rPr>
          <w:rFonts w:ascii="Arial" w:hAnsi="Arial" w:cs="Arial"/>
        </w:rPr>
        <w:t xml:space="preserve"> is the second largest fill area. As this area and </w:t>
      </w:r>
      <w:r>
        <w:rPr>
          <w:rFonts w:ascii="Arial" w:hAnsi="Arial" w:cs="Arial"/>
        </w:rPr>
        <w:t xml:space="preserve">F1 will need to have materials imported to site to fill these areas to the datum line. </w:t>
      </w:r>
    </w:p>
    <w:sectPr w:rsidR="00D4628C" w:rsidRPr="002347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BC32F8"/>
    <w:multiLevelType w:val="multilevel"/>
    <w:tmpl w:val="134EF8C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3365542B"/>
    <w:multiLevelType w:val="hybridMultilevel"/>
    <w:tmpl w:val="96F23646"/>
    <w:lvl w:ilvl="0" w:tplc="F40E49D4">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322D45"/>
    <w:multiLevelType w:val="multilevel"/>
    <w:tmpl w:val="FBEE5FD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60753EBC"/>
    <w:multiLevelType w:val="multilevel"/>
    <w:tmpl w:val="F39AF386"/>
    <w:lvl w:ilvl="0">
      <w:start w:val="3"/>
      <w:numFmt w:val="decimal"/>
      <w:lvlText w:val="%1.0"/>
      <w:lvlJc w:val="left"/>
      <w:pPr>
        <w:ind w:left="450" w:hanging="450"/>
      </w:pPr>
      <w:rPr>
        <w:rFonts w:hint="default"/>
      </w:rPr>
    </w:lvl>
    <w:lvl w:ilvl="1">
      <w:start w:val="1"/>
      <w:numFmt w:val="decimal"/>
      <w:lvlText w:val="%1.%2"/>
      <w:lvlJc w:val="left"/>
      <w:pPr>
        <w:ind w:left="1170" w:hanging="45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592200577">
    <w:abstractNumId w:val="2"/>
  </w:num>
  <w:num w:numId="2" w16cid:durableId="1741321513">
    <w:abstractNumId w:val="0"/>
  </w:num>
  <w:num w:numId="3" w16cid:durableId="191768998">
    <w:abstractNumId w:val="1"/>
  </w:num>
  <w:num w:numId="4" w16cid:durableId="1667534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06E"/>
    <w:rsid w:val="00003196"/>
    <w:rsid w:val="00013EA7"/>
    <w:rsid w:val="000C278C"/>
    <w:rsid w:val="000C4F30"/>
    <w:rsid w:val="000F0343"/>
    <w:rsid w:val="00101A79"/>
    <w:rsid w:val="00137761"/>
    <w:rsid w:val="00234735"/>
    <w:rsid w:val="00305731"/>
    <w:rsid w:val="00314AC0"/>
    <w:rsid w:val="003703E7"/>
    <w:rsid w:val="00384E85"/>
    <w:rsid w:val="003B2969"/>
    <w:rsid w:val="00400172"/>
    <w:rsid w:val="0044499C"/>
    <w:rsid w:val="00536878"/>
    <w:rsid w:val="00560B44"/>
    <w:rsid w:val="0056359F"/>
    <w:rsid w:val="005A4A3F"/>
    <w:rsid w:val="005C07DF"/>
    <w:rsid w:val="005C78F2"/>
    <w:rsid w:val="005D381D"/>
    <w:rsid w:val="005D7E0B"/>
    <w:rsid w:val="005E60F9"/>
    <w:rsid w:val="006023AF"/>
    <w:rsid w:val="006A30CC"/>
    <w:rsid w:val="006E1201"/>
    <w:rsid w:val="007334D0"/>
    <w:rsid w:val="00762B08"/>
    <w:rsid w:val="007640E0"/>
    <w:rsid w:val="0076530E"/>
    <w:rsid w:val="007A6E85"/>
    <w:rsid w:val="008207B9"/>
    <w:rsid w:val="00832409"/>
    <w:rsid w:val="0084117B"/>
    <w:rsid w:val="00845B47"/>
    <w:rsid w:val="008A6C39"/>
    <w:rsid w:val="008B150E"/>
    <w:rsid w:val="008B254D"/>
    <w:rsid w:val="008B2F7B"/>
    <w:rsid w:val="008F5298"/>
    <w:rsid w:val="00900831"/>
    <w:rsid w:val="00912892"/>
    <w:rsid w:val="00952A39"/>
    <w:rsid w:val="00997AE3"/>
    <w:rsid w:val="009B06B8"/>
    <w:rsid w:val="00A34B04"/>
    <w:rsid w:val="00A74C4E"/>
    <w:rsid w:val="00AB1411"/>
    <w:rsid w:val="00AD7B04"/>
    <w:rsid w:val="00AF7090"/>
    <w:rsid w:val="00B2097E"/>
    <w:rsid w:val="00B47740"/>
    <w:rsid w:val="00B53FE3"/>
    <w:rsid w:val="00B5434E"/>
    <w:rsid w:val="00BA506E"/>
    <w:rsid w:val="00C16CB0"/>
    <w:rsid w:val="00C17FBC"/>
    <w:rsid w:val="00C65572"/>
    <w:rsid w:val="00C82C1D"/>
    <w:rsid w:val="00C97994"/>
    <w:rsid w:val="00CD19FC"/>
    <w:rsid w:val="00CE66F3"/>
    <w:rsid w:val="00D04371"/>
    <w:rsid w:val="00D4628C"/>
    <w:rsid w:val="00D53066"/>
    <w:rsid w:val="00D74471"/>
    <w:rsid w:val="00DD028D"/>
    <w:rsid w:val="00DD5A7E"/>
    <w:rsid w:val="00E71EDE"/>
    <w:rsid w:val="00EC0970"/>
    <w:rsid w:val="00EC6F62"/>
    <w:rsid w:val="00ED1521"/>
    <w:rsid w:val="00ED2C37"/>
    <w:rsid w:val="00EE0EA3"/>
    <w:rsid w:val="00EE60A9"/>
    <w:rsid w:val="00F306CA"/>
    <w:rsid w:val="00FE307C"/>
    <w:rsid w:val="00FF4829"/>
    <w:rsid w:val="00FF66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BD5D2"/>
  <w15:chartTrackingRefBased/>
  <w15:docId w15:val="{C850008A-1470-47ED-B4AF-6DF6A13F2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02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028D"/>
    <w:pPr>
      <w:ind w:left="720"/>
      <w:contextualSpacing/>
    </w:pPr>
  </w:style>
  <w:style w:type="character" w:customStyle="1" w:styleId="Heading1Char">
    <w:name w:val="Heading 1 Char"/>
    <w:basedOn w:val="DefaultParagraphFont"/>
    <w:link w:val="Heading1"/>
    <w:uiPriority w:val="9"/>
    <w:rsid w:val="00DD028D"/>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F306C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06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319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03196"/>
    <w:rPr>
      <w:rFonts w:eastAsiaTheme="minorEastAsia"/>
      <w:color w:val="5A5A5A" w:themeColor="text1" w:themeTint="A5"/>
      <w:spacing w:val="15"/>
    </w:rPr>
  </w:style>
  <w:style w:type="paragraph" w:styleId="TOCHeading">
    <w:name w:val="TOC Heading"/>
    <w:basedOn w:val="Heading1"/>
    <w:next w:val="Normal"/>
    <w:uiPriority w:val="39"/>
    <w:unhideWhenUsed/>
    <w:qFormat/>
    <w:rsid w:val="008F5298"/>
    <w:pPr>
      <w:outlineLvl w:val="9"/>
    </w:pPr>
    <w:rPr>
      <w:lang w:val="en-US"/>
    </w:rPr>
  </w:style>
  <w:style w:type="paragraph" w:styleId="TOC1">
    <w:name w:val="toc 1"/>
    <w:basedOn w:val="Normal"/>
    <w:next w:val="Normal"/>
    <w:autoRedefine/>
    <w:uiPriority w:val="39"/>
    <w:unhideWhenUsed/>
    <w:rsid w:val="008F5298"/>
    <w:pPr>
      <w:spacing w:after="100"/>
    </w:pPr>
  </w:style>
  <w:style w:type="character" w:styleId="Hyperlink">
    <w:name w:val="Hyperlink"/>
    <w:basedOn w:val="DefaultParagraphFont"/>
    <w:uiPriority w:val="99"/>
    <w:unhideWhenUsed/>
    <w:rsid w:val="008F529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6682743">
      <w:bodyDiv w:val="1"/>
      <w:marLeft w:val="0"/>
      <w:marRight w:val="0"/>
      <w:marTop w:val="0"/>
      <w:marBottom w:val="0"/>
      <w:divBdr>
        <w:top w:val="none" w:sz="0" w:space="0" w:color="auto"/>
        <w:left w:val="none" w:sz="0" w:space="0" w:color="auto"/>
        <w:bottom w:val="none" w:sz="0" w:space="0" w:color="auto"/>
        <w:right w:val="none" w:sz="0" w:space="0" w:color="auto"/>
      </w:divBdr>
    </w:div>
    <w:div w:id="1093168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2.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package" Target="embeddings/Microsoft_Excel_Worksheet.xlsx"/><Relationship Id="rId2" Type="http://schemas.openxmlformats.org/officeDocument/2006/relationships/numbering" Target="numbering.xml"/><Relationship Id="rId16" Type="http://schemas.openxmlformats.org/officeDocument/2006/relationships/image" Target="media/image11.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jp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B7B069-A199-4CC4-85F9-5AF01A79E3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1633</Words>
  <Characters>9310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Pugh</dc:creator>
  <cp:keywords/>
  <dc:description/>
  <cp:lastModifiedBy>Dylan Pugh</cp:lastModifiedBy>
  <cp:revision>23</cp:revision>
  <dcterms:created xsi:type="dcterms:W3CDTF">2022-03-21T15:29:00Z</dcterms:created>
  <dcterms:modified xsi:type="dcterms:W3CDTF">2022-05-09T16:34:00Z</dcterms:modified>
</cp:coreProperties>
</file>