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4776021"/>
        <w:docPartObj>
          <w:docPartGallery w:val="Cover Pages"/>
          <w:docPartUnique/>
        </w:docPartObj>
      </w:sdtPr>
      <w:sdtEndPr>
        <w:rPr>
          <w:rFonts w:ascii="Arial" w:eastAsia="Times New Roman" w:hAnsi="Arial" w:cs="Arial"/>
          <w:b/>
          <w:bCs/>
          <w:color w:val="000000"/>
          <w:sz w:val="32"/>
          <w:szCs w:val="32"/>
          <w:lang w:eastAsia="en-GB"/>
        </w:rPr>
      </w:sdtEndPr>
      <w:sdtContent>
        <w:p w14:paraId="0831335C" w14:textId="3B679FA9" w:rsidR="00D42B14" w:rsidRDefault="00D42B14">
          <w:r>
            <w:rPr>
              <w:noProof/>
            </w:rPr>
            <mc:AlternateContent>
              <mc:Choice Requires="wpg">
                <w:drawing>
                  <wp:anchor distT="0" distB="0" distL="114300" distR="114300" simplePos="0" relativeHeight="251662336" behindDoc="0" locked="0" layoutInCell="1" allowOverlap="1" wp14:anchorId="628C13A1" wp14:editId="0D94C9B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43DA00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101477F" wp14:editId="5920C9AC">
                    <wp:simplePos x="0" y="0"/>
                    <wp:positionH relativeFrom="page">
                      <wp:align>center</wp:align>
                    </wp:positionH>
                    <mc:AlternateContent>
                      <mc:Choice Requires="wp14">
                        <wp:positionV relativeFrom="page">
                          <wp14:pctPosVOffset>81800</wp14:pctPosVOffset>
                        </wp:positionV>
                      </mc:Choice>
                      <mc:Fallback>
                        <wp:positionV relativeFrom="page">
                          <wp:posOffset>8747125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5009CD" w14:textId="13B7731C" w:rsidR="00BE3463" w:rsidRDefault="00BE3463" w:rsidP="00D42B14">
                                <w:pPr>
                                  <w:pStyle w:val="NoSpacing"/>
                                  <w:jc w:val="center"/>
                                  <w:rPr>
                                    <w:color w:val="595959" w:themeColor="text1" w:themeTint="A6"/>
                                    <w:sz w:val="28"/>
                                    <w:szCs w:val="28"/>
                                  </w:rPr>
                                </w:pPr>
                                <w:r>
                                  <w:rPr>
                                    <w:color w:val="595959" w:themeColor="text1" w:themeTint="A6"/>
                                    <w:sz w:val="28"/>
                                    <w:szCs w:val="28"/>
                                  </w:rPr>
                                  <w:t>Name: Saniatul Fatema Choudhury</w:t>
                                </w:r>
                              </w:p>
                              <w:p w14:paraId="7FC7A5E7" w14:textId="0F6A2340" w:rsidR="00BE3463" w:rsidRDefault="00BE3463" w:rsidP="00D42B14">
                                <w:pPr>
                                  <w:pStyle w:val="NoSpacing"/>
                                  <w:ind w:left="1440" w:firstLine="720"/>
                                  <w:rPr>
                                    <w:color w:val="595959" w:themeColor="text1" w:themeTint="A6"/>
                                    <w:sz w:val="28"/>
                                    <w:szCs w:val="28"/>
                                  </w:rPr>
                                </w:pPr>
                                <w:r>
                                  <w:rPr>
                                    <w:color w:val="595959" w:themeColor="text1" w:themeTint="A6"/>
                                    <w:sz w:val="28"/>
                                    <w:szCs w:val="28"/>
                                  </w:rPr>
                                  <w:t>Student number: 1809552</w:t>
                                </w:r>
                              </w:p>
                              <w:p w14:paraId="75D70A0A" w14:textId="6BD6B809" w:rsidR="00BE3463" w:rsidRDefault="00BE3463" w:rsidP="00D42B14">
                                <w:pPr>
                                  <w:pStyle w:val="NoSpacing"/>
                                  <w:ind w:left="1440" w:firstLine="720"/>
                                  <w:rPr>
                                    <w:color w:val="595959" w:themeColor="text1" w:themeTint="A6"/>
                                    <w:sz w:val="28"/>
                                    <w:szCs w:val="28"/>
                                  </w:rPr>
                                </w:pPr>
                                <w:r>
                                  <w:rPr>
                                    <w:color w:val="595959" w:themeColor="text1" w:themeTint="A6"/>
                                    <w:sz w:val="28"/>
                                    <w:szCs w:val="28"/>
                                  </w:rPr>
                                  <w:t xml:space="preserve">Lecturer: Mumtaz </w:t>
                                </w:r>
                                <w:proofErr w:type="spellStart"/>
                                <w:r>
                                  <w:rPr>
                                    <w:color w:val="595959" w:themeColor="text1" w:themeTint="A6"/>
                                    <w:sz w:val="28"/>
                                    <w:szCs w:val="28"/>
                                  </w:rPr>
                                  <w:t>Goolam</w:t>
                                </w:r>
                                <w:proofErr w:type="spellEnd"/>
                              </w:p>
                              <w:p w14:paraId="1894AD34" w14:textId="057879EF" w:rsidR="00BE3463" w:rsidRDefault="00BE3463" w:rsidP="00D42B14">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101477F"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0B5009CD" w14:textId="13B7731C" w:rsidR="00BE3463" w:rsidRDefault="00BE3463" w:rsidP="00D42B14">
                          <w:pPr>
                            <w:pStyle w:val="NoSpacing"/>
                            <w:jc w:val="center"/>
                            <w:rPr>
                              <w:color w:val="595959" w:themeColor="text1" w:themeTint="A6"/>
                              <w:sz w:val="28"/>
                              <w:szCs w:val="28"/>
                            </w:rPr>
                          </w:pPr>
                          <w:r>
                            <w:rPr>
                              <w:color w:val="595959" w:themeColor="text1" w:themeTint="A6"/>
                              <w:sz w:val="28"/>
                              <w:szCs w:val="28"/>
                            </w:rPr>
                            <w:t>Name: Saniatul Fatema Choudhury</w:t>
                          </w:r>
                        </w:p>
                        <w:p w14:paraId="7FC7A5E7" w14:textId="0F6A2340" w:rsidR="00BE3463" w:rsidRDefault="00BE3463" w:rsidP="00D42B14">
                          <w:pPr>
                            <w:pStyle w:val="NoSpacing"/>
                            <w:ind w:left="1440" w:firstLine="720"/>
                            <w:rPr>
                              <w:color w:val="595959" w:themeColor="text1" w:themeTint="A6"/>
                              <w:sz w:val="28"/>
                              <w:szCs w:val="28"/>
                            </w:rPr>
                          </w:pPr>
                          <w:r>
                            <w:rPr>
                              <w:color w:val="595959" w:themeColor="text1" w:themeTint="A6"/>
                              <w:sz w:val="28"/>
                              <w:szCs w:val="28"/>
                            </w:rPr>
                            <w:t>Student number: 1809552</w:t>
                          </w:r>
                        </w:p>
                        <w:p w14:paraId="75D70A0A" w14:textId="6BD6B809" w:rsidR="00BE3463" w:rsidRDefault="00BE3463" w:rsidP="00D42B14">
                          <w:pPr>
                            <w:pStyle w:val="NoSpacing"/>
                            <w:ind w:left="1440" w:firstLine="720"/>
                            <w:rPr>
                              <w:color w:val="595959" w:themeColor="text1" w:themeTint="A6"/>
                              <w:sz w:val="28"/>
                              <w:szCs w:val="28"/>
                            </w:rPr>
                          </w:pPr>
                          <w:r>
                            <w:rPr>
                              <w:color w:val="595959" w:themeColor="text1" w:themeTint="A6"/>
                              <w:sz w:val="28"/>
                              <w:szCs w:val="28"/>
                            </w:rPr>
                            <w:t xml:space="preserve">Lecturer: Mumtaz </w:t>
                          </w:r>
                          <w:proofErr w:type="spellStart"/>
                          <w:r>
                            <w:rPr>
                              <w:color w:val="595959" w:themeColor="text1" w:themeTint="A6"/>
                              <w:sz w:val="28"/>
                              <w:szCs w:val="28"/>
                            </w:rPr>
                            <w:t>Goolam</w:t>
                          </w:r>
                          <w:proofErr w:type="spellEnd"/>
                        </w:p>
                        <w:p w14:paraId="1894AD34" w14:textId="057879EF" w:rsidR="00BE3463" w:rsidRDefault="00BE3463" w:rsidP="00D42B14">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9E5B31C" wp14:editId="5C151B07">
                    <wp:simplePos x="0" y="0"/>
                    <wp:positionH relativeFrom="page">
                      <wp:align>center</wp:align>
                    </wp:positionH>
                    <mc:AlternateContent>
                      <mc:Choice Requires="wp14">
                        <wp:positionV relativeFrom="page">
                          <wp14:pctPosVOffset>70000</wp14:pctPosVOffset>
                        </wp:positionV>
                      </mc:Choice>
                      <mc:Fallback>
                        <wp:positionV relativeFrom="page">
                          <wp:posOffset>7485380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B3DE36" w14:textId="74F69B8F" w:rsidR="00BE3463" w:rsidRPr="00D42B14" w:rsidRDefault="00BE3463">
                                <w:pPr>
                                  <w:pStyle w:val="NoSpacing"/>
                                  <w:jc w:val="right"/>
                                  <w:rPr>
                                    <w:color w:val="595959" w:themeColor="text1" w:themeTint="A6"/>
                                    <w:sz w:val="20"/>
                                    <w:szCs w:val="20"/>
                                    <w:lang w:val="en-GB"/>
                                  </w:rPr>
                                </w:pPr>
                                <w:r>
                                  <w:rPr>
                                    <w:color w:val="4472C4" w:themeColor="accent1"/>
                                    <w:sz w:val="28"/>
                                    <w:szCs w:val="28"/>
                                    <w:lang w:val="en-GB"/>
                                  </w:rPr>
                                  <w:t>Module: BMHP5003_BIRM</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9E5B31C"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12B3DE36" w14:textId="74F69B8F" w:rsidR="00BE3463" w:rsidRPr="00D42B14" w:rsidRDefault="00BE3463">
                          <w:pPr>
                            <w:pStyle w:val="NoSpacing"/>
                            <w:jc w:val="right"/>
                            <w:rPr>
                              <w:color w:val="595959" w:themeColor="text1" w:themeTint="A6"/>
                              <w:sz w:val="20"/>
                              <w:szCs w:val="20"/>
                              <w:lang w:val="en-GB"/>
                            </w:rPr>
                          </w:pPr>
                          <w:r>
                            <w:rPr>
                              <w:color w:val="4472C4" w:themeColor="accent1"/>
                              <w:sz w:val="28"/>
                              <w:szCs w:val="28"/>
                              <w:lang w:val="en-GB"/>
                            </w:rPr>
                            <w:t>Module: BMHP5003_BIRM</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0BABDED" wp14:editId="09156786">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2728A6" w14:textId="6D21ED99" w:rsidR="00BE3463" w:rsidRDefault="00BE3463">
                                <w:pPr>
                                  <w:jc w:val="right"/>
                                  <w:rPr>
                                    <w:color w:val="4472C4" w:themeColor="accent1"/>
                                    <w:sz w:val="56"/>
                                    <w:szCs w:val="56"/>
                                  </w:rPr>
                                </w:pPr>
                                <w:sdt>
                                  <w:sdtPr>
                                    <w:rPr>
                                      <w:caps/>
                                      <w:color w:val="4472C4" w:themeColor="accent1"/>
                                      <w:sz w:val="56"/>
                                      <w:szCs w:val="56"/>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56"/>
                                        <w:szCs w:val="56"/>
                                      </w:rPr>
                                      <w:t xml:space="preserve">     </w:t>
                                    </w:r>
                                  </w:sdtContent>
                                </w:sdt>
                              </w:p>
                              <w:p w14:paraId="303B1576" w14:textId="20564A9F" w:rsidR="00BE3463" w:rsidRDefault="00BE3463">
                                <w:pPr>
                                  <w:jc w:val="right"/>
                                  <w:rPr>
                                    <w:color w:val="4472C4" w:themeColor="accent1"/>
                                    <w:sz w:val="64"/>
                                    <w:szCs w:val="64"/>
                                  </w:rPr>
                                </w:pPr>
                                <w:r>
                                  <w:rPr>
                                    <w:color w:val="4472C4" w:themeColor="accent1"/>
                                    <w:sz w:val="64"/>
                                    <w:szCs w:val="64"/>
                                  </w:rPr>
                                  <w:t>Introduction to Physiology</w:t>
                                </w:r>
                              </w:p>
                              <w:p w14:paraId="297970F5" w14:textId="77777777" w:rsidR="00BE3463" w:rsidRDefault="00BE3463">
                                <w:pPr>
                                  <w:jc w:val="right"/>
                                  <w:rPr>
                                    <w:color w:val="4472C4" w:themeColor="accent1"/>
                                    <w:sz w:val="64"/>
                                    <w:szCs w:val="64"/>
                                  </w:rPr>
                                </w:pPr>
                              </w:p>
                              <w:sdt>
                                <w:sdtPr>
                                  <w:rPr>
                                    <w:b/>
                                    <w:bCs/>
                                    <w:color w:val="404040" w:themeColor="text1" w:themeTint="BF"/>
                                    <w:sz w:val="40"/>
                                    <w:szCs w:val="4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A4F3840" w14:textId="34C1A1AB" w:rsidR="00BE3463" w:rsidRDefault="00BE3463">
                                    <w:pPr>
                                      <w:jc w:val="right"/>
                                      <w:rPr>
                                        <w:smallCaps/>
                                        <w:color w:val="404040" w:themeColor="text1" w:themeTint="BF"/>
                                        <w:sz w:val="36"/>
                                        <w:szCs w:val="36"/>
                                      </w:rPr>
                                    </w:pPr>
                                    <w:r>
                                      <w:rPr>
                                        <w:b/>
                                        <w:bCs/>
                                        <w:color w:val="404040" w:themeColor="text1" w:themeTint="BF"/>
                                        <w:sz w:val="40"/>
                                        <w:szCs w:val="40"/>
                                      </w:rPr>
                                      <w:t>Health Assessment Report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0BABDED"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252728A6" w14:textId="6D21ED99" w:rsidR="00BE3463" w:rsidRDefault="00BE3463">
                          <w:pPr>
                            <w:jc w:val="right"/>
                            <w:rPr>
                              <w:color w:val="4472C4" w:themeColor="accent1"/>
                              <w:sz w:val="56"/>
                              <w:szCs w:val="56"/>
                            </w:rPr>
                          </w:pPr>
                          <w:sdt>
                            <w:sdtPr>
                              <w:rPr>
                                <w:caps/>
                                <w:color w:val="4472C4" w:themeColor="accent1"/>
                                <w:sz w:val="56"/>
                                <w:szCs w:val="56"/>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56"/>
                                  <w:szCs w:val="56"/>
                                </w:rPr>
                                <w:t xml:space="preserve">     </w:t>
                              </w:r>
                            </w:sdtContent>
                          </w:sdt>
                        </w:p>
                        <w:p w14:paraId="303B1576" w14:textId="20564A9F" w:rsidR="00BE3463" w:rsidRDefault="00BE3463">
                          <w:pPr>
                            <w:jc w:val="right"/>
                            <w:rPr>
                              <w:color w:val="4472C4" w:themeColor="accent1"/>
                              <w:sz w:val="64"/>
                              <w:szCs w:val="64"/>
                            </w:rPr>
                          </w:pPr>
                          <w:r>
                            <w:rPr>
                              <w:color w:val="4472C4" w:themeColor="accent1"/>
                              <w:sz w:val="64"/>
                              <w:szCs w:val="64"/>
                            </w:rPr>
                            <w:t>Introduction to Physiology</w:t>
                          </w:r>
                        </w:p>
                        <w:p w14:paraId="297970F5" w14:textId="77777777" w:rsidR="00BE3463" w:rsidRDefault="00BE3463">
                          <w:pPr>
                            <w:jc w:val="right"/>
                            <w:rPr>
                              <w:color w:val="4472C4" w:themeColor="accent1"/>
                              <w:sz w:val="64"/>
                              <w:szCs w:val="64"/>
                            </w:rPr>
                          </w:pPr>
                        </w:p>
                        <w:sdt>
                          <w:sdtPr>
                            <w:rPr>
                              <w:b/>
                              <w:bCs/>
                              <w:color w:val="404040" w:themeColor="text1" w:themeTint="BF"/>
                              <w:sz w:val="40"/>
                              <w:szCs w:val="4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A4F3840" w14:textId="34C1A1AB" w:rsidR="00BE3463" w:rsidRDefault="00BE3463">
                              <w:pPr>
                                <w:jc w:val="right"/>
                                <w:rPr>
                                  <w:smallCaps/>
                                  <w:color w:val="404040" w:themeColor="text1" w:themeTint="BF"/>
                                  <w:sz w:val="36"/>
                                  <w:szCs w:val="36"/>
                                </w:rPr>
                              </w:pPr>
                              <w:r>
                                <w:rPr>
                                  <w:b/>
                                  <w:bCs/>
                                  <w:color w:val="404040" w:themeColor="text1" w:themeTint="BF"/>
                                  <w:sz w:val="40"/>
                                  <w:szCs w:val="40"/>
                                </w:rPr>
                                <w:t>Health Assessment Report</w:t>
                              </w:r>
                            </w:p>
                          </w:sdtContent>
                        </w:sdt>
                      </w:txbxContent>
                    </v:textbox>
                    <w10:wrap type="square" anchorx="page" anchory="page"/>
                  </v:shape>
                </w:pict>
              </mc:Fallback>
            </mc:AlternateContent>
          </w:r>
        </w:p>
        <w:p w14:paraId="708C75CB" w14:textId="77777777" w:rsidR="009D32B5" w:rsidRDefault="00D42B14" w:rsidP="009D32B5">
          <w:pPr>
            <w:rPr>
              <w:rFonts w:ascii="Arial" w:eastAsia="Times New Roman" w:hAnsi="Arial" w:cs="Arial"/>
              <w:b/>
              <w:bCs/>
              <w:color w:val="000000"/>
              <w:sz w:val="32"/>
              <w:szCs w:val="32"/>
              <w:lang w:eastAsia="en-GB"/>
            </w:rPr>
          </w:pPr>
          <w:r>
            <w:rPr>
              <w:rFonts w:ascii="Arial" w:eastAsia="Times New Roman" w:hAnsi="Arial" w:cs="Arial"/>
              <w:b/>
              <w:bCs/>
              <w:color w:val="000000"/>
              <w:sz w:val="32"/>
              <w:szCs w:val="32"/>
              <w:lang w:eastAsia="en-GB"/>
            </w:rPr>
            <w:br w:type="page"/>
          </w:r>
        </w:p>
      </w:sdtContent>
    </w:sdt>
    <w:p w14:paraId="2F5E6BA4" w14:textId="77777777" w:rsidR="009D32B5" w:rsidRDefault="009D32B5" w:rsidP="009D32B5">
      <w:pPr>
        <w:rPr>
          <w:rFonts w:ascii="Arial" w:eastAsia="Times New Roman" w:hAnsi="Arial" w:cs="Arial"/>
          <w:b/>
          <w:bCs/>
          <w:color w:val="000000"/>
          <w:sz w:val="32"/>
          <w:szCs w:val="32"/>
          <w:lang w:eastAsia="en-GB"/>
        </w:rPr>
      </w:pPr>
    </w:p>
    <w:p w14:paraId="311E00B2" w14:textId="77777777" w:rsidR="009D32B5" w:rsidRDefault="009D32B5">
      <w:pPr>
        <w:rPr>
          <w:rFonts w:ascii="Arial" w:eastAsia="Times New Roman" w:hAnsi="Arial" w:cs="Arial"/>
          <w:color w:val="000000"/>
          <w:sz w:val="24"/>
          <w:szCs w:val="24"/>
          <w:lang w:eastAsia="en-GB"/>
        </w:rPr>
      </w:pPr>
      <w:r w:rsidRPr="009D32B5">
        <w:rPr>
          <w:rFonts w:ascii="Arial" w:eastAsia="Times New Roman" w:hAnsi="Arial" w:cs="Arial"/>
          <w:b/>
          <w:bCs/>
          <w:color w:val="000000"/>
          <w:sz w:val="32"/>
          <w:szCs w:val="32"/>
          <w:lang w:eastAsia="en-GB"/>
        </w:rPr>
        <w:t>Table of Contents</w:t>
      </w:r>
    </w:p>
    <w:p w14:paraId="0B304896" w14:textId="77777777" w:rsidR="009D32B5" w:rsidRDefault="009D32B5">
      <w:pPr>
        <w:rPr>
          <w:rFonts w:ascii="Arial" w:eastAsia="Times New Roman" w:hAnsi="Arial" w:cs="Arial"/>
          <w:color w:val="000000"/>
          <w:sz w:val="24"/>
          <w:szCs w:val="24"/>
          <w:lang w:eastAsia="en-GB"/>
        </w:rPr>
      </w:pPr>
    </w:p>
    <w:p w14:paraId="53A414B1" w14:textId="77777777" w:rsidR="009D32B5" w:rsidRDefault="009D32B5">
      <w:pPr>
        <w:rPr>
          <w:rFonts w:ascii="Arial" w:eastAsia="Times New Roman" w:hAnsi="Arial" w:cs="Arial"/>
          <w:color w:val="000000"/>
          <w:sz w:val="24"/>
          <w:szCs w:val="24"/>
          <w:lang w:eastAsia="en-GB"/>
        </w:rPr>
      </w:pPr>
    </w:p>
    <w:p w14:paraId="2B71383A" w14:textId="77777777" w:rsidR="009D32B5" w:rsidRDefault="009D32B5">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Introduction</w:t>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t>2</w:t>
      </w:r>
    </w:p>
    <w:p w14:paraId="1A66483D" w14:textId="77777777" w:rsidR="009D32B5" w:rsidRDefault="009D32B5">
      <w:pPr>
        <w:rPr>
          <w:rFonts w:ascii="Arial" w:eastAsia="Times New Roman" w:hAnsi="Arial" w:cs="Arial"/>
          <w:color w:val="000000"/>
          <w:sz w:val="24"/>
          <w:szCs w:val="24"/>
          <w:lang w:eastAsia="en-GB"/>
        </w:rPr>
      </w:pPr>
    </w:p>
    <w:p w14:paraId="30303343" w14:textId="77777777" w:rsidR="009D32B5" w:rsidRDefault="009D32B5">
      <w:pPr>
        <w:rPr>
          <w:rFonts w:ascii="Arial" w:eastAsia="Times New Roman" w:hAnsi="Arial" w:cs="Arial"/>
          <w:color w:val="000000"/>
          <w:sz w:val="24"/>
          <w:szCs w:val="24"/>
          <w:lang w:eastAsia="en-GB"/>
        </w:rPr>
      </w:pPr>
      <w:r w:rsidRPr="009D32B5">
        <w:rPr>
          <w:rFonts w:ascii="Arial" w:eastAsia="Times New Roman" w:hAnsi="Arial" w:cs="Arial"/>
          <w:color w:val="000000"/>
          <w:sz w:val="24"/>
          <w:szCs w:val="24"/>
          <w:lang w:eastAsia="en-GB"/>
        </w:rPr>
        <w:t>Case study</w:t>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t>2</w:t>
      </w:r>
    </w:p>
    <w:p w14:paraId="4CFE6073" w14:textId="55C6EC66" w:rsidR="009D32B5" w:rsidRDefault="009D32B5">
      <w:pPr>
        <w:rPr>
          <w:rFonts w:ascii="Arial" w:eastAsia="Times New Roman" w:hAnsi="Arial" w:cs="Arial"/>
          <w:color w:val="000000"/>
          <w:sz w:val="24"/>
          <w:szCs w:val="24"/>
          <w:lang w:eastAsia="en-GB"/>
        </w:rPr>
      </w:pPr>
    </w:p>
    <w:p w14:paraId="4B67EFFA" w14:textId="42A4785F" w:rsidR="009D32B5" w:rsidRDefault="009D32B5">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Health assessment report</w:t>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t>3</w:t>
      </w:r>
    </w:p>
    <w:p w14:paraId="3AAAB3E5" w14:textId="41C43ACC" w:rsidR="009D32B5" w:rsidRDefault="009D32B5">
      <w:pPr>
        <w:rPr>
          <w:rFonts w:ascii="Arial" w:eastAsia="Times New Roman" w:hAnsi="Arial" w:cs="Arial"/>
          <w:color w:val="000000"/>
          <w:sz w:val="24"/>
          <w:szCs w:val="24"/>
          <w:lang w:eastAsia="en-GB"/>
        </w:rPr>
      </w:pPr>
    </w:p>
    <w:p w14:paraId="20107F73" w14:textId="7D83AD0B" w:rsidR="009D32B5" w:rsidRDefault="009D32B5">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Recommendation</w:t>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t>5</w:t>
      </w:r>
    </w:p>
    <w:p w14:paraId="3F926CFE" w14:textId="6F6C189F" w:rsidR="009D32B5" w:rsidRDefault="009D32B5">
      <w:pPr>
        <w:rPr>
          <w:rFonts w:ascii="Arial" w:eastAsia="Times New Roman" w:hAnsi="Arial" w:cs="Arial"/>
          <w:color w:val="000000"/>
          <w:sz w:val="24"/>
          <w:szCs w:val="24"/>
          <w:lang w:eastAsia="en-GB"/>
        </w:rPr>
      </w:pPr>
    </w:p>
    <w:p w14:paraId="20F98F7D" w14:textId="7D17FBB4" w:rsidR="009D32B5" w:rsidRDefault="009D32B5">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Conclusion</w:t>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t>7</w:t>
      </w:r>
    </w:p>
    <w:p w14:paraId="1C202AEB" w14:textId="191B3D09" w:rsidR="009D32B5" w:rsidRDefault="009D32B5">
      <w:pPr>
        <w:rPr>
          <w:rFonts w:ascii="Arial" w:eastAsia="Times New Roman" w:hAnsi="Arial" w:cs="Arial"/>
          <w:color w:val="000000"/>
          <w:sz w:val="24"/>
          <w:szCs w:val="24"/>
          <w:lang w:eastAsia="en-GB"/>
        </w:rPr>
      </w:pPr>
    </w:p>
    <w:p w14:paraId="45013692" w14:textId="6C958F75" w:rsidR="009D32B5" w:rsidRDefault="009D32B5">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Reference</w:t>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t>8</w:t>
      </w:r>
    </w:p>
    <w:p w14:paraId="50FC6EA2" w14:textId="7F2D187C" w:rsidR="009D32B5" w:rsidRDefault="009D32B5">
      <w:pPr>
        <w:rPr>
          <w:rFonts w:ascii="Arial" w:eastAsia="Times New Roman" w:hAnsi="Arial" w:cs="Arial"/>
          <w:color w:val="000000"/>
          <w:sz w:val="24"/>
          <w:szCs w:val="24"/>
          <w:lang w:eastAsia="en-GB"/>
        </w:rPr>
      </w:pPr>
    </w:p>
    <w:p w14:paraId="001152DF" w14:textId="426EBC11" w:rsidR="009D32B5" w:rsidRDefault="009D32B5">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Lifestyle questionnaire</w:t>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t xml:space="preserve">          11</w:t>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p>
    <w:p w14:paraId="40AE3A6C" w14:textId="442B523A" w:rsidR="009D32B5" w:rsidRPr="009D32B5" w:rsidRDefault="009D32B5">
      <w:pPr>
        <w:rPr>
          <w:rFonts w:ascii="Arial" w:eastAsia="Times New Roman" w:hAnsi="Arial" w:cs="Arial"/>
          <w:color w:val="000000"/>
          <w:sz w:val="24"/>
          <w:szCs w:val="24"/>
          <w:lang w:eastAsia="en-GB"/>
        </w:rPr>
      </w:pPr>
      <w:r w:rsidRPr="009D32B5">
        <w:rPr>
          <w:rFonts w:ascii="Arial" w:eastAsia="Times New Roman" w:hAnsi="Arial" w:cs="Arial"/>
          <w:color w:val="000000"/>
          <w:sz w:val="24"/>
          <w:szCs w:val="24"/>
          <w:lang w:eastAsia="en-GB"/>
        </w:rPr>
        <w:br w:type="page"/>
      </w:r>
    </w:p>
    <w:p w14:paraId="0EDDBF74" w14:textId="54544A2B" w:rsidR="00675C05" w:rsidRPr="009D32B5" w:rsidRDefault="00135298" w:rsidP="009D32B5">
      <w:pPr>
        <w:rPr>
          <w:rFonts w:ascii="Arial" w:eastAsia="Times New Roman" w:hAnsi="Arial" w:cs="Arial"/>
          <w:b/>
          <w:bCs/>
          <w:color w:val="000000"/>
          <w:sz w:val="32"/>
          <w:szCs w:val="32"/>
          <w:lang w:eastAsia="en-GB"/>
        </w:rPr>
      </w:pPr>
      <w:r w:rsidRPr="00675C05">
        <w:rPr>
          <w:rFonts w:ascii="Arial" w:eastAsia="Times New Roman" w:hAnsi="Arial" w:cs="Arial"/>
          <w:b/>
          <w:bCs/>
          <w:color w:val="000000"/>
          <w:sz w:val="32"/>
          <w:szCs w:val="32"/>
          <w:lang w:eastAsia="en-GB"/>
        </w:rPr>
        <w:lastRenderedPageBreak/>
        <w:t>Introduction:</w:t>
      </w:r>
      <w:r w:rsidRPr="00675C05">
        <w:rPr>
          <w:rFonts w:ascii="Arial" w:eastAsia="Times New Roman" w:hAnsi="Arial" w:cs="Arial"/>
          <w:color w:val="000000"/>
          <w:sz w:val="32"/>
          <w:szCs w:val="32"/>
          <w:lang w:eastAsia="en-GB"/>
        </w:rPr>
        <w:t xml:space="preserve"> </w:t>
      </w:r>
    </w:p>
    <w:p w14:paraId="4DA4AA36" w14:textId="77777777" w:rsidR="00675C05" w:rsidRDefault="00675C05" w:rsidP="00E34CFE">
      <w:pPr>
        <w:spacing w:after="0" w:line="360" w:lineRule="auto"/>
        <w:rPr>
          <w:rFonts w:ascii="Arial" w:eastAsia="Times New Roman" w:hAnsi="Arial" w:cs="Arial"/>
          <w:color w:val="000000"/>
          <w:lang w:eastAsia="en-GB"/>
        </w:rPr>
      </w:pPr>
    </w:p>
    <w:p w14:paraId="79007D2A" w14:textId="5A758975" w:rsidR="00135298" w:rsidRPr="00E34CFE" w:rsidRDefault="00135298" w:rsidP="00E34CFE">
      <w:pPr>
        <w:spacing w:after="0" w:line="360" w:lineRule="auto"/>
        <w:rPr>
          <w:rFonts w:ascii="Times New Roman" w:eastAsia="Times New Roman" w:hAnsi="Times New Roman" w:cs="Times New Roman"/>
          <w:lang w:eastAsia="en-GB"/>
        </w:rPr>
      </w:pPr>
      <w:r w:rsidRPr="00E34CFE">
        <w:rPr>
          <w:rFonts w:ascii="Arial" w:eastAsia="Times New Roman" w:hAnsi="Arial" w:cs="Arial"/>
          <w:color w:val="000000"/>
          <w:lang w:eastAsia="en-GB"/>
        </w:rPr>
        <w:t>The aim of this case study</w:t>
      </w:r>
      <w:r w:rsidR="00675C05">
        <w:rPr>
          <w:rFonts w:ascii="Arial" w:eastAsia="Times New Roman" w:hAnsi="Arial" w:cs="Arial"/>
          <w:color w:val="000000"/>
          <w:lang w:eastAsia="en-GB"/>
        </w:rPr>
        <w:t>-</w:t>
      </w:r>
      <w:r w:rsidRPr="00E34CFE">
        <w:rPr>
          <w:rFonts w:ascii="Arial" w:eastAsia="Times New Roman" w:hAnsi="Arial" w:cs="Arial"/>
          <w:color w:val="000000"/>
          <w:lang w:eastAsia="en-GB"/>
        </w:rPr>
        <w:t>based report is to create an individual’s health assessment and identify the normal and abnormal physiology including height, weight and other conditions such as blood sugar level by nutritional and other lifestyle related data collection to provide health care recommendations for abnormal physiology. Also, this case study will include an individual’s Body Mass Index (BMI) and how it can affect you. It will also discuss the benefits and effects of maintaining a healthy lifestyle and regular fitness activities. This case study will focus on diabetes and its effects on a patient, risks of this disease and how to control it. </w:t>
      </w:r>
    </w:p>
    <w:p w14:paraId="22CEBFED" w14:textId="0C1676F4" w:rsidR="00135298" w:rsidRPr="00E34CFE" w:rsidRDefault="00135298" w:rsidP="00E34CFE">
      <w:pPr>
        <w:spacing w:after="0" w:line="360" w:lineRule="auto"/>
        <w:rPr>
          <w:rFonts w:ascii="Arial" w:eastAsia="Times New Roman" w:hAnsi="Arial" w:cs="Arial"/>
          <w:color w:val="000000"/>
          <w:lang w:eastAsia="en-GB"/>
        </w:rPr>
      </w:pPr>
      <w:r w:rsidRPr="00E34CFE">
        <w:rPr>
          <w:rFonts w:ascii="Arial" w:eastAsia="Times New Roman" w:hAnsi="Arial" w:cs="Arial"/>
          <w:color w:val="000000"/>
          <w:lang w:eastAsia="en-GB"/>
        </w:rPr>
        <w:t>Lifestyle questionnaires have been completed by M</w:t>
      </w:r>
      <w:r w:rsidR="00675C05">
        <w:rPr>
          <w:rFonts w:ascii="Arial" w:eastAsia="Times New Roman" w:hAnsi="Arial" w:cs="Arial"/>
          <w:color w:val="000000"/>
          <w:lang w:eastAsia="en-GB"/>
        </w:rPr>
        <w:t xml:space="preserve">r </w:t>
      </w:r>
      <w:r w:rsidRPr="00E34CFE">
        <w:rPr>
          <w:rFonts w:ascii="Arial" w:eastAsia="Times New Roman" w:hAnsi="Arial" w:cs="Arial"/>
          <w:color w:val="000000"/>
          <w:lang w:eastAsia="en-GB"/>
        </w:rPr>
        <w:t>A</w:t>
      </w:r>
      <w:r w:rsidR="00675C05">
        <w:rPr>
          <w:rFonts w:ascii="Arial" w:eastAsia="Times New Roman" w:hAnsi="Arial" w:cs="Arial"/>
          <w:color w:val="000000"/>
          <w:lang w:eastAsia="en-GB"/>
        </w:rPr>
        <w:t>RC</w:t>
      </w:r>
      <w:r w:rsidRPr="00E34CFE">
        <w:rPr>
          <w:rFonts w:ascii="Arial" w:eastAsia="Times New Roman" w:hAnsi="Arial" w:cs="Arial"/>
          <w:color w:val="000000"/>
          <w:lang w:eastAsia="en-GB"/>
        </w:rPr>
        <w:t xml:space="preserve"> and health information gathered to analy</w:t>
      </w:r>
      <w:r w:rsidR="00675C05">
        <w:rPr>
          <w:rFonts w:ascii="Arial" w:eastAsia="Times New Roman" w:hAnsi="Arial" w:cs="Arial"/>
          <w:color w:val="000000"/>
          <w:lang w:eastAsia="en-GB"/>
        </w:rPr>
        <w:t>s</w:t>
      </w:r>
      <w:r w:rsidRPr="00E34CFE">
        <w:rPr>
          <w:rFonts w:ascii="Arial" w:eastAsia="Times New Roman" w:hAnsi="Arial" w:cs="Arial"/>
          <w:color w:val="000000"/>
          <w:lang w:eastAsia="en-GB"/>
        </w:rPr>
        <w:t>e the health issues and to provide health care guidance. M</w:t>
      </w:r>
      <w:r w:rsidR="00675C05">
        <w:rPr>
          <w:rFonts w:ascii="Arial" w:eastAsia="Times New Roman" w:hAnsi="Arial" w:cs="Arial"/>
          <w:color w:val="000000"/>
          <w:lang w:eastAsia="en-GB"/>
        </w:rPr>
        <w:t>r</w:t>
      </w:r>
      <w:r w:rsidRPr="00E34CFE">
        <w:rPr>
          <w:rFonts w:ascii="Arial" w:eastAsia="Times New Roman" w:hAnsi="Arial" w:cs="Arial"/>
          <w:color w:val="000000"/>
          <w:lang w:eastAsia="en-GB"/>
        </w:rPr>
        <w:t xml:space="preserve"> A</w:t>
      </w:r>
      <w:r w:rsidR="00675C05">
        <w:rPr>
          <w:rFonts w:ascii="Arial" w:eastAsia="Times New Roman" w:hAnsi="Arial" w:cs="Arial"/>
          <w:color w:val="000000"/>
          <w:lang w:eastAsia="en-GB"/>
        </w:rPr>
        <w:t>RC</w:t>
      </w:r>
      <w:r w:rsidRPr="00E34CFE">
        <w:rPr>
          <w:rFonts w:ascii="Arial" w:eastAsia="Times New Roman" w:hAnsi="Arial" w:cs="Arial"/>
          <w:color w:val="000000"/>
          <w:lang w:eastAsia="en-GB"/>
        </w:rPr>
        <w:t xml:space="preserve"> has given consent to use his information in this report. Lifestyle questionnaires are included in the appendix. Care planning is a process of discussion and taking a decision for action that occurs between individuals and health care professionals </w:t>
      </w:r>
      <w:r w:rsidRPr="00E34CFE">
        <w:rPr>
          <w:rFonts w:ascii="Arial" w:eastAsia="Times New Roman" w:hAnsi="Arial" w:cs="Arial"/>
          <w:color w:val="000000"/>
          <w:shd w:val="clear" w:color="auto" w:fill="FFFFFF"/>
          <w:lang w:eastAsia="en-GB"/>
        </w:rPr>
        <w:t>(Age UK, 2019)</w:t>
      </w:r>
      <w:r w:rsidRPr="00E34CFE">
        <w:rPr>
          <w:rFonts w:ascii="Arial" w:eastAsia="Times New Roman" w:hAnsi="Arial" w:cs="Arial"/>
          <w:color w:val="000000"/>
          <w:lang w:eastAsia="en-GB"/>
        </w:rPr>
        <w:t>. The care planning strategy involved the theory of patient engagement and receiving information and patient centred care. Patient centred care focus</w:t>
      </w:r>
      <w:r w:rsidR="00675C05">
        <w:rPr>
          <w:rFonts w:ascii="Arial" w:eastAsia="Times New Roman" w:hAnsi="Arial" w:cs="Arial"/>
          <w:color w:val="000000"/>
          <w:lang w:eastAsia="en-GB"/>
        </w:rPr>
        <w:t>es</w:t>
      </w:r>
      <w:r w:rsidRPr="00E34CFE">
        <w:rPr>
          <w:rFonts w:ascii="Arial" w:eastAsia="Times New Roman" w:hAnsi="Arial" w:cs="Arial"/>
          <w:color w:val="000000"/>
          <w:lang w:eastAsia="en-GB"/>
        </w:rPr>
        <w:t xml:space="preserve"> on patient</w:t>
      </w:r>
      <w:r w:rsidR="00675C05">
        <w:rPr>
          <w:rFonts w:ascii="Arial" w:eastAsia="Times New Roman" w:hAnsi="Arial" w:cs="Arial"/>
          <w:color w:val="000000"/>
          <w:lang w:eastAsia="en-GB"/>
        </w:rPr>
        <w:t>’</w:t>
      </w:r>
      <w:r w:rsidRPr="00E34CFE">
        <w:rPr>
          <w:rFonts w:ascii="Arial" w:eastAsia="Times New Roman" w:hAnsi="Arial" w:cs="Arial"/>
          <w:color w:val="000000"/>
          <w:lang w:eastAsia="en-GB"/>
        </w:rPr>
        <w:t xml:space="preserve">s health care demands. The target of patient centred service is to allow patients to become effective contributors of their care </w:t>
      </w:r>
      <w:r w:rsidRPr="00E34CFE">
        <w:rPr>
          <w:rFonts w:ascii="Arial" w:eastAsia="Times New Roman" w:hAnsi="Arial" w:cs="Arial"/>
          <w:color w:val="000000"/>
          <w:shd w:val="clear" w:color="auto" w:fill="FFFFFF"/>
          <w:lang w:eastAsia="en-GB"/>
        </w:rPr>
        <w:t>(Morgan and Yoder, 2011)</w:t>
      </w:r>
      <w:r w:rsidRPr="00E34CFE">
        <w:rPr>
          <w:rFonts w:ascii="Arial" w:eastAsia="Times New Roman" w:hAnsi="Arial" w:cs="Arial"/>
          <w:color w:val="000000"/>
          <w:lang w:eastAsia="en-GB"/>
        </w:rPr>
        <w:t>.</w:t>
      </w:r>
    </w:p>
    <w:p w14:paraId="18ED3C09" w14:textId="6024E4F5" w:rsidR="00E34CFE" w:rsidRDefault="00E34CFE" w:rsidP="00E34CFE">
      <w:pPr>
        <w:spacing w:after="0" w:line="360" w:lineRule="auto"/>
        <w:rPr>
          <w:rFonts w:ascii="Arial" w:eastAsia="Times New Roman" w:hAnsi="Arial" w:cs="Arial"/>
          <w:color w:val="000000"/>
          <w:lang w:eastAsia="en-GB"/>
        </w:rPr>
      </w:pPr>
    </w:p>
    <w:p w14:paraId="027073FC" w14:textId="77777777" w:rsidR="00E34CFE" w:rsidRPr="00135298" w:rsidRDefault="00E34CFE" w:rsidP="00E34CFE">
      <w:pPr>
        <w:spacing w:after="0" w:line="360" w:lineRule="auto"/>
        <w:rPr>
          <w:rFonts w:ascii="Times New Roman" w:eastAsia="Times New Roman" w:hAnsi="Times New Roman" w:cs="Times New Roman"/>
          <w:sz w:val="24"/>
          <w:szCs w:val="24"/>
          <w:lang w:eastAsia="en-GB"/>
        </w:rPr>
      </w:pPr>
    </w:p>
    <w:p w14:paraId="70A5B0C0" w14:textId="77777777" w:rsidR="00135298" w:rsidRPr="00E34CFE" w:rsidRDefault="00135298" w:rsidP="00E34CFE">
      <w:pPr>
        <w:spacing w:after="0" w:line="360" w:lineRule="auto"/>
        <w:rPr>
          <w:rFonts w:ascii="Times New Roman" w:eastAsia="Times New Roman" w:hAnsi="Times New Roman" w:cs="Times New Roman"/>
          <w:sz w:val="32"/>
          <w:szCs w:val="32"/>
          <w:lang w:eastAsia="en-GB"/>
        </w:rPr>
      </w:pPr>
      <w:r w:rsidRPr="00E34CFE">
        <w:rPr>
          <w:rFonts w:ascii="Arial" w:eastAsia="Times New Roman" w:hAnsi="Arial" w:cs="Arial"/>
          <w:b/>
          <w:bCs/>
          <w:color w:val="000000"/>
          <w:sz w:val="32"/>
          <w:szCs w:val="32"/>
          <w:lang w:eastAsia="en-GB"/>
        </w:rPr>
        <w:t>Case study:</w:t>
      </w:r>
    </w:p>
    <w:p w14:paraId="1F7AA4CC" w14:textId="77777777" w:rsidR="00135298" w:rsidRPr="00135298" w:rsidRDefault="00135298" w:rsidP="00E34CFE">
      <w:pPr>
        <w:spacing w:after="0" w:line="360" w:lineRule="auto"/>
        <w:rPr>
          <w:rFonts w:ascii="Times New Roman" w:eastAsia="Times New Roman" w:hAnsi="Times New Roman" w:cs="Times New Roman"/>
          <w:sz w:val="24"/>
          <w:szCs w:val="24"/>
          <w:lang w:eastAsia="en-GB"/>
        </w:rPr>
      </w:pPr>
    </w:p>
    <w:p w14:paraId="3F10E114" w14:textId="1E400B5E" w:rsidR="00135298" w:rsidRPr="00E34CFE" w:rsidRDefault="00135298" w:rsidP="00E34CFE">
      <w:pPr>
        <w:spacing w:after="0" w:line="360" w:lineRule="auto"/>
        <w:rPr>
          <w:rFonts w:ascii="Times New Roman" w:eastAsia="Times New Roman" w:hAnsi="Times New Roman" w:cs="Times New Roman"/>
          <w:lang w:eastAsia="en-GB"/>
        </w:rPr>
      </w:pPr>
      <w:r w:rsidRPr="00675C05">
        <w:rPr>
          <w:rFonts w:ascii="Arial" w:eastAsia="Times New Roman" w:hAnsi="Arial" w:cs="Arial"/>
          <w:color w:val="000000"/>
          <w:lang w:eastAsia="en-GB"/>
        </w:rPr>
        <w:t>M</w:t>
      </w:r>
      <w:r w:rsidR="00675C05" w:rsidRPr="00675C05">
        <w:rPr>
          <w:rFonts w:ascii="Arial" w:eastAsia="Times New Roman" w:hAnsi="Arial" w:cs="Arial"/>
          <w:color w:val="000000"/>
          <w:lang w:eastAsia="en-GB"/>
        </w:rPr>
        <w:t xml:space="preserve">r </w:t>
      </w:r>
      <w:r w:rsidRPr="00675C05">
        <w:rPr>
          <w:rFonts w:ascii="Arial" w:eastAsia="Times New Roman" w:hAnsi="Arial" w:cs="Arial"/>
          <w:color w:val="000000"/>
          <w:lang w:eastAsia="en-GB"/>
        </w:rPr>
        <w:t>A</w:t>
      </w:r>
      <w:r w:rsidR="00675C05" w:rsidRPr="00675C05">
        <w:rPr>
          <w:rFonts w:ascii="Arial" w:eastAsia="Times New Roman" w:hAnsi="Arial" w:cs="Arial"/>
          <w:color w:val="000000"/>
          <w:lang w:eastAsia="en-GB"/>
        </w:rPr>
        <w:t>RC</w:t>
      </w:r>
      <w:r w:rsidRPr="00E34CFE">
        <w:rPr>
          <w:rFonts w:ascii="Arial" w:eastAsia="Times New Roman" w:hAnsi="Arial" w:cs="Arial"/>
          <w:color w:val="000000"/>
          <w:lang w:eastAsia="en-GB"/>
        </w:rPr>
        <w:t xml:space="preserve"> is the chosen person for the health assessment report and based on his health questionnaires he is forty</w:t>
      </w:r>
      <w:r w:rsidR="00675C05">
        <w:rPr>
          <w:rFonts w:ascii="Arial" w:eastAsia="Times New Roman" w:hAnsi="Arial" w:cs="Arial"/>
          <w:color w:val="000000"/>
          <w:lang w:eastAsia="en-GB"/>
        </w:rPr>
        <w:t>-</w:t>
      </w:r>
      <w:r w:rsidRPr="00E34CFE">
        <w:rPr>
          <w:rFonts w:ascii="Arial" w:eastAsia="Times New Roman" w:hAnsi="Arial" w:cs="Arial"/>
          <w:color w:val="000000"/>
          <w:lang w:eastAsia="en-GB"/>
        </w:rPr>
        <w:t>four years old and</w:t>
      </w:r>
      <w:r w:rsidR="00C058C8">
        <w:rPr>
          <w:rFonts w:ascii="Arial" w:eastAsia="Times New Roman" w:hAnsi="Arial" w:cs="Arial"/>
          <w:color w:val="000000"/>
          <w:lang w:eastAsia="en-GB"/>
        </w:rPr>
        <w:t xml:space="preserve"> his height is 5 foot 9 inches which means that</w:t>
      </w:r>
      <w:r w:rsidRPr="00E34CFE">
        <w:rPr>
          <w:rFonts w:ascii="Arial" w:eastAsia="Times New Roman" w:hAnsi="Arial" w:cs="Arial"/>
          <w:color w:val="000000"/>
          <w:lang w:eastAsia="en-GB"/>
        </w:rPr>
        <w:t xml:space="preserve"> his BMI is 24.8 that is shown as a healthy weight</w:t>
      </w:r>
      <w:r w:rsidR="00C058C8">
        <w:rPr>
          <w:rFonts w:ascii="Arial" w:eastAsia="Times New Roman" w:hAnsi="Arial" w:cs="Arial"/>
          <w:color w:val="000000"/>
          <w:lang w:eastAsia="en-GB"/>
        </w:rPr>
        <w:t xml:space="preserve"> of 76kg</w:t>
      </w:r>
      <w:r w:rsidRPr="00E34CFE">
        <w:rPr>
          <w:rFonts w:ascii="Arial" w:eastAsia="Times New Roman" w:hAnsi="Arial" w:cs="Arial"/>
          <w:color w:val="000000"/>
          <w:lang w:eastAsia="en-GB"/>
        </w:rPr>
        <w:t>. He never smokes or drinks alcohol however he has a chronic health condition like diabetes type2. Mr A</w:t>
      </w:r>
      <w:r w:rsidR="00675C05">
        <w:rPr>
          <w:rFonts w:ascii="Arial" w:eastAsia="Times New Roman" w:hAnsi="Arial" w:cs="Arial"/>
          <w:color w:val="000000"/>
          <w:lang w:eastAsia="en-GB"/>
        </w:rPr>
        <w:t>RC</w:t>
      </w:r>
      <w:r w:rsidRPr="00E34CFE">
        <w:rPr>
          <w:rFonts w:ascii="Arial" w:eastAsia="Times New Roman" w:hAnsi="Arial" w:cs="Arial"/>
          <w:color w:val="000000"/>
          <w:lang w:eastAsia="en-GB"/>
        </w:rPr>
        <w:t xml:space="preserve"> was diagnosed with diabetes type 2 nine years ago and is currently on daily medication prescribed by his GP. Mr A</w:t>
      </w:r>
      <w:r w:rsidR="00675C05">
        <w:rPr>
          <w:rFonts w:ascii="Arial" w:eastAsia="Times New Roman" w:hAnsi="Arial" w:cs="Arial"/>
          <w:color w:val="000000"/>
          <w:lang w:eastAsia="en-GB"/>
        </w:rPr>
        <w:t>RC</w:t>
      </w:r>
      <w:r w:rsidRPr="00E34CFE">
        <w:rPr>
          <w:rFonts w:ascii="Arial" w:eastAsia="Times New Roman" w:hAnsi="Arial" w:cs="Arial"/>
          <w:color w:val="000000"/>
          <w:lang w:eastAsia="en-GB"/>
        </w:rPr>
        <w:t xml:space="preserve">’s blood pressure was checked and his </w:t>
      </w:r>
      <w:r w:rsidR="00675C05">
        <w:rPr>
          <w:rFonts w:ascii="Arial" w:eastAsia="Times New Roman" w:hAnsi="Arial" w:cs="Arial"/>
          <w:color w:val="000000"/>
          <w:lang w:eastAsia="en-GB"/>
        </w:rPr>
        <w:t>systolic (</w:t>
      </w:r>
      <w:r w:rsidRPr="00E34CFE">
        <w:rPr>
          <w:rFonts w:ascii="Arial" w:eastAsia="Times New Roman" w:hAnsi="Arial" w:cs="Arial"/>
          <w:color w:val="000000"/>
          <w:lang w:eastAsia="en-GB"/>
        </w:rPr>
        <w:t>high blood</w:t>
      </w:r>
      <w:r w:rsidR="00675C05">
        <w:rPr>
          <w:rFonts w:ascii="Arial" w:eastAsia="Times New Roman" w:hAnsi="Arial" w:cs="Arial"/>
          <w:color w:val="000000"/>
          <w:lang w:eastAsia="en-GB"/>
        </w:rPr>
        <w:t>)</w:t>
      </w:r>
      <w:r w:rsidRPr="00E34CFE">
        <w:rPr>
          <w:rFonts w:ascii="Arial" w:eastAsia="Times New Roman" w:hAnsi="Arial" w:cs="Arial"/>
          <w:color w:val="000000"/>
          <w:lang w:eastAsia="en-GB"/>
        </w:rPr>
        <w:t xml:space="preserve"> pressure was 120 and </w:t>
      </w:r>
      <w:r w:rsidR="00675C05">
        <w:rPr>
          <w:rFonts w:ascii="Arial" w:eastAsia="Times New Roman" w:hAnsi="Arial" w:cs="Arial"/>
          <w:color w:val="000000"/>
          <w:lang w:eastAsia="en-GB"/>
        </w:rPr>
        <w:t>diastolic (</w:t>
      </w:r>
      <w:r w:rsidRPr="00E34CFE">
        <w:rPr>
          <w:rFonts w:ascii="Arial" w:eastAsia="Times New Roman" w:hAnsi="Arial" w:cs="Arial"/>
          <w:color w:val="000000"/>
          <w:lang w:eastAsia="en-GB"/>
        </w:rPr>
        <w:t>low blood</w:t>
      </w:r>
      <w:r w:rsidR="00675C05">
        <w:rPr>
          <w:rFonts w:ascii="Arial" w:eastAsia="Times New Roman" w:hAnsi="Arial" w:cs="Arial"/>
          <w:color w:val="000000"/>
          <w:lang w:eastAsia="en-GB"/>
        </w:rPr>
        <w:t>)</w:t>
      </w:r>
      <w:r w:rsidRPr="00E34CFE">
        <w:rPr>
          <w:rFonts w:ascii="Arial" w:eastAsia="Times New Roman" w:hAnsi="Arial" w:cs="Arial"/>
          <w:color w:val="000000"/>
          <w:lang w:eastAsia="en-GB"/>
        </w:rPr>
        <w:t xml:space="preserve"> pressure was 90 which is normal. M</w:t>
      </w:r>
      <w:r w:rsidR="00675C05">
        <w:rPr>
          <w:rFonts w:ascii="Arial" w:eastAsia="Times New Roman" w:hAnsi="Arial" w:cs="Arial"/>
          <w:color w:val="000000"/>
          <w:lang w:eastAsia="en-GB"/>
        </w:rPr>
        <w:t xml:space="preserve">r </w:t>
      </w:r>
      <w:r w:rsidRPr="00E34CFE">
        <w:rPr>
          <w:rFonts w:ascii="Arial" w:eastAsia="Times New Roman" w:hAnsi="Arial" w:cs="Arial"/>
          <w:color w:val="000000"/>
          <w:lang w:eastAsia="en-GB"/>
        </w:rPr>
        <w:t>A</w:t>
      </w:r>
      <w:r w:rsidR="00675C05">
        <w:rPr>
          <w:rFonts w:ascii="Arial" w:eastAsia="Times New Roman" w:hAnsi="Arial" w:cs="Arial"/>
          <w:color w:val="000000"/>
          <w:lang w:eastAsia="en-GB"/>
        </w:rPr>
        <w:t>RC</w:t>
      </w:r>
      <w:r w:rsidRPr="00E34CFE">
        <w:rPr>
          <w:rFonts w:ascii="Arial" w:eastAsia="Times New Roman" w:hAnsi="Arial" w:cs="Arial"/>
          <w:color w:val="000000"/>
          <w:lang w:eastAsia="en-GB"/>
        </w:rPr>
        <w:t xml:space="preserve"> is not actively engaged with regular exercise as well as he does not maintain a healthy diet as he takes fish and fries on a regular basis. He has never had a stroke or heart attack and no family history of heart disease.</w:t>
      </w:r>
      <w:r w:rsidR="00675C05">
        <w:rPr>
          <w:rFonts w:ascii="Arial" w:eastAsia="Times New Roman" w:hAnsi="Arial" w:cs="Arial"/>
          <w:color w:val="000000"/>
          <w:lang w:eastAsia="en-GB"/>
        </w:rPr>
        <w:t xml:space="preserve"> </w:t>
      </w:r>
      <w:r w:rsidRPr="00675C05">
        <w:rPr>
          <w:rFonts w:ascii="Arial" w:eastAsia="Times New Roman" w:hAnsi="Arial" w:cs="Arial"/>
          <w:color w:val="000000"/>
          <w:lang w:eastAsia="en-GB"/>
        </w:rPr>
        <w:t>M</w:t>
      </w:r>
      <w:r w:rsidR="00675C05">
        <w:rPr>
          <w:rFonts w:ascii="Arial" w:eastAsia="Times New Roman" w:hAnsi="Arial" w:cs="Arial"/>
          <w:color w:val="000000"/>
          <w:lang w:eastAsia="en-GB"/>
        </w:rPr>
        <w:t>r</w:t>
      </w:r>
      <w:r w:rsidR="00675C05" w:rsidRPr="00675C05">
        <w:rPr>
          <w:rFonts w:ascii="Arial" w:eastAsia="Times New Roman" w:hAnsi="Arial" w:cs="Arial"/>
          <w:color w:val="000000"/>
          <w:lang w:eastAsia="en-GB"/>
        </w:rPr>
        <w:t xml:space="preserve"> </w:t>
      </w:r>
      <w:r w:rsidRPr="00675C05">
        <w:rPr>
          <w:rFonts w:ascii="Arial" w:eastAsia="Times New Roman" w:hAnsi="Arial" w:cs="Arial"/>
          <w:color w:val="000000"/>
          <w:lang w:eastAsia="en-GB"/>
        </w:rPr>
        <w:t>A</w:t>
      </w:r>
      <w:r w:rsidR="00675C05" w:rsidRPr="00675C05">
        <w:rPr>
          <w:rFonts w:ascii="Arial" w:eastAsia="Times New Roman" w:hAnsi="Arial" w:cs="Arial"/>
          <w:color w:val="000000"/>
          <w:lang w:eastAsia="en-GB"/>
        </w:rPr>
        <w:t xml:space="preserve">RC </w:t>
      </w:r>
      <w:r w:rsidRPr="00E34CFE">
        <w:rPr>
          <w:rFonts w:ascii="Arial" w:eastAsia="Times New Roman" w:hAnsi="Arial" w:cs="Arial"/>
          <w:color w:val="000000"/>
          <w:lang w:eastAsia="en-GB"/>
        </w:rPr>
        <w:t>is a diabetic type 2 patient and he has a family history of diabetes.</w:t>
      </w:r>
    </w:p>
    <w:p w14:paraId="0597943C" w14:textId="77777777" w:rsidR="00135298" w:rsidRPr="00E34CFE" w:rsidRDefault="00135298" w:rsidP="00E34CFE">
      <w:pPr>
        <w:spacing w:after="0" w:line="360" w:lineRule="auto"/>
        <w:rPr>
          <w:rFonts w:ascii="Times New Roman" w:eastAsia="Times New Roman" w:hAnsi="Times New Roman" w:cs="Times New Roman"/>
          <w:lang w:eastAsia="en-GB"/>
        </w:rPr>
      </w:pPr>
    </w:p>
    <w:p w14:paraId="231E7EB7" w14:textId="22B59771" w:rsidR="00135298" w:rsidRPr="00E34CFE" w:rsidRDefault="00135298" w:rsidP="00E34CFE">
      <w:pPr>
        <w:spacing w:after="0" w:line="360" w:lineRule="auto"/>
        <w:rPr>
          <w:rFonts w:ascii="Times New Roman" w:eastAsia="Times New Roman" w:hAnsi="Times New Roman" w:cs="Times New Roman"/>
          <w:lang w:eastAsia="en-GB"/>
        </w:rPr>
      </w:pPr>
      <w:r w:rsidRPr="00E34CFE">
        <w:rPr>
          <w:rFonts w:ascii="Arial" w:eastAsia="Times New Roman" w:hAnsi="Arial" w:cs="Arial"/>
          <w:color w:val="000000"/>
          <w:lang w:eastAsia="en-GB"/>
        </w:rPr>
        <w:t xml:space="preserve">Diabetes is a chronic or long-term health condition that causes high levels of glucose or sugar in the blood. This is because there is an issue with a hormone called insulin. Insulin is </w:t>
      </w:r>
      <w:r w:rsidRPr="00E34CFE">
        <w:rPr>
          <w:rFonts w:ascii="Arial" w:eastAsia="Times New Roman" w:hAnsi="Arial" w:cs="Arial"/>
          <w:color w:val="000000"/>
          <w:lang w:eastAsia="en-GB"/>
        </w:rPr>
        <w:lastRenderedPageBreak/>
        <w:t xml:space="preserve">produced in the pancreas and helps to take glucose from the blood and move it into the body cells to get energy. If the body is unable to create enough insulin, the glucose stays in the bloodstream and cannot reach the body cells to provide energy </w:t>
      </w:r>
      <w:r w:rsidRPr="00E34CFE">
        <w:rPr>
          <w:rFonts w:ascii="Arial" w:eastAsia="Times New Roman" w:hAnsi="Arial" w:cs="Arial"/>
          <w:color w:val="000000"/>
          <w:shd w:val="clear" w:color="auto" w:fill="FFFFFF"/>
          <w:lang w:eastAsia="en-GB"/>
        </w:rPr>
        <w:t>(NIDDK, 2018)</w:t>
      </w:r>
      <w:r w:rsidRPr="00E34CFE">
        <w:rPr>
          <w:rFonts w:ascii="Arial" w:eastAsia="Times New Roman" w:hAnsi="Arial" w:cs="Arial"/>
          <w:color w:val="000000"/>
          <w:lang w:eastAsia="en-GB"/>
        </w:rPr>
        <w:t xml:space="preserve">. Type 2 diabetes is when the blood sugar level is higher than normal in the body. The common symptom of the conditions is excessive thirst, tiredness, frequent urination as well as it can cause high risk of other serious conditions like heart disease, nerve and vision problems </w:t>
      </w:r>
      <w:r w:rsidRPr="00E34CFE">
        <w:rPr>
          <w:rFonts w:ascii="Arial" w:eastAsia="Times New Roman" w:hAnsi="Arial" w:cs="Arial"/>
          <w:color w:val="000000"/>
          <w:shd w:val="clear" w:color="auto" w:fill="FFFFFF"/>
          <w:lang w:eastAsia="en-GB"/>
        </w:rPr>
        <w:t>(NHS Choices, 2019b)</w:t>
      </w:r>
      <w:r w:rsidRPr="00E34CFE">
        <w:rPr>
          <w:rFonts w:ascii="Arial" w:eastAsia="Times New Roman" w:hAnsi="Arial" w:cs="Arial"/>
          <w:color w:val="000000"/>
          <w:lang w:eastAsia="en-GB"/>
        </w:rPr>
        <w:t>.  </w:t>
      </w:r>
    </w:p>
    <w:p w14:paraId="63EFFFCE" w14:textId="77777777" w:rsidR="00135298" w:rsidRPr="00E34CFE" w:rsidRDefault="00135298" w:rsidP="00E34CFE">
      <w:pPr>
        <w:spacing w:after="0" w:line="360" w:lineRule="auto"/>
        <w:rPr>
          <w:rFonts w:ascii="Times New Roman" w:eastAsia="Times New Roman" w:hAnsi="Times New Roman" w:cs="Times New Roman"/>
          <w:lang w:eastAsia="en-GB"/>
        </w:rPr>
      </w:pPr>
    </w:p>
    <w:p w14:paraId="09356D10" w14:textId="2B7F9654" w:rsidR="00135298" w:rsidRPr="00E34CFE" w:rsidRDefault="00135298" w:rsidP="00E34CFE">
      <w:pPr>
        <w:spacing w:after="0" w:line="360" w:lineRule="auto"/>
        <w:rPr>
          <w:rFonts w:ascii="Times New Roman" w:eastAsia="Times New Roman" w:hAnsi="Times New Roman" w:cs="Times New Roman"/>
          <w:lang w:eastAsia="en-GB"/>
        </w:rPr>
      </w:pPr>
      <w:r w:rsidRPr="00E34CFE">
        <w:rPr>
          <w:rFonts w:ascii="Arial" w:eastAsia="Times New Roman" w:hAnsi="Arial" w:cs="Arial"/>
          <w:color w:val="000000"/>
          <w:lang w:eastAsia="en-GB"/>
        </w:rPr>
        <w:t xml:space="preserve">The main difference between type 1 diabetes and type 2 diabetes is that type 1 diabetes is when the pancreas is unable to produce insulin because the cells of the pancreas are being attacked by the body. However, type 2 diabetes is when the pancreas is unable to produce the insulin as the body is incapable of operating the insulin </w:t>
      </w:r>
      <w:r w:rsidRPr="00E34CFE">
        <w:rPr>
          <w:rFonts w:ascii="Arial" w:eastAsia="Times New Roman" w:hAnsi="Arial" w:cs="Arial"/>
          <w:color w:val="000000"/>
          <w:shd w:val="clear" w:color="auto" w:fill="FFFFFF"/>
          <w:lang w:eastAsia="en-GB"/>
        </w:rPr>
        <w:t xml:space="preserve">(Abramowitz et al. 2020). </w:t>
      </w:r>
      <w:r w:rsidRPr="00E34CFE">
        <w:rPr>
          <w:rFonts w:ascii="Arial" w:eastAsia="Times New Roman" w:hAnsi="Arial" w:cs="Arial"/>
          <w:color w:val="000000"/>
          <w:lang w:eastAsia="en-GB"/>
        </w:rPr>
        <w:t xml:space="preserve">The endocrine system is in charge of managing many body processes. The pancreas is the organ that plays a key role to balance blood sugar levels. The hormones provided by the endocrine system that allows the body to balance the growth and metabolism </w:t>
      </w:r>
      <w:r w:rsidRPr="00E34CFE">
        <w:rPr>
          <w:rFonts w:ascii="Arial" w:eastAsia="Times New Roman" w:hAnsi="Arial" w:cs="Arial"/>
          <w:color w:val="000000"/>
          <w:shd w:val="clear" w:color="auto" w:fill="FFFFFF"/>
          <w:lang w:eastAsia="en-GB"/>
        </w:rPr>
        <w:t>(Diabetes.co.uk, 2019a)</w:t>
      </w:r>
      <w:r w:rsidRPr="00E34CFE">
        <w:rPr>
          <w:rFonts w:ascii="Arial" w:eastAsia="Times New Roman" w:hAnsi="Arial" w:cs="Arial"/>
          <w:color w:val="000000"/>
          <w:lang w:eastAsia="en-GB"/>
        </w:rPr>
        <w:t>.</w:t>
      </w:r>
    </w:p>
    <w:p w14:paraId="61A5AF84" w14:textId="77777777" w:rsidR="00135298" w:rsidRPr="00135298" w:rsidRDefault="00135298" w:rsidP="00E34CFE">
      <w:pPr>
        <w:spacing w:after="0" w:line="360" w:lineRule="auto"/>
        <w:rPr>
          <w:rFonts w:ascii="Times New Roman" w:eastAsia="Times New Roman" w:hAnsi="Times New Roman" w:cs="Times New Roman"/>
          <w:sz w:val="24"/>
          <w:szCs w:val="24"/>
          <w:lang w:eastAsia="en-GB"/>
        </w:rPr>
      </w:pPr>
    </w:p>
    <w:p w14:paraId="6080F1D7" w14:textId="77777777" w:rsidR="00991AF8" w:rsidRDefault="00991AF8" w:rsidP="00E34CFE">
      <w:pPr>
        <w:spacing w:after="0" w:line="360" w:lineRule="auto"/>
        <w:rPr>
          <w:rFonts w:ascii="Arial" w:eastAsia="Times New Roman" w:hAnsi="Arial" w:cs="Arial"/>
          <w:b/>
          <w:bCs/>
          <w:color w:val="000000"/>
          <w:sz w:val="32"/>
          <w:szCs w:val="32"/>
          <w:lang w:eastAsia="en-GB"/>
        </w:rPr>
      </w:pPr>
    </w:p>
    <w:p w14:paraId="2C4B3757" w14:textId="5A894DF7" w:rsidR="00135298" w:rsidRPr="00135298" w:rsidRDefault="00135298" w:rsidP="00E34CFE">
      <w:pPr>
        <w:spacing w:after="0" w:line="360" w:lineRule="auto"/>
        <w:rPr>
          <w:rFonts w:ascii="Times New Roman" w:eastAsia="Times New Roman" w:hAnsi="Times New Roman" w:cs="Times New Roman"/>
          <w:sz w:val="24"/>
          <w:szCs w:val="24"/>
          <w:lang w:eastAsia="en-GB"/>
        </w:rPr>
      </w:pPr>
      <w:r w:rsidRPr="00135298">
        <w:rPr>
          <w:rFonts w:ascii="Arial" w:eastAsia="Times New Roman" w:hAnsi="Arial" w:cs="Arial"/>
          <w:b/>
          <w:bCs/>
          <w:color w:val="000000"/>
          <w:sz w:val="32"/>
          <w:szCs w:val="32"/>
          <w:lang w:eastAsia="en-GB"/>
        </w:rPr>
        <w:t>Health assessment report:</w:t>
      </w:r>
    </w:p>
    <w:p w14:paraId="57ACDA5A" w14:textId="77777777" w:rsidR="00675C05" w:rsidRDefault="00675C05" w:rsidP="00E34CFE">
      <w:pPr>
        <w:spacing w:after="0" w:line="360" w:lineRule="auto"/>
        <w:rPr>
          <w:rFonts w:ascii="Arial" w:eastAsia="Times New Roman" w:hAnsi="Arial" w:cs="Arial"/>
          <w:color w:val="000000"/>
          <w:lang w:eastAsia="en-GB"/>
        </w:rPr>
      </w:pPr>
    </w:p>
    <w:p w14:paraId="5C96DD05" w14:textId="79D3A642" w:rsidR="00135298" w:rsidRPr="00E34CFE" w:rsidRDefault="00135298" w:rsidP="00E34CFE">
      <w:pPr>
        <w:spacing w:after="0" w:line="360" w:lineRule="auto"/>
        <w:rPr>
          <w:rFonts w:ascii="Times New Roman" w:eastAsia="Times New Roman" w:hAnsi="Times New Roman" w:cs="Times New Roman"/>
          <w:lang w:eastAsia="en-GB"/>
        </w:rPr>
      </w:pPr>
      <w:r w:rsidRPr="00E34CFE">
        <w:rPr>
          <w:rFonts w:ascii="Arial" w:eastAsia="Times New Roman" w:hAnsi="Arial" w:cs="Arial"/>
          <w:color w:val="000000"/>
          <w:lang w:eastAsia="en-GB"/>
        </w:rPr>
        <w:t>Diabetes is the usual endocrine disorder and a common sign is hyperglyc</w:t>
      </w:r>
      <w:r w:rsidR="00FC6D3C">
        <w:rPr>
          <w:rFonts w:ascii="Arial" w:eastAsia="Times New Roman" w:hAnsi="Arial" w:cs="Arial"/>
          <w:color w:val="000000"/>
          <w:lang w:eastAsia="en-GB"/>
        </w:rPr>
        <w:t>a</w:t>
      </w:r>
      <w:r w:rsidRPr="00E34CFE">
        <w:rPr>
          <w:rFonts w:ascii="Arial" w:eastAsia="Times New Roman" w:hAnsi="Arial" w:cs="Arial"/>
          <w:color w:val="000000"/>
          <w:lang w:eastAsia="en-GB"/>
        </w:rPr>
        <w:t xml:space="preserve">emia which occurs by various disturbances of carbohydrate and fat metabolism and people with diabetes are at high risk of it due to their food and inactive lifestyle </w:t>
      </w:r>
      <w:r w:rsidRPr="00E34CFE">
        <w:rPr>
          <w:rFonts w:ascii="Arial" w:eastAsia="Times New Roman" w:hAnsi="Arial" w:cs="Arial"/>
          <w:color w:val="000000"/>
          <w:shd w:val="clear" w:color="auto" w:fill="FFFFFF"/>
          <w:lang w:eastAsia="en-GB"/>
        </w:rPr>
        <w:t>(Mayo Clinic, 2018)</w:t>
      </w:r>
      <w:r w:rsidRPr="00E34CFE">
        <w:rPr>
          <w:rFonts w:ascii="Arial" w:eastAsia="Times New Roman" w:hAnsi="Arial" w:cs="Arial"/>
          <w:color w:val="000000"/>
          <w:lang w:eastAsia="en-GB"/>
        </w:rPr>
        <w:t>.  Energy metabolism is one of the key processes which is important for life. The body helps to utilize carbohydrate,</w:t>
      </w:r>
      <w:r w:rsidR="00675C05">
        <w:rPr>
          <w:rFonts w:ascii="Arial" w:eastAsia="Times New Roman" w:hAnsi="Arial" w:cs="Arial"/>
          <w:color w:val="000000"/>
          <w:lang w:eastAsia="en-GB"/>
        </w:rPr>
        <w:t xml:space="preserve"> </w:t>
      </w:r>
      <w:r w:rsidRPr="00E34CFE">
        <w:rPr>
          <w:rFonts w:ascii="Arial" w:eastAsia="Times New Roman" w:hAnsi="Arial" w:cs="Arial"/>
          <w:color w:val="000000"/>
          <w:lang w:eastAsia="en-GB"/>
        </w:rPr>
        <w:t xml:space="preserve">protein and fat to supply energy where the pancreas takes part in energy metabolism by producing insulin and helps to make glucose and fatty acid that produce energy for the body cells </w:t>
      </w:r>
      <w:r w:rsidRPr="00E34CFE">
        <w:rPr>
          <w:rFonts w:ascii="Arial" w:eastAsia="Times New Roman" w:hAnsi="Arial" w:cs="Arial"/>
          <w:color w:val="000000"/>
          <w:shd w:val="clear" w:color="auto" w:fill="FFFFFF"/>
          <w:lang w:eastAsia="en-GB"/>
        </w:rPr>
        <w:t>(Hormone org, 2019)</w:t>
      </w:r>
      <w:r w:rsidRPr="00E34CFE">
        <w:rPr>
          <w:rFonts w:ascii="Arial" w:eastAsia="Times New Roman" w:hAnsi="Arial" w:cs="Arial"/>
          <w:color w:val="000000"/>
          <w:lang w:eastAsia="en-GB"/>
        </w:rPr>
        <w:t>. Insulin allows to decrease glucose levels in the blood and glucagon helps to increase glucose levels.</w:t>
      </w:r>
      <w:r w:rsidR="00675C05">
        <w:rPr>
          <w:rFonts w:ascii="Arial" w:eastAsia="Times New Roman" w:hAnsi="Arial" w:cs="Arial"/>
          <w:color w:val="000000"/>
          <w:lang w:eastAsia="en-GB"/>
        </w:rPr>
        <w:t xml:space="preserve"> </w:t>
      </w:r>
      <w:r w:rsidRPr="00E34CFE">
        <w:rPr>
          <w:rFonts w:ascii="Arial" w:eastAsia="Times New Roman" w:hAnsi="Arial" w:cs="Arial"/>
          <w:color w:val="000000"/>
          <w:lang w:eastAsia="en-GB"/>
        </w:rPr>
        <w:t xml:space="preserve">In a healthy condition or without diabetes insulin and glucagon plays the important role to make the glucose levels balanced in the body </w:t>
      </w:r>
      <w:r w:rsidRPr="00E34CFE">
        <w:rPr>
          <w:rFonts w:ascii="Arial" w:eastAsia="Times New Roman" w:hAnsi="Arial" w:cs="Arial"/>
          <w:color w:val="000000"/>
          <w:shd w:val="clear" w:color="auto" w:fill="FFFFFF"/>
          <w:lang w:eastAsia="en-GB"/>
        </w:rPr>
        <w:t>(Ministry of Health, no year found)</w:t>
      </w:r>
      <w:r w:rsidRPr="00E34CFE">
        <w:rPr>
          <w:rFonts w:ascii="Arial" w:eastAsia="Times New Roman" w:hAnsi="Arial" w:cs="Arial"/>
          <w:color w:val="000000"/>
          <w:lang w:eastAsia="en-GB"/>
        </w:rPr>
        <w:t>. The disease like diabetes is closely related with insulin levels of the body and also the capacity of the body to use the insulin. Chosen patients sugar level is high which is not normal.</w:t>
      </w:r>
      <w:r w:rsidR="00675C05">
        <w:rPr>
          <w:rFonts w:ascii="Arial" w:eastAsia="Times New Roman" w:hAnsi="Arial" w:cs="Arial"/>
          <w:color w:val="000000"/>
          <w:lang w:eastAsia="en-GB"/>
        </w:rPr>
        <w:t xml:space="preserve"> </w:t>
      </w:r>
      <w:r w:rsidRPr="00E34CFE">
        <w:rPr>
          <w:rFonts w:ascii="Arial" w:eastAsia="Times New Roman" w:hAnsi="Arial" w:cs="Arial"/>
          <w:color w:val="000000"/>
          <w:lang w:eastAsia="en-GB"/>
        </w:rPr>
        <w:t xml:space="preserve">In type 2 diabetes insulin resistance is when changes occur in cell membranes and causes difficulty to insulin assisted movement of glucose into the body </w:t>
      </w:r>
      <w:r w:rsidRPr="00E34CFE">
        <w:rPr>
          <w:rFonts w:ascii="Arial" w:eastAsia="Times New Roman" w:hAnsi="Arial" w:cs="Arial"/>
          <w:color w:val="000000"/>
          <w:shd w:val="clear" w:color="auto" w:fill="FFFFFF"/>
          <w:lang w:eastAsia="en-GB"/>
        </w:rPr>
        <w:t>(Waugh and Grant, 2014)</w:t>
      </w:r>
      <w:r w:rsidRPr="00E34CFE">
        <w:rPr>
          <w:rFonts w:ascii="Arial" w:eastAsia="Times New Roman" w:hAnsi="Arial" w:cs="Arial"/>
          <w:color w:val="000000"/>
          <w:lang w:eastAsia="en-GB"/>
        </w:rPr>
        <w:t>.</w:t>
      </w:r>
      <w:r w:rsidR="00675C05">
        <w:rPr>
          <w:rFonts w:ascii="Arial" w:eastAsia="Times New Roman" w:hAnsi="Arial" w:cs="Arial"/>
          <w:color w:val="000000"/>
          <w:lang w:eastAsia="en-GB"/>
        </w:rPr>
        <w:t xml:space="preserve"> </w:t>
      </w:r>
      <w:r w:rsidRPr="00E34CFE">
        <w:rPr>
          <w:rFonts w:ascii="Arial" w:eastAsia="Times New Roman" w:hAnsi="Arial" w:cs="Arial"/>
          <w:color w:val="000000"/>
          <w:lang w:eastAsia="en-GB"/>
        </w:rPr>
        <w:t>In a normal health condition pancreatic beta cells supply insulin in order to raise blood glucose concentrations. Type2 diabetes is identified as a non</w:t>
      </w:r>
      <w:r w:rsidR="00675C05">
        <w:rPr>
          <w:rFonts w:ascii="Arial" w:eastAsia="Times New Roman" w:hAnsi="Arial" w:cs="Arial"/>
          <w:color w:val="000000"/>
          <w:lang w:eastAsia="en-GB"/>
        </w:rPr>
        <w:t>-</w:t>
      </w:r>
      <w:r w:rsidRPr="00E34CFE">
        <w:rPr>
          <w:rFonts w:ascii="Arial" w:eastAsia="Times New Roman" w:hAnsi="Arial" w:cs="Arial"/>
          <w:color w:val="000000"/>
          <w:lang w:eastAsia="en-GB"/>
        </w:rPr>
        <w:t xml:space="preserve">insulin dependent diabetes when the body is unable to metabolise sugar </w:t>
      </w:r>
      <w:r w:rsidRPr="00E34CFE">
        <w:rPr>
          <w:rFonts w:ascii="Arial" w:eastAsia="Times New Roman" w:hAnsi="Arial" w:cs="Arial"/>
          <w:color w:val="000000"/>
          <w:lang w:eastAsia="en-GB"/>
        </w:rPr>
        <w:lastRenderedPageBreak/>
        <w:t xml:space="preserve">and causes abnormal levels of blood sugar in the body that may also affect the other organs of the body (Diabetes co </w:t>
      </w:r>
      <w:r w:rsidR="00675C05">
        <w:rPr>
          <w:rFonts w:ascii="Arial" w:eastAsia="Times New Roman" w:hAnsi="Arial" w:cs="Arial"/>
          <w:color w:val="000000"/>
          <w:lang w:eastAsia="en-GB"/>
        </w:rPr>
        <w:t>UK</w:t>
      </w:r>
      <w:r w:rsidRPr="00E34CFE">
        <w:rPr>
          <w:rFonts w:ascii="Arial" w:eastAsia="Times New Roman" w:hAnsi="Arial" w:cs="Arial"/>
          <w:color w:val="000000"/>
          <w:lang w:eastAsia="en-GB"/>
        </w:rPr>
        <w:t>, 2019)</w:t>
      </w:r>
    </w:p>
    <w:p w14:paraId="22A9EF8C" w14:textId="77777777" w:rsidR="00135298" w:rsidRPr="00E34CFE" w:rsidRDefault="00135298" w:rsidP="00E34CFE">
      <w:pPr>
        <w:spacing w:after="0" w:line="360" w:lineRule="auto"/>
        <w:rPr>
          <w:rFonts w:ascii="Times New Roman" w:eastAsia="Times New Roman" w:hAnsi="Times New Roman" w:cs="Times New Roman"/>
          <w:lang w:eastAsia="en-GB"/>
        </w:rPr>
      </w:pPr>
    </w:p>
    <w:p w14:paraId="6C578275" w14:textId="74D03E39" w:rsidR="00135298" w:rsidRPr="00E34CFE" w:rsidRDefault="00135298" w:rsidP="00E34CFE">
      <w:pPr>
        <w:spacing w:after="0" w:line="360" w:lineRule="auto"/>
        <w:rPr>
          <w:rFonts w:ascii="Times New Roman" w:eastAsia="Times New Roman" w:hAnsi="Times New Roman" w:cs="Times New Roman"/>
          <w:lang w:eastAsia="en-GB"/>
        </w:rPr>
      </w:pPr>
      <w:r w:rsidRPr="00E34CFE">
        <w:rPr>
          <w:rFonts w:ascii="Arial" w:eastAsia="Times New Roman" w:hAnsi="Arial" w:cs="Arial"/>
          <w:color w:val="000000"/>
          <w:lang w:eastAsia="en-GB"/>
        </w:rPr>
        <w:t>The reason behind the pancreas failing to supply the right amount of insulin is still unknown. However genetic factors or other reasons such as an inactive lifestyle or unhealthy diet could be the reason for the diabetes type 2. Glucose is the key source of the strength for the body that builds up tissues.</w:t>
      </w:r>
      <w:r w:rsidR="00675C05">
        <w:rPr>
          <w:rFonts w:ascii="Arial" w:eastAsia="Times New Roman" w:hAnsi="Arial" w:cs="Arial"/>
          <w:color w:val="000000"/>
          <w:lang w:eastAsia="en-GB"/>
        </w:rPr>
        <w:t xml:space="preserve"> </w:t>
      </w:r>
      <w:r w:rsidRPr="00E34CFE">
        <w:rPr>
          <w:rFonts w:ascii="Arial" w:eastAsia="Times New Roman" w:hAnsi="Arial" w:cs="Arial"/>
          <w:color w:val="000000"/>
          <w:lang w:eastAsia="en-GB"/>
        </w:rPr>
        <w:t xml:space="preserve">The body gets glucose from food and also the liver helps to make glucose and stores it. In normal health conditions when glucose levels get low such as if the body has not taken food for a while the liver starts to use the stored glucose for the body </w:t>
      </w:r>
      <w:r w:rsidRPr="00E34CFE">
        <w:rPr>
          <w:rFonts w:ascii="Arial" w:eastAsia="Times New Roman" w:hAnsi="Arial" w:cs="Arial"/>
          <w:color w:val="000000"/>
          <w:shd w:val="clear" w:color="auto" w:fill="FFFFFF"/>
          <w:lang w:eastAsia="en-GB"/>
        </w:rPr>
        <w:t>(Mayo Clinic, 2019)</w:t>
      </w:r>
      <w:r w:rsidRPr="00E34CFE">
        <w:rPr>
          <w:rFonts w:ascii="Arial" w:eastAsia="Times New Roman" w:hAnsi="Arial" w:cs="Arial"/>
          <w:color w:val="000000"/>
          <w:lang w:eastAsia="en-GB"/>
        </w:rPr>
        <w:t xml:space="preserve">. This is how a healthy body works to keep the normal sugar levels in blood. </w:t>
      </w:r>
      <w:r w:rsidR="00FC6D3C">
        <w:rPr>
          <w:rFonts w:ascii="Arial" w:eastAsia="Times New Roman" w:hAnsi="Arial" w:cs="Arial"/>
          <w:color w:val="000000"/>
          <w:lang w:eastAsia="en-GB"/>
        </w:rPr>
        <w:t>T</w:t>
      </w:r>
      <w:r w:rsidRPr="00E34CFE">
        <w:rPr>
          <w:rFonts w:ascii="Arial" w:eastAsia="Times New Roman" w:hAnsi="Arial" w:cs="Arial"/>
          <w:color w:val="000000"/>
          <w:lang w:eastAsia="en-GB"/>
        </w:rPr>
        <w:t>he process will not work properly for the diabetes patient as the glucose cannot move into the cells alternatively sugar level increases in the blood which causes an abnormal blood sugar level.</w:t>
      </w:r>
      <w:r w:rsidR="00675C05">
        <w:rPr>
          <w:rFonts w:ascii="Arial" w:eastAsia="Times New Roman" w:hAnsi="Arial" w:cs="Arial"/>
          <w:color w:val="000000"/>
          <w:lang w:eastAsia="en-GB"/>
        </w:rPr>
        <w:t xml:space="preserve"> </w:t>
      </w:r>
      <w:r w:rsidRPr="00E34CFE">
        <w:rPr>
          <w:rFonts w:ascii="Arial" w:eastAsia="Times New Roman" w:hAnsi="Arial" w:cs="Arial"/>
          <w:color w:val="000000"/>
          <w:lang w:eastAsia="en-GB"/>
        </w:rPr>
        <w:t>It has identified that M</w:t>
      </w:r>
      <w:r w:rsidR="00675C05">
        <w:rPr>
          <w:rFonts w:ascii="Arial" w:eastAsia="Times New Roman" w:hAnsi="Arial" w:cs="Arial"/>
          <w:color w:val="000000"/>
          <w:lang w:eastAsia="en-GB"/>
        </w:rPr>
        <w:t>r</w:t>
      </w:r>
      <w:r w:rsidRPr="00E34CFE">
        <w:rPr>
          <w:rFonts w:ascii="Arial" w:eastAsia="Times New Roman" w:hAnsi="Arial" w:cs="Arial"/>
          <w:color w:val="000000"/>
          <w:lang w:eastAsia="en-GB"/>
        </w:rPr>
        <w:t xml:space="preserve"> A</w:t>
      </w:r>
      <w:r w:rsidR="00675C05">
        <w:rPr>
          <w:rFonts w:ascii="Arial" w:eastAsia="Times New Roman" w:hAnsi="Arial" w:cs="Arial"/>
          <w:color w:val="000000"/>
          <w:lang w:eastAsia="en-GB"/>
        </w:rPr>
        <w:t>RC</w:t>
      </w:r>
      <w:r w:rsidRPr="00E34CFE">
        <w:rPr>
          <w:rFonts w:ascii="Arial" w:eastAsia="Times New Roman" w:hAnsi="Arial" w:cs="Arial"/>
          <w:color w:val="000000"/>
          <w:lang w:eastAsia="en-GB"/>
        </w:rPr>
        <w:t xml:space="preserve"> has an abnormal blood sugar level.    </w:t>
      </w:r>
    </w:p>
    <w:p w14:paraId="244FCBD6" w14:textId="39C1B793" w:rsidR="00135298" w:rsidRPr="00E34CFE" w:rsidRDefault="00135298" w:rsidP="00675C05">
      <w:pPr>
        <w:spacing w:after="240" w:line="360" w:lineRule="auto"/>
        <w:rPr>
          <w:rFonts w:ascii="Times New Roman" w:eastAsia="Times New Roman" w:hAnsi="Times New Roman" w:cs="Times New Roman"/>
          <w:lang w:eastAsia="en-GB"/>
        </w:rPr>
      </w:pPr>
      <w:r w:rsidRPr="00E34CFE">
        <w:rPr>
          <w:rFonts w:ascii="Times New Roman" w:eastAsia="Times New Roman" w:hAnsi="Times New Roman" w:cs="Times New Roman"/>
          <w:lang w:eastAsia="en-GB"/>
        </w:rPr>
        <w:br/>
      </w:r>
      <w:r w:rsidRPr="00E34CFE">
        <w:rPr>
          <w:rFonts w:ascii="Arial" w:eastAsia="Times New Roman" w:hAnsi="Arial" w:cs="Arial"/>
          <w:color w:val="000000"/>
          <w:lang w:eastAsia="en-GB"/>
        </w:rPr>
        <w:t>In the questionnaire, Mr A</w:t>
      </w:r>
      <w:r w:rsidR="00675C05">
        <w:rPr>
          <w:rFonts w:ascii="Arial" w:eastAsia="Times New Roman" w:hAnsi="Arial" w:cs="Arial"/>
          <w:color w:val="000000"/>
          <w:lang w:eastAsia="en-GB"/>
        </w:rPr>
        <w:t>RC</w:t>
      </w:r>
      <w:r w:rsidRPr="00E34CFE">
        <w:rPr>
          <w:rFonts w:ascii="Arial" w:eastAsia="Times New Roman" w:hAnsi="Arial" w:cs="Arial"/>
          <w:color w:val="000000"/>
          <w:lang w:eastAsia="en-GB"/>
        </w:rPr>
        <w:t xml:space="preserve"> said that he does not exercise regularly. Frequent exercising can help to control diabetes type 2 and blood glucose levels. This will stop any risks of nerve pain, kidney disease, etc. Exercising and staying physically active can help lower blood pressure levels, control weight, increase levels of beneficial cholesterol </w:t>
      </w:r>
      <w:r w:rsidRPr="00E34CFE">
        <w:rPr>
          <w:rFonts w:ascii="Arial" w:eastAsia="Times New Roman" w:hAnsi="Arial" w:cs="Arial"/>
          <w:color w:val="000000"/>
          <w:shd w:val="clear" w:color="auto" w:fill="FFFFFF"/>
          <w:lang w:eastAsia="en-GB"/>
        </w:rPr>
        <w:t>(M, 2009)</w:t>
      </w:r>
      <w:r w:rsidRPr="00E34CFE">
        <w:rPr>
          <w:rFonts w:ascii="Arial" w:eastAsia="Times New Roman" w:hAnsi="Arial" w:cs="Arial"/>
          <w:color w:val="000000"/>
          <w:lang w:eastAsia="en-GB"/>
        </w:rPr>
        <w:t xml:space="preserve">. According to the NHS report, lack of physical activities is responsible for type 2 diabetes as diabetes experts have identified that the people who are physically inactive and practicing unhealthy food habits are at more risk to get chronic health conditions such as type 2 diabetes </w:t>
      </w:r>
      <w:r w:rsidRPr="00E34CFE">
        <w:rPr>
          <w:rFonts w:ascii="Arial" w:eastAsia="Times New Roman" w:hAnsi="Arial" w:cs="Arial"/>
          <w:color w:val="000000"/>
          <w:shd w:val="clear" w:color="auto" w:fill="FFFFFF"/>
          <w:lang w:eastAsia="en-GB"/>
        </w:rPr>
        <w:t>(Diabetes.co.uk, 2015)</w:t>
      </w:r>
      <w:r w:rsidRPr="00E34CFE">
        <w:rPr>
          <w:rFonts w:ascii="Arial" w:eastAsia="Times New Roman" w:hAnsi="Arial" w:cs="Arial"/>
          <w:color w:val="000000"/>
          <w:lang w:eastAsia="en-GB"/>
        </w:rPr>
        <w:t>. </w:t>
      </w:r>
    </w:p>
    <w:p w14:paraId="244B8545" w14:textId="77777777" w:rsidR="00135298" w:rsidRPr="00E34CFE" w:rsidRDefault="00135298" w:rsidP="00E34CFE">
      <w:pPr>
        <w:spacing w:after="0" w:line="360" w:lineRule="auto"/>
        <w:rPr>
          <w:rFonts w:ascii="Times New Roman" w:eastAsia="Times New Roman" w:hAnsi="Times New Roman" w:cs="Times New Roman"/>
          <w:lang w:eastAsia="en-GB"/>
        </w:rPr>
      </w:pPr>
    </w:p>
    <w:p w14:paraId="00446836" w14:textId="4DCAC1A3" w:rsidR="00135298" w:rsidRPr="00E34CFE" w:rsidRDefault="00135298" w:rsidP="00E34CFE">
      <w:pPr>
        <w:spacing w:after="0" w:line="360" w:lineRule="auto"/>
        <w:rPr>
          <w:rFonts w:ascii="Times New Roman" w:eastAsia="Times New Roman" w:hAnsi="Times New Roman" w:cs="Times New Roman"/>
          <w:lang w:eastAsia="en-GB"/>
        </w:rPr>
      </w:pPr>
      <w:r w:rsidRPr="00E34CFE">
        <w:rPr>
          <w:rFonts w:ascii="Arial" w:eastAsia="Times New Roman" w:hAnsi="Arial" w:cs="Arial"/>
          <w:color w:val="000000"/>
          <w:lang w:eastAsia="en-GB"/>
        </w:rPr>
        <w:t>Mr A</w:t>
      </w:r>
      <w:r w:rsidR="00675C05">
        <w:rPr>
          <w:rFonts w:ascii="Arial" w:eastAsia="Times New Roman" w:hAnsi="Arial" w:cs="Arial"/>
          <w:color w:val="000000"/>
          <w:lang w:eastAsia="en-GB"/>
        </w:rPr>
        <w:t>RC</w:t>
      </w:r>
      <w:r w:rsidRPr="00E34CFE">
        <w:rPr>
          <w:rFonts w:ascii="Arial" w:eastAsia="Times New Roman" w:hAnsi="Arial" w:cs="Arial"/>
          <w:color w:val="000000"/>
          <w:lang w:eastAsia="en-GB"/>
        </w:rPr>
        <w:t xml:space="preserve"> has stated that he has a family history of diabetes. Type 2 diabetes can also be caused by genetics. Scientists have discovered that when someone has a family history of diabetes, they are at a higher risk of developing diabetes. This is because the parents eating habits, weight, height, etc may be passed down. Some ways to prevent getting diabetes genetically are by exercising regularly, eating healthily with meals including all essential nutrients, etc </w:t>
      </w:r>
      <w:r w:rsidRPr="00E34CFE">
        <w:rPr>
          <w:rFonts w:ascii="Arial" w:eastAsia="Times New Roman" w:hAnsi="Arial" w:cs="Arial"/>
          <w:color w:val="000000"/>
          <w:shd w:val="clear" w:color="auto" w:fill="FFFFFF"/>
          <w:lang w:eastAsia="en-GB"/>
        </w:rPr>
        <w:t>(Winter, 2018)</w:t>
      </w:r>
      <w:r w:rsidRPr="00E34CFE">
        <w:rPr>
          <w:rFonts w:ascii="Arial" w:eastAsia="Times New Roman" w:hAnsi="Arial" w:cs="Arial"/>
          <w:color w:val="000000"/>
          <w:lang w:eastAsia="en-GB"/>
        </w:rPr>
        <w:t>. As well as this your ethnic background can also affect the risk of getting diabetes. Mr A</w:t>
      </w:r>
      <w:r w:rsidR="00675C05">
        <w:rPr>
          <w:rFonts w:ascii="Arial" w:eastAsia="Times New Roman" w:hAnsi="Arial" w:cs="Arial"/>
          <w:color w:val="000000"/>
          <w:lang w:eastAsia="en-GB"/>
        </w:rPr>
        <w:t>RC</w:t>
      </w:r>
      <w:r w:rsidRPr="00E34CFE">
        <w:rPr>
          <w:rFonts w:ascii="Arial" w:eastAsia="Times New Roman" w:hAnsi="Arial" w:cs="Arial"/>
          <w:color w:val="000000"/>
          <w:lang w:eastAsia="en-GB"/>
        </w:rPr>
        <w:t xml:space="preserve"> is from a South Asian background, where he is six times more likely to get diabetes </w:t>
      </w:r>
      <w:r w:rsidRPr="00E34CFE">
        <w:rPr>
          <w:rFonts w:ascii="Arial" w:eastAsia="Times New Roman" w:hAnsi="Arial" w:cs="Arial"/>
          <w:color w:val="000000"/>
          <w:shd w:val="clear" w:color="auto" w:fill="FFFFFF"/>
          <w:lang w:eastAsia="en-GB"/>
        </w:rPr>
        <w:t>(Diabetes.co.uk, 2019c)</w:t>
      </w:r>
      <w:r w:rsidRPr="00E34CFE">
        <w:rPr>
          <w:rFonts w:ascii="Arial" w:eastAsia="Times New Roman" w:hAnsi="Arial" w:cs="Arial"/>
          <w:color w:val="000000"/>
          <w:lang w:eastAsia="en-GB"/>
        </w:rPr>
        <w:t>.</w:t>
      </w:r>
      <w:r w:rsidR="00675C05">
        <w:rPr>
          <w:rFonts w:ascii="Arial" w:eastAsia="Times New Roman" w:hAnsi="Arial" w:cs="Arial"/>
          <w:color w:val="000000"/>
          <w:lang w:eastAsia="en-GB"/>
        </w:rPr>
        <w:t xml:space="preserve"> </w:t>
      </w:r>
      <w:r w:rsidRPr="00E34CFE">
        <w:rPr>
          <w:rFonts w:ascii="Arial" w:eastAsia="Times New Roman" w:hAnsi="Arial" w:cs="Arial"/>
          <w:color w:val="000000"/>
          <w:lang w:eastAsia="en-GB"/>
        </w:rPr>
        <w:t xml:space="preserve">Genetic is a risk factor for diabetes as there are some genes related with type 2 diabetes and the genes passed down can affect the insulin production and roles </w:t>
      </w:r>
      <w:r w:rsidRPr="00E34CFE">
        <w:rPr>
          <w:rFonts w:ascii="Arial" w:eastAsia="Times New Roman" w:hAnsi="Arial" w:cs="Arial"/>
          <w:color w:val="000000"/>
          <w:shd w:val="clear" w:color="auto" w:fill="FFFFFF"/>
          <w:lang w:eastAsia="en-GB"/>
        </w:rPr>
        <w:t>(Palicka, 2002)</w:t>
      </w:r>
    </w:p>
    <w:p w14:paraId="5B5E7F4F" w14:textId="77777777" w:rsidR="00135298" w:rsidRPr="00E34CFE" w:rsidRDefault="00135298" w:rsidP="00E34CFE">
      <w:pPr>
        <w:spacing w:after="0" w:line="360" w:lineRule="auto"/>
        <w:rPr>
          <w:rFonts w:ascii="Times New Roman" w:eastAsia="Times New Roman" w:hAnsi="Times New Roman" w:cs="Times New Roman"/>
          <w:lang w:eastAsia="en-GB"/>
        </w:rPr>
      </w:pPr>
    </w:p>
    <w:p w14:paraId="5346F389" w14:textId="7AFA81F8" w:rsidR="00135298" w:rsidRPr="00E34CFE" w:rsidRDefault="00135298" w:rsidP="00E34CFE">
      <w:pPr>
        <w:spacing w:after="0" w:line="360" w:lineRule="auto"/>
        <w:rPr>
          <w:rFonts w:ascii="Times New Roman" w:eastAsia="Times New Roman" w:hAnsi="Times New Roman" w:cs="Times New Roman"/>
          <w:lang w:eastAsia="en-GB"/>
        </w:rPr>
      </w:pPr>
      <w:r w:rsidRPr="00E34CFE">
        <w:rPr>
          <w:rFonts w:ascii="Arial" w:eastAsia="Times New Roman" w:hAnsi="Arial" w:cs="Arial"/>
          <w:color w:val="000000"/>
          <w:lang w:eastAsia="en-GB"/>
        </w:rPr>
        <w:lastRenderedPageBreak/>
        <w:t>Body weight is important for diabetes patients even though BMI indicates that M</w:t>
      </w:r>
      <w:r w:rsidR="00675C05">
        <w:rPr>
          <w:rFonts w:ascii="Arial" w:eastAsia="Times New Roman" w:hAnsi="Arial" w:cs="Arial"/>
          <w:color w:val="000000"/>
          <w:lang w:eastAsia="en-GB"/>
        </w:rPr>
        <w:t xml:space="preserve">r </w:t>
      </w:r>
      <w:r w:rsidRPr="00E34CFE">
        <w:rPr>
          <w:rFonts w:ascii="Arial" w:eastAsia="Times New Roman" w:hAnsi="Arial" w:cs="Arial"/>
          <w:color w:val="000000"/>
          <w:lang w:eastAsia="en-GB"/>
        </w:rPr>
        <w:t>A</w:t>
      </w:r>
      <w:r w:rsidR="00675C05">
        <w:rPr>
          <w:rFonts w:ascii="Arial" w:eastAsia="Times New Roman" w:hAnsi="Arial" w:cs="Arial"/>
          <w:color w:val="000000"/>
          <w:lang w:eastAsia="en-GB"/>
        </w:rPr>
        <w:t>RC</w:t>
      </w:r>
      <w:r w:rsidRPr="00E34CFE">
        <w:rPr>
          <w:rFonts w:ascii="Arial" w:eastAsia="Times New Roman" w:hAnsi="Arial" w:cs="Arial"/>
          <w:color w:val="000000"/>
          <w:lang w:eastAsia="en-GB"/>
        </w:rPr>
        <w:t xml:space="preserve"> has a healthy weight. </w:t>
      </w:r>
      <w:r w:rsidR="00FC6D3C" w:rsidRPr="00E34CFE">
        <w:rPr>
          <w:rFonts w:ascii="Arial" w:eastAsia="Times New Roman" w:hAnsi="Arial" w:cs="Arial"/>
          <w:color w:val="000000"/>
          <w:lang w:eastAsia="en-GB"/>
        </w:rPr>
        <w:t>However,</w:t>
      </w:r>
      <w:r w:rsidRPr="00E34CFE">
        <w:rPr>
          <w:rFonts w:ascii="Arial" w:eastAsia="Times New Roman" w:hAnsi="Arial" w:cs="Arial"/>
          <w:color w:val="000000"/>
          <w:lang w:eastAsia="en-GB"/>
        </w:rPr>
        <w:t xml:space="preserve"> there is a possibility to become obese if the patient regularly takes unhealthy food. Obesity is one of the main risk </w:t>
      </w:r>
      <w:r w:rsidR="00FC6D3C" w:rsidRPr="00E34CFE">
        <w:rPr>
          <w:rFonts w:ascii="Arial" w:eastAsia="Times New Roman" w:hAnsi="Arial" w:cs="Arial"/>
          <w:color w:val="000000"/>
          <w:lang w:eastAsia="en-GB"/>
        </w:rPr>
        <w:t>factors</w:t>
      </w:r>
      <w:r w:rsidRPr="00E34CFE">
        <w:rPr>
          <w:rFonts w:ascii="Arial" w:eastAsia="Times New Roman" w:hAnsi="Arial" w:cs="Arial"/>
          <w:color w:val="000000"/>
          <w:lang w:eastAsia="en-GB"/>
        </w:rPr>
        <w:t xml:space="preserve"> for dia</w:t>
      </w:r>
      <w:r w:rsidR="00675C05">
        <w:rPr>
          <w:rFonts w:ascii="Arial" w:eastAsia="Times New Roman" w:hAnsi="Arial" w:cs="Arial"/>
          <w:color w:val="000000"/>
          <w:lang w:eastAsia="en-GB"/>
        </w:rPr>
        <w:t>b</w:t>
      </w:r>
      <w:r w:rsidRPr="00E34CFE">
        <w:rPr>
          <w:rFonts w:ascii="Arial" w:eastAsia="Times New Roman" w:hAnsi="Arial" w:cs="Arial"/>
          <w:color w:val="000000"/>
          <w:lang w:eastAsia="en-GB"/>
        </w:rPr>
        <w:t>etic patient. Unhealthy foods are excessive in fat, carbohydrate,</w:t>
      </w:r>
      <w:r w:rsidR="00675C05">
        <w:rPr>
          <w:rFonts w:ascii="Arial" w:eastAsia="Times New Roman" w:hAnsi="Arial" w:cs="Arial"/>
          <w:color w:val="000000"/>
          <w:lang w:eastAsia="en-GB"/>
        </w:rPr>
        <w:t xml:space="preserve"> </w:t>
      </w:r>
      <w:r w:rsidRPr="00E34CFE">
        <w:rPr>
          <w:rFonts w:ascii="Arial" w:eastAsia="Times New Roman" w:hAnsi="Arial" w:cs="Arial"/>
          <w:color w:val="000000"/>
          <w:lang w:eastAsia="en-GB"/>
        </w:rPr>
        <w:t xml:space="preserve">sugar and low in helpful nutrients, </w:t>
      </w:r>
      <w:r w:rsidR="00FC6D3C" w:rsidRPr="00E34CFE">
        <w:rPr>
          <w:rFonts w:ascii="Arial" w:eastAsia="Times New Roman" w:hAnsi="Arial" w:cs="Arial"/>
          <w:color w:val="000000"/>
          <w:lang w:eastAsia="en-GB"/>
        </w:rPr>
        <w:t>fibre</w:t>
      </w:r>
      <w:r w:rsidRPr="00E34CFE">
        <w:rPr>
          <w:rFonts w:ascii="Arial" w:eastAsia="Times New Roman" w:hAnsi="Arial" w:cs="Arial"/>
          <w:color w:val="000000"/>
          <w:lang w:eastAsia="en-GB"/>
        </w:rPr>
        <w:t xml:space="preserve">, minerals and vitamins that can be the reason for speedy increase of blood sugar level in the body </w:t>
      </w:r>
      <w:r w:rsidRPr="00E34CFE">
        <w:rPr>
          <w:rFonts w:ascii="Arial" w:eastAsia="Times New Roman" w:hAnsi="Arial" w:cs="Arial"/>
          <w:color w:val="000000"/>
          <w:shd w:val="clear" w:color="auto" w:fill="FFFFFF"/>
          <w:lang w:eastAsia="en-GB"/>
        </w:rPr>
        <w:t>(Olsen, 2019)</w:t>
      </w:r>
      <w:r w:rsidRPr="00E34CFE">
        <w:rPr>
          <w:rFonts w:ascii="Arial" w:eastAsia="Times New Roman" w:hAnsi="Arial" w:cs="Arial"/>
          <w:color w:val="000000"/>
          <w:lang w:eastAsia="en-GB"/>
        </w:rPr>
        <w:t xml:space="preserve">. Obesity causes insulin resistance which is related to developing type 2 diabetes and it is also established that losing weight can help to control the blood sugar level </w:t>
      </w:r>
      <w:r w:rsidRPr="00E34CFE">
        <w:rPr>
          <w:rFonts w:ascii="Arial" w:eastAsia="Times New Roman" w:hAnsi="Arial" w:cs="Arial"/>
          <w:color w:val="000000"/>
          <w:shd w:val="clear" w:color="auto" w:fill="FFFFFF"/>
          <w:lang w:eastAsia="en-GB"/>
        </w:rPr>
        <w:t>(OAC, no year found). Ketogenic and low carb diet is most accepted by the diabetes patient and it is proved that reducing carbohydrate allows to manage blood sugar level of the patient with diabetes type2 (Bolla et al.2019).</w:t>
      </w:r>
    </w:p>
    <w:p w14:paraId="63F99DF8" w14:textId="77777777" w:rsidR="00135298" w:rsidRPr="00E34CFE" w:rsidRDefault="00135298" w:rsidP="00E34CFE">
      <w:pPr>
        <w:spacing w:after="0" w:line="360" w:lineRule="auto"/>
        <w:rPr>
          <w:rFonts w:ascii="Times New Roman" w:eastAsia="Times New Roman" w:hAnsi="Times New Roman" w:cs="Times New Roman"/>
          <w:lang w:eastAsia="en-GB"/>
        </w:rPr>
      </w:pPr>
    </w:p>
    <w:p w14:paraId="7A2E0CB4" w14:textId="46271A43" w:rsidR="00135298" w:rsidRPr="00E34CFE" w:rsidRDefault="00135298" w:rsidP="00E34CFE">
      <w:pPr>
        <w:spacing w:after="0" w:line="360" w:lineRule="auto"/>
        <w:rPr>
          <w:rFonts w:ascii="Times New Roman" w:eastAsia="Times New Roman" w:hAnsi="Times New Roman" w:cs="Times New Roman"/>
          <w:lang w:eastAsia="en-GB"/>
        </w:rPr>
      </w:pPr>
      <w:r w:rsidRPr="00E34CFE">
        <w:rPr>
          <w:rFonts w:ascii="Arial" w:eastAsia="Times New Roman" w:hAnsi="Arial" w:cs="Arial"/>
          <w:color w:val="000000"/>
          <w:shd w:val="clear" w:color="auto" w:fill="FFFFFF"/>
          <w:lang w:eastAsia="en-GB"/>
        </w:rPr>
        <w:t>Diabetes is a main reason for gastroparesis which is a digestive situation when food cannot digest properly and stays in the stomach for too long and cannot pass into the small intestine (GI Society, 2019).</w:t>
      </w:r>
      <w:r w:rsidR="001342E8">
        <w:rPr>
          <w:rFonts w:ascii="Arial" w:eastAsia="Times New Roman" w:hAnsi="Arial" w:cs="Arial"/>
          <w:color w:val="000000"/>
          <w:shd w:val="clear" w:color="auto" w:fill="FFFFFF"/>
          <w:lang w:eastAsia="en-GB"/>
        </w:rPr>
        <w:t xml:space="preserve"> </w:t>
      </w:r>
      <w:r w:rsidRPr="00E34CFE">
        <w:rPr>
          <w:rFonts w:ascii="Arial" w:eastAsia="Times New Roman" w:hAnsi="Arial" w:cs="Arial"/>
          <w:color w:val="000000"/>
          <w:shd w:val="clear" w:color="auto" w:fill="FFFFFF"/>
          <w:lang w:eastAsia="en-GB"/>
        </w:rPr>
        <w:t xml:space="preserve">This condition could be dangerous as remaining food in the stomach can cause very high or very low blood sugar levels and also can damage the </w:t>
      </w:r>
      <w:r w:rsidR="001342E8">
        <w:rPr>
          <w:rFonts w:ascii="Arial" w:eastAsia="Times New Roman" w:hAnsi="Arial" w:cs="Arial"/>
          <w:color w:val="000000"/>
          <w:shd w:val="clear" w:color="auto" w:fill="FFFFFF"/>
          <w:lang w:eastAsia="en-GB"/>
        </w:rPr>
        <w:t>vagus</w:t>
      </w:r>
      <w:r w:rsidRPr="00E34CFE">
        <w:rPr>
          <w:rFonts w:ascii="Arial" w:eastAsia="Times New Roman" w:hAnsi="Arial" w:cs="Arial"/>
          <w:color w:val="000000"/>
          <w:shd w:val="clear" w:color="auto" w:fill="FFFFFF"/>
          <w:lang w:eastAsia="en-GB"/>
        </w:rPr>
        <w:t xml:space="preserve"> nerve.</w:t>
      </w:r>
    </w:p>
    <w:p w14:paraId="53AA5EE2" w14:textId="14B6032B" w:rsidR="00135298" w:rsidRPr="00E34CFE" w:rsidRDefault="00135298" w:rsidP="00E34CFE">
      <w:pPr>
        <w:spacing w:after="0" w:line="360" w:lineRule="auto"/>
        <w:rPr>
          <w:rFonts w:ascii="Times New Roman" w:eastAsia="Times New Roman" w:hAnsi="Times New Roman" w:cs="Times New Roman"/>
          <w:lang w:eastAsia="en-GB"/>
        </w:rPr>
      </w:pPr>
      <w:r w:rsidRPr="00E34CFE">
        <w:rPr>
          <w:rFonts w:ascii="Arial" w:eastAsia="Times New Roman" w:hAnsi="Arial" w:cs="Arial"/>
          <w:color w:val="000000"/>
          <w:lang w:eastAsia="en-GB"/>
        </w:rPr>
        <w:t>It is established that nutrition therapy is an effective process to manage the diabetes type 2 and reach the target of lifestyle achievement (</w:t>
      </w:r>
      <w:r w:rsidRPr="00E34CFE">
        <w:rPr>
          <w:rFonts w:ascii="Arial" w:eastAsia="Times New Roman" w:hAnsi="Arial" w:cs="Arial"/>
          <w:color w:val="000000"/>
          <w:shd w:val="clear" w:color="auto" w:fill="FFFFFF"/>
          <w:lang w:eastAsia="en-GB"/>
        </w:rPr>
        <w:t>Franz, 2016)</w:t>
      </w:r>
      <w:r w:rsidRPr="00E34CFE">
        <w:rPr>
          <w:rFonts w:ascii="Arial" w:eastAsia="Times New Roman" w:hAnsi="Arial" w:cs="Arial"/>
          <w:color w:val="000000"/>
          <w:lang w:eastAsia="en-GB"/>
        </w:rPr>
        <w:t>. For type 2 diabetes nutrition therapy where mainly focus on lower energy and carbohydrate counting or intake that is an important factor of the nutrition therapy strategy. Carbohydrate counting servings are essential to control blood sugar level so that M</w:t>
      </w:r>
      <w:r w:rsidR="00675C05">
        <w:rPr>
          <w:rFonts w:ascii="Arial" w:eastAsia="Times New Roman" w:hAnsi="Arial" w:cs="Arial"/>
          <w:color w:val="000000"/>
          <w:lang w:eastAsia="en-GB"/>
        </w:rPr>
        <w:t xml:space="preserve">r </w:t>
      </w:r>
      <w:r w:rsidRPr="00E34CFE">
        <w:rPr>
          <w:rFonts w:ascii="Arial" w:eastAsia="Times New Roman" w:hAnsi="Arial" w:cs="Arial"/>
          <w:color w:val="000000"/>
          <w:lang w:eastAsia="en-GB"/>
        </w:rPr>
        <w:t>A</w:t>
      </w:r>
      <w:r w:rsidR="00675C05">
        <w:rPr>
          <w:rFonts w:ascii="Arial" w:eastAsia="Times New Roman" w:hAnsi="Arial" w:cs="Arial"/>
          <w:color w:val="000000"/>
          <w:lang w:eastAsia="en-GB"/>
        </w:rPr>
        <w:t>RC</w:t>
      </w:r>
      <w:r w:rsidRPr="00E34CFE">
        <w:rPr>
          <w:rFonts w:ascii="Arial" w:eastAsia="Times New Roman" w:hAnsi="Arial" w:cs="Arial"/>
          <w:color w:val="000000"/>
          <w:lang w:eastAsia="en-GB"/>
        </w:rPr>
        <w:t xml:space="preserve"> can feel better. The stability between carbohydrates from food and insulin that control glucose level would be after food.  </w:t>
      </w:r>
    </w:p>
    <w:p w14:paraId="4A06E9EE" w14:textId="77777777" w:rsidR="00135298" w:rsidRPr="00135298" w:rsidRDefault="00135298" w:rsidP="00E34CFE">
      <w:pPr>
        <w:spacing w:after="240" w:line="360" w:lineRule="auto"/>
        <w:rPr>
          <w:rFonts w:ascii="Times New Roman" w:eastAsia="Times New Roman" w:hAnsi="Times New Roman" w:cs="Times New Roman"/>
          <w:sz w:val="24"/>
          <w:szCs w:val="24"/>
          <w:lang w:eastAsia="en-GB"/>
        </w:rPr>
      </w:pPr>
      <w:r w:rsidRPr="00135298">
        <w:rPr>
          <w:rFonts w:ascii="Times New Roman" w:eastAsia="Times New Roman" w:hAnsi="Times New Roman" w:cs="Times New Roman"/>
          <w:sz w:val="24"/>
          <w:szCs w:val="24"/>
          <w:lang w:eastAsia="en-GB"/>
        </w:rPr>
        <w:br/>
      </w:r>
    </w:p>
    <w:p w14:paraId="06492389" w14:textId="4122AF43" w:rsidR="00135298" w:rsidRDefault="00135298" w:rsidP="00E34CFE">
      <w:pPr>
        <w:spacing w:after="0" w:line="360" w:lineRule="auto"/>
        <w:rPr>
          <w:rFonts w:ascii="Arial" w:eastAsia="Times New Roman" w:hAnsi="Arial" w:cs="Arial"/>
          <w:b/>
          <w:bCs/>
          <w:color w:val="000000"/>
          <w:sz w:val="32"/>
          <w:szCs w:val="32"/>
          <w:lang w:eastAsia="en-GB"/>
        </w:rPr>
      </w:pPr>
      <w:r w:rsidRPr="00E34CFE">
        <w:rPr>
          <w:rFonts w:ascii="Arial" w:eastAsia="Times New Roman" w:hAnsi="Arial" w:cs="Arial"/>
          <w:b/>
          <w:bCs/>
          <w:color w:val="000000"/>
          <w:sz w:val="32"/>
          <w:szCs w:val="32"/>
          <w:lang w:eastAsia="en-GB"/>
        </w:rPr>
        <w:t>Recommendations:</w:t>
      </w:r>
    </w:p>
    <w:p w14:paraId="6AAA686A" w14:textId="77777777" w:rsidR="00675C05" w:rsidRPr="00E34CFE" w:rsidRDefault="00675C05" w:rsidP="00E34CFE">
      <w:pPr>
        <w:spacing w:after="0" w:line="360" w:lineRule="auto"/>
        <w:rPr>
          <w:rFonts w:ascii="Times New Roman" w:eastAsia="Times New Roman" w:hAnsi="Times New Roman" w:cs="Times New Roman"/>
          <w:sz w:val="32"/>
          <w:szCs w:val="32"/>
          <w:lang w:eastAsia="en-GB"/>
        </w:rPr>
      </w:pPr>
    </w:p>
    <w:p w14:paraId="3EE4EA9A" w14:textId="1F0946A5" w:rsidR="00135298" w:rsidRPr="00675C05" w:rsidRDefault="00135298" w:rsidP="00E34CFE">
      <w:pPr>
        <w:spacing w:after="0" w:line="360" w:lineRule="auto"/>
        <w:rPr>
          <w:rFonts w:ascii="Times New Roman" w:eastAsia="Times New Roman" w:hAnsi="Times New Roman" w:cs="Times New Roman"/>
          <w:sz w:val="24"/>
          <w:szCs w:val="24"/>
          <w:lang w:eastAsia="en-GB"/>
        </w:rPr>
      </w:pPr>
      <w:r w:rsidRPr="00675C05">
        <w:rPr>
          <w:rFonts w:ascii="Arial" w:eastAsia="Times New Roman" w:hAnsi="Arial" w:cs="Arial"/>
          <w:b/>
          <w:bCs/>
          <w:color w:val="000000"/>
          <w:sz w:val="24"/>
          <w:szCs w:val="24"/>
          <w:lang w:eastAsia="en-GB"/>
        </w:rPr>
        <w:t>Care plan for Mr A</w:t>
      </w:r>
      <w:r w:rsidR="00675C05">
        <w:rPr>
          <w:rFonts w:ascii="Arial" w:eastAsia="Times New Roman" w:hAnsi="Arial" w:cs="Arial"/>
          <w:b/>
          <w:bCs/>
          <w:color w:val="000000"/>
          <w:sz w:val="24"/>
          <w:szCs w:val="24"/>
          <w:lang w:eastAsia="en-GB"/>
        </w:rPr>
        <w:t>RC</w:t>
      </w:r>
      <w:r w:rsidRPr="00675C05">
        <w:rPr>
          <w:rFonts w:ascii="Arial" w:eastAsia="Times New Roman" w:hAnsi="Arial" w:cs="Arial"/>
          <w:b/>
          <w:bCs/>
          <w:color w:val="000000"/>
          <w:sz w:val="24"/>
          <w:szCs w:val="24"/>
          <w:lang w:eastAsia="en-GB"/>
        </w:rPr>
        <w:t>:</w:t>
      </w:r>
    </w:p>
    <w:p w14:paraId="6F08F9BF" w14:textId="77777777" w:rsidR="00135298" w:rsidRPr="00135298" w:rsidRDefault="00135298" w:rsidP="00E34CFE">
      <w:pPr>
        <w:spacing w:after="0" w:line="360" w:lineRule="auto"/>
        <w:rPr>
          <w:rFonts w:ascii="Times New Roman" w:eastAsia="Times New Roman" w:hAnsi="Times New Roman" w:cs="Times New Roman"/>
          <w:sz w:val="24"/>
          <w:szCs w:val="24"/>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1461"/>
        <w:gridCol w:w="7549"/>
      </w:tblGrid>
      <w:tr w:rsidR="00135298" w:rsidRPr="00E34CFE" w14:paraId="24344D41" w14:textId="77777777" w:rsidTr="00135298">
        <w:trPr>
          <w:trHeight w:val="63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62127E" w14:textId="77777777" w:rsidR="00135298" w:rsidRPr="00E34CFE" w:rsidRDefault="00135298" w:rsidP="00E34CFE">
            <w:pPr>
              <w:spacing w:after="0" w:line="360" w:lineRule="auto"/>
              <w:rPr>
                <w:rFonts w:ascii="Times New Roman" w:eastAsia="Times New Roman" w:hAnsi="Times New Roman" w:cs="Times New Roman"/>
                <w:lang w:eastAsia="en-GB"/>
              </w:rPr>
            </w:pPr>
            <w:r w:rsidRPr="00E34CFE">
              <w:rPr>
                <w:rFonts w:ascii="Arial" w:eastAsia="Times New Roman" w:hAnsi="Arial" w:cs="Arial"/>
                <w:color w:val="000000"/>
                <w:lang w:eastAsia="en-GB"/>
              </w:rPr>
              <w:t>Medication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6C3A39" w14:textId="77777777" w:rsidR="00135298" w:rsidRPr="00E34CFE" w:rsidRDefault="00135298" w:rsidP="00E34CFE">
            <w:pPr>
              <w:spacing w:after="0" w:line="360" w:lineRule="auto"/>
              <w:rPr>
                <w:rFonts w:ascii="Times New Roman" w:eastAsia="Times New Roman" w:hAnsi="Times New Roman" w:cs="Times New Roman"/>
                <w:lang w:eastAsia="en-GB"/>
              </w:rPr>
            </w:pPr>
            <w:r w:rsidRPr="00E34CFE">
              <w:rPr>
                <w:rFonts w:ascii="Arial" w:eastAsia="Times New Roman" w:hAnsi="Arial" w:cs="Arial"/>
                <w:color w:val="000000"/>
                <w:lang w:eastAsia="en-GB"/>
              </w:rPr>
              <w:t>Test blood sugar levels </w:t>
            </w:r>
          </w:p>
          <w:p w14:paraId="42027D5D" w14:textId="77777777" w:rsidR="00135298" w:rsidRPr="00E34CFE" w:rsidRDefault="00135298" w:rsidP="00E34CFE">
            <w:pPr>
              <w:numPr>
                <w:ilvl w:val="0"/>
                <w:numId w:val="1"/>
              </w:numPr>
              <w:spacing w:after="0" w:line="360" w:lineRule="auto"/>
              <w:textAlignment w:val="baseline"/>
              <w:rPr>
                <w:rFonts w:ascii="Arial" w:eastAsia="Times New Roman" w:hAnsi="Arial" w:cs="Arial"/>
                <w:color w:val="000000"/>
                <w:lang w:eastAsia="en-GB"/>
              </w:rPr>
            </w:pPr>
            <w:r w:rsidRPr="00E34CFE">
              <w:rPr>
                <w:rFonts w:ascii="Arial" w:eastAsia="Times New Roman" w:hAnsi="Arial" w:cs="Arial"/>
                <w:color w:val="000000"/>
                <w:lang w:eastAsia="en-GB"/>
              </w:rPr>
              <w:t>Before meals</w:t>
            </w:r>
          </w:p>
          <w:p w14:paraId="74903EC2" w14:textId="77777777" w:rsidR="00135298" w:rsidRPr="00E34CFE" w:rsidRDefault="00135298" w:rsidP="00E34CFE">
            <w:pPr>
              <w:numPr>
                <w:ilvl w:val="0"/>
                <w:numId w:val="1"/>
              </w:numPr>
              <w:spacing w:after="0" w:line="360" w:lineRule="auto"/>
              <w:textAlignment w:val="baseline"/>
              <w:rPr>
                <w:rFonts w:ascii="Arial" w:eastAsia="Times New Roman" w:hAnsi="Arial" w:cs="Arial"/>
                <w:color w:val="000000"/>
                <w:lang w:eastAsia="en-GB"/>
              </w:rPr>
            </w:pPr>
            <w:r w:rsidRPr="00E34CFE">
              <w:rPr>
                <w:rFonts w:ascii="Arial" w:eastAsia="Times New Roman" w:hAnsi="Arial" w:cs="Arial"/>
                <w:color w:val="000000"/>
                <w:lang w:eastAsia="en-GB"/>
              </w:rPr>
              <w:t>2 hours after meal</w:t>
            </w:r>
          </w:p>
          <w:p w14:paraId="5CC4A0D8" w14:textId="77777777" w:rsidR="00135298" w:rsidRPr="00E34CFE" w:rsidRDefault="00135298" w:rsidP="00E34CFE">
            <w:pPr>
              <w:numPr>
                <w:ilvl w:val="0"/>
                <w:numId w:val="1"/>
              </w:numPr>
              <w:spacing w:after="0" w:line="360" w:lineRule="auto"/>
              <w:textAlignment w:val="baseline"/>
              <w:rPr>
                <w:rFonts w:ascii="Arial" w:eastAsia="Times New Roman" w:hAnsi="Arial" w:cs="Arial"/>
                <w:color w:val="000000"/>
                <w:lang w:eastAsia="en-GB"/>
              </w:rPr>
            </w:pPr>
            <w:r w:rsidRPr="00E34CFE">
              <w:rPr>
                <w:rFonts w:ascii="Arial" w:eastAsia="Times New Roman" w:hAnsi="Arial" w:cs="Arial"/>
                <w:color w:val="000000"/>
                <w:lang w:eastAsia="en-GB"/>
              </w:rPr>
              <w:t>Evening </w:t>
            </w:r>
          </w:p>
          <w:p w14:paraId="7E5B6EC8" w14:textId="77777777" w:rsidR="00135298" w:rsidRPr="00E34CFE" w:rsidRDefault="00135298" w:rsidP="00E34CFE">
            <w:pPr>
              <w:numPr>
                <w:ilvl w:val="0"/>
                <w:numId w:val="1"/>
              </w:numPr>
              <w:spacing w:after="0" w:line="360" w:lineRule="auto"/>
              <w:textAlignment w:val="baseline"/>
              <w:rPr>
                <w:rFonts w:ascii="Arial" w:eastAsia="Times New Roman" w:hAnsi="Arial" w:cs="Arial"/>
                <w:color w:val="000000"/>
                <w:lang w:eastAsia="en-GB"/>
              </w:rPr>
            </w:pPr>
            <w:r w:rsidRPr="00E34CFE">
              <w:rPr>
                <w:rFonts w:ascii="Arial" w:eastAsia="Times New Roman" w:hAnsi="Arial" w:cs="Arial"/>
                <w:color w:val="000000"/>
                <w:lang w:eastAsia="en-GB"/>
              </w:rPr>
              <w:t>Attend regular GP appointments</w:t>
            </w:r>
          </w:p>
          <w:p w14:paraId="14B5F994" w14:textId="77777777" w:rsidR="00135298" w:rsidRPr="00E34CFE" w:rsidRDefault="00135298" w:rsidP="00E34CFE">
            <w:pPr>
              <w:numPr>
                <w:ilvl w:val="0"/>
                <w:numId w:val="1"/>
              </w:numPr>
              <w:spacing w:after="0" w:line="360" w:lineRule="auto"/>
              <w:textAlignment w:val="baseline"/>
              <w:rPr>
                <w:rFonts w:ascii="Arial" w:eastAsia="Times New Roman" w:hAnsi="Arial" w:cs="Arial"/>
                <w:color w:val="000000"/>
                <w:lang w:eastAsia="en-GB"/>
              </w:rPr>
            </w:pPr>
            <w:r w:rsidRPr="00E34CFE">
              <w:rPr>
                <w:rFonts w:ascii="Arial" w:eastAsia="Times New Roman" w:hAnsi="Arial" w:cs="Arial"/>
                <w:color w:val="000000"/>
                <w:lang w:eastAsia="en-GB"/>
              </w:rPr>
              <w:t>Consume medication recommended by GP and recommended intakes daily.</w:t>
            </w:r>
          </w:p>
        </w:tc>
      </w:tr>
      <w:tr w:rsidR="00135298" w:rsidRPr="00E34CFE" w14:paraId="54F2EDE5" w14:textId="77777777" w:rsidTr="00135298">
        <w:trPr>
          <w:trHeight w:val="64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8469B8" w14:textId="103DDF9B" w:rsidR="00135298" w:rsidRPr="00E34CFE" w:rsidRDefault="00BE3463" w:rsidP="00E34CFE">
            <w:pPr>
              <w:spacing w:after="0" w:line="360" w:lineRule="auto"/>
              <w:rPr>
                <w:rFonts w:ascii="Times New Roman" w:eastAsia="Times New Roman" w:hAnsi="Times New Roman" w:cs="Times New Roman"/>
                <w:lang w:eastAsia="en-GB"/>
              </w:rPr>
            </w:pPr>
            <w:r>
              <w:rPr>
                <w:rFonts w:ascii="Arial" w:eastAsia="Times New Roman" w:hAnsi="Arial" w:cs="Arial"/>
                <w:color w:val="000000"/>
                <w:lang w:eastAsia="en-GB"/>
              </w:rPr>
              <w:lastRenderedPageBreak/>
              <w:t xml:space="preserve">Meal </w:t>
            </w:r>
            <w:r w:rsidR="00135298" w:rsidRPr="00E34CFE">
              <w:rPr>
                <w:rFonts w:ascii="Arial" w:eastAsia="Times New Roman" w:hAnsi="Arial" w:cs="Arial"/>
                <w:color w:val="000000"/>
                <w:lang w:eastAsia="en-GB"/>
              </w:rPr>
              <w:t>portions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D866AD" w14:textId="77777777" w:rsidR="00135298" w:rsidRPr="00E34CFE" w:rsidRDefault="00135298" w:rsidP="00E34CFE">
            <w:pPr>
              <w:spacing w:after="0" w:line="360" w:lineRule="auto"/>
              <w:rPr>
                <w:rFonts w:ascii="Times New Roman" w:eastAsia="Times New Roman" w:hAnsi="Times New Roman" w:cs="Times New Roman"/>
                <w:lang w:eastAsia="en-GB"/>
              </w:rPr>
            </w:pPr>
            <w:r w:rsidRPr="00E34CFE">
              <w:rPr>
                <w:rFonts w:ascii="Arial" w:eastAsia="Times New Roman" w:hAnsi="Arial" w:cs="Arial"/>
                <w:color w:val="000000"/>
                <w:lang w:eastAsia="en-GB"/>
              </w:rPr>
              <w:t>Breakfast</w:t>
            </w:r>
          </w:p>
          <w:p w14:paraId="5FE7C27A" w14:textId="40D8A838" w:rsidR="00135298" w:rsidRPr="00E34CFE" w:rsidRDefault="00135298" w:rsidP="00E34CFE">
            <w:pPr>
              <w:numPr>
                <w:ilvl w:val="0"/>
                <w:numId w:val="2"/>
              </w:numPr>
              <w:spacing w:after="0" w:line="360" w:lineRule="auto"/>
              <w:textAlignment w:val="baseline"/>
              <w:rPr>
                <w:rFonts w:ascii="Arial" w:eastAsia="Times New Roman" w:hAnsi="Arial" w:cs="Arial"/>
                <w:color w:val="000000"/>
                <w:lang w:eastAsia="en-GB"/>
              </w:rPr>
            </w:pPr>
            <w:r w:rsidRPr="00E34CFE">
              <w:rPr>
                <w:rFonts w:ascii="Arial" w:eastAsia="Times New Roman" w:hAnsi="Arial" w:cs="Arial"/>
                <w:color w:val="000000"/>
                <w:lang w:eastAsia="en-GB"/>
              </w:rPr>
              <w:t>1 medium sized fruit e</w:t>
            </w:r>
            <w:r w:rsidR="00675C05">
              <w:rPr>
                <w:rFonts w:ascii="Arial" w:eastAsia="Times New Roman" w:hAnsi="Arial" w:cs="Arial"/>
                <w:color w:val="000000"/>
                <w:lang w:eastAsia="en-GB"/>
              </w:rPr>
              <w:t>.</w:t>
            </w:r>
            <w:r w:rsidRPr="00E34CFE">
              <w:rPr>
                <w:rFonts w:ascii="Arial" w:eastAsia="Times New Roman" w:hAnsi="Arial" w:cs="Arial"/>
                <w:color w:val="000000"/>
                <w:lang w:eastAsia="en-GB"/>
              </w:rPr>
              <w:t>g. apple/banana</w:t>
            </w:r>
          </w:p>
          <w:p w14:paraId="591CB509" w14:textId="77777777" w:rsidR="00135298" w:rsidRPr="00E34CFE" w:rsidRDefault="00135298" w:rsidP="00E34CFE">
            <w:pPr>
              <w:numPr>
                <w:ilvl w:val="0"/>
                <w:numId w:val="2"/>
              </w:numPr>
              <w:spacing w:after="0" w:line="360" w:lineRule="auto"/>
              <w:textAlignment w:val="baseline"/>
              <w:rPr>
                <w:rFonts w:ascii="Arial" w:eastAsia="Times New Roman" w:hAnsi="Arial" w:cs="Arial"/>
                <w:color w:val="000000"/>
                <w:lang w:eastAsia="en-GB"/>
              </w:rPr>
            </w:pPr>
            <w:r w:rsidRPr="00E34CFE">
              <w:rPr>
                <w:rFonts w:ascii="Arial" w:eastAsia="Times New Roman" w:hAnsi="Arial" w:cs="Arial"/>
                <w:color w:val="000000"/>
                <w:lang w:eastAsia="en-GB"/>
              </w:rPr>
              <w:t>1 oz slice of bread</w:t>
            </w:r>
          </w:p>
          <w:p w14:paraId="3D59F7A1" w14:textId="77777777" w:rsidR="00135298" w:rsidRPr="00E34CFE" w:rsidRDefault="00135298" w:rsidP="00E34CFE">
            <w:pPr>
              <w:numPr>
                <w:ilvl w:val="0"/>
                <w:numId w:val="2"/>
              </w:numPr>
              <w:spacing w:after="0" w:line="360" w:lineRule="auto"/>
              <w:textAlignment w:val="baseline"/>
              <w:rPr>
                <w:rFonts w:ascii="Arial" w:eastAsia="Times New Roman" w:hAnsi="Arial" w:cs="Arial"/>
                <w:color w:val="000000"/>
                <w:lang w:eastAsia="en-GB"/>
              </w:rPr>
            </w:pPr>
            <w:r w:rsidRPr="00E34CFE">
              <w:rPr>
                <w:rFonts w:ascii="Arial" w:eastAsia="Times New Roman" w:hAnsi="Arial" w:cs="Arial"/>
                <w:color w:val="000000"/>
                <w:lang w:eastAsia="en-GB"/>
              </w:rPr>
              <w:t>1 cup of milk</w:t>
            </w:r>
          </w:p>
          <w:p w14:paraId="3F7DC1C4" w14:textId="77777777" w:rsidR="00135298" w:rsidRPr="00E34CFE" w:rsidRDefault="00135298" w:rsidP="00E34CFE">
            <w:pPr>
              <w:spacing w:after="0" w:line="360" w:lineRule="auto"/>
              <w:rPr>
                <w:rFonts w:ascii="Times New Roman" w:eastAsia="Times New Roman" w:hAnsi="Times New Roman" w:cs="Times New Roman"/>
                <w:lang w:eastAsia="en-GB"/>
              </w:rPr>
            </w:pPr>
            <w:r w:rsidRPr="00E34CFE">
              <w:rPr>
                <w:rFonts w:ascii="Arial" w:eastAsia="Times New Roman" w:hAnsi="Arial" w:cs="Arial"/>
                <w:color w:val="000000"/>
                <w:lang w:eastAsia="en-GB"/>
              </w:rPr>
              <w:t>Lunch </w:t>
            </w:r>
          </w:p>
          <w:p w14:paraId="567F53B8" w14:textId="77777777" w:rsidR="00135298" w:rsidRPr="00E34CFE" w:rsidRDefault="00135298" w:rsidP="00E34CFE">
            <w:pPr>
              <w:numPr>
                <w:ilvl w:val="0"/>
                <w:numId w:val="3"/>
              </w:numPr>
              <w:spacing w:after="0" w:line="360" w:lineRule="auto"/>
              <w:textAlignment w:val="baseline"/>
              <w:rPr>
                <w:rFonts w:ascii="Arial" w:eastAsia="Times New Roman" w:hAnsi="Arial" w:cs="Arial"/>
                <w:color w:val="000000"/>
                <w:lang w:eastAsia="en-GB"/>
              </w:rPr>
            </w:pPr>
            <w:r w:rsidRPr="00E34CFE">
              <w:rPr>
                <w:rFonts w:ascii="Arial" w:eastAsia="Times New Roman" w:hAnsi="Arial" w:cs="Arial"/>
                <w:color w:val="000000"/>
                <w:lang w:eastAsia="en-GB"/>
              </w:rPr>
              <w:t>⅓ cup of rice or pasta</w:t>
            </w:r>
          </w:p>
          <w:p w14:paraId="6DBB99AD" w14:textId="6655ADF2" w:rsidR="00135298" w:rsidRDefault="00135298" w:rsidP="00E34CFE">
            <w:pPr>
              <w:numPr>
                <w:ilvl w:val="0"/>
                <w:numId w:val="3"/>
              </w:numPr>
              <w:spacing w:after="0" w:line="360" w:lineRule="auto"/>
              <w:textAlignment w:val="baseline"/>
              <w:rPr>
                <w:rFonts w:ascii="Arial" w:eastAsia="Times New Roman" w:hAnsi="Arial" w:cs="Arial"/>
                <w:color w:val="000000"/>
                <w:lang w:eastAsia="en-GB"/>
              </w:rPr>
            </w:pPr>
            <w:r w:rsidRPr="00E34CFE">
              <w:rPr>
                <w:rFonts w:ascii="Arial" w:eastAsia="Times New Roman" w:hAnsi="Arial" w:cs="Arial"/>
                <w:color w:val="000000"/>
                <w:lang w:eastAsia="en-GB"/>
              </w:rPr>
              <w:t>½ vegetables e</w:t>
            </w:r>
            <w:r w:rsidR="00675C05">
              <w:rPr>
                <w:rFonts w:ascii="Arial" w:eastAsia="Times New Roman" w:hAnsi="Arial" w:cs="Arial"/>
                <w:color w:val="000000"/>
                <w:lang w:eastAsia="en-GB"/>
              </w:rPr>
              <w:t>.</w:t>
            </w:r>
            <w:r w:rsidRPr="00E34CFE">
              <w:rPr>
                <w:rFonts w:ascii="Arial" w:eastAsia="Times New Roman" w:hAnsi="Arial" w:cs="Arial"/>
                <w:color w:val="000000"/>
                <w:lang w:eastAsia="en-GB"/>
              </w:rPr>
              <w:t>g. potatoes, beans</w:t>
            </w:r>
          </w:p>
          <w:p w14:paraId="7438D12D" w14:textId="77777777" w:rsidR="00BE3463" w:rsidRPr="00E34CFE" w:rsidRDefault="00BE3463" w:rsidP="00BE3463">
            <w:pPr>
              <w:spacing w:after="0" w:line="360" w:lineRule="auto"/>
              <w:rPr>
                <w:rFonts w:ascii="Times New Roman" w:eastAsia="Times New Roman" w:hAnsi="Times New Roman" w:cs="Times New Roman"/>
                <w:lang w:eastAsia="en-GB"/>
              </w:rPr>
            </w:pPr>
            <w:r w:rsidRPr="00E34CFE">
              <w:rPr>
                <w:rFonts w:ascii="Arial" w:eastAsia="Times New Roman" w:hAnsi="Arial" w:cs="Arial"/>
                <w:color w:val="000000"/>
                <w:lang w:eastAsia="en-GB"/>
              </w:rPr>
              <w:t>Snack</w:t>
            </w:r>
          </w:p>
          <w:p w14:paraId="42BDB272" w14:textId="77777777" w:rsidR="00BE3463" w:rsidRPr="00E34CFE" w:rsidRDefault="00BE3463" w:rsidP="00BE3463">
            <w:pPr>
              <w:numPr>
                <w:ilvl w:val="0"/>
                <w:numId w:val="5"/>
              </w:numPr>
              <w:spacing w:after="0" w:line="360" w:lineRule="auto"/>
              <w:textAlignment w:val="baseline"/>
              <w:rPr>
                <w:rFonts w:ascii="Arial" w:eastAsia="Times New Roman" w:hAnsi="Arial" w:cs="Arial"/>
                <w:color w:val="000000"/>
                <w:lang w:eastAsia="en-GB"/>
              </w:rPr>
            </w:pPr>
            <w:r w:rsidRPr="00E34CFE">
              <w:rPr>
                <w:rFonts w:ascii="Arial" w:eastAsia="Times New Roman" w:hAnsi="Arial" w:cs="Arial"/>
                <w:color w:val="000000"/>
                <w:lang w:eastAsia="en-GB"/>
              </w:rPr>
              <w:t>3 cups of popped popcorn</w:t>
            </w:r>
          </w:p>
          <w:p w14:paraId="02738613" w14:textId="77777777" w:rsidR="00BE3463" w:rsidRPr="00E34CFE" w:rsidRDefault="00BE3463" w:rsidP="00BE3463">
            <w:pPr>
              <w:numPr>
                <w:ilvl w:val="0"/>
                <w:numId w:val="5"/>
              </w:numPr>
              <w:spacing w:after="0" w:line="360" w:lineRule="auto"/>
              <w:textAlignment w:val="baseline"/>
              <w:rPr>
                <w:rFonts w:ascii="Arial" w:eastAsia="Times New Roman" w:hAnsi="Arial" w:cs="Arial"/>
                <w:color w:val="000000"/>
                <w:lang w:eastAsia="en-GB"/>
              </w:rPr>
            </w:pPr>
            <w:r w:rsidRPr="00E34CFE">
              <w:rPr>
                <w:rFonts w:ascii="Arial" w:eastAsia="Times New Roman" w:hAnsi="Arial" w:cs="Arial"/>
                <w:color w:val="000000"/>
                <w:lang w:eastAsia="en-GB"/>
              </w:rPr>
              <w:t>1 cup melon/berries</w:t>
            </w:r>
          </w:p>
          <w:p w14:paraId="7FFEFCE5" w14:textId="24EB4565" w:rsidR="00BE3463" w:rsidRPr="00E34CFE" w:rsidRDefault="00BE3463" w:rsidP="00BE3463">
            <w:pPr>
              <w:spacing w:after="0" w:line="360" w:lineRule="auto"/>
              <w:ind w:left="720"/>
              <w:textAlignment w:val="baseline"/>
              <w:rPr>
                <w:rFonts w:ascii="Arial" w:eastAsia="Times New Roman" w:hAnsi="Arial" w:cs="Arial"/>
                <w:color w:val="000000"/>
                <w:lang w:eastAsia="en-GB"/>
              </w:rPr>
            </w:pPr>
            <w:r w:rsidRPr="00E34CFE">
              <w:rPr>
                <w:rFonts w:ascii="Arial" w:eastAsia="Times New Roman" w:hAnsi="Arial" w:cs="Arial"/>
                <w:color w:val="000000"/>
                <w:lang w:eastAsia="en-GB"/>
              </w:rPr>
              <w:t>2 small cookies</w:t>
            </w:r>
          </w:p>
          <w:p w14:paraId="510367E6" w14:textId="77777777" w:rsidR="00135298" w:rsidRPr="00E34CFE" w:rsidRDefault="00135298" w:rsidP="00E34CFE">
            <w:pPr>
              <w:spacing w:after="0" w:line="360" w:lineRule="auto"/>
              <w:rPr>
                <w:rFonts w:ascii="Times New Roman" w:eastAsia="Times New Roman" w:hAnsi="Times New Roman" w:cs="Times New Roman"/>
                <w:lang w:eastAsia="en-GB"/>
              </w:rPr>
            </w:pPr>
            <w:r w:rsidRPr="00E34CFE">
              <w:rPr>
                <w:rFonts w:ascii="Arial" w:eastAsia="Times New Roman" w:hAnsi="Arial" w:cs="Arial"/>
                <w:color w:val="000000"/>
                <w:lang w:eastAsia="en-GB"/>
              </w:rPr>
              <w:t>Dinner</w:t>
            </w:r>
          </w:p>
          <w:p w14:paraId="0AB5CBAF" w14:textId="77777777" w:rsidR="00135298" w:rsidRPr="00E34CFE" w:rsidRDefault="00135298" w:rsidP="00E34CFE">
            <w:pPr>
              <w:numPr>
                <w:ilvl w:val="0"/>
                <w:numId w:val="4"/>
              </w:numPr>
              <w:spacing w:after="0" w:line="360" w:lineRule="auto"/>
              <w:textAlignment w:val="baseline"/>
              <w:rPr>
                <w:rFonts w:ascii="Arial" w:eastAsia="Times New Roman" w:hAnsi="Arial" w:cs="Arial"/>
                <w:color w:val="000000"/>
                <w:lang w:eastAsia="en-GB"/>
              </w:rPr>
            </w:pPr>
            <w:r w:rsidRPr="00E34CFE">
              <w:rPr>
                <w:rFonts w:ascii="Arial" w:eastAsia="Times New Roman" w:hAnsi="Arial" w:cs="Arial"/>
                <w:color w:val="000000"/>
                <w:lang w:eastAsia="en-GB"/>
              </w:rPr>
              <w:t>1 cup broth-based soup</w:t>
            </w:r>
          </w:p>
          <w:p w14:paraId="0F5F4551" w14:textId="6423AF07" w:rsidR="00135298" w:rsidRPr="00BE3463" w:rsidRDefault="00135298" w:rsidP="00BE3463">
            <w:pPr>
              <w:numPr>
                <w:ilvl w:val="0"/>
                <w:numId w:val="4"/>
              </w:numPr>
              <w:spacing w:after="0" w:line="360" w:lineRule="auto"/>
              <w:textAlignment w:val="baseline"/>
              <w:rPr>
                <w:rFonts w:ascii="Arial" w:eastAsia="Times New Roman" w:hAnsi="Arial" w:cs="Arial"/>
                <w:color w:val="000000"/>
                <w:lang w:eastAsia="en-GB"/>
              </w:rPr>
            </w:pPr>
            <w:r w:rsidRPr="00E34CFE">
              <w:rPr>
                <w:rFonts w:ascii="Arial" w:eastAsia="Times New Roman" w:hAnsi="Arial" w:cs="Arial"/>
                <w:color w:val="000000"/>
                <w:lang w:eastAsia="en-GB"/>
              </w:rPr>
              <w:t>½ cup vegetables e</w:t>
            </w:r>
            <w:r w:rsidR="00675C05">
              <w:rPr>
                <w:rFonts w:ascii="Arial" w:eastAsia="Times New Roman" w:hAnsi="Arial" w:cs="Arial"/>
                <w:color w:val="000000"/>
                <w:lang w:eastAsia="en-GB"/>
              </w:rPr>
              <w:t>.</w:t>
            </w:r>
            <w:r w:rsidRPr="00E34CFE">
              <w:rPr>
                <w:rFonts w:ascii="Arial" w:eastAsia="Times New Roman" w:hAnsi="Arial" w:cs="Arial"/>
                <w:color w:val="000000"/>
                <w:lang w:eastAsia="en-GB"/>
              </w:rPr>
              <w:t>g. sweetcorn, tomatoes</w:t>
            </w:r>
          </w:p>
        </w:tc>
      </w:tr>
      <w:tr w:rsidR="00135298" w:rsidRPr="00E34CFE" w14:paraId="6094E0CE" w14:textId="77777777" w:rsidTr="00135298">
        <w:trPr>
          <w:trHeight w:val="854"/>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9D503F" w14:textId="77777777" w:rsidR="00135298" w:rsidRPr="00E34CFE" w:rsidRDefault="00135298" w:rsidP="00E34CFE">
            <w:pPr>
              <w:spacing w:after="0" w:line="360" w:lineRule="auto"/>
              <w:rPr>
                <w:rFonts w:ascii="Times New Roman" w:eastAsia="Times New Roman" w:hAnsi="Times New Roman" w:cs="Times New Roman"/>
                <w:lang w:eastAsia="en-GB"/>
              </w:rPr>
            </w:pPr>
            <w:r w:rsidRPr="00E34CFE">
              <w:rPr>
                <w:rFonts w:ascii="Arial" w:eastAsia="Times New Roman" w:hAnsi="Arial" w:cs="Arial"/>
                <w:color w:val="000000"/>
                <w:lang w:eastAsia="en-GB"/>
              </w:rPr>
              <w:t>Exercise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1C437F" w14:textId="77777777" w:rsidR="00135298" w:rsidRPr="00E34CFE" w:rsidRDefault="00135298" w:rsidP="00E34CFE">
            <w:pPr>
              <w:numPr>
                <w:ilvl w:val="0"/>
                <w:numId w:val="6"/>
              </w:numPr>
              <w:spacing w:after="0" w:line="360" w:lineRule="auto"/>
              <w:textAlignment w:val="baseline"/>
              <w:rPr>
                <w:rFonts w:ascii="Arial" w:eastAsia="Times New Roman" w:hAnsi="Arial" w:cs="Arial"/>
                <w:color w:val="000000"/>
                <w:lang w:eastAsia="en-GB"/>
              </w:rPr>
            </w:pPr>
            <w:r w:rsidRPr="00E34CFE">
              <w:rPr>
                <w:rFonts w:ascii="Arial" w:eastAsia="Times New Roman" w:hAnsi="Arial" w:cs="Arial"/>
                <w:color w:val="000000"/>
                <w:lang w:eastAsia="en-GB"/>
              </w:rPr>
              <w:t>Walk for another 10 minutes after every meal and in the evening to help digest food. </w:t>
            </w:r>
          </w:p>
          <w:p w14:paraId="43564B55" w14:textId="77777777" w:rsidR="00135298" w:rsidRPr="00E34CFE" w:rsidRDefault="00135298" w:rsidP="00E34CFE">
            <w:pPr>
              <w:numPr>
                <w:ilvl w:val="0"/>
                <w:numId w:val="6"/>
              </w:numPr>
              <w:spacing w:after="0" w:line="360" w:lineRule="auto"/>
              <w:textAlignment w:val="baseline"/>
              <w:rPr>
                <w:rFonts w:ascii="Arial" w:eastAsia="Times New Roman" w:hAnsi="Arial" w:cs="Arial"/>
                <w:color w:val="000000"/>
                <w:lang w:eastAsia="en-GB"/>
              </w:rPr>
            </w:pPr>
            <w:r w:rsidRPr="00E34CFE">
              <w:rPr>
                <w:rFonts w:ascii="Arial" w:eastAsia="Times New Roman" w:hAnsi="Arial" w:cs="Arial"/>
                <w:color w:val="000000"/>
                <w:lang w:eastAsia="en-GB"/>
              </w:rPr>
              <w:t>Do 30 minutes of exercise at least 5 times a week. </w:t>
            </w:r>
          </w:p>
        </w:tc>
      </w:tr>
    </w:tbl>
    <w:p w14:paraId="4A813260" w14:textId="77777777" w:rsidR="00135298" w:rsidRPr="00E34CFE" w:rsidRDefault="00135298" w:rsidP="00E34CFE">
      <w:pPr>
        <w:spacing w:after="240" w:line="360" w:lineRule="auto"/>
        <w:rPr>
          <w:rFonts w:ascii="Times New Roman" w:eastAsia="Times New Roman" w:hAnsi="Times New Roman" w:cs="Times New Roman"/>
          <w:lang w:eastAsia="en-GB"/>
        </w:rPr>
      </w:pPr>
      <w:r w:rsidRPr="00E34CFE">
        <w:rPr>
          <w:rFonts w:ascii="Times New Roman" w:eastAsia="Times New Roman" w:hAnsi="Times New Roman" w:cs="Times New Roman"/>
          <w:lang w:eastAsia="en-GB"/>
        </w:rPr>
        <w:br/>
      </w:r>
    </w:p>
    <w:p w14:paraId="59766A29" w14:textId="2D1E969A" w:rsidR="00135298" w:rsidRPr="00E34CFE" w:rsidRDefault="00135298" w:rsidP="00E34CFE">
      <w:pPr>
        <w:spacing w:after="0" w:line="360" w:lineRule="auto"/>
        <w:rPr>
          <w:rFonts w:ascii="Times New Roman" w:eastAsia="Times New Roman" w:hAnsi="Times New Roman" w:cs="Times New Roman"/>
          <w:lang w:eastAsia="en-GB"/>
        </w:rPr>
      </w:pPr>
      <w:r w:rsidRPr="00E34CFE">
        <w:rPr>
          <w:rFonts w:ascii="Arial" w:eastAsia="Times New Roman" w:hAnsi="Arial" w:cs="Arial"/>
          <w:color w:val="000000"/>
          <w:lang w:eastAsia="en-GB"/>
        </w:rPr>
        <w:t xml:space="preserve">It is recommended that type 2 diabetes patients consume a variety of nutrients and maintain a balanced diet. This will ensure that the patient stays a healthy weight and does not gain or lose weight unhealthily </w:t>
      </w:r>
      <w:r w:rsidRPr="00E34CFE">
        <w:rPr>
          <w:rFonts w:ascii="Arial" w:eastAsia="Times New Roman" w:hAnsi="Arial" w:cs="Arial"/>
          <w:color w:val="000000"/>
          <w:shd w:val="clear" w:color="auto" w:fill="FFFFFF"/>
          <w:lang w:eastAsia="en-GB"/>
        </w:rPr>
        <w:t>(Diabetes UK, 2017)</w:t>
      </w:r>
      <w:r w:rsidRPr="00E34CFE">
        <w:rPr>
          <w:rFonts w:ascii="Arial" w:eastAsia="Times New Roman" w:hAnsi="Arial" w:cs="Arial"/>
          <w:color w:val="000000"/>
          <w:lang w:eastAsia="en-GB"/>
        </w:rPr>
        <w:t>. Also, this will help to avoid any other serious diseases that they are at risk at for their diabetes, as well as controlling the blood sugar and glucose levels. The five main recommended food groups are fruit and vegetables, starchy carbohydrates, dairy, protein and unsaturated oils and spreads</w:t>
      </w:r>
      <w:r w:rsidR="00675C05">
        <w:rPr>
          <w:rFonts w:ascii="Arial" w:eastAsia="Times New Roman" w:hAnsi="Arial" w:cs="Arial"/>
          <w:color w:val="000000"/>
          <w:lang w:eastAsia="en-GB"/>
        </w:rPr>
        <w:t xml:space="preserve"> </w:t>
      </w:r>
      <w:r w:rsidRPr="00E34CFE">
        <w:rPr>
          <w:rFonts w:ascii="Arial" w:eastAsia="Times New Roman" w:hAnsi="Arial" w:cs="Arial"/>
          <w:color w:val="000000"/>
          <w:shd w:val="clear" w:color="auto" w:fill="FFFFFF"/>
          <w:lang w:eastAsia="en-GB"/>
        </w:rPr>
        <w:t>(NHS Choices, 2019a)</w:t>
      </w:r>
      <w:r w:rsidRPr="00E34CFE">
        <w:rPr>
          <w:rFonts w:ascii="Arial" w:eastAsia="Times New Roman" w:hAnsi="Arial" w:cs="Arial"/>
          <w:color w:val="000000"/>
          <w:lang w:eastAsia="en-GB"/>
        </w:rPr>
        <w:t>. If M</w:t>
      </w:r>
      <w:r w:rsidR="00675C05">
        <w:rPr>
          <w:rFonts w:ascii="Arial" w:eastAsia="Times New Roman" w:hAnsi="Arial" w:cs="Arial"/>
          <w:color w:val="000000"/>
          <w:lang w:eastAsia="en-GB"/>
        </w:rPr>
        <w:t xml:space="preserve">r </w:t>
      </w:r>
      <w:r w:rsidRPr="00E34CFE">
        <w:rPr>
          <w:rFonts w:ascii="Arial" w:eastAsia="Times New Roman" w:hAnsi="Arial" w:cs="Arial"/>
          <w:color w:val="000000"/>
          <w:lang w:eastAsia="en-GB"/>
        </w:rPr>
        <w:t>A</w:t>
      </w:r>
      <w:r w:rsidR="00675C05">
        <w:rPr>
          <w:rFonts w:ascii="Arial" w:eastAsia="Times New Roman" w:hAnsi="Arial" w:cs="Arial"/>
          <w:color w:val="000000"/>
          <w:lang w:eastAsia="en-GB"/>
        </w:rPr>
        <w:t>RC</w:t>
      </w:r>
      <w:r w:rsidRPr="00E34CFE">
        <w:rPr>
          <w:rFonts w:ascii="Arial" w:eastAsia="Times New Roman" w:hAnsi="Arial" w:cs="Arial"/>
          <w:color w:val="000000"/>
          <w:lang w:eastAsia="en-GB"/>
        </w:rPr>
        <w:t xml:space="preserve"> needs help for his healthy diet plan there is help available from an expert nutritionist.   </w:t>
      </w:r>
    </w:p>
    <w:p w14:paraId="2ED38634" w14:textId="77777777" w:rsidR="00135298" w:rsidRPr="00E34CFE" w:rsidRDefault="00135298" w:rsidP="00E34CFE">
      <w:pPr>
        <w:spacing w:after="0" w:line="360" w:lineRule="auto"/>
        <w:rPr>
          <w:rFonts w:ascii="Times New Roman" w:eastAsia="Times New Roman" w:hAnsi="Times New Roman" w:cs="Times New Roman"/>
          <w:lang w:eastAsia="en-GB"/>
        </w:rPr>
      </w:pPr>
    </w:p>
    <w:p w14:paraId="03D05488" w14:textId="77777777" w:rsidR="00135298" w:rsidRPr="00E34CFE" w:rsidRDefault="00135298" w:rsidP="00E34CFE">
      <w:pPr>
        <w:spacing w:after="0" w:line="360" w:lineRule="auto"/>
        <w:rPr>
          <w:rFonts w:ascii="Times New Roman" w:eastAsia="Times New Roman" w:hAnsi="Times New Roman" w:cs="Times New Roman"/>
          <w:lang w:eastAsia="en-GB"/>
        </w:rPr>
      </w:pPr>
      <w:r w:rsidRPr="00E34CFE">
        <w:rPr>
          <w:rFonts w:ascii="Arial" w:eastAsia="Times New Roman" w:hAnsi="Arial" w:cs="Arial"/>
          <w:color w:val="000000"/>
          <w:lang w:eastAsia="en-GB"/>
        </w:rPr>
        <w:t xml:space="preserve">The NHS has provided diabetes type 2 patients with support services which they can access from anywhere. These support services include educational courses to encourage people to live a healthy lifestyle, reliable information linked to lifestyle choices and support for mental health </w:t>
      </w:r>
      <w:r w:rsidRPr="00E34CFE">
        <w:rPr>
          <w:rFonts w:ascii="Arial" w:eastAsia="Times New Roman" w:hAnsi="Arial" w:cs="Arial"/>
          <w:color w:val="000000"/>
          <w:shd w:val="clear" w:color="auto" w:fill="FFFFFF"/>
          <w:lang w:eastAsia="en-GB"/>
        </w:rPr>
        <w:t>(NHS England, 2019)</w:t>
      </w:r>
      <w:r w:rsidRPr="00E34CFE">
        <w:rPr>
          <w:rFonts w:ascii="Arial" w:eastAsia="Times New Roman" w:hAnsi="Arial" w:cs="Arial"/>
          <w:color w:val="000000"/>
          <w:lang w:eastAsia="en-GB"/>
        </w:rPr>
        <w:t>. </w:t>
      </w:r>
    </w:p>
    <w:p w14:paraId="6A479E80" w14:textId="77777777" w:rsidR="00135298" w:rsidRPr="00E34CFE" w:rsidRDefault="00135298" w:rsidP="00E34CFE">
      <w:pPr>
        <w:spacing w:after="240" w:line="360" w:lineRule="auto"/>
        <w:rPr>
          <w:rFonts w:ascii="Times New Roman" w:eastAsia="Times New Roman" w:hAnsi="Times New Roman" w:cs="Times New Roman"/>
          <w:lang w:eastAsia="en-GB"/>
        </w:rPr>
      </w:pPr>
      <w:r w:rsidRPr="00E34CFE">
        <w:rPr>
          <w:rFonts w:ascii="Times New Roman" w:eastAsia="Times New Roman" w:hAnsi="Times New Roman" w:cs="Times New Roman"/>
          <w:lang w:eastAsia="en-GB"/>
        </w:rPr>
        <w:br/>
      </w:r>
    </w:p>
    <w:p w14:paraId="58987E13" w14:textId="65274BE9" w:rsidR="00135298" w:rsidRPr="00E34CFE" w:rsidRDefault="00135298" w:rsidP="00E34CFE">
      <w:pPr>
        <w:spacing w:after="0" w:line="360" w:lineRule="auto"/>
        <w:rPr>
          <w:rFonts w:ascii="Times New Roman" w:eastAsia="Times New Roman" w:hAnsi="Times New Roman" w:cs="Times New Roman"/>
          <w:lang w:eastAsia="en-GB"/>
        </w:rPr>
      </w:pPr>
      <w:r w:rsidRPr="00E34CFE">
        <w:rPr>
          <w:rFonts w:ascii="Arial" w:eastAsia="Times New Roman" w:hAnsi="Arial" w:cs="Arial"/>
          <w:color w:val="000000"/>
          <w:lang w:eastAsia="en-GB"/>
        </w:rPr>
        <w:lastRenderedPageBreak/>
        <w:t>Staying physically active is beneficial for the diabetic patient to manage glucose level. It also has many other benefits such as it improves blood circulation, burns any excess calories, can help sleeping irregularities, etc</w:t>
      </w:r>
      <w:r w:rsidR="00675C05">
        <w:rPr>
          <w:rFonts w:ascii="Arial" w:eastAsia="Times New Roman" w:hAnsi="Arial" w:cs="Arial"/>
          <w:color w:val="000000"/>
          <w:lang w:eastAsia="en-GB"/>
        </w:rPr>
        <w:t xml:space="preserve"> </w:t>
      </w:r>
      <w:r w:rsidRPr="00E34CFE">
        <w:rPr>
          <w:rFonts w:ascii="Arial" w:eastAsia="Times New Roman" w:hAnsi="Arial" w:cs="Arial"/>
          <w:color w:val="000000"/>
          <w:lang w:eastAsia="en-GB"/>
        </w:rPr>
        <w:t>(NIDDK,2019). Patients like M</w:t>
      </w:r>
      <w:r w:rsidR="00675C05">
        <w:rPr>
          <w:rFonts w:ascii="Arial" w:eastAsia="Times New Roman" w:hAnsi="Arial" w:cs="Arial"/>
          <w:color w:val="000000"/>
          <w:lang w:eastAsia="en-GB"/>
        </w:rPr>
        <w:t xml:space="preserve">r </w:t>
      </w:r>
      <w:r w:rsidRPr="00E34CFE">
        <w:rPr>
          <w:rFonts w:ascii="Arial" w:eastAsia="Times New Roman" w:hAnsi="Arial" w:cs="Arial"/>
          <w:color w:val="000000"/>
          <w:lang w:eastAsia="en-GB"/>
        </w:rPr>
        <w:t>A</w:t>
      </w:r>
      <w:r w:rsidR="00675C05">
        <w:rPr>
          <w:rFonts w:ascii="Arial" w:eastAsia="Times New Roman" w:hAnsi="Arial" w:cs="Arial"/>
          <w:color w:val="000000"/>
          <w:lang w:eastAsia="en-GB"/>
        </w:rPr>
        <w:t>RC</w:t>
      </w:r>
      <w:r w:rsidRPr="00E34CFE">
        <w:rPr>
          <w:rFonts w:ascii="Arial" w:eastAsia="Times New Roman" w:hAnsi="Arial" w:cs="Arial"/>
          <w:color w:val="000000"/>
          <w:lang w:eastAsia="en-GB"/>
        </w:rPr>
        <w:t xml:space="preserve"> who are already a healthy weight however physical exercise can help him to keep blood sugar level stable. He should exercise for thirty minutes of moderate or vigorous physical activity five days of the week. M</w:t>
      </w:r>
      <w:r w:rsidR="00675C05">
        <w:rPr>
          <w:rFonts w:ascii="Arial" w:eastAsia="Times New Roman" w:hAnsi="Arial" w:cs="Arial"/>
          <w:color w:val="000000"/>
          <w:lang w:eastAsia="en-GB"/>
        </w:rPr>
        <w:t>r</w:t>
      </w:r>
      <w:r w:rsidRPr="00E34CFE">
        <w:rPr>
          <w:rFonts w:ascii="Arial" w:eastAsia="Times New Roman" w:hAnsi="Arial" w:cs="Arial"/>
          <w:color w:val="000000"/>
          <w:lang w:eastAsia="en-GB"/>
        </w:rPr>
        <w:t xml:space="preserve"> A</w:t>
      </w:r>
      <w:r w:rsidR="00675C05">
        <w:rPr>
          <w:rFonts w:ascii="Arial" w:eastAsia="Times New Roman" w:hAnsi="Arial" w:cs="Arial"/>
          <w:color w:val="000000"/>
          <w:lang w:eastAsia="en-GB"/>
        </w:rPr>
        <w:t>RC</w:t>
      </w:r>
      <w:r w:rsidRPr="00E34CFE">
        <w:rPr>
          <w:rFonts w:ascii="Arial" w:eastAsia="Times New Roman" w:hAnsi="Arial" w:cs="Arial"/>
          <w:color w:val="000000"/>
          <w:lang w:eastAsia="en-GB"/>
        </w:rPr>
        <w:t xml:space="preserve"> has to attend all his blood sugar tests appointments and take his medication regularly. </w:t>
      </w:r>
    </w:p>
    <w:p w14:paraId="6D29761E" w14:textId="76735FB4" w:rsidR="00135298" w:rsidRDefault="00135298" w:rsidP="00E34CFE">
      <w:pPr>
        <w:spacing w:after="0" w:line="360" w:lineRule="auto"/>
        <w:rPr>
          <w:rFonts w:ascii="Times New Roman" w:eastAsia="Times New Roman" w:hAnsi="Times New Roman" w:cs="Times New Roman"/>
          <w:lang w:eastAsia="en-GB"/>
        </w:rPr>
      </w:pPr>
    </w:p>
    <w:p w14:paraId="432B8642" w14:textId="77777777" w:rsidR="00991AF8" w:rsidRPr="00E34CFE" w:rsidRDefault="00991AF8" w:rsidP="00E34CFE">
      <w:pPr>
        <w:spacing w:after="0" w:line="360" w:lineRule="auto"/>
        <w:rPr>
          <w:rFonts w:ascii="Times New Roman" w:eastAsia="Times New Roman" w:hAnsi="Times New Roman" w:cs="Times New Roman"/>
          <w:lang w:eastAsia="en-GB"/>
        </w:rPr>
      </w:pPr>
    </w:p>
    <w:p w14:paraId="6AA54738" w14:textId="15B76B7E" w:rsidR="00135298" w:rsidRPr="00E34CFE" w:rsidRDefault="00135298" w:rsidP="00E34CFE">
      <w:pPr>
        <w:spacing w:after="0" w:line="360" w:lineRule="auto"/>
        <w:rPr>
          <w:rFonts w:ascii="Arial" w:eastAsia="Times New Roman" w:hAnsi="Arial" w:cs="Arial"/>
          <w:b/>
          <w:bCs/>
          <w:color w:val="000000"/>
          <w:sz w:val="32"/>
          <w:szCs w:val="32"/>
          <w:lang w:eastAsia="en-GB"/>
        </w:rPr>
      </w:pPr>
      <w:r w:rsidRPr="00E34CFE">
        <w:rPr>
          <w:rFonts w:ascii="Arial" w:eastAsia="Times New Roman" w:hAnsi="Arial" w:cs="Arial"/>
          <w:b/>
          <w:bCs/>
          <w:color w:val="000000"/>
          <w:sz w:val="32"/>
          <w:szCs w:val="32"/>
          <w:lang w:eastAsia="en-GB"/>
        </w:rPr>
        <w:t>C</w:t>
      </w:r>
      <w:r w:rsidR="00D42B14">
        <w:rPr>
          <w:rFonts w:ascii="Arial" w:eastAsia="Times New Roman" w:hAnsi="Arial" w:cs="Arial"/>
          <w:b/>
          <w:bCs/>
          <w:color w:val="000000"/>
          <w:sz w:val="32"/>
          <w:szCs w:val="32"/>
          <w:lang w:eastAsia="en-GB"/>
        </w:rPr>
        <w:t>onclusion</w:t>
      </w:r>
      <w:r w:rsidRPr="00E34CFE">
        <w:rPr>
          <w:rFonts w:ascii="Arial" w:eastAsia="Times New Roman" w:hAnsi="Arial" w:cs="Arial"/>
          <w:b/>
          <w:bCs/>
          <w:color w:val="000000"/>
          <w:sz w:val="32"/>
          <w:szCs w:val="32"/>
          <w:lang w:eastAsia="en-GB"/>
        </w:rPr>
        <w:t>:</w:t>
      </w:r>
    </w:p>
    <w:p w14:paraId="4096F618" w14:textId="77777777" w:rsidR="00E34CFE" w:rsidRPr="00E34CFE" w:rsidRDefault="00E34CFE" w:rsidP="00E34CFE">
      <w:pPr>
        <w:spacing w:after="0" w:line="360" w:lineRule="auto"/>
        <w:rPr>
          <w:rFonts w:ascii="Times New Roman" w:eastAsia="Times New Roman" w:hAnsi="Times New Roman" w:cs="Times New Roman"/>
          <w:lang w:eastAsia="en-GB"/>
        </w:rPr>
      </w:pPr>
    </w:p>
    <w:p w14:paraId="61AA25F4" w14:textId="05FC97DE" w:rsidR="00135298" w:rsidRPr="00E34CFE" w:rsidRDefault="00135298" w:rsidP="00E34CFE">
      <w:pPr>
        <w:spacing w:after="0" w:line="360" w:lineRule="auto"/>
        <w:rPr>
          <w:rFonts w:ascii="Times New Roman" w:eastAsia="Times New Roman" w:hAnsi="Times New Roman" w:cs="Times New Roman"/>
          <w:lang w:eastAsia="en-GB"/>
        </w:rPr>
      </w:pPr>
      <w:r w:rsidRPr="00E34CFE">
        <w:rPr>
          <w:rFonts w:ascii="Arial" w:eastAsia="Times New Roman" w:hAnsi="Arial" w:cs="Arial"/>
          <w:color w:val="000000"/>
          <w:lang w:eastAsia="en-GB"/>
        </w:rPr>
        <w:t xml:space="preserve">Pancreas supplies hormone which is known as insulin that allows to regulate the metabolism of carbohydrates in the body system by massaging cells to get in glucose from the bloodstream. Diabetes takes place when pancreas unable to produce </w:t>
      </w:r>
      <w:r w:rsidR="00675C05" w:rsidRPr="00E34CFE">
        <w:rPr>
          <w:rFonts w:ascii="Arial" w:eastAsia="Times New Roman" w:hAnsi="Arial" w:cs="Arial"/>
          <w:color w:val="000000"/>
          <w:lang w:eastAsia="en-GB"/>
        </w:rPr>
        <w:t>nec</w:t>
      </w:r>
      <w:r w:rsidR="00675C05">
        <w:rPr>
          <w:rFonts w:ascii="Arial" w:eastAsia="Times New Roman" w:hAnsi="Arial" w:cs="Arial"/>
          <w:color w:val="000000"/>
          <w:lang w:eastAsia="en-GB"/>
        </w:rPr>
        <w:t>ess</w:t>
      </w:r>
      <w:r w:rsidR="00675C05" w:rsidRPr="00E34CFE">
        <w:rPr>
          <w:rFonts w:ascii="Arial" w:eastAsia="Times New Roman" w:hAnsi="Arial" w:cs="Arial"/>
          <w:color w:val="000000"/>
          <w:lang w:eastAsia="en-GB"/>
        </w:rPr>
        <w:t>ary</w:t>
      </w:r>
      <w:r w:rsidRPr="00E34CFE">
        <w:rPr>
          <w:rFonts w:ascii="Arial" w:eastAsia="Times New Roman" w:hAnsi="Arial" w:cs="Arial"/>
          <w:color w:val="000000"/>
          <w:lang w:eastAsia="en-GB"/>
        </w:rPr>
        <w:t xml:space="preserve"> insulin or body cells cannot work properly to respond to insulin normally how they should. Type 2 </w:t>
      </w:r>
      <w:r w:rsidR="00675C05" w:rsidRPr="00E34CFE">
        <w:rPr>
          <w:rFonts w:ascii="Arial" w:eastAsia="Times New Roman" w:hAnsi="Arial" w:cs="Arial"/>
          <w:color w:val="000000"/>
          <w:lang w:eastAsia="en-GB"/>
        </w:rPr>
        <w:t>diabetes</w:t>
      </w:r>
      <w:r w:rsidRPr="00E34CFE">
        <w:rPr>
          <w:rFonts w:ascii="Arial" w:eastAsia="Times New Roman" w:hAnsi="Arial" w:cs="Arial"/>
          <w:color w:val="000000"/>
          <w:lang w:eastAsia="en-GB"/>
        </w:rPr>
        <w:t xml:space="preserve"> is a common health condition which is related with insulin resistance when the body cannot metabolize insulin correctly. Long term conditions like diabetes can cause other serious conditions like obesity, risk of cardiovascular disease or digestive disorder or gastroparesis etc. Mr A</w:t>
      </w:r>
      <w:r w:rsidR="00675C05">
        <w:rPr>
          <w:rFonts w:ascii="Arial" w:eastAsia="Times New Roman" w:hAnsi="Arial" w:cs="Arial"/>
          <w:color w:val="000000"/>
          <w:lang w:eastAsia="en-GB"/>
        </w:rPr>
        <w:t>RC</w:t>
      </w:r>
      <w:r w:rsidRPr="00E34CFE">
        <w:rPr>
          <w:rFonts w:ascii="Arial" w:eastAsia="Times New Roman" w:hAnsi="Arial" w:cs="Arial"/>
          <w:color w:val="000000"/>
          <w:lang w:eastAsia="en-GB"/>
        </w:rPr>
        <w:t xml:space="preserve"> has a genetic history of diabetes in his family, which could be the main reason that he has been diagnosed with this disease. This is because genetic diabetes type 2 is very difficult to avoid </w:t>
      </w:r>
      <w:r w:rsidRPr="00E34CFE">
        <w:rPr>
          <w:rFonts w:ascii="Arial" w:eastAsia="Times New Roman" w:hAnsi="Arial" w:cs="Arial"/>
          <w:color w:val="000000"/>
          <w:shd w:val="clear" w:color="auto" w:fill="FFFFFF"/>
          <w:lang w:eastAsia="en-GB"/>
        </w:rPr>
        <w:t>(Rich, 2006)</w:t>
      </w:r>
      <w:r w:rsidRPr="00E34CFE">
        <w:rPr>
          <w:rFonts w:ascii="Arial" w:eastAsia="Times New Roman" w:hAnsi="Arial" w:cs="Arial"/>
          <w:color w:val="000000"/>
          <w:lang w:eastAsia="en-GB"/>
        </w:rPr>
        <w:t xml:space="preserve">. Lifestyle is the most important factor such as a healthy balanced diet and physical activities can help to control the blood sugar level. Nutritional therapy is an efficient procedure to control type 2 diabetes and maintain a healthy lifestyle. The therapy is mainly based on lowering carbohydrate intake and energy </w:t>
      </w:r>
      <w:r w:rsidRPr="00E34CFE">
        <w:rPr>
          <w:rFonts w:ascii="Arial" w:eastAsia="Times New Roman" w:hAnsi="Arial" w:cs="Arial"/>
          <w:color w:val="000000"/>
          <w:shd w:val="clear" w:color="auto" w:fill="FFFFFF"/>
          <w:lang w:eastAsia="en-GB"/>
        </w:rPr>
        <w:t>(MedicineNet, no year found)</w:t>
      </w:r>
      <w:r w:rsidRPr="00E34CFE">
        <w:rPr>
          <w:rFonts w:ascii="Arial" w:eastAsia="Times New Roman" w:hAnsi="Arial" w:cs="Arial"/>
          <w:color w:val="000000"/>
          <w:lang w:eastAsia="en-GB"/>
        </w:rPr>
        <w:t>.</w:t>
      </w:r>
    </w:p>
    <w:p w14:paraId="577EF015" w14:textId="77777777" w:rsidR="00135298" w:rsidRPr="00135298" w:rsidRDefault="00135298" w:rsidP="00135298">
      <w:pPr>
        <w:spacing w:after="240" w:line="240" w:lineRule="auto"/>
        <w:rPr>
          <w:rFonts w:ascii="Times New Roman" w:eastAsia="Times New Roman" w:hAnsi="Times New Roman" w:cs="Times New Roman"/>
          <w:sz w:val="24"/>
          <w:szCs w:val="24"/>
          <w:lang w:eastAsia="en-GB"/>
        </w:rPr>
      </w:pPr>
      <w:r w:rsidRPr="00E34CFE">
        <w:rPr>
          <w:rFonts w:ascii="Times New Roman" w:eastAsia="Times New Roman" w:hAnsi="Times New Roman" w:cs="Times New Roman"/>
          <w:lang w:eastAsia="en-GB"/>
        </w:rPr>
        <w:br/>
      </w:r>
      <w:r w:rsidRPr="00135298">
        <w:rPr>
          <w:rFonts w:ascii="Times New Roman" w:eastAsia="Times New Roman" w:hAnsi="Times New Roman" w:cs="Times New Roman"/>
          <w:sz w:val="24"/>
          <w:szCs w:val="24"/>
          <w:lang w:eastAsia="en-GB"/>
        </w:rPr>
        <w:br/>
      </w:r>
      <w:r w:rsidRPr="00135298">
        <w:rPr>
          <w:rFonts w:ascii="Times New Roman" w:eastAsia="Times New Roman" w:hAnsi="Times New Roman" w:cs="Times New Roman"/>
          <w:sz w:val="24"/>
          <w:szCs w:val="24"/>
          <w:lang w:eastAsia="en-GB"/>
        </w:rPr>
        <w:br/>
      </w:r>
      <w:r w:rsidRPr="00135298">
        <w:rPr>
          <w:rFonts w:ascii="Times New Roman" w:eastAsia="Times New Roman" w:hAnsi="Times New Roman" w:cs="Times New Roman"/>
          <w:sz w:val="24"/>
          <w:szCs w:val="24"/>
          <w:lang w:eastAsia="en-GB"/>
        </w:rPr>
        <w:br/>
      </w:r>
    </w:p>
    <w:p w14:paraId="3BCD4BCB" w14:textId="77777777" w:rsidR="00135298" w:rsidRPr="00135298" w:rsidRDefault="00135298" w:rsidP="00135298">
      <w:pPr>
        <w:spacing w:after="0" w:line="240" w:lineRule="auto"/>
        <w:rPr>
          <w:rFonts w:ascii="Times New Roman" w:eastAsia="Times New Roman" w:hAnsi="Times New Roman" w:cs="Times New Roman"/>
          <w:sz w:val="24"/>
          <w:szCs w:val="24"/>
          <w:lang w:eastAsia="en-GB"/>
        </w:rPr>
      </w:pPr>
      <w:r w:rsidRPr="00135298">
        <w:rPr>
          <w:rFonts w:ascii="Arial" w:eastAsia="Times New Roman" w:hAnsi="Arial" w:cs="Arial"/>
          <w:color w:val="000000"/>
          <w:lang w:eastAsia="en-GB"/>
        </w:rPr>
        <w:t> </w:t>
      </w:r>
    </w:p>
    <w:p w14:paraId="6FA43EDA" w14:textId="77777777" w:rsidR="00E03677" w:rsidRDefault="00135298" w:rsidP="00991AF8">
      <w:pPr>
        <w:spacing w:after="240" w:line="240" w:lineRule="auto"/>
        <w:rPr>
          <w:rFonts w:ascii="Arial" w:eastAsia="Times New Roman" w:hAnsi="Arial" w:cs="Arial"/>
          <w:b/>
          <w:bCs/>
          <w:color w:val="000000"/>
          <w:sz w:val="32"/>
          <w:szCs w:val="32"/>
          <w:lang w:eastAsia="en-GB"/>
        </w:rPr>
      </w:pPr>
      <w:r w:rsidRPr="00135298">
        <w:rPr>
          <w:rFonts w:ascii="Times New Roman" w:eastAsia="Times New Roman" w:hAnsi="Times New Roman" w:cs="Times New Roman"/>
          <w:sz w:val="24"/>
          <w:szCs w:val="24"/>
          <w:lang w:eastAsia="en-GB"/>
        </w:rPr>
        <w:br/>
      </w:r>
      <w:r w:rsidRPr="00135298">
        <w:rPr>
          <w:rFonts w:ascii="Times New Roman" w:eastAsia="Times New Roman" w:hAnsi="Times New Roman" w:cs="Times New Roman"/>
          <w:sz w:val="24"/>
          <w:szCs w:val="24"/>
          <w:lang w:eastAsia="en-GB"/>
        </w:rPr>
        <w:br/>
      </w:r>
      <w:r w:rsidRPr="00135298">
        <w:rPr>
          <w:rFonts w:ascii="Times New Roman" w:eastAsia="Times New Roman" w:hAnsi="Times New Roman" w:cs="Times New Roman"/>
          <w:sz w:val="24"/>
          <w:szCs w:val="24"/>
          <w:lang w:eastAsia="en-GB"/>
        </w:rPr>
        <w:br/>
      </w:r>
      <w:r w:rsidRPr="00135298">
        <w:rPr>
          <w:rFonts w:ascii="Times New Roman" w:eastAsia="Times New Roman" w:hAnsi="Times New Roman" w:cs="Times New Roman"/>
          <w:sz w:val="24"/>
          <w:szCs w:val="24"/>
          <w:lang w:eastAsia="en-GB"/>
        </w:rPr>
        <w:br/>
      </w:r>
      <w:r w:rsidRPr="00135298">
        <w:rPr>
          <w:rFonts w:ascii="Times New Roman" w:eastAsia="Times New Roman" w:hAnsi="Times New Roman" w:cs="Times New Roman"/>
          <w:sz w:val="24"/>
          <w:szCs w:val="24"/>
          <w:lang w:eastAsia="en-GB"/>
        </w:rPr>
        <w:br/>
      </w:r>
    </w:p>
    <w:p w14:paraId="690A3ED6" w14:textId="77777777" w:rsidR="00E03677" w:rsidRDefault="00E03677" w:rsidP="00991AF8">
      <w:pPr>
        <w:spacing w:after="240" w:line="240" w:lineRule="auto"/>
        <w:rPr>
          <w:rFonts w:ascii="Arial" w:eastAsia="Times New Roman" w:hAnsi="Arial" w:cs="Arial"/>
          <w:b/>
          <w:bCs/>
          <w:color w:val="000000"/>
          <w:sz w:val="32"/>
          <w:szCs w:val="32"/>
          <w:lang w:eastAsia="en-GB"/>
        </w:rPr>
      </w:pPr>
    </w:p>
    <w:p w14:paraId="5C7AC4C3" w14:textId="0B0C118F" w:rsidR="00135298" w:rsidRPr="00991AF8" w:rsidRDefault="00135298" w:rsidP="00991AF8">
      <w:pPr>
        <w:spacing w:after="240" w:line="240" w:lineRule="auto"/>
        <w:rPr>
          <w:rFonts w:ascii="Times New Roman" w:eastAsia="Times New Roman" w:hAnsi="Times New Roman" w:cs="Times New Roman"/>
          <w:sz w:val="24"/>
          <w:szCs w:val="24"/>
          <w:lang w:eastAsia="en-GB"/>
        </w:rPr>
      </w:pPr>
      <w:r w:rsidRPr="00675C05">
        <w:rPr>
          <w:rFonts w:ascii="Arial" w:eastAsia="Times New Roman" w:hAnsi="Arial" w:cs="Arial"/>
          <w:b/>
          <w:bCs/>
          <w:color w:val="000000"/>
          <w:sz w:val="32"/>
          <w:szCs w:val="32"/>
          <w:lang w:eastAsia="en-GB"/>
        </w:rPr>
        <w:lastRenderedPageBreak/>
        <w:t>References</w:t>
      </w:r>
      <w:r w:rsidR="00675C05" w:rsidRPr="00675C05">
        <w:rPr>
          <w:rFonts w:ascii="Arial" w:eastAsia="Times New Roman" w:hAnsi="Arial" w:cs="Arial"/>
          <w:b/>
          <w:bCs/>
          <w:color w:val="000000"/>
          <w:sz w:val="32"/>
          <w:szCs w:val="32"/>
          <w:lang w:eastAsia="en-GB"/>
        </w:rPr>
        <w:t>:</w:t>
      </w:r>
    </w:p>
    <w:p w14:paraId="5CFCCE5B" w14:textId="55CA2A7A" w:rsidR="00E34CFE" w:rsidRDefault="00E34CFE" w:rsidP="00135298">
      <w:pPr>
        <w:spacing w:after="0" w:line="240" w:lineRule="auto"/>
        <w:rPr>
          <w:rFonts w:ascii="Arial" w:eastAsia="Times New Roman" w:hAnsi="Arial" w:cs="Arial"/>
          <w:color w:val="000000"/>
          <w:lang w:eastAsia="en-GB"/>
        </w:rPr>
      </w:pPr>
    </w:p>
    <w:p w14:paraId="47CC5BEB" w14:textId="77777777" w:rsidR="00E34CFE" w:rsidRPr="00135298" w:rsidRDefault="00E34CFE" w:rsidP="00135298">
      <w:pPr>
        <w:spacing w:after="0" w:line="240" w:lineRule="auto"/>
        <w:rPr>
          <w:rFonts w:ascii="Times New Roman" w:eastAsia="Times New Roman" w:hAnsi="Times New Roman" w:cs="Times New Roman"/>
          <w:sz w:val="24"/>
          <w:szCs w:val="24"/>
          <w:lang w:eastAsia="en-GB"/>
        </w:rPr>
      </w:pPr>
    </w:p>
    <w:p w14:paraId="356F5926" w14:textId="7C1444BB" w:rsidR="00135298" w:rsidRPr="00135298" w:rsidRDefault="00135298" w:rsidP="00135298">
      <w:pPr>
        <w:spacing w:after="240" w:line="240" w:lineRule="auto"/>
        <w:rPr>
          <w:rFonts w:ascii="Times New Roman" w:eastAsia="Times New Roman" w:hAnsi="Times New Roman" w:cs="Times New Roman"/>
          <w:sz w:val="24"/>
          <w:szCs w:val="24"/>
          <w:lang w:eastAsia="en-GB"/>
        </w:rPr>
      </w:pPr>
      <w:r w:rsidRPr="00135298">
        <w:rPr>
          <w:rFonts w:ascii="Arial" w:eastAsia="Times New Roman" w:hAnsi="Arial" w:cs="Arial"/>
          <w:color w:val="000000"/>
          <w:sz w:val="24"/>
          <w:szCs w:val="24"/>
          <w:lang w:eastAsia="en-GB"/>
        </w:rPr>
        <w:t xml:space="preserve">Abramowitz, J., Diaz-Thomas, A. and </w:t>
      </w:r>
      <w:proofErr w:type="spellStart"/>
      <w:r w:rsidRPr="00135298">
        <w:rPr>
          <w:rFonts w:ascii="Arial" w:eastAsia="Times New Roman" w:hAnsi="Arial" w:cs="Arial"/>
          <w:color w:val="000000"/>
          <w:sz w:val="24"/>
          <w:szCs w:val="24"/>
          <w:lang w:eastAsia="en-GB"/>
        </w:rPr>
        <w:t>Mifrakhraee</w:t>
      </w:r>
      <w:proofErr w:type="spellEnd"/>
      <w:r w:rsidRPr="00135298">
        <w:rPr>
          <w:rFonts w:ascii="Arial" w:eastAsia="Times New Roman" w:hAnsi="Arial" w:cs="Arial"/>
          <w:color w:val="000000"/>
          <w:sz w:val="24"/>
          <w:szCs w:val="24"/>
          <w:lang w:eastAsia="en-GB"/>
        </w:rPr>
        <w:t xml:space="preserve">, S. (2020) </w:t>
      </w:r>
      <w:r w:rsidRPr="00135298">
        <w:rPr>
          <w:rFonts w:ascii="Arial" w:eastAsia="Times New Roman" w:hAnsi="Arial" w:cs="Arial"/>
          <w:i/>
          <w:iCs/>
          <w:color w:val="000000"/>
          <w:sz w:val="24"/>
          <w:szCs w:val="24"/>
          <w:lang w:eastAsia="en-GB"/>
        </w:rPr>
        <w:t>Type 2 Diabetes | Endocrine Society</w:t>
      </w:r>
      <w:r w:rsidRPr="00135298">
        <w:rPr>
          <w:rFonts w:ascii="Arial" w:eastAsia="Times New Roman" w:hAnsi="Arial" w:cs="Arial"/>
          <w:color w:val="000000"/>
          <w:sz w:val="24"/>
          <w:szCs w:val="24"/>
          <w:lang w:eastAsia="en-GB"/>
        </w:rPr>
        <w:t xml:space="preserve">. [online] www.hormone.org. Available at: </w:t>
      </w:r>
      <w:hyperlink r:id="rId9" w:history="1">
        <w:r w:rsidRPr="00135298">
          <w:rPr>
            <w:rFonts w:ascii="Arial" w:eastAsia="Times New Roman" w:hAnsi="Arial" w:cs="Arial"/>
            <w:color w:val="1155CC"/>
            <w:sz w:val="24"/>
            <w:szCs w:val="24"/>
            <w:u w:val="single"/>
            <w:lang w:eastAsia="en-GB"/>
          </w:rPr>
          <w:t>https://www.hormone.org/diseases-and-conditions/diabetes/type-2-diabetes</w:t>
        </w:r>
      </w:hyperlink>
      <w:r w:rsidR="00991AF8">
        <w:rPr>
          <w:rFonts w:ascii="Times New Roman" w:eastAsia="Times New Roman" w:hAnsi="Times New Roman" w:cs="Times New Roman"/>
          <w:sz w:val="24"/>
          <w:szCs w:val="24"/>
          <w:lang w:eastAsia="en-GB"/>
        </w:rPr>
        <w:t xml:space="preserve"> </w:t>
      </w:r>
      <w:r w:rsidRPr="00135298">
        <w:rPr>
          <w:rFonts w:ascii="Arial" w:eastAsia="Times New Roman" w:hAnsi="Arial" w:cs="Arial"/>
          <w:color w:val="000000"/>
          <w:sz w:val="24"/>
          <w:szCs w:val="24"/>
          <w:lang w:eastAsia="en-GB"/>
        </w:rPr>
        <w:t>(Accessed 23 Nov. 2020).</w:t>
      </w:r>
    </w:p>
    <w:p w14:paraId="3F6CC538" w14:textId="0B4E6F6F" w:rsidR="00135298" w:rsidRPr="00135298" w:rsidRDefault="00135298" w:rsidP="00135298">
      <w:pPr>
        <w:spacing w:after="240" w:line="240" w:lineRule="auto"/>
        <w:rPr>
          <w:rFonts w:ascii="Times New Roman" w:eastAsia="Times New Roman" w:hAnsi="Times New Roman" w:cs="Times New Roman"/>
          <w:sz w:val="24"/>
          <w:szCs w:val="24"/>
          <w:lang w:eastAsia="en-GB"/>
        </w:rPr>
      </w:pPr>
      <w:r w:rsidRPr="00135298">
        <w:rPr>
          <w:rFonts w:ascii="Arial" w:eastAsia="Times New Roman" w:hAnsi="Arial" w:cs="Arial"/>
          <w:color w:val="000000"/>
          <w:sz w:val="24"/>
          <w:szCs w:val="24"/>
          <w:lang w:eastAsia="en-GB"/>
        </w:rPr>
        <w:t xml:space="preserve">Age UK (2019) </w:t>
      </w:r>
      <w:r w:rsidRPr="00135298">
        <w:rPr>
          <w:rFonts w:ascii="Arial" w:eastAsia="Times New Roman" w:hAnsi="Arial" w:cs="Arial"/>
          <w:i/>
          <w:iCs/>
          <w:color w:val="000000"/>
          <w:sz w:val="24"/>
          <w:szCs w:val="24"/>
          <w:lang w:eastAsia="en-GB"/>
        </w:rPr>
        <w:t>Care Plan: What it is and why you need it | Age UK</w:t>
      </w:r>
      <w:r w:rsidRPr="00135298">
        <w:rPr>
          <w:rFonts w:ascii="Arial" w:eastAsia="Times New Roman" w:hAnsi="Arial" w:cs="Arial"/>
          <w:color w:val="000000"/>
          <w:sz w:val="24"/>
          <w:szCs w:val="24"/>
          <w:lang w:eastAsia="en-GB"/>
        </w:rPr>
        <w:t xml:space="preserve">. [online] Ageuk.org.uk. Available at: </w:t>
      </w:r>
      <w:hyperlink r:id="rId10" w:history="1">
        <w:r w:rsidRPr="00135298">
          <w:rPr>
            <w:rFonts w:ascii="Arial" w:eastAsia="Times New Roman" w:hAnsi="Arial" w:cs="Arial"/>
            <w:color w:val="1155CC"/>
            <w:sz w:val="24"/>
            <w:szCs w:val="24"/>
            <w:u w:val="single"/>
            <w:lang w:eastAsia="en-GB"/>
          </w:rPr>
          <w:t>https://www.ageuk.org.uk/information-advice/care/arranging-care/care-needs-assessment/care-plans/</w:t>
        </w:r>
      </w:hyperlink>
      <w:r w:rsidR="00991AF8">
        <w:rPr>
          <w:rFonts w:ascii="Times New Roman" w:eastAsia="Times New Roman" w:hAnsi="Times New Roman" w:cs="Times New Roman"/>
          <w:sz w:val="24"/>
          <w:szCs w:val="24"/>
          <w:lang w:eastAsia="en-GB"/>
        </w:rPr>
        <w:t xml:space="preserve">  </w:t>
      </w:r>
      <w:r w:rsidRPr="00135298">
        <w:rPr>
          <w:rFonts w:ascii="Arial" w:eastAsia="Times New Roman" w:hAnsi="Arial" w:cs="Arial"/>
          <w:color w:val="000000"/>
          <w:sz w:val="24"/>
          <w:szCs w:val="24"/>
          <w:lang w:eastAsia="en-GB"/>
        </w:rPr>
        <w:t>(Accessed 21 Nov. 2020).</w:t>
      </w:r>
    </w:p>
    <w:p w14:paraId="2F527EAD" w14:textId="5B15B2B0" w:rsidR="00135298" w:rsidRPr="00135298" w:rsidRDefault="00135298" w:rsidP="00135298">
      <w:pPr>
        <w:spacing w:after="240" w:line="240" w:lineRule="auto"/>
        <w:rPr>
          <w:rFonts w:ascii="Times New Roman" w:eastAsia="Times New Roman" w:hAnsi="Times New Roman" w:cs="Times New Roman"/>
          <w:sz w:val="24"/>
          <w:szCs w:val="24"/>
          <w:lang w:eastAsia="en-GB"/>
        </w:rPr>
      </w:pPr>
      <w:r w:rsidRPr="00135298">
        <w:rPr>
          <w:rFonts w:ascii="Arial" w:eastAsia="Times New Roman" w:hAnsi="Arial" w:cs="Arial"/>
          <w:color w:val="000000"/>
          <w:sz w:val="24"/>
          <w:szCs w:val="24"/>
          <w:lang w:eastAsia="en-GB"/>
        </w:rPr>
        <w:t xml:space="preserve">Bolla, </w:t>
      </w:r>
      <w:proofErr w:type="spellStart"/>
      <w:r w:rsidRPr="00135298">
        <w:rPr>
          <w:rFonts w:ascii="Arial" w:eastAsia="Times New Roman" w:hAnsi="Arial" w:cs="Arial"/>
          <w:color w:val="000000"/>
          <w:sz w:val="24"/>
          <w:szCs w:val="24"/>
          <w:lang w:eastAsia="en-GB"/>
        </w:rPr>
        <w:t>Caretto</w:t>
      </w:r>
      <w:proofErr w:type="spellEnd"/>
      <w:r w:rsidRPr="00135298">
        <w:rPr>
          <w:rFonts w:ascii="Arial" w:eastAsia="Times New Roman" w:hAnsi="Arial" w:cs="Arial"/>
          <w:color w:val="000000"/>
          <w:sz w:val="24"/>
          <w:szCs w:val="24"/>
          <w:lang w:eastAsia="en-GB"/>
        </w:rPr>
        <w:t xml:space="preserve">, </w:t>
      </w:r>
      <w:proofErr w:type="spellStart"/>
      <w:r w:rsidRPr="00135298">
        <w:rPr>
          <w:rFonts w:ascii="Arial" w:eastAsia="Times New Roman" w:hAnsi="Arial" w:cs="Arial"/>
          <w:color w:val="000000"/>
          <w:sz w:val="24"/>
          <w:szCs w:val="24"/>
          <w:lang w:eastAsia="en-GB"/>
        </w:rPr>
        <w:t>Laurenzi</w:t>
      </w:r>
      <w:proofErr w:type="spellEnd"/>
      <w:r w:rsidRPr="00135298">
        <w:rPr>
          <w:rFonts w:ascii="Arial" w:eastAsia="Times New Roman" w:hAnsi="Arial" w:cs="Arial"/>
          <w:color w:val="000000"/>
          <w:sz w:val="24"/>
          <w:szCs w:val="24"/>
          <w:lang w:eastAsia="en-GB"/>
        </w:rPr>
        <w:t xml:space="preserve">, </w:t>
      </w:r>
      <w:proofErr w:type="spellStart"/>
      <w:r w:rsidRPr="00135298">
        <w:rPr>
          <w:rFonts w:ascii="Arial" w:eastAsia="Times New Roman" w:hAnsi="Arial" w:cs="Arial"/>
          <w:color w:val="000000"/>
          <w:sz w:val="24"/>
          <w:szCs w:val="24"/>
          <w:lang w:eastAsia="en-GB"/>
        </w:rPr>
        <w:t>Scavini</w:t>
      </w:r>
      <w:proofErr w:type="spellEnd"/>
      <w:r w:rsidRPr="00135298">
        <w:rPr>
          <w:rFonts w:ascii="Arial" w:eastAsia="Times New Roman" w:hAnsi="Arial" w:cs="Arial"/>
          <w:color w:val="000000"/>
          <w:sz w:val="24"/>
          <w:szCs w:val="24"/>
          <w:lang w:eastAsia="en-GB"/>
        </w:rPr>
        <w:t xml:space="preserve"> and </w:t>
      </w:r>
      <w:proofErr w:type="spellStart"/>
      <w:r w:rsidRPr="00135298">
        <w:rPr>
          <w:rFonts w:ascii="Arial" w:eastAsia="Times New Roman" w:hAnsi="Arial" w:cs="Arial"/>
          <w:color w:val="000000"/>
          <w:sz w:val="24"/>
          <w:szCs w:val="24"/>
          <w:lang w:eastAsia="en-GB"/>
        </w:rPr>
        <w:t>Piemonti</w:t>
      </w:r>
      <w:proofErr w:type="spellEnd"/>
      <w:r w:rsidRPr="00135298">
        <w:rPr>
          <w:rFonts w:ascii="Arial" w:eastAsia="Times New Roman" w:hAnsi="Arial" w:cs="Arial"/>
          <w:color w:val="000000"/>
          <w:sz w:val="24"/>
          <w:szCs w:val="24"/>
          <w:lang w:eastAsia="en-GB"/>
        </w:rPr>
        <w:t xml:space="preserve"> (2019) Low-Carb and Ketogenic Diets in Type 1 and Type 2 Diabetes. </w:t>
      </w:r>
      <w:r w:rsidRPr="00135298">
        <w:rPr>
          <w:rFonts w:ascii="Arial" w:eastAsia="Times New Roman" w:hAnsi="Arial" w:cs="Arial"/>
          <w:i/>
          <w:iCs/>
          <w:color w:val="000000"/>
          <w:sz w:val="24"/>
          <w:szCs w:val="24"/>
          <w:lang w:eastAsia="en-GB"/>
        </w:rPr>
        <w:t>Nutrients</w:t>
      </w:r>
      <w:r w:rsidRPr="00135298">
        <w:rPr>
          <w:rFonts w:ascii="Arial" w:eastAsia="Times New Roman" w:hAnsi="Arial" w:cs="Arial"/>
          <w:color w:val="000000"/>
          <w:sz w:val="24"/>
          <w:szCs w:val="24"/>
          <w:lang w:eastAsia="en-GB"/>
        </w:rPr>
        <w:t xml:space="preserve">, [online] 11(5), p.962. Available at: </w:t>
      </w:r>
      <w:hyperlink r:id="rId11" w:history="1">
        <w:r w:rsidRPr="00135298">
          <w:rPr>
            <w:rFonts w:ascii="Arial" w:eastAsia="Times New Roman" w:hAnsi="Arial" w:cs="Arial"/>
            <w:color w:val="1155CC"/>
            <w:sz w:val="24"/>
            <w:szCs w:val="24"/>
            <w:u w:val="single"/>
            <w:lang w:eastAsia="en-GB"/>
          </w:rPr>
          <w:t>https://www.mdpi.com/2072-6643/11/5/962/htm</w:t>
        </w:r>
      </w:hyperlink>
      <w:r w:rsidR="00991AF8">
        <w:rPr>
          <w:rFonts w:ascii="Times New Roman" w:eastAsia="Times New Roman" w:hAnsi="Times New Roman" w:cs="Times New Roman"/>
          <w:sz w:val="24"/>
          <w:szCs w:val="24"/>
          <w:lang w:eastAsia="en-GB"/>
        </w:rPr>
        <w:t xml:space="preserve">  </w:t>
      </w:r>
      <w:r w:rsidRPr="00135298">
        <w:rPr>
          <w:rFonts w:ascii="Arial" w:eastAsia="Times New Roman" w:hAnsi="Arial" w:cs="Arial"/>
          <w:color w:val="000000"/>
          <w:sz w:val="24"/>
          <w:szCs w:val="24"/>
          <w:lang w:eastAsia="en-GB"/>
        </w:rPr>
        <w:t>(Accessed 26 Nov. 2020).</w:t>
      </w:r>
    </w:p>
    <w:p w14:paraId="49525A48" w14:textId="72F0648D" w:rsidR="00135298" w:rsidRPr="00135298" w:rsidRDefault="00135298" w:rsidP="00991AF8">
      <w:pPr>
        <w:spacing w:after="240" w:line="240" w:lineRule="auto"/>
        <w:rPr>
          <w:rFonts w:ascii="Times New Roman" w:eastAsia="Times New Roman" w:hAnsi="Times New Roman" w:cs="Times New Roman"/>
          <w:sz w:val="24"/>
          <w:szCs w:val="24"/>
          <w:lang w:eastAsia="en-GB"/>
        </w:rPr>
      </w:pPr>
      <w:r w:rsidRPr="00135298">
        <w:rPr>
          <w:rFonts w:ascii="Arial" w:eastAsia="Times New Roman" w:hAnsi="Arial" w:cs="Arial"/>
          <w:color w:val="000000"/>
          <w:sz w:val="24"/>
          <w:szCs w:val="24"/>
          <w:lang w:eastAsia="en-GB"/>
        </w:rPr>
        <w:t xml:space="preserve">Diabetes.co.uk (2015) </w:t>
      </w:r>
      <w:r w:rsidRPr="00135298">
        <w:rPr>
          <w:rFonts w:ascii="Arial" w:eastAsia="Times New Roman" w:hAnsi="Arial" w:cs="Arial"/>
          <w:i/>
          <w:iCs/>
          <w:color w:val="000000"/>
          <w:sz w:val="24"/>
          <w:szCs w:val="24"/>
          <w:lang w:eastAsia="en-GB"/>
        </w:rPr>
        <w:t>NHS report finds that lack of exercise is responsible for type 2 diabetes rates</w:t>
      </w:r>
      <w:r w:rsidRPr="00135298">
        <w:rPr>
          <w:rFonts w:ascii="Arial" w:eastAsia="Times New Roman" w:hAnsi="Arial" w:cs="Arial"/>
          <w:color w:val="000000"/>
          <w:sz w:val="24"/>
          <w:szCs w:val="24"/>
          <w:lang w:eastAsia="en-GB"/>
        </w:rPr>
        <w:t xml:space="preserve">. [online] Diabetes. Available at: </w:t>
      </w:r>
      <w:hyperlink r:id="rId12" w:history="1">
        <w:r w:rsidRPr="00135298">
          <w:rPr>
            <w:rFonts w:ascii="Arial" w:eastAsia="Times New Roman" w:hAnsi="Arial" w:cs="Arial"/>
            <w:color w:val="1155CC"/>
            <w:sz w:val="24"/>
            <w:szCs w:val="24"/>
            <w:u w:val="single"/>
            <w:lang w:eastAsia="en-GB"/>
          </w:rPr>
          <w:t>https://www.diabetes.co.uk/news/2015/aug/nhs-report-finds-that-lack-of-exercise-is-responsible-for-type-2-diabetes-rates-96221757.html</w:t>
        </w:r>
      </w:hyperlink>
      <w:r w:rsidRPr="00135298">
        <w:rPr>
          <w:rFonts w:ascii="Arial" w:eastAsia="Times New Roman" w:hAnsi="Arial" w:cs="Arial"/>
          <w:color w:val="000000"/>
          <w:sz w:val="24"/>
          <w:szCs w:val="24"/>
          <w:lang w:eastAsia="en-GB"/>
        </w:rPr>
        <w:t> </w:t>
      </w:r>
      <w:r w:rsidR="00991AF8">
        <w:rPr>
          <w:rFonts w:ascii="Times New Roman" w:eastAsia="Times New Roman" w:hAnsi="Times New Roman" w:cs="Times New Roman"/>
          <w:sz w:val="24"/>
          <w:szCs w:val="24"/>
          <w:lang w:eastAsia="en-GB"/>
        </w:rPr>
        <w:t xml:space="preserve"> </w:t>
      </w:r>
      <w:r w:rsidRPr="00135298">
        <w:rPr>
          <w:rFonts w:ascii="Arial" w:eastAsia="Times New Roman" w:hAnsi="Arial" w:cs="Arial"/>
          <w:color w:val="000000"/>
          <w:sz w:val="24"/>
          <w:szCs w:val="24"/>
          <w:lang w:eastAsia="en-GB"/>
        </w:rPr>
        <w:t>(Accessed 24 Nov. 2020).</w:t>
      </w:r>
    </w:p>
    <w:p w14:paraId="775E69C6" w14:textId="77777777" w:rsidR="00135298" w:rsidRPr="00135298" w:rsidRDefault="00135298" w:rsidP="00135298">
      <w:pPr>
        <w:spacing w:after="240" w:line="240" w:lineRule="auto"/>
        <w:rPr>
          <w:rFonts w:ascii="Times New Roman" w:eastAsia="Times New Roman" w:hAnsi="Times New Roman" w:cs="Times New Roman"/>
          <w:sz w:val="24"/>
          <w:szCs w:val="24"/>
          <w:lang w:eastAsia="en-GB"/>
        </w:rPr>
      </w:pPr>
      <w:r w:rsidRPr="00135298">
        <w:rPr>
          <w:rFonts w:ascii="Arial" w:eastAsia="Times New Roman" w:hAnsi="Arial" w:cs="Arial"/>
          <w:color w:val="000000"/>
          <w:sz w:val="24"/>
          <w:szCs w:val="24"/>
          <w:lang w:eastAsia="en-GB"/>
        </w:rPr>
        <w:t xml:space="preserve">Diabetes.co.uk. (2019a) </w:t>
      </w:r>
      <w:r w:rsidRPr="00135298">
        <w:rPr>
          <w:rFonts w:ascii="Arial" w:eastAsia="Times New Roman" w:hAnsi="Arial" w:cs="Arial"/>
          <w:i/>
          <w:iCs/>
          <w:color w:val="000000"/>
          <w:sz w:val="24"/>
          <w:szCs w:val="24"/>
          <w:lang w:eastAsia="en-GB"/>
        </w:rPr>
        <w:t>The Endocrine System and Diabetes - Pancreas, Liver &amp; Kidneys</w:t>
      </w:r>
      <w:r w:rsidRPr="00135298">
        <w:rPr>
          <w:rFonts w:ascii="Arial" w:eastAsia="Times New Roman" w:hAnsi="Arial" w:cs="Arial"/>
          <w:color w:val="000000"/>
          <w:sz w:val="24"/>
          <w:szCs w:val="24"/>
          <w:lang w:eastAsia="en-GB"/>
        </w:rPr>
        <w:t xml:space="preserve">. [online] Available at: </w:t>
      </w:r>
      <w:hyperlink r:id="rId13" w:history="1">
        <w:r w:rsidRPr="00135298">
          <w:rPr>
            <w:rFonts w:ascii="Arial" w:eastAsia="Times New Roman" w:hAnsi="Arial" w:cs="Arial"/>
            <w:color w:val="1155CC"/>
            <w:sz w:val="24"/>
            <w:szCs w:val="24"/>
            <w:u w:val="single"/>
            <w:lang w:eastAsia="en-GB"/>
          </w:rPr>
          <w:t>https://www.diabetes.co.uk/body/endocrine-system.html</w:t>
        </w:r>
      </w:hyperlink>
      <w:r w:rsidRPr="00135298">
        <w:rPr>
          <w:rFonts w:ascii="Arial" w:eastAsia="Times New Roman" w:hAnsi="Arial" w:cs="Arial"/>
          <w:color w:val="000000"/>
          <w:sz w:val="24"/>
          <w:szCs w:val="24"/>
          <w:lang w:eastAsia="en-GB"/>
        </w:rPr>
        <w:t>  (Accessed 23 Nov. 2020).</w:t>
      </w:r>
    </w:p>
    <w:p w14:paraId="11418860" w14:textId="25B70866" w:rsidR="00135298" w:rsidRPr="00135298" w:rsidRDefault="00135298" w:rsidP="00135298">
      <w:pPr>
        <w:spacing w:after="240" w:line="240" w:lineRule="auto"/>
        <w:rPr>
          <w:rFonts w:ascii="Times New Roman" w:eastAsia="Times New Roman" w:hAnsi="Times New Roman" w:cs="Times New Roman"/>
          <w:sz w:val="24"/>
          <w:szCs w:val="24"/>
          <w:lang w:eastAsia="en-GB"/>
        </w:rPr>
      </w:pPr>
      <w:r w:rsidRPr="00135298">
        <w:rPr>
          <w:rFonts w:ascii="Arial" w:eastAsia="Times New Roman" w:hAnsi="Arial" w:cs="Arial"/>
          <w:color w:val="000000"/>
          <w:sz w:val="24"/>
          <w:szCs w:val="24"/>
          <w:lang w:eastAsia="en-GB"/>
        </w:rPr>
        <w:t xml:space="preserve">Diabetes.co.uk (2019b) </w:t>
      </w:r>
      <w:r w:rsidRPr="00135298">
        <w:rPr>
          <w:rFonts w:ascii="Arial" w:eastAsia="Times New Roman" w:hAnsi="Arial" w:cs="Arial"/>
          <w:i/>
          <w:iCs/>
          <w:color w:val="000000"/>
          <w:sz w:val="24"/>
          <w:szCs w:val="24"/>
          <w:lang w:eastAsia="en-GB"/>
        </w:rPr>
        <w:t>Over 400 people are diagnosed with diabetes in UK every day. Check the risk factors of type 2 diabetes and its links to genes, ethnicity, obesity &amp; diet.</w:t>
      </w:r>
      <w:r w:rsidRPr="00135298">
        <w:rPr>
          <w:rFonts w:ascii="Arial" w:eastAsia="Times New Roman" w:hAnsi="Arial" w:cs="Arial"/>
          <w:color w:val="000000"/>
          <w:sz w:val="24"/>
          <w:szCs w:val="24"/>
          <w:lang w:eastAsia="en-GB"/>
        </w:rPr>
        <w:t xml:space="preserve"> [online] Diabetes. Available at: </w:t>
      </w:r>
      <w:hyperlink r:id="rId14" w:anchor=":~:text=Type%202%20diabetes%20mellitus%20is" w:history="1">
        <w:r w:rsidRPr="00135298">
          <w:rPr>
            <w:rFonts w:ascii="Arial" w:eastAsia="Times New Roman" w:hAnsi="Arial" w:cs="Arial"/>
            <w:color w:val="1155CC"/>
            <w:sz w:val="24"/>
            <w:szCs w:val="24"/>
            <w:u w:val="single"/>
            <w:lang w:eastAsia="en-GB"/>
          </w:rPr>
          <w:t>https://www.diabetes.co.uk/type2-diabetes.html#:~:text=Type%202%20diabetes%20mellitus%20is</w:t>
        </w:r>
      </w:hyperlink>
      <w:r w:rsidRPr="00135298">
        <w:rPr>
          <w:rFonts w:ascii="Arial" w:eastAsia="Times New Roman" w:hAnsi="Arial" w:cs="Arial"/>
          <w:color w:val="000000"/>
          <w:sz w:val="24"/>
          <w:szCs w:val="24"/>
          <w:lang w:eastAsia="en-GB"/>
        </w:rPr>
        <w:t>. </w:t>
      </w:r>
      <w:r w:rsidR="00991AF8">
        <w:rPr>
          <w:rFonts w:ascii="Times New Roman" w:eastAsia="Times New Roman" w:hAnsi="Times New Roman" w:cs="Times New Roman"/>
          <w:sz w:val="24"/>
          <w:szCs w:val="24"/>
          <w:lang w:eastAsia="en-GB"/>
        </w:rPr>
        <w:t xml:space="preserve"> </w:t>
      </w:r>
      <w:r w:rsidRPr="00135298">
        <w:rPr>
          <w:rFonts w:ascii="Arial" w:eastAsia="Times New Roman" w:hAnsi="Arial" w:cs="Arial"/>
          <w:color w:val="000000"/>
          <w:sz w:val="24"/>
          <w:szCs w:val="24"/>
          <w:lang w:eastAsia="en-GB"/>
        </w:rPr>
        <w:t>(Accessed 23 Nov. 2020)</w:t>
      </w:r>
    </w:p>
    <w:p w14:paraId="62BFE9F2" w14:textId="56FCA5C4" w:rsidR="00135298" w:rsidRPr="00135298" w:rsidRDefault="00135298" w:rsidP="00135298">
      <w:pPr>
        <w:spacing w:after="240" w:line="240" w:lineRule="auto"/>
        <w:rPr>
          <w:rFonts w:ascii="Times New Roman" w:eastAsia="Times New Roman" w:hAnsi="Times New Roman" w:cs="Times New Roman"/>
          <w:sz w:val="24"/>
          <w:szCs w:val="24"/>
          <w:lang w:eastAsia="en-GB"/>
        </w:rPr>
      </w:pPr>
      <w:r w:rsidRPr="00135298">
        <w:rPr>
          <w:rFonts w:ascii="Arial" w:eastAsia="Times New Roman" w:hAnsi="Arial" w:cs="Arial"/>
          <w:color w:val="000000"/>
          <w:sz w:val="24"/>
          <w:szCs w:val="24"/>
          <w:lang w:eastAsia="en-GB"/>
        </w:rPr>
        <w:t xml:space="preserve">Diabetes.co.uk (2019c) </w:t>
      </w:r>
      <w:r w:rsidRPr="00135298">
        <w:rPr>
          <w:rFonts w:ascii="Arial" w:eastAsia="Times New Roman" w:hAnsi="Arial" w:cs="Arial"/>
          <w:i/>
          <w:iCs/>
          <w:color w:val="000000"/>
          <w:sz w:val="24"/>
          <w:szCs w:val="24"/>
          <w:lang w:eastAsia="en-GB"/>
        </w:rPr>
        <w:t xml:space="preserve">Global studies on ethnic groups and minorities and the rising incidence of diabetes have revealed one factor in particular; ethnicity can increase or decrease </w:t>
      </w:r>
      <w:proofErr w:type="gramStart"/>
      <w:r w:rsidRPr="00135298">
        <w:rPr>
          <w:rFonts w:ascii="Arial" w:eastAsia="Times New Roman" w:hAnsi="Arial" w:cs="Arial"/>
          <w:i/>
          <w:iCs/>
          <w:color w:val="000000"/>
          <w:sz w:val="24"/>
          <w:szCs w:val="24"/>
          <w:lang w:eastAsia="en-GB"/>
        </w:rPr>
        <w:t>ones</w:t>
      </w:r>
      <w:proofErr w:type="gramEnd"/>
      <w:r w:rsidRPr="00135298">
        <w:rPr>
          <w:rFonts w:ascii="Arial" w:eastAsia="Times New Roman" w:hAnsi="Arial" w:cs="Arial"/>
          <w:i/>
          <w:iCs/>
          <w:color w:val="000000"/>
          <w:sz w:val="24"/>
          <w:szCs w:val="24"/>
          <w:lang w:eastAsia="en-GB"/>
        </w:rPr>
        <w:t xml:space="preserve"> risk of developing diabetes.</w:t>
      </w:r>
      <w:r w:rsidRPr="00135298">
        <w:rPr>
          <w:rFonts w:ascii="Arial" w:eastAsia="Times New Roman" w:hAnsi="Arial" w:cs="Arial"/>
          <w:color w:val="000000"/>
          <w:sz w:val="24"/>
          <w:szCs w:val="24"/>
          <w:lang w:eastAsia="en-GB"/>
        </w:rPr>
        <w:t xml:space="preserve"> [online] Diabetes. Available at: </w:t>
      </w:r>
      <w:hyperlink r:id="rId15" w:history="1">
        <w:r w:rsidRPr="00135298">
          <w:rPr>
            <w:rFonts w:ascii="Arial" w:eastAsia="Times New Roman" w:hAnsi="Arial" w:cs="Arial"/>
            <w:color w:val="1155CC"/>
            <w:sz w:val="24"/>
            <w:szCs w:val="24"/>
            <w:u w:val="single"/>
            <w:lang w:eastAsia="en-GB"/>
          </w:rPr>
          <w:t>https://www.diabetes.co.uk/diabetes-and-ethnicity.html</w:t>
        </w:r>
      </w:hyperlink>
      <w:r w:rsidRPr="00135298">
        <w:rPr>
          <w:rFonts w:ascii="Arial" w:eastAsia="Times New Roman" w:hAnsi="Arial" w:cs="Arial"/>
          <w:color w:val="000000"/>
          <w:sz w:val="24"/>
          <w:szCs w:val="24"/>
          <w:lang w:eastAsia="en-GB"/>
        </w:rPr>
        <w:t>. </w:t>
      </w:r>
      <w:r w:rsidR="00991AF8">
        <w:rPr>
          <w:rFonts w:ascii="Times New Roman" w:eastAsia="Times New Roman" w:hAnsi="Times New Roman" w:cs="Times New Roman"/>
          <w:sz w:val="24"/>
          <w:szCs w:val="24"/>
          <w:lang w:eastAsia="en-GB"/>
        </w:rPr>
        <w:t xml:space="preserve"> </w:t>
      </w:r>
      <w:r w:rsidRPr="00135298">
        <w:rPr>
          <w:rFonts w:ascii="Arial" w:eastAsia="Times New Roman" w:hAnsi="Arial" w:cs="Arial"/>
          <w:color w:val="000000"/>
          <w:sz w:val="24"/>
          <w:szCs w:val="24"/>
          <w:lang w:eastAsia="en-GB"/>
        </w:rPr>
        <w:t>(Accessed 24 Nov. 2020)</w:t>
      </w:r>
    </w:p>
    <w:p w14:paraId="5957C5DD" w14:textId="5FA9DCF6" w:rsidR="00135298" w:rsidRPr="00135298" w:rsidRDefault="00135298" w:rsidP="00135298">
      <w:pPr>
        <w:spacing w:after="240" w:line="240" w:lineRule="auto"/>
        <w:rPr>
          <w:rFonts w:ascii="Times New Roman" w:eastAsia="Times New Roman" w:hAnsi="Times New Roman" w:cs="Times New Roman"/>
          <w:sz w:val="24"/>
          <w:szCs w:val="24"/>
          <w:lang w:eastAsia="en-GB"/>
        </w:rPr>
      </w:pPr>
      <w:r w:rsidRPr="00135298">
        <w:rPr>
          <w:rFonts w:ascii="Arial" w:eastAsia="Times New Roman" w:hAnsi="Arial" w:cs="Arial"/>
          <w:color w:val="000000"/>
          <w:sz w:val="24"/>
          <w:szCs w:val="24"/>
          <w:lang w:eastAsia="en-GB"/>
        </w:rPr>
        <w:t xml:space="preserve">Diabetes UK. (2017) </w:t>
      </w:r>
      <w:r w:rsidRPr="00135298">
        <w:rPr>
          <w:rFonts w:ascii="Arial" w:eastAsia="Times New Roman" w:hAnsi="Arial" w:cs="Arial"/>
          <w:i/>
          <w:iCs/>
          <w:color w:val="000000"/>
          <w:sz w:val="24"/>
          <w:szCs w:val="24"/>
          <w:lang w:eastAsia="en-GB"/>
        </w:rPr>
        <w:t>What is a healthy, balanced diet for diabetes?</w:t>
      </w:r>
      <w:r w:rsidRPr="00135298">
        <w:rPr>
          <w:rFonts w:ascii="Arial" w:eastAsia="Times New Roman" w:hAnsi="Arial" w:cs="Arial"/>
          <w:color w:val="000000"/>
          <w:sz w:val="24"/>
          <w:szCs w:val="24"/>
          <w:lang w:eastAsia="en-GB"/>
        </w:rPr>
        <w:t xml:space="preserve"> [online] Available at: </w:t>
      </w:r>
      <w:hyperlink r:id="rId16" w:history="1">
        <w:r w:rsidRPr="00135298">
          <w:rPr>
            <w:rFonts w:ascii="Arial" w:eastAsia="Times New Roman" w:hAnsi="Arial" w:cs="Arial"/>
            <w:color w:val="1155CC"/>
            <w:sz w:val="24"/>
            <w:szCs w:val="24"/>
            <w:u w:val="single"/>
            <w:lang w:eastAsia="en-GB"/>
          </w:rPr>
          <w:t>https://www.diabetes.org.uk/guide-to-diabetes/enjoy-food/eating-with-diabetes/what-is-a-healthy-balanced-diet</w:t>
        </w:r>
      </w:hyperlink>
      <w:r w:rsidR="00991AF8">
        <w:rPr>
          <w:rFonts w:ascii="Times New Roman" w:eastAsia="Times New Roman" w:hAnsi="Times New Roman" w:cs="Times New Roman"/>
          <w:sz w:val="24"/>
          <w:szCs w:val="24"/>
          <w:lang w:eastAsia="en-GB"/>
        </w:rPr>
        <w:t xml:space="preserve">  </w:t>
      </w:r>
      <w:r w:rsidRPr="00135298">
        <w:rPr>
          <w:rFonts w:ascii="Arial" w:eastAsia="Times New Roman" w:hAnsi="Arial" w:cs="Arial"/>
          <w:color w:val="000000"/>
          <w:sz w:val="24"/>
          <w:szCs w:val="24"/>
          <w:lang w:eastAsia="en-GB"/>
        </w:rPr>
        <w:t>(Accessed 26 Nov. 2020).</w:t>
      </w:r>
    </w:p>
    <w:p w14:paraId="174E9D35" w14:textId="77777777" w:rsidR="00135298" w:rsidRPr="00135298" w:rsidRDefault="00135298" w:rsidP="00135298">
      <w:pPr>
        <w:spacing w:after="0" w:line="240" w:lineRule="auto"/>
        <w:rPr>
          <w:rFonts w:ascii="Times New Roman" w:eastAsia="Times New Roman" w:hAnsi="Times New Roman" w:cs="Times New Roman"/>
          <w:sz w:val="24"/>
          <w:szCs w:val="24"/>
          <w:lang w:eastAsia="en-GB"/>
        </w:rPr>
      </w:pPr>
    </w:p>
    <w:p w14:paraId="3DF1BFA3" w14:textId="77777777" w:rsidR="00135298" w:rsidRPr="00135298" w:rsidRDefault="00135298" w:rsidP="00135298">
      <w:pPr>
        <w:spacing w:after="240" w:line="240" w:lineRule="auto"/>
        <w:rPr>
          <w:rFonts w:ascii="Times New Roman" w:eastAsia="Times New Roman" w:hAnsi="Times New Roman" w:cs="Times New Roman"/>
          <w:sz w:val="24"/>
          <w:szCs w:val="24"/>
          <w:lang w:eastAsia="en-GB"/>
        </w:rPr>
      </w:pPr>
      <w:r w:rsidRPr="00135298">
        <w:rPr>
          <w:rFonts w:ascii="Arial" w:eastAsia="Times New Roman" w:hAnsi="Arial" w:cs="Arial"/>
          <w:color w:val="000000"/>
          <w:sz w:val="24"/>
          <w:szCs w:val="24"/>
          <w:lang w:eastAsia="en-GB"/>
        </w:rPr>
        <w:t xml:space="preserve">GI Society (2019) </w:t>
      </w:r>
      <w:r w:rsidRPr="00135298">
        <w:rPr>
          <w:rFonts w:ascii="Arial" w:eastAsia="Times New Roman" w:hAnsi="Arial" w:cs="Arial"/>
          <w:i/>
          <w:iCs/>
          <w:color w:val="000000"/>
          <w:sz w:val="24"/>
          <w:szCs w:val="24"/>
          <w:lang w:eastAsia="en-GB"/>
        </w:rPr>
        <w:t>Diabetes and the Gut</w:t>
      </w:r>
      <w:r w:rsidRPr="00135298">
        <w:rPr>
          <w:rFonts w:ascii="Arial" w:eastAsia="Times New Roman" w:hAnsi="Arial" w:cs="Arial"/>
          <w:color w:val="000000"/>
          <w:sz w:val="24"/>
          <w:szCs w:val="24"/>
          <w:lang w:eastAsia="en-GB"/>
        </w:rPr>
        <w:t xml:space="preserve">. [online] Gastrointestinal Society. Available at: </w:t>
      </w:r>
      <w:hyperlink r:id="rId17" w:history="1">
        <w:r w:rsidRPr="00135298">
          <w:rPr>
            <w:rFonts w:ascii="Arial" w:eastAsia="Times New Roman" w:hAnsi="Arial" w:cs="Arial"/>
            <w:color w:val="1155CC"/>
            <w:sz w:val="24"/>
            <w:szCs w:val="24"/>
            <w:u w:val="single"/>
            <w:lang w:eastAsia="en-GB"/>
          </w:rPr>
          <w:t>https://badgut.org/information-centre/a-z-digestive-topics/diabetes-and-the-gut/</w:t>
        </w:r>
      </w:hyperlink>
      <w:r w:rsidRPr="00135298">
        <w:rPr>
          <w:rFonts w:ascii="Arial" w:eastAsia="Times New Roman" w:hAnsi="Arial" w:cs="Arial"/>
          <w:color w:val="000000"/>
          <w:sz w:val="24"/>
          <w:szCs w:val="24"/>
          <w:lang w:eastAsia="en-GB"/>
        </w:rPr>
        <w:t>  (Accessed 26 Nov. 2020).</w:t>
      </w:r>
    </w:p>
    <w:p w14:paraId="1F1ADF92" w14:textId="0B5845A4" w:rsidR="00135298" w:rsidRPr="00135298" w:rsidRDefault="00135298" w:rsidP="00135298">
      <w:pPr>
        <w:spacing w:after="240" w:line="240" w:lineRule="auto"/>
        <w:rPr>
          <w:rFonts w:ascii="Times New Roman" w:eastAsia="Times New Roman" w:hAnsi="Times New Roman" w:cs="Times New Roman"/>
          <w:sz w:val="24"/>
          <w:szCs w:val="24"/>
          <w:lang w:eastAsia="en-GB"/>
        </w:rPr>
      </w:pPr>
      <w:r w:rsidRPr="00135298">
        <w:rPr>
          <w:rFonts w:ascii="Arial" w:eastAsia="Times New Roman" w:hAnsi="Arial" w:cs="Arial"/>
          <w:color w:val="000000"/>
          <w:sz w:val="24"/>
          <w:szCs w:val="24"/>
          <w:lang w:eastAsia="en-GB"/>
        </w:rPr>
        <w:t xml:space="preserve">Franz, M.J. (2016) Nutrition Therapy for the Prevention and Treatment of Prediabetes and Diabetes. </w:t>
      </w:r>
      <w:r w:rsidRPr="00135298">
        <w:rPr>
          <w:rFonts w:ascii="Arial" w:eastAsia="Times New Roman" w:hAnsi="Arial" w:cs="Arial"/>
          <w:i/>
          <w:iCs/>
          <w:color w:val="000000"/>
          <w:sz w:val="24"/>
          <w:szCs w:val="24"/>
          <w:lang w:eastAsia="en-GB"/>
        </w:rPr>
        <w:t>Nutrition in Lifestyle Medicine</w:t>
      </w:r>
      <w:r w:rsidRPr="00135298">
        <w:rPr>
          <w:rFonts w:ascii="Arial" w:eastAsia="Times New Roman" w:hAnsi="Arial" w:cs="Arial"/>
          <w:color w:val="000000"/>
          <w:sz w:val="24"/>
          <w:szCs w:val="24"/>
          <w:lang w:eastAsia="en-GB"/>
        </w:rPr>
        <w:t xml:space="preserve">, [online] pp.151–171. Available at: </w:t>
      </w:r>
      <w:hyperlink r:id="rId18" w:history="1">
        <w:r w:rsidRPr="00135298">
          <w:rPr>
            <w:rFonts w:ascii="Arial" w:eastAsia="Times New Roman" w:hAnsi="Arial" w:cs="Arial"/>
            <w:color w:val="1155CC"/>
            <w:sz w:val="24"/>
            <w:szCs w:val="24"/>
            <w:u w:val="single"/>
            <w:lang w:eastAsia="en-GB"/>
          </w:rPr>
          <w:t>https://link.springer.com/chapter/10.1007/978-3-319-43027-0_8</w:t>
        </w:r>
      </w:hyperlink>
      <w:r w:rsidR="00991AF8">
        <w:rPr>
          <w:rFonts w:ascii="Times New Roman" w:eastAsia="Times New Roman" w:hAnsi="Times New Roman" w:cs="Times New Roman"/>
          <w:sz w:val="24"/>
          <w:szCs w:val="24"/>
          <w:lang w:eastAsia="en-GB"/>
        </w:rPr>
        <w:t xml:space="preserve">  </w:t>
      </w:r>
      <w:r w:rsidRPr="00135298">
        <w:rPr>
          <w:rFonts w:ascii="Arial" w:eastAsia="Times New Roman" w:hAnsi="Arial" w:cs="Arial"/>
          <w:color w:val="000000"/>
          <w:sz w:val="24"/>
          <w:szCs w:val="24"/>
          <w:lang w:eastAsia="en-GB"/>
        </w:rPr>
        <w:t>(Accessed 28 Nov. 2020).</w:t>
      </w:r>
    </w:p>
    <w:p w14:paraId="64FF98B6" w14:textId="77777777" w:rsidR="00135298" w:rsidRPr="00135298" w:rsidRDefault="00135298" w:rsidP="00135298">
      <w:pPr>
        <w:spacing w:before="240" w:after="240" w:line="240" w:lineRule="auto"/>
        <w:rPr>
          <w:rFonts w:ascii="Times New Roman" w:eastAsia="Times New Roman" w:hAnsi="Times New Roman" w:cs="Times New Roman"/>
          <w:sz w:val="24"/>
          <w:szCs w:val="24"/>
          <w:lang w:eastAsia="en-GB"/>
        </w:rPr>
      </w:pPr>
      <w:r w:rsidRPr="00135298">
        <w:rPr>
          <w:rFonts w:ascii="Arial" w:eastAsia="Times New Roman" w:hAnsi="Arial" w:cs="Arial"/>
          <w:color w:val="000000"/>
          <w:sz w:val="24"/>
          <w:szCs w:val="24"/>
          <w:lang w:eastAsia="en-GB"/>
        </w:rPr>
        <w:lastRenderedPageBreak/>
        <w:t xml:space="preserve">‌Hormone.org. (2019) </w:t>
      </w:r>
      <w:r w:rsidRPr="00135298">
        <w:rPr>
          <w:rFonts w:ascii="Arial" w:eastAsia="Times New Roman" w:hAnsi="Arial" w:cs="Arial"/>
          <w:i/>
          <w:iCs/>
          <w:color w:val="000000"/>
          <w:sz w:val="24"/>
          <w:szCs w:val="24"/>
          <w:lang w:eastAsia="en-GB"/>
        </w:rPr>
        <w:t>The Endocrine System | Hormone Health Network</w:t>
      </w:r>
      <w:r w:rsidRPr="00135298">
        <w:rPr>
          <w:rFonts w:ascii="Arial" w:eastAsia="Times New Roman" w:hAnsi="Arial" w:cs="Arial"/>
          <w:color w:val="000000"/>
          <w:sz w:val="24"/>
          <w:szCs w:val="24"/>
          <w:lang w:eastAsia="en-GB"/>
        </w:rPr>
        <w:t>. [online] Available at: https://www.hormone.org/what-is-endocrinology/the-endocrine-system (Accessed 26 Nov. 2020).</w:t>
      </w:r>
    </w:p>
    <w:p w14:paraId="594195C4" w14:textId="49C69884" w:rsidR="00135298" w:rsidRPr="00135298" w:rsidRDefault="00135298" w:rsidP="00135298">
      <w:pPr>
        <w:spacing w:after="240" w:line="240" w:lineRule="auto"/>
        <w:rPr>
          <w:rFonts w:ascii="Times New Roman" w:eastAsia="Times New Roman" w:hAnsi="Times New Roman" w:cs="Times New Roman"/>
          <w:sz w:val="24"/>
          <w:szCs w:val="24"/>
          <w:lang w:eastAsia="en-GB"/>
        </w:rPr>
      </w:pPr>
      <w:r w:rsidRPr="00135298">
        <w:rPr>
          <w:rFonts w:ascii="Arial" w:eastAsia="Times New Roman" w:hAnsi="Arial" w:cs="Arial"/>
          <w:color w:val="000000"/>
          <w:sz w:val="24"/>
          <w:szCs w:val="24"/>
          <w:lang w:eastAsia="en-GB"/>
        </w:rPr>
        <w:t xml:space="preserve">Mayo Clinic (2018) </w:t>
      </w:r>
      <w:proofErr w:type="spellStart"/>
      <w:r w:rsidRPr="00135298">
        <w:rPr>
          <w:rFonts w:ascii="Arial" w:eastAsia="Times New Roman" w:hAnsi="Arial" w:cs="Arial"/>
          <w:i/>
          <w:iCs/>
          <w:color w:val="000000"/>
          <w:sz w:val="24"/>
          <w:szCs w:val="24"/>
          <w:lang w:eastAsia="en-GB"/>
        </w:rPr>
        <w:t>Hyperglycemia</w:t>
      </w:r>
      <w:proofErr w:type="spellEnd"/>
      <w:r w:rsidRPr="00135298">
        <w:rPr>
          <w:rFonts w:ascii="Arial" w:eastAsia="Times New Roman" w:hAnsi="Arial" w:cs="Arial"/>
          <w:i/>
          <w:iCs/>
          <w:color w:val="000000"/>
          <w:sz w:val="24"/>
          <w:szCs w:val="24"/>
          <w:lang w:eastAsia="en-GB"/>
        </w:rPr>
        <w:t xml:space="preserve"> in diabetes - Symptoms and causes</w:t>
      </w:r>
      <w:r w:rsidRPr="00135298">
        <w:rPr>
          <w:rFonts w:ascii="Arial" w:eastAsia="Times New Roman" w:hAnsi="Arial" w:cs="Arial"/>
          <w:color w:val="000000"/>
          <w:sz w:val="24"/>
          <w:szCs w:val="24"/>
          <w:lang w:eastAsia="en-GB"/>
        </w:rPr>
        <w:t xml:space="preserve">. [online] Mayo Clinic. Available at: </w:t>
      </w:r>
      <w:hyperlink r:id="rId19" w:history="1">
        <w:r w:rsidRPr="00135298">
          <w:rPr>
            <w:rFonts w:ascii="Arial" w:eastAsia="Times New Roman" w:hAnsi="Arial" w:cs="Arial"/>
            <w:color w:val="1155CC"/>
            <w:sz w:val="24"/>
            <w:szCs w:val="24"/>
            <w:u w:val="single"/>
            <w:lang w:eastAsia="en-GB"/>
          </w:rPr>
          <w:t>https://www.mayoclinic.org/diseases-conditions/hyperglycemia/symptoms-causes/syc-20373631</w:t>
        </w:r>
      </w:hyperlink>
      <w:r w:rsidR="00991AF8">
        <w:rPr>
          <w:rFonts w:ascii="Times New Roman" w:eastAsia="Times New Roman" w:hAnsi="Times New Roman" w:cs="Times New Roman"/>
          <w:sz w:val="24"/>
          <w:szCs w:val="24"/>
          <w:lang w:eastAsia="en-GB"/>
        </w:rPr>
        <w:t xml:space="preserve">  </w:t>
      </w:r>
      <w:r w:rsidRPr="00135298">
        <w:rPr>
          <w:rFonts w:ascii="Arial" w:eastAsia="Times New Roman" w:hAnsi="Arial" w:cs="Arial"/>
          <w:color w:val="000000"/>
          <w:sz w:val="24"/>
          <w:szCs w:val="24"/>
          <w:lang w:eastAsia="en-GB"/>
        </w:rPr>
        <w:t>(Accessed 29 Nov. 2020).</w:t>
      </w:r>
    </w:p>
    <w:p w14:paraId="6782935E" w14:textId="7FB8BC80" w:rsidR="00135298" w:rsidRPr="00135298" w:rsidRDefault="00135298" w:rsidP="00135298">
      <w:pPr>
        <w:spacing w:after="240" w:line="240" w:lineRule="auto"/>
        <w:rPr>
          <w:rFonts w:ascii="Times New Roman" w:eastAsia="Times New Roman" w:hAnsi="Times New Roman" w:cs="Times New Roman"/>
          <w:sz w:val="24"/>
          <w:szCs w:val="24"/>
          <w:lang w:eastAsia="en-GB"/>
        </w:rPr>
      </w:pPr>
      <w:r w:rsidRPr="00135298">
        <w:rPr>
          <w:rFonts w:ascii="Arial" w:eastAsia="Times New Roman" w:hAnsi="Arial" w:cs="Arial"/>
          <w:color w:val="000000"/>
          <w:sz w:val="24"/>
          <w:szCs w:val="24"/>
          <w:lang w:eastAsia="en-GB"/>
        </w:rPr>
        <w:t xml:space="preserve">Mayo Clinic (2019) </w:t>
      </w:r>
      <w:r w:rsidRPr="00135298">
        <w:rPr>
          <w:rFonts w:ascii="Arial" w:eastAsia="Times New Roman" w:hAnsi="Arial" w:cs="Arial"/>
          <w:i/>
          <w:iCs/>
          <w:color w:val="000000"/>
          <w:sz w:val="24"/>
          <w:szCs w:val="24"/>
          <w:lang w:eastAsia="en-GB"/>
        </w:rPr>
        <w:t>Type 2 diabetes - Symptoms and causes</w:t>
      </w:r>
      <w:r w:rsidRPr="00135298">
        <w:rPr>
          <w:rFonts w:ascii="Arial" w:eastAsia="Times New Roman" w:hAnsi="Arial" w:cs="Arial"/>
          <w:color w:val="000000"/>
          <w:sz w:val="24"/>
          <w:szCs w:val="24"/>
          <w:lang w:eastAsia="en-GB"/>
        </w:rPr>
        <w:t xml:space="preserve">. [online] Mayo Clinic. Available at: </w:t>
      </w:r>
      <w:hyperlink r:id="rId20" w:history="1">
        <w:r w:rsidRPr="00135298">
          <w:rPr>
            <w:rFonts w:ascii="Arial" w:eastAsia="Times New Roman" w:hAnsi="Arial" w:cs="Arial"/>
            <w:color w:val="1155CC"/>
            <w:sz w:val="24"/>
            <w:szCs w:val="24"/>
            <w:u w:val="single"/>
            <w:lang w:eastAsia="en-GB"/>
          </w:rPr>
          <w:t>https://www.mayoclinic.org/diseases-conditions/type-2-diabetes/symptoms-causes/syc-20351193</w:t>
        </w:r>
      </w:hyperlink>
      <w:r w:rsidR="00991AF8">
        <w:rPr>
          <w:rFonts w:ascii="Times New Roman" w:eastAsia="Times New Roman" w:hAnsi="Times New Roman" w:cs="Times New Roman"/>
          <w:sz w:val="24"/>
          <w:szCs w:val="24"/>
          <w:lang w:eastAsia="en-GB"/>
        </w:rPr>
        <w:t xml:space="preserve">  </w:t>
      </w:r>
      <w:r w:rsidRPr="00135298">
        <w:rPr>
          <w:rFonts w:ascii="Arial" w:eastAsia="Times New Roman" w:hAnsi="Arial" w:cs="Arial"/>
          <w:color w:val="000000"/>
          <w:sz w:val="24"/>
          <w:szCs w:val="24"/>
          <w:lang w:eastAsia="en-GB"/>
        </w:rPr>
        <w:t>(Accessed 29 Nov. 2020).</w:t>
      </w:r>
    </w:p>
    <w:p w14:paraId="4CC4169B" w14:textId="43C28C44" w:rsidR="00135298" w:rsidRPr="00135298" w:rsidRDefault="00135298" w:rsidP="00135298">
      <w:pPr>
        <w:spacing w:after="240" w:line="240" w:lineRule="auto"/>
        <w:rPr>
          <w:rFonts w:ascii="Times New Roman" w:eastAsia="Times New Roman" w:hAnsi="Times New Roman" w:cs="Times New Roman"/>
          <w:sz w:val="24"/>
          <w:szCs w:val="24"/>
          <w:lang w:eastAsia="en-GB"/>
        </w:rPr>
      </w:pPr>
      <w:r w:rsidRPr="00135298">
        <w:rPr>
          <w:rFonts w:ascii="Arial" w:eastAsia="Times New Roman" w:hAnsi="Arial" w:cs="Arial"/>
          <w:color w:val="000000"/>
          <w:sz w:val="24"/>
          <w:szCs w:val="24"/>
          <w:lang w:eastAsia="en-GB"/>
        </w:rPr>
        <w:t xml:space="preserve">MedicineNet. (n.d.) </w:t>
      </w:r>
      <w:r w:rsidRPr="00135298">
        <w:rPr>
          <w:rFonts w:ascii="Arial" w:eastAsia="Times New Roman" w:hAnsi="Arial" w:cs="Arial"/>
          <w:i/>
          <w:iCs/>
          <w:color w:val="000000"/>
          <w:sz w:val="24"/>
          <w:szCs w:val="24"/>
          <w:lang w:eastAsia="en-GB"/>
        </w:rPr>
        <w:t>Type 2 Diabetes Diet Guidelines: Foods to Eat, Foods to Avoid</w:t>
      </w:r>
      <w:r w:rsidRPr="00135298">
        <w:rPr>
          <w:rFonts w:ascii="Arial" w:eastAsia="Times New Roman" w:hAnsi="Arial" w:cs="Arial"/>
          <w:color w:val="000000"/>
          <w:sz w:val="24"/>
          <w:szCs w:val="24"/>
          <w:lang w:eastAsia="en-GB"/>
        </w:rPr>
        <w:t xml:space="preserve">. [online] Available at: </w:t>
      </w:r>
      <w:hyperlink r:id="rId21" w:history="1">
        <w:r w:rsidRPr="00135298">
          <w:rPr>
            <w:rFonts w:ascii="Arial" w:eastAsia="Times New Roman" w:hAnsi="Arial" w:cs="Arial"/>
            <w:color w:val="1155CC"/>
            <w:sz w:val="24"/>
            <w:szCs w:val="24"/>
            <w:u w:val="single"/>
            <w:lang w:eastAsia="en-GB"/>
          </w:rPr>
          <w:t>https://www.medicinenet.com/diabetic_diet_for_type_2_diabetes/article.htm</w:t>
        </w:r>
      </w:hyperlink>
      <w:r w:rsidRPr="00135298">
        <w:rPr>
          <w:rFonts w:ascii="Arial" w:eastAsia="Times New Roman" w:hAnsi="Arial" w:cs="Arial"/>
          <w:color w:val="000000"/>
          <w:sz w:val="24"/>
          <w:szCs w:val="24"/>
          <w:lang w:eastAsia="en-GB"/>
        </w:rPr>
        <w:t> </w:t>
      </w:r>
      <w:r w:rsidR="00991AF8">
        <w:rPr>
          <w:rFonts w:ascii="Times New Roman" w:eastAsia="Times New Roman" w:hAnsi="Times New Roman" w:cs="Times New Roman"/>
          <w:sz w:val="24"/>
          <w:szCs w:val="24"/>
          <w:lang w:eastAsia="en-GB"/>
        </w:rPr>
        <w:t xml:space="preserve">  </w:t>
      </w:r>
      <w:r w:rsidRPr="00135298">
        <w:rPr>
          <w:rFonts w:ascii="Arial" w:eastAsia="Times New Roman" w:hAnsi="Arial" w:cs="Arial"/>
          <w:color w:val="000000"/>
          <w:sz w:val="24"/>
          <w:szCs w:val="24"/>
          <w:lang w:eastAsia="en-GB"/>
        </w:rPr>
        <w:t>(Accessed 30 Nov. 2020).</w:t>
      </w:r>
    </w:p>
    <w:p w14:paraId="4952CB34" w14:textId="4D02CE6E" w:rsidR="00135298" w:rsidRPr="00135298" w:rsidRDefault="00135298" w:rsidP="00135298">
      <w:pPr>
        <w:spacing w:after="240" w:line="240" w:lineRule="auto"/>
        <w:rPr>
          <w:rFonts w:ascii="Times New Roman" w:eastAsia="Times New Roman" w:hAnsi="Times New Roman" w:cs="Times New Roman"/>
          <w:sz w:val="24"/>
          <w:szCs w:val="24"/>
          <w:lang w:eastAsia="en-GB"/>
        </w:rPr>
      </w:pPr>
      <w:r w:rsidRPr="00135298">
        <w:rPr>
          <w:rFonts w:ascii="Arial" w:eastAsia="Times New Roman" w:hAnsi="Arial" w:cs="Arial"/>
          <w:color w:val="000000"/>
          <w:sz w:val="24"/>
          <w:szCs w:val="24"/>
          <w:lang w:eastAsia="en-GB"/>
        </w:rPr>
        <w:t xml:space="preserve">Ministry of Health (no year found) </w:t>
      </w:r>
      <w:r w:rsidRPr="00135298">
        <w:rPr>
          <w:rFonts w:ascii="Arial" w:eastAsia="Times New Roman" w:hAnsi="Arial" w:cs="Arial"/>
          <w:i/>
          <w:iCs/>
          <w:color w:val="000000"/>
          <w:sz w:val="24"/>
          <w:szCs w:val="24"/>
          <w:lang w:eastAsia="en-GB"/>
        </w:rPr>
        <w:t>Endocrine Diseases - Diabetes</w:t>
      </w:r>
      <w:r w:rsidRPr="00135298">
        <w:rPr>
          <w:rFonts w:ascii="Arial" w:eastAsia="Times New Roman" w:hAnsi="Arial" w:cs="Arial"/>
          <w:color w:val="000000"/>
          <w:sz w:val="24"/>
          <w:szCs w:val="24"/>
          <w:lang w:eastAsia="en-GB"/>
        </w:rPr>
        <w:t xml:space="preserve">. [online] www.moh.gov.sa. Available at: </w:t>
      </w:r>
      <w:hyperlink r:id="rId22" w:history="1">
        <w:r w:rsidRPr="00135298">
          <w:rPr>
            <w:rFonts w:ascii="Arial" w:eastAsia="Times New Roman" w:hAnsi="Arial" w:cs="Arial"/>
            <w:color w:val="1155CC"/>
            <w:sz w:val="24"/>
            <w:szCs w:val="24"/>
            <w:u w:val="single"/>
            <w:lang w:eastAsia="en-GB"/>
          </w:rPr>
          <w:t>https://www.moh.gov.sa/en/HealthAwareness/EducationalContent/Diseases/Endocrinology/Pages/001.aspx</w:t>
        </w:r>
      </w:hyperlink>
      <w:r w:rsidR="00991AF8">
        <w:rPr>
          <w:rFonts w:ascii="Times New Roman" w:eastAsia="Times New Roman" w:hAnsi="Times New Roman" w:cs="Times New Roman"/>
          <w:sz w:val="24"/>
          <w:szCs w:val="24"/>
          <w:lang w:eastAsia="en-GB"/>
        </w:rPr>
        <w:t xml:space="preserve">  </w:t>
      </w:r>
      <w:r w:rsidRPr="00135298">
        <w:rPr>
          <w:rFonts w:ascii="Arial" w:eastAsia="Times New Roman" w:hAnsi="Arial" w:cs="Arial"/>
          <w:color w:val="000000"/>
          <w:sz w:val="24"/>
          <w:szCs w:val="24"/>
          <w:lang w:eastAsia="en-GB"/>
        </w:rPr>
        <w:t>(Accessed 26 Nov. 2020).</w:t>
      </w:r>
    </w:p>
    <w:p w14:paraId="084A77BD" w14:textId="77777777" w:rsidR="00135298" w:rsidRPr="00135298" w:rsidRDefault="00135298" w:rsidP="00135298">
      <w:pPr>
        <w:spacing w:before="240" w:after="240" w:line="240" w:lineRule="auto"/>
        <w:rPr>
          <w:rFonts w:ascii="Times New Roman" w:eastAsia="Times New Roman" w:hAnsi="Times New Roman" w:cs="Times New Roman"/>
          <w:sz w:val="24"/>
          <w:szCs w:val="24"/>
          <w:lang w:eastAsia="en-GB"/>
        </w:rPr>
      </w:pPr>
      <w:r w:rsidRPr="00135298">
        <w:rPr>
          <w:rFonts w:ascii="Arial" w:eastAsia="Times New Roman" w:hAnsi="Arial" w:cs="Arial"/>
          <w:color w:val="000000"/>
          <w:sz w:val="24"/>
          <w:szCs w:val="24"/>
          <w:lang w:eastAsia="en-GB"/>
        </w:rPr>
        <w:t xml:space="preserve">‌‌M, L. (2009) </w:t>
      </w:r>
      <w:r w:rsidRPr="00135298">
        <w:rPr>
          <w:rFonts w:ascii="Arial" w:eastAsia="Times New Roman" w:hAnsi="Arial" w:cs="Arial"/>
          <w:i/>
          <w:iCs/>
          <w:color w:val="000000"/>
          <w:sz w:val="24"/>
          <w:szCs w:val="24"/>
          <w:lang w:eastAsia="en-GB"/>
        </w:rPr>
        <w:t>Type 2 Diabetes and Exercise</w:t>
      </w:r>
      <w:r w:rsidRPr="00135298">
        <w:rPr>
          <w:rFonts w:ascii="Arial" w:eastAsia="Times New Roman" w:hAnsi="Arial" w:cs="Arial"/>
          <w:color w:val="000000"/>
          <w:sz w:val="24"/>
          <w:szCs w:val="24"/>
          <w:lang w:eastAsia="en-GB"/>
        </w:rPr>
        <w:t xml:space="preserve">. [online] </w:t>
      </w:r>
      <w:proofErr w:type="spellStart"/>
      <w:r w:rsidRPr="00135298">
        <w:rPr>
          <w:rFonts w:ascii="Arial" w:eastAsia="Times New Roman" w:hAnsi="Arial" w:cs="Arial"/>
          <w:color w:val="000000"/>
          <w:sz w:val="24"/>
          <w:szCs w:val="24"/>
          <w:lang w:eastAsia="en-GB"/>
        </w:rPr>
        <w:t>EndocrineWeb</w:t>
      </w:r>
      <w:proofErr w:type="spellEnd"/>
      <w:r w:rsidRPr="00135298">
        <w:rPr>
          <w:rFonts w:ascii="Arial" w:eastAsia="Times New Roman" w:hAnsi="Arial" w:cs="Arial"/>
          <w:color w:val="000000"/>
          <w:sz w:val="24"/>
          <w:szCs w:val="24"/>
          <w:lang w:eastAsia="en-GB"/>
        </w:rPr>
        <w:t xml:space="preserve">. Available at: </w:t>
      </w:r>
      <w:hyperlink r:id="rId23" w:history="1">
        <w:r w:rsidRPr="00135298">
          <w:rPr>
            <w:rFonts w:ascii="Arial" w:eastAsia="Times New Roman" w:hAnsi="Arial" w:cs="Arial"/>
            <w:color w:val="1155CC"/>
            <w:sz w:val="24"/>
            <w:szCs w:val="24"/>
            <w:u w:val="single"/>
            <w:lang w:eastAsia="en-GB"/>
          </w:rPr>
          <w:t>https://www.endocrineweb.com/conditions/type-2-diabetes/type-2-diabetes-exercise</w:t>
        </w:r>
      </w:hyperlink>
      <w:r w:rsidRPr="00135298">
        <w:rPr>
          <w:rFonts w:ascii="Arial" w:eastAsia="Times New Roman" w:hAnsi="Arial" w:cs="Arial"/>
          <w:color w:val="000000"/>
          <w:sz w:val="24"/>
          <w:szCs w:val="24"/>
          <w:lang w:eastAsia="en-GB"/>
        </w:rPr>
        <w:t>  (Accessed 22 Nov. 2020).</w:t>
      </w:r>
    </w:p>
    <w:p w14:paraId="56D35A81" w14:textId="1177120F" w:rsidR="00135298" w:rsidRPr="00135298" w:rsidRDefault="00135298" w:rsidP="00135298">
      <w:pPr>
        <w:spacing w:after="240" w:line="240" w:lineRule="auto"/>
        <w:rPr>
          <w:rFonts w:ascii="Times New Roman" w:eastAsia="Times New Roman" w:hAnsi="Times New Roman" w:cs="Times New Roman"/>
          <w:sz w:val="24"/>
          <w:szCs w:val="24"/>
          <w:lang w:eastAsia="en-GB"/>
        </w:rPr>
      </w:pPr>
      <w:r w:rsidRPr="00135298">
        <w:rPr>
          <w:rFonts w:ascii="Arial" w:eastAsia="Times New Roman" w:hAnsi="Arial" w:cs="Arial"/>
          <w:color w:val="000000"/>
          <w:sz w:val="24"/>
          <w:szCs w:val="24"/>
          <w:lang w:eastAsia="en-GB"/>
        </w:rPr>
        <w:t>Morgan, S. and Yoder, L.H. (2011) A Concept Analysis of Person-</w:t>
      </w:r>
      <w:proofErr w:type="spellStart"/>
      <w:r w:rsidRPr="00135298">
        <w:rPr>
          <w:rFonts w:ascii="Arial" w:eastAsia="Times New Roman" w:hAnsi="Arial" w:cs="Arial"/>
          <w:color w:val="000000"/>
          <w:sz w:val="24"/>
          <w:szCs w:val="24"/>
          <w:lang w:eastAsia="en-GB"/>
        </w:rPr>
        <w:t>Centered</w:t>
      </w:r>
      <w:proofErr w:type="spellEnd"/>
      <w:r w:rsidRPr="00135298">
        <w:rPr>
          <w:rFonts w:ascii="Arial" w:eastAsia="Times New Roman" w:hAnsi="Arial" w:cs="Arial"/>
          <w:color w:val="000000"/>
          <w:sz w:val="24"/>
          <w:szCs w:val="24"/>
          <w:lang w:eastAsia="en-GB"/>
        </w:rPr>
        <w:t xml:space="preserve"> Care. </w:t>
      </w:r>
      <w:r w:rsidRPr="00135298">
        <w:rPr>
          <w:rFonts w:ascii="Arial" w:eastAsia="Times New Roman" w:hAnsi="Arial" w:cs="Arial"/>
          <w:i/>
          <w:iCs/>
          <w:color w:val="000000"/>
          <w:sz w:val="24"/>
          <w:szCs w:val="24"/>
          <w:lang w:eastAsia="en-GB"/>
        </w:rPr>
        <w:t>Journal of Holistic Nursing</w:t>
      </w:r>
      <w:r w:rsidRPr="00135298">
        <w:rPr>
          <w:rFonts w:ascii="Arial" w:eastAsia="Times New Roman" w:hAnsi="Arial" w:cs="Arial"/>
          <w:color w:val="000000"/>
          <w:sz w:val="24"/>
          <w:szCs w:val="24"/>
          <w:lang w:eastAsia="en-GB"/>
        </w:rPr>
        <w:t xml:space="preserve">, [online] 30(1), pp.6–15. Available at: </w:t>
      </w:r>
      <w:hyperlink r:id="rId24" w:history="1">
        <w:r w:rsidRPr="00135298">
          <w:rPr>
            <w:rFonts w:ascii="Arial" w:eastAsia="Times New Roman" w:hAnsi="Arial" w:cs="Arial"/>
            <w:color w:val="1155CC"/>
            <w:sz w:val="24"/>
            <w:szCs w:val="24"/>
            <w:u w:val="single"/>
            <w:lang w:eastAsia="en-GB"/>
          </w:rPr>
          <w:t>https://researchers.dellmed.utexas.edu/en/publications/a-concept-analysis-of-person-centered-care</w:t>
        </w:r>
      </w:hyperlink>
      <w:r w:rsidR="00991AF8">
        <w:rPr>
          <w:rFonts w:ascii="Times New Roman" w:eastAsia="Times New Roman" w:hAnsi="Times New Roman" w:cs="Times New Roman"/>
          <w:sz w:val="24"/>
          <w:szCs w:val="24"/>
          <w:lang w:eastAsia="en-GB"/>
        </w:rPr>
        <w:t xml:space="preserve">  </w:t>
      </w:r>
      <w:r w:rsidRPr="00135298">
        <w:rPr>
          <w:rFonts w:ascii="Arial" w:eastAsia="Times New Roman" w:hAnsi="Arial" w:cs="Arial"/>
          <w:color w:val="000000"/>
          <w:sz w:val="24"/>
          <w:szCs w:val="24"/>
          <w:lang w:eastAsia="en-GB"/>
        </w:rPr>
        <w:t>(Accessed 21 Nov. 2020).</w:t>
      </w:r>
    </w:p>
    <w:p w14:paraId="19D096E4" w14:textId="4EBFFEE0" w:rsidR="00135298" w:rsidRPr="00135298" w:rsidRDefault="00135298" w:rsidP="00135298">
      <w:pPr>
        <w:spacing w:after="240" w:line="240" w:lineRule="auto"/>
        <w:rPr>
          <w:rFonts w:ascii="Times New Roman" w:eastAsia="Times New Roman" w:hAnsi="Times New Roman" w:cs="Times New Roman"/>
          <w:sz w:val="24"/>
          <w:szCs w:val="24"/>
          <w:lang w:eastAsia="en-GB"/>
        </w:rPr>
      </w:pPr>
      <w:r w:rsidRPr="00135298">
        <w:rPr>
          <w:rFonts w:ascii="Arial" w:eastAsia="Times New Roman" w:hAnsi="Arial" w:cs="Arial"/>
          <w:color w:val="000000"/>
          <w:sz w:val="24"/>
          <w:szCs w:val="24"/>
          <w:lang w:eastAsia="en-GB"/>
        </w:rPr>
        <w:t xml:space="preserve">NHS Choices (2019a) </w:t>
      </w:r>
      <w:r w:rsidRPr="00135298">
        <w:rPr>
          <w:rFonts w:ascii="Arial" w:eastAsia="Times New Roman" w:hAnsi="Arial" w:cs="Arial"/>
          <w:i/>
          <w:iCs/>
          <w:color w:val="000000"/>
          <w:sz w:val="24"/>
          <w:szCs w:val="24"/>
          <w:lang w:eastAsia="en-GB"/>
        </w:rPr>
        <w:t>Eat well</w:t>
      </w:r>
      <w:r w:rsidRPr="00135298">
        <w:rPr>
          <w:rFonts w:ascii="Arial" w:eastAsia="Times New Roman" w:hAnsi="Arial" w:cs="Arial"/>
          <w:color w:val="000000"/>
          <w:sz w:val="24"/>
          <w:szCs w:val="24"/>
          <w:lang w:eastAsia="en-GB"/>
        </w:rPr>
        <w:t xml:space="preserve">. [online] NHS. Available at: </w:t>
      </w:r>
      <w:hyperlink r:id="rId25" w:history="1">
        <w:r w:rsidRPr="00135298">
          <w:rPr>
            <w:rFonts w:ascii="Arial" w:eastAsia="Times New Roman" w:hAnsi="Arial" w:cs="Arial"/>
            <w:color w:val="1155CC"/>
            <w:sz w:val="24"/>
            <w:szCs w:val="24"/>
            <w:u w:val="single"/>
            <w:lang w:eastAsia="en-GB"/>
          </w:rPr>
          <w:t>https://www.nhs.uk/live-well/eat-well/the-eatwell-guide/</w:t>
        </w:r>
      </w:hyperlink>
      <w:r w:rsidR="00991AF8">
        <w:rPr>
          <w:rFonts w:ascii="Times New Roman" w:eastAsia="Times New Roman" w:hAnsi="Times New Roman" w:cs="Times New Roman"/>
          <w:sz w:val="24"/>
          <w:szCs w:val="24"/>
          <w:lang w:eastAsia="en-GB"/>
        </w:rPr>
        <w:t xml:space="preserve">  </w:t>
      </w:r>
      <w:r w:rsidRPr="00135298">
        <w:rPr>
          <w:rFonts w:ascii="Arial" w:eastAsia="Times New Roman" w:hAnsi="Arial" w:cs="Arial"/>
          <w:color w:val="000000"/>
          <w:sz w:val="24"/>
          <w:szCs w:val="24"/>
          <w:lang w:eastAsia="en-GB"/>
        </w:rPr>
        <w:t>(Accessed 26 Nov. 2020).</w:t>
      </w:r>
    </w:p>
    <w:p w14:paraId="1EEA1EC0" w14:textId="41F5E5A0" w:rsidR="00135298" w:rsidRPr="00135298" w:rsidRDefault="00135298" w:rsidP="00135298">
      <w:pPr>
        <w:spacing w:after="240" w:line="240" w:lineRule="auto"/>
        <w:rPr>
          <w:rFonts w:ascii="Times New Roman" w:eastAsia="Times New Roman" w:hAnsi="Times New Roman" w:cs="Times New Roman"/>
          <w:sz w:val="24"/>
          <w:szCs w:val="24"/>
          <w:lang w:eastAsia="en-GB"/>
        </w:rPr>
      </w:pPr>
      <w:r w:rsidRPr="00135298">
        <w:rPr>
          <w:rFonts w:ascii="Arial" w:eastAsia="Times New Roman" w:hAnsi="Arial" w:cs="Arial"/>
          <w:color w:val="000000"/>
          <w:sz w:val="24"/>
          <w:szCs w:val="24"/>
          <w:lang w:eastAsia="en-GB"/>
        </w:rPr>
        <w:t xml:space="preserve">NHS Choices (2019b) </w:t>
      </w:r>
      <w:r w:rsidRPr="00135298">
        <w:rPr>
          <w:rFonts w:ascii="Arial" w:eastAsia="Times New Roman" w:hAnsi="Arial" w:cs="Arial"/>
          <w:i/>
          <w:iCs/>
          <w:color w:val="000000"/>
          <w:sz w:val="24"/>
          <w:szCs w:val="24"/>
          <w:lang w:eastAsia="en-GB"/>
        </w:rPr>
        <w:t>What is type 2 diabetes? - Type 2 diabetes</w:t>
      </w:r>
      <w:r w:rsidRPr="00135298">
        <w:rPr>
          <w:rFonts w:ascii="Arial" w:eastAsia="Times New Roman" w:hAnsi="Arial" w:cs="Arial"/>
          <w:color w:val="000000"/>
          <w:sz w:val="24"/>
          <w:szCs w:val="24"/>
          <w:lang w:eastAsia="en-GB"/>
        </w:rPr>
        <w:t xml:space="preserve">. [online] NHS. Available at: </w:t>
      </w:r>
      <w:hyperlink r:id="rId26" w:history="1">
        <w:r w:rsidRPr="00135298">
          <w:rPr>
            <w:rFonts w:ascii="Arial" w:eastAsia="Times New Roman" w:hAnsi="Arial" w:cs="Arial"/>
            <w:color w:val="1155CC"/>
            <w:sz w:val="24"/>
            <w:szCs w:val="24"/>
            <w:u w:val="single"/>
            <w:lang w:eastAsia="en-GB"/>
          </w:rPr>
          <w:t>https://www.nhs.uk/conditions/type-2-diabetes/</w:t>
        </w:r>
      </w:hyperlink>
      <w:r w:rsidR="00991AF8">
        <w:rPr>
          <w:rFonts w:ascii="Times New Roman" w:eastAsia="Times New Roman" w:hAnsi="Times New Roman" w:cs="Times New Roman"/>
          <w:sz w:val="24"/>
          <w:szCs w:val="24"/>
          <w:lang w:eastAsia="en-GB"/>
        </w:rPr>
        <w:t xml:space="preserve">  </w:t>
      </w:r>
      <w:r w:rsidRPr="00135298">
        <w:rPr>
          <w:rFonts w:ascii="Arial" w:eastAsia="Times New Roman" w:hAnsi="Arial" w:cs="Arial"/>
          <w:color w:val="000000"/>
          <w:sz w:val="24"/>
          <w:szCs w:val="24"/>
          <w:lang w:eastAsia="en-GB"/>
        </w:rPr>
        <w:t>(Accessed 23 Nov. 2020)</w:t>
      </w:r>
    </w:p>
    <w:p w14:paraId="22DFF10D" w14:textId="5C945276" w:rsidR="00135298" w:rsidRPr="00135298" w:rsidRDefault="00135298" w:rsidP="00135298">
      <w:pPr>
        <w:spacing w:after="240" w:line="240" w:lineRule="auto"/>
        <w:rPr>
          <w:rFonts w:ascii="Times New Roman" w:eastAsia="Times New Roman" w:hAnsi="Times New Roman" w:cs="Times New Roman"/>
          <w:sz w:val="24"/>
          <w:szCs w:val="24"/>
          <w:lang w:eastAsia="en-GB"/>
        </w:rPr>
      </w:pPr>
      <w:r w:rsidRPr="00135298">
        <w:rPr>
          <w:rFonts w:ascii="Arial" w:eastAsia="Times New Roman" w:hAnsi="Arial" w:cs="Arial"/>
          <w:color w:val="000000"/>
          <w:sz w:val="24"/>
          <w:szCs w:val="24"/>
          <w:lang w:eastAsia="en-GB"/>
        </w:rPr>
        <w:t xml:space="preserve">NHS England (2019) </w:t>
      </w:r>
      <w:r w:rsidRPr="00135298">
        <w:rPr>
          <w:rFonts w:ascii="Arial" w:eastAsia="Times New Roman" w:hAnsi="Arial" w:cs="Arial"/>
          <w:i/>
          <w:iCs/>
          <w:color w:val="000000"/>
          <w:sz w:val="24"/>
          <w:szCs w:val="24"/>
          <w:lang w:eastAsia="en-GB"/>
        </w:rPr>
        <w:t>NHS England » New NHS online support for Type 2 diabetes</w:t>
      </w:r>
      <w:r w:rsidRPr="00135298">
        <w:rPr>
          <w:rFonts w:ascii="Arial" w:eastAsia="Times New Roman" w:hAnsi="Arial" w:cs="Arial"/>
          <w:color w:val="000000"/>
          <w:sz w:val="24"/>
          <w:szCs w:val="24"/>
          <w:lang w:eastAsia="en-GB"/>
        </w:rPr>
        <w:t xml:space="preserve">. [online] England.nhs.uk. Available at: </w:t>
      </w:r>
      <w:hyperlink r:id="rId27" w:history="1">
        <w:r w:rsidRPr="00135298">
          <w:rPr>
            <w:rFonts w:ascii="Arial" w:eastAsia="Times New Roman" w:hAnsi="Arial" w:cs="Arial"/>
            <w:color w:val="1155CC"/>
            <w:sz w:val="24"/>
            <w:szCs w:val="24"/>
            <w:u w:val="single"/>
            <w:lang w:eastAsia="en-GB"/>
          </w:rPr>
          <w:t>https://www.england.nhs.uk/2019/05/online-diabetes-support/</w:t>
        </w:r>
      </w:hyperlink>
      <w:r w:rsidR="00991AF8">
        <w:rPr>
          <w:rFonts w:ascii="Times New Roman" w:eastAsia="Times New Roman" w:hAnsi="Times New Roman" w:cs="Times New Roman"/>
          <w:sz w:val="24"/>
          <w:szCs w:val="24"/>
          <w:lang w:eastAsia="en-GB"/>
        </w:rPr>
        <w:t xml:space="preserve">  </w:t>
      </w:r>
      <w:r w:rsidRPr="00135298">
        <w:rPr>
          <w:rFonts w:ascii="Arial" w:eastAsia="Times New Roman" w:hAnsi="Arial" w:cs="Arial"/>
          <w:color w:val="000000"/>
          <w:sz w:val="24"/>
          <w:szCs w:val="24"/>
          <w:lang w:eastAsia="en-GB"/>
        </w:rPr>
        <w:t>(Accessed 26 Nov. 2020).</w:t>
      </w:r>
    </w:p>
    <w:p w14:paraId="2666882D" w14:textId="54AD603C" w:rsidR="00135298" w:rsidRPr="00135298" w:rsidRDefault="00135298" w:rsidP="00135298">
      <w:pPr>
        <w:spacing w:after="240" w:line="240" w:lineRule="auto"/>
        <w:rPr>
          <w:rFonts w:ascii="Times New Roman" w:eastAsia="Times New Roman" w:hAnsi="Times New Roman" w:cs="Times New Roman"/>
          <w:sz w:val="24"/>
          <w:szCs w:val="24"/>
          <w:lang w:eastAsia="en-GB"/>
        </w:rPr>
      </w:pPr>
      <w:r w:rsidRPr="00135298">
        <w:rPr>
          <w:rFonts w:ascii="Arial" w:eastAsia="Times New Roman" w:hAnsi="Arial" w:cs="Arial"/>
          <w:color w:val="000000"/>
          <w:sz w:val="24"/>
          <w:szCs w:val="24"/>
          <w:lang w:eastAsia="en-GB"/>
        </w:rPr>
        <w:t xml:space="preserve">NIDDK (2019) </w:t>
      </w:r>
      <w:r w:rsidRPr="00135298">
        <w:rPr>
          <w:rFonts w:ascii="Arial" w:eastAsia="Times New Roman" w:hAnsi="Arial" w:cs="Arial"/>
          <w:i/>
          <w:iCs/>
          <w:color w:val="000000"/>
          <w:sz w:val="24"/>
          <w:szCs w:val="24"/>
          <w:lang w:eastAsia="en-GB"/>
        </w:rPr>
        <w:t>Diabetes Diet, Eating, &amp; Physical Activity | NIDDK</w:t>
      </w:r>
      <w:r w:rsidRPr="00135298">
        <w:rPr>
          <w:rFonts w:ascii="Arial" w:eastAsia="Times New Roman" w:hAnsi="Arial" w:cs="Arial"/>
          <w:color w:val="000000"/>
          <w:sz w:val="24"/>
          <w:szCs w:val="24"/>
          <w:lang w:eastAsia="en-GB"/>
        </w:rPr>
        <w:t xml:space="preserve">. [online] National Institute of Diabetes and Digestive and Kidney Diseases. Available at: </w:t>
      </w:r>
      <w:hyperlink r:id="rId28" w:anchor="active" w:history="1">
        <w:r w:rsidRPr="00135298">
          <w:rPr>
            <w:rFonts w:ascii="Arial" w:eastAsia="Times New Roman" w:hAnsi="Arial" w:cs="Arial"/>
            <w:color w:val="1155CC"/>
            <w:sz w:val="24"/>
            <w:szCs w:val="24"/>
            <w:u w:val="single"/>
            <w:lang w:eastAsia="en-GB"/>
          </w:rPr>
          <w:t>https://www.niddk.nih.gov/health-information/diabetes/overview/diet-eating-physical-activity#active</w:t>
        </w:r>
      </w:hyperlink>
      <w:r w:rsidR="00991AF8">
        <w:rPr>
          <w:rFonts w:ascii="Times New Roman" w:eastAsia="Times New Roman" w:hAnsi="Times New Roman" w:cs="Times New Roman"/>
          <w:sz w:val="24"/>
          <w:szCs w:val="24"/>
          <w:lang w:eastAsia="en-GB"/>
        </w:rPr>
        <w:t xml:space="preserve">  </w:t>
      </w:r>
      <w:r w:rsidRPr="00135298">
        <w:rPr>
          <w:rFonts w:ascii="Arial" w:eastAsia="Times New Roman" w:hAnsi="Arial" w:cs="Arial"/>
          <w:color w:val="000000"/>
          <w:sz w:val="24"/>
          <w:szCs w:val="24"/>
          <w:lang w:eastAsia="en-GB"/>
        </w:rPr>
        <w:t>(Accessed 26 Nov. 2020).</w:t>
      </w:r>
    </w:p>
    <w:p w14:paraId="4682FE17" w14:textId="77777777" w:rsidR="00135298" w:rsidRPr="00135298" w:rsidRDefault="00135298" w:rsidP="00135298">
      <w:pPr>
        <w:spacing w:before="240" w:after="240" w:line="240" w:lineRule="auto"/>
        <w:rPr>
          <w:rFonts w:ascii="Times New Roman" w:eastAsia="Times New Roman" w:hAnsi="Times New Roman" w:cs="Times New Roman"/>
          <w:sz w:val="24"/>
          <w:szCs w:val="24"/>
          <w:lang w:eastAsia="en-GB"/>
        </w:rPr>
      </w:pPr>
      <w:r w:rsidRPr="00135298">
        <w:rPr>
          <w:rFonts w:ascii="Arial" w:eastAsia="Times New Roman" w:hAnsi="Arial" w:cs="Arial"/>
          <w:color w:val="000000"/>
          <w:sz w:val="24"/>
          <w:szCs w:val="24"/>
          <w:lang w:eastAsia="en-GB"/>
        </w:rPr>
        <w:t xml:space="preserve">‌NIDDK (2018) </w:t>
      </w:r>
      <w:r w:rsidRPr="00135298">
        <w:rPr>
          <w:rFonts w:ascii="Arial" w:eastAsia="Times New Roman" w:hAnsi="Arial" w:cs="Arial"/>
          <w:i/>
          <w:iCs/>
          <w:color w:val="000000"/>
          <w:sz w:val="24"/>
          <w:szCs w:val="24"/>
          <w:lang w:eastAsia="en-GB"/>
        </w:rPr>
        <w:t>What is Diabetes? | NIDDK</w:t>
      </w:r>
      <w:r w:rsidRPr="00135298">
        <w:rPr>
          <w:rFonts w:ascii="Arial" w:eastAsia="Times New Roman" w:hAnsi="Arial" w:cs="Arial"/>
          <w:color w:val="000000"/>
          <w:sz w:val="24"/>
          <w:szCs w:val="24"/>
          <w:lang w:eastAsia="en-GB"/>
        </w:rPr>
        <w:t xml:space="preserve">. [online] National Institute of Diabetes and Digestive and Kidney Diseases. Available at: </w:t>
      </w:r>
      <w:hyperlink r:id="rId29" w:history="1">
        <w:r w:rsidRPr="00135298">
          <w:rPr>
            <w:rFonts w:ascii="Arial" w:eastAsia="Times New Roman" w:hAnsi="Arial" w:cs="Arial"/>
            <w:color w:val="1155CC"/>
            <w:sz w:val="24"/>
            <w:szCs w:val="24"/>
            <w:u w:val="single"/>
            <w:lang w:eastAsia="en-GB"/>
          </w:rPr>
          <w:t>https://www.niddk.nih.gov/health-information/diabetes/overview/what-is-diabetes</w:t>
        </w:r>
      </w:hyperlink>
      <w:r w:rsidRPr="00135298">
        <w:rPr>
          <w:rFonts w:ascii="Arial" w:eastAsia="Times New Roman" w:hAnsi="Arial" w:cs="Arial"/>
          <w:color w:val="000000"/>
          <w:sz w:val="24"/>
          <w:szCs w:val="24"/>
          <w:lang w:eastAsia="en-GB"/>
        </w:rPr>
        <w:t>  (Accessed 21 Nov. 2020).</w:t>
      </w:r>
    </w:p>
    <w:p w14:paraId="6DEF8D9F" w14:textId="66C6E8FA" w:rsidR="00135298" w:rsidRPr="00135298" w:rsidRDefault="00135298" w:rsidP="00135298">
      <w:pPr>
        <w:spacing w:after="240" w:line="240" w:lineRule="auto"/>
        <w:rPr>
          <w:rFonts w:ascii="Times New Roman" w:eastAsia="Times New Roman" w:hAnsi="Times New Roman" w:cs="Times New Roman"/>
          <w:sz w:val="24"/>
          <w:szCs w:val="24"/>
          <w:lang w:eastAsia="en-GB"/>
        </w:rPr>
      </w:pPr>
      <w:r w:rsidRPr="00135298">
        <w:rPr>
          <w:rFonts w:ascii="Arial" w:eastAsia="Times New Roman" w:hAnsi="Arial" w:cs="Arial"/>
          <w:color w:val="000000"/>
          <w:sz w:val="24"/>
          <w:szCs w:val="24"/>
          <w:lang w:eastAsia="en-GB"/>
        </w:rPr>
        <w:lastRenderedPageBreak/>
        <w:t xml:space="preserve">OAC (no year found) </w:t>
      </w:r>
      <w:r w:rsidRPr="00135298">
        <w:rPr>
          <w:rFonts w:ascii="Arial" w:eastAsia="Times New Roman" w:hAnsi="Arial" w:cs="Arial"/>
          <w:i/>
          <w:iCs/>
          <w:color w:val="000000"/>
          <w:sz w:val="24"/>
          <w:szCs w:val="24"/>
          <w:lang w:eastAsia="en-GB"/>
        </w:rPr>
        <w:t>Understanding Obesity and Type 2 Diabetes</w:t>
      </w:r>
      <w:r w:rsidRPr="00135298">
        <w:rPr>
          <w:rFonts w:ascii="Arial" w:eastAsia="Times New Roman" w:hAnsi="Arial" w:cs="Arial"/>
          <w:color w:val="000000"/>
          <w:sz w:val="24"/>
          <w:szCs w:val="24"/>
          <w:lang w:eastAsia="en-GB"/>
        </w:rPr>
        <w:t xml:space="preserve">. [online] Obesity Action Coalition. Available at: </w:t>
      </w:r>
      <w:hyperlink r:id="rId30" w:history="1">
        <w:r w:rsidRPr="00135298">
          <w:rPr>
            <w:rFonts w:ascii="Arial" w:eastAsia="Times New Roman" w:hAnsi="Arial" w:cs="Arial"/>
            <w:color w:val="1155CC"/>
            <w:sz w:val="24"/>
            <w:szCs w:val="24"/>
            <w:u w:val="single"/>
            <w:lang w:eastAsia="en-GB"/>
          </w:rPr>
          <w:t>https://www.obesityaction.org/get-educated/public-resources/brochures-guides/understanding-obesity-and-type-2-diabetes-brochure/</w:t>
        </w:r>
      </w:hyperlink>
      <w:r w:rsidR="00991AF8">
        <w:rPr>
          <w:rFonts w:ascii="Times New Roman" w:eastAsia="Times New Roman" w:hAnsi="Times New Roman" w:cs="Times New Roman"/>
          <w:sz w:val="24"/>
          <w:szCs w:val="24"/>
          <w:lang w:eastAsia="en-GB"/>
        </w:rPr>
        <w:t xml:space="preserve">  </w:t>
      </w:r>
      <w:r w:rsidRPr="00135298">
        <w:rPr>
          <w:rFonts w:ascii="Arial" w:eastAsia="Times New Roman" w:hAnsi="Arial" w:cs="Arial"/>
          <w:color w:val="000000"/>
          <w:sz w:val="24"/>
          <w:szCs w:val="24"/>
          <w:lang w:eastAsia="en-GB"/>
        </w:rPr>
        <w:t>(Accessed 25 Nov. 2020).</w:t>
      </w:r>
    </w:p>
    <w:p w14:paraId="4AC3378E" w14:textId="1B4A0839" w:rsidR="00135298" w:rsidRPr="00135298" w:rsidRDefault="00135298" w:rsidP="00135298">
      <w:pPr>
        <w:spacing w:after="240" w:line="240" w:lineRule="auto"/>
        <w:rPr>
          <w:rFonts w:ascii="Times New Roman" w:eastAsia="Times New Roman" w:hAnsi="Times New Roman" w:cs="Times New Roman"/>
          <w:sz w:val="24"/>
          <w:szCs w:val="24"/>
          <w:lang w:eastAsia="en-GB"/>
        </w:rPr>
      </w:pPr>
      <w:r w:rsidRPr="00135298">
        <w:rPr>
          <w:rFonts w:ascii="Arial" w:eastAsia="Times New Roman" w:hAnsi="Arial" w:cs="Arial"/>
          <w:color w:val="000000"/>
          <w:sz w:val="24"/>
          <w:szCs w:val="24"/>
          <w:lang w:eastAsia="en-GB"/>
        </w:rPr>
        <w:t xml:space="preserve">Olsen, N. (2019) </w:t>
      </w:r>
      <w:r w:rsidRPr="00135298">
        <w:rPr>
          <w:rFonts w:ascii="Arial" w:eastAsia="Times New Roman" w:hAnsi="Arial" w:cs="Arial"/>
          <w:i/>
          <w:iCs/>
          <w:color w:val="000000"/>
          <w:sz w:val="24"/>
          <w:szCs w:val="24"/>
          <w:lang w:eastAsia="en-GB"/>
        </w:rPr>
        <w:t>Junk food and diabetes: The link, the effects, and tips for eating out</w:t>
      </w:r>
      <w:r w:rsidRPr="00135298">
        <w:rPr>
          <w:rFonts w:ascii="Arial" w:eastAsia="Times New Roman" w:hAnsi="Arial" w:cs="Arial"/>
          <w:color w:val="000000"/>
          <w:sz w:val="24"/>
          <w:szCs w:val="24"/>
          <w:lang w:eastAsia="en-GB"/>
        </w:rPr>
        <w:t xml:space="preserve">. [online] www.medicalnewstoday.com. Available at: </w:t>
      </w:r>
      <w:hyperlink r:id="rId31" w:history="1">
        <w:r w:rsidRPr="00135298">
          <w:rPr>
            <w:rFonts w:ascii="Arial" w:eastAsia="Times New Roman" w:hAnsi="Arial" w:cs="Arial"/>
            <w:color w:val="1155CC"/>
            <w:sz w:val="24"/>
            <w:szCs w:val="24"/>
            <w:u w:val="single"/>
            <w:lang w:eastAsia="en-GB"/>
          </w:rPr>
          <w:t>https://www.medicalnewstoday.com/articles/317122</w:t>
        </w:r>
      </w:hyperlink>
      <w:r w:rsidR="00991AF8">
        <w:rPr>
          <w:rFonts w:ascii="Times New Roman" w:eastAsia="Times New Roman" w:hAnsi="Times New Roman" w:cs="Times New Roman"/>
          <w:sz w:val="24"/>
          <w:szCs w:val="24"/>
          <w:lang w:eastAsia="en-GB"/>
        </w:rPr>
        <w:t xml:space="preserve">  </w:t>
      </w:r>
      <w:r w:rsidRPr="00135298">
        <w:rPr>
          <w:rFonts w:ascii="Arial" w:eastAsia="Times New Roman" w:hAnsi="Arial" w:cs="Arial"/>
          <w:color w:val="000000"/>
          <w:sz w:val="24"/>
          <w:szCs w:val="24"/>
          <w:lang w:eastAsia="en-GB"/>
        </w:rPr>
        <w:t>(Accessed 25 Nov. 2020).</w:t>
      </w:r>
    </w:p>
    <w:p w14:paraId="3E371010" w14:textId="77777777" w:rsidR="00135298" w:rsidRPr="00135298" w:rsidRDefault="00135298" w:rsidP="00135298">
      <w:pPr>
        <w:spacing w:after="240" w:line="240" w:lineRule="auto"/>
        <w:rPr>
          <w:rFonts w:ascii="Times New Roman" w:eastAsia="Times New Roman" w:hAnsi="Times New Roman" w:cs="Times New Roman"/>
          <w:sz w:val="24"/>
          <w:szCs w:val="24"/>
          <w:lang w:eastAsia="en-GB"/>
        </w:rPr>
      </w:pPr>
      <w:r w:rsidRPr="00135298">
        <w:rPr>
          <w:rFonts w:ascii="Arial" w:eastAsia="Times New Roman" w:hAnsi="Arial" w:cs="Arial"/>
          <w:color w:val="000000"/>
          <w:sz w:val="24"/>
          <w:szCs w:val="24"/>
          <w:lang w:eastAsia="en-GB"/>
        </w:rPr>
        <w:t xml:space="preserve">Palicka, V. (2002) Pathophysiology of Diabetes Mellitus. </w:t>
      </w:r>
      <w:r w:rsidRPr="00135298">
        <w:rPr>
          <w:rFonts w:ascii="Arial" w:eastAsia="Times New Roman" w:hAnsi="Arial" w:cs="Arial"/>
          <w:i/>
          <w:iCs/>
          <w:color w:val="000000"/>
          <w:sz w:val="24"/>
          <w:szCs w:val="24"/>
          <w:lang w:eastAsia="en-GB"/>
        </w:rPr>
        <w:t>EJIFCC</w:t>
      </w:r>
      <w:r w:rsidRPr="00135298">
        <w:rPr>
          <w:rFonts w:ascii="Arial" w:eastAsia="Times New Roman" w:hAnsi="Arial" w:cs="Arial"/>
          <w:color w:val="000000"/>
          <w:sz w:val="24"/>
          <w:szCs w:val="24"/>
          <w:lang w:eastAsia="en-GB"/>
        </w:rPr>
        <w:t xml:space="preserve">, [online] 13(5), pp.140–144. Available at: </w:t>
      </w:r>
      <w:hyperlink r:id="rId32" w:history="1">
        <w:r w:rsidRPr="00135298">
          <w:rPr>
            <w:rFonts w:ascii="Arial" w:eastAsia="Times New Roman" w:hAnsi="Arial" w:cs="Arial"/>
            <w:color w:val="1155CC"/>
            <w:sz w:val="24"/>
            <w:szCs w:val="24"/>
            <w:u w:val="single"/>
            <w:lang w:eastAsia="en-GB"/>
          </w:rPr>
          <w:t>https://www.ncbi.nlm.nih.gov/pmc/articles/PMC6195783/</w:t>
        </w:r>
      </w:hyperlink>
      <w:r w:rsidRPr="00135298">
        <w:rPr>
          <w:rFonts w:ascii="Arial" w:eastAsia="Times New Roman" w:hAnsi="Arial" w:cs="Arial"/>
          <w:color w:val="000000"/>
          <w:sz w:val="24"/>
          <w:szCs w:val="24"/>
          <w:lang w:eastAsia="en-GB"/>
        </w:rPr>
        <w:t>  (Accessed 25 Nov. 2020).</w:t>
      </w:r>
    </w:p>
    <w:p w14:paraId="22071780" w14:textId="3205D577" w:rsidR="00135298" w:rsidRPr="00135298" w:rsidRDefault="00135298" w:rsidP="00135298">
      <w:pPr>
        <w:spacing w:after="240" w:line="240" w:lineRule="auto"/>
        <w:rPr>
          <w:rFonts w:ascii="Times New Roman" w:eastAsia="Times New Roman" w:hAnsi="Times New Roman" w:cs="Times New Roman"/>
          <w:sz w:val="24"/>
          <w:szCs w:val="24"/>
          <w:lang w:eastAsia="en-GB"/>
        </w:rPr>
      </w:pPr>
      <w:r w:rsidRPr="00135298">
        <w:rPr>
          <w:rFonts w:ascii="Arial" w:eastAsia="Times New Roman" w:hAnsi="Arial" w:cs="Arial"/>
          <w:color w:val="000000"/>
          <w:sz w:val="24"/>
          <w:szCs w:val="24"/>
          <w:lang w:eastAsia="en-GB"/>
        </w:rPr>
        <w:t xml:space="preserve">Rich, S.S. (2006) Genetics of Diabetes and Its Complications. </w:t>
      </w:r>
      <w:r w:rsidRPr="00135298">
        <w:rPr>
          <w:rFonts w:ascii="Arial" w:eastAsia="Times New Roman" w:hAnsi="Arial" w:cs="Arial"/>
          <w:i/>
          <w:iCs/>
          <w:color w:val="000000"/>
          <w:sz w:val="24"/>
          <w:szCs w:val="24"/>
          <w:lang w:eastAsia="en-GB"/>
        </w:rPr>
        <w:t>Journal of the American Society of Nephrology</w:t>
      </w:r>
      <w:r w:rsidRPr="00135298">
        <w:rPr>
          <w:rFonts w:ascii="Arial" w:eastAsia="Times New Roman" w:hAnsi="Arial" w:cs="Arial"/>
          <w:color w:val="000000"/>
          <w:sz w:val="24"/>
          <w:szCs w:val="24"/>
          <w:lang w:eastAsia="en-GB"/>
        </w:rPr>
        <w:t xml:space="preserve">, [online] 17(2), pp.353–360. Available at: </w:t>
      </w:r>
      <w:hyperlink r:id="rId33" w:history="1">
        <w:r w:rsidRPr="00135298">
          <w:rPr>
            <w:rFonts w:ascii="Arial" w:eastAsia="Times New Roman" w:hAnsi="Arial" w:cs="Arial"/>
            <w:color w:val="1155CC"/>
            <w:sz w:val="24"/>
            <w:szCs w:val="24"/>
            <w:u w:val="single"/>
            <w:lang w:eastAsia="en-GB"/>
          </w:rPr>
          <w:t>https://jasn.asnjournals.org/content/17/2/353</w:t>
        </w:r>
      </w:hyperlink>
      <w:r w:rsidR="00991AF8">
        <w:rPr>
          <w:rFonts w:ascii="Times New Roman" w:eastAsia="Times New Roman" w:hAnsi="Times New Roman" w:cs="Times New Roman"/>
          <w:sz w:val="24"/>
          <w:szCs w:val="24"/>
          <w:lang w:eastAsia="en-GB"/>
        </w:rPr>
        <w:t xml:space="preserve">  </w:t>
      </w:r>
      <w:r w:rsidRPr="00135298">
        <w:rPr>
          <w:rFonts w:ascii="Arial" w:eastAsia="Times New Roman" w:hAnsi="Arial" w:cs="Arial"/>
          <w:color w:val="000000"/>
          <w:sz w:val="24"/>
          <w:szCs w:val="24"/>
          <w:lang w:eastAsia="en-GB"/>
        </w:rPr>
        <w:t>(Accessed 30 Nov. 2020).</w:t>
      </w:r>
    </w:p>
    <w:p w14:paraId="051D4047" w14:textId="77777777" w:rsidR="00135298" w:rsidRPr="00135298" w:rsidRDefault="00135298" w:rsidP="00135298">
      <w:pPr>
        <w:spacing w:after="240" w:line="240" w:lineRule="auto"/>
        <w:rPr>
          <w:rFonts w:ascii="Times New Roman" w:eastAsia="Times New Roman" w:hAnsi="Times New Roman" w:cs="Times New Roman"/>
          <w:sz w:val="24"/>
          <w:szCs w:val="24"/>
          <w:lang w:eastAsia="en-GB"/>
        </w:rPr>
      </w:pPr>
      <w:r w:rsidRPr="00135298">
        <w:rPr>
          <w:rFonts w:ascii="Arial" w:eastAsia="Times New Roman" w:hAnsi="Arial" w:cs="Arial"/>
          <w:color w:val="000000"/>
          <w:sz w:val="24"/>
          <w:szCs w:val="24"/>
          <w:lang w:eastAsia="en-GB"/>
        </w:rPr>
        <w:t xml:space="preserve">Waugh, A. and Grant, A. (2014) </w:t>
      </w:r>
      <w:r w:rsidRPr="00135298">
        <w:rPr>
          <w:rFonts w:ascii="Arial" w:eastAsia="Times New Roman" w:hAnsi="Arial" w:cs="Arial"/>
          <w:i/>
          <w:iCs/>
          <w:color w:val="000000"/>
          <w:sz w:val="24"/>
          <w:szCs w:val="24"/>
          <w:lang w:eastAsia="en-GB"/>
        </w:rPr>
        <w:t xml:space="preserve">Ross </w:t>
      </w:r>
      <w:proofErr w:type="gramStart"/>
      <w:r w:rsidRPr="00135298">
        <w:rPr>
          <w:rFonts w:ascii="Arial" w:eastAsia="Times New Roman" w:hAnsi="Arial" w:cs="Arial"/>
          <w:i/>
          <w:iCs/>
          <w:color w:val="000000"/>
          <w:sz w:val="24"/>
          <w:szCs w:val="24"/>
          <w:lang w:eastAsia="en-GB"/>
        </w:rPr>
        <w:t>And</w:t>
      </w:r>
      <w:proofErr w:type="gramEnd"/>
      <w:r w:rsidRPr="00135298">
        <w:rPr>
          <w:rFonts w:ascii="Arial" w:eastAsia="Times New Roman" w:hAnsi="Arial" w:cs="Arial"/>
          <w:i/>
          <w:iCs/>
          <w:color w:val="000000"/>
          <w:sz w:val="24"/>
          <w:szCs w:val="24"/>
          <w:lang w:eastAsia="en-GB"/>
        </w:rPr>
        <w:t xml:space="preserve"> Wilson Anatomy And Physiology In Health And Illness.</w:t>
      </w:r>
      <w:r w:rsidRPr="00135298">
        <w:rPr>
          <w:rFonts w:ascii="Arial" w:eastAsia="Times New Roman" w:hAnsi="Arial" w:cs="Arial"/>
          <w:color w:val="000000"/>
          <w:sz w:val="24"/>
          <w:szCs w:val="24"/>
          <w:lang w:eastAsia="en-GB"/>
        </w:rPr>
        <w:t xml:space="preserve"> 12th ed. Edinburgh: Elsevier Health Sciences.</w:t>
      </w:r>
    </w:p>
    <w:p w14:paraId="4E378ECD" w14:textId="77777777" w:rsidR="00135298" w:rsidRPr="00135298" w:rsidRDefault="00135298" w:rsidP="00135298">
      <w:pPr>
        <w:spacing w:after="240" w:line="240" w:lineRule="auto"/>
        <w:rPr>
          <w:rFonts w:ascii="Times New Roman" w:eastAsia="Times New Roman" w:hAnsi="Times New Roman" w:cs="Times New Roman"/>
          <w:sz w:val="24"/>
          <w:szCs w:val="24"/>
          <w:lang w:eastAsia="en-GB"/>
        </w:rPr>
      </w:pPr>
      <w:r w:rsidRPr="00135298">
        <w:rPr>
          <w:rFonts w:ascii="Arial" w:eastAsia="Times New Roman" w:hAnsi="Arial" w:cs="Arial"/>
          <w:color w:val="000000"/>
          <w:sz w:val="24"/>
          <w:szCs w:val="24"/>
          <w:lang w:eastAsia="en-GB"/>
        </w:rPr>
        <w:t xml:space="preserve">Winter, S. (2018) </w:t>
      </w:r>
      <w:r w:rsidRPr="00135298">
        <w:rPr>
          <w:rFonts w:ascii="Arial" w:eastAsia="Times New Roman" w:hAnsi="Arial" w:cs="Arial"/>
          <w:i/>
          <w:iCs/>
          <w:color w:val="000000"/>
          <w:sz w:val="24"/>
          <w:szCs w:val="24"/>
          <w:lang w:eastAsia="en-GB"/>
        </w:rPr>
        <w:t>Is Type 2 Diabetes Caused by Genetics?</w:t>
      </w:r>
      <w:r w:rsidRPr="00135298">
        <w:rPr>
          <w:rFonts w:ascii="Arial" w:eastAsia="Times New Roman" w:hAnsi="Arial" w:cs="Arial"/>
          <w:color w:val="000000"/>
          <w:sz w:val="24"/>
          <w:szCs w:val="24"/>
          <w:lang w:eastAsia="en-GB"/>
        </w:rPr>
        <w:t xml:space="preserve"> [online] Healthline. Available at: </w:t>
      </w:r>
      <w:hyperlink r:id="rId34" w:anchor="prevention-tips" w:history="1">
        <w:r w:rsidRPr="00135298">
          <w:rPr>
            <w:rFonts w:ascii="Arial" w:eastAsia="Times New Roman" w:hAnsi="Arial" w:cs="Arial"/>
            <w:color w:val="1155CC"/>
            <w:sz w:val="24"/>
            <w:szCs w:val="24"/>
            <w:u w:val="single"/>
            <w:lang w:eastAsia="en-GB"/>
          </w:rPr>
          <w:t>https://www.healthline.com/health/type-2-diabetes/genetics#prevention-tips</w:t>
        </w:r>
      </w:hyperlink>
      <w:r w:rsidRPr="00135298">
        <w:rPr>
          <w:rFonts w:ascii="Arial" w:eastAsia="Times New Roman" w:hAnsi="Arial" w:cs="Arial"/>
          <w:color w:val="000000"/>
          <w:sz w:val="24"/>
          <w:szCs w:val="24"/>
          <w:lang w:eastAsia="en-GB"/>
        </w:rPr>
        <w:t>  (Accessed 24 Nov. 2020).</w:t>
      </w:r>
    </w:p>
    <w:p w14:paraId="446E325A" w14:textId="77777777" w:rsidR="00135298" w:rsidRPr="00135298" w:rsidRDefault="00135298" w:rsidP="00135298">
      <w:pPr>
        <w:spacing w:before="240" w:after="240" w:line="240" w:lineRule="auto"/>
        <w:rPr>
          <w:rFonts w:ascii="Times New Roman" w:eastAsia="Times New Roman" w:hAnsi="Times New Roman" w:cs="Times New Roman"/>
          <w:sz w:val="24"/>
          <w:szCs w:val="24"/>
          <w:lang w:eastAsia="en-GB"/>
        </w:rPr>
      </w:pPr>
      <w:r w:rsidRPr="00135298">
        <w:rPr>
          <w:rFonts w:ascii="Arial" w:eastAsia="Times New Roman" w:hAnsi="Arial" w:cs="Arial"/>
          <w:color w:val="000000"/>
          <w:sz w:val="24"/>
          <w:szCs w:val="24"/>
          <w:lang w:eastAsia="en-GB"/>
        </w:rPr>
        <w:t>‌</w:t>
      </w:r>
    </w:p>
    <w:p w14:paraId="7F03E5FA" w14:textId="3DF0C663" w:rsidR="00BE3463" w:rsidRDefault="00BE3463"/>
    <w:p w14:paraId="58F7A6CB" w14:textId="2FC6A9FD" w:rsidR="00844337" w:rsidRDefault="00844337"/>
    <w:p w14:paraId="73742C7E" w14:textId="4ADBD8F5" w:rsidR="00844337" w:rsidRDefault="00844337"/>
    <w:p w14:paraId="6F1EFA28" w14:textId="126FB17E" w:rsidR="00844337" w:rsidRDefault="00844337"/>
    <w:p w14:paraId="61F8E40C" w14:textId="24517FD2" w:rsidR="00844337" w:rsidRDefault="00844337"/>
    <w:p w14:paraId="65A15E7F" w14:textId="7AB32BB7" w:rsidR="00844337" w:rsidRDefault="00844337"/>
    <w:p w14:paraId="46A0F5CE" w14:textId="2802B016" w:rsidR="00844337" w:rsidRDefault="00844337"/>
    <w:p w14:paraId="0A2A0414" w14:textId="08EB1CB4" w:rsidR="00844337" w:rsidRDefault="00844337"/>
    <w:p w14:paraId="3EB8EA06" w14:textId="56F6D0B4" w:rsidR="00844337" w:rsidRDefault="00844337"/>
    <w:p w14:paraId="55B17224" w14:textId="1374A65F" w:rsidR="00844337" w:rsidRDefault="00844337"/>
    <w:p w14:paraId="7D1F5570" w14:textId="361D9C1B" w:rsidR="00844337" w:rsidRDefault="00844337"/>
    <w:p w14:paraId="28FA795F" w14:textId="2C0F08E1" w:rsidR="00844337" w:rsidRDefault="00844337"/>
    <w:p w14:paraId="57D471A2" w14:textId="0C184226" w:rsidR="00844337" w:rsidRDefault="00844337"/>
    <w:p w14:paraId="19AE6DAB" w14:textId="53B205FF" w:rsidR="00844337" w:rsidRDefault="00844337"/>
    <w:p w14:paraId="1559A48A" w14:textId="2A233BE1" w:rsidR="00844337" w:rsidRDefault="00844337" w:rsidP="00814591">
      <w:pPr>
        <w:pStyle w:val="Title"/>
        <w:ind w:left="0"/>
        <w:jc w:val="left"/>
      </w:pPr>
      <w:r>
        <w:lastRenderedPageBreak/>
        <w:t>LIFESTYLE QUESTIONNAIRE</w:t>
      </w:r>
    </w:p>
    <w:p w14:paraId="2B09F529" w14:textId="77777777" w:rsidR="00844337" w:rsidRDefault="00844337" w:rsidP="00844337">
      <w:pPr>
        <w:pStyle w:val="BodyText"/>
        <w:spacing w:before="5"/>
        <w:rPr>
          <w:b/>
        </w:rPr>
      </w:pPr>
    </w:p>
    <w:p w14:paraId="380EF41F" w14:textId="77777777" w:rsidR="00844337" w:rsidRDefault="00844337" w:rsidP="00844337">
      <w:pPr>
        <w:pStyle w:val="Heading1"/>
        <w:spacing w:before="88" w:line="240" w:lineRule="auto"/>
      </w:pPr>
      <w:r>
        <w:t>Introduction:</w:t>
      </w:r>
    </w:p>
    <w:p w14:paraId="30B81504" w14:textId="77777777" w:rsidR="00844337" w:rsidRDefault="00844337" w:rsidP="00844337">
      <w:pPr>
        <w:pStyle w:val="BodyText"/>
        <w:spacing w:before="9"/>
        <w:rPr>
          <w:b/>
          <w:sz w:val="27"/>
        </w:rPr>
      </w:pPr>
    </w:p>
    <w:p w14:paraId="210B066F" w14:textId="77777777" w:rsidR="00844337" w:rsidRDefault="00844337" w:rsidP="00844337">
      <w:pPr>
        <w:ind w:left="162" w:right="237"/>
      </w:pPr>
      <w:r>
        <w:t>In order to help us focus our Health Promotion activities in the practice, we would be grateful if you could fill in this short questionnaire. If you have already completed one on a previous visit, please return this questionnaire to the receptionist.</w:t>
      </w:r>
    </w:p>
    <w:p w14:paraId="5F9554FC" w14:textId="77777777" w:rsidR="00844337" w:rsidRDefault="00844337" w:rsidP="00844337">
      <w:pPr>
        <w:pStyle w:val="BodyText"/>
        <w:spacing w:before="10"/>
        <w:rPr>
          <w:sz w:val="23"/>
        </w:rPr>
      </w:pPr>
    </w:p>
    <w:p w14:paraId="078202A9" w14:textId="77777777" w:rsidR="00814591" w:rsidRDefault="00844337" w:rsidP="00844337">
      <w:pPr>
        <w:pStyle w:val="BodyText"/>
        <w:tabs>
          <w:tab w:val="left" w:pos="1095"/>
          <w:tab w:val="left" w:pos="6735"/>
          <w:tab w:val="left" w:pos="8542"/>
        </w:tabs>
        <w:ind w:left="162"/>
      </w:pPr>
      <w:r>
        <w:t>Name</w:t>
      </w:r>
      <w:r>
        <w:tab/>
      </w:r>
      <w:proofErr w:type="spellStart"/>
      <w:r>
        <w:t>Mr</w:t>
      </w:r>
      <w:proofErr w:type="spellEnd"/>
      <w:r>
        <w:t xml:space="preserve"> ARC</w:t>
      </w:r>
      <w:r w:rsidR="00814591">
        <w:tab/>
      </w:r>
    </w:p>
    <w:p w14:paraId="7EEA438D" w14:textId="1620BCE3" w:rsidR="00844337" w:rsidRPr="00814591" w:rsidRDefault="00844337" w:rsidP="00844337">
      <w:pPr>
        <w:pStyle w:val="BodyText"/>
        <w:tabs>
          <w:tab w:val="left" w:pos="1095"/>
          <w:tab w:val="left" w:pos="6735"/>
          <w:tab w:val="left" w:pos="8542"/>
        </w:tabs>
        <w:ind w:left="162"/>
        <w:rPr>
          <w:b/>
          <w:bCs/>
        </w:rPr>
      </w:pPr>
      <w:r>
        <w:t>Date of Birth</w:t>
      </w:r>
      <w:r w:rsidR="00814591">
        <w:t xml:space="preserve">       </w:t>
      </w:r>
      <w:r w:rsidRPr="00814591">
        <w:rPr>
          <w:b/>
          <w:bCs/>
        </w:rPr>
        <w:t>01/04/197</w:t>
      </w:r>
      <w:r w:rsidR="00814591" w:rsidRPr="00814591">
        <w:rPr>
          <w:b/>
          <w:bCs/>
        </w:rPr>
        <w:t>6</w:t>
      </w:r>
    </w:p>
    <w:p w14:paraId="7C2E69A9" w14:textId="77777777" w:rsidR="00844337" w:rsidRDefault="00844337" w:rsidP="00844337">
      <w:pPr>
        <w:pStyle w:val="BodyText"/>
        <w:spacing w:before="10"/>
      </w:pPr>
    </w:p>
    <w:tbl>
      <w:tblPr>
        <w:tblW w:w="0" w:type="auto"/>
        <w:tblInd w:w="119" w:type="dxa"/>
        <w:tblLayout w:type="fixed"/>
        <w:tblCellMar>
          <w:left w:w="0" w:type="dxa"/>
          <w:right w:w="0" w:type="dxa"/>
        </w:tblCellMar>
        <w:tblLook w:val="01E0" w:firstRow="1" w:lastRow="1" w:firstColumn="1" w:lastColumn="1" w:noHBand="0" w:noVBand="0"/>
      </w:tblPr>
      <w:tblGrid>
        <w:gridCol w:w="2842"/>
        <w:gridCol w:w="1534"/>
        <w:gridCol w:w="600"/>
        <w:gridCol w:w="261"/>
        <w:gridCol w:w="2759"/>
      </w:tblGrid>
      <w:tr w:rsidR="00844337" w14:paraId="5B4BD9A5" w14:textId="77777777" w:rsidTr="00BE3463">
        <w:trPr>
          <w:trHeight w:val="408"/>
        </w:trPr>
        <w:tc>
          <w:tcPr>
            <w:tcW w:w="2842" w:type="dxa"/>
          </w:tcPr>
          <w:p w14:paraId="1B9878E6" w14:textId="77777777" w:rsidR="00844337" w:rsidRDefault="00844337" w:rsidP="00BE3463">
            <w:pPr>
              <w:pStyle w:val="TableParagraph"/>
              <w:spacing w:line="266" w:lineRule="exact"/>
              <w:ind w:left="50"/>
              <w:rPr>
                <w:sz w:val="24"/>
              </w:rPr>
            </w:pPr>
            <w:r>
              <w:rPr>
                <w:sz w:val="24"/>
              </w:rPr>
              <w:t>Do you smoke?</w:t>
            </w:r>
          </w:p>
        </w:tc>
        <w:tc>
          <w:tcPr>
            <w:tcW w:w="1534" w:type="dxa"/>
          </w:tcPr>
          <w:p w14:paraId="4362D6D0" w14:textId="77777777" w:rsidR="00844337" w:rsidRDefault="00844337" w:rsidP="00BE3463">
            <w:pPr>
              <w:pStyle w:val="TableParagraph"/>
            </w:pPr>
          </w:p>
        </w:tc>
        <w:tc>
          <w:tcPr>
            <w:tcW w:w="600" w:type="dxa"/>
          </w:tcPr>
          <w:p w14:paraId="41D7B970" w14:textId="77777777" w:rsidR="00844337" w:rsidRPr="00CF51E2" w:rsidRDefault="00844337" w:rsidP="00BE3463">
            <w:pPr>
              <w:pStyle w:val="TableParagraph"/>
              <w:spacing w:line="266" w:lineRule="exact"/>
              <w:ind w:left="113"/>
              <w:rPr>
                <w:b/>
                <w:bCs/>
                <w:sz w:val="24"/>
              </w:rPr>
            </w:pPr>
            <w:r>
              <w:rPr>
                <w:b/>
                <w:bCs/>
                <w:sz w:val="24"/>
              </w:rPr>
              <w:t xml:space="preserve">    No          </w:t>
            </w:r>
          </w:p>
        </w:tc>
        <w:tc>
          <w:tcPr>
            <w:tcW w:w="261" w:type="dxa"/>
          </w:tcPr>
          <w:p w14:paraId="0BF1C94B" w14:textId="77777777" w:rsidR="00844337" w:rsidRDefault="00844337" w:rsidP="00BE3463">
            <w:pPr>
              <w:pStyle w:val="TableParagraph"/>
              <w:spacing w:line="266" w:lineRule="exact"/>
              <w:ind w:left="71"/>
              <w:jc w:val="center"/>
              <w:rPr>
                <w:sz w:val="24"/>
              </w:rPr>
            </w:pPr>
          </w:p>
        </w:tc>
        <w:tc>
          <w:tcPr>
            <w:tcW w:w="2759" w:type="dxa"/>
          </w:tcPr>
          <w:p w14:paraId="55C40049" w14:textId="77777777" w:rsidR="00844337" w:rsidRDefault="00844337" w:rsidP="00BE3463">
            <w:pPr>
              <w:pStyle w:val="TableParagraph"/>
              <w:tabs>
                <w:tab w:val="left" w:pos="2012"/>
              </w:tabs>
              <w:spacing w:line="266" w:lineRule="exact"/>
              <w:rPr>
                <w:sz w:val="24"/>
              </w:rPr>
            </w:pPr>
          </w:p>
        </w:tc>
      </w:tr>
      <w:tr w:rsidR="00844337" w14:paraId="30F9AABE" w14:textId="77777777" w:rsidTr="00BE3463">
        <w:trPr>
          <w:trHeight w:val="551"/>
        </w:trPr>
        <w:tc>
          <w:tcPr>
            <w:tcW w:w="2842" w:type="dxa"/>
          </w:tcPr>
          <w:p w14:paraId="07E962B7" w14:textId="77777777" w:rsidR="00844337" w:rsidRDefault="00844337" w:rsidP="00BE3463">
            <w:pPr>
              <w:pStyle w:val="TableParagraph"/>
              <w:spacing w:before="133"/>
              <w:ind w:left="50"/>
              <w:rPr>
                <w:sz w:val="24"/>
              </w:rPr>
            </w:pPr>
            <w:r>
              <w:rPr>
                <w:sz w:val="24"/>
              </w:rPr>
              <w:t>If Yes, do you –</w:t>
            </w:r>
          </w:p>
        </w:tc>
        <w:tc>
          <w:tcPr>
            <w:tcW w:w="1534" w:type="dxa"/>
          </w:tcPr>
          <w:p w14:paraId="1F7CBCCE" w14:textId="77777777" w:rsidR="00844337" w:rsidRDefault="00844337" w:rsidP="00BE3463">
            <w:pPr>
              <w:pStyle w:val="TableParagraph"/>
            </w:pPr>
          </w:p>
        </w:tc>
        <w:tc>
          <w:tcPr>
            <w:tcW w:w="600" w:type="dxa"/>
          </w:tcPr>
          <w:p w14:paraId="0F63F8C4" w14:textId="77777777" w:rsidR="00844337" w:rsidRDefault="00844337" w:rsidP="00BE3463">
            <w:pPr>
              <w:pStyle w:val="TableParagraph"/>
            </w:pPr>
          </w:p>
        </w:tc>
        <w:tc>
          <w:tcPr>
            <w:tcW w:w="261" w:type="dxa"/>
          </w:tcPr>
          <w:p w14:paraId="094B2716" w14:textId="77777777" w:rsidR="00844337" w:rsidRDefault="00844337" w:rsidP="00BE3463">
            <w:pPr>
              <w:pStyle w:val="TableParagraph"/>
            </w:pPr>
          </w:p>
        </w:tc>
        <w:tc>
          <w:tcPr>
            <w:tcW w:w="2759" w:type="dxa"/>
          </w:tcPr>
          <w:p w14:paraId="23272D18" w14:textId="77777777" w:rsidR="00844337" w:rsidRDefault="00844337" w:rsidP="00BE3463">
            <w:pPr>
              <w:pStyle w:val="TableParagraph"/>
            </w:pPr>
          </w:p>
        </w:tc>
      </w:tr>
      <w:tr w:rsidR="00844337" w14:paraId="0CB2A5C4" w14:textId="77777777" w:rsidTr="00BE3463">
        <w:trPr>
          <w:trHeight w:val="413"/>
        </w:trPr>
        <w:tc>
          <w:tcPr>
            <w:tcW w:w="2842" w:type="dxa"/>
          </w:tcPr>
          <w:p w14:paraId="7517F743" w14:textId="77777777" w:rsidR="00844337" w:rsidRDefault="00844337" w:rsidP="00BE3463">
            <w:pPr>
              <w:pStyle w:val="TableParagraph"/>
              <w:spacing w:before="133" w:line="261" w:lineRule="exact"/>
              <w:ind w:left="770"/>
              <w:rPr>
                <w:sz w:val="24"/>
              </w:rPr>
            </w:pPr>
            <w:r>
              <w:rPr>
                <w:sz w:val="24"/>
              </w:rPr>
              <w:t>smoke less than 1</w:t>
            </w:r>
          </w:p>
        </w:tc>
        <w:tc>
          <w:tcPr>
            <w:tcW w:w="1534" w:type="dxa"/>
          </w:tcPr>
          <w:p w14:paraId="3375C70B" w14:textId="77777777" w:rsidR="00844337" w:rsidRDefault="00844337" w:rsidP="00BE3463">
            <w:pPr>
              <w:pStyle w:val="TableParagraph"/>
              <w:spacing w:before="133" w:line="261" w:lineRule="exact"/>
              <w:ind w:left="85"/>
              <w:rPr>
                <w:sz w:val="24"/>
              </w:rPr>
            </w:pPr>
            <w:r>
              <w:rPr>
                <w:sz w:val="24"/>
              </w:rPr>
              <w:t>cigarette/day</w:t>
            </w:r>
          </w:p>
        </w:tc>
        <w:tc>
          <w:tcPr>
            <w:tcW w:w="600" w:type="dxa"/>
          </w:tcPr>
          <w:p w14:paraId="4861B4A8" w14:textId="77777777" w:rsidR="00844337" w:rsidRDefault="00844337" w:rsidP="00BE3463">
            <w:pPr>
              <w:pStyle w:val="TableParagraph"/>
            </w:pPr>
          </w:p>
        </w:tc>
        <w:tc>
          <w:tcPr>
            <w:tcW w:w="261" w:type="dxa"/>
          </w:tcPr>
          <w:p w14:paraId="675C6BB1" w14:textId="77777777" w:rsidR="00844337" w:rsidRDefault="00844337" w:rsidP="00BE3463">
            <w:pPr>
              <w:pStyle w:val="TableParagraph"/>
              <w:spacing w:before="133" w:line="261" w:lineRule="exact"/>
              <w:ind w:left="42"/>
              <w:jc w:val="center"/>
              <w:rPr>
                <w:sz w:val="24"/>
              </w:rPr>
            </w:pPr>
            <w:r>
              <w:rPr>
                <w:w w:val="99"/>
                <w:sz w:val="24"/>
              </w:rPr>
              <w:t>[</w:t>
            </w:r>
          </w:p>
        </w:tc>
        <w:tc>
          <w:tcPr>
            <w:tcW w:w="2759" w:type="dxa"/>
          </w:tcPr>
          <w:p w14:paraId="5F9C5D42" w14:textId="77777777" w:rsidR="00844337" w:rsidRDefault="00844337" w:rsidP="00BE3463">
            <w:pPr>
              <w:pStyle w:val="TableParagraph"/>
              <w:spacing w:before="133" w:line="261" w:lineRule="exact"/>
              <w:ind w:left="50"/>
              <w:rPr>
                <w:sz w:val="24"/>
              </w:rPr>
            </w:pPr>
            <w:r>
              <w:rPr>
                <w:w w:val="99"/>
                <w:sz w:val="24"/>
              </w:rPr>
              <w:t>]</w:t>
            </w:r>
          </w:p>
        </w:tc>
      </w:tr>
      <w:tr w:rsidR="00844337" w14:paraId="1DDB0273" w14:textId="77777777" w:rsidTr="00BE3463">
        <w:trPr>
          <w:trHeight w:val="276"/>
        </w:trPr>
        <w:tc>
          <w:tcPr>
            <w:tcW w:w="2842" w:type="dxa"/>
          </w:tcPr>
          <w:p w14:paraId="3C8DFC30" w14:textId="77777777" w:rsidR="00844337" w:rsidRDefault="00844337" w:rsidP="00BE3463">
            <w:pPr>
              <w:pStyle w:val="TableParagraph"/>
              <w:spacing w:line="256" w:lineRule="exact"/>
              <w:ind w:left="1490"/>
              <w:rPr>
                <w:sz w:val="24"/>
              </w:rPr>
            </w:pPr>
            <w:r>
              <w:rPr>
                <w:sz w:val="24"/>
              </w:rPr>
              <w:t>1 – 9</w:t>
            </w:r>
          </w:p>
        </w:tc>
        <w:tc>
          <w:tcPr>
            <w:tcW w:w="1534" w:type="dxa"/>
          </w:tcPr>
          <w:p w14:paraId="2E1088D1" w14:textId="77777777" w:rsidR="00844337" w:rsidRDefault="00844337" w:rsidP="00BE3463">
            <w:pPr>
              <w:pStyle w:val="TableParagraph"/>
              <w:spacing w:line="256" w:lineRule="exact"/>
              <w:ind w:left="87"/>
              <w:rPr>
                <w:sz w:val="24"/>
              </w:rPr>
            </w:pPr>
            <w:r>
              <w:rPr>
                <w:sz w:val="24"/>
              </w:rPr>
              <w:t>cigarettes/day</w:t>
            </w:r>
          </w:p>
        </w:tc>
        <w:tc>
          <w:tcPr>
            <w:tcW w:w="600" w:type="dxa"/>
          </w:tcPr>
          <w:p w14:paraId="4B5D896D" w14:textId="77777777" w:rsidR="00844337" w:rsidRDefault="00844337" w:rsidP="00BE3463">
            <w:pPr>
              <w:pStyle w:val="TableParagraph"/>
              <w:rPr>
                <w:sz w:val="20"/>
              </w:rPr>
            </w:pPr>
          </w:p>
        </w:tc>
        <w:tc>
          <w:tcPr>
            <w:tcW w:w="261" w:type="dxa"/>
          </w:tcPr>
          <w:p w14:paraId="5E6DE9B8" w14:textId="77777777" w:rsidR="00844337" w:rsidRDefault="00844337" w:rsidP="00BE3463">
            <w:pPr>
              <w:pStyle w:val="TableParagraph"/>
              <w:spacing w:line="256" w:lineRule="exact"/>
              <w:ind w:left="43"/>
              <w:jc w:val="center"/>
              <w:rPr>
                <w:sz w:val="24"/>
              </w:rPr>
            </w:pPr>
            <w:r>
              <w:rPr>
                <w:w w:val="99"/>
                <w:sz w:val="24"/>
              </w:rPr>
              <w:t>[</w:t>
            </w:r>
          </w:p>
        </w:tc>
        <w:tc>
          <w:tcPr>
            <w:tcW w:w="2759" w:type="dxa"/>
          </w:tcPr>
          <w:p w14:paraId="39AC30DB" w14:textId="77777777" w:rsidR="00844337" w:rsidRDefault="00844337" w:rsidP="00BE3463">
            <w:pPr>
              <w:pStyle w:val="TableParagraph"/>
              <w:spacing w:line="256" w:lineRule="exact"/>
              <w:ind w:left="51"/>
              <w:rPr>
                <w:sz w:val="24"/>
              </w:rPr>
            </w:pPr>
            <w:r>
              <w:rPr>
                <w:w w:val="99"/>
                <w:sz w:val="24"/>
              </w:rPr>
              <w:t>]</w:t>
            </w:r>
          </w:p>
        </w:tc>
      </w:tr>
      <w:tr w:rsidR="00844337" w14:paraId="067BA1C7" w14:textId="77777777" w:rsidTr="00BE3463">
        <w:trPr>
          <w:trHeight w:val="275"/>
        </w:trPr>
        <w:tc>
          <w:tcPr>
            <w:tcW w:w="2842" w:type="dxa"/>
          </w:tcPr>
          <w:p w14:paraId="75F9B4CA" w14:textId="77777777" w:rsidR="00844337" w:rsidRDefault="00844337" w:rsidP="00BE3463">
            <w:pPr>
              <w:pStyle w:val="TableParagraph"/>
              <w:spacing w:line="256" w:lineRule="exact"/>
              <w:ind w:left="1489"/>
              <w:rPr>
                <w:sz w:val="24"/>
              </w:rPr>
            </w:pPr>
            <w:r>
              <w:rPr>
                <w:sz w:val="24"/>
              </w:rPr>
              <w:t>10-19</w:t>
            </w:r>
          </w:p>
        </w:tc>
        <w:tc>
          <w:tcPr>
            <w:tcW w:w="1534" w:type="dxa"/>
          </w:tcPr>
          <w:p w14:paraId="0799A05F" w14:textId="77777777" w:rsidR="00844337" w:rsidRDefault="00844337" w:rsidP="00BE3463">
            <w:pPr>
              <w:pStyle w:val="TableParagraph"/>
              <w:spacing w:line="256" w:lineRule="exact"/>
              <w:ind w:left="86"/>
              <w:rPr>
                <w:sz w:val="24"/>
              </w:rPr>
            </w:pPr>
            <w:r>
              <w:rPr>
                <w:sz w:val="24"/>
              </w:rPr>
              <w:t>cigarettes/day</w:t>
            </w:r>
          </w:p>
        </w:tc>
        <w:tc>
          <w:tcPr>
            <w:tcW w:w="600" w:type="dxa"/>
          </w:tcPr>
          <w:p w14:paraId="2BAA2113" w14:textId="77777777" w:rsidR="00844337" w:rsidRDefault="00844337" w:rsidP="00BE3463">
            <w:pPr>
              <w:pStyle w:val="TableParagraph"/>
              <w:rPr>
                <w:sz w:val="20"/>
              </w:rPr>
            </w:pPr>
          </w:p>
        </w:tc>
        <w:tc>
          <w:tcPr>
            <w:tcW w:w="261" w:type="dxa"/>
          </w:tcPr>
          <w:p w14:paraId="38C39119" w14:textId="77777777" w:rsidR="00844337" w:rsidRDefault="00844337" w:rsidP="00BE3463">
            <w:pPr>
              <w:pStyle w:val="TableParagraph"/>
              <w:spacing w:line="256" w:lineRule="exact"/>
              <w:ind w:left="41"/>
              <w:jc w:val="center"/>
              <w:rPr>
                <w:sz w:val="24"/>
              </w:rPr>
            </w:pPr>
            <w:r>
              <w:rPr>
                <w:w w:val="99"/>
                <w:sz w:val="24"/>
              </w:rPr>
              <w:t>[</w:t>
            </w:r>
          </w:p>
        </w:tc>
        <w:tc>
          <w:tcPr>
            <w:tcW w:w="2759" w:type="dxa"/>
          </w:tcPr>
          <w:p w14:paraId="41A23297" w14:textId="77777777" w:rsidR="00844337" w:rsidRDefault="00844337" w:rsidP="00BE3463">
            <w:pPr>
              <w:pStyle w:val="TableParagraph"/>
              <w:spacing w:line="256" w:lineRule="exact"/>
              <w:ind w:left="50"/>
              <w:rPr>
                <w:sz w:val="24"/>
              </w:rPr>
            </w:pPr>
            <w:r>
              <w:rPr>
                <w:w w:val="99"/>
                <w:sz w:val="24"/>
              </w:rPr>
              <w:t>]</w:t>
            </w:r>
          </w:p>
        </w:tc>
      </w:tr>
      <w:tr w:rsidR="00844337" w14:paraId="6C07779A" w14:textId="77777777" w:rsidTr="00BE3463">
        <w:trPr>
          <w:trHeight w:val="275"/>
        </w:trPr>
        <w:tc>
          <w:tcPr>
            <w:tcW w:w="2842" w:type="dxa"/>
          </w:tcPr>
          <w:p w14:paraId="4FF9F761" w14:textId="77777777" w:rsidR="00844337" w:rsidRDefault="00844337" w:rsidP="00BE3463">
            <w:pPr>
              <w:pStyle w:val="TableParagraph"/>
              <w:spacing w:line="256" w:lineRule="exact"/>
              <w:ind w:left="1489"/>
              <w:rPr>
                <w:sz w:val="24"/>
              </w:rPr>
            </w:pPr>
            <w:r>
              <w:rPr>
                <w:sz w:val="24"/>
              </w:rPr>
              <w:t>20-39</w:t>
            </w:r>
          </w:p>
        </w:tc>
        <w:tc>
          <w:tcPr>
            <w:tcW w:w="1534" w:type="dxa"/>
          </w:tcPr>
          <w:p w14:paraId="439424E5" w14:textId="77777777" w:rsidR="00844337" w:rsidRDefault="00844337" w:rsidP="00BE3463">
            <w:pPr>
              <w:pStyle w:val="TableParagraph"/>
              <w:spacing w:line="256" w:lineRule="exact"/>
              <w:ind w:left="86"/>
              <w:rPr>
                <w:sz w:val="24"/>
              </w:rPr>
            </w:pPr>
            <w:r>
              <w:rPr>
                <w:sz w:val="24"/>
              </w:rPr>
              <w:t>cigarettes/day</w:t>
            </w:r>
          </w:p>
        </w:tc>
        <w:tc>
          <w:tcPr>
            <w:tcW w:w="600" w:type="dxa"/>
          </w:tcPr>
          <w:p w14:paraId="25584B2C" w14:textId="77777777" w:rsidR="00844337" w:rsidRDefault="00844337" w:rsidP="00BE3463">
            <w:pPr>
              <w:pStyle w:val="TableParagraph"/>
              <w:rPr>
                <w:sz w:val="20"/>
              </w:rPr>
            </w:pPr>
          </w:p>
        </w:tc>
        <w:tc>
          <w:tcPr>
            <w:tcW w:w="261" w:type="dxa"/>
          </w:tcPr>
          <w:p w14:paraId="474892A1" w14:textId="77777777" w:rsidR="00844337" w:rsidRDefault="00844337" w:rsidP="00BE3463">
            <w:pPr>
              <w:pStyle w:val="TableParagraph"/>
              <w:spacing w:line="256" w:lineRule="exact"/>
              <w:ind w:left="41"/>
              <w:jc w:val="center"/>
              <w:rPr>
                <w:sz w:val="24"/>
              </w:rPr>
            </w:pPr>
            <w:r>
              <w:rPr>
                <w:w w:val="99"/>
                <w:sz w:val="24"/>
              </w:rPr>
              <w:t>[</w:t>
            </w:r>
          </w:p>
        </w:tc>
        <w:tc>
          <w:tcPr>
            <w:tcW w:w="2759" w:type="dxa"/>
          </w:tcPr>
          <w:p w14:paraId="462DF471" w14:textId="77777777" w:rsidR="00844337" w:rsidRDefault="00844337" w:rsidP="00BE3463">
            <w:pPr>
              <w:pStyle w:val="TableParagraph"/>
              <w:spacing w:line="256" w:lineRule="exact"/>
              <w:ind w:left="50"/>
              <w:rPr>
                <w:sz w:val="24"/>
              </w:rPr>
            </w:pPr>
            <w:r>
              <w:rPr>
                <w:w w:val="99"/>
                <w:sz w:val="24"/>
              </w:rPr>
              <w:t>]</w:t>
            </w:r>
          </w:p>
        </w:tc>
      </w:tr>
      <w:tr w:rsidR="00844337" w14:paraId="3C44D210" w14:textId="77777777" w:rsidTr="00BE3463">
        <w:trPr>
          <w:trHeight w:val="275"/>
        </w:trPr>
        <w:tc>
          <w:tcPr>
            <w:tcW w:w="2842" w:type="dxa"/>
          </w:tcPr>
          <w:p w14:paraId="75844601" w14:textId="77777777" w:rsidR="00844337" w:rsidRDefault="00844337" w:rsidP="00BE3463">
            <w:pPr>
              <w:pStyle w:val="TableParagraph"/>
              <w:spacing w:line="256" w:lineRule="exact"/>
              <w:ind w:right="84"/>
              <w:jc w:val="right"/>
              <w:rPr>
                <w:sz w:val="24"/>
              </w:rPr>
            </w:pPr>
            <w:r>
              <w:rPr>
                <w:sz w:val="24"/>
              </w:rPr>
              <w:t>more than 40</w:t>
            </w:r>
          </w:p>
        </w:tc>
        <w:tc>
          <w:tcPr>
            <w:tcW w:w="1534" w:type="dxa"/>
          </w:tcPr>
          <w:p w14:paraId="6E7E8654" w14:textId="77777777" w:rsidR="00844337" w:rsidRDefault="00844337" w:rsidP="00BE3463">
            <w:pPr>
              <w:pStyle w:val="TableParagraph"/>
              <w:spacing w:line="256" w:lineRule="exact"/>
              <w:ind w:left="87"/>
              <w:rPr>
                <w:sz w:val="24"/>
              </w:rPr>
            </w:pPr>
            <w:r>
              <w:rPr>
                <w:sz w:val="24"/>
              </w:rPr>
              <w:t>cigarettes/day</w:t>
            </w:r>
          </w:p>
        </w:tc>
        <w:tc>
          <w:tcPr>
            <w:tcW w:w="600" w:type="dxa"/>
          </w:tcPr>
          <w:p w14:paraId="06F42900" w14:textId="77777777" w:rsidR="00844337" w:rsidRDefault="00844337" w:rsidP="00BE3463">
            <w:pPr>
              <w:pStyle w:val="TableParagraph"/>
              <w:rPr>
                <w:sz w:val="20"/>
              </w:rPr>
            </w:pPr>
          </w:p>
        </w:tc>
        <w:tc>
          <w:tcPr>
            <w:tcW w:w="261" w:type="dxa"/>
          </w:tcPr>
          <w:p w14:paraId="5FD58871" w14:textId="77777777" w:rsidR="00844337" w:rsidRDefault="00844337" w:rsidP="00BE3463">
            <w:pPr>
              <w:pStyle w:val="TableParagraph"/>
              <w:spacing w:line="256" w:lineRule="exact"/>
              <w:ind w:left="43"/>
              <w:jc w:val="center"/>
              <w:rPr>
                <w:sz w:val="24"/>
              </w:rPr>
            </w:pPr>
            <w:r>
              <w:rPr>
                <w:w w:val="99"/>
                <w:sz w:val="24"/>
              </w:rPr>
              <w:t>[</w:t>
            </w:r>
          </w:p>
        </w:tc>
        <w:tc>
          <w:tcPr>
            <w:tcW w:w="2759" w:type="dxa"/>
          </w:tcPr>
          <w:p w14:paraId="1DE02DAC" w14:textId="77777777" w:rsidR="00844337" w:rsidRDefault="00844337" w:rsidP="00BE3463">
            <w:pPr>
              <w:pStyle w:val="TableParagraph"/>
              <w:spacing w:line="256" w:lineRule="exact"/>
              <w:ind w:left="50"/>
              <w:rPr>
                <w:sz w:val="24"/>
              </w:rPr>
            </w:pPr>
            <w:r>
              <w:rPr>
                <w:w w:val="99"/>
                <w:sz w:val="24"/>
              </w:rPr>
              <w:t>]</w:t>
            </w:r>
          </w:p>
        </w:tc>
      </w:tr>
      <w:tr w:rsidR="00844337" w14:paraId="56C8806A" w14:textId="77777777" w:rsidTr="00BE3463">
        <w:trPr>
          <w:trHeight w:val="275"/>
        </w:trPr>
        <w:tc>
          <w:tcPr>
            <w:tcW w:w="2842" w:type="dxa"/>
          </w:tcPr>
          <w:p w14:paraId="373B7A98" w14:textId="77777777" w:rsidR="00844337" w:rsidRDefault="00844337" w:rsidP="00BE3463">
            <w:pPr>
              <w:pStyle w:val="TableParagraph"/>
              <w:spacing w:line="256" w:lineRule="exact"/>
              <w:ind w:right="86"/>
              <w:jc w:val="right"/>
              <w:rPr>
                <w:sz w:val="24"/>
              </w:rPr>
            </w:pPr>
            <w:r>
              <w:rPr>
                <w:sz w:val="24"/>
              </w:rPr>
              <w:t>smoke a pipe</w:t>
            </w:r>
          </w:p>
        </w:tc>
        <w:tc>
          <w:tcPr>
            <w:tcW w:w="1534" w:type="dxa"/>
          </w:tcPr>
          <w:p w14:paraId="7FDAD755" w14:textId="77777777" w:rsidR="00844337" w:rsidRDefault="00844337" w:rsidP="00BE3463">
            <w:pPr>
              <w:pStyle w:val="TableParagraph"/>
              <w:rPr>
                <w:sz w:val="20"/>
              </w:rPr>
            </w:pPr>
          </w:p>
        </w:tc>
        <w:tc>
          <w:tcPr>
            <w:tcW w:w="600" w:type="dxa"/>
          </w:tcPr>
          <w:p w14:paraId="0983C7FA" w14:textId="77777777" w:rsidR="00844337" w:rsidRDefault="00844337" w:rsidP="00BE3463">
            <w:pPr>
              <w:pStyle w:val="TableParagraph"/>
              <w:rPr>
                <w:sz w:val="20"/>
              </w:rPr>
            </w:pPr>
          </w:p>
        </w:tc>
        <w:tc>
          <w:tcPr>
            <w:tcW w:w="261" w:type="dxa"/>
          </w:tcPr>
          <w:p w14:paraId="1F9B6B1C" w14:textId="77777777" w:rsidR="00844337" w:rsidRDefault="00844337" w:rsidP="00BE3463">
            <w:pPr>
              <w:pStyle w:val="TableParagraph"/>
              <w:spacing w:line="256" w:lineRule="exact"/>
              <w:ind w:left="42"/>
              <w:jc w:val="center"/>
              <w:rPr>
                <w:sz w:val="24"/>
              </w:rPr>
            </w:pPr>
            <w:r>
              <w:rPr>
                <w:w w:val="99"/>
                <w:sz w:val="24"/>
              </w:rPr>
              <w:t>[</w:t>
            </w:r>
          </w:p>
        </w:tc>
        <w:tc>
          <w:tcPr>
            <w:tcW w:w="2759" w:type="dxa"/>
          </w:tcPr>
          <w:p w14:paraId="2868C7DF" w14:textId="77777777" w:rsidR="00844337" w:rsidRDefault="00844337" w:rsidP="00BE3463">
            <w:pPr>
              <w:pStyle w:val="TableParagraph"/>
              <w:spacing w:line="256" w:lineRule="exact"/>
              <w:ind w:left="50"/>
              <w:rPr>
                <w:sz w:val="24"/>
              </w:rPr>
            </w:pPr>
            <w:r>
              <w:rPr>
                <w:w w:val="99"/>
                <w:sz w:val="24"/>
              </w:rPr>
              <w:t>]</w:t>
            </w:r>
          </w:p>
        </w:tc>
      </w:tr>
      <w:tr w:rsidR="00844337" w14:paraId="03D994B8" w14:textId="77777777" w:rsidTr="00BE3463">
        <w:trPr>
          <w:trHeight w:val="270"/>
        </w:trPr>
        <w:tc>
          <w:tcPr>
            <w:tcW w:w="2842" w:type="dxa"/>
          </w:tcPr>
          <w:p w14:paraId="64F34A82" w14:textId="77777777" w:rsidR="00844337" w:rsidRDefault="00844337" w:rsidP="00BE3463">
            <w:pPr>
              <w:pStyle w:val="TableParagraph"/>
              <w:spacing w:line="251" w:lineRule="exact"/>
              <w:ind w:right="92"/>
              <w:jc w:val="right"/>
              <w:rPr>
                <w:sz w:val="24"/>
              </w:rPr>
            </w:pPr>
            <w:r>
              <w:rPr>
                <w:sz w:val="24"/>
              </w:rPr>
              <w:t>smoke cigars</w:t>
            </w:r>
          </w:p>
        </w:tc>
        <w:tc>
          <w:tcPr>
            <w:tcW w:w="1534" w:type="dxa"/>
          </w:tcPr>
          <w:p w14:paraId="647E3B8F" w14:textId="77777777" w:rsidR="00844337" w:rsidRDefault="00844337" w:rsidP="00BE3463">
            <w:pPr>
              <w:pStyle w:val="TableParagraph"/>
              <w:rPr>
                <w:sz w:val="20"/>
              </w:rPr>
            </w:pPr>
          </w:p>
        </w:tc>
        <w:tc>
          <w:tcPr>
            <w:tcW w:w="600" w:type="dxa"/>
          </w:tcPr>
          <w:p w14:paraId="59BFD116" w14:textId="77777777" w:rsidR="00844337" w:rsidRDefault="00844337" w:rsidP="00BE3463">
            <w:pPr>
              <w:pStyle w:val="TableParagraph"/>
              <w:rPr>
                <w:sz w:val="20"/>
              </w:rPr>
            </w:pPr>
          </w:p>
        </w:tc>
        <w:tc>
          <w:tcPr>
            <w:tcW w:w="261" w:type="dxa"/>
          </w:tcPr>
          <w:p w14:paraId="2EC527AA" w14:textId="77777777" w:rsidR="00844337" w:rsidRDefault="00844337" w:rsidP="00BE3463">
            <w:pPr>
              <w:pStyle w:val="TableParagraph"/>
              <w:spacing w:line="251" w:lineRule="exact"/>
              <w:ind w:left="42"/>
              <w:jc w:val="center"/>
              <w:rPr>
                <w:sz w:val="24"/>
              </w:rPr>
            </w:pPr>
            <w:r>
              <w:rPr>
                <w:w w:val="99"/>
                <w:sz w:val="24"/>
              </w:rPr>
              <w:t>[</w:t>
            </w:r>
          </w:p>
        </w:tc>
        <w:tc>
          <w:tcPr>
            <w:tcW w:w="2759" w:type="dxa"/>
          </w:tcPr>
          <w:p w14:paraId="5C8F6319" w14:textId="77777777" w:rsidR="00844337" w:rsidRDefault="00844337" w:rsidP="00BE3463">
            <w:pPr>
              <w:pStyle w:val="TableParagraph"/>
              <w:spacing w:line="251" w:lineRule="exact"/>
              <w:ind w:left="50"/>
              <w:rPr>
                <w:sz w:val="24"/>
              </w:rPr>
            </w:pPr>
            <w:r>
              <w:rPr>
                <w:w w:val="99"/>
                <w:sz w:val="24"/>
              </w:rPr>
              <w:t>]</w:t>
            </w:r>
          </w:p>
        </w:tc>
      </w:tr>
    </w:tbl>
    <w:p w14:paraId="4D2B1A21" w14:textId="77777777" w:rsidR="00844337" w:rsidRDefault="00844337" w:rsidP="00844337">
      <w:pPr>
        <w:pStyle w:val="BodyText"/>
      </w:pPr>
    </w:p>
    <w:p w14:paraId="0996422D" w14:textId="77777777" w:rsidR="00844337" w:rsidRDefault="00844337" w:rsidP="00844337">
      <w:pPr>
        <w:pStyle w:val="BodyText"/>
        <w:ind w:left="162"/>
      </w:pPr>
      <w:r>
        <w:t>If No, have you –</w:t>
      </w:r>
    </w:p>
    <w:p w14:paraId="6475782F" w14:textId="77777777" w:rsidR="00844337" w:rsidRDefault="00844337" w:rsidP="00844337">
      <w:pPr>
        <w:pStyle w:val="BodyText"/>
        <w:spacing w:before="10"/>
      </w:pPr>
    </w:p>
    <w:tbl>
      <w:tblPr>
        <w:tblW w:w="0" w:type="auto"/>
        <w:tblInd w:w="119" w:type="dxa"/>
        <w:tblLayout w:type="fixed"/>
        <w:tblCellMar>
          <w:left w:w="0" w:type="dxa"/>
          <w:right w:w="0" w:type="dxa"/>
        </w:tblCellMar>
        <w:tblLook w:val="01E0" w:firstRow="1" w:lastRow="1" w:firstColumn="1" w:lastColumn="1" w:noHBand="0" w:noVBand="0"/>
      </w:tblPr>
      <w:tblGrid>
        <w:gridCol w:w="4222"/>
        <w:gridCol w:w="783"/>
        <w:gridCol w:w="121"/>
        <w:gridCol w:w="1189"/>
        <w:gridCol w:w="1280"/>
        <w:gridCol w:w="199"/>
        <w:gridCol w:w="196"/>
      </w:tblGrid>
      <w:tr w:rsidR="00844337" w14:paraId="4A3E6B11" w14:textId="77777777" w:rsidTr="00BE3463">
        <w:trPr>
          <w:trHeight w:val="960"/>
        </w:trPr>
        <w:tc>
          <w:tcPr>
            <w:tcW w:w="4222" w:type="dxa"/>
          </w:tcPr>
          <w:p w14:paraId="099099FD" w14:textId="77777777" w:rsidR="00844337" w:rsidRDefault="00844337" w:rsidP="00BE3463">
            <w:pPr>
              <w:pStyle w:val="TableParagraph"/>
              <w:spacing w:line="266" w:lineRule="exact"/>
              <w:ind w:left="770"/>
              <w:rPr>
                <w:sz w:val="24"/>
              </w:rPr>
            </w:pPr>
            <w:r>
              <w:rPr>
                <w:sz w:val="24"/>
              </w:rPr>
              <w:t>never ever smoked</w:t>
            </w:r>
          </w:p>
          <w:p w14:paraId="0B703C81" w14:textId="77777777" w:rsidR="00844337" w:rsidRDefault="00844337" w:rsidP="00BE3463">
            <w:pPr>
              <w:pStyle w:val="TableParagraph"/>
              <w:ind w:left="770" w:right="245"/>
              <w:rPr>
                <w:sz w:val="24"/>
              </w:rPr>
            </w:pPr>
            <w:r>
              <w:rPr>
                <w:sz w:val="24"/>
              </w:rPr>
              <w:t>given up smoking in the last year not smoked for more than 1 year</w:t>
            </w:r>
          </w:p>
        </w:tc>
        <w:tc>
          <w:tcPr>
            <w:tcW w:w="783" w:type="dxa"/>
          </w:tcPr>
          <w:p w14:paraId="6BCDE02D" w14:textId="77777777" w:rsidR="00844337" w:rsidRDefault="00844337" w:rsidP="00BE3463">
            <w:pPr>
              <w:pStyle w:val="TableParagraph"/>
            </w:pPr>
          </w:p>
        </w:tc>
        <w:tc>
          <w:tcPr>
            <w:tcW w:w="121" w:type="dxa"/>
          </w:tcPr>
          <w:p w14:paraId="541E0AD8" w14:textId="77777777" w:rsidR="00844337" w:rsidRDefault="00844337" w:rsidP="00BE3463">
            <w:pPr>
              <w:pStyle w:val="TableParagraph"/>
              <w:spacing w:line="266" w:lineRule="exact"/>
              <w:ind w:left="83"/>
              <w:rPr>
                <w:sz w:val="24"/>
              </w:rPr>
            </w:pPr>
          </w:p>
          <w:p w14:paraId="1F92DAE9" w14:textId="77777777" w:rsidR="00844337" w:rsidRDefault="00844337" w:rsidP="00BE3463">
            <w:pPr>
              <w:pStyle w:val="TableParagraph"/>
              <w:ind w:left="83"/>
              <w:rPr>
                <w:sz w:val="24"/>
              </w:rPr>
            </w:pPr>
            <w:r>
              <w:rPr>
                <w:w w:val="99"/>
                <w:sz w:val="24"/>
              </w:rPr>
              <w:t>[</w:t>
            </w:r>
          </w:p>
          <w:p w14:paraId="5FE4D956" w14:textId="77777777" w:rsidR="00844337" w:rsidRDefault="00844337" w:rsidP="00BE3463">
            <w:pPr>
              <w:pStyle w:val="TableParagraph"/>
              <w:ind w:left="82"/>
              <w:rPr>
                <w:sz w:val="24"/>
              </w:rPr>
            </w:pPr>
            <w:r>
              <w:rPr>
                <w:w w:val="99"/>
                <w:sz w:val="24"/>
              </w:rPr>
              <w:t>[</w:t>
            </w:r>
          </w:p>
        </w:tc>
        <w:tc>
          <w:tcPr>
            <w:tcW w:w="1189" w:type="dxa"/>
          </w:tcPr>
          <w:p w14:paraId="69729706" w14:textId="77777777" w:rsidR="00844337" w:rsidRPr="00CF51E2" w:rsidRDefault="00844337" w:rsidP="00BE3463">
            <w:pPr>
              <w:pStyle w:val="TableParagraph"/>
              <w:spacing w:line="266" w:lineRule="exact"/>
              <w:rPr>
                <w:b/>
                <w:bCs/>
                <w:sz w:val="24"/>
              </w:rPr>
            </w:pPr>
            <w:r w:rsidRPr="00CF51E2">
              <w:rPr>
                <w:b/>
                <w:bCs/>
                <w:sz w:val="24"/>
              </w:rPr>
              <w:t>No</w:t>
            </w:r>
          </w:p>
          <w:p w14:paraId="6C18B8C3" w14:textId="77777777" w:rsidR="00844337" w:rsidRDefault="00844337" w:rsidP="00BE3463">
            <w:pPr>
              <w:pStyle w:val="TableParagraph"/>
              <w:ind w:left="53"/>
              <w:rPr>
                <w:sz w:val="24"/>
              </w:rPr>
            </w:pPr>
            <w:r>
              <w:rPr>
                <w:w w:val="99"/>
                <w:sz w:val="24"/>
              </w:rPr>
              <w:t xml:space="preserve">  ]</w:t>
            </w:r>
          </w:p>
          <w:p w14:paraId="0B750D26" w14:textId="77777777" w:rsidR="00844337" w:rsidRDefault="00844337" w:rsidP="00BE3463">
            <w:pPr>
              <w:pStyle w:val="TableParagraph"/>
              <w:ind w:left="53"/>
              <w:rPr>
                <w:sz w:val="24"/>
              </w:rPr>
            </w:pPr>
            <w:r>
              <w:rPr>
                <w:w w:val="99"/>
                <w:sz w:val="24"/>
              </w:rPr>
              <w:t xml:space="preserve">  ]</w:t>
            </w:r>
          </w:p>
        </w:tc>
        <w:tc>
          <w:tcPr>
            <w:tcW w:w="1675" w:type="dxa"/>
            <w:gridSpan w:val="3"/>
          </w:tcPr>
          <w:p w14:paraId="24862B78" w14:textId="77777777" w:rsidR="00844337" w:rsidRDefault="00844337" w:rsidP="00BE3463">
            <w:pPr>
              <w:pStyle w:val="TableParagraph"/>
            </w:pPr>
          </w:p>
        </w:tc>
      </w:tr>
      <w:tr w:rsidR="00844337" w14:paraId="5E6E28D1" w14:textId="77777777" w:rsidTr="00BE3463">
        <w:trPr>
          <w:trHeight w:val="552"/>
        </w:trPr>
        <w:tc>
          <w:tcPr>
            <w:tcW w:w="4222" w:type="dxa"/>
          </w:tcPr>
          <w:p w14:paraId="579E4829" w14:textId="77777777" w:rsidR="00844337" w:rsidRDefault="00844337" w:rsidP="00BE3463">
            <w:pPr>
              <w:pStyle w:val="TableParagraph"/>
              <w:spacing w:before="133"/>
              <w:ind w:left="50"/>
              <w:rPr>
                <w:sz w:val="24"/>
              </w:rPr>
            </w:pPr>
            <w:r>
              <w:rPr>
                <w:sz w:val="24"/>
              </w:rPr>
              <w:t>Do you have high blood pressure?</w:t>
            </w:r>
          </w:p>
        </w:tc>
        <w:tc>
          <w:tcPr>
            <w:tcW w:w="783" w:type="dxa"/>
          </w:tcPr>
          <w:p w14:paraId="6E4336B1" w14:textId="77777777" w:rsidR="00844337" w:rsidRDefault="00844337" w:rsidP="00BE3463">
            <w:pPr>
              <w:pStyle w:val="TableParagraph"/>
              <w:spacing w:before="133"/>
              <w:ind w:left="267"/>
              <w:rPr>
                <w:sz w:val="24"/>
              </w:rPr>
            </w:pPr>
          </w:p>
        </w:tc>
        <w:tc>
          <w:tcPr>
            <w:tcW w:w="121" w:type="dxa"/>
          </w:tcPr>
          <w:p w14:paraId="2396106D" w14:textId="77777777" w:rsidR="00844337" w:rsidRDefault="00844337" w:rsidP="00BE3463">
            <w:pPr>
              <w:pStyle w:val="TableParagraph"/>
              <w:spacing w:before="133"/>
              <w:ind w:left="45"/>
              <w:jc w:val="center"/>
              <w:rPr>
                <w:sz w:val="24"/>
              </w:rPr>
            </w:pPr>
          </w:p>
        </w:tc>
        <w:tc>
          <w:tcPr>
            <w:tcW w:w="1189" w:type="dxa"/>
          </w:tcPr>
          <w:p w14:paraId="4F00DD45" w14:textId="77777777" w:rsidR="00844337" w:rsidRPr="00CF51E2" w:rsidRDefault="00844337" w:rsidP="00BE3463">
            <w:pPr>
              <w:pStyle w:val="TableParagraph"/>
              <w:spacing w:before="133"/>
              <w:rPr>
                <w:b/>
                <w:bCs/>
                <w:sz w:val="24"/>
              </w:rPr>
            </w:pPr>
            <w:r w:rsidRPr="00CF51E2">
              <w:rPr>
                <w:b/>
                <w:bCs/>
                <w:sz w:val="24"/>
              </w:rPr>
              <w:t>No</w:t>
            </w:r>
          </w:p>
        </w:tc>
        <w:tc>
          <w:tcPr>
            <w:tcW w:w="1280" w:type="dxa"/>
          </w:tcPr>
          <w:p w14:paraId="6F357854" w14:textId="77777777" w:rsidR="00844337" w:rsidRDefault="00844337" w:rsidP="00BE3463">
            <w:pPr>
              <w:pStyle w:val="TableParagraph"/>
              <w:spacing w:before="133"/>
              <w:ind w:right="56"/>
              <w:jc w:val="center"/>
              <w:rPr>
                <w:sz w:val="24"/>
              </w:rPr>
            </w:pPr>
          </w:p>
        </w:tc>
        <w:tc>
          <w:tcPr>
            <w:tcW w:w="199" w:type="dxa"/>
          </w:tcPr>
          <w:p w14:paraId="71562DAB" w14:textId="77777777" w:rsidR="00844337" w:rsidRPr="00DF50AD" w:rsidRDefault="00844337" w:rsidP="00BE3463">
            <w:pPr>
              <w:pStyle w:val="TableParagraph"/>
              <w:spacing w:before="133"/>
              <w:ind w:left="61"/>
              <w:rPr>
                <w:w w:val="99"/>
                <w:sz w:val="24"/>
              </w:rPr>
            </w:pPr>
          </w:p>
        </w:tc>
        <w:tc>
          <w:tcPr>
            <w:tcW w:w="196" w:type="dxa"/>
          </w:tcPr>
          <w:p w14:paraId="1222DC67" w14:textId="77777777" w:rsidR="00844337" w:rsidRDefault="00844337" w:rsidP="00BE3463">
            <w:pPr>
              <w:pStyle w:val="TableParagraph"/>
              <w:spacing w:before="133"/>
              <w:ind w:left="16"/>
              <w:jc w:val="center"/>
              <w:rPr>
                <w:sz w:val="24"/>
              </w:rPr>
            </w:pPr>
          </w:p>
        </w:tc>
      </w:tr>
      <w:tr w:rsidR="00844337" w14:paraId="3962B07B" w14:textId="77777777" w:rsidTr="00BE3463">
        <w:trPr>
          <w:trHeight w:val="684"/>
        </w:trPr>
        <w:tc>
          <w:tcPr>
            <w:tcW w:w="4222" w:type="dxa"/>
          </w:tcPr>
          <w:p w14:paraId="4320CC1E" w14:textId="77777777" w:rsidR="00844337" w:rsidRDefault="00844337" w:rsidP="00BE3463">
            <w:pPr>
              <w:pStyle w:val="TableParagraph"/>
              <w:spacing w:before="133" w:line="270" w:lineRule="atLeast"/>
              <w:ind w:left="770" w:right="1008" w:hanging="721"/>
              <w:rPr>
                <w:sz w:val="24"/>
              </w:rPr>
            </w:pPr>
            <w:r>
              <w:rPr>
                <w:sz w:val="24"/>
              </w:rPr>
              <w:t>Have you ever had a heart attack or suffered from angina?</w:t>
            </w:r>
          </w:p>
        </w:tc>
        <w:tc>
          <w:tcPr>
            <w:tcW w:w="783" w:type="dxa"/>
          </w:tcPr>
          <w:p w14:paraId="5C436DD8" w14:textId="77777777" w:rsidR="00844337" w:rsidRDefault="00844337" w:rsidP="00BE3463">
            <w:pPr>
              <w:pStyle w:val="TableParagraph"/>
              <w:spacing w:before="6"/>
              <w:rPr>
                <w:sz w:val="35"/>
              </w:rPr>
            </w:pPr>
          </w:p>
          <w:p w14:paraId="21D9D43B" w14:textId="77777777" w:rsidR="00844337" w:rsidRDefault="00844337" w:rsidP="00BE3463">
            <w:pPr>
              <w:pStyle w:val="TableParagraph"/>
              <w:spacing w:line="256" w:lineRule="exact"/>
              <w:ind w:left="326"/>
              <w:rPr>
                <w:sz w:val="24"/>
              </w:rPr>
            </w:pPr>
          </w:p>
        </w:tc>
        <w:tc>
          <w:tcPr>
            <w:tcW w:w="121" w:type="dxa"/>
          </w:tcPr>
          <w:p w14:paraId="3CAFB054" w14:textId="77777777" w:rsidR="00844337" w:rsidRDefault="00844337" w:rsidP="00BE3463">
            <w:pPr>
              <w:pStyle w:val="TableParagraph"/>
              <w:spacing w:before="6"/>
              <w:rPr>
                <w:sz w:val="35"/>
              </w:rPr>
            </w:pPr>
          </w:p>
          <w:p w14:paraId="3B0C58A3" w14:textId="77777777" w:rsidR="00844337" w:rsidRDefault="00844337" w:rsidP="00BE3463">
            <w:pPr>
              <w:pStyle w:val="TableParagraph"/>
              <w:spacing w:line="256" w:lineRule="exact"/>
              <w:rPr>
                <w:sz w:val="24"/>
              </w:rPr>
            </w:pPr>
          </w:p>
        </w:tc>
        <w:tc>
          <w:tcPr>
            <w:tcW w:w="1189" w:type="dxa"/>
          </w:tcPr>
          <w:p w14:paraId="63B1420D" w14:textId="77777777" w:rsidR="00844337" w:rsidRDefault="00844337" w:rsidP="00BE3463">
            <w:pPr>
              <w:pStyle w:val="TableParagraph"/>
              <w:spacing w:before="6"/>
              <w:rPr>
                <w:sz w:val="35"/>
              </w:rPr>
            </w:pPr>
          </w:p>
          <w:p w14:paraId="223FC896" w14:textId="77777777" w:rsidR="00844337" w:rsidRPr="00CF51E2" w:rsidRDefault="00844337" w:rsidP="00BE3463">
            <w:pPr>
              <w:pStyle w:val="TableParagraph"/>
              <w:spacing w:line="256" w:lineRule="exact"/>
              <w:rPr>
                <w:b/>
                <w:bCs/>
                <w:sz w:val="24"/>
              </w:rPr>
            </w:pPr>
            <w:r w:rsidRPr="00CF51E2">
              <w:rPr>
                <w:b/>
                <w:bCs/>
                <w:sz w:val="24"/>
              </w:rPr>
              <w:t>No</w:t>
            </w:r>
          </w:p>
        </w:tc>
        <w:tc>
          <w:tcPr>
            <w:tcW w:w="1280" w:type="dxa"/>
          </w:tcPr>
          <w:p w14:paraId="03FEF07F" w14:textId="77777777" w:rsidR="00844337" w:rsidRDefault="00844337" w:rsidP="00BE3463">
            <w:pPr>
              <w:pStyle w:val="TableParagraph"/>
              <w:spacing w:before="6"/>
              <w:rPr>
                <w:sz w:val="35"/>
              </w:rPr>
            </w:pPr>
          </w:p>
          <w:p w14:paraId="665CEEFB" w14:textId="77777777" w:rsidR="00844337" w:rsidRDefault="00844337" w:rsidP="00BE3463">
            <w:pPr>
              <w:pStyle w:val="TableParagraph"/>
              <w:spacing w:line="256" w:lineRule="exact"/>
              <w:ind w:right="56"/>
              <w:jc w:val="right"/>
              <w:rPr>
                <w:sz w:val="24"/>
              </w:rPr>
            </w:pPr>
          </w:p>
        </w:tc>
        <w:tc>
          <w:tcPr>
            <w:tcW w:w="199" w:type="dxa"/>
          </w:tcPr>
          <w:p w14:paraId="164911E4" w14:textId="77777777" w:rsidR="00844337" w:rsidRDefault="00844337" w:rsidP="00BE3463">
            <w:pPr>
              <w:pStyle w:val="TableParagraph"/>
              <w:spacing w:before="6"/>
              <w:rPr>
                <w:sz w:val="35"/>
              </w:rPr>
            </w:pPr>
          </w:p>
          <w:p w14:paraId="0C40113A" w14:textId="77777777" w:rsidR="00844337" w:rsidRDefault="00844337" w:rsidP="00BE3463">
            <w:pPr>
              <w:pStyle w:val="TableParagraph"/>
              <w:spacing w:line="256" w:lineRule="exact"/>
              <w:ind w:left="61"/>
              <w:rPr>
                <w:sz w:val="24"/>
              </w:rPr>
            </w:pPr>
          </w:p>
        </w:tc>
        <w:tc>
          <w:tcPr>
            <w:tcW w:w="196" w:type="dxa"/>
          </w:tcPr>
          <w:p w14:paraId="10E196CB" w14:textId="77777777" w:rsidR="00844337" w:rsidRDefault="00844337" w:rsidP="00BE3463">
            <w:pPr>
              <w:pStyle w:val="TableParagraph"/>
              <w:spacing w:line="256" w:lineRule="exact"/>
              <w:rPr>
                <w:sz w:val="24"/>
              </w:rPr>
            </w:pPr>
          </w:p>
        </w:tc>
      </w:tr>
    </w:tbl>
    <w:p w14:paraId="1A192425" w14:textId="77777777" w:rsidR="00844337" w:rsidRDefault="00844337" w:rsidP="00844337">
      <w:pPr>
        <w:pStyle w:val="BodyText"/>
      </w:pPr>
    </w:p>
    <w:p w14:paraId="518C6187" w14:textId="77777777" w:rsidR="00844337" w:rsidRDefault="00844337" w:rsidP="00844337">
      <w:pPr>
        <w:pStyle w:val="BodyText"/>
        <w:ind w:left="162"/>
      </w:pPr>
      <w:r>
        <w:t>Have you ever had a stroke, “shock</w:t>
      </w:r>
      <w:proofErr w:type="gramStart"/>
      <w:r>
        <w:t>”</w:t>
      </w:r>
      <w:proofErr w:type="gramEnd"/>
    </w:p>
    <w:p w14:paraId="118659D4" w14:textId="77777777" w:rsidR="00844337" w:rsidRDefault="00844337" w:rsidP="00844337">
      <w:pPr>
        <w:pStyle w:val="BodyText"/>
        <w:tabs>
          <w:tab w:val="left" w:pos="4662"/>
          <w:tab w:val="left" w:pos="7362"/>
        </w:tabs>
        <w:spacing w:line="480" w:lineRule="auto"/>
        <w:ind w:left="162" w:right="2626" w:firstLine="720"/>
        <w:rPr>
          <w:spacing w:val="-16"/>
        </w:rPr>
      </w:pPr>
      <w:r>
        <w:rPr>
          <w:noProof/>
        </w:rPr>
        <mc:AlternateContent>
          <mc:Choice Requires="wps">
            <w:drawing>
              <wp:anchor distT="0" distB="0" distL="114300" distR="114300" simplePos="0" relativeHeight="251664384" behindDoc="0" locked="0" layoutInCell="1" allowOverlap="1" wp14:anchorId="70FB0004" wp14:editId="683C9130">
                <wp:simplePos x="0" y="0"/>
                <wp:positionH relativeFrom="page">
                  <wp:posOffset>845820</wp:posOffset>
                </wp:positionH>
                <wp:positionV relativeFrom="paragraph">
                  <wp:posOffset>532130</wp:posOffset>
                </wp:positionV>
                <wp:extent cx="4618990" cy="104457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8990" cy="1044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7284" w:type="dxa"/>
                              <w:tblLayout w:type="fixed"/>
                              <w:tblCellMar>
                                <w:left w:w="0" w:type="dxa"/>
                                <w:right w:w="0" w:type="dxa"/>
                              </w:tblCellMar>
                              <w:tblLook w:val="01E0" w:firstRow="1" w:lastRow="1" w:firstColumn="1" w:lastColumn="1" w:noHBand="0" w:noVBand="0"/>
                            </w:tblPr>
                            <w:tblGrid>
                              <w:gridCol w:w="7"/>
                              <w:gridCol w:w="3560"/>
                              <w:gridCol w:w="7"/>
                              <w:gridCol w:w="696"/>
                              <w:gridCol w:w="200"/>
                              <w:gridCol w:w="1104"/>
                              <w:gridCol w:w="1311"/>
                              <w:gridCol w:w="201"/>
                              <w:gridCol w:w="191"/>
                              <w:gridCol w:w="7"/>
                            </w:tblGrid>
                            <w:tr w:rsidR="00BE3463" w14:paraId="096538C7" w14:textId="77777777" w:rsidTr="00BE3463">
                              <w:trPr>
                                <w:gridBefore w:val="1"/>
                                <w:wBefore w:w="7" w:type="dxa"/>
                                <w:trHeight w:val="408"/>
                              </w:trPr>
                              <w:tc>
                                <w:tcPr>
                                  <w:tcW w:w="3567" w:type="dxa"/>
                                  <w:gridSpan w:val="2"/>
                                </w:tcPr>
                                <w:p w14:paraId="72997EEF" w14:textId="77777777" w:rsidR="00BE3463" w:rsidRDefault="00BE3463">
                                  <w:pPr>
                                    <w:pStyle w:val="TableParagraph"/>
                                    <w:spacing w:line="266" w:lineRule="exact"/>
                                    <w:ind w:left="50"/>
                                    <w:rPr>
                                      <w:sz w:val="24"/>
                                    </w:rPr>
                                  </w:pPr>
                                  <w:r>
                                    <w:rPr>
                                      <w:sz w:val="24"/>
                                    </w:rPr>
                                    <w:t>brothers or sisters had –</w:t>
                                  </w:r>
                                </w:p>
                              </w:tc>
                              <w:tc>
                                <w:tcPr>
                                  <w:tcW w:w="3710" w:type="dxa"/>
                                  <w:gridSpan w:val="7"/>
                                </w:tcPr>
                                <w:p w14:paraId="05A79755" w14:textId="77777777" w:rsidR="00BE3463" w:rsidRDefault="00BE3463">
                                  <w:pPr>
                                    <w:pStyle w:val="TableParagraph"/>
                                  </w:pPr>
                                </w:p>
                              </w:tc>
                            </w:tr>
                            <w:tr w:rsidR="00BE3463" w14:paraId="6BF852CA" w14:textId="77777777" w:rsidTr="00BE3463">
                              <w:trPr>
                                <w:gridAfter w:val="1"/>
                                <w:wAfter w:w="7" w:type="dxa"/>
                                <w:trHeight w:val="414"/>
                              </w:trPr>
                              <w:tc>
                                <w:tcPr>
                                  <w:tcW w:w="3567" w:type="dxa"/>
                                  <w:gridSpan w:val="2"/>
                                </w:tcPr>
                                <w:p w14:paraId="0B3FD3CF" w14:textId="77777777" w:rsidR="00BE3463" w:rsidRDefault="00BE3463">
                                  <w:pPr>
                                    <w:pStyle w:val="TableParagraph"/>
                                    <w:spacing w:before="133" w:line="261" w:lineRule="exact"/>
                                    <w:ind w:left="50"/>
                                    <w:rPr>
                                      <w:sz w:val="24"/>
                                    </w:rPr>
                                  </w:pPr>
                                  <w:r>
                                    <w:rPr>
                                      <w:sz w:val="24"/>
                                    </w:rPr>
                                    <w:t>a heart attack below the age of 60</w:t>
                                  </w:r>
                                </w:p>
                              </w:tc>
                              <w:tc>
                                <w:tcPr>
                                  <w:tcW w:w="703" w:type="dxa"/>
                                  <w:gridSpan w:val="2"/>
                                </w:tcPr>
                                <w:p w14:paraId="2AAD5171" w14:textId="77777777" w:rsidR="00BE3463" w:rsidRPr="00CF51E2" w:rsidRDefault="00BE3463">
                                  <w:pPr>
                                    <w:pStyle w:val="TableParagraph"/>
                                    <w:spacing w:before="133" w:line="261" w:lineRule="exact"/>
                                    <w:ind w:right="64"/>
                                    <w:jc w:val="right"/>
                                    <w:rPr>
                                      <w:b/>
                                      <w:bCs/>
                                      <w:sz w:val="24"/>
                                    </w:rPr>
                                  </w:pPr>
                                  <w:r w:rsidRPr="00CF51E2">
                                    <w:rPr>
                                      <w:b/>
                                      <w:bCs/>
                                      <w:sz w:val="24"/>
                                    </w:rPr>
                                    <w:t>No</w:t>
                                  </w:r>
                                </w:p>
                              </w:tc>
                              <w:tc>
                                <w:tcPr>
                                  <w:tcW w:w="200" w:type="dxa"/>
                                </w:tcPr>
                                <w:p w14:paraId="561A1A17" w14:textId="77777777" w:rsidR="00BE3463" w:rsidRDefault="00BE3463" w:rsidP="00BE3463">
                                  <w:pPr>
                                    <w:pStyle w:val="TableParagraph"/>
                                    <w:spacing w:before="133" w:line="261" w:lineRule="exact"/>
                                    <w:ind w:right="10"/>
                                    <w:rPr>
                                      <w:sz w:val="24"/>
                                    </w:rPr>
                                  </w:pPr>
                                </w:p>
                              </w:tc>
                              <w:tc>
                                <w:tcPr>
                                  <w:tcW w:w="1104" w:type="dxa"/>
                                </w:tcPr>
                                <w:p w14:paraId="4267CD7B" w14:textId="77777777" w:rsidR="00BE3463" w:rsidRDefault="00BE3463" w:rsidP="00BE3463">
                                  <w:pPr>
                                    <w:pStyle w:val="TableParagraph"/>
                                    <w:spacing w:before="133" w:line="261" w:lineRule="exact"/>
                                    <w:rPr>
                                      <w:sz w:val="24"/>
                                    </w:rPr>
                                  </w:pPr>
                                </w:p>
                              </w:tc>
                              <w:tc>
                                <w:tcPr>
                                  <w:tcW w:w="1311" w:type="dxa"/>
                                </w:tcPr>
                                <w:p w14:paraId="2342BB75" w14:textId="77777777" w:rsidR="00BE3463" w:rsidRDefault="00BE3463">
                                  <w:pPr>
                                    <w:pStyle w:val="TableParagraph"/>
                                    <w:spacing w:before="133" w:line="261" w:lineRule="exact"/>
                                    <w:ind w:right="58"/>
                                    <w:jc w:val="right"/>
                                    <w:rPr>
                                      <w:sz w:val="24"/>
                                    </w:rPr>
                                  </w:pPr>
                                </w:p>
                              </w:tc>
                              <w:tc>
                                <w:tcPr>
                                  <w:tcW w:w="201" w:type="dxa"/>
                                </w:tcPr>
                                <w:p w14:paraId="521E2DD3" w14:textId="77777777" w:rsidR="00BE3463" w:rsidRDefault="00BE3463">
                                  <w:pPr>
                                    <w:pStyle w:val="TableParagraph"/>
                                    <w:spacing w:before="133" w:line="261" w:lineRule="exact"/>
                                    <w:ind w:left="59"/>
                                    <w:rPr>
                                      <w:sz w:val="24"/>
                                    </w:rPr>
                                  </w:pPr>
                                </w:p>
                              </w:tc>
                              <w:tc>
                                <w:tcPr>
                                  <w:tcW w:w="191" w:type="dxa"/>
                                </w:tcPr>
                                <w:p w14:paraId="6AD0EBF0" w14:textId="77777777" w:rsidR="00BE3463" w:rsidRDefault="00BE3463">
                                  <w:pPr>
                                    <w:pStyle w:val="TableParagraph"/>
                                    <w:spacing w:before="133" w:line="261" w:lineRule="exact"/>
                                    <w:ind w:left="5"/>
                                    <w:jc w:val="center"/>
                                    <w:rPr>
                                      <w:sz w:val="24"/>
                                    </w:rPr>
                                  </w:pPr>
                                </w:p>
                              </w:tc>
                            </w:tr>
                            <w:tr w:rsidR="00BE3463" w14:paraId="379AD019" w14:textId="77777777" w:rsidTr="00BE3463">
                              <w:trPr>
                                <w:gridAfter w:val="1"/>
                                <w:wAfter w:w="7" w:type="dxa"/>
                                <w:trHeight w:val="276"/>
                              </w:trPr>
                              <w:tc>
                                <w:tcPr>
                                  <w:tcW w:w="3567" w:type="dxa"/>
                                  <w:gridSpan w:val="2"/>
                                </w:tcPr>
                                <w:p w14:paraId="308D1249" w14:textId="77777777" w:rsidR="00BE3463" w:rsidRDefault="00BE3463">
                                  <w:pPr>
                                    <w:pStyle w:val="TableParagraph"/>
                                    <w:spacing w:line="256" w:lineRule="exact"/>
                                    <w:ind w:left="50"/>
                                    <w:rPr>
                                      <w:sz w:val="24"/>
                                    </w:rPr>
                                  </w:pPr>
                                  <w:r>
                                    <w:rPr>
                                      <w:sz w:val="24"/>
                                    </w:rPr>
                                    <w:t>a heart attack above the age of 60</w:t>
                                  </w:r>
                                </w:p>
                              </w:tc>
                              <w:tc>
                                <w:tcPr>
                                  <w:tcW w:w="703" w:type="dxa"/>
                                  <w:gridSpan w:val="2"/>
                                </w:tcPr>
                                <w:p w14:paraId="2F033A96" w14:textId="77777777" w:rsidR="00BE3463" w:rsidRPr="00CF51E2" w:rsidRDefault="00BE3463">
                                  <w:pPr>
                                    <w:pStyle w:val="TableParagraph"/>
                                    <w:spacing w:line="256" w:lineRule="exact"/>
                                    <w:ind w:right="64"/>
                                    <w:jc w:val="right"/>
                                    <w:rPr>
                                      <w:b/>
                                      <w:bCs/>
                                      <w:sz w:val="24"/>
                                    </w:rPr>
                                  </w:pPr>
                                  <w:r w:rsidRPr="00CF51E2">
                                    <w:rPr>
                                      <w:b/>
                                      <w:bCs/>
                                      <w:sz w:val="24"/>
                                    </w:rPr>
                                    <w:t>No</w:t>
                                  </w:r>
                                </w:p>
                              </w:tc>
                              <w:tc>
                                <w:tcPr>
                                  <w:tcW w:w="200" w:type="dxa"/>
                                </w:tcPr>
                                <w:p w14:paraId="29EB4B95" w14:textId="77777777" w:rsidR="00BE3463" w:rsidRDefault="00BE3463" w:rsidP="00BE3463">
                                  <w:pPr>
                                    <w:pStyle w:val="TableParagraph"/>
                                    <w:spacing w:line="256" w:lineRule="exact"/>
                                    <w:ind w:right="10"/>
                                    <w:rPr>
                                      <w:sz w:val="24"/>
                                    </w:rPr>
                                  </w:pPr>
                                </w:p>
                              </w:tc>
                              <w:tc>
                                <w:tcPr>
                                  <w:tcW w:w="1104" w:type="dxa"/>
                                </w:tcPr>
                                <w:p w14:paraId="42BF6AB8" w14:textId="77777777" w:rsidR="00BE3463" w:rsidRDefault="00BE3463">
                                  <w:pPr>
                                    <w:pStyle w:val="TableParagraph"/>
                                    <w:spacing w:line="256" w:lineRule="exact"/>
                                    <w:ind w:left="53"/>
                                    <w:rPr>
                                      <w:sz w:val="24"/>
                                    </w:rPr>
                                  </w:pPr>
                                </w:p>
                              </w:tc>
                              <w:tc>
                                <w:tcPr>
                                  <w:tcW w:w="1311" w:type="dxa"/>
                                </w:tcPr>
                                <w:p w14:paraId="446DFBA5" w14:textId="77777777" w:rsidR="00BE3463" w:rsidRDefault="00BE3463">
                                  <w:pPr>
                                    <w:pStyle w:val="TableParagraph"/>
                                    <w:spacing w:line="256" w:lineRule="exact"/>
                                    <w:ind w:right="58"/>
                                    <w:jc w:val="right"/>
                                    <w:rPr>
                                      <w:sz w:val="24"/>
                                    </w:rPr>
                                  </w:pPr>
                                </w:p>
                              </w:tc>
                              <w:tc>
                                <w:tcPr>
                                  <w:tcW w:w="201" w:type="dxa"/>
                                </w:tcPr>
                                <w:p w14:paraId="4A5BCADF" w14:textId="77777777" w:rsidR="00BE3463" w:rsidRDefault="00BE3463">
                                  <w:pPr>
                                    <w:pStyle w:val="TableParagraph"/>
                                    <w:spacing w:line="256" w:lineRule="exact"/>
                                    <w:ind w:left="59"/>
                                    <w:rPr>
                                      <w:sz w:val="24"/>
                                    </w:rPr>
                                  </w:pPr>
                                </w:p>
                              </w:tc>
                              <w:tc>
                                <w:tcPr>
                                  <w:tcW w:w="191" w:type="dxa"/>
                                </w:tcPr>
                                <w:p w14:paraId="3E82B65C" w14:textId="77777777" w:rsidR="00BE3463" w:rsidRDefault="00BE3463">
                                  <w:pPr>
                                    <w:pStyle w:val="TableParagraph"/>
                                    <w:spacing w:line="256" w:lineRule="exact"/>
                                    <w:ind w:left="4"/>
                                    <w:jc w:val="center"/>
                                    <w:rPr>
                                      <w:sz w:val="24"/>
                                    </w:rPr>
                                  </w:pPr>
                                </w:p>
                              </w:tc>
                            </w:tr>
                            <w:tr w:rsidR="00BE3463" w14:paraId="1E939389" w14:textId="77777777" w:rsidTr="00BE3463">
                              <w:trPr>
                                <w:gridAfter w:val="1"/>
                                <w:wAfter w:w="7" w:type="dxa"/>
                                <w:trHeight w:val="275"/>
                              </w:trPr>
                              <w:tc>
                                <w:tcPr>
                                  <w:tcW w:w="3567" w:type="dxa"/>
                                  <w:gridSpan w:val="2"/>
                                </w:tcPr>
                                <w:p w14:paraId="492E1F68" w14:textId="77777777" w:rsidR="00BE3463" w:rsidRDefault="00BE3463">
                                  <w:pPr>
                                    <w:pStyle w:val="TableParagraph"/>
                                    <w:spacing w:line="255" w:lineRule="exact"/>
                                    <w:ind w:left="50"/>
                                    <w:rPr>
                                      <w:sz w:val="24"/>
                                    </w:rPr>
                                  </w:pPr>
                                  <w:r>
                                    <w:rPr>
                                      <w:sz w:val="24"/>
                                    </w:rPr>
                                    <w:t>a stroke</w:t>
                                  </w:r>
                                </w:p>
                              </w:tc>
                              <w:tc>
                                <w:tcPr>
                                  <w:tcW w:w="703" w:type="dxa"/>
                                  <w:gridSpan w:val="2"/>
                                </w:tcPr>
                                <w:p w14:paraId="0977A7D6" w14:textId="77777777" w:rsidR="00BE3463" w:rsidRPr="00CF51E2" w:rsidRDefault="00BE3463">
                                  <w:pPr>
                                    <w:pStyle w:val="TableParagraph"/>
                                    <w:spacing w:line="255" w:lineRule="exact"/>
                                    <w:ind w:right="65"/>
                                    <w:jc w:val="right"/>
                                    <w:rPr>
                                      <w:b/>
                                      <w:bCs/>
                                      <w:sz w:val="24"/>
                                    </w:rPr>
                                  </w:pPr>
                                  <w:r w:rsidRPr="00CF51E2">
                                    <w:rPr>
                                      <w:b/>
                                      <w:bCs/>
                                      <w:sz w:val="24"/>
                                    </w:rPr>
                                    <w:t>No</w:t>
                                  </w:r>
                                </w:p>
                              </w:tc>
                              <w:tc>
                                <w:tcPr>
                                  <w:tcW w:w="200" w:type="dxa"/>
                                </w:tcPr>
                                <w:p w14:paraId="4E6E620E" w14:textId="77777777" w:rsidR="00BE3463" w:rsidRDefault="00BE3463" w:rsidP="00BE3463">
                                  <w:pPr>
                                    <w:pStyle w:val="TableParagraph"/>
                                    <w:spacing w:line="255" w:lineRule="exact"/>
                                    <w:ind w:right="11"/>
                                    <w:rPr>
                                      <w:sz w:val="24"/>
                                    </w:rPr>
                                  </w:pPr>
                                </w:p>
                              </w:tc>
                              <w:tc>
                                <w:tcPr>
                                  <w:tcW w:w="1104" w:type="dxa"/>
                                </w:tcPr>
                                <w:p w14:paraId="7BB49E74" w14:textId="77777777" w:rsidR="00BE3463" w:rsidRDefault="00BE3463" w:rsidP="00BE3463">
                                  <w:pPr>
                                    <w:pStyle w:val="TableParagraph"/>
                                    <w:spacing w:line="255" w:lineRule="exact"/>
                                    <w:rPr>
                                      <w:sz w:val="24"/>
                                    </w:rPr>
                                  </w:pPr>
                                </w:p>
                              </w:tc>
                              <w:tc>
                                <w:tcPr>
                                  <w:tcW w:w="1311" w:type="dxa"/>
                                </w:tcPr>
                                <w:p w14:paraId="5B2FD382" w14:textId="77777777" w:rsidR="00BE3463" w:rsidRDefault="00BE3463">
                                  <w:pPr>
                                    <w:pStyle w:val="TableParagraph"/>
                                    <w:spacing w:line="255" w:lineRule="exact"/>
                                    <w:ind w:right="59"/>
                                    <w:jc w:val="right"/>
                                    <w:rPr>
                                      <w:sz w:val="24"/>
                                    </w:rPr>
                                  </w:pPr>
                                </w:p>
                              </w:tc>
                              <w:tc>
                                <w:tcPr>
                                  <w:tcW w:w="201" w:type="dxa"/>
                                </w:tcPr>
                                <w:p w14:paraId="54D1F65F" w14:textId="77777777" w:rsidR="00BE3463" w:rsidRDefault="00BE3463">
                                  <w:pPr>
                                    <w:pStyle w:val="TableParagraph"/>
                                    <w:spacing w:line="255" w:lineRule="exact"/>
                                    <w:ind w:left="58"/>
                                    <w:rPr>
                                      <w:sz w:val="24"/>
                                    </w:rPr>
                                  </w:pPr>
                                </w:p>
                              </w:tc>
                              <w:tc>
                                <w:tcPr>
                                  <w:tcW w:w="191" w:type="dxa"/>
                                </w:tcPr>
                                <w:p w14:paraId="15E573AE" w14:textId="77777777" w:rsidR="00BE3463" w:rsidRDefault="00BE3463">
                                  <w:pPr>
                                    <w:pStyle w:val="TableParagraph"/>
                                    <w:spacing w:line="255" w:lineRule="exact"/>
                                    <w:ind w:left="5"/>
                                    <w:jc w:val="center"/>
                                    <w:rPr>
                                      <w:sz w:val="24"/>
                                    </w:rPr>
                                  </w:pPr>
                                </w:p>
                              </w:tc>
                            </w:tr>
                            <w:tr w:rsidR="00BE3463" w14:paraId="26E16458" w14:textId="77777777" w:rsidTr="00BE3463">
                              <w:trPr>
                                <w:gridAfter w:val="1"/>
                                <w:wAfter w:w="7" w:type="dxa"/>
                                <w:trHeight w:val="270"/>
                              </w:trPr>
                              <w:tc>
                                <w:tcPr>
                                  <w:tcW w:w="3567" w:type="dxa"/>
                                  <w:gridSpan w:val="2"/>
                                </w:tcPr>
                                <w:p w14:paraId="1E8FA086" w14:textId="77777777" w:rsidR="00BE3463" w:rsidRDefault="00BE3463">
                                  <w:pPr>
                                    <w:pStyle w:val="TableParagraph"/>
                                    <w:spacing w:line="250" w:lineRule="exact"/>
                                    <w:ind w:left="50"/>
                                    <w:rPr>
                                      <w:sz w:val="24"/>
                                    </w:rPr>
                                  </w:pPr>
                                  <w:r>
                                    <w:rPr>
                                      <w:sz w:val="24"/>
                                    </w:rPr>
                                    <w:t>trouble with very high cholesterol</w:t>
                                  </w:r>
                                </w:p>
                              </w:tc>
                              <w:tc>
                                <w:tcPr>
                                  <w:tcW w:w="703" w:type="dxa"/>
                                  <w:gridSpan w:val="2"/>
                                </w:tcPr>
                                <w:p w14:paraId="070DFF89" w14:textId="77777777" w:rsidR="00BE3463" w:rsidRPr="00CF51E2" w:rsidRDefault="00BE3463">
                                  <w:pPr>
                                    <w:pStyle w:val="TableParagraph"/>
                                    <w:spacing w:line="250" w:lineRule="exact"/>
                                    <w:ind w:right="50"/>
                                    <w:jc w:val="right"/>
                                    <w:rPr>
                                      <w:b/>
                                      <w:bCs/>
                                      <w:sz w:val="24"/>
                                    </w:rPr>
                                  </w:pPr>
                                  <w:r w:rsidRPr="00CF51E2">
                                    <w:rPr>
                                      <w:b/>
                                      <w:bCs/>
                                      <w:sz w:val="24"/>
                                    </w:rPr>
                                    <w:t>No</w:t>
                                  </w:r>
                                </w:p>
                              </w:tc>
                              <w:tc>
                                <w:tcPr>
                                  <w:tcW w:w="200" w:type="dxa"/>
                                </w:tcPr>
                                <w:p w14:paraId="3F10EFDB" w14:textId="77777777" w:rsidR="00BE3463" w:rsidRDefault="00BE3463">
                                  <w:pPr>
                                    <w:pStyle w:val="TableParagraph"/>
                                    <w:spacing w:line="250" w:lineRule="exact"/>
                                    <w:ind w:left="14"/>
                                    <w:jc w:val="center"/>
                                    <w:rPr>
                                      <w:sz w:val="24"/>
                                    </w:rPr>
                                  </w:pPr>
                                </w:p>
                              </w:tc>
                              <w:tc>
                                <w:tcPr>
                                  <w:tcW w:w="1104" w:type="dxa"/>
                                </w:tcPr>
                                <w:p w14:paraId="07CE6A2C" w14:textId="77777777" w:rsidR="00BE3463" w:rsidRDefault="00BE3463">
                                  <w:pPr>
                                    <w:pStyle w:val="TableParagraph"/>
                                    <w:spacing w:line="250" w:lineRule="exact"/>
                                    <w:ind w:left="66"/>
                                    <w:rPr>
                                      <w:sz w:val="24"/>
                                    </w:rPr>
                                  </w:pPr>
                                </w:p>
                              </w:tc>
                              <w:tc>
                                <w:tcPr>
                                  <w:tcW w:w="1311" w:type="dxa"/>
                                </w:tcPr>
                                <w:p w14:paraId="14CBC3A6" w14:textId="77777777" w:rsidR="00BE3463" w:rsidRDefault="00BE3463">
                                  <w:pPr>
                                    <w:pStyle w:val="TableParagraph"/>
                                    <w:spacing w:line="250" w:lineRule="exact"/>
                                    <w:ind w:right="59"/>
                                    <w:jc w:val="right"/>
                                    <w:rPr>
                                      <w:sz w:val="24"/>
                                    </w:rPr>
                                  </w:pPr>
                                </w:p>
                              </w:tc>
                              <w:tc>
                                <w:tcPr>
                                  <w:tcW w:w="201" w:type="dxa"/>
                                </w:tcPr>
                                <w:p w14:paraId="681D6A7B" w14:textId="77777777" w:rsidR="00BE3463" w:rsidRDefault="00BE3463">
                                  <w:pPr>
                                    <w:pStyle w:val="TableParagraph"/>
                                    <w:spacing w:line="250" w:lineRule="exact"/>
                                    <w:ind w:left="58"/>
                                    <w:rPr>
                                      <w:sz w:val="24"/>
                                    </w:rPr>
                                  </w:pPr>
                                </w:p>
                              </w:tc>
                              <w:tc>
                                <w:tcPr>
                                  <w:tcW w:w="191" w:type="dxa"/>
                                </w:tcPr>
                                <w:p w14:paraId="4B8ACCD8" w14:textId="77777777" w:rsidR="00BE3463" w:rsidRDefault="00BE3463">
                                  <w:pPr>
                                    <w:pStyle w:val="TableParagraph"/>
                                    <w:spacing w:line="250" w:lineRule="exact"/>
                                    <w:ind w:left="3"/>
                                    <w:jc w:val="center"/>
                                    <w:rPr>
                                      <w:sz w:val="24"/>
                                    </w:rPr>
                                  </w:pPr>
                                </w:p>
                              </w:tc>
                            </w:tr>
                          </w:tbl>
                          <w:p w14:paraId="2FD350B2" w14:textId="77777777" w:rsidR="00BE3463" w:rsidRDefault="00BE3463" w:rsidP="00844337">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FB0004" id="Text Box 2" o:spid="_x0000_s1029" type="#_x0000_t202" style="position:absolute;left:0;text-align:left;margin-left:66.6pt;margin-top:41.9pt;width:363.7pt;height:82.2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" filled="f" stroked="f">
                <v:textbox inset="0,0,0,0">
                  <w:txbxContent>
                    <w:tbl>
                      <w:tblPr>
                        <w:tblW w:w="7284" w:type="dxa"/>
                        <w:tblLayout w:type="fixed"/>
                        <w:tblCellMar>
                          <w:left w:w="0" w:type="dxa"/>
                          <w:right w:w="0" w:type="dxa"/>
                        </w:tblCellMar>
                        <w:tblLook w:val="01E0" w:firstRow="1" w:lastRow="1" w:firstColumn="1" w:lastColumn="1" w:noHBand="0" w:noVBand="0"/>
                      </w:tblPr>
                      <w:tblGrid>
                        <w:gridCol w:w="7"/>
                        <w:gridCol w:w="3560"/>
                        <w:gridCol w:w="7"/>
                        <w:gridCol w:w="696"/>
                        <w:gridCol w:w="200"/>
                        <w:gridCol w:w="1104"/>
                        <w:gridCol w:w="1311"/>
                        <w:gridCol w:w="201"/>
                        <w:gridCol w:w="191"/>
                        <w:gridCol w:w="7"/>
                      </w:tblGrid>
                      <w:tr w:rsidR="00BE3463" w14:paraId="096538C7" w14:textId="77777777" w:rsidTr="00BE3463">
                        <w:trPr>
                          <w:gridBefore w:val="1"/>
                          <w:wBefore w:w="7" w:type="dxa"/>
                          <w:trHeight w:val="408"/>
                        </w:trPr>
                        <w:tc>
                          <w:tcPr>
                            <w:tcW w:w="3567" w:type="dxa"/>
                            <w:gridSpan w:val="2"/>
                          </w:tcPr>
                          <w:p w14:paraId="72997EEF" w14:textId="77777777" w:rsidR="00BE3463" w:rsidRDefault="00BE3463">
                            <w:pPr>
                              <w:pStyle w:val="TableParagraph"/>
                              <w:spacing w:line="266" w:lineRule="exact"/>
                              <w:ind w:left="50"/>
                              <w:rPr>
                                <w:sz w:val="24"/>
                              </w:rPr>
                            </w:pPr>
                            <w:r>
                              <w:rPr>
                                <w:sz w:val="24"/>
                              </w:rPr>
                              <w:t>brothers or sisters had –</w:t>
                            </w:r>
                          </w:p>
                        </w:tc>
                        <w:tc>
                          <w:tcPr>
                            <w:tcW w:w="3710" w:type="dxa"/>
                            <w:gridSpan w:val="7"/>
                          </w:tcPr>
                          <w:p w14:paraId="05A79755" w14:textId="77777777" w:rsidR="00BE3463" w:rsidRDefault="00BE3463">
                            <w:pPr>
                              <w:pStyle w:val="TableParagraph"/>
                            </w:pPr>
                          </w:p>
                        </w:tc>
                      </w:tr>
                      <w:tr w:rsidR="00BE3463" w14:paraId="6BF852CA" w14:textId="77777777" w:rsidTr="00BE3463">
                        <w:trPr>
                          <w:gridAfter w:val="1"/>
                          <w:wAfter w:w="7" w:type="dxa"/>
                          <w:trHeight w:val="414"/>
                        </w:trPr>
                        <w:tc>
                          <w:tcPr>
                            <w:tcW w:w="3567" w:type="dxa"/>
                            <w:gridSpan w:val="2"/>
                          </w:tcPr>
                          <w:p w14:paraId="0B3FD3CF" w14:textId="77777777" w:rsidR="00BE3463" w:rsidRDefault="00BE3463">
                            <w:pPr>
                              <w:pStyle w:val="TableParagraph"/>
                              <w:spacing w:before="133" w:line="261" w:lineRule="exact"/>
                              <w:ind w:left="50"/>
                              <w:rPr>
                                <w:sz w:val="24"/>
                              </w:rPr>
                            </w:pPr>
                            <w:r>
                              <w:rPr>
                                <w:sz w:val="24"/>
                              </w:rPr>
                              <w:t>a heart attack below the age of 60</w:t>
                            </w:r>
                          </w:p>
                        </w:tc>
                        <w:tc>
                          <w:tcPr>
                            <w:tcW w:w="703" w:type="dxa"/>
                            <w:gridSpan w:val="2"/>
                          </w:tcPr>
                          <w:p w14:paraId="2AAD5171" w14:textId="77777777" w:rsidR="00BE3463" w:rsidRPr="00CF51E2" w:rsidRDefault="00BE3463">
                            <w:pPr>
                              <w:pStyle w:val="TableParagraph"/>
                              <w:spacing w:before="133" w:line="261" w:lineRule="exact"/>
                              <w:ind w:right="64"/>
                              <w:jc w:val="right"/>
                              <w:rPr>
                                <w:b/>
                                <w:bCs/>
                                <w:sz w:val="24"/>
                              </w:rPr>
                            </w:pPr>
                            <w:r w:rsidRPr="00CF51E2">
                              <w:rPr>
                                <w:b/>
                                <w:bCs/>
                                <w:sz w:val="24"/>
                              </w:rPr>
                              <w:t>No</w:t>
                            </w:r>
                          </w:p>
                        </w:tc>
                        <w:tc>
                          <w:tcPr>
                            <w:tcW w:w="200" w:type="dxa"/>
                          </w:tcPr>
                          <w:p w14:paraId="561A1A17" w14:textId="77777777" w:rsidR="00BE3463" w:rsidRDefault="00BE3463" w:rsidP="00BE3463">
                            <w:pPr>
                              <w:pStyle w:val="TableParagraph"/>
                              <w:spacing w:before="133" w:line="261" w:lineRule="exact"/>
                              <w:ind w:right="10"/>
                              <w:rPr>
                                <w:sz w:val="24"/>
                              </w:rPr>
                            </w:pPr>
                          </w:p>
                        </w:tc>
                        <w:tc>
                          <w:tcPr>
                            <w:tcW w:w="1104" w:type="dxa"/>
                          </w:tcPr>
                          <w:p w14:paraId="4267CD7B" w14:textId="77777777" w:rsidR="00BE3463" w:rsidRDefault="00BE3463" w:rsidP="00BE3463">
                            <w:pPr>
                              <w:pStyle w:val="TableParagraph"/>
                              <w:spacing w:before="133" w:line="261" w:lineRule="exact"/>
                              <w:rPr>
                                <w:sz w:val="24"/>
                              </w:rPr>
                            </w:pPr>
                          </w:p>
                        </w:tc>
                        <w:tc>
                          <w:tcPr>
                            <w:tcW w:w="1311" w:type="dxa"/>
                          </w:tcPr>
                          <w:p w14:paraId="2342BB75" w14:textId="77777777" w:rsidR="00BE3463" w:rsidRDefault="00BE3463">
                            <w:pPr>
                              <w:pStyle w:val="TableParagraph"/>
                              <w:spacing w:before="133" w:line="261" w:lineRule="exact"/>
                              <w:ind w:right="58"/>
                              <w:jc w:val="right"/>
                              <w:rPr>
                                <w:sz w:val="24"/>
                              </w:rPr>
                            </w:pPr>
                          </w:p>
                        </w:tc>
                        <w:tc>
                          <w:tcPr>
                            <w:tcW w:w="201" w:type="dxa"/>
                          </w:tcPr>
                          <w:p w14:paraId="521E2DD3" w14:textId="77777777" w:rsidR="00BE3463" w:rsidRDefault="00BE3463">
                            <w:pPr>
                              <w:pStyle w:val="TableParagraph"/>
                              <w:spacing w:before="133" w:line="261" w:lineRule="exact"/>
                              <w:ind w:left="59"/>
                              <w:rPr>
                                <w:sz w:val="24"/>
                              </w:rPr>
                            </w:pPr>
                          </w:p>
                        </w:tc>
                        <w:tc>
                          <w:tcPr>
                            <w:tcW w:w="191" w:type="dxa"/>
                          </w:tcPr>
                          <w:p w14:paraId="6AD0EBF0" w14:textId="77777777" w:rsidR="00BE3463" w:rsidRDefault="00BE3463">
                            <w:pPr>
                              <w:pStyle w:val="TableParagraph"/>
                              <w:spacing w:before="133" w:line="261" w:lineRule="exact"/>
                              <w:ind w:left="5"/>
                              <w:jc w:val="center"/>
                              <w:rPr>
                                <w:sz w:val="24"/>
                              </w:rPr>
                            </w:pPr>
                          </w:p>
                        </w:tc>
                      </w:tr>
                      <w:tr w:rsidR="00BE3463" w14:paraId="379AD019" w14:textId="77777777" w:rsidTr="00BE3463">
                        <w:trPr>
                          <w:gridAfter w:val="1"/>
                          <w:wAfter w:w="7" w:type="dxa"/>
                          <w:trHeight w:val="276"/>
                        </w:trPr>
                        <w:tc>
                          <w:tcPr>
                            <w:tcW w:w="3567" w:type="dxa"/>
                            <w:gridSpan w:val="2"/>
                          </w:tcPr>
                          <w:p w14:paraId="308D1249" w14:textId="77777777" w:rsidR="00BE3463" w:rsidRDefault="00BE3463">
                            <w:pPr>
                              <w:pStyle w:val="TableParagraph"/>
                              <w:spacing w:line="256" w:lineRule="exact"/>
                              <w:ind w:left="50"/>
                              <w:rPr>
                                <w:sz w:val="24"/>
                              </w:rPr>
                            </w:pPr>
                            <w:r>
                              <w:rPr>
                                <w:sz w:val="24"/>
                              </w:rPr>
                              <w:t>a heart attack above the age of 60</w:t>
                            </w:r>
                          </w:p>
                        </w:tc>
                        <w:tc>
                          <w:tcPr>
                            <w:tcW w:w="703" w:type="dxa"/>
                            <w:gridSpan w:val="2"/>
                          </w:tcPr>
                          <w:p w14:paraId="2F033A96" w14:textId="77777777" w:rsidR="00BE3463" w:rsidRPr="00CF51E2" w:rsidRDefault="00BE3463">
                            <w:pPr>
                              <w:pStyle w:val="TableParagraph"/>
                              <w:spacing w:line="256" w:lineRule="exact"/>
                              <w:ind w:right="64"/>
                              <w:jc w:val="right"/>
                              <w:rPr>
                                <w:b/>
                                <w:bCs/>
                                <w:sz w:val="24"/>
                              </w:rPr>
                            </w:pPr>
                            <w:r w:rsidRPr="00CF51E2">
                              <w:rPr>
                                <w:b/>
                                <w:bCs/>
                                <w:sz w:val="24"/>
                              </w:rPr>
                              <w:t>No</w:t>
                            </w:r>
                          </w:p>
                        </w:tc>
                        <w:tc>
                          <w:tcPr>
                            <w:tcW w:w="200" w:type="dxa"/>
                          </w:tcPr>
                          <w:p w14:paraId="29EB4B95" w14:textId="77777777" w:rsidR="00BE3463" w:rsidRDefault="00BE3463" w:rsidP="00BE3463">
                            <w:pPr>
                              <w:pStyle w:val="TableParagraph"/>
                              <w:spacing w:line="256" w:lineRule="exact"/>
                              <w:ind w:right="10"/>
                              <w:rPr>
                                <w:sz w:val="24"/>
                              </w:rPr>
                            </w:pPr>
                          </w:p>
                        </w:tc>
                        <w:tc>
                          <w:tcPr>
                            <w:tcW w:w="1104" w:type="dxa"/>
                          </w:tcPr>
                          <w:p w14:paraId="42BF6AB8" w14:textId="77777777" w:rsidR="00BE3463" w:rsidRDefault="00BE3463">
                            <w:pPr>
                              <w:pStyle w:val="TableParagraph"/>
                              <w:spacing w:line="256" w:lineRule="exact"/>
                              <w:ind w:left="53"/>
                              <w:rPr>
                                <w:sz w:val="24"/>
                              </w:rPr>
                            </w:pPr>
                          </w:p>
                        </w:tc>
                        <w:tc>
                          <w:tcPr>
                            <w:tcW w:w="1311" w:type="dxa"/>
                          </w:tcPr>
                          <w:p w14:paraId="446DFBA5" w14:textId="77777777" w:rsidR="00BE3463" w:rsidRDefault="00BE3463">
                            <w:pPr>
                              <w:pStyle w:val="TableParagraph"/>
                              <w:spacing w:line="256" w:lineRule="exact"/>
                              <w:ind w:right="58"/>
                              <w:jc w:val="right"/>
                              <w:rPr>
                                <w:sz w:val="24"/>
                              </w:rPr>
                            </w:pPr>
                          </w:p>
                        </w:tc>
                        <w:tc>
                          <w:tcPr>
                            <w:tcW w:w="201" w:type="dxa"/>
                          </w:tcPr>
                          <w:p w14:paraId="4A5BCADF" w14:textId="77777777" w:rsidR="00BE3463" w:rsidRDefault="00BE3463">
                            <w:pPr>
                              <w:pStyle w:val="TableParagraph"/>
                              <w:spacing w:line="256" w:lineRule="exact"/>
                              <w:ind w:left="59"/>
                              <w:rPr>
                                <w:sz w:val="24"/>
                              </w:rPr>
                            </w:pPr>
                          </w:p>
                        </w:tc>
                        <w:tc>
                          <w:tcPr>
                            <w:tcW w:w="191" w:type="dxa"/>
                          </w:tcPr>
                          <w:p w14:paraId="3E82B65C" w14:textId="77777777" w:rsidR="00BE3463" w:rsidRDefault="00BE3463">
                            <w:pPr>
                              <w:pStyle w:val="TableParagraph"/>
                              <w:spacing w:line="256" w:lineRule="exact"/>
                              <w:ind w:left="4"/>
                              <w:jc w:val="center"/>
                              <w:rPr>
                                <w:sz w:val="24"/>
                              </w:rPr>
                            </w:pPr>
                          </w:p>
                        </w:tc>
                      </w:tr>
                      <w:tr w:rsidR="00BE3463" w14:paraId="1E939389" w14:textId="77777777" w:rsidTr="00BE3463">
                        <w:trPr>
                          <w:gridAfter w:val="1"/>
                          <w:wAfter w:w="7" w:type="dxa"/>
                          <w:trHeight w:val="275"/>
                        </w:trPr>
                        <w:tc>
                          <w:tcPr>
                            <w:tcW w:w="3567" w:type="dxa"/>
                            <w:gridSpan w:val="2"/>
                          </w:tcPr>
                          <w:p w14:paraId="492E1F68" w14:textId="77777777" w:rsidR="00BE3463" w:rsidRDefault="00BE3463">
                            <w:pPr>
                              <w:pStyle w:val="TableParagraph"/>
                              <w:spacing w:line="255" w:lineRule="exact"/>
                              <w:ind w:left="50"/>
                              <w:rPr>
                                <w:sz w:val="24"/>
                              </w:rPr>
                            </w:pPr>
                            <w:r>
                              <w:rPr>
                                <w:sz w:val="24"/>
                              </w:rPr>
                              <w:t>a stroke</w:t>
                            </w:r>
                          </w:p>
                        </w:tc>
                        <w:tc>
                          <w:tcPr>
                            <w:tcW w:w="703" w:type="dxa"/>
                            <w:gridSpan w:val="2"/>
                          </w:tcPr>
                          <w:p w14:paraId="0977A7D6" w14:textId="77777777" w:rsidR="00BE3463" w:rsidRPr="00CF51E2" w:rsidRDefault="00BE3463">
                            <w:pPr>
                              <w:pStyle w:val="TableParagraph"/>
                              <w:spacing w:line="255" w:lineRule="exact"/>
                              <w:ind w:right="65"/>
                              <w:jc w:val="right"/>
                              <w:rPr>
                                <w:b/>
                                <w:bCs/>
                                <w:sz w:val="24"/>
                              </w:rPr>
                            </w:pPr>
                            <w:r w:rsidRPr="00CF51E2">
                              <w:rPr>
                                <w:b/>
                                <w:bCs/>
                                <w:sz w:val="24"/>
                              </w:rPr>
                              <w:t>No</w:t>
                            </w:r>
                          </w:p>
                        </w:tc>
                        <w:tc>
                          <w:tcPr>
                            <w:tcW w:w="200" w:type="dxa"/>
                          </w:tcPr>
                          <w:p w14:paraId="4E6E620E" w14:textId="77777777" w:rsidR="00BE3463" w:rsidRDefault="00BE3463" w:rsidP="00BE3463">
                            <w:pPr>
                              <w:pStyle w:val="TableParagraph"/>
                              <w:spacing w:line="255" w:lineRule="exact"/>
                              <w:ind w:right="11"/>
                              <w:rPr>
                                <w:sz w:val="24"/>
                              </w:rPr>
                            </w:pPr>
                          </w:p>
                        </w:tc>
                        <w:tc>
                          <w:tcPr>
                            <w:tcW w:w="1104" w:type="dxa"/>
                          </w:tcPr>
                          <w:p w14:paraId="7BB49E74" w14:textId="77777777" w:rsidR="00BE3463" w:rsidRDefault="00BE3463" w:rsidP="00BE3463">
                            <w:pPr>
                              <w:pStyle w:val="TableParagraph"/>
                              <w:spacing w:line="255" w:lineRule="exact"/>
                              <w:rPr>
                                <w:sz w:val="24"/>
                              </w:rPr>
                            </w:pPr>
                          </w:p>
                        </w:tc>
                        <w:tc>
                          <w:tcPr>
                            <w:tcW w:w="1311" w:type="dxa"/>
                          </w:tcPr>
                          <w:p w14:paraId="5B2FD382" w14:textId="77777777" w:rsidR="00BE3463" w:rsidRDefault="00BE3463">
                            <w:pPr>
                              <w:pStyle w:val="TableParagraph"/>
                              <w:spacing w:line="255" w:lineRule="exact"/>
                              <w:ind w:right="59"/>
                              <w:jc w:val="right"/>
                              <w:rPr>
                                <w:sz w:val="24"/>
                              </w:rPr>
                            </w:pPr>
                          </w:p>
                        </w:tc>
                        <w:tc>
                          <w:tcPr>
                            <w:tcW w:w="201" w:type="dxa"/>
                          </w:tcPr>
                          <w:p w14:paraId="54D1F65F" w14:textId="77777777" w:rsidR="00BE3463" w:rsidRDefault="00BE3463">
                            <w:pPr>
                              <w:pStyle w:val="TableParagraph"/>
                              <w:spacing w:line="255" w:lineRule="exact"/>
                              <w:ind w:left="58"/>
                              <w:rPr>
                                <w:sz w:val="24"/>
                              </w:rPr>
                            </w:pPr>
                          </w:p>
                        </w:tc>
                        <w:tc>
                          <w:tcPr>
                            <w:tcW w:w="191" w:type="dxa"/>
                          </w:tcPr>
                          <w:p w14:paraId="15E573AE" w14:textId="77777777" w:rsidR="00BE3463" w:rsidRDefault="00BE3463">
                            <w:pPr>
                              <w:pStyle w:val="TableParagraph"/>
                              <w:spacing w:line="255" w:lineRule="exact"/>
                              <w:ind w:left="5"/>
                              <w:jc w:val="center"/>
                              <w:rPr>
                                <w:sz w:val="24"/>
                              </w:rPr>
                            </w:pPr>
                          </w:p>
                        </w:tc>
                      </w:tr>
                      <w:tr w:rsidR="00BE3463" w14:paraId="26E16458" w14:textId="77777777" w:rsidTr="00BE3463">
                        <w:trPr>
                          <w:gridAfter w:val="1"/>
                          <w:wAfter w:w="7" w:type="dxa"/>
                          <w:trHeight w:val="270"/>
                        </w:trPr>
                        <w:tc>
                          <w:tcPr>
                            <w:tcW w:w="3567" w:type="dxa"/>
                            <w:gridSpan w:val="2"/>
                          </w:tcPr>
                          <w:p w14:paraId="1E8FA086" w14:textId="77777777" w:rsidR="00BE3463" w:rsidRDefault="00BE3463">
                            <w:pPr>
                              <w:pStyle w:val="TableParagraph"/>
                              <w:spacing w:line="250" w:lineRule="exact"/>
                              <w:ind w:left="50"/>
                              <w:rPr>
                                <w:sz w:val="24"/>
                              </w:rPr>
                            </w:pPr>
                            <w:r>
                              <w:rPr>
                                <w:sz w:val="24"/>
                              </w:rPr>
                              <w:t>trouble with very high cholesterol</w:t>
                            </w:r>
                          </w:p>
                        </w:tc>
                        <w:tc>
                          <w:tcPr>
                            <w:tcW w:w="703" w:type="dxa"/>
                            <w:gridSpan w:val="2"/>
                          </w:tcPr>
                          <w:p w14:paraId="070DFF89" w14:textId="77777777" w:rsidR="00BE3463" w:rsidRPr="00CF51E2" w:rsidRDefault="00BE3463">
                            <w:pPr>
                              <w:pStyle w:val="TableParagraph"/>
                              <w:spacing w:line="250" w:lineRule="exact"/>
                              <w:ind w:right="50"/>
                              <w:jc w:val="right"/>
                              <w:rPr>
                                <w:b/>
                                <w:bCs/>
                                <w:sz w:val="24"/>
                              </w:rPr>
                            </w:pPr>
                            <w:r w:rsidRPr="00CF51E2">
                              <w:rPr>
                                <w:b/>
                                <w:bCs/>
                                <w:sz w:val="24"/>
                              </w:rPr>
                              <w:t>No</w:t>
                            </w:r>
                          </w:p>
                        </w:tc>
                        <w:tc>
                          <w:tcPr>
                            <w:tcW w:w="200" w:type="dxa"/>
                          </w:tcPr>
                          <w:p w14:paraId="3F10EFDB" w14:textId="77777777" w:rsidR="00BE3463" w:rsidRDefault="00BE3463">
                            <w:pPr>
                              <w:pStyle w:val="TableParagraph"/>
                              <w:spacing w:line="250" w:lineRule="exact"/>
                              <w:ind w:left="14"/>
                              <w:jc w:val="center"/>
                              <w:rPr>
                                <w:sz w:val="24"/>
                              </w:rPr>
                            </w:pPr>
                          </w:p>
                        </w:tc>
                        <w:tc>
                          <w:tcPr>
                            <w:tcW w:w="1104" w:type="dxa"/>
                          </w:tcPr>
                          <w:p w14:paraId="07CE6A2C" w14:textId="77777777" w:rsidR="00BE3463" w:rsidRDefault="00BE3463">
                            <w:pPr>
                              <w:pStyle w:val="TableParagraph"/>
                              <w:spacing w:line="250" w:lineRule="exact"/>
                              <w:ind w:left="66"/>
                              <w:rPr>
                                <w:sz w:val="24"/>
                              </w:rPr>
                            </w:pPr>
                          </w:p>
                        </w:tc>
                        <w:tc>
                          <w:tcPr>
                            <w:tcW w:w="1311" w:type="dxa"/>
                          </w:tcPr>
                          <w:p w14:paraId="14CBC3A6" w14:textId="77777777" w:rsidR="00BE3463" w:rsidRDefault="00BE3463">
                            <w:pPr>
                              <w:pStyle w:val="TableParagraph"/>
                              <w:spacing w:line="250" w:lineRule="exact"/>
                              <w:ind w:right="59"/>
                              <w:jc w:val="right"/>
                              <w:rPr>
                                <w:sz w:val="24"/>
                              </w:rPr>
                            </w:pPr>
                          </w:p>
                        </w:tc>
                        <w:tc>
                          <w:tcPr>
                            <w:tcW w:w="201" w:type="dxa"/>
                          </w:tcPr>
                          <w:p w14:paraId="681D6A7B" w14:textId="77777777" w:rsidR="00BE3463" w:rsidRDefault="00BE3463">
                            <w:pPr>
                              <w:pStyle w:val="TableParagraph"/>
                              <w:spacing w:line="250" w:lineRule="exact"/>
                              <w:ind w:left="58"/>
                              <w:rPr>
                                <w:sz w:val="24"/>
                              </w:rPr>
                            </w:pPr>
                          </w:p>
                        </w:tc>
                        <w:tc>
                          <w:tcPr>
                            <w:tcW w:w="191" w:type="dxa"/>
                          </w:tcPr>
                          <w:p w14:paraId="4B8ACCD8" w14:textId="77777777" w:rsidR="00BE3463" w:rsidRDefault="00BE3463">
                            <w:pPr>
                              <w:pStyle w:val="TableParagraph"/>
                              <w:spacing w:line="250" w:lineRule="exact"/>
                              <w:ind w:left="3"/>
                              <w:jc w:val="center"/>
                              <w:rPr>
                                <w:sz w:val="24"/>
                              </w:rPr>
                            </w:pPr>
                          </w:p>
                        </w:tc>
                      </w:tr>
                    </w:tbl>
                    <w:p w14:paraId="2FD350B2" w14:textId="77777777" w:rsidR="00BE3463" w:rsidRDefault="00BE3463" w:rsidP="00844337">
                      <w:pPr>
                        <w:pStyle w:val="BodyText"/>
                      </w:pPr>
                    </w:p>
                  </w:txbxContent>
                </v:textbox>
                <w10:wrap anchorx="page"/>
              </v:shape>
            </w:pict>
          </mc:Fallback>
        </mc:AlternateContent>
      </w:r>
      <w:r>
        <w:t>or any weakness down</w:t>
      </w:r>
      <w:r>
        <w:rPr>
          <w:spacing w:val="-10"/>
        </w:rPr>
        <w:t xml:space="preserve"> </w:t>
      </w:r>
      <w:r>
        <w:t>one</w:t>
      </w:r>
      <w:r>
        <w:rPr>
          <w:spacing w:val="-2"/>
        </w:rPr>
        <w:t xml:space="preserve"> </w:t>
      </w:r>
      <w:r>
        <w:t>side?</w:t>
      </w:r>
      <w:r>
        <w:tab/>
        <w:t xml:space="preserve">         </w:t>
      </w:r>
      <w:r w:rsidRPr="00CF51E2">
        <w:rPr>
          <w:b/>
          <w:bCs/>
        </w:rPr>
        <w:t>No</w:t>
      </w:r>
      <w:r>
        <w:tab/>
        <w:t xml:space="preserve">  </w:t>
      </w:r>
    </w:p>
    <w:p w14:paraId="6A30CF10" w14:textId="77777777" w:rsidR="00844337" w:rsidRDefault="00844337" w:rsidP="00844337">
      <w:pPr>
        <w:pStyle w:val="BodyText"/>
        <w:tabs>
          <w:tab w:val="left" w:pos="4662"/>
          <w:tab w:val="left" w:pos="7362"/>
        </w:tabs>
        <w:spacing w:line="480" w:lineRule="auto"/>
        <w:ind w:left="162" w:right="2626" w:firstLine="720"/>
      </w:pPr>
      <w:r>
        <w:rPr>
          <w:spacing w:val="-16"/>
        </w:rPr>
        <w:t xml:space="preserve"> </w:t>
      </w:r>
      <w:r>
        <w:t>Have any of the following – mother,</w:t>
      </w:r>
      <w:r>
        <w:rPr>
          <w:spacing w:val="-1"/>
        </w:rPr>
        <w:t xml:space="preserve"> </w:t>
      </w:r>
      <w:r>
        <w:t>father,</w:t>
      </w:r>
    </w:p>
    <w:p w14:paraId="6D8489BA" w14:textId="77777777" w:rsidR="00844337" w:rsidRDefault="00844337" w:rsidP="00844337">
      <w:pPr>
        <w:pStyle w:val="BodyText"/>
        <w:rPr>
          <w:sz w:val="26"/>
        </w:rPr>
      </w:pPr>
    </w:p>
    <w:p w14:paraId="10A49A83" w14:textId="77777777" w:rsidR="00844337" w:rsidRDefault="00844337" w:rsidP="00844337">
      <w:pPr>
        <w:pStyle w:val="BodyText"/>
        <w:rPr>
          <w:sz w:val="26"/>
        </w:rPr>
      </w:pPr>
    </w:p>
    <w:p w14:paraId="15C84379" w14:textId="77777777" w:rsidR="00844337" w:rsidRDefault="00844337" w:rsidP="00844337">
      <w:pPr>
        <w:pStyle w:val="BodyText"/>
        <w:rPr>
          <w:sz w:val="26"/>
        </w:rPr>
      </w:pPr>
    </w:p>
    <w:p w14:paraId="3ED12F0E" w14:textId="77777777" w:rsidR="00844337" w:rsidRDefault="00844337" w:rsidP="00844337">
      <w:pPr>
        <w:pStyle w:val="BodyText"/>
        <w:rPr>
          <w:sz w:val="26"/>
        </w:rPr>
      </w:pPr>
    </w:p>
    <w:p w14:paraId="7A070B77" w14:textId="77777777" w:rsidR="00844337" w:rsidRDefault="00844337" w:rsidP="00844337">
      <w:pPr>
        <w:pStyle w:val="BodyText"/>
        <w:spacing w:before="183"/>
        <w:ind w:left="1182"/>
      </w:pPr>
      <w:r>
        <w:t>(</w:t>
      </w:r>
      <w:proofErr w:type="spellStart"/>
      <w:r>
        <w:t>hyperlipidaemia</w:t>
      </w:r>
      <w:proofErr w:type="spellEnd"/>
      <w:r>
        <w:t>)</w:t>
      </w:r>
    </w:p>
    <w:p w14:paraId="7B4FDD32" w14:textId="77777777" w:rsidR="00844337" w:rsidRDefault="00844337" w:rsidP="00844337">
      <w:pPr>
        <w:pStyle w:val="BodyText"/>
      </w:pPr>
    </w:p>
    <w:p w14:paraId="41E5C8DD" w14:textId="77777777" w:rsidR="00844337" w:rsidRDefault="00844337" w:rsidP="00844337">
      <w:pPr>
        <w:pStyle w:val="BodyText"/>
        <w:ind w:left="162"/>
      </w:pPr>
      <w:r>
        <w:t>………………………………………………………………………………………</w:t>
      </w:r>
    </w:p>
    <w:p w14:paraId="2757B04F" w14:textId="77777777" w:rsidR="00844337" w:rsidRDefault="00844337" w:rsidP="00844337">
      <w:pPr>
        <w:pStyle w:val="BodyText"/>
        <w:spacing w:before="2"/>
      </w:pPr>
    </w:p>
    <w:p w14:paraId="6A13A15C" w14:textId="77777777" w:rsidR="00844337" w:rsidRDefault="00844337" w:rsidP="00844337">
      <w:pPr>
        <w:pStyle w:val="Heading2"/>
      </w:pPr>
      <w:bookmarkStart w:id="0" w:name="Practice_Use_Only"/>
      <w:bookmarkEnd w:id="0"/>
      <w:r>
        <w:lastRenderedPageBreak/>
        <w:t>Practice Use Only</w:t>
      </w:r>
    </w:p>
    <w:p w14:paraId="0E223E63" w14:textId="77777777" w:rsidR="00844337" w:rsidRDefault="00844337" w:rsidP="00844337">
      <w:pPr>
        <w:pStyle w:val="BodyText"/>
        <w:tabs>
          <w:tab w:val="left" w:pos="4482"/>
        </w:tabs>
        <w:spacing w:before="228"/>
        <w:ind w:left="882"/>
      </w:pPr>
      <w:r>
        <w:t>Health</w:t>
      </w:r>
      <w:r>
        <w:rPr>
          <w:spacing w:val="-1"/>
        </w:rPr>
        <w:t xml:space="preserve"> </w:t>
      </w:r>
      <w:r>
        <w:t>Education Smoking</w:t>
      </w:r>
      <w:r>
        <w:tab/>
        <w:t>………….</w:t>
      </w:r>
    </w:p>
    <w:p w14:paraId="52C00806" w14:textId="77777777" w:rsidR="00844337" w:rsidRDefault="00844337" w:rsidP="00844337">
      <w:pPr>
        <w:pStyle w:val="BodyText"/>
      </w:pPr>
    </w:p>
    <w:p w14:paraId="2C00A087" w14:textId="77777777" w:rsidR="00844337" w:rsidRDefault="00844337" w:rsidP="00844337">
      <w:pPr>
        <w:pStyle w:val="BodyText"/>
        <w:tabs>
          <w:tab w:val="left" w:pos="4482"/>
        </w:tabs>
        <w:ind w:left="882"/>
      </w:pPr>
      <w:r>
        <w:t>BP</w:t>
      </w:r>
      <w:r>
        <w:tab/>
      </w:r>
      <w:proofErr w:type="gramStart"/>
      <w:r>
        <w:t>…..</w:t>
      </w:r>
      <w:proofErr w:type="gramEnd"/>
      <w:r>
        <w:t xml:space="preserve">  /  …..</w:t>
      </w:r>
    </w:p>
    <w:p w14:paraId="2F1B266C" w14:textId="77777777" w:rsidR="00844337" w:rsidRDefault="00844337" w:rsidP="00844337">
      <w:pPr>
        <w:pStyle w:val="BodyText"/>
      </w:pPr>
    </w:p>
    <w:p w14:paraId="3F9DCCBC" w14:textId="77777777" w:rsidR="00844337" w:rsidRDefault="00844337" w:rsidP="00844337">
      <w:pPr>
        <w:pStyle w:val="BodyText"/>
        <w:tabs>
          <w:tab w:val="left" w:pos="4482"/>
        </w:tabs>
        <w:ind w:left="882"/>
      </w:pPr>
      <w:r>
        <w:t>Height</w:t>
      </w:r>
      <w:r>
        <w:tab/>
        <w:t>………….</w:t>
      </w:r>
    </w:p>
    <w:p w14:paraId="23C4176C" w14:textId="77777777" w:rsidR="00844337" w:rsidRDefault="00844337" w:rsidP="00844337">
      <w:pPr>
        <w:pStyle w:val="BodyText"/>
      </w:pPr>
    </w:p>
    <w:p w14:paraId="34C35CE2" w14:textId="77777777" w:rsidR="00844337" w:rsidRDefault="00844337" w:rsidP="00844337">
      <w:pPr>
        <w:pStyle w:val="BodyText"/>
        <w:tabs>
          <w:tab w:val="left" w:pos="4482"/>
        </w:tabs>
        <w:ind w:left="882"/>
      </w:pPr>
      <w:r>
        <w:t>Weight</w:t>
      </w:r>
      <w:r>
        <w:tab/>
        <w:t>………….</w:t>
      </w:r>
    </w:p>
    <w:p w14:paraId="45CF0AFD" w14:textId="77777777" w:rsidR="00844337" w:rsidRDefault="00844337" w:rsidP="00844337">
      <w:pPr>
        <w:sectPr w:rsidR="00844337" w:rsidSect="009D32B5">
          <w:footerReference w:type="even" r:id="rId35"/>
          <w:footerReference w:type="default" r:id="rId36"/>
          <w:pgSz w:w="11910" w:h="16840"/>
          <w:pgMar w:top="1440" w:right="1440" w:bottom="1440" w:left="1440" w:header="720" w:footer="720" w:gutter="0"/>
          <w:pgNumType w:start="0"/>
          <w:cols w:space="720"/>
          <w:docGrid w:linePitch="299"/>
        </w:sectPr>
      </w:pPr>
    </w:p>
    <w:p w14:paraId="32E5714A" w14:textId="77777777" w:rsidR="00844337" w:rsidRDefault="00844337" w:rsidP="00844337">
      <w:pPr>
        <w:pStyle w:val="Heading1"/>
        <w:spacing w:before="58"/>
      </w:pPr>
      <w:r>
        <w:lastRenderedPageBreak/>
        <w:t>EXERCISE</w:t>
      </w:r>
    </w:p>
    <w:p w14:paraId="2737F482" w14:textId="00FB0D89" w:rsidR="00844337" w:rsidRDefault="00844337" w:rsidP="00814591">
      <w:pPr>
        <w:pStyle w:val="BodyText"/>
        <w:ind w:left="162"/>
      </w:pPr>
      <w:r>
        <w:t>Healthy exercise usually involves activity that lasts for at least 20 minutes, raises your pulse and produces hard breathing. In younger people this might be running, cycling or sport, or brisk walking for older people.</w:t>
      </w:r>
    </w:p>
    <w:p w14:paraId="28ABE3CA" w14:textId="77777777" w:rsidR="00844337" w:rsidRDefault="00844337" w:rsidP="00844337">
      <w:pPr>
        <w:pStyle w:val="BodyText"/>
        <w:spacing w:before="10"/>
        <w:rPr>
          <w:sz w:val="23"/>
        </w:rPr>
      </w:pPr>
    </w:p>
    <w:p w14:paraId="654E7793" w14:textId="77777777" w:rsidR="00844337" w:rsidRDefault="00844337" w:rsidP="00844337">
      <w:pPr>
        <w:pStyle w:val="BodyText"/>
        <w:spacing w:before="1"/>
        <w:ind w:left="162"/>
      </w:pPr>
      <w:r>
        <w:t>Do you take this type of exercise –</w:t>
      </w:r>
    </w:p>
    <w:p w14:paraId="0E4E2F47" w14:textId="77777777" w:rsidR="00844337" w:rsidRDefault="00844337" w:rsidP="00844337">
      <w:pPr>
        <w:pStyle w:val="BodyText"/>
        <w:spacing w:before="11"/>
        <w:rPr>
          <w:sz w:val="23"/>
        </w:rPr>
      </w:pPr>
    </w:p>
    <w:p w14:paraId="68786758" w14:textId="77777777" w:rsidR="00844337" w:rsidRDefault="00844337" w:rsidP="00844337">
      <w:pPr>
        <w:pStyle w:val="BodyText"/>
        <w:tabs>
          <w:tab w:val="left" w:pos="5922"/>
        </w:tabs>
        <w:ind w:left="882"/>
      </w:pPr>
      <w:r>
        <w:t>daily</w:t>
      </w:r>
      <w:r>
        <w:tab/>
      </w:r>
      <w:proofErr w:type="gramStart"/>
      <w:r>
        <w:t>[</w:t>
      </w:r>
      <w:r>
        <w:rPr>
          <w:spacing w:val="59"/>
        </w:rPr>
        <w:t xml:space="preserve"> </w:t>
      </w:r>
      <w:r>
        <w:t>]</w:t>
      </w:r>
      <w:proofErr w:type="gramEnd"/>
    </w:p>
    <w:p w14:paraId="6E218FC8" w14:textId="77777777" w:rsidR="00844337" w:rsidRDefault="00844337" w:rsidP="00844337">
      <w:pPr>
        <w:pStyle w:val="BodyText"/>
        <w:tabs>
          <w:tab w:val="left" w:pos="5919"/>
        </w:tabs>
        <w:ind w:left="882"/>
      </w:pPr>
      <w:r>
        <w:t>3</w:t>
      </w:r>
      <w:r>
        <w:rPr>
          <w:spacing w:val="-3"/>
        </w:rPr>
        <w:t xml:space="preserve"> </w:t>
      </w:r>
      <w:r>
        <w:t>times</w:t>
      </w:r>
      <w:r>
        <w:rPr>
          <w:spacing w:val="-2"/>
        </w:rPr>
        <w:t xml:space="preserve"> </w:t>
      </w:r>
      <w:r>
        <w:t>weekly</w:t>
      </w:r>
      <w:r>
        <w:tab/>
      </w:r>
      <w:proofErr w:type="gramStart"/>
      <w:r>
        <w:t>[</w:t>
      </w:r>
      <w:r>
        <w:rPr>
          <w:spacing w:val="59"/>
        </w:rPr>
        <w:t xml:space="preserve"> </w:t>
      </w:r>
      <w:r>
        <w:t>]</w:t>
      </w:r>
      <w:proofErr w:type="gramEnd"/>
    </w:p>
    <w:p w14:paraId="1895CC51" w14:textId="77777777" w:rsidR="00844337" w:rsidRDefault="00844337" w:rsidP="00844337">
      <w:pPr>
        <w:pStyle w:val="BodyText"/>
        <w:tabs>
          <w:tab w:val="left" w:pos="5920"/>
        </w:tabs>
        <w:ind w:left="882"/>
      </w:pPr>
      <w:r>
        <w:t>once</w:t>
      </w:r>
      <w:r>
        <w:rPr>
          <w:spacing w:val="-4"/>
        </w:rPr>
        <w:t xml:space="preserve"> </w:t>
      </w:r>
      <w:r>
        <w:t>weekly</w:t>
      </w:r>
      <w:r>
        <w:tab/>
      </w:r>
      <w:proofErr w:type="gramStart"/>
      <w:r>
        <w:t>[</w:t>
      </w:r>
      <w:r>
        <w:rPr>
          <w:spacing w:val="59"/>
        </w:rPr>
        <w:t xml:space="preserve"> </w:t>
      </w:r>
      <w:r>
        <w:t>]</w:t>
      </w:r>
      <w:proofErr w:type="gramEnd"/>
    </w:p>
    <w:p w14:paraId="45CBFF31" w14:textId="77777777" w:rsidR="00844337" w:rsidRDefault="00844337" w:rsidP="00844337">
      <w:pPr>
        <w:pStyle w:val="BodyText"/>
        <w:tabs>
          <w:tab w:val="left" w:pos="5920"/>
        </w:tabs>
        <w:ind w:left="882"/>
      </w:pPr>
      <w:r>
        <w:t>once</w:t>
      </w:r>
      <w:r>
        <w:rPr>
          <w:spacing w:val="-4"/>
        </w:rPr>
        <w:t xml:space="preserve"> </w:t>
      </w:r>
      <w:r>
        <w:t>monthly</w:t>
      </w:r>
      <w:r>
        <w:tab/>
      </w:r>
      <w:proofErr w:type="gramStart"/>
      <w:r>
        <w:t>[</w:t>
      </w:r>
      <w:r>
        <w:rPr>
          <w:spacing w:val="59"/>
        </w:rPr>
        <w:t xml:space="preserve"> </w:t>
      </w:r>
      <w:r>
        <w:t>]</w:t>
      </w:r>
      <w:proofErr w:type="gramEnd"/>
    </w:p>
    <w:p w14:paraId="1C7885B5" w14:textId="5CF0C155" w:rsidR="00814591" w:rsidRDefault="00844337" w:rsidP="00814591">
      <w:pPr>
        <w:pStyle w:val="BodyText"/>
        <w:tabs>
          <w:tab w:val="left" w:pos="5922"/>
        </w:tabs>
        <w:ind w:left="882"/>
      </w:pPr>
      <w:r>
        <w:t>seldom</w:t>
      </w:r>
      <w:r>
        <w:tab/>
        <w:t>[</w:t>
      </w:r>
      <w:r w:rsidRPr="00844337">
        <w:rPr>
          <w:b/>
          <w:bCs/>
        </w:rPr>
        <w:t>Yes</w:t>
      </w:r>
      <w:r w:rsidR="00814591">
        <w:t>]</w:t>
      </w:r>
    </w:p>
    <w:p w14:paraId="4C9BF8E5" w14:textId="77777777" w:rsidR="00814591" w:rsidRDefault="00814591" w:rsidP="00814591">
      <w:pPr>
        <w:pStyle w:val="BodyText"/>
        <w:tabs>
          <w:tab w:val="left" w:pos="5921"/>
        </w:tabs>
      </w:pPr>
      <w:r>
        <w:tab/>
      </w:r>
    </w:p>
    <w:p w14:paraId="2E35D35E" w14:textId="52BB3D93" w:rsidR="00844337" w:rsidRDefault="00844337" w:rsidP="00814591">
      <w:pPr>
        <w:pStyle w:val="BodyText"/>
        <w:tabs>
          <w:tab w:val="left" w:pos="5921"/>
        </w:tabs>
        <w:ind w:left="882"/>
      </w:pPr>
      <w:r>
        <w:t>I cannot take exercise because</w:t>
      </w:r>
      <w:r>
        <w:rPr>
          <w:spacing w:val="-7"/>
        </w:rPr>
        <w:t xml:space="preserve"> </w:t>
      </w:r>
      <w:r>
        <w:t>of</w:t>
      </w:r>
      <w:r>
        <w:rPr>
          <w:spacing w:val="-1"/>
        </w:rPr>
        <w:t xml:space="preserve"> </w:t>
      </w:r>
      <w:r>
        <w:t>disability</w:t>
      </w:r>
      <w:r>
        <w:tab/>
      </w:r>
      <w:proofErr w:type="gramStart"/>
      <w:r>
        <w:t>[</w:t>
      </w:r>
      <w:r>
        <w:rPr>
          <w:spacing w:val="59"/>
        </w:rPr>
        <w:t xml:space="preserve"> </w:t>
      </w:r>
      <w:r>
        <w:t>]</w:t>
      </w:r>
      <w:proofErr w:type="gramEnd"/>
    </w:p>
    <w:p w14:paraId="63125584" w14:textId="77777777" w:rsidR="00844337" w:rsidRDefault="00844337" w:rsidP="00844337">
      <w:pPr>
        <w:pStyle w:val="BodyText"/>
        <w:rPr>
          <w:sz w:val="26"/>
        </w:rPr>
      </w:pPr>
    </w:p>
    <w:p w14:paraId="51678A22" w14:textId="77777777" w:rsidR="00844337" w:rsidRDefault="00844337" w:rsidP="00844337">
      <w:pPr>
        <w:pStyle w:val="Heading1"/>
        <w:spacing w:before="233"/>
      </w:pPr>
      <w:r>
        <w:t>DIET</w:t>
      </w:r>
    </w:p>
    <w:p w14:paraId="0C2B2ABF" w14:textId="77777777" w:rsidR="00844337" w:rsidRDefault="00844337" w:rsidP="00844337">
      <w:pPr>
        <w:pStyle w:val="BodyText"/>
        <w:spacing w:line="275" w:lineRule="exact"/>
        <w:ind w:left="162"/>
      </w:pPr>
      <w:r>
        <w:t>Please tick the one category which is closest to your usual eating pattern.</w:t>
      </w:r>
    </w:p>
    <w:p w14:paraId="6F13A68B" w14:textId="77777777" w:rsidR="00844337" w:rsidRDefault="00844337" w:rsidP="00844337">
      <w:pPr>
        <w:pStyle w:val="BodyText"/>
        <w:spacing w:before="11"/>
        <w:rPr>
          <w:sz w:val="23"/>
        </w:rPr>
      </w:pPr>
    </w:p>
    <w:p w14:paraId="5FE9156F" w14:textId="77777777" w:rsidR="00844337" w:rsidRDefault="00844337" w:rsidP="00844337">
      <w:pPr>
        <w:pStyle w:val="BodyText"/>
        <w:tabs>
          <w:tab w:val="left" w:pos="5919"/>
        </w:tabs>
        <w:ind w:left="882"/>
        <w:jc w:val="both"/>
      </w:pPr>
      <w:r>
        <w:t>I eat no meat, fish, or</w:t>
      </w:r>
      <w:r>
        <w:rPr>
          <w:spacing w:val="-15"/>
        </w:rPr>
        <w:t xml:space="preserve"> </w:t>
      </w:r>
      <w:r>
        <w:t>dairy</w:t>
      </w:r>
      <w:r>
        <w:rPr>
          <w:spacing w:val="-3"/>
        </w:rPr>
        <w:t xml:space="preserve"> </w:t>
      </w:r>
      <w:r>
        <w:t>produce</w:t>
      </w:r>
      <w:r>
        <w:tab/>
      </w:r>
      <w:proofErr w:type="gramStart"/>
      <w:r>
        <w:t>[</w:t>
      </w:r>
      <w:r>
        <w:rPr>
          <w:spacing w:val="59"/>
        </w:rPr>
        <w:t xml:space="preserve"> </w:t>
      </w:r>
      <w:r>
        <w:t>]</w:t>
      </w:r>
      <w:proofErr w:type="gramEnd"/>
    </w:p>
    <w:p w14:paraId="0BE835BE" w14:textId="77777777" w:rsidR="00844337" w:rsidRDefault="00844337" w:rsidP="00844337">
      <w:pPr>
        <w:pStyle w:val="BodyText"/>
        <w:tabs>
          <w:tab w:val="left" w:pos="5920"/>
        </w:tabs>
        <w:ind w:left="882"/>
        <w:jc w:val="both"/>
      </w:pPr>
      <w:r>
        <w:t>I eat</w:t>
      </w:r>
      <w:r>
        <w:rPr>
          <w:spacing w:val="-1"/>
        </w:rPr>
        <w:t xml:space="preserve"> </w:t>
      </w:r>
      <w:r>
        <w:t>no</w:t>
      </w:r>
      <w:r>
        <w:rPr>
          <w:spacing w:val="-1"/>
        </w:rPr>
        <w:t xml:space="preserve"> </w:t>
      </w:r>
      <w:r>
        <w:t>meat</w:t>
      </w:r>
      <w:r>
        <w:tab/>
      </w:r>
      <w:proofErr w:type="gramStart"/>
      <w:r>
        <w:t>[  ]</w:t>
      </w:r>
      <w:proofErr w:type="gramEnd"/>
    </w:p>
    <w:p w14:paraId="2D442D1B" w14:textId="2B833728" w:rsidR="00844337" w:rsidRDefault="00844337" w:rsidP="00844337">
      <w:pPr>
        <w:pStyle w:val="BodyText"/>
        <w:tabs>
          <w:tab w:val="left" w:pos="5919"/>
        </w:tabs>
        <w:ind w:left="882" w:right="4481"/>
        <w:jc w:val="both"/>
      </w:pPr>
      <w:r>
        <w:t xml:space="preserve">I eat a mixture including daily fruit and vegetables   </w:t>
      </w:r>
      <w:r>
        <w:tab/>
      </w:r>
      <w:proofErr w:type="gramStart"/>
      <w:r>
        <w:t>[  ]</w:t>
      </w:r>
      <w:proofErr w:type="gramEnd"/>
      <w:r>
        <w:t xml:space="preserve"> </w:t>
      </w:r>
    </w:p>
    <w:p w14:paraId="66627B82" w14:textId="63E7C4E8" w:rsidR="00844337" w:rsidRDefault="00844337" w:rsidP="00844337">
      <w:pPr>
        <w:pStyle w:val="BodyText"/>
        <w:tabs>
          <w:tab w:val="left" w:pos="5919"/>
        </w:tabs>
        <w:ind w:left="882" w:right="4481"/>
        <w:jc w:val="both"/>
      </w:pPr>
      <w:r>
        <w:t xml:space="preserve">I eat a mixture including regular chips and fries    </w:t>
      </w:r>
      <w:r>
        <w:tab/>
        <w:t>[</w:t>
      </w:r>
      <w:r w:rsidRPr="00CF51E2">
        <w:rPr>
          <w:b/>
          <w:bCs/>
        </w:rPr>
        <w:t>Yes</w:t>
      </w:r>
      <w:r>
        <w:t xml:space="preserve">]        </w:t>
      </w:r>
    </w:p>
    <w:p w14:paraId="6B2920FC" w14:textId="4D79EE25" w:rsidR="00844337" w:rsidRDefault="00844337" w:rsidP="00844337">
      <w:pPr>
        <w:pStyle w:val="BodyText"/>
        <w:tabs>
          <w:tab w:val="left" w:pos="5919"/>
        </w:tabs>
        <w:ind w:left="882" w:right="4481"/>
        <w:jc w:val="both"/>
      </w:pPr>
      <w:r>
        <w:t xml:space="preserve">I eat frozen meals </w:t>
      </w:r>
      <w:r>
        <w:rPr>
          <w:sz w:val="22"/>
        </w:rPr>
        <w:t xml:space="preserve">(e.g. TV dinners) </w:t>
      </w:r>
      <w:r>
        <w:t xml:space="preserve">3 or 4 times/week </w:t>
      </w:r>
      <w:r>
        <w:tab/>
      </w:r>
      <w:proofErr w:type="gramStart"/>
      <w:r>
        <w:t>[  ]</w:t>
      </w:r>
      <w:proofErr w:type="gramEnd"/>
      <w:r>
        <w:t xml:space="preserve"> </w:t>
      </w:r>
    </w:p>
    <w:p w14:paraId="23E35FEE" w14:textId="77777777" w:rsidR="00844337" w:rsidRDefault="00844337" w:rsidP="00844337">
      <w:pPr>
        <w:pStyle w:val="BodyText"/>
        <w:tabs>
          <w:tab w:val="left" w:pos="5919"/>
        </w:tabs>
        <w:ind w:left="882" w:right="4481"/>
        <w:jc w:val="both"/>
      </w:pPr>
      <w:r>
        <w:t>I eat</w:t>
      </w:r>
      <w:r>
        <w:rPr>
          <w:spacing w:val="-1"/>
        </w:rPr>
        <w:t xml:space="preserve"> </w:t>
      </w:r>
      <w:r>
        <w:t>mainly</w:t>
      </w:r>
      <w:r>
        <w:rPr>
          <w:spacing w:val="-3"/>
        </w:rPr>
        <w:t xml:space="preserve"> </w:t>
      </w:r>
      <w:r>
        <w:t>snacks</w:t>
      </w:r>
      <w:r>
        <w:tab/>
      </w:r>
      <w:proofErr w:type="gramStart"/>
      <w:r>
        <w:t xml:space="preserve">[ </w:t>
      </w:r>
      <w:r>
        <w:rPr>
          <w:spacing w:val="1"/>
        </w:rPr>
        <w:t xml:space="preserve"> </w:t>
      </w:r>
      <w:r>
        <w:rPr>
          <w:spacing w:val="-16"/>
        </w:rPr>
        <w:t>]</w:t>
      </w:r>
      <w:proofErr w:type="gramEnd"/>
    </w:p>
    <w:p w14:paraId="64E3F504" w14:textId="77777777" w:rsidR="00844337" w:rsidRDefault="00844337" w:rsidP="00844337">
      <w:pPr>
        <w:pStyle w:val="BodyText"/>
        <w:tabs>
          <w:tab w:val="left" w:pos="5921"/>
        </w:tabs>
        <w:ind w:left="882"/>
        <w:jc w:val="both"/>
      </w:pPr>
      <w:r>
        <w:t>I eat a special</w:t>
      </w:r>
      <w:r>
        <w:rPr>
          <w:spacing w:val="-7"/>
        </w:rPr>
        <w:t xml:space="preserve"> </w:t>
      </w:r>
      <w:r>
        <w:t>medical</w:t>
      </w:r>
      <w:r>
        <w:rPr>
          <w:spacing w:val="-1"/>
        </w:rPr>
        <w:t xml:space="preserve"> </w:t>
      </w:r>
      <w:r>
        <w:t>diet</w:t>
      </w:r>
      <w:r>
        <w:tab/>
      </w:r>
      <w:proofErr w:type="gramStart"/>
      <w:r>
        <w:t>[</w:t>
      </w:r>
      <w:r>
        <w:rPr>
          <w:spacing w:val="59"/>
        </w:rPr>
        <w:t xml:space="preserve"> </w:t>
      </w:r>
      <w:r>
        <w:t>]</w:t>
      </w:r>
      <w:proofErr w:type="gramEnd"/>
    </w:p>
    <w:p w14:paraId="183B8634" w14:textId="77777777" w:rsidR="00844337" w:rsidRDefault="00844337" w:rsidP="00844337">
      <w:pPr>
        <w:pStyle w:val="BodyText"/>
      </w:pPr>
    </w:p>
    <w:p w14:paraId="3E983402" w14:textId="77777777" w:rsidR="00844337" w:rsidRDefault="00844337" w:rsidP="00844337">
      <w:pPr>
        <w:pStyle w:val="BodyText"/>
        <w:ind w:left="162"/>
      </w:pPr>
      <w:r>
        <w:t>Please specify ………………………………………………………………………</w:t>
      </w:r>
    </w:p>
    <w:p w14:paraId="3440F987" w14:textId="77777777" w:rsidR="00844337" w:rsidRDefault="00844337" w:rsidP="00844337">
      <w:pPr>
        <w:pStyle w:val="BodyText"/>
        <w:rPr>
          <w:sz w:val="26"/>
        </w:rPr>
      </w:pPr>
    </w:p>
    <w:p w14:paraId="3BB17E32" w14:textId="77777777" w:rsidR="00844337" w:rsidRDefault="00844337" w:rsidP="00844337">
      <w:pPr>
        <w:pStyle w:val="BodyText"/>
        <w:spacing w:before="4"/>
        <w:rPr>
          <w:sz w:val="20"/>
        </w:rPr>
      </w:pPr>
    </w:p>
    <w:p w14:paraId="234308F3" w14:textId="77777777" w:rsidR="00844337" w:rsidRDefault="00844337" w:rsidP="00844337">
      <w:pPr>
        <w:pStyle w:val="Heading1"/>
        <w:spacing w:line="320" w:lineRule="exact"/>
      </w:pPr>
      <w:r>
        <w:t>ALCOHOL</w:t>
      </w:r>
    </w:p>
    <w:p w14:paraId="5DBB2260" w14:textId="77777777" w:rsidR="00844337" w:rsidRDefault="00844337" w:rsidP="00844337">
      <w:pPr>
        <w:pStyle w:val="BodyText"/>
        <w:ind w:left="162"/>
      </w:pPr>
      <w:r>
        <w:t>Please tick the statement which most closely describes your usual average alcohol intake. (1 unit is 1 glass wine, ½ pint beer or a single measure of spirit.)</w:t>
      </w:r>
    </w:p>
    <w:p w14:paraId="6F229D61" w14:textId="77777777" w:rsidR="00844337" w:rsidRDefault="00844337" w:rsidP="00844337">
      <w:pPr>
        <w:pStyle w:val="BodyText"/>
        <w:spacing w:before="9"/>
        <w:rPr>
          <w:sz w:val="23"/>
        </w:rPr>
      </w:pPr>
    </w:p>
    <w:p w14:paraId="1DFC90A5" w14:textId="77777777" w:rsidR="00844337" w:rsidRDefault="00844337" w:rsidP="00844337">
      <w:pPr>
        <w:pStyle w:val="BodyText"/>
        <w:tabs>
          <w:tab w:val="left" w:pos="5921"/>
        </w:tabs>
        <w:spacing w:before="1"/>
        <w:ind w:left="882"/>
      </w:pPr>
      <w:r>
        <w:t>I never</w:t>
      </w:r>
      <w:r>
        <w:rPr>
          <w:spacing w:val="-8"/>
        </w:rPr>
        <w:t xml:space="preserve"> </w:t>
      </w:r>
      <w:r>
        <w:t>drink</w:t>
      </w:r>
      <w:r>
        <w:rPr>
          <w:spacing w:val="-3"/>
        </w:rPr>
        <w:t xml:space="preserve"> </w:t>
      </w:r>
      <w:r>
        <w:t>alcohol</w:t>
      </w:r>
      <w:r>
        <w:tab/>
        <w:t>[</w:t>
      </w:r>
      <w:proofErr w:type="gramStart"/>
      <w:r w:rsidRPr="00CF51E2">
        <w:rPr>
          <w:b/>
          <w:bCs/>
        </w:rPr>
        <w:t>Yes</w:t>
      </w:r>
      <w:r>
        <w:rPr>
          <w:spacing w:val="59"/>
        </w:rPr>
        <w:t xml:space="preserve"> </w:t>
      </w:r>
      <w:r>
        <w:t>]</w:t>
      </w:r>
      <w:proofErr w:type="gramEnd"/>
    </w:p>
    <w:p w14:paraId="7D45CDE6" w14:textId="77777777" w:rsidR="00844337" w:rsidRDefault="00844337" w:rsidP="00844337">
      <w:pPr>
        <w:pStyle w:val="BodyText"/>
        <w:tabs>
          <w:tab w:val="left" w:pos="5921"/>
        </w:tabs>
        <w:ind w:left="882"/>
      </w:pPr>
      <w:r>
        <w:t>I drink less than 1 unit</w:t>
      </w:r>
      <w:r>
        <w:rPr>
          <w:spacing w:val="-7"/>
        </w:rPr>
        <w:t xml:space="preserve"> </w:t>
      </w:r>
      <w:r>
        <w:t>per</w:t>
      </w:r>
      <w:r>
        <w:rPr>
          <w:spacing w:val="-1"/>
        </w:rPr>
        <w:t xml:space="preserve"> </w:t>
      </w:r>
      <w:r>
        <w:t>day</w:t>
      </w:r>
      <w:r>
        <w:tab/>
      </w:r>
      <w:proofErr w:type="gramStart"/>
      <w:r>
        <w:t>[</w:t>
      </w:r>
      <w:r>
        <w:rPr>
          <w:spacing w:val="59"/>
        </w:rPr>
        <w:t xml:space="preserve"> </w:t>
      </w:r>
      <w:r>
        <w:t>]</w:t>
      </w:r>
      <w:proofErr w:type="gramEnd"/>
    </w:p>
    <w:p w14:paraId="79F8E717" w14:textId="77777777" w:rsidR="00844337" w:rsidRDefault="00844337" w:rsidP="00844337">
      <w:pPr>
        <w:pStyle w:val="BodyText"/>
        <w:tabs>
          <w:tab w:val="left" w:pos="5920"/>
        </w:tabs>
        <w:ind w:left="882"/>
      </w:pPr>
      <w:r>
        <w:t>I drink between 1 and 2 units</w:t>
      </w:r>
      <w:r>
        <w:rPr>
          <w:spacing w:val="-20"/>
        </w:rPr>
        <w:t xml:space="preserve"> </w:t>
      </w:r>
      <w:r>
        <w:t>a</w:t>
      </w:r>
      <w:r>
        <w:rPr>
          <w:spacing w:val="-2"/>
        </w:rPr>
        <w:t xml:space="preserve"> </w:t>
      </w:r>
      <w:r>
        <w:t>day</w:t>
      </w:r>
      <w:r>
        <w:tab/>
      </w:r>
      <w:proofErr w:type="gramStart"/>
      <w:r>
        <w:t>[</w:t>
      </w:r>
      <w:r>
        <w:rPr>
          <w:spacing w:val="59"/>
        </w:rPr>
        <w:t xml:space="preserve"> </w:t>
      </w:r>
      <w:r>
        <w:t>]</w:t>
      </w:r>
      <w:proofErr w:type="gramEnd"/>
    </w:p>
    <w:p w14:paraId="5CC644FB" w14:textId="77777777" w:rsidR="00844337" w:rsidRDefault="00844337" w:rsidP="00844337">
      <w:pPr>
        <w:pStyle w:val="BodyText"/>
        <w:tabs>
          <w:tab w:val="left" w:pos="5920"/>
        </w:tabs>
        <w:ind w:left="882"/>
      </w:pPr>
      <w:r>
        <w:t>I drink between 3 and 6 units</w:t>
      </w:r>
      <w:r>
        <w:rPr>
          <w:spacing w:val="-20"/>
        </w:rPr>
        <w:t xml:space="preserve"> </w:t>
      </w:r>
      <w:r>
        <w:t>a</w:t>
      </w:r>
      <w:r>
        <w:rPr>
          <w:spacing w:val="-2"/>
        </w:rPr>
        <w:t xml:space="preserve"> </w:t>
      </w:r>
      <w:r>
        <w:t>day</w:t>
      </w:r>
      <w:r>
        <w:tab/>
      </w:r>
      <w:proofErr w:type="gramStart"/>
      <w:r>
        <w:t>[</w:t>
      </w:r>
      <w:r>
        <w:rPr>
          <w:spacing w:val="59"/>
        </w:rPr>
        <w:t xml:space="preserve"> </w:t>
      </w:r>
      <w:r>
        <w:t>]</w:t>
      </w:r>
      <w:proofErr w:type="gramEnd"/>
    </w:p>
    <w:p w14:paraId="148398B2" w14:textId="7E3FA84D" w:rsidR="00844337" w:rsidRPr="00844337" w:rsidRDefault="00844337" w:rsidP="00844337">
      <w:pPr>
        <w:pStyle w:val="BodyText"/>
        <w:tabs>
          <w:tab w:val="left" w:pos="5920"/>
        </w:tabs>
        <w:ind w:left="882" w:right="4482" w:hanging="1"/>
      </w:pPr>
      <w:r>
        <w:t>I drink between 7 and 9 units</w:t>
      </w:r>
      <w:r>
        <w:rPr>
          <w:spacing w:val="-20"/>
        </w:rPr>
        <w:t xml:space="preserve"> </w:t>
      </w:r>
      <w:r>
        <w:t>a</w:t>
      </w:r>
      <w:r>
        <w:rPr>
          <w:spacing w:val="-2"/>
        </w:rPr>
        <w:t xml:space="preserve"> </w:t>
      </w:r>
      <w:r>
        <w:t>day</w:t>
      </w:r>
      <w:r>
        <w:tab/>
      </w:r>
      <w:proofErr w:type="gramStart"/>
      <w:r>
        <w:t xml:space="preserve">[ </w:t>
      </w:r>
      <w:r>
        <w:rPr>
          <w:spacing w:val="-17"/>
        </w:rPr>
        <w:t>]</w:t>
      </w:r>
      <w:proofErr w:type="gramEnd"/>
      <w:r>
        <w:rPr>
          <w:spacing w:val="-17"/>
        </w:rPr>
        <w:t xml:space="preserve"> </w:t>
      </w:r>
      <w:r>
        <w:t>I drink more than 9 units a day</w:t>
      </w:r>
      <w:r>
        <w:rPr>
          <w:spacing w:val="-17"/>
        </w:rPr>
        <w:t xml:space="preserve"> </w:t>
      </w:r>
      <w:r>
        <w:t>on</w:t>
      </w:r>
      <w:r>
        <w:rPr>
          <w:spacing w:val="-2"/>
        </w:rPr>
        <w:t xml:space="preserve"> </w:t>
      </w:r>
      <w:r>
        <w:t>average</w:t>
      </w:r>
      <w:r>
        <w:tab/>
        <w:t>[</w:t>
      </w:r>
      <w:r>
        <w:rPr>
          <w:spacing w:val="59"/>
        </w:rPr>
        <w:t xml:space="preserve"> </w:t>
      </w:r>
      <w:r>
        <w:rPr>
          <w:spacing w:val="-17"/>
        </w:rPr>
        <w:t>]</w:t>
      </w:r>
    </w:p>
    <w:p w14:paraId="17859452" w14:textId="77777777" w:rsidR="00844337" w:rsidRDefault="00844337" w:rsidP="00844337">
      <w:pPr>
        <w:pStyle w:val="BodyText"/>
        <w:spacing w:before="207"/>
        <w:ind w:left="162"/>
      </w:pPr>
      <w:r>
        <w:t>……………………………………………………………………………………….</w:t>
      </w:r>
    </w:p>
    <w:p w14:paraId="7A97D558" w14:textId="77777777" w:rsidR="00844337" w:rsidRDefault="00844337" w:rsidP="00844337">
      <w:pPr>
        <w:pStyle w:val="BodyText"/>
        <w:spacing w:before="2"/>
      </w:pPr>
    </w:p>
    <w:p w14:paraId="2DE07CB8" w14:textId="77777777" w:rsidR="00844337" w:rsidRDefault="00844337" w:rsidP="00844337">
      <w:pPr>
        <w:pStyle w:val="Heading2"/>
      </w:pPr>
      <w:r>
        <w:t>Practice Use Only</w:t>
      </w:r>
    </w:p>
    <w:p w14:paraId="181D5A1D" w14:textId="77777777" w:rsidR="00844337" w:rsidRDefault="00844337" w:rsidP="00844337">
      <w:pPr>
        <w:pStyle w:val="BodyText"/>
        <w:spacing w:before="8"/>
        <w:rPr>
          <w:b/>
          <w:sz w:val="23"/>
        </w:rPr>
      </w:pPr>
    </w:p>
    <w:p w14:paraId="3916D803" w14:textId="77777777" w:rsidR="00844337" w:rsidRDefault="00844337" w:rsidP="00844337">
      <w:pPr>
        <w:pStyle w:val="BodyText"/>
        <w:tabs>
          <w:tab w:val="left" w:pos="5681"/>
        </w:tabs>
        <w:ind w:left="882"/>
        <w:jc w:val="both"/>
      </w:pPr>
      <w:r>
        <w:t>Health</w:t>
      </w:r>
      <w:r>
        <w:rPr>
          <w:spacing w:val="-4"/>
        </w:rPr>
        <w:t xml:space="preserve"> </w:t>
      </w:r>
      <w:r>
        <w:t>Education</w:t>
      </w:r>
      <w:r>
        <w:rPr>
          <w:spacing w:val="-3"/>
        </w:rPr>
        <w:t xml:space="preserve"> </w:t>
      </w:r>
      <w:r>
        <w:t>Alcohol</w:t>
      </w:r>
      <w:r>
        <w:tab/>
      </w:r>
      <w:proofErr w:type="gramStart"/>
      <w:r>
        <w:t>[</w:t>
      </w:r>
      <w:r>
        <w:rPr>
          <w:spacing w:val="59"/>
        </w:rPr>
        <w:t xml:space="preserve"> </w:t>
      </w:r>
      <w:r>
        <w:t>]</w:t>
      </w:r>
      <w:proofErr w:type="gramEnd"/>
    </w:p>
    <w:p w14:paraId="6F9CEF69" w14:textId="65E056E9" w:rsidR="00844337" w:rsidRDefault="00844337" w:rsidP="00844337">
      <w:pPr>
        <w:pStyle w:val="BodyText"/>
        <w:tabs>
          <w:tab w:val="left" w:pos="5679"/>
        </w:tabs>
        <w:ind w:left="882"/>
        <w:jc w:val="both"/>
      </w:pPr>
      <w:r>
        <w:t>Alcohol</w:t>
      </w:r>
      <w:r>
        <w:rPr>
          <w:spacing w:val="-6"/>
        </w:rPr>
        <w:t xml:space="preserve"> </w:t>
      </w:r>
      <w:r>
        <w:t>Brief</w:t>
      </w:r>
      <w:r>
        <w:rPr>
          <w:spacing w:val="-6"/>
        </w:rPr>
        <w:t xml:space="preserve"> </w:t>
      </w:r>
      <w:r>
        <w:t>Intervention</w:t>
      </w:r>
      <w:r>
        <w:tab/>
      </w:r>
      <w:proofErr w:type="gramStart"/>
      <w:r>
        <w:t>[</w:t>
      </w:r>
      <w:r>
        <w:rPr>
          <w:spacing w:val="59"/>
        </w:rPr>
        <w:t xml:space="preserve"> </w:t>
      </w:r>
      <w:r>
        <w:t>]</w:t>
      </w:r>
      <w:proofErr w:type="gramEnd"/>
    </w:p>
    <w:sectPr w:rsidR="00844337" w:rsidSect="00D42B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0B34B8" w14:textId="77777777" w:rsidR="0073202C" w:rsidRDefault="0073202C" w:rsidP="009D32B5">
      <w:pPr>
        <w:spacing w:after="0" w:line="240" w:lineRule="auto"/>
      </w:pPr>
      <w:r>
        <w:separator/>
      </w:r>
    </w:p>
  </w:endnote>
  <w:endnote w:type="continuationSeparator" w:id="0">
    <w:p w14:paraId="60865348" w14:textId="77777777" w:rsidR="0073202C" w:rsidRDefault="0073202C" w:rsidP="009D32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82233655"/>
      <w:docPartObj>
        <w:docPartGallery w:val="Page Numbers (Bottom of Page)"/>
        <w:docPartUnique/>
      </w:docPartObj>
    </w:sdtPr>
    <w:sdtContent>
      <w:p w14:paraId="46E5FA67" w14:textId="243C2349" w:rsidR="00BE3463" w:rsidRDefault="00BE3463" w:rsidP="009D32B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C6EEF79" w14:textId="77777777" w:rsidR="00BE3463" w:rsidRDefault="00BE3463" w:rsidP="009D32B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53759160"/>
      <w:docPartObj>
        <w:docPartGallery w:val="Page Numbers (Bottom of Page)"/>
        <w:docPartUnique/>
      </w:docPartObj>
    </w:sdtPr>
    <w:sdtContent>
      <w:p w14:paraId="350C6747" w14:textId="30AE1CF2" w:rsidR="00BE3463" w:rsidRDefault="00BE3463" w:rsidP="00BE346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69D9170A" w14:textId="0CBF9BA3" w:rsidR="00BE3463" w:rsidRDefault="00BE3463" w:rsidP="009D32B5">
    <w:pPr>
      <w:pStyle w:val="Footer"/>
      <w:ind w:right="360"/>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A8DE5B" w14:textId="77777777" w:rsidR="0073202C" w:rsidRDefault="0073202C" w:rsidP="009D32B5">
      <w:pPr>
        <w:spacing w:after="0" w:line="240" w:lineRule="auto"/>
      </w:pPr>
      <w:r>
        <w:separator/>
      </w:r>
    </w:p>
  </w:footnote>
  <w:footnote w:type="continuationSeparator" w:id="0">
    <w:p w14:paraId="28F0DB66" w14:textId="77777777" w:rsidR="0073202C" w:rsidRDefault="0073202C" w:rsidP="009D32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E84BEE"/>
    <w:multiLevelType w:val="multilevel"/>
    <w:tmpl w:val="40BE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677FF8"/>
    <w:multiLevelType w:val="multilevel"/>
    <w:tmpl w:val="510E1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C55B82"/>
    <w:multiLevelType w:val="multilevel"/>
    <w:tmpl w:val="A970B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20144B5"/>
    <w:multiLevelType w:val="multilevel"/>
    <w:tmpl w:val="50183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BD71F62"/>
    <w:multiLevelType w:val="multilevel"/>
    <w:tmpl w:val="73480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F670637"/>
    <w:multiLevelType w:val="multilevel"/>
    <w:tmpl w:val="34A05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4"/>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298"/>
    <w:rsid w:val="001342E8"/>
    <w:rsid w:val="00135298"/>
    <w:rsid w:val="002174A8"/>
    <w:rsid w:val="00242FCF"/>
    <w:rsid w:val="005D605C"/>
    <w:rsid w:val="00675C05"/>
    <w:rsid w:val="0073202C"/>
    <w:rsid w:val="00814591"/>
    <w:rsid w:val="00844337"/>
    <w:rsid w:val="00882C1F"/>
    <w:rsid w:val="009129C3"/>
    <w:rsid w:val="00976ACF"/>
    <w:rsid w:val="00991AF8"/>
    <w:rsid w:val="009D32B5"/>
    <w:rsid w:val="00BE3463"/>
    <w:rsid w:val="00C058C8"/>
    <w:rsid w:val="00D42B14"/>
    <w:rsid w:val="00E03677"/>
    <w:rsid w:val="00E34CFE"/>
    <w:rsid w:val="00EB64E7"/>
    <w:rsid w:val="00FC6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5C709"/>
  <w15:chartTrackingRefBased/>
  <w15:docId w15:val="{1ECB7C9F-653F-433B-BD0E-08D5F38C6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44337"/>
    <w:pPr>
      <w:widowControl w:val="0"/>
      <w:autoSpaceDE w:val="0"/>
      <w:autoSpaceDN w:val="0"/>
      <w:spacing w:after="0" w:line="321" w:lineRule="exact"/>
      <w:ind w:left="162"/>
      <w:outlineLvl w:val="0"/>
    </w:pPr>
    <w:rPr>
      <w:rFonts w:ascii="Times New Roman" w:eastAsia="Times New Roman" w:hAnsi="Times New Roman" w:cs="Times New Roman"/>
      <w:b/>
      <w:bCs/>
      <w:sz w:val="28"/>
      <w:szCs w:val="28"/>
      <w:lang w:val="en-US"/>
    </w:rPr>
  </w:style>
  <w:style w:type="paragraph" w:styleId="Heading2">
    <w:name w:val="heading 2"/>
    <w:basedOn w:val="Normal"/>
    <w:link w:val="Heading2Char"/>
    <w:uiPriority w:val="9"/>
    <w:unhideWhenUsed/>
    <w:qFormat/>
    <w:rsid w:val="00844337"/>
    <w:pPr>
      <w:widowControl w:val="0"/>
      <w:autoSpaceDE w:val="0"/>
      <w:autoSpaceDN w:val="0"/>
      <w:spacing w:after="0" w:line="240" w:lineRule="auto"/>
      <w:ind w:left="162"/>
      <w:outlineLvl w:val="1"/>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42B14"/>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D42B14"/>
    <w:rPr>
      <w:rFonts w:eastAsiaTheme="minorEastAsia"/>
      <w:lang w:val="en-US" w:eastAsia="zh-CN"/>
    </w:rPr>
  </w:style>
  <w:style w:type="character" w:customStyle="1" w:styleId="Heading1Char">
    <w:name w:val="Heading 1 Char"/>
    <w:basedOn w:val="DefaultParagraphFont"/>
    <w:link w:val="Heading1"/>
    <w:uiPriority w:val="9"/>
    <w:rsid w:val="00844337"/>
    <w:rPr>
      <w:rFonts w:ascii="Times New Roman" w:eastAsia="Times New Roman" w:hAnsi="Times New Roman" w:cs="Times New Roman"/>
      <w:b/>
      <w:bCs/>
      <w:sz w:val="28"/>
      <w:szCs w:val="28"/>
      <w:lang w:val="en-US"/>
    </w:rPr>
  </w:style>
  <w:style w:type="character" w:customStyle="1" w:styleId="Heading2Char">
    <w:name w:val="Heading 2 Char"/>
    <w:basedOn w:val="DefaultParagraphFont"/>
    <w:link w:val="Heading2"/>
    <w:uiPriority w:val="9"/>
    <w:rsid w:val="00844337"/>
    <w:rPr>
      <w:rFonts w:ascii="Times New Roman" w:eastAsia="Times New Roman" w:hAnsi="Times New Roman" w:cs="Times New Roman"/>
      <w:b/>
      <w:bCs/>
      <w:sz w:val="24"/>
      <w:szCs w:val="24"/>
      <w:lang w:val="en-US"/>
    </w:rPr>
  </w:style>
  <w:style w:type="paragraph" w:styleId="BodyText">
    <w:name w:val="Body Text"/>
    <w:basedOn w:val="Normal"/>
    <w:link w:val="BodyTextChar"/>
    <w:uiPriority w:val="1"/>
    <w:qFormat/>
    <w:rsid w:val="00844337"/>
    <w:pPr>
      <w:widowControl w:val="0"/>
      <w:autoSpaceDE w:val="0"/>
      <w:autoSpaceDN w:val="0"/>
      <w:spacing w:after="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844337"/>
    <w:rPr>
      <w:rFonts w:ascii="Times New Roman" w:eastAsia="Times New Roman" w:hAnsi="Times New Roman" w:cs="Times New Roman"/>
      <w:sz w:val="24"/>
      <w:szCs w:val="24"/>
      <w:lang w:val="en-US"/>
    </w:rPr>
  </w:style>
  <w:style w:type="paragraph" w:styleId="Title">
    <w:name w:val="Title"/>
    <w:basedOn w:val="Normal"/>
    <w:link w:val="TitleChar"/>
    <w:uiPriority w:val="10"/>
    <w:qFormat/>
    <w:rsid w:val="00844337"/>
    <w:pPr>
      <w:widowControl w:val="0"/>
      <w:autoSpaceDE w:val="0"/>
      <w:autoSpaceDN w:val="0"/>
      <w:spacing w:before="76" w:after="0" w:line="240" w:lineRule="auto"/>
      <w:ind w:left="3136" w:right="2916"/>
      <w:jc w:val="center"/>
    </w:pPr>
    <w:rPr>
      <w:rFonts w:ascii="Times New Roman" w:eastAsia="Times New Roman" w:hAnsi="Times New Roman" w:cs="Times New Roman"/>
      <w:b/>
      <w:bCs/>
      <w:sz w:val="32"/>
      <w:szCs w:val="32"/>
      <w:lang w:val="en-US"/>
    </w:rPr>
  </w:style>
  <w:style w:type="character" w:customStyle="1" w:styleId="TitleChar">
    <w:name w:val="Title Char"/>
    <w:basedOn w:val="DefaultParagraphFont"/>
    <w:link w:val="Title"/>
    <w:uiPriority w:val="10"/>
    <w:rsid w:val="00844337"/>
    <w:rPr>
      <w:rFonts w:ascii="Times New Roman" w:eastAsia="Times New Roman" w:hAnsi="Times New Roman" w:cs="Times New Roman"/>
      <w:b/>
      <w:bCs/>
      <w:sz w:val="32"/>
      <w:szCs w:val="32"/>
      <w:lang w:val="en-US"/>
    </w:rPr>
  </w:style>
  <w:style w:type="paragraph" w:customStyle="1" w:styleId="TableParagraph">
    <w:name w:val="Table Paragraph"/>
    <w:basedOn w:val="Normal"/>
    <w:uiPriority w:val="1"/>
    <w:qFormat/>
    <w:rsid w:val="00844337"/>
    <w:pPr>
      <w:widowControl w:val="0"/>
      <w:autoSpaceDE w:val="0"/>
      <w:autoSpaceDN w:val="0"/>
      <w:spacing w:after="0" w:line="240" w:lineRule="auto"/>
    </w:pPr>
    <w:rPr>
      <w:rFonts w:ascii="Times New Roman" w:eastAsia="Times New Roman" w:hAnsi="Times New Roman" w:cs="Times New Roman"/>
      <w:lang w:val="en-US"/>
    </w:rPr>
  </w:style>
  <w:style w:type="paragraph" w:styleId="Footer">
    <w:name w:val="footer"/>
    <w:basedOn w:val="Normal"/>
    <w:link w:val="FooterChar"/>
    <w:uiPriority w:val="99"/>
    <w:unhideWhenUsed/>
    <w:rsid w:val="009D32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32B5"/>
  </w:style>
  <w:style w:type="character" w:styleId="PageNumber">
    <w:name w:val="page number"/>
    <w:basedOn w:val="DefaultParagraphFont"/>
    <w:uiPriority w:val="99"/>
    <w:semiHidden/>
    <w:unhideWhenUsed/>
    <w:rsid w:val="009D32B5"/>
  </w:style>
  <w:style w:type="paragraph" w:styleId="Header">
    <w:name w:val="header"/>
    <w:basedOn w:val="Normal"/>
    <w:link w:val="HeaderChar"/>
    <w:uiPriority w:val="99"/>
    <w:unhideWhenUsed/>
    <w:rsid w:val="009D32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32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9308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diabetes.co.uk/body/endocrine-system.html" TargetMode="External"/><Relationship Id="rId18" Type="http://schemas.openxmlformats.org/officeDocument/2006/relationships/hyperlink" Target="https://link.springer.com/chapter/10.1007/978-3-319-43027-0_8" TargetMode="External"/><Relationship Id="rId26" Type="http://schemas.openxmlformats.org/officeDocument/2006/relationships/hyperlink" Target="https://www.nhs.uk/conditions/type-2-diabetes/" TargetMode="External"/><Relationship Id="rId3" Type="http://schemas.openxmlformats.org/officeDocument/2006/relationships/settings" Target="settings.xml"/><Relationship Id="rId21" Type="http://schemas.openxmlformats.org/officeDocument/2006/relationships/hyperlink" Target="https://www.medicinenet.com/diabetic_diet_for_type_2_diabetes/article.htm" TargetMode="External"/><Relationship Id="rId34" Type="http://schemas.openxmlformats.org/officeDocument/2006/relationships/hyperlink" Target="https://www.healthline.com/health/type-2-diabetes/genetics" TargetMode="External"/><Relationship Id="rId7" Type="http://schemas.openxmlformats.org/officeDocument/2006/relationships/image" Target="media/image1.png"/><Relationship Id="rId12" Type="http://schemas.openxmlformats.org/officeDocument/2006/relationships/hyperlink" Target="https://www.diabetes.co.uk/news/2015/aug/nhs-report-finds-that-lack-of-exercise-is-responsible-for-type-2-diabetes-rates-96221757.html" TargetMode="External"/><Relationship Id="rId17" Type="http://schemas.openxmlformats.org/officeDocument/2006/relationships/hyperlink" Target="https://badgut.org/information-centre/a-z-digestive-topics/diabetes-and-the-gut/" TargetMode="External"/><Relationship Id="rId25" Type="http://schemas.openxmlformats.org/officeDocument/2006/relationships/hyperlink" Target="https://www.nhs.uk/live-well/eat-well/the-eatwell-guide/" TargetMode="External"/><Relationship Id="rId33" Type="http://schemas.openxmlformats.org/officeDocument/2006/relationships/hyperlink" Target="https://jasn.asnjournals.org/content/17/2/353"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diabetes.org.uk/guide-to-diabetes/enjoy-food/eating-with-diabetes/what-is-a-healthy-balanced-diet" TargetMode="External"/><Relationship Id="rId20" Type="http://schemas.openxmlformats.org/officeDocument/2006/relationships/hyperlink" Target="https://www.mayoclinic.org/diseases-conditions/type-2-diabetes/symptoms-causes/syc-20351193" TargetMode="External"/><Relationship Id="rId29" Type="http://schemas.openxmlformats.org/officeDocument/2006/relationships/hyperlink" Target="https://www.niddk.nih.gov/health-information/diabetes/overview/what-is-diabet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dpi.com/2072-6643/11/5/962/htm" TargetMode="External"/><Relationship Id="rId24" Type="http://schemas.openxmlformats.org/officeDocument/2006/relationships/hyperlink" Target="https://researchers.dellmed.utexas.edu/en/publications/a-concept-analysis-of-person-centered-care" TargetMode="External"/><Relationship Id="rId32" Type="http://schemas.openxmlformats.org/officeDocument/2006/relationships/hyperlink" Target="https://www.ncbi.nlm.nih.gov/pmc/articles/PMC6195783/"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diabetes.co.uk/diabetes-and-ethnicity.html" TargetMode="External"/><Relationship Id="rId23" Type="http://schemas.openxmlformats.org/officeDocument/2006/relationships/hyperlink" Target="https://www.endocrineweb.com/conditions/type-2-diabetes/type-2-diabetes-exercise" TargetMode="External"/><Relationship Id="rId28" Type="http://schemas.openxmlformats.org/officeDocument/2006/relationships/hyperlink" Target="https://www.niddk.nih.gov/health-information/diabetes/overview/diet-eating-physical-activity" TargetMode="External"/><Relationship Id="rId36" Type="http://schemas.openxmlformats.org/officeDocument/2006/relationships/footer" Target="footer2.xml"/><Relationship Id="rId10" Type="http://schemas.openxmlformats.org/officeDocument/2006/relationships/hyperlink" Target="https://www.ageuk.org.uk/information-advice/care/arranging-care/care-needs-assessment/care-plans/" TargetMode="External"/><Relationship Id="rId19" Type="http://schemas.openxmlformats.org/officeDocument/2006/relationships/hyperlink" Target="https://www.mayoclinic.org/diseases-conditions/hyperglycemia/symptoms-causes/syc-20373631" TargetMode="External"/><Relationship Id="rId31" Type="http://schemas.openxmlformats.org/officeDocument/2006/relationships/hyperlink" Target="https://www.medicalnewstoday.com/articles/317122" TargetMode="External"/><Relationship Id="rId4" Type="http://schemas.openxmlformats.org/officeDocument/2006/relationships/webSettings" Target="webSettings.xml"/><Relationship Id="rId9" Type="http://schemas.openxmlformats.org/officeDocument/2006/relationships/hyperlink" Target="https://www.hormone.org/diseases-and-conditions/diabetes/type-2-diabetes" TargetMode="External"/><Relationship Id="rId14" Type="http://schemas.openxmlformats.org/officeDocument/2006/relationships/hyperlink" Target="https://www.diabetes.co.uk/type2-diabetes.html" TargetMode="External"/><Relationship Id="rId22" Type="http://schemas.openxmlformats.org/officeDocument/2006/relationships/hyperlink" Target="https://www.moh.gov.sa/en/HealthAwareness/EducationalContent/Diseases/Endocrinology/Pages/001.aspx" TargetMode="External"/><Relationship Id="rId27" Type="http://schemas.openxmlformats.org/officeDocument/2006/relationships/hyperlink" Target="https://www.england.nhs.uk/2019/05/online-diabetes-support/" TargetMode="External"/><Relationship Id="rId30" Type="http://schemas.openxmlformats.org/officeDocument/2006/relationships/hyperlink" Target="https://www.obesityaction.org/get-educated/public-resources/brochures-guides/understanding-obesity-and-type-2-diabetes-brochure/" TargetMode="External"/><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3646</Words>
  <Characters>20785</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Health Assessment Report</dc:subject>
  <dc:creator>Name: Saniatul Fatema Choudhury (1809552)</dc:creator>
  <cp:keywords/>
  <dc:description/>
  <cp:lastModifiedBy>Sania Fatema Choudhury (1809552)</cp:lastModifiedBy>
  <cp:revision>2</cp:revision>
  <dcterms:created xsi:type="dcterms:W3CDTF">2020-12-04T14:05:00Z</dcterms:created>
  <dcterms:modified xsi:type="dcterms:W3CDTF">2020-12-04T14:05:00Z</dcterms:modified>
</cp:coreProperties>
</file>