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A1299" w14:textId="77777777" w:rsidR="009E511C" w:rsidRDefault="009E511C" w:rsidP="009E511C">
      <w:r>
        <w:t>The most important resources of a company are currently its people.</w:t>
      </w:r>
    </w:p>
    <w:p w14:paraId="64386414" w14:textId="77777777" w:rsidR="009E511C" w:rsidRDefault="009E511C" w:rsidP="009E511C">
      <w:r>
        <w:t xml:space="preserve">Nothing can develop without the help of people. But in order to offer its collaboration and effort, people must be "polished", must be motivated, and motivation can only be done by knowing the advantages that the individual will obtain, advantages represented by material rewards (money, working conditions), but Especially the nonmaterial (interpersonal relationships, recognition, responsibility, promotion). The advantages must lead him to do what is required and not his compulsions or fear. </w:t>
      </w:r>
    </w:p>
    <w:p w14:paraId="62642DB4" w14:textId="2FE2BAE7" w:rsidR="009E511C" w:rsidRDefault="009E511C" w:rsidP="009E511C">
      <w:r>
        <w:t xml:space="preserve">The purpose of the work is to explain the human </w:t>
      </w:r>
      <w:r w:rsidR="00641A17">
        <w:t>behaviour</w:t>
      </w:r>
      <w:r>
        <w:t xml:space="preserve"> in work and to show how necessary it is to cultivate the motivation of human resources by the management of a company.</w:t>
      </w:r>
    </w:p>
    <w:p w14:paraId="04B80CF1" w14:textId="1669EE3B" w:rsidR="009E6347" w:rsidRDefault="009E511C" w:rsidP="009E6347">
      <w:r>
        <w:t xml:space="preserve">In practice, many companies have tried to implement one or more of the aspects, but the total takeover of a model or another, through the management strategies approached, is rare. </w:t>
      </w:r>
    </w:p>
    <w:p w14:paraId="23D51EF1" w14:textId="77777777" w:rsidR="009E6347" w:rsidRDefault="009E6347" w:rsidP="009E6347"/>
    <w:p w14:paraId="4210CF87" w14:textId="77777777" w:rsidR="009E6347" w:rsidRDefault="009E6347" w:rsidP="009E6347">
      <w:r>
        <w:t>In the historical evolution of the concepts of labour motivation, a first special landmark is the school of Scientific management represented by Frederick Winslow Taylor</w:t>
      </w:r>
    </w:p>
    <w:p w14:paraId="14BDB90B" w14:textId="7180A71C" w:rsidR="009E6347" w:rsidRDefault="009E6347" w:rsidP="009E6347">
      <w:r>
        <w:t>(1856-1915), which best characterizes this model by the phrase "homo economicus". Concerned with improving the efficiency of individual workers, Taylor applied scientific principles in the management of labour and workers. He saw the inefficient production as a management problem and not one of the worke</w:t>
      </w:r>
      <w:r w:rsidR="00E64B2F">
        <w:t>rs.</w:t>
      </w:r>
    </w:p>
    <w:p w14:paraId="4D70A613" w14:textId="77777777" w:rsidR="009E6347" w:rsidRDefault="009E6347" w:rsidP="009E6347"/>
    <w:p w14:paraId="75A000E3" w14:textId="1B287504" w:rsidR="009E6347" w:rsidRDefault="009E6347" w:rsidP="009E6347">
      <w:r>
        <w:t xml:space="preserve">In the late ' 20s, George Elton Mayo (1880-1949) and the school of human relationships improve a theory called "Human relationship theory" in relation to which people, in work are not only watching to secure their money, to maintain a job, but to be appreciated, Respected and </w:t>
      </w:r>
      <w:r w:rsidR="00D84A44">
        <w:t>finally</w:t>
      </w:r>
      <w:r>
        <w:t xml:space="preserve"> </w:t>
      </w:r>
      <w:bookmarkStart w:id="0" w:name="_GoBack"/>
      <w:bookmarkEnd w:id="0"/>
      <w:r>
        <w:t xml:space="preserve">to be part of a collective. </w:t>
      </w:r>
      <w:r w:rsidR="00C4636F" w:rsidRPr="00C4636F">
        <w:t>He turns his attention to the "whole person" involved in work, the new approach referring to the motivation for social consideration. Managers have the responsibility to determine the employees to feel that their work is useful and important, is recognized and bring of satisfaction. The supervisor's role is changed: from simple supervision to understanding and knowing the needs and desires of subordinates.</w:t>
      </w:r>
    </w:p>
    <w:p w14:paraId="10A19872" w14:textId="77777777" w:rsidR="006F57A2" w:rsidRDefault="006F57A2" w:rsidP="006F57A2"/>
    <w:p w14:paraId="22621592" w14:textId="77777777" w:rsidR="006F57A2" w:rsidRDefault="006F57A2" w:rsidP="006F57A2">
      <w:r>
        <w:t>The human resources management activity is strongly connected to the company in which it unfolds. Companies are very diverse, which is an opportunity for reflection and research for sociologists, but also for psychologists, theorists of managerial sciences and other categories of researchers</w:t>
      </w:r>
    </w:p>
    <w:p w14:paraId="69DFBFB1" w14:textId="37F65A43" w:rsidR="006F57A2" w:rsidRDefault="006F57A2" w:rsidP="006F57A2">
      <w:r>
        <w:t xml:space="preserve">     People are one of the most important resources of a company. Some theorists believe that people represent a critical resource and that of at least two reasons: one because they will always have something unpredictable in their conduct and behaviour, and the second because they are the ones who manage the other Resources (physical, financial) of the company ensuring its </w:t>
      </w:r>
      <w:r>
        <w:t>efficient</w:t>
      </w:r>
      <w:r>
        <w:t xml:space="preserve"> or inefficiency</w:t>
      </w:r>
      <w:r>
        <w:t>.</w:t>
      </w:r>
    </w:p>
    <w:p w14:paraId="11754D7C" w14:textId="77777777" w:rsidR="00C4636F" w:rsidRDefault="00C4636F" w:rsidP="009E6347"/>
    <w:p w14:paraId="35B0821A" w14:textId="0F9E0FEF" w:rsidR="007800AA" w:rsidRDefault="007800AA" w:rsidP="009E511C"/>
    <w:p w14:paraId="3DD6005E" w14:textId="77777777" w:rsidR="009E6347" w:rsidRDefault="009E6347" w:rsidP="009E511C"/>
    <w:sectPr w:rsidR="009E6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0F1"/>
    <w:rsid w:val="00135C42"/>
    <w:rsid w:val="00187B15"/>
    <w:rsid w:val="001E2450"/>
    <w:rsid w:val="0032227E"/>
    <w:rsid w:val="00366D46"/>
    <w:rsid w:val="003754D7"/>
    <w:rsid w:val="00641A17"/>
    <w:rsid w:val="006F57A2"/>
    <w:rsid w:val="007800AA"/>
    <w:rsid w:val="007B60F1"/>
    <w:rsid w:val="009E511C"/>
    <w:rsid w:val="009E6347"/>
    <w:rsid w:val="00A65894"/>
    <w:rsid w:val="00C4636F"/>
    <w:rsid w:val="00D84A44"/>
    <w:rsid w:val="00E64B2F"/>
    <w:rsid w:val="00E74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611D"/>
  <w15:chartTrackingRefBased/>
  <w15:docId w15:val="{54D87625-EAC9-4DC1-9BE4-FDCE3B0A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pacing w:val="-10"/>
        <w:kern w:val="28"/>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245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187B15"/>
    <w:pPr>
      <w:spacing w:before="240" w:after="400" w:line="360" w:lineRule="auto"/>
      <w:jc w:val="center"/>
    </w:pPr>
    <w:rPr>
      <w:rFonts w:eastAsiaTheme="majorEastAsia"/>
      <w:szCs w:val="36"/>
    </w:rPr>
  </w:style>
  <w:style w:type="character" w:customStyle="1" w:styleId="AcademicChar">
    <w:name w:val="Academic Char"/>
    <w:basedOn w:val="DefaultParagraphFont"/>
    <w:link w:val="Academic"/>
    <w:rsid w:val="00187B15"/>
    <w:rPr>
      <w:rFonts w:ascii="Arial" w:eastAsiaTheme="majorEastAsia" w:hAnsi="Arial" w:cs="Arial"/>
      <w:spacing w:val="-10"/>
      <w:kern w:val="28"/>
      <w:sz w:val="24"/>
      <w:szCs w:val="36"/>
    </w:rPr>
  </w:style>
  <w:style w:type="paragraph" w:customStyle="1" w:styleId="BodyC">
    <w:name w:val="Body C"/>
    <w:autoRedefine/>
    <w:rsid w:val="0032227E"/>
    <w:pPr>
      <w:pBdr>
        <w:top w:val="nil"/>
        <w:left w:val="nil"/>
        <w:bottom w:val="nil"/>
        <w:right w:val="nil"/>
        <w:between w:val="nil"/>
        <w:bar w:val="nil"/>
      </w:pBdr>
      <w:spacing w:after="0" w:line="360" w:lineRule="auto"/>
    </w:pPr>
    <w:rPr>
      <w:rFonts w:eastAsia="Arial Unicode MS" w:cs="Arial Unicode MS"/>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0E7D5-2C64-43AC-B472-DC5DAC2FD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Berendei</dc:creator>
  <cp:keywords/>
  <dc:description/>
  <cp:lastModifiedBy>Mihai Berendei</cp:lastModifiedBy>
  <cp:revision>8</cp:revision>
  <dcterms:created xsi:type="dcterms:W3CDTF">2018-11-28T11:31:00Z</dcterms:created>
  <dcterms:modified xsi:type="dcterms:W3CDTF">2018-11-28T12:58:00Z</dcterms:modified>
</cp:coreProperties>
</file>